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37" w:rsidRDefault="00184E67" w:rsidP="00746C4F">
      <w:pPr>
        <w:spacing w:after="0" w:line="360" w:lineRule="auto"/>
        <w:jc w:val="center"/>
        <w:rPr>
          <w:rFonts w:ascii="Times New Roman" w:hAnsi="Times New Roman" w:cs="Times New Roman"/>
          <w:b/>
          <w:bCs/>
        </w:rPr>
      </w:pPr>
      <w:r w:rsidRPr="00184E67">
        <w:rPr>
          <w:rFonts w:ascii="Times New Roman" w:hAnsi="Times New Roman" w:cs="Times New Roman"/>
          <w:b/>
          <w:bCs/>
          <w:noProof/>
        </w:rPr>
        <w:pict>
          <v:rect id="Rectangle 1" o:spid="_x0000_s1026" style="position:absolute;left:0;text-align:left;margin-left:-4.45pt;margin-top:-5.15pt;width:314.25pt;height:490.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" filled="f" strokecolor="black [3213]" strokeweight="3pt">
            <v:stroke linestyle="thickThin"/>
          </v:rect>
        </w:pict>
      </w:r>
      <w:r w:rsidR="009A5137" w:rsidRPr="0090628E">
        <w:rPr>
          <w:rFonts w:ascii="Times New Roman" w:hAnsi="Times New Roman" w:cs="Times New Roman"/>
          <w:b/>
          <w:bCs/>
        </w:rPr>
        <w:t>BỘ GIÁO DỤC VÀ ĐÀO TẠO</w:t>
      </w:r>
    </w:p>
    <w:p w:rsidR="00F9180C" w:rsidRDefault="00F9180C" w:rsidP="00746C4F">
      <w:pPr>
        <w:spacing w:after="0" w:line="360" w:lineRule="auto"/>
        <w:jc w:val="center"/>
        <w:rPr>
          <w:rFonts w:ascii="Times New Roman" w:hAnsi="Times New Roman" w:cs="Times New Roman"/>
          <w:b/>
          <w:bCs/>
        </w:rPr>
      </w:pPr>
      <w:r>
        <w:rPr>
          <w:rFonts w:ascii="Times New Roman" w:hAnsi="Times New Roman" w:cs="Times New Roman"/>
          <w:b/>
          <w:bCs/>
        </w:rPr>
        <w:t>ĐẠI HỌC HUẾ</w:t>
      </w:r>
    </w:p>
    <w:p w:rsidR="00F9180C" w:rsidRDefault="00F9180C" w:rsidP="00746C4F">
      <w:pPr>
        <w:spacing w:after="0" w:line="360" w:lineRule="auto"/>
        <w:jc w:val="center"/>
        <w:rPr>
          <w:rFonts w:ascii="Times New Roman" w:hAnsi="Times New Roman" w:cs="Times New Roman"/>
          <w:b/>
          <w:bCs/>
        </w:rPr>
      </w:pPr>
      <w:r>
        <w:rPr>
          <w:rFonts w:ascii="Times New Roman" w:hAnsi="Times New Roman" w:cs="Times New Roman"/>
          <w:b/>
          <w:bCs/>
        </w:rPr>
        <w:t xml:space="preserve">TRƯỜNG ĐẠI HỌC Y </w:t>
      </w:r>
      <w:r w:rsidR="00596E5D">
        <w:rPr>
          <w:rFonts w:ascii="Times New Roman" w:hAnsi="Times New Roman" w:cs="Times New Roman"/>
          <w:b/>
          <w:bCs/>
        </w:rPr>
        <w:t>-</w:t>
      </w:r>
      <w:r>
        <w:rPr>
          <w:rFonts w:ascii="Times New Roman" w:hAnsi="Times New Roman" w:cs="Times New Roman"/>
          <w:b/>
          <w:bCs/>
        </w:rPr>
        <w:t xml:space="preserve"> DƯỢC </w:t>
      </w:r>
    </w:p>
    <w:p w:rsidR="00270541" w:rsidRDefault="00270541" w:rsidP="00746C4F">
      <w:pPr>
        <w:spacing w:after="0" w:line="360" w:lineRule="auto"/>
        <w:jc w:val="center"/>
        <w:rPr>
          <w:rFonts w:ascii="Arial" w:hAnsi="Arial" w:cs="Arial"/>
        </w:rPr>
      </w:pPr>
    </w:p>
    <w:p w:rsidR="00746C4F" w:rsidRPr="00F9180C" w:rsidRDefault="00F9180C" w:rsidP="00746C4F">
      <w:pPr>
        <w:spacing w:after="0" w:line="360" w:lineRule="auto"/>
        <w:jc w:val="center"/>
        <w:rPr>
          <w:rFonts w:asciiTheme="majorHAnsi" w:hAnsiTheme="majorHAnsi" w:cstheme="majorHAnsi"/>
          <w:b/>
        </w:rPr>
      </w:pPr>
      <w:r w:rsidRPr="00F9180C">
        <w:rPr>
          <w:rFonts w:asciiTheme="majorHAnsi" w:hAnsiTheme="majorHAnsi" w:cstheme="majorHAnsi"/>
          <w:b/>
        </w:rPr>
        <w:t>LÊ QUỐC PHONG</w:t>
      </w:r>
    </w:p>
    <w:p w:rsidR="00270541" w:rsidRPr="0090628E" w:rsidRDefault="00270541" w:rsidP="00746C4F">
      <w:pPr>
        <w:spacing w:after="0" w:line="360" w:lineRule="auto"/>
        <w:jc w:val="center"/>
        <w:rPr>
          <w:rFonts w:ascii="Arial" w:hAnsi="Arial" w:cs="Arial"/>
        </w:rPr>
      </w:pPr>
    </w:p>
    <w:p w:rsidR="009A5137" w:rsidRPr="009A5137" w:rsidRDefault="009A5137" w:rsidP="00746C4F">
      <w:pPr>
        <w:spacing w:after="0" w:line="360" w:lineRule="auto"/>
        <w:jc w:val="center"/>
        <w:rPr>
          <w:rFonts w:ascii="Times New Roman" w:hAnsi="Times New Roman" w:cs="Times New Roman"/>
          <w:b/>
          <w:bCs/>
        </w:rPr>
      </w:pPr>
    </w:p>
    <w:p w:rsidR="00746C4F" w:rsidRPr="0090628E" w:rsidRDefault="00746C4F" w:rsidP="00746C4F">
      <w:pPr>
        <w:spacing w:after="0" w:line="360" w:lineRule="auto"/>
        <w:jc w:val="center"/>
        <w:rPr>
          <w:rFonts w:ascii="Times New Roman" w:hAnsi="Times New Roman" w:cs="Times New Roman"/>
        </w:rPr>
      </w:pPr>
    </w:p>
    <w:p w:rsidR="009A5137" w:rsidRPr="0090628E" w:rsidRDefault="009A5137" w:rsidP="00746C4F">
      <w:pPr>
        <w:tabs>
          <w:tab w:val="left" w:pos="2268"/>
        </w:tabs>
        <w:spacing w:after="0" w:line="360" w:lineRule="auto"/>
        <w:ind w:firstLine="851"/>
        <w:jc w:val="both"/>
        <w:rPr>
          <w:rFonts w:ascii="Times New Roman" w:hAnsi="Times New Roman" w:cs="Times New Roman"/>
          <w:b/>
          <w:bCs/>
        </w:rPr>
      </w:pPr>
      <w:r w:rsidRPr="0090628E">
        <w:rPr>
          <w:rFonts w:ascii="Times New Roman" w:hAnsi="Times New Roman" w:cs="Times New Roman"/>
          <w:b/>
          <w:bCs/>
        </w:rPr>
        <w:t>Chuyên ngành</w:t>
      </w:r>
      <w:r w:rsidRPr="0090628E">
        <w:rPr>
          <w:rFonts w:ascii="Times New Roman" w:hAnsi="Times New Roman" w:cs="Times New Roman"/>
          <w:b/>
          <w:bCs/>
        </w:rPr>
        <w:tab/>
        <w:t xml:space="preserve">: </w:t>
      </w:r>
      <w:r>
        <w:rPr>
          <w:rFonts w:ascii="Times New Roman" w:hAnsi="Times New Roman" w:cs="Times New Roman"/>
          <w:b/>
          <w:bCs/>
        </w:rPr>
        <w:t xml:space="preserve">   </w:t>
      </w:r>
      <w:r w:rsidRPr="0090628E">
        <w:rPr>
          <w:rFonts w:ascii="Times New Roman" w:hAnsi="Times New Roman" w:cs="Times New Roman"/>
          <w:b/>
          <w:bCs/>
        </w:rPr>
        <w:t>Ngoại tiêu hoá</w:t>
      </w:r>
    </w:p>
    <w:p w:rsidR="009A5137" w:rsidRDefault="009A5137" w:rsidP="00F9180C">
      <w:pPr>
        <w:spacing w:after="0" w:line="360" w:lineRule="auto"/>
        <w:ind w:firstLine="851"/>
        <w:jc w:val="both"/>
        <w:rPr>
          <w:rFonts w:ascii="Times New Roman" w:hAnsi="Times New Roman" w:cs="Times New Roman"/>
          <w:b/>
          <w:bCs/>
        </w:rPr>
      </w:pPr>
      <w:r w:rsidRPr="0090628E">
        <w:rPr>
          <w:rFonts w:ascii="Times New Roman" w:hAnsi="Times New Roman" w:cs="Times New Roman"/>
          <w:b/>
          <w:bCs/>
        </w:rPr>
        <w:t>Mã số</w:t>
      </w:r>
      <w:r w:rsidRPr="0090628E">
        <w:rPr>
          <w:rFonts w:ascii="Times New Roman" w:hAnsi="Times New Roman" w:cs="Times New Roman"/>
          <w:b/>
          <w:bCs/>
        </w:rPr>
        <w:tab/>
      </w:r>
      <w:r>
        <w:rPr>
          <w:rFonts w:ascii="Times New Roman" w:hAnsi="Times New Roman" w:cs="Times New Roman"/>
          <w:b/>
          <w:bCs/>
        </w:rPr>
        <w:tab/>
        <w:t xml:space="preserve">  </w:t>
      </w:r>
      <w:r w:rsidRPr="0090628E">
        <w:rPr>
          <w:rFonts w:ascii="Times New Roman" w:hAnsi="Times New Roman" w:cs="Times New Roman"/>
          <w:b/>
          <w:bCs/>
        </w:rPr>
        <w:t xml:space="preserve">: </w:t>
      </w:r>
      <w:r>
        <w:rPr>
          <w:rFonts w:ascii="Times New Roman" w:hAnsi="Times New Roman" w:cs="Times New Roman"/>
          <w:b/>
          <w:bCs/>
        </w:rPr>
        <w:t xml:space="preserve">     </w:t>
      </w:r>
      <w:r w:rsidRPr="0090628E">
        <w:rPr>
          <w:rFonts w:ascii="Times New Roman" w:hAnsi="Times New Roman" w:cs="Times New Roman"/>
          <w:b/>
          <w:bCs/>
        </w:rPr>
        <w:t>62.72.01.25</w:t>
      </w:r>
    </w:p>
    <w:p w:rsidR="00F9180C" w:rsidRPr="0090628E" w:rsidRDefault="00F9180C" w:rsidP="00F9180C">
      <w:pPr>
        <w:spacing w:after="0" w:line="360" w:lineRule="auto"/>
        <w:ind w:firstLine="851"/>
        <w:jc w:val="both"/>
        <w:rPr>
          <w:rFonts w:ascii="Times New Roman" w:hAnsi="Times New Roman" w:cs="Times New Roman"/>
        </w:rPr>
      </w:pPr>
    </w:p>
    <w:p w:rsidR="009A5137" w:rsidRPr="0090628E" w:rsidRDefault="009A5137" w:rsidP="00746C4F">
      <w:pPr>
        <w:spacing w:after="0" w:line="360" w:lineRule="auto"/>
        <w:jc w:val="center"/>
        <w:rPr>
          <w:rFonts w:ascii="Arial" w:hAnsi="Arial" w:cs="Arial"/>
        </w:rPr>
      </w:pPr>
      <w:r w:rsidRPr="0090628E">
        <w:rPr>
          <w:rFonts w:ascii="Times New Roman" w:hAnsi="Times New Roman" w:cs="Times New Roman"/>
          <w:b/>
          <w:bCs/>
          <w:lang w:val="es-DO"/>
        </w:rPr>
        <w:t>TÓM TẮT LUẬN ÁN TIẾN SĨ Y HỌC</w:t>
      </w:r>
    </w:p>
    <w:p w:rsidR="00F9180C" w:rsidRDefault="00F9180C" w:rsidP="00F9180C">
      <w:pPr>
        <w:tabs>
          <w:tab w:val="center" w:pos="1980"/>
          <w:tab w:val="left" w:pos="4718"/>
          <w:tab w:val="center" w:pos="6820"/>
        </w:tabs>
        <w:spacing w:after="0" w:line="360" w:lineRule="auto"/>
        <w:ind w:firstLine="709"/>
        <w:jc w:val="both"/>
        <w:rPr>
          <w:rFonts w:ascii="Times New Roman" w:hAnsi="Times New Roman" w:cs="Times New Roman"/>
          <w:b/>
          <w:iCs/>
        </w:rPr>
      </w:pPr>
    </w:p>
    <w:p w:rsidR="00F9180C" w:rsidRDefault="00F9180C" w:rsidP="00F9180C">
      <w:pPr>
        <w:tabs>
          <w:tab w:val="center" w:pos="1980"/>
          <w:tab w:val="left" w:pos="4718"/>
          <w:tab w:val="center" w:pos="6820"/>
        </w:tabs>
        <w:spacing w:after="0" w:line="360" w:lineRule="auto"/>
        <w:ind w:firstLine="709"/>
        <w:jc w:val="both"/>
        <w:rPr>
          <w:rFonts w:ascii="Times New Roman" w:hAnsi="Times New Roman" w:cs="Times New Roman"/>
          <w:b/>
          <w:iCs/>
        </w:rPr>
      </w:pPr>
    </w:p>
    <w:p w:rsidR="00F9180C" w:rsidRDefault="00F9180C" w:rsidP="00F9180C">
      <w:pPr>
        <w:tabs>
          <w:tab w:val="center" w:pos="1980"/>
          <w:tab w:val="left" w:pos="4718"/>
          <w:tab w:val="center" w:pos="6820"/>
        </w:tabs>
        <w:spacing w:after="0" w:line="360" w:lineRule="auto"/>
        <w:ind w:firstLine="709"/>
        <w:jc w:val="both"/>
        <w:rPr>
          <w:rFonts w:ascii="Times New Roman" w:eastAsia="Arial" w:hAnsi="Times New Roman" w:cs="Times New Roman"/>
          <w:b/>
          <w:iCs/>
        </w:rPr>
      </w:pPr>
      <w:r w:rsidRPr="0090628E">
        <w:rPr>
          <w:rFonts w:ascii="Times New Roman" w:eastAsia="Arial" w:hAnsi="Times New Roman" w:cs="Times New Roman"/>
          <w:b/>
          <w:iCs/>
        </w:rPr>
        <w:t>Người hướng dẫn khoa học:</w:t>
      </w:r>
      <w:r>
        <w:rPr>
          <w:rFonts w:ascii="Times New Roman" w:eastAsia="Arial" w:hAnsi="Times New Roman" w:cs="Times New Roman"/>
          <w:b/>
          <w:iCs/>
        </w:rPr>
        <w:t xml:space="preserve"> </w:t>
      </w:r>
    </w:p>
    <w:p w:rsidR="00F9180C" w:rsidRPr="0090628E" w:rsidRDefault="00F9180C" w:rsidP="00F9180C">
      <w:pPr>
        <w:tabs>
          <w:tab w:val="center" w:pos="1980"/>
          <w:tab w:val="left" w:pos="4718"/>
          <w:tab w:val="center" w:pos="6820"/>
        </w:tabs>
        <w:spacing w:after="0" w:line="360" w:lineRule="auto"/>
        <w:ind w:firstLine="1418"/>
        <w:jc w:val="both"/>
        <w:rPr>
          <w:rFonts w:ascii="Times New Roman" w:eastAsia="Arial" w:hAnsi="Times New Roman" w:cs="Times New Roman"/>
          <w:b/>
          <w:bCs/>
        </w:rPr>
      </w:pPr>
      <w:r w:rsidRPr="0090628E">
        <w:rPr>
          <w:rFonts w:ascii="Times New Roman" w:eastAsia="Arial" w:hAnsi="Times New Roman" w:cs="Times New Roman"/>
          <w:b/>
          <w:bCs/>
        </w:rPr>
        <w:t>PGS.TS NGUYỄN VĂN LIỄU</w:t>
      </w:r>
    </w:p>
    <w:p w:rsidR="009A5137" w:rsidRPr="0090628E" w:rsidRDefault="00F9180C" w:rsidP="00F9180C">
      <w:pPr>
        <w:tabs>
          <w:tab w:val="left" w:pos="4718"/>
        </w:tabs>
        <w:spacing w:after="0" w:line="360" w:lineRule="auto"/>
        <w:ind w:firstLine="1418"/>
        <w:jc w:val="both"/>
        <w:rPr>
          <w:rFonts w:ascii="Arial" w:hAnsi="Arial" w:cs="Arial"/>
          <w:iCs/>
        </w:rPr>
      </w:pPr>
      <w:r w:rsidRPr="0090628E">
        <w:rPr>
          <w:rFonts w:ascii="Times New Roman" w:eastAsia="Arial" w:hAnsi="Times New Roman" w:cs="Times New Roman"/>
          <w:b/>
          <w:bCs/>
        </w:rPr>
        <w:t>PGS.TS LÊ LỘC</w:t>
      </w:r>
      <w:r w:rsidR="009A5137" w:rsidRPr="0090628E">
        <w:rPr>
          <w:rFonts w:ascii="Times New Roman" w:hAnsi="Times New Roman" w:cs="Times New Roman"/>
          <w:iCs/>
        </w:rPr>
        <w:t xml:space="preserve">                                     </w:t>
      </w:r>
      <w:r w:rsidR="009A5137" w:rsidRPr="0090628E">
        <w:rPr>
          <w:rFonts w:ascii="Times New Roman" w:hAnsi="Times New Roman" w:cs="Times New Roman"/>
          <w:i/>
          <w:iCs/>
        </w:rPr>
        <w:t xml:space="preserve"> </w:t>
      </w:r>
    </w:p>
    <w:p w:rsidR="009A5137" w:rsidRPr="0090628E" w:rsidRDefault="009A5137" w:rsidP="00746C4F">
      <w:pPr>
        <w:spacing w:after="0" w:line="360" w:lineRule="auto"/>
        <w:jc w:val="center"/>
        <w:rPr>
          <w:rFonts w:ascii="Times New Roman" w:hAnsi="Times New Roman" w:cs="Times New Roman"/>
          <w:b/>
          <w:bCs/>
        </w:rPr>
      </w:pPr>
    </w:p>
    <w:p w:rsidR="009A5137" w:rsidRPr="0090628E" w:rsidRDefault="009A5137" w:rsidP="00746C4F">
      <w:pPr>
        <w:spacing w:after="0" w:line="360" w:lineRule="auto"/>
        <w:jc w:val="center"/>
        <w:rPr>
          <w:rFonts w:ascii="Times New Roman" w:hAnsi="Times New Roman" w:cs="Times New Roman"/>
          <w:b/>
          <w:bCs/>
        </w:rPr>
      </w:pPr>
    </w:p>
    <w:p w:rsidR="009A5137" w:rsidRDefault="009A5137" w:rsidP="00746C4F">
      <w:pPr>
        <w:spacing w:after="0" w:line="360" w:lineRule="auto"/>
        <w:jc w:val="center"/>
        <w:rPr>
          <w:rFonts w:ascii="Times New Roman" w:hAnsi="Times New Roman" w:cs="Times New Roman"/>
          <w:b/>
          <w:bCs/>
        </w:rPr>
      </w:pPr>
      <w:r w:rsidRPr="0090628E">
        <w:rPr>
          <w:rFonts w:ascii="Times New Roman" w:hAnsi="Times New Roman" w:cs="Times New Roman"/>
          <w:b/>
          <w:bCs/>
        </w:rPr>
        <w:t xml:space="preserve"> </w:t>
      </w:r>
      <w:r w:rsidR="00F9180C">
        <w:rPr>
          <w:rFonts w:ascii="Times New Roman" w:hAnsi="Times New Roman" w:cs="Times New Roman"/>
          <w:b/>
          <w:bCs/>
        </w:rPr>
        <w:t xml:space="preserve">Huế </w:t>
      </w:r>
      <w:r w:rsidR="00596E5D">
        <w:rPr>
          <w:rFonts w:ascii="Times New Roman" w:hAnsi="Times New Roman" w:cs="Times New Roman"/>
          <w:b/>
          <w:bCs/>
        </w:rPr>
        <w:t>-</w:t>
      </w:r>
      <w:r w:rsidR="00F9180C">
        <w:rPr>
          <w:rFonts w:ascii="Times New Roman" w:hAnsi="Times New Roman" w:cs="Times New Roman"/>
          <w:b/>
          <w:bCs/>
        </w:rPr>
        <w:t xml:space="preserve"> </w:t>
      </w:r>
      <w:r w:rsidRPr="0090628E">
        <w:rPr>
          <w:rFonts w:ascii="Times New Roman" w:hAnsi="Times New Roman" w:cs="Times New Roman"/>
          <w:b/>
          <w:bCs/>
        </w:rPr>
        <w:t>2015</w:t>
      </w:r>
    </w:p>
    <w:p w:rsidR="00F9180C" w:rsidRDefault="00F9180C" w:rsidP="00746C4F">
      <w:pPr>
        <w:spacing w:after="0" w:line="360" w:lineRule="auto"/>
        <w:jc w:val="center"/>
        <w:rPr>
          <w:rFonts w:ascii="Times New Roman" w:hAnsi="Times New Roman" w:cs="Times New Roman"/>
          <w:b/>
          <w:bCs/>
        </w:rPr>
      </w:pPr>
    </w:p>
    <w:p w:rsidR="0078236A" w:rsidRDefault="0078236A" w:rsidP="00746C4F">
      <w:pPr>
        <w:spacing w:after="0" w:line="360" w:lineRule="auto"/>
        <w:jc w:val="center"/>
        <w:rPr>
          <w:rFonts w:ascii="Times New Roman" w:hAnsi="Times New Roman" w:cs="Times New Roman"/>
          <w:b/>
          <w:bCs/>
        </w:rPr>
      </w:pPr>
    </w:p>
    <w:p w:rsidR="0078236A" w:rsidRDefault="0078236A" w:rsidP="00746C4F">
      <w:pPr>
        <w:spacing w:after="0" w:line="360" w:lineRule="auto"/>
        <w:jc w:val="center"/>
        <w:rPr>
          <w:rFonts w:ascii="Times New Roman" w:hAnsi="Times New Roman" w:cs="Times New Roman"/>
          <w:b/>
          <w:bCs/>
        </w:rPr>
      </w:pPr>
    </w:p>
    <w:p w:rsidR="0078236A" w:rsidRDefault="0078236A" w:rsidP="00746C4F">
      <w:pPr>
        <w:spacing w:after="0" w:line="360" w:lineRule="auto"/>
        <w:jc w:val="center"/>
        <w:rPr>
          <w:rFonts w:ascii="Times New Roman" w:hAnsi="Times New Roman" w:cs="Times New Roman"/>
          <w:b/>
          <w:bCs/>
        </w:rPr>
      </w:pPr>
    </w:p>
    <w:p w:rsidR="0078236A" w:rsidRDefault="0078236A" w:rsidP="00746C4F">
      <w:pPr>
        <w:spacing w:after="0" w:line="360" w:lineRule="auto"/>
        <w:jc w:val="center"/>
        <w:rPr>
          <w:rFonts w:ascii="Times New Roman" w:hAnsi="Times New Roman" w:cs="Times New Roman"/>
          <w:b/>
          <w:bCs/>
        </w:rPr>
      </w:pPr>
    </w:p>
    <w:p w:rsidR="00F9180C" w:rsidRDefault="00703663" w:rsidP="00746C4F">
      <w:pPr>
        <w:spacing w:after="0" w:line="360" w:lineRule="auto"/>
        <w:jc w:val="center"/>
        <w:rPr>
          <w:rFonts w:ascii="Times New Roman" w:hAnsi="Times New Roman" w:cs="Times New Roman"/>
          <w:b/>
          <w:bCs/>
        </w:rPr>
      </w:pPr>
      <w:r>
        <w:rPr>
          <w:rFonts w:ascii="Times New Roman" w:hAnsi="Times New Roman" w:cs="Times New Roman"/>
          <w:b/>
          <w:bCs/>
        </w:rPr>
        <w:lastRenderedPageBreak/>
        <w:t>CÔNG TRÌNH ĐƯỢC HOÀN THÀNH TẠI</w:t>
      </w:r>
    </w:p>
    <w:p w:rsidR="00703663" w:rsidRDefault="00703663" w:rsidP="00746C4F">
      <w:pPr>
        <w:spacing w:after="0" w:line="360" w:lineRule="auto"/>
        <w:jc w:val="center"/>
        <w:rPr>
          <w:rFonts w:ascii="Times New Roman" w:hAnsi="Times New Roman" w:cs="Times New Roman"/>
          <w:b/>
          <w:bCs/>
        </w:rPr>
      </w:pPr>
      <w:r>
        <w:rPr>
          <w:rFonts w:ascii="Times New Roman" w:hAnsi="Times New Roman" w:cs="Times New Roman"/>
          <w:b/>
          <w:bCs/>
        </w:rPr>
        <w:t>TRƯỜNG ĐẠI HỌC Y DƯỢC</w:t>
      </w:r>
      <w:r w:rsidR="00B9503F">
        <w:rPr>
          <w:rFonts w:ascii="Times New Roman" w:hAnsi="Times New Roman" w:cs="Times New Roman"/>
          <w:b/>
          <w:bCs/>
        </w:rPr>
        <w:t xml:space="preserve"> </w:t>
      </w:r>
      <w:r>
        <w:rPr>
          <w:rFonts w:ascii="Times New Roman" w:hAnsi="Times New Roman" w:cs="Times New Roman"/>
          <w:b/>
          <w:bCs/>
        </w:rPr>
        <w:t>- ĐẠI HỌC HUẾ</w:t>
      </w:r>
    </w:p>
    <w:p w:rsidR="00703663" w:rsidRDefault="00703663" w:rsidP="00746C4F">
      <w:pPr>
        <w:spacing w:after="0" w:line="360" w:lineRule="auto"/>
        <w:jc w:val="center"/>
        <w:rPr>
          <w:rFonts w:ascii="Times New Roman" w:hAnsi="Times New Roman" w:cs="Times New Roman"/>
          <w:b/>
          <w:bCs/>
        </w:rPr>
      </w:pPr>
    </w:p>
    <w:p w:rsidR="00703663" w:rsidRDefault="00703663" w:rsidP="00746C4F">
      <w:pPr>
        <w:spacing w:after="0" w:line="360" w:lineRule="auto"/>
        <w:jc w:val="center"/>
        <w:rPr>
          <w:rFonts w:ascii="Times New Roman" w:hAnsi="Times New Roman" w:cs="Times New Roman"/>
          <w:b/>
          <w:bCs/>
        </w:rPr>
      </w:pPr>
    </w:p>
    <w:p w:rsidR="00703663" w:rsidRDefault="00703663" w:rsidP="00746C4F">
      <w:pPr>
        <w:spacing w:after="0" w:line="360" w:lineRule="auto"/>
        <w:jc w:val="center"/>
        <w:rPr>
          <w:rFonts w:ascii="Times New Roman" w:hAnsi="Times New Roman" w:cs="Times New Roman"/>
          <w:b/>
          <w:bCs/>
        </w:rPr>
      </w:pPr>
    </w:p>
    <w:p w:rsidR="00703663" w:rsidRDefault="00703663" w:rsidP="00703663">
      <w:pPr>
        <w:spacing w:after="0" w:line="360" w:lineRule="auto"/>
        <w:rPr>
          <w:rFonts w:ascii="Times New Roman" w:hAnsi="Times New Roman" w:cs="Times New Roman"/>
          <w:b/>
          <w:bCs/>
        </w:rPr>
      </w:pPr>
      <w:r>
        <w:rPr>
          <w:rFonts w:ascii="Times New Roman" w:hAnsi="Times New Roman" w:cs="Times New Roman"/>
          <w:b/>
          <w:bCs/>
        </w:rPr>
        <w:t>Cán bộ hướng dẫn khoa học:</w:t>
      </w:r>
    </w:p>
    <w:p w:rsidR="00703663" w:rsidRPr="0090628E" w:rsidRDefault="00703663" w:rsidP="00703663">
      <w:pPr>
        <w:tabs>
          <w:tab w:val="center" w:pos="1980"/>
          <w:tab w:val="left" w:pos="4718"/>
          <w:tab w:val="center" w:pos="6820"/>
        </w:tabs>
        <w:spacing w:after="0" w:line="360" w:lineRule="auto"/>
        <w:ind w:firstLine="1418"/>
        <w:jc w:val="both"/>
        <w:rPr>
          <w:rFonts w:ascii="Times New Roman" w:eastAsia="Arial" w:hAnsi="Times New Roman" w:cs="Times New Roman"/>
          <w:b/>
          <w:bCs/>
        </w:rPr>
      </w:pPr>
      <w:r>
        <w:rPr>
          <w:rFonts w:ascii="Times New Roman" w:hAnsi="Times New Roman" w:cs="Times New Roman"/>
          <w:b/>
          <w:bCs/>
        </w:rPr>
        <w:tab/>
      </w:r>
      <w:r w:rsidRPr="0090628E">
        <w:rPr>
          <w:rFonts w:ascii="Times New Roman" w:eastAsia="Arial" w:hAnsi="Times New Roman" w:cs="Times New Roman"/>
          <w:b/>
          <w:bCs/>
        </w:rPr>
        <w:t>PGS.TS NGUYỄN VĂN LIỄU</w:t>
      </w:r>
    </w:p>
    <w:p w:rsidR="00703663" w:rsidRDefault="00703663" w:rsidP="00703663">
      <w:pPr>
        <w:tabs>
          <w:tab w:val="left" w:pos="4718"/>
        </w:tabs>
        <w:spacing w:after="0" w:line="360" w:lineRule="auto"/>
        <w:ind w:firstLine="1418"/>
        <w:jc w:val="both"/>
        <w:rPr>
          <w:rFonts w:ascii="Times New Roman" w:hAnsi="Times New Roman" w:cs="Times New Roman"/>
          <w:iCs/>
        </w:rPr>
      </w:pPr>
      <w:r w:rsidRPr="0090628E">
        <w:rPr>
          <w:rFonts w:ascii="Times New Roman" w:eastAsia="Arial" w:hAnsi="Times New Roman" w:cs="Times New Roman"/>
          <w:b/>
          <w:bCs/>
        </w:rPr>
        <w:t>PGS.TS LÊ LỘC</w:t>
      </w:r>
    </w:p>
    <w:p w:rsidR="00703663" w:rsidRPr="0090628E" w:rsidRDefault="00703663" w:rsidP="00703663">
      <w:pPr>
        <w:tabs>
          <w:tab w:val="left" w:pos="4718"/>
        </w:tabs>
        <w:spacing w:after="0" w:line="360" w:lineRule="auto"/>
        <w:jc w:val="both"/>
        <w:rPr>
          <w:rFonts w:ascii="Arial" w:hAnsi="Arial" w:cs="Arial"/>
          <w:iCs/>
        </w:rPr>
      </w:pPr>
      <w:r w:rsidRPr="0090628E">
        <w:rPr>
          <w:rFonts w:ascii="Times New Roman" w:hAnsi="Times New Roman" w:cs="Times New Roman"/>
          <w:iCs/>
        </w:rPr>
        <w:t xml:space="preserve">                               </w:t>
      </w:r>
      <w:r w:rsidRPr="0090628E">
        <w:rPr>
          <w:rFonts w:ascii="Times New Roman" w:hAnsi="Times New Roman" w:cs="Times New Roman"/>
          <w:i/>
          <w:iCs/>
        </w:rPr>
        <w:t xml:space="preserve"> </w:t>
      </w:r>
    </w:p>
    <w:p w:rsidR="00703663" w:rsidRDefault="00703663" w:rsidP="00703663">
      <w:pPr>
        <w:spacing w:after="0" w:line="360" w:lineRule="auto"/>
        <w:rPr>
          <w:rFonts w:ascii="Times New Roman" w:hAnsi="Times New Roman" w:cs="Times New Roman"/>
          <w:b/>
          <w:bCs/>
        </w:rPr>
      </w:pPr>
      <w:r>
        <w:rPr>
          <w:rFonts w:ascii="Times New Roman" w:hAnsi="Times New Roman" w:cs="Times New Roman"/>
          <w:b/>
          <w:bCs/>
        </w:rPr>
        <w:t>Phản bi</w:t>
      </w:r>
      <w:r w:rsidR="00B9503F">
        <w:rPr>
          <w:rFonts w:ascii="Times New Roman" w:hAnsi="Times New Roman" w:cs="Times New Roman"/>
          <w:b/>
          <w:bCs/>
        </w:rPr>
        <w:t>ệ</w:t>
      </w:r>
      <w:r>
        <w:rPr>
          <w:rFonts w:ascii="Times New Roman" w:hAnsi="Times New Roman" w:cs="Times New Roman"/>
          <w:b/>
          <w:bCs/>
        </w:rPr>
        <w:t>n 1:</w:t>
      </w:r>
    </w:p>
    <w:p w:rsidR="00703663" w:rsidRDefault="00703663" w:rsidP="00703663">
      <w:pPr>
        <w:spacing w:after="0" w:line="360" w:lineRule="auto"/>
        <w:rPr>
          <w:rFonts w:ascii="Times New Roman" w:hAnsi="Times New Roman" w:cs="Times New Roman"/>
          <w:b/>
          <w:bCs/>
        </w:rPr>
      </w:pPr>
      <w:r>
        <w:rPr>
          <w:rFonts w:ascii="Times New Roman" w:hAnsi="Times New Roman" w:cs="Times New Roman"/>
          <w:b/>
          <w:bCs/>
        </w:rPr>
        <w:t>Phản biện 2:</w:t>
      </w:r>
    </w:p>
    <w:p w:rsidR="00703663" w:rsidRDefault="00703663" w:rsidP="00703663">
      <w:pPr>
        <w:spacing w:after="0" w:line="360" w:lineRule="auto"/>
        <w:rPr>
          <w:rFonts w:ascii="Times New Roman" w:hAnsi="Times New Roman" w:cs="Times New Roman"/>
          <w:b/>
          <w:bCs/>
        </w:rPr>
      </w:pPr>
      <w:r>
        <w:rPr>
          <w:rFonts w:ascii="Times New Roman" w:hAnsi="Times New Roman" w:cs="Times New Roman"/>
          <w:b/>
          <w:bCs/>
        </w:rPr>
        <w:t>Phản biện 3:</w:t>
      </w:r>
    </w:p>
    <w:p w:rsidR="00703663" w:rsidRDefault="00703663" w:rsidP="00703663">
      <w:pPr>
        <w:spacing w:after="0" w:line="360" w:lineRule="auto"/>
        <w:rPr>
          <w:rFonts w:ascii="Times New Roman" w:hAnsi="Times New Roman" w:cs="Times New Roman"/>
          <w:b/>
          <w:bCs/>
        </w:rPr>
      </w:pPr>
    </w:p>
    <w:p w:rsidR="00703663" w:rsidRDefault="00703663" w:rsidP="00703663">
      <w:pPr>
        <w:spacing w:after="0" w:line="360" w:lineRule="auto"/>
        <w:rPr>
          <w:rFonts w:ascii="Times New Roman" w:hAnsi="Times New Roman" w:cs="Times New Roman"/>
          <w:b/>
          <w:bCs/>
        </w:rPr>
      </w:pPr>
    </w:p>
    <w:p w:rsidR="00703663" w:rsidRDefault="00703663" w:rsidP="00703663">
      <w:pPr>
        <w:spacing w:after="0" w:line="360" w:lineRule="auto"/>
        <w:rPr>
          <w:rFonts w:ascii="Times New Roman" w:hAnsi="Times New Roman" w:cs="Times New Roman"/>
          <w:b/>
          <w:bCs/>
        </w:rPr>
      </w:pPr>
    </w:p>
    <w:p w:rsidR="00703663" w:rsidRPr="006462BE" w:rsidRDefault="00703663" w:rsidP="00703663">
      <w:pPr>
        <w:spacing w:after="0" w:line="360" w:lineRule="auto"/>
        <w:rPr>
          <w:rFonts w:ascii="Times New Roman" w:hAnsi="Times New Roman" w:cs="Times New Roman"/>
          <w:bCs/>
        </w:rPr>
      </w:pPr>
      <w:r w:rsidRPr="006462BE">
        <w:rPr>
          <w:rFonts w:ascii="Times New Roman" w:hAnsi="Times New Roman" w:cs="Times New Roman"/>
          <w:bCs/>
        </w:rPr>
        <w:t xml:space="preserve">Luận </w:t>
      </w:r>
      <w:proofErr w:type="gramStart"/>
      <w:r w:rsidRPr="006462BE">
        <w:rPr>
          <w:rFonts w:ascii="Times New Roman" w:hAnsi="Times New Roman" w:cs="Times New Roman"/>
          <w:bCs/>
        </w:rPr>
        <w:t>án</w:t>
      </w:r>
      <w:proofErr w:type="gramEnd"/>
      <w:r w:rsidRPr="006462BE">
        <w:rPr>
          <w:rFonts w:ascii="Times New Roman" w:hAnsi="Times New Roman" w:cs="Times New Roman"/>
          <w:bCs/>
        </w:rPr>
        <w:t xml:space="preserve"> sẽ được bảo vệ trước Hội đồng chấm luận án cấp nhà nước họp tại Đại học Huế.</w:t>
      </w:r>
    </w:p>
    <w:p w:rsidR="00703663" w:rsidRPr="006462BE" w:rsidRDefault="00703663" w:rsidP="00703663">
      <w:pPr>
        <w:spacing w:after="0" w:line="360" w:lineRule="auto"/>
        <w:rPr>
          <w:rFonts w:ascii="Times New Roman" w:hAnsi="Times New Roman" w:cs="Times New Roman"/>
          <w:bCs/>
        </w:rPr>
      </w:pPr>
      <w:proofErr w:type="gramStart"/>
      <w:r w:rsidRPr="006462BE">
        <w:rPr>
          <w:rFonts w:ascii="Times New Roman" w:hAnsi="Times New Roman" w:cs="Times New Roman"/>
          <w:bCs/>
        </w:rPr>
        <w:t>Vào lúc…..giờ…..ngày…..tháng…..năm 2015</w:t>
      </w:r>
      <w:r w:rsidR="006462BE" w:rsidRPr="006462BE">
        <w:rPr>
          <w:rFonts w:ascii="Times New Roman" w:hAnsi="Times New Roman" w:cs="Times New Roman"/>
          <w:bCs/>
        </w:rPr>
        <w:t>.</w:t>
      </w:r>
      <w:proofErr w:type="gramEnd"/>
    </w:p>
    <w:p w:rsidR="006462BE" w:rsidRPr="006462BE" w:rsidRDefault="006462BE" w:rsidP="00703663">
      <w:pPr>
        <w:spacing w:after="0" w:line="360" w:lineRule="auto"/>
        <w:rPr>
          <w:rFonts w:ascii="Times New Roman" w:hAnsi="Times New Roman" w:cs="Times New Roman"/>
          <w:bCs/>
        </w:rPr>
      </w:pPr>
    </w:p>
    <w:p w:rsidR="006462BE" w:rsidRDefault="006462BE" w:rsidP="00703663">
      <w:pPr>
        <w:spacing w:after="0" w:line="360" w:lineRule="auto"/>
        <w:rPr>
          <w:rFonts w:ascii="Times New Roman" w:hAnsi="Times New Roman" w:cs="Times New Roman"/>
          <w:b/>
          <w:bCs/>
        </w:rPr>
      </w:pPr>
    </w:p>
    <w:p w:rsidR="006462BE" w:rsidRDefault="006462BE" w:rsidP="00703663">
      <w:pPr>
        <w:spacing w:after="0" w:line="360" w:lineRule="auto"/>
        <w:rPr>
          <w:rFonts w:ascii="Times New Roman" w:hAnsi="Times New Roman" w:cs="Times New Roman"/>
          <w:b/>
          <w:bCs/>
        </w:rPr>
      </w:pPr>
    </w:p>
    <w:p w:rsidR="006462BE" w:rsidRDefault="006462BE" w:rsidP="00703663">
      <w:pPr>
        <w:spacing w:after="0" w:line="360" w:lineRule="auto"/>
        <w:rPr>
          <w:rFonts w:ascii="Times New Roman" w:hAnsi="Times New Roman" w:cs="Times New Roman"/>
          <w:b/>
          <w:bCs/>
        </w:rPr>
      </w:pPr>
      <w:r>
        <w:rPr>
          <w:rFonts w:ascii="Times New Roman" w:hAnsi="Times New Roman" w:cs="Times New Roman"/>
          <w:b/>
          <w:bCs/>
        </w:rPr>
        <w:t xml:space="preserve">Có thể tìm hiểu luận </w:t>
      </w:r>
      <w:proofErr w:type="gramStart"/>
      <w:r>
        <w:rPr>
          <w:rFonts w:ascii="Times New Roman" w:hAnsi="Times New Roman" w:cs="Times New Roman"/>
          <w:b/>
          <w:bCs/>
        </w:rPr>
        <w:t>án</w:t>
      </w:r>
      <w:proofErr w:type="gramEnd"/>
      <w:r>
        <w:rPr>
          <w:rFonts w:ascii="Times New Roman" w:hAnsi="Times New Roman" w:cs="Times New Roman"/>
          <w:b/>
          <w:bCs/>
        </w:rPr>
        <w:t xml:space="preserve"> tại</w:t>
      </w:r>
    </w:p>
    <w:p w:rsidR="006462BE" w:rsidRPr="006462BE" w:rsidRDefault="006462BE" w:rsidP="00703663">
      <w:pPr>
        <w:spacing w:after="0" w:line="360" w:lineRule="auto"/>
        <w:rPr>
          <w:rFonts w:ascii="Times New Roman" w:hAnsi="Times New Roman" w:cs="Times New Roman"/>
          <w:bCs/>
        </w:rPr>
      </w:pPr>
      <w:r>
        <w:rPr>
          <w:rFonts w:ascii="Times New Roman" w:hAnsi="Times New Roman" w:cs="Times New Roman"/>
          <w:b/>
          <w:bCs/>
        </w:rPr>
        <w:tab/>
      </w:r>
      <w:r w:rsidRPr="006462BE">
        <w:rPr>
          <w:rFonts w:ascii="Times New Roman" w:hAnsi="Times New Roman" w:cs="Times New Roman"/>
          <w:bCs/>
        </w:rPr>
        <w:t>- Thư viện quốc gia</w:t>
      </w:r>
    </w:p>
    <w:p w:rsidR="006462BE" w:rsidRPr="006462BE" w:rsidRDefault="006462BE" w:rsidP="00703663">
      <w:pPr>
        <w:spacing w:after="0" w:line="360" w:lineRule="auto"/>
        <w:rPr>
          <w:rFonts w:ascii="Times New Roman" w:hAnsi="Times New Roman" w:cs="Times New Roman"/>
          <w:bCs/>
        </w:rPr>
      </w:pPr>
      <w:r w:rsidRPr="006462BE">
        <w:rPr>
          <w:rFonts w:ascii="Times New Roman" w:hAnsi="Times New Roman" w:cs="Times New Roman"/>
          <w:bCs/>
        </w:rPr>
        <w:tab/>
        <w:t>- Thư viện Đại học Y-Dược Huế</w:t>
      </w:r>
    </w:p>
    <w:p w:rsidR="008870F5" w:rsidRDefault="006462BE" w:rsidP="00703663">
      <w:pPr>
        <w:spacing w:after="0" w:line="360" w:lineRule="auto"/>
        <w:rPr>
          <w:rFonts w:ascii="Times New Roman" w:hAnsi="Times New Roman" w:cs="Times New Roman"/>
          <w:bCs/>
        </w:rPr>
      </w:pPr>
      <w:r w:rsidRPr="006462BE">
        <w:rPr>
          <w:rFonts w:ascii="Times New Roman" w:hAnsi="Times New Roman" w:cs="Times New Roman"/>
          <w:bCs/>
        </w:rPr>
        <w:tab/>
        <w:t>- Thư viện bệnh viện trung ương Huế</w:t>
      </w:r>
    </w:p>
    <w:p w:rsidR="0078236A" w:rsidRDefault="0078236A" w:rsidP="008870F5">
      <w:pPr>
        <w:pStyle w:val="a1"/>
        <w:rPr>
          <w:sz w:val="22"/>
          <w:szCs w:val="22"/>
        </w:rPr>
      </w:pPr>
    </w:p>
    <w:p w:rsidR="0078236A" w:rsidRDefault="0078236A" w:rsidP="008870F5">
      <w:pPr>
        <w:pStyle w:val="a1"/>
        <w:rPr>
          <w:sz w:val="22"/>
          <w:szCs w:val="22"/>
        </w:rPr>
      </w:pPr>
    </w:p>
    <w:p w:rsidR="0078236A" w:rsidRDefault="0078236A" w:rsidP="008870F5">
      <w:pPr>
        <w:pStyle w:val="a1"/>
        <w:rPr>
          <w:sz w:val="22"/>
          <w:szCs w:val="22"/>
        </w:rPr>
      </w:pPr>
    </w:p>
    <w:p w:rsidR="008870F5" w:rsidRPr="005B2040" w:rsidRDefault="008870F5" w:rsidP="008870F5">
      <w:pPr>
        <w:pStyle w:val="a1"/>
        <w:rPr>
          <w:sz w:val="22"/>
          <w:szCs w:val="22"/>
        </w:rPr>
      </w:pPr>
      <w:bookmarkStart w:id="0" w:name="_GoBack"/>
      <w:bookmarkEnd w:id="0"/>
      <w:r w:rsidRPr="005B2040">
        <w:rPr>
          <w:sz w:val="22"/>
          <w:szCs w:val="22"/>
        </w:rPr>
        <w:t xml:space="preserve">DANH MỤC CÔNG TRÌNH KHOA HỌC LIÊN QUAN </w:t>
      </w:r>
    </w:p>
    <w:p w:rsidR="008870F5" w:rsidRPr="005B2040" w:rsidRDefault="008870F5" w:rsidP="008870F5">
      <w:pPr>
        <w:pStyle w:val="a1"/>
        <w:rPr>
          <w:sz w:val="22"/>
          <w:szCs w:val="22"/>
        </w:rPr>
      </w:pPr>
      <w:bookmarkStart w:id="1" w:name="_Toc409531225"/>
      <w:bookmarkStart w:id="2" w:name="_Toc388183295"/>
      <w:bookmarkStart w:id="3" w:name="_Toc388183213"/>
      <w:r w:rsidRPr="005B2040">
        <w:rPr>
          <w:sz w:val="22"/>
          <w:szCs w:val="22"/>
        </w:rPr>
        <w:t>ĐÃ CÔNG BỐ</w:t>
      </w:r>
      <w:bookmarkEnd w:id="1"/>
      <w:bookmarkEnd w:id="2"/>
      <w:bookmarkEnd w:id="3"/>
    </w:p>
    <w:p w:rsidR="008870F5" w:rsidRPr="005B2040" w:rsidRDefault="008870F5" w:rsidP="008870F5">
      <w:pPr>
        <w:pStyle w:val="1aa"/>
        <w:rPr>
          <w:sz w:val="22"/>
          <w:szCs w:val="22"/>
        </w:rPr>
      </w:pPr>
    </w:p>
    <w:p w:rsidR="008870F5" w:rsidRPr="005B2040" w:rsidRDefault="008870F5" w:rsidP="008870F5">
      <w:pPr>
        <w:pStyle w:val="1aa"/>
        <w:numPr>
          <w:ilvl w:val="0"/>
          <w:numId w:val="1"/>
        </w:numPr>
        <w:jc w:val="both"/>
        <w:rPr>
          <w:b w:val="0"/>
          <w:sz w:val="22"/>
          <w:szCs w:val="22"/>
        </w:rPr>
      </w:pPr>
      <w:bookmarkStart w:id="4" w:name="_Toc388183296"/>
      <w:bookmarkStart w:id="5" w:name="_Toc388183214"/>
      <w:bookmarkStart w:id="6" w:name="_Toc367889265"/>
      <w:r w:rsidRPr="005B2040">
        <w:rPr>
          <w:b w:val="0"/>
          <w:sz w:val="22"/>
          <w:szCs w:val="22"/>
        </w:rPr>
        <w:t xml:space="preserve">Lê Quốc Phong, Nguyễn Văn Liễu, Lê Lộc (2010), “Đánh giá kết quả ứng dụng tấm lưới nhân tạo </w:t>
      </w:r>
      <w:proofErr w:type="gramStart"/>
      <w:r w:rsidRPr="005B2040">
        <w:rPr>
          <w:b w:val="0"/>
          <w:sz w:val="22"/>
          <w:szCs w:val="22"/>
        </w:rPr>
        <w:t>theo</w:t>
      </w:r>
      <w:proofErr w:type="gramEnd"/>
      <w:r w:rsidRPr="005B2040">
        <w:rPr>
          <w:b w:val="0"/>
          <w:sz w:val="22"/>
          <w:szCs w:val="22"/>
        </w:rPr>
        <w:t xml:space="preserve"> Lichtenstein điều trị thoát vị bẹn” </w:t>
      </w:r>
      <w:r w:rsidRPr="005B2040">
        <w:rPr>
          <w:b w:val="0"/>
          <w:i/>
          <w:sz w:val="22"/>
          <w:szCs w:val="22"/>
        </w:rPr>
        <w:t>Y học thực hành,</w:t>
      </w:r>
      <w:r w:rsidRPr="005B2040">
        <w:rPr>
          <w:b w:val="0"/>
          <w:sz w:val="22"/>
          <w:szCs w:val="22"/>
        </w:rPr>
        <w:t xml:space="preserve"> số 718+719, trang 197 - 206.</w:t>
      </w:r>
      <w:bookmarkEnd w:id="4"/>
      <w:bookmarkEnd w:id="5"/>
      <w:bookmarkEnd w:id="6"/>
      <w:r>
        <w:rPr>
          <w:b w:val="0"/>
          <w:sz w:val="22"/>
          <w:szCs w:val="22"/>
        </w:rPr>
        <w:t xml:space="preserve"> </w:t>
      </w:r>
    </w:p>
    <w:p w:rsidR="008870F5" w:rsidRPr="005B2040" w:rsidRDefault="008870F5" w:rsidP="008870F5">
      <w:pPr>
        <w:pStyle w:val="1aa"/>
        <w:numPr>
          <w:ilvl w:val="0"/>
          <w:numId w:val="1"/>
        </w:numPr>
        <w:jc w:val="both"/>
        <w:rPr>
          <w:b w:val="0"/>
          <w:sz w:val="22"/>
          <w:szCs w:val="22"/>
        </w:rPr>
      </w:pPr>
      <w:bookmarkStart w:id="7" w:name="_Toc367889266"/>
      <w:bookmarkStart w:id="8" w:name="_Toc388183297"/>
      <w:bookmarkStart w:id="9" w:name="_Toc388183215"/>
      <w:r w:rsidRPr="005B2040">
        <w:rPr>
          <w:b w:val="0"/>
          <w:sz w:val="22"/>
          <w:szCs w:val="22"/>
        </w:rPr>
        <w:t>Lê Quốc Phong, Nguyễn Văn Liễu, Phạm Như Hiệp, Lê Lộc (2011),</w:t>
      </w:r>
      <w:r>
        <w:rPr>
          <w:b w:val="0"/>
          <w:sz w:val="22"/>
          <w:szCs w:val="22"/>
        </w:rPr>
        <w:t xml:space="preserve"> </w:t>
      </w:r>
      <w:r w:rsidRPr="005B2040">
        <w:rPr>
          <w:b w:val="0"/>
          <w:sz w:val="22"/>
          <w:szCs w:val="22"/>
        </w:rPr>
        <w:t xml:space="preserve">“Nghiên cứu ứng dụng tấm lưới nhân tạo Polypropylene điều trị thoát vị bẹn ở bệnh nhân trung niên và lớn tuổi” </w:t>
      </w:r>
      <w:r w:rsidRPr="005B2040">
        <w:rPr>
          <w:b w:val="0"/>
          <w:i/>
          <w:sz w:val="22"/>
          <w:szCs w:val="22"/>
        </w:rPr>
        <w:t>Tạp chí Y học lâm sàng</w:t>
      </w:r>
      <w:r w:rsidRPr="005B2040">
        <w:rPr>
          <w:b w:val="0"/>
          <w:sz w:val="22"/>
          <w:szCs w:val="22"/>
        </w:rPr>
        <w:t>, số</w:t>
      </w:r>
      <w:r>
        <w:rPr>
          <w:b w:val="0"/>
          <w:sz w:val="22"/>
          <w:szCs w:val="22"/>
        </w:rPr>
        <w:t xml:space="preserve"> 9, trang 117 -</w:t>
      </w:r>
      <w:r w:rsidRPr="005B2040">
        <w:rPr>
          <w:b w:val="0"/>
          <w:sz w:val="22"/>
          <w:szCs w:val="22"/>
        </w:rPr>
        <w:t xml:space="preserve"> 123</w:t>
      </w:r>
      <w:bookmarkEnd w:id="7"/>
      <w:r w:rsidRPr="005B2040">
        <w:rPr>
          <w:b w:val="0"/>
          <w:sz w:val="22"/>
          <w:szCs w:val="22"/>
        </w:rPr>
        <w:t>.</w:t>
      </w:r>
      <w:bookmarkEnd w:id="8"/>
      <w:bookmarkEnd w:id="9"/>
      <w:r>
        <w:rPr>
          <w:b w:val="0"/>
          <w:sz w:val="22"/>
          <w:szCs w:val="22"/>
        </w:rPr>
        <w:t xml:space="preserve"> </w:t>
      </w:r>
    </w:p>
    <w:p w:rsidR="008870F5" w:rsidRPr="005B2040" w:rsidRDefault="008870F5" w:rsidP="008870F5">
      <w:pPr>
        <w:pStyle w:val="1aa"/>
        <w:numPr>
          <w:ilvl w:val="0"/>
          <w:numId w:val="1"/>
        </w:numPr>
        <w:jc w:val="both"/>
        <w:rPr>
          <w:b w:val="0"/>
          <w:sz w:val="22"/>
          <w:szCs w:val="22"/>
        </w:rPr>
      </w:pPr>
      <w:bookmarkStart w:id="10" w:name="_Toc388183299"/>
      <w:bookmarkStart w:id="11" w:name="_Toc388183217"/>
      <w:bookmarkStart w:id="12" w:name="_Toc367889268"/>
      <w:r w:rsidRPr="005B2040">
        <w:rPr>
          <w:b w:val="0"/>
          <w:sz w:val="22"/>
          <w:szCs w:val="22"/>
        </w:rPr>
        <w:t xml:space="preserve">Lê Quốc Phong, Lê Mạnh Hà và cộng sự (2013), “Kết quả điều trị thoát vị bẹn bằng kỹ thuật Lichtenstein và nội soi ngoài phúc mạc” </w:t>
      </w:r>
      <w:r w:rsidRPr="005B2040">
        <w:rPr>
          <w:b w:val="0"/>
          <w:i/>
          <w:sz w:val="22"/>
          <w:szCs w:val="22"/>
        </w:rPr>
        <w:t>Y học thực hành (878),</w:t>
      </w:r>
      <w:r w:rsidRPr="005B2040">
        <w:rPr>
          <w:b w:val="0"/>
          <w:sz w:val="22"/>
          <w:szCs w:val="22"/>
        </w:rPr>
        <w:t xml:space="preserve"> số 8, trang 47 - 50.</w:t>
      </w:r>
      <w:bookmarkEnd w:id="10"/>
      <w:bookmarkEnd w:id="11"/>
      <w:bookmarkEnd w:id="12"/>
    </w:p>
    <w:p w:rsidR="008870F5" w:rsidRPr="00AF4EE4" w:rsidRDefault="008870F5" w:rsidP="008870F5">
      <w:pPr>
        <w:pStyle w:val="1aa"/>
        <w:numPr>
          <w:ilvl w:val="0"/>
          <w:numId w:val="1"/>
        </w:numPr>
        <w:jc w:val="both"/>
        <w:rPr>
          <w:b w:val="0"/>
          <w:sz w:val="22"/>
          <w:szCs w:val="22"/>
        </w:rPr>
      </w:pPr>
      <w:r w:rsidRPr="00AF4EE4">
        <w:rPr>
          <w:b w:val="0"/>
          <w:sz w:val="22"/>
          <w:szCs w:val="22"/>
        </w:rPr>
        <w:t xml:space="preserve"> </w:t>
      </w:r>
      <w:bookmarkStart w:id="13" w:name="_Toc388183298"/>
      <w:bookmarkStart w:id="14" w:name="_Toc388183216"/>
      <w:bookmarkStart w:id="15" w:name="_Toc367889267"/>
      <w:r w:rsidRPr="005B2040">
        <w:rPr>
          <w:b w:val="0"/>
          <w:sz w:val="22"/>
          <w:szCs w:val="22"/>
        </w:rPr>
        <w:t xml:space="preserve">Lê Quốc Phong, Nguyễn Văn Liễu, Lê Lộc và cộng sự </w:t>
      </w:r>
      <w:r w:rsidRPr="00AF4EE4">
        <w:rPr>
          <w:b w:val="0"/>
          <w:sz w:val="22"/>
          <w:szCs w:val="22"/>
        </w:rPr>
        <w:t xml:space="preserve">(2014), “Nghiên cứu ứng dụng siêu âm trong chẩn đoán và điều trị thoát vị bẹn bằng kỹ thuật Lichtenstein” </w:t>
      </w:r>
      <w:r w:rsidRPr="00AF4EE4">
        <w:rPr>
          <w:b w:val="0"/>
          <w:i/>
          <w:sz w:val="22"/>
          <w:szCs w:val="22"/>
        </w:rPr>
        <w:t>Tạp chí Y Dược học,</w:t>
      </w:r>
      <w:r w:rsidRPr="00AF4EE4">
        <w:rPr>
          <w:b w:val="0"/>
          <w:sz w:val="22"/>
          <w:szCs w:val="22"/>
        </w:rPr>
        <w:t xml:space="preserve"> số 22+23, trang 105 - 110.</w:t>
      </w:r>
      <w:bookmarkEnd w:id="13"/>
      <w:bookmarkEnd w:id="14"/>
      <w:bookmarkEnd w:id="15"/>
      <w:r>
        <w:rPr>
          <w:b w:val="0"/>
          <w:sz w:val="22"/>
          <w:szCs w:val="22"/>
        </w:rPr>
        <w:t xml:space="preserve">  </w:t>
      </w:r>
    </w:p>
    <w:p w:rsidR="006462BE" w:rsidRPr="006462BE" w:rsidRDefault="006462BE" w:rsidP="00703663">
      <w:pPr>
        <w:spacing w:after="0" w:line="360" w:lineRule="auto"/>
        <w:rPr>
          <w:rFonts w:ascii="Times New Roman" w:hAnsi="Times New Roman" w:cs="Times New Roman"/>
          <w:bCs/>
        </w:rPr>
      </w:pPr>
    </w:p>
    <w:p w:rsidR="008870F5" w:rsidRDefault="008870F5">
      <w:pPr>
        <w:rPr>
          <w:rFonts w:ascii="Times New Roman" w:eastAsia="Calibri" w:hAnsi="Times New Roman" w:cs="Times New Roman"/>
          <w:b/>
          <w:bCs/>
          <w:lang w:val="vi-VN"/>
        </w:rPr>
      </w:pPr>
      <w:bookmarkStart w:id="16" w:name="_Toc366158846"/>
      <w:bookmarkStart w:id="17" w:name="_Toc366160108"/>
      <w:bookmarkStart w:id="18" w:name="_Toc367889216"/>
      <w:bookmarkStart w:id="19" w:name="_Toc388183139"/>
      <w:bookmarkStart w:id="20" w:name="_Toc409531187"/>
      <w:r>
        <w:rPr>
          <w:rFonts w:ascii="Times New Roman" w:eastAsia="Calibri" w:hAnsi="Times New Roman" w:cs="Times New Roman"/>
          <w:b/>
          <w:bCs/>
          <w:lang w:val="vi-VN"/>
        </w:rPr>
        <w:br w:type="page"/>
      </w:r>
    </w:p>
    <w:p w:rsidR="004E5E6D" w:rsidRPr="004E5E6D" w:rsidRDefault="004E5E6D" w:rsidP="004E5E6D">
      <w:pPr>
        <w:spacing w:after="0" w:line="288" w:lineRule="auto"/>
        <w:jc w:val="center"/>
        <w:rPr>
          <w:rFonts w:ascii="Times New Roman" w:eastAsia="Calibri" w:hAnsi="Times New Roman" w:cs="Times New Roman"/>
          <w:sz w:val="32"/>
          <w:szCs w:val="32"/>
          <w:lang w:val="vi-VN"/>
        </w:rPr>
      </w:pPr>
      <w:r w:rsidRPr="004E5E6D">
        <w:rPr>
          <w:rFonts w:ascii="Times New Roman" w:eastAsia="Calibri" w:hAnsi="Times New Roman" w:cs="Times New Roman"/>
          <w:b/>
          <w:bCs/>
          <w:lang w:val="vi-VN"/>
        </w:rPr>
        <w:lastRenderedPageBreak/>
        <w:t>ĐẶT VẤN ĐỀ</w:t>
      </w:r>
      <w:bookmarkEnd w:id="16"/>
      <w:bookmarkEnd w:id="17"/>
      <w:bookmarkEnd w:id="18"/>
      <w:bookmarkEnd w:id="19"/>
      <w:bookmarkEnd w:id="20"/>
    </w:p>
    <w:p w:rsidR="004E5E6D" w:rsidRPr="004E5E6D" w:rsidRDefault="004E5E6D" w:rsidP="004E5E6D">
      <w:pPr>
        <w:spacing w:after="0" w:line="288" w:lineRule="auto"/>
        <w:ind w:firstLine="720"/>
        <w:jc w:val="both"/>
        <w:rPr>
          <w:rFonts w:ascii="Times New Roman" w:eastAsia="Calibri" w:hAnsi="Times New Roman" w:cs="Times New Roman"/>
          <w:b/>
          <w:lang w:val="vi-VN"/>
        </w:rPr>
      </w:pPr>
      <w:r w:rsidRPr="004E5E6D">
        <w:rPr>
          <w:rFonts w:ascii="Times New Roman" w:eastAsia="Calibri" w:hAnsi="Times New Roman" w:cs="Times New Roman"/>
          <w:b/>
          <w:lang w:val="vi-VN"/>
        </w:rPr>
        <w:t>1. Tính cấp thiết của đề tài</w:t>
      </w:r>
    </w:p>
    <w:p w:rsidR="004E5E6D" w:rsidRPr="004E5E6D" w:rsidRDefault="004E5E6D" w:rsidP="004E5E6D">
      <w:pPr>
        <w:spacing w:after="0" w:line="288"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vi-VN"/>
        </w:rPr>
        <w:t xml:space="preserve">Thoát vị bẹn là bệnh lý ngoại khoa thường gặp, nhất là ở người cao tuổi, và được điều trị bằng phẫu thuật. Các kỹ thuật sử dụng mô tự thân trong điều trị thoát vị bẹn, </w:t>
      </w:r>
      <w:r w:rsidRPr="004E5E6D">
        <w:rPr>
          <w:rFonts w:ascii="Times New Roman" w:eastAsia="Calibri" w:hAnsi="Times New Roman" w:cs="Times New Roman"/>
          <w:spacing w:val="-4"/>
          <w:lang w:val="vi-VN"/>
        </w:rPr>
        <w:t xml:space="preserve">tỉ lệ tái phát vẫn còn cao: Shouldice 6,1%, Bassini 8,6%, Mc Vay 11,2%. Tại Việt Nam, theo Nguyễn Văn Liễu 3,8%, Bùi Đức Phú 19%, và Ngô Viết Tuấn 3,7%. </w:t>
      </w:r>
      <w:r w:rsidRPr="004E5E6D">
        <w:rPr>
          <w:rFonts w:ascii="Times New Roman" w:eastAsia="Calibri" w:hAnsi="Times New Roman" w:cs="Times New Roman"/>
          <w:lang w:val="vi-VN"/>
        </w:rPr>
        <w:t xml:space="preserve">Các phẫu thuật này, sử dụng mô tự thân để tái tạo thành bụng, gây căng đường khâu, đau nhiều, và hậu phẫu kéo dài. </w:t>
      </w:r>
    </w:p>
    <w:p w:rsidR="004E5E6D" w:rsidRPr="004E5E6D" w:rsidRDefault="004E5E6D" w:rsidP="004E5E6D">
      <w:pPr>
        <w:spacing w:after="0" w:line="288" w:lineRule="auto"/>
        <w:ind w:firstLine="720"/>
        <w:jc w:val="both"/>
        <w:rPr>
          <w:rFonts w:ascii="Times New Roman" w:eastAsia="Calibri" w:hAnsi="Times New Roman" w:cs="Times New Roman"/>
          <w:color w:val="FF0000"/>
          <w:spacing w:val="-10"/>
          <w:lang w:val="vi-VN"/>
        </w:rPr>
      </w:pPr>
      <w:r w:rsidRPr="004E5E6D">
        <w:rPr>
          <w:rFonts w:ascii="Times New Roman" w:eastAsia="Calibri" w:hAnsi="Times New Roman" w:cs="Times New Roman"/>
          <w:lang w:val="vi-VN"/>
        </w:rPr>
        <w:t xml:space="preserve">Để tránh sự căng của đường khâu, giảm tỉ lệ tái phát. Người ta sử dụng tấm lưới nhân tạo đặt vào vùng bẹn. Đây là phẫu thuật tái tạo thành bụng không gây căng, và cũng không làm thay đổi cấu trúc ống bẹn. Kỹ thuật Lichtenstein cho kết quả tái phát thấp &lt;1%, ít đau sau mổ, tính khả thi cao, tiết kiệm chi phí. </w:t>
      </w:r>
      <w:r w:rsidRPr="004E5E6D">
        <w:rPr>
          <w:rFonts w:ascii="Times New Roman" w:eastAsia="Calibri" w:hAnsi="Times New Roman" w:cs="Times New Roman"/>
          <w:spacing w:val="-10"/>
          <w:lang w:val="vi-VN"/>
        </w:rPr>
        <w:t>Ở</w:t>
      </w:r>
      <w:r w:rsidRPr="004E5E6D">
        <w:rPr>
          <w:rFonts w:ascii="Times New Roman" w:eastAsia="Calibri" w:hAnsi="Times New Roman" w:cs="Times New Roman"/>
          <w:lang w:val="vi-VN"/>
        </w:rPr>
        <w:t xml:space="preserve"> bệnh nhân cao tuổi, có thành bụng nhão, thoát vị bẹn lớn, hay thoát vị tái phát thì sử dụng mô tự thân tái tạo thành bụng rất bất lợi, khó khăn. Đặc biệt bệnh nhân từ 40 tuổi trở lên, giảm quá trình tổng hợp và tăng quá trình thoái hóa collagen, cân mạc thành bụng suy yếu. Do đó, dùng tấm lưới nhân tạo để tăng cường thành bụng rất hiệu quả. Tuy nhiên, tấm lưới nhân tạo như là một dị vật ghép vào vùng bẹn</w:t>
      </w:r>
      <w:r w:rsidRPr="004E5E6D">
        <w:rPr>
          <w:rFonts w:ascii="Times New Roman" w:eastAsia="Calibri" w:hAnsi="Times New Roman" w:cs="Times New Roman"/>
          <w:spacing w:val="-10"/>
          <w:lang w:val="vi-VN"/>
        </w:rPr>
        <w:t>, có nguy cơ nhiễm khuẩn và thải loại tấm lưới. Với mong muốn hoàn thiện hơn chất lượng điều trị thoát vị bẹn, xác định mức độ an toàn, và hiệu quả của  tấm lưới nhân tạo.</w:t>
      </w:r>
    </w:p>
    <w:p w:rsidR="004E5E6D" w:rsidRPr="004E5E6D" w:rsidRDefault="004E5E6D" w:rsidP="004E5E6D">
      <w:pPr>
        <w:spacing w:after="0" w:line="288" w:lineRule="auto"/>
        <w:jc w:val="both"/>
        <w:rPr>
          <w:rFonts w:ascii="Times New Roman" w:eastAsia="Calibri" w:hAnsi="Times New Roman" w:cs="Times New Roman"/>
          <w:b/>
          <w:lang w:val="vi-VN"/>
        </w:rPr>
      </w:pPr>
      <w:r w:rsidRPr="004E5E6D">
        <w:rPr>
          <w:rFonts w:ascii="Times New Roman" w:eastAsia="Calibri" w:hAnsi="Times New Roman" w:cs="Times New Roman"/>
          <w:b/>
          <w:lang w:val="vi-VN"/>
        </w:rPr>
        <w:t xml:space="preserve">2. Mục tiêu của đề tài </w:t>
      </w:r>
    </w:p>
    <w:p w:rsidR="004E5E6D" w:rsidRPr="004E5E6D" w:rsidRDefault="004E5E6D" w:rsidP="004E5E6D">
      <w:pPr>
        <w:spacing w:after="0" w:line="288"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vi-VN"/>
        </w:rPr>
        <w:t xml:space="preserve">1. Nghiên cứu lâm sàng, siêu âm, chỉ định và đặc điểm kỹ thuật đặt tấm lưới nhân tạo điều trị thoát vị bẹn ở bệnh nhân từ 40 tuổi trở lên. </w:t>
      </w:r>
    </w:p>
    <w:p w:rsidR="004E5E6D" w:rsidRPr="004E5E6D" w:rsidRDefault="004E5E6D" w:rsidP="004E5E6D">
      <w:pPr>
        <w:spacing w:after="0" w:line="288"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vi-VN"/>
        </w:rPr>
        <w:t>2. Đánh giá kết quả điều trị thoát vị bẹn bằng tấm lưới nhân tạo theo phương pháp Lichtenstein.</w:t>
      </w:r>
      <w:bookmarkStart w:id="21" w:name="_Toc361300851"/>
      <w:bookmarkStart w:id="22" w:name="_Toc366158847"/>
      <w:bookmarkStart w:id="23" w:name="_Toc366160109"/>
      <w:bookmarkStart w:id="24" w:name="_Toc367889217"/>
      <w:bookmarkStart w:id="25" w:name="_Toc388183140"/>
      <w:bookmarkStart w:id="26" w:name="_Toc388183222"/>
    </w:p>
    <w:p w:rsidR="004E5E6D" w:rsidRPr="004E5E6D" w:rsidRDefault="004E5E6D" w:rsidP="004E5E6D">
      <w:pPr>
        <w:spacing w:after="0" w:line="288" w:lineRule="auto"/>
        <w:jc w:val="both"/>
        <w:rPr>
          <w:rFonts w:ascii="Times New Roman" w:eastAsia="Calibri" w:hAnsi="Times New Roman" w:cs="Times New Roman"/>
          <w:b/>
          <w:lang w:val="vi-VN"/>
        </w:rPr>
      </w:pPr>
      <w:r w:rsidRPr="004E5E6D">
        <w:rPr>
          <w:rFonts w:ascii="Times New Roman" w:eastAsia="Calibri" w:hAnsi="Times New Roman" w:cs="Times New Roman"/>
          <w:b/>
          <w:lang w:val="vi-VN"/>
        </w:rPr>
        <w:t>3. Ý nghĩa thực tiễn và đóng góp của đề tài</w:t>
      </w:r>
    </w:p>
    <w:p w:rsidR="004E5E6D" w:rsidRPr="004E5E6D" w:rsidRDefault="004E5E6D" w:rsidP="004E5E6D">
      <w:pPr>
        <w:spacing w:after="0" w:line="288" w:lineRule="auto"/>
        <w:jc w:val="both"/>
        <w:rPr>
          <w:rFonts w:ascii="Times New Roman" w:eastAsia="Calibri" w:hAnsi="Times New Roman" w:cs="Times New Roman"/>
          <w:lang w:val="vi-VN"/>
        </w:rPr>
      </w:pPr>
      <w:r w:rsidRPr="004E5E6D">
        <w:rPr>
          <w:rFonts w:ascii="Times New Roman" w:eastAsia="Calibri" w:hAnsi="Times New Roman" w:cs="Times New Roman"/>
          <w:b/>
          <w:lang w:val="vi-VN"/>
        </w:rPr>
        <w:tab/>
      </w:r>
      <w:r w:rsidRPr="004E5E6D">
        <w:rPr>
          <w:rFonts w:ascii="Times New Roman" w:eastAsia="Calibri" w:hAnsi="Times New Roman" w:cs="Times New Roman"/>
          <w:lang w:val="vi-VN"/>
        </w:rPr>
        <w:t xml:space="preserve">Thoát vị bẹn là bệnh thường gặp, điều trị phẫu thuật là chủ yếu, mổ tái tạo thành bụng bằng mô tự thân và tấm lưới nhân tạo. </w:t>
      </w:r>
      <w:r w:rsidRPr="004E5E6D">
        <w:rPr>
          <w:rFonts w:ascii="Times New Roman" w:eastAsia="Calibri" w:hAnsi="Times New Roman" w:cs="Times New Roman"/>
          <w:lang w:val="vi-VN"/>
        </w:rPr>
        <w:lastRenderedPageBreak/>
        <w:t>Mỗi phương pháp đều có những ưu, nhược điểm riêng và có tỉ lệ biến chứng và tái phát nhất định. Đối với bệnh nhân từ 40 tuổi trở lên, thành bụng thường yếu, lỏng lẽo nên dễ bị thoát vị bẹn và dễ tái phát sau mổ. Vì vậy, lựa chọn một phương pháp mổ thích hợp nhằm hạn chế tái phát và có kết quả lâu dài tốt sau mổ cho các đối tượng này là mối quan tâm của nhiều phẫu thuật viên. Trong các phương pháp tái tạo thành bụng không căng, kỹ thuật Lichtenstein được đánh giá tốt, để nâng cao hơn nữa chất lượng điều trị thoát vị bẹn. Việc tiến hành nghiên cứu và đánh giá kết quả điều trị là cần thiết.</w:t>
      </w:r>
    </w:p>
    <w:p w:rsidR="004E5E6D" w:rsidRPr="004E5E6D" w:rsidRDefault="004E5E6D" w:rsidP="004E5E6D">
      <w:pPr>
        <w:spacing w:after="0" w:line="288" w:lineRule="auto"/>
        <w:jc w:val="both"/>
        <w:rPr>
          <w:rFonts w:ascii="Times New Roman" w:eastAsia="Calibri" w:hAnsi="Times New Roman" w:cs="Times New Roman"/>
          <w:lang w:val="vi-VN"/>
        </w:rPr>
      </w:pPr>
      <w:r w:rsidRPr="004E5E6D">
        <w:rPr>
          <w:rFonts w:ascii="Times New Roman" w:eastAsia="Calibri" w:hAnsi="Times New Roman" w:cs="Times New Roman"/>
          <w:lang w:val="vi-VN"/>
        </w:rPr>
        <w:tab/>
        <w:t>Nghiên cứu cho thấy: tìm ra được một số đặc điểm lâm sàng và siêu âm giúp phát hiện, chẩn đoán, điều trị, và kết quả tốt.</w:t>
      </w:r>
    </w:p>
    <w:p w:rsidR="004E5E6D" w:rsidRPr="004E5E6D" w:rsidRDefault="004E5E6D" w:rsidP="004E5E6D">
      <w:pPr>
        <w:spacing w:after="0" w:line="288" w:lineRule="auto"/>
        <w:ind w:firstLine="567"/>
        <w:jc w:val="both"/>
        <w:rPr>
          <w:rFonts w:ascii="Times New Roman" w:eastAsia="Times New Roman" w:hAnsi="Times New Roman" w:cs="Times New Roman"/>
          <w:color w:val="000000"/>
          <w:szCs w:val="28"/>
          <w:lang w:val="vi-VN"/>
        </w:rPr>
      </w:pPr>
      <w:r w:rsidRPr="004E5E6D">
        <w:rPr>
          <w:rFonts w:ascii="Times New Roman" w:eastAsia="Calibri" w:hAnsi="Times New Roman" w:cs="Times New Roman"/>
          <w:lang w:val="vi-VN"/>
        </w:rPr>
        <w:tab/>
        <w:t>Kết quả nghiên cứu đánh giá được ưu điểm của kỹ thuật Lichteinstein. Biến chứng</w:t>
      </w:r>
      <w:r w:rsidRPr="004E5E6D">
        <w:rPr>
          <w:rFonts w:ascii="Times New Roman" w:eastAsia="Times New Roman" w:hAnsi="Times New Roman" w:cs="Times New Roman"/>
          <w:color w:val="000000"/>
          <w:szCs w:val="28"/>
          <w:lang w:val="vi-VN"/>
        </w:rPr>
        <w:t>: tụ dịch 1,5%, tụ máu 1%, nhiễm trùng vết mổ 0,5%, đau mạn tính 2,6%,  tỉ lệ tái phát 1,6%.</w:t>
      </w:r>
      <w:r w:rsidRPr="004E5E6D">
        <w:rPr>
          <w:rFonts w:ascii="Times New Roman" w:eastAsia="Times New Roman" w:hAnsi="Times New Roman" w:cs="Times New Roman"/>
          <w:color w:val="000000"/>
          <w:spacing w:val="-6"/>
          <w:szCs w:val="28"/>
          <w:lang w:val="vi-VN"/>
        </w:rPr>
        <w:t xml:space="preserve"> </w:t>
      </w:r>
      <w:r w:rsidRPr="004E5E6D">
        <w:rPr>
          <w:rFonts w:ascii="Times New Roman" w:eastAsia="Times New Roman" w:hAnsi="Times New Roman" w:cs="Times New Roman"/>
          <w:color w:val="000000"/>
          <w:szCs w:val="28"/>
          <w:lang w:val="vi-VN"/>
        </w:rPr>
        <w:t>Kết quả phẫu thuật thành công là đóng góp rất có giá trị về ứng dụng kỹ thuật Lichtenstein trong điều trị thoát vị bẹn ở bệnh nhân từ 40 tuổi trở lên.</w:t>
      </w:r>
    </w:p>
    <w:p w:rsidR="004E5E6D" w:rsidRPr="004E5E6D" w:rsidRDefault="004E5E6D" w:rsidP="004E5E6D">
      <w:pPr>
        <w:spacing w:after="0" w:line="288" w:lineRule="auto"/>
        <w:jc w:val="both"/>
        <w:rPr>
          <w:rFonts w:ascii="Times New Roman" w:eastAsia="Calibri" w:hAnsi="Times New Roman" w:cs="Times New Roman"/>
          <w:b/>
          <w:lang w:val="vi-VN"/>
        </w:rPr>
      </w:pPr>
      <w:r w:rsidRPr="004E5E6D">
        <w:rPr>
          <w:rFonts w:ascii="Times New Roman" w:eastAsia="Calibri" w:hAnsi="Times New Roman" w:cs="Times New Roman"/>
          <w:b/>
          <w:lang w:val="vi-VN"/>
        </w:rPr>
        <w:t>4. Cấu trúc luận án</w:t>
      </w:r>
    </w:p>
    <w:p w:rsidR="004E5E6D" w:rsidRPr="004E5E6D" w:rsidRDefault="004E5E6D" w:rsidP="004E5E6D">
      <w:pPr>
        <w:spacing w:after="0" w:line="288"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vi-VN"/>
        </w:rPr>
        <w:t>Luận án được trình bày trong 121 trang (không kể tài liệu tham khảo và phụ lục)</w:t>
      </w:r>
    </w:p>
    <w:p w:rsidR="004E5E6D" w:rsidRPr="004E5E6D" w:rsidRDefault="004E5E6D" w:rsidP="004E5E6D">
      <w:pPr>
        <w:spacing w:after="0" w:line="288" w:lineRule="auto"/>
        <w:ind w:firstLine="720"/>
        <w:jc w:val="both"/>
        <w:rPr>
          <w:rFonts w:ascii="Times New Roman" w:eastAsia="Calibri" w:hAnsi="Times New Roman" w:cs="Times New Roman"/>
        </w:rPr>
      </w:pPr>
      <w:r w:rsidRPr="004E5E6D">
        <w:rPr>
          <w:rFonts w:ascii="Times New Roman" w:eastAsia="Calibri" w:hAnsi="Times New Roman" w:cs="Times New Roman"/>
        </w:rPr>
        <w:t xml:space="preserve">Luận </w:t>
      </w:r>
      <w:proofErr w:type="gramStart"/>
      <w:r w:rsidRPr="004E5E6D">
        <w:rPr>
          <w:rFonts w:ascii="Times New Roman" w:eastAsia="Calibri" w:hAnsi="Times New Roman" w:cs="Times New Roman"/>
        </w:rPr>
        <w:t>án</w:t>
      </w:r>
      <w:proofErr w:type="gramEnd"/>
      <w:r w:rsidRPr="004E5E6D">
        <w:rPr>
          <w:rFonts w:ascii="Times New Roman" w:eastAsia="Calibri" w:hAnsi="Times New Roman" w:cs="Times New Roman"/>
        </w:rPr>
        <w:t xml:space="preserve"> được chia ra:</w:t>
      </w:r>
    </w:p>
    <w:p w:rsidR="004E5E6D" w:rsidRPr="004E5E6D" w:rsidRDefault="004E5E6D" w:rsidP="004E5E6D">
      <w:pPr>
        <w:spacing w:after="0" w:line="288" w:lineRule="auto"/>
        <w:ind w:firstLine="720"/>
        <w:jc w:val="both"/>
        <w:rPr>
          <w:rFonts w:ascii="Times New Roman" w:eastAsia="Calibri" w:hAnsi="Times New Roman" w:cs="Times New Roman"/>
        </w:rPr>
      </w:pPr>
      <w:r w:rsidRPr="004E5E6D">
        <w:rPr>
          <w:rFonts w:ascii="Times New Roman" w:eastAsia="Calibri" w:hAnsi="Times New Roman" w:cs="Times New Roman"/>
        </w:rPr>
        <w:t>+ Đặt vấn đề 2 trang</w:t>
      </w:r>
    </w:p>
    <w:p w:rsidR="004E5E6D" w:rsidRPr="004E5E6D" w:rsidRDefault="004E5E6D" w:rsidP="004E5E6D">
      <w:pPr>
        <w:spacing w:after="0" w:line="288" w:lineRule="auto"/>
        <w:ind w:firstLine="720"/>
        <w:jc w:val="both"/>
        <w:rPr>
          <w:rFonts w:ascii="Times New Roman" w:eastAsia="Calibri" w:hAnsi="Times New Roman" w:cs="Times New Roman"/>
        </w:rPr>
      </w:pPr>
      <w:r w:rsidRPr="004E5E6D">
        <w:rPr>
          <w:rFonts w:ascii="Times New Roman" w:eastAsia="Calibri" w:hAnsi="Times New Roman" w:cs="Times New Roman"/>
        </w:rPr>
        <w:t>+ Chương 1: Tổng quan tài liệu 38 trang</w:t>
      </w:r>
    </w:p>
    <w:p w:rsidR="004E5E6D" w:rsidRPr="004E5E6D" w:rsidRDefault="004E5E6D" w:rsidP="004E5E6D">
      <w:pPr>
        <w:spacing w:after="0" w:line="288" w:lineRule="auto"/>
        <w:ind w:firstLine="720"/>
        <w:jc w:val="both"/>
        <w:rPr>
          <w:rFonts w:ascii="Times New Roman" w:eastAsia="Calibri" w:hAnsi="Times New Roman" w:cs="Times New Roman"/>
        </w:rPr>
      </w:pPr>
      <w:r w:rsidRPr="004E5E6D">
        <w:rPr>
          <w:rFonts w:ascii="Times New Roman" w:eastAsia="Calibri" w:hAnsi="Times New Roman" w:cs="Times New Roman"/>
        </w:rPr>
        <w:t>+ Chương 2: Đối tượng và phương pháp nghiên cứu 20 trang</w:t>
      </w:r>
    </w:p>
    <w:p w:rsidR="004E5E6D" w:rsidRPr="004E5E6D" w:rsidRDefault="004E5E6D" w:rsidP="004E5E6D">
      <w:pPr>
        <w:spacing w:after="0" w:line="288" w:lineRule="auto"/>
        <w:ind w:firstLine="720"/>
        <w:jc w:val="both"/>
        <w:rPr>
          <w:rFonts w:ascii="Times New Roman" w:eastAsia="Calibri" w:hAnsi="Times New Roman" w:cs="Times New Roman"/>
        </w:rPr>
      </w:pPr>
      <w:r w:rsidRPr="004E5E6D">
        <w:rPr>
          <w:rFonts w:ascii="Times New Roman" w:eastAsia="Calibri" w:hAnsi="Times New Roman" w:cs="Times New Roman"/>
        </w:rPr>
        <w:t>+ Chương 3: Kết quả nghiên cứu 24 trang</w:t>
      </w:r>
    </w:p>
    <w:p w:rsidR="004E5E6D" w:rsidRPr="004E5E6D" w:rsidRDefault="004E5E6D" w:rsidP="004E5E6D">
      <w:pPr>
        <w:spacing w:after="0" w:line="288" w:lineRule="auto"/>
        <w:ind w:firstLine="720"/>
        <w:jc w:val="both"/>
        <w:rPr>
          <w:rFonts w:ascii="Times New Roman" w:eastAsia="Calibri" w:hAnsi="Times New Roman" w:cs="Times New Roman"/>
          <w:lang w:val="fr-FR"/>
        </w:rPr>
      </w:pPr>
      <w:r w:rsidRPr="004E5E6D">
        <w:rPr>
          <w:rFonts w:ascii="Times New Roman" w:eastAsia="Calibri" w:hAnsi="Times New Roman" w:cs="Times New Roman"/>
          <w:lang w:val="fr-FR"/>
        </w:rPr>
        <w:t>+ Chương 4: Bàn luận 35 trang</w:t>
      </w:r>
    </w:p>
    <w:p w:rsidR="004E5E6D" w:rsidRPr="004E5E6D" w:rsidRDefault="004E5E6D" w:rsidP="004E5E6D">
      <w:pPr>
        <w:spacing w:after="0" w:line="288" w:lineRule="auto"/>
        <w:ind w:firstLine="720"/>
        <w:jc w:val="both"/>
        <w:rPr>
          <w:rFonts w:ascii="Times New Roman" w:eastAsia="Calibri" w:hAnsi="Times New Roman" w:cs="Times New Roman"/>
          <w:lang w:val="fr-FR"/>
        </w:rPr>
      </w:pPr>
      <w:r w:rsidRPr="004E5E6D">
        <w:rPr>
          <w:rFonts w:ascii="Times New Roman" w:eastAsia="Calibri" w:hAnsi="Times New Roman" w:cs="Times New Roman"/>
          <w:lang w:val="fr-FR"/>
        </w:rPr>
        <w:t>+ Kết luận 2 trang</w:t>
      </w:r>
    </w:p>
    <w:p w:rsidR="004E5E6D" w:rsidRPr="004E5E6D" w:rsidRDefault="004E5E6D" w:rsidP="004E5E6D">
      <w:pPr>
        <w:spacing w:after="0" w:line="288" w:lineRule="auto"/>
        <w:ind w:firstLine="720"/>
        <w:jc w:val="both"/>
        <w:rPr>
          <w:rFonts w:ascii="Times New Roman" w:eastAsia="Calibri" w:hAnsi="Times New Roman" w:cs="Times New Roman"/>
          <w:lang w:val="fr-FR"/>
        </w:rPr>
      </w:pPr>
      <w:r w:rsidRPr="004E5E6D">
        <w:rPr>
          <w:rFonts w:ascii="Times New Roman" w:eastAsia="Calibri" w:hAnsi="Times New Roman" w:cs="Times New Roman"/>
          <w:lang w:val="fr-FR"/>
        </w:rPr>
        <w:t>Luận án gồm 36 bảng, 8 biểu đồ, và 135 tài liệu tham khảo trong đó có 20 tài liệu tiếng Việt, 103 tài liệu tiếng Anh, 12 tài liệu tiếng Pháp.</w:t>
      </w:r>
    </w:p>
    <w:p w:rsidR="004E5E6D" w:rsidRPr="004E5E6D" w:rsidRDefault="004E5E6D" w:rsidP="004E5E6D">
      <w:pPr>
        <w:spacing w:after="0" w:line="288" w:lineRule="auto"/>
        <w:ind w:firstLine="720"/>
        <w:jc w:val="both"/>
        <w:rPr>
          <w:rFonts w:ascii="Times New Roman" w:eastAsia="Calibri" w:hAnsi="Times New Roman" w:cs="Times New Roman"/>
          <w:lang w:val="fr-FR"/>
        </w:rPr>
      </w:pPr>
      <w:r w:rsidRPr="004E5E6D">
        <w:rPr>
          <w:rFonts w:ascii="Times New Roman" w:eastAsia="Calibri" w:hAnsi="Times New Roman" w:cs="Times New Roman"/>
          <w:lang w:val="fr-FR"/>
        </w:rPr>
        <w:t>Phụ lục gồm các công trình nghiên cứu, tài liệu tham khảo, một số hình ảnh minh họa, phiếu nghiên cứu, danh sách bệnh nhân.</w:t>
      </w:r>
    </w:p>
    <w:p w:rsidR="004E5E6D" w:rsidRPr="004E5E6D" w:rsidRDefault="004E5E6D" w:rsidP="004E5E6D">
      <w:pPr>
        <w:spacing w:after="0" w:line="288" w:lineRule="auto"/>
        <w:jc w:val="center"/>
        <w:rPr>
          <w:rFonts w:ascii="Times New Roman" w:eastAsia="Calibri" w:hAnsi="Times New Roman" w:cs="Times New Roman"/>
          <w:b/>
          <w:bCs/>
          <w:lang w:val="vi-VN"/>
        </w:rPr>
      </w:pPr>
      <w:bookmarkStart w:id="27" w:name="_Toc409531188"/>
      <w:r w:rsidRPr="004E5E6D">
        <w:rPr>
          <w:rFonts w:ascii="Times New Roman" w:eastAsia="Calibri" w:hAnsi="Times New Roman" w:cs="Times New Roman"/>
          <w:b/>
          <w:bCs/>
          <w:lang w:val="vi-VN"/>
        </w:rPr>
        <w:lastRenderedPageBreak/>
        <w:t>Chương 1</w:t>
      </w:r>
      <w:bookmarkEnd w:id="21"/>
      <w:bookmarkEnd w:id="22"/>
      <w:bookmarkEnd w:id="23"/>
      <w:bookmarkEnd w:id="24"/>
      <w:bookmarkEnd w:id="25"/>
      <w:bookmarkEnd w:id="26"/>
      <w:bookmarkEnd w:id="27"/>
    </w:p>
    <w:p w:rsidR="004E5E6D" w:rsidRPr="004E5E6D" w:rsidRDefault="004E5E6D" w:rsidP="004E5E6D">
      <w:pPr>
        <w:spacing w:after="0" w:line="288" w:lineRule="auto"/>
        <w:jc w:val="center"/>
        <w:rPr>
          <w:rFonts w:ascii="Times New Roman" w:eastAsia="Calibri" w:hAnsi="Times New Roman" w:cs="Times New Roman"/>
          <w:sz w:val="32"/>
          <w:szCs w:val="32"/>
          <w:lang w:val="vi-VN"/>
        </w:rPr>
      </w:pPr>
      <w:bookmarkStart w:id="28" w:name="_Toc366158848"/>
      <w:bookmarkStart w:id="29" w:name="_Toc366160110"/>
      <w:bookmarkStart w:id="30" w:name="_Toc367889218"/>
      <w:bookmarkStart w:id="31" w:name="_Toc388183141"/>
      <w:bookmarkStart w:id="32" w:name="_Toc409531189"/>
      <w:r w:rsidRPr="004E5E6D">
        <w:rPr>
          <w:rFonts w:ascii="Times New Roman" w:eastAsia="Calibri" w:hAnsi="Times New Roman" w:cs="Times New Roman"/>
          <w:b/>
          <w:bCs/>
          <w:lang w:val="vi-VN"/>
        </w:rPr>
        <w:t>TỔNG QUAN TÀI LIỆU</w:t>
      </w:r>
      <w:bookmarkEnd w:id="28"/>
      <w:bookmarkEnd w:id="29"/>
      <w:bookmarkEnd w:id="30"/>
      <w:bookmarkEnd w:id="31"/>
      <w:bookmarkEnd w:id="32"/>
    </w:p>
    <w:p w:rsidR="004E5E6D" w:rsidRPr="004E5E6D" w:rsidRDefault="004E5E6D" w:rsidP="004E5E6D">
      <w:pPr>
        <w:spacing w:after="0" w:line="288" w:lineRule="auto"/>
        <w:jc w:val="both"/>
        <w:rPr>
          <w:rFonts w:ascii="Times New Roman" w:eastAsia="Calibri" w:hAnsi="Times New Roman" w:cs="Times New Roman"/>
          <w:b/>
          <w:bCs/>
          <w:lang w:val="vi-VN"/>
        </w:rPr>
      </w:pPr>
      <w:bookmarkStart w:id="33" w:name="_Toc366158849"/>
      <w:bookmarkStart w:id="34" w:name="_Toc366160111"/>
      <w:bookmarkStart w:id="35" w:name="_Toc367889219"/>
      <w:bookmarkStart w:id="36" w:name="_Toc388183142"/>
      <w:bookmarkStart w:id="37" w:name="_Toc409531190"/>
      <w:bookmarkStart w:id="38" w:name="OLE_LINK3"/>
      <w:bookmarkStart w:id="39" w:name="OLE_LINK4"/>
      <w:r w:rsidRPr="004E5E6D">
        <w:rPr>
          <w:rFonts w:ascii="Times New Roman" w:eastAsia="Calibri" w:hAnsi="Times New Roman" w:cs="Times New Roman"/>
          <w:b/>
          <w:bCs/>
          <w:lang w:val="vi-VN"/>
        </w:rPr>
        <w:t>1.1. LỊCH SỬ ĐIỀU TRỊ THOÁT VỊ BẸN</w:t>
      </w:r>
      <w:bookmarkEnd w:id="33"/>
      <w:bookmarkEnd w:id="34"/>
      <w:bookmarkEnd w:id="35"/>
      <w:bookmarkEnd w:id="36"/>
      <w:bookmarkEnd w:id="37"/>
    </w:p>
    <w:p w:rsidR="004E5E6D" w:rsidRPr="004E5E6D" w:rsidRDefault="004E5E6D" w:rsidP="004E5E6D">
      <w:pPr>
        <w:spacing w:after="0" w:line="288" w:lineRule="auto"/>
        <w:jc w:val="both"/>
        <w:rPr>
          <w:rFonts w:ascii="Times New Roman" w:eastAsia="Calibri" w:hAnsi="Times New Roman" w:cs="Times New Roman"/>
          <w:b/>
          <w:bCs/>
          <w:lang w:val="vi-VN"/>
        </w:rPr>
      </w:pPr>
      <w:bookmarkStart w:id="40" w:name="_Toc366158850"/>
      <w:r w:rsidRPr="004E5E6D">
        <w:rPr>
          <w:rFonts w:ascii="Times New Roman" w:eastAsia="Calibri" w:hAnsi="Times New Roman" w:cs="Times New Roman"/>
          <w:b/>
          <w:bCs/>
          <w:lang w:val="vi-VN"/>
        </w:rPr>
        <w:t>1.1.1. Lịch sử điều trị thoát vị bẹn bằng mô tự thân</w:t>
      </w:r>
      <w:bookmarkEnd w:id="40"/>
    </w:p>
    <w:p w:rsidR="004E5E6D" w:rsidRPr="004E5E6D" w:rsidRDefault="004E5E6D" w:rsidP="004E5E6D">
      <w:pPr>
        <w:spacing w:after="0" w:line="288" w:lineRule="auto"/>
        <w:jc w:val="both"/>
        <w:rPr>
          <w:rFonts w:ascii="Times New Roman" w:eastAsia="Calibri" w:hAnsi="Times New Roman" w:cs="Times New Roman"/>
          <w:b/>
          <w:bCs/>
          <w:lang w:val="vi-VN"/>
        </w:rPr>
      </w:pPr>
      <w:bookmarkStart w:id="41" w:name="_Toc366158852"/>
      <w:r w:rsidRPr="004E5E6D">
        <w:rPr>
          <w:rFonts w:ascii="Times New Roman" w:eastAsia="Calibri" w:hAnsi="Times New Roman" w:cs="Times New Roman"/>
          <w:b/>
          <w:bCs/>
          <w:lang w:val="vi-VN"/>
        </w:rPr>
        <w:t>1.1.2. Lịch sử điều trị thoát vị bẹn bằng tấm lưới nhân tạo</w:t>
      </w:r>
      <w:bookmarkEnd w:id="41"/>
    </w:p>
    <w:p w:rsidR="004E5E6D" w:rsidRPr="004E5E6D" w:rsidRDefault="004E5E6D" w:rsidP="004E5E6D">
      <w:pPr>
        <w:spacing w:after="0" w:line="288" w:lineRule="auto"/>
        <w:jc w:val="both"/>
        <w:rPr>
          <w:rFonts w:ascii="Times New Roman" w:eastAsia="Calibri" w:hAnsi="Times New Roman" w:cs="Times New Roman"/>
          <w:bCs/>
          <w:lang w:val="vi-VN"/>
        </w:rPr>
      </w:pPr>
      <w:bookmarkStart w:id="42" w:name="_Toc366158853"/>
      <w:r w:rsidRPr="004E5E6D">
        <w:rPr>
          <w:rFonts w:ascii="Times New Roman" w:eastAsia="Calibri" w:hAnsi="Times New Roman" w:cs="Times New Roman"/>
          <w:bCs/>
          <w:lang w:val="vi-VN"/>
        </w:rPr>
        <w:t>- Lịch sử điều trị thoát vị bẹn bằng tấm lưới nhân tạo mổ hở</w:t>
      </w:r>
      <w:bookmarkEnd w:id="42"/>
    </w:p>
    <w:p w:rsidR="004E5E6D" w:rsidRPr="004E5E6D" w:rsidRDefault="004E5E6D" w:rsidP="004E5E6D">
      <w:pPr>
        <w:spacing w:after="0" w:line="288" w:lineRule="auto"/>
        <w:jc w:val="both"/>
        <w:rPr>
          <w:rFonts w:ascii="Times New Roman" w:eastAsia="Calibri" w:hAnsi="Times New Roman" w:cs="Times New Roman"/>
          <w:bCs/>
          <w:spacing w:val="-6"/>
          <w:lang w:val="vi-VN"/>
        </w:rPr>
      </w:pPr>
      <w:bookmarkStart w:id="43" w:name="_Toc366158854"/>
      <w:r w:rsidRPr="004E5E6D">
        <w:rPr>
          <w:rFonts w:ascii="Times New Roman" w:eastAsia="Calibri" w:hAnsi="Times New Roman" w:cs="Times New Roman"/>
          <w:bCs/>
          <w:spacing w:val="-6"/>
          <w:lang w:val="vi-VN"/>
        </w:rPr>
        <w:t>- Lịch sử điều trị thoát vị bẹn bằng tấm lưới nhân tạo mổ nội soi</w:t>
      </w:r>
      <w:bookmarkEnd w:id="43"/>
    </w:p>
    <w:p w:rsidR="004E5E6D" w:rsidRPr="004E5E6D" w:rsidRDefault="004E5E6D" w:rsidP="004E5E6D">
      <w:pPr>
        <w:spacing w:after="0" w:line="288" w:lineRule="auto"/>
        <w:jc w:val="both"/>
        <w:rPr>
          <w:rFonts w:ascii="Times New Roman" w:eastAsia="Calibri" w:hAnsi="Times New Roman" w:cs="Times New Roman"/>
          <w:b/>
          <w:bCs/>
          <w:lang w:val="vi-VN"/>
        </w:rPr>
      </w:pPr>
      <w:bookmarkStart w:id="44" w:name="_Toc366158856"/>
      <w:bookmarkStart w:id="45" w:name="_Toc366160114"/>
      <w:bookmarkStart w:id="46" w:name="_Toc367889222"/>
      <w:bookmarkStart w:id="47" w:name="_Toc388183144"/>
      <w:bookmarkStart w:id="48" w:name="_Toc409531191"/>
      <w:bookmarkEnd w:id="38"/>
      <w:bookmarkEnd w:id="39"/>
      <w:r w:rsidRPr="004E5E6D">
        <w:rPr>
          <w:rFonts w:ascii="Times New Roman" w:eastAsia="Calibri" w:hAnsi="Times New Roman" w:cs="Times New Roman"/>
          <w:b/>
          <w:bCs/>
          <w:lang w:val="vi-VN"/>
        </w:rPr>
        <w:t>1.2. PHÔI THAI HỌC VÀ GIẢI PHẪU HỌC</w:t>
      </w:r>
      <w:bookmarkEnd w:id="44"/>
      <w:bookmarkEnd w:id="45"/>
      <w:bookmarkEnd w:id="46"/>
      <w:bookmarkEnd w:id="47"/>
      <w:bookmarkEnd w:id="48"/>
    </w:p>
    <w:p w:rsidR="004E5E6D" w:rsidRPr="004E5E6D" w:rsidRDefault="004E5E6D" w:rsidP="004E5E6D">
      <w:pPr>
        <w:spacing w:after="0" w:line="288" w:lineRule="auto"/>
        <w:jc w:val="both"/>
        <w:rPr>
          <w:rFonts w:ascii="Times New Roman" w:eastAsia="Calibri" w:hAnsi="Times New Roman" w:cs="Times New Roman"/>
          <w:b/>
          <w:bCs/>
          <w:lang w:val="vi-VN"/>
        </w:rPr>
      </w:pPr>
      <w:bookmarkStart w:id="49" w:name="_Toc366158857"/>
      <w:r w:rsidRPr="004E5E6D">
        <w:rPr>
          <w:rFonts w:ascii="Times New Roman" w:eastAsia="Calibri" w:hAnsi="Times New Roman" w:cs="Times New Roman"/>
          <w:b/>
          <w:bCs/>
          <w:lang w:val="vi-VN"/>
        </w:rPr>
        <w:t>1.2.1. Phôi thai học</w:t>
      </w:r>
      <w:bookmarkEnd w:id="49"/>
    </w:p>
    <w:p w:rsidR="004E5E6D" w:rsidRPr="004E5E6D" w:rsidRDefault="004E5E6D" w:rsidP="004E5E6D">
      <w:pPr>
        <w:spacing w:after="0" w:line="288"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vi-VN"/>
        </w:rPr>
        <w:t xml:space="preserve"> Vào tháng thứ hai do sự phát triển quá nhanh nhưng không đồng bộ giữa cực trên và cực dưới của phôi, kết hợp sự thoái hóa của dây chằng bìu làm tinh hoàn di chuyển từ ổ bụng xuống bìu, một túi phôi mạc song song đi cùng và sau đó trở thành ống phúc tinh mạc. </w:t>
      </w:r>
    </w:p>
    <w:p w:rsidR="004E5E6D" w:rsidRPr="004E5E6D" w:rsidRDefault="004E5E6D" w:rsidP="004E5E6D">
      <w:pPr>
        <w:spacing w:after="0" w:line="288" w:lineRule="auto"/>
        <w:jc w:val="both"/>
        <w:rPr>
          <w:rFonts w:ascii="Times New Roman" w:eastAsia="Calibri" w:hAnsi="Times New Roman" w:cs="Times New Roman"/>
          <w:b/>
          <w:bCs/>
          <w:lang w:val="vi-VN"/>
        </w:rPr>
      </w:pPr>
      <w:bookmarkStart w:id="50" w:name="_Toc366158858"/>
      <w:r w:rsidRPr="004E5E6D">
        <w:rPr>
          <w:rFonts w:ascii="Times New Roman" w:eastAsia="Calibri" w:hAnsi="Times New Roman" w:cs="Times New Roman"/>
          <w:b/>
          <w:bCs/>
          <w:lang w:val="vi-VN"/>
        </w:rPr>
        <w:t>1.2.2. Giải phẫu học ống bẹn</w:t>
      </w:r>
      <w:bookmarkEnd w:id="50"/>
    </w:p>
    <w:p w:rsidR="004E5E6D" w:rsidRPr="004E5E6D" w:rsidRDefault="004E5E6D" w:rsidP="004E5E6D">
      <w:pPr>
        <w:spacing w:after="0" w:line="288"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vi-VN"/>
        </w:rPr>
        <w:t>Ống bẹn là khe nằm giữa các lớp của thành bụng, dài từ 4 - 6 cm, gồm bốn thành: trước, trên, sau, dưới ống bẹn và hai lỗ bẹn sâu, và bẹn nông. D</w:t>
      </w:r>
      <w:r w:rsidRPr="004E5E6D">
        <w:rPr>
          <w:rFonts w:ascii="Times New Roman" w:eastAsia="Calibri" w:hAnsi="Times New Roman" w:cs="Times New Roman"/>
          <w:spacing w:val="-6"/>
          <w:lang w:val="vi-VN"/>
        </w:rPr>
        <w:t xml:space="preserve">ây chằng Henlé, </w:t>
      </w:r>
      <w:r w:rsidRPr="004E5E6D">
        <w:rPr>
          <w:rFonts w:ascii="Times New Roman" w:eastAsia="Calibri" w:hAnsi="Times New Roman" w:cs="Times New Roman"/>
          <w:spacing w:val="-8"/>
          <w:lang w:val="vi-VN"/>
        </w:rPr>
        <w:t xml:space="preserve">Cooper, </w:t>
      </w:r>
      <w:r w:rsidRPr="004E5E6D">
        <w:rPr>
          <w:rFonts w:ascii="Times New Roman" w:eastAsia="Calibri" w:hAnsi="Times New Roman" w:cs="Times New Roman"/>
          <w:lang w:val="vi-VN"/>
        </w:rPr>
        <w:t>cung chậu lược, dải chậu mu</w:t>
      </w:r>
      <w:bookmarkStart w:id="51" w:name="_Toc294165464"/>
      <w:r w:rsidRPr="004E5E6D">
        <w:rPr>
          <w:rFonts w:ascii="Times New Roman" w:eastAsia="Calibri" w:hAnsi="Times New Roman" w:cs="Times New Roman"/>
          <w:lang w:val="vi-VN"/>
        </w:rPr>
        <w:t>.</w:t>
      </w:r>
    </w:p>
    <w:p w:rsidR="004E5E6D" w:rsidRPr="004E5E6D" w:rsidRDefault="004E5E6D" w:rsidP="004E5E6D">
      <w:pPr>
        <w:spacing w:after="0" w:line="288" w:lineRule="auto"/>
        <w:jc w:val="both"/>
        <w:rPr>
          <w:rFonts w:ascii="Times New Roman" w:eastAsia="Calibri" w:hAnsi="Times New Roman" w:cs="Times New Roman"/>
          <w:b/>
          <w:bCs/>
          <w:lang w:val="vi-VN"/>
        </w:rPr>
      </w:pPr>
      <w:bookmarkStart w:id="52" w:name="_Toc366158859"/>
      <w:bookmarkStart w:id="53" w:name="_Toc366160115"/>
      <w:bookmarkStart w:id="54" w:name="_Toc367889223"/>
      <w:bookmarkStart w:id="55" w:name="_Toc388183145"/>
      <w:bookmarkStart w:id="56" w:name="_Toc409531192"/>
      <w:bookmarkEnd w:id="51"/>
      <w:r w:rsidRPr="004E5E6D">
        <w:rPr>
          <w:rFonts w:ascii="Times New Roman" w:eastAsia="Calibri" w:hAnsi="Times New Roman" w:cs="Times New Roman"/>
          <w:b/>
          <w:bCs/>
          <w:lang w:val="vi-VN"/>
        </w:rPr>
        <w:t>1.3. ĐẶC ĐIỂM SINH LÝ HỌC ỐNG BẸN</w:t>
      </w:r>
      <w:bookmarkEnd w:id="52"/>
      <w:bookmarkEnd w:id="53"/>
      <w:bookmarkEnd w:id="54"/>
      <w:bookmarkEnd w:id="55"/>
      <w:bookmarkEnd w:id="56"/>
      <w:r w:rsidRPr="004E5E6D">
        <w:rPr>
          <w:rFonts w:ascii="Times New Roman" w:eastAsia="Calibri" w:hAnsi="Times New Roman" w:cs="Times New Roman"/>
          <w:b/>
          <w:bCs/>
          <w:lang w:val="vi-VN"/>
        </w:rPr>
        <w:t xml:space="preserve"> </w:t>
      </w:r>
    </w:p>
    <w:p w:rsidR="004E5E6D" w:rsidRPr="004E5E6D" w:rsidRDefault="004E5E6D" w:rsidP="004E5E6D">
      <w:pPr>
        <w:spacing w:after="0" w:line="288" w:lineRule="auto"/>
        <w:ind w:firstLine="720"/>
        <w:jc w:val="both"/>
        <w:rPr>
          <w:rFonts w:ascii="Times New Roman" w:eastAsia="Calibri" w:hAnsi="Times New Roman" w:cs="Times New Roman"/>
          <w:lang w:val="vi-VN"/>
        </w:rPr>
      </w:pPr>
      <w:r w:rsidRPr="004E5E6D">
        <w:rPr>
          <w:rFonts w:ascii="Times New Roman" w:eastAsia="Calibri" w:hAnsi="Times New Roman" w:cs="Times New Roman"/>
          <w:bCs/>
          <w:lang w:val="vi-VN"/>
        </w:rPr>
        <w:t>Vùng bẹn là một vùng yếu tự nhiên của thành bụng, t</w:t>
      </w:r>
      <w:r w:rsidRPr="004E5E6D">
        <w:rPr>
          <w:rFonts w:ascii="Times New Roman" w:eastAsia="Calibri" w:hAnsi="Times New Roman" w:cs="Times New Roman"/>
          <w:lang w:val="vi-VN"/>
        </w:rPr>
        <w:t>heo Nyhus Lioyd, ở người bình thường có hai cơ chế để giữ nguyên vẹn cho ống bẹn nhằm ngăn chặn các tạng trong ổ bụng đi qua lỗ bẹn sâu.</w:t>
      </w:r>
    </w:p>
    <w:p w:rsidR="004E5E6D" w:rsidRPr="004E5E6D" w:rsidRDefault="004E5E6D" w:rsidP="004E5E6D">
      <w:pPr>
        <w:spacing w:after="0" w:line="288" w:lineRule="auto"/>
        <w:jc w:val="both"/>
        <w:rPr>
          <w:rFonts w:ascii="Times New Roman" w:eastAsia="Calibri" w:hAnsi="Times New Roman" w:cs="Times New Roman"/>
          <w:b/>
          <w:bCs/>
          <w:lang w:val="vi-VN"/>
        </w:rPr>
      </w:pPr>
      <w:r w:rsidRPr="004E5E6D">
        <w:rPr>
          <w:rFonts w:ascii="Times New Roman" w:eastAsia="Calibri" w:hAnsi="Times New Roman" w:cs="Times New Roman"/>
          <w:b/>
          <w:bCs/>
          <w:lang w:val="vi-VN"/>
        </w:rPr>
        <w:t>1.3.1. Cơ chế thứ nhất - cơ thắt vòng</w:t>
      </w:r>
    </w:p>
    <w:p w:rsidR="004E5E6D" w:rsidRPr="004E5E6D" w:rsidRDefault="004E5E6D" w:rsidP="004E5E6D">
      <w:pPr>
        <w:spacing w:after="0" w:line="288"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vi-VN"/>
        </w:rPr>
        <w:t xml:space="preserve">Cơ ngang bụng, cơ chéo bụng trong có tác dụng như một cơ thắt. Khi cơ ngang bụng co, kéo dây chằng gian hố lên trên và ra ngoài, cùng lúc đó cơ chéo bụng trong sẽ kéo bờ trên và bờ ngoài của lỗ bẹn sâu xuống dưới, vào trong dẫn đến làm hẹp lỗ bẹn sâu. </w:t>
      </w:r>
    </w:p>
    <w:p w:rsidR="004E5E6D" w:rsidRPr="004E5E6D" w:rsidRDefault="004E5E6D" w:rsidP="004E5E6D">
      <w:pPr>
        <w:spacing w:after="0" w:line="288" w:lineRule="auto"/>
        <w:jc w:val="both"/>
        <w:rPr>
          <w:rFonts w:ascii="Times New Roman" w:eastAsia="Calibri" w:hAnsi="Times New Roman" w:cs="Times New Roman"/>
          <w:b/>
          <w:bCs/>
          <w:lang w:val="vi-VN"/>
        </w:rPr>
      </w:pPr>
      <w:r w:rsidRPr="004E5E6D">
        <w:rPr>
          <w:rFonts w:ascii="Times New Roman" w:eastAsia="Calibri" w:hAnsi="Times New Roman" w:cs="Times New Roman"/>
          <w:b/>
          <w:bCs/>
          <w:lang w:val="vi-VN"/>
        </w:rPr>
        <w:t>1.3.2. Cơ chế thứ hai - màng trập</w:t>
      </w:r>
    </w:p>
    <w:p w:rsidR="004E5E6D" w:rsidRPr="004E5E6D" w:rsidRDefault="004E5E6D" w:rsidP="004E5E6D">
      <w:pPr>
        <w:spacing w:after="0" w:line="288" w:lineRule="auto"/>
        <w:ind w:firstLine="720"/>
        <w:jc w:val="both"/>
        <w:rPr>
          <w:rFonts w:ascii="Times New Roman" w:eastAsia="Calibri" w:hAnsi="Times New Roman" w:cs="Times New Roman"/>
          <w:spacing w:val="4"/>
          <w:lang w:val="vi-VN"/>
        </w:rPr>
      </w:pPr>
      <w:r w:rsidRPr="004E5E6D">
        <w:rPr>
          <w:rFonts w:ascii="Times New Roman" w:eastAsia="Calibri" w:hAnsi="Times New Roman" w:cs="Times New Roman"/>
          <w:spacing w:val="4"/>
          <w:lang w:val="vi-VN"/>
        </w:rPr>
        <w:t>Cung cơ ngang bụng sẽ có tác động như một cái rèm rũ xuống, lúc nghỉ cung này căng lồi lên trên. Khi cơ chéo bụng trong và cơ ngang bụng co thì cung cơ ngang duỗi thẳng ra và hạ xuống dưới, áp sát dây chằng bẹn để che chắn thành sau ống bẹn.</w:t>
      </w:r>
    </w:p>
    <w:p w:rsidR="004E5E6D" w:rsidRPr="004E5E6D" w:rsidRDefault="004E5E6D" w:rsidP="004E5E6D">
      <w:pPr>
        <w:spacing w:after="0" w:line="300" w:lineRule="auto"/>
        <w:jc w:val="both"/>
        <w:rPr>
          <w:rFonts w:ascii="Times New Roman" w:eastAsia="Calibri" w:hAnsi="Times New Roman" w:cs="Times New Roman"/>
          <w:b/>
          <w:bCs/>
          <w:lang w:val="vi-VN"/>
        </w:rPr>
      </w:pPr>
      <w:bookmarkStart w:id="57" w:name="_Toc366158862"/>
      <w:bookmarkStart w:id="58" w:name="_Toc366160116"/>
      <w:bookmarkStart w:id="59" w:name="_Toc367889224"/>
      <w:bookmarkStart w:id="60" w:name="_Toc388183146"/>
      <w:bookmarkStart w:id="61" w:name="_Toc409531193"/>
      <w:bookmarkStart w:id="62" w:name="_Toc288893830"/>
      <w:r w:rsidRPr="004E5E6D">
        <w:rPr>
          <w:rFonts w:ascii="Times New Roman" w:eastAsia="Calibri" w:hAnsi="Times New Roman" w:cs="Times New Roman"/>
          <w:b/>
          <w:bCs/>
          <w:lang w:val="vi-VN"/>
        </w:rPr>
        <w:lastRenderedPageBreak/>
        <w:t>1.4. NGUYÊN NHÂN ĐƯA ĐẾN BỆNH LÝ THOÁT VỊ BẸN</w:t>
      </w:r>
      <w:bookmarkEnd w:id="57"/>
      <w:bookmarkEnd w:id="58"/>
      <w:bookmarkEnd w:id="59"/>
      <w:bookmarkEnd w:id="60"/>
      <w:bookmarkEnd w:id="61"/>
      <w:r w:rsidRPr="004E5E6D">
        <w:rPr>
          <w:rFonts w:ascii="Times New Roman" w:eastAsia="Calibri" w:hAnsi="Times New Roman" w:cs="Times New Roman"/>
          <w:b/>
          <w:bCs/>
          <w:lang w:val="vi-VN"/>
        </w:rPr>
        <w:t xml:space="preserve"> </w:t>
      </w:r>
      <w:bookmarkEnd w:id="62"/>
    </w:p>
    <w:p w:rsidR="004E5E6D" w:rsidRPr="004E5E6D" w:rsidRDefault="004E5E6D" w:rsidP="004E5E6D">
      <w:pPr>
        <w:spacing w:after="0" w:line="300" w:lineRule="auto"/>
        <w:jc w:val="both"/>
        <w:rPr>
          <w:rFonts w:ascii="Times New Roman" w:eastAsia="Calibri" w:hAnsi="Times New Roman" w:cs="Times New Roman"/>
          <w:spacing w:val="-4"/>
          <w:lang w:val="vi-VN"/>
        </w:rPr>
      </w:pPr>
      <w:r w:rsidRPr="004E5E6D">
        <w:rPr>
          <w:rFonts w:ascii="Times New Roman" w:eastAsia="Calibri" w:hAnsi="Times New Roman" w:cs="Times New Roman"/>
          <w:spacing w:val="-8"/>
          <w:lang w:val="vi-VN"/>
        </w:rPr>
        <w:tab/>
      </w:r>
      <w:r w:rsidRPr="004E5E6D">
        <w:rPr>
          <w:rFonts w:ascii="Times New Roman" w:eastAsia="Calibri" w:hAnsi="Times New Roman" w:cs="Times New Roman"/>
          <w:spacing w:val="-4"/>
          <w:lang w:val="vi-VN"/>
        </w:rPr>
        <w:t>Thoát vị bẹn, có hai nguyên nhân chính: bẩm sinh và mắc phải.</w:t>
      </w:r>
    </w:p>
    <w:p w:rsidR="004E5E6D" w:rsidRPr="004E5E6D" w:rsidRDefault="004E5E6D" w:rsidP="004E5E6D">
      <w:pPr>
        <w:spacing w:after="0" w:line="300" w:lineRule="auto"/>
        <w:jc w:val="both"/>
        <w:rPr>
          <w:rFonts w:ascii="Times New Roman" w:eastAsia="Calibri" w:hAnsi="Times New Roman" w:cs="Times New Roman"/>
          <w:b/>
          <w:bCs/>
          <w:lang w:val="vi-VN"/>
        </w:rPr>
      </w:pPr>
      <w:bookmarkStart w:id="63" w:name="_Toc288893831"/>
      <w:bookmarkStart w:id="64" w:name="_Toc366158863"/>
      <w:r w:rsidRPr="004E5E6D">
        <w:rPr>
          <w:rFonts w:ascii="Times New Roman" w:eastAsia="Calibri" w:hAnsi="Times New Roman" w:cs="Times New Roman"/>
          <w:b/>
          <w:bCs/>
          <w:lang w:val="vi-VN"/>
        </w:rPr>
        <w:t>1.4.1. Nguyên nhân bẩm sinh</w:t>
      </w:r>
      <w:bookmarkEnd w:id="63"/>
      <w:bookmarkEnd w:id="64"/>
    </w:p>
    <w:p w:rsidR="004E5E6D" w:rsidRPr="004E5E6D" w:rsidRDefault="004E5E6D" w:rsidP="004E5E6D">
      <w:pPr>
        <w:widowControl w:val="0"/>
        <w:spacing w:after="0" w:line="300" w:lineRule="auto"/>
        <w:jc w:val="both"/>
        <w:rPr>
          <w:rFonts w:ascii="Times New Roman" w:eastAsia="Calibri" w:hAnsi="Times New Roman" w:cs="Times New Roman"/>
          <w:spacing w:val="-6"/>
          <w:lang w:val="vi-VN"/>
        </w:rPr>
      </w:pPr>
      <w:r w:rsidRPr="004E5E6D">
        <w:rPr>
          <w:rFonts w:ascii="Times New Roman" w:eastAsia="Calibri" w:hAnsi="Times New Roman" w:cs="Times New Roman"/>
          <w:spacing w:val="-2"/>
          <w:lang w:val="vi-VN"/>
        </w:rPr>
        <w:tab/>
        <w:t xml:space="preserve">Nguyên nhân đưa đến thoát vị bẹn gián tiếp ở trẻ em và người lớn do tồn tại của ống phúc tinh mạc. </w:t>
      </w:r>
    </w:p>
    <w:p w:rsidR="004E5E6D" w:rsidRPr="004E5E6D" w:rsidRDefault="004E5E6D" w:rsidP="004E5E6D">
      <w:pPr>
        <w:spacing w:after="0" w:line="300" w:lineRule="auto"/>
        <w:jc w:val="both"/>
        <w:rPr>
          <w:rFonts w:ascii="Times New Roman" w:eastAsia="Calibri" w:hAnsi="Times New Roman" w:cs="Times New Roman"/>
          <w:b/>
          <w:bCs/>
          <w:lang w:val="vi-VN"/>
        </w:rPr>
      </w:pPr>
      <w:bookmarkStart w:id="65" w:name="_Toc288893832"/>
      <w:bookmarkStart w:id="66" w:name="_Toc366158864"/>
      <w:r w:rsidRPr="004E5E6D">
        <w:rPr>
          <w:rFonts w:ascii="Times New Roman" w:eastAsia="Calibri" w:hAnsi="Times New Roman" w:cs="Times New Roman"/>
          <w:b/>
          <w:bCs/>
          <w:lang w:val="vi-VN"/>
        </w:rPr>
        <w:t>1.4.2. Nguyên nhân mắc phải</w:t>
      </w:r>
      <w:bookmarkEnd w:id="65"/>
      <w:bookmarkEnd w:id="66"/>
    </w:p>
    <w:p w:rsidR="004E5E6D" w:rsidRPr="004E5E6D" w:rsidRDefault="004E5E6D" w:rsidP="004E5E6D">
      <w:pPr>
        <w:spacing w:after="0" w:line="300" w:lineRule="auto"/>
        <w:jc w:val="both"/>
        <w:rPr>
          <w:rFonts w:ascii="Times New Roman" w:eastAsia="Calibri" w:hAnsi="Times New Roman" w:cs="Times New Roman"/>
          <w:bCs/>
          <w:spacing w:val="-4"/>
          <w:lang w:val="vi-VN"/>
        </w:rPr>
      </w:pPr>
      <w:r w:rsidRPr="004E5E6D">
        <w:rPr>
          <w:rFonts w:ascii="Times New Roman" w:eastAsia="Calibri" w:hAnsi="Times New Roman" w:cs="Times New Roman"/>
          <w:bCs/>
          <w:lang w:val="vi-VN"/>
        </w:rPr>
        <w:tab/>
        <w:t>- Bệnh lý trong ổ bụng, sự gắng sức liên quan thoát vị bẹn.</w:t>
      </w:r>
      <w:r w:rsidRPr="004E5E6D">
        <w:rPr>
          <w:rFonts w:ascii="Times New Roman" w:eastAsia="Calibri" w:hAnsi="Times New Roman" w:cs="Times New Roman"/>
          <w:bCs/>
          <w:spacing w:val="-4"/>
          <w:lang w:val="vi-VN"/>
        </w:rPr>
        <w:t xml:space="preserve"> </w:t>
      </w:r>
    </w:p>
    <w:p w:rsidR="004E5E6D" w:rsidRPr="004E5E6D" w:rsidRDefault="004E5E6D" w:rsidP="004E5E6D">
      <w:pPr>
        <w:spacing w:after="0" w:line="300" w:lineRule="auto"/>
        <w:ind w:firstLine="720"/>
        <w:jc w:val="both"/>
        <w:rPr>
          <w:rFonts w:ascii="Times New Roman" w:eastAsia="Calibri" w:hAnsi="Times New Roman" w:cs="Times New Roman"/>
          <w:bCs/>
          <w:lang w:val="vi-VN"/>
        </w:rPr>
      </w:pPr>
      <w:r w:rsidRPr="004E5E6D">
        <w:rPr>
          <w:rFonts w:ascii="Times New Roman" w:eastAsia="Calibri" w:hAnsi="Times New Roman" w:cs="Times New Roman"/>
          <w:bCs/>
          <w:lang w:val="vi-VN"/>
        </w:rPr>
        <w:t>- Thoát vị bẹn: ở bệnh nhân sau mổ cắt ruột thừa, thận đa nang, sau chấn thương vùng bẹn và ở bệnh nhân gãy xương chậu.</w:t>
      </w:r>
    </w:p>
    <w:p w:rsidR="004E5E6D" w:rsidRPr="004E5E6D" w:rsidRDefault="004E5E6D" w:rsidP="004E5E6D">
      <w:pPr>
        <w:spacing w:after="0" w:line="300" w:lineRule="auto"/>
        <w:ind w:firstLine="720"/>
        <w:jc w:val="both"/>
        <w:rPr>
          <w:rFonts w:ascii="Times New Roman" w:eastAsia="Calibri" w:hAnsi="Times New Roman" w:cs="Times New Roman"/>
          <w:bCs/>
          <w:lang w:val="vi-VN"/>
        </w:rPr>
      </w:pPr>
      <w:r w:rsidRPr="004E5E6D">
        <w:rPr>
          <w:rFonts w:ascii="Times New Roman" w:eastAsia="Calibri" w:hAnsi="Times New Roman" w:cs="Times New Roman"/>
          <w:bCs/>
          <w:lang w:val="vi-VN"/>
        </w:rPr>
        <w:t>- Yếu tố di truyền, các yếu tố khác liên quan đến thoát vị bẹn.</w:t>
      </w:r>
    </w:p>
    <w:p w:rsidR="004E5E6D" w:rsidRPr="004E5E6D" w:rsidRDefault="004E5E6D" w:rsidP="004E5E6D">
      <w:pPr>
        <w:spacing w:after="0" w:line="300" w:lineRule="auto"/>
        <w:jc w:val="both"/>
        <w:rPr>
          <w:rFonts w:ascii="Times New Roman Bold" w:eastAsia="Calibri" w:hAnsi="Times New Roman Bold" w:cs="Times New Roman"/>
          <w:b/>
          <w:bCs/>
          <w:spacing w:val="-10"/>
          <w:lang w:val="vi-VN"/>
        </w:rPr>
      </w:pPr>
      <w:bookmarkStart w:id="67" w:name="_Toc366158865"/>
      <w:bookmarkStart w:id="68" w:name="_Toc366160117"/>
      <w:bookmarkStart w:id="69" w:name="_Toc367889225"/>
      <w:bookmarkStart w:id="70" w:name="_Toc388183147"/>
      <w:bookmarkStart w:id="71" w:name="_Toc409531194"/>
      <w:r w:rsidRPr="004E5E6D">
        <w:rPr>
          <w:rFonts w:ascii="Times New Roman Bold" w:eastAsia="Calibri" w:hAnsi="Times New Roman Bold" w:cs="Times New Roman"/>
          <w:b/>
          <w:bCs/>
          <w:spacing w:val="-10"/>
          <w:lang w:val="vi-VN"/>
        </w:rPr>
        <w:t>1.5. CƠ CHẾ BỆNH SINH, PHÂN LOẠI THOÁT VỊ BẸN</w:t>
      </w:r>
      <w:bookmarkEnd w:id="67"/>
      <w:bookmarkEnd w:id="68"/>
      <w:bookmarkEnd w:id="69"/>
      <w:bookmarkEnd w:id="70"/>
      <w:bookmarkEnd w:id="71"/>
    </w:p>
    <w:p w:rsidR="004E5E6D" w:rsidRPr="004E5E6D" w:rsidRDefault="004E5E6D" w:rsidP="004E5E6D">
      <w:pPr>
        <w:spacing w:after="0" w:line="300" w:lineRule="auto"/>
        <w:jc w:val="both"/>
        <w:rPr>
          <w:rFonts w:ascii="Times New Roman" w:eastAsia="Calibri" w:hAnsi="Times New Roman" w:cs="Times New Roman"/>
          <w:b/>
          <w:bCs/>
          <w:lang w:val="vi-VN"/>
        </w:rPr>
      </w:pPr>
      <w:bookmarkStart w:id="72" w:name="_Toc366158866"/>
      <w:r w:rsidRPr="004E5E6D">
        <w:rPr>
          <w:rFonts w:ascii="Times New Roman" w:eastAsia="Calibri" w:hAnsi="Times New Roman" w:cs="Times New Roman"/>
          <w:b/>
          <w:bCs/>
          <w:lang w:val="vi-VN"/>
        </w:rPr>
        <w:t>1.5.1. Cơ chế bệnh sinh</w:t>
      </w:r>
      <w:bookmarkEnd w:id="72"/>
    </w:p>
    <w:p w:rsidR="004E5E6D" w:rsidRPr="004E5E6D" w:rsidRDefault="004E5E6D" w:rsidP="004E5E6D">
      <w:pPr>
        <w:spacing w:after="0" w:line="300" w:lineRule="auto"/>
        <w:ind w:firstLine="720"/>
        <w:jc w:val="both"/>
        <w:rPr>
          <w:rFonts w:ascii="Calibri" w:eastAsia="Calibri" w:hAnsi="Calibri" w:cs="Calibri"/>
          <w:i/>
          <w:spacing w:val="4"/>
          <w:lang w:val="vi-VN"/>
        </w:rPr>
      </w:pPr>
      <w:r w:rsidRPr="004E5E6D">
        <w:rPr>
          <w:rFonts w:ascii="Times New Roman" w:eastAsia="Calibri" w:hAnsi="Times New Roman" w:cs="Times New Roman"/>
          <w:bCs/>
          <w:lang w:val="vi-VN"/>
        </w:rPr>
        <w:t>- Sự mất cân bằng giữa áp lực bên trong ổ bụng và cơ chế giữ kín thành bụng thì thoát vị xảy ra, có hai cơ chế: tồn tại ống phúc tinh mạc, và thành bụng bị suy yếu.</w:t>
      </w:r>
    </w:p>
    <w:p w:rsidR="004E5E6D" w:rsidRPr="004E5E6D" w:rsidRDefault="004E5E6D" w:rsidP="004E5E6D">
      <w:pPr>
        <w:spacing w:after="0" w:line="300" w:lineRule="auto"/>
        <w:jc w:val="both"/>
        <w:rPr>
          <w:rFonts w:ascii="Times New Roman" w:eastAsia="Calibri" w:hAnsi="Times New Roman" w:cs="Times New Roman"/>
          <w:b/>
          <w:bCs/>
          <w:lang w:val="vi-VN"/>
        </w:rPr>
      </w:pPr>
      <w:bookmarkStart w:id="73" w:name="_Toc366158867"/>
      <w:r w:rsidRPr="004E5E6D">
        <w:rPr>
          <w:rFonts w:ascii="Times New Roman" w:eastAsia="Calibri" w:hAnsi="Times New Roman" w:cs="Times New Roman"/>
          <w:b/>
          <w:bCs/>
          <w:lang w:val="vi-VN"/>
        </w:rPr>
        <w:t>1.5.2. Phân loại thoát vị bẹn</w:t>
      </w:r>
      <w:bookmarkEnd w:id="73"/>
      <w:r w:rsidRPr="004E5E6D">
        <w:rPr>
          <w:rFonts w:ascii="Times New Roman" w:eastAsia="Calibri" w:hAnsi="Times New Roman" w:cs="Times New Roman"/>
          <w:b/>
          <w:bCs/>
          <w:lang w:val="vi-VN"/>
        </w:rPr>
        <w:t xml:space="preserve"> theo vị trí giải phẫu</w:t>
      </w:r>
    </w:p>
    <w:p w:rsidR="004E5E6D" w:rsidRPr="004E5E6D" w:rsidRDefault="004E5E6D" w:rsidP="004E5E6D">
      <w:pPr>
        <w:spacing w:after="0" w:line="300"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vi-VN"/>
        </w:rPr>
        <w:t xml:space="preserve">- Phân loại thoát vị bẹn gồm: gián tiếp, trực tiếp, phối hợp. </w:t>
      </w:r>
    </w:p>
    <w:p w:rsidR="004E5E6D" w:rsidRPr="004E5E6D" w:rsidRDefault="004E5E6D" w:rsidP="004E5E6D">
      <w:pPr>
        <w:spacing w:after="0" w:line="300" w:lineRule="auto"/>
        <w:jc w:val="both"/>
        <w:rPr>
          <w:rFonts w:ascii="Times New Roman" w:eastAsia="Calibri" w:hAnsi="Times New Roman" w:cs="Times New Roman"/>
          <w:b/>
          <w:bCs/>
          <w:lang w:val="vi-VN"/>
        </w:rPr>
      </w:pPr>
      <w:bookmarkStart w:id="74" w:name="_Toc366158868"/>
      <w:r w:rsidRPr="004E5E6D">
        <w:rPr>
          <w:rFonts w:ascii="Times New Roman" w:eastAsia="Calibri" w:hAnsi="Times New Roman" w:cs="Times New Roman"/>
          <w:b/>
          <w:bCs/>
          <w:lang w:val="vi-VN"/>
        </w:rPr>
        <w:t>1.5.3. Phân loại thoát vị bẹn</w:t>
      </w:r>
      <w:bookmarkEnd w:id="74"/>
      <w:r w:rsidRPr="004E5E6D">
        <w:rPr>
          <w:rFonts w:ascii="Times New Roman" w:eastAsia="Calibri" w:hAnsi="Times New Roman" w:cs="Times New Roman"/>
          <w:b/>
          <w:bCs/>
          <w:lang w:val="vi-VN"/>
        </w:rPr>
        <w:t xml:space="preserve"> theo các tác giả</w:t>
      </w:r>
    </w:p>
    <w:p w:rsidR="004E5E6D" w:rsidRPr="004E5E6D" w:rsidRDefault="004E5E6D" w:rsidP="004E5E6D">
      <w:pPr>
        <w:spacing w:after="0" w:line="300" w:lineRule="auto"/>
        <w:ind w:firstLine="720"/>
        <w:jc w:val="both"/>
        <w:rPr>
          <w:rFonts w:ascii="Times New Roman" w:eastAsia="Calibri" w:hAnsi="Times New Roman" w:cs="Times New Roman"/>
          <w:spacing w:val="-6"/>
          <w:lang w:val="vi-VN"/>
        </w:rPr>
      </w:pPr>
      <w:r w:rsidRPr="004E5E6D">
        <w:rPr>
          <w:rFonts w:ascii="Times New Roman" w:eastAsia="Calibri" w:hAnsi="Times New Roman" w:cs="Times New Roman"/>
          <w:spacing w:val="-6"/>
          <w:lang w:val="vi-VN"/>
        </w:rPr>
        <w:t>- Phân loại thoát vị bẹn theo Nyhus 1993: loaị I, II, IIIA, IIIB, IV.</w:t>
      </w:r>
    </w:p>
    <w:p w:rsidR="004E5E6D" w:rsidRPr="004E5E6D" w:rsidRDefault="004E5E6D" w:rsidP="004E5E6D">
      <w:pPr>
        <w:spacing w:after="0" w:line="300" w:lineRule="auto"/>
        <w:jc w:val="both"/>
        <w:rPr>
          <w:rFonts w:ascii="Times New Roman" w:eastAsia="Calibri" w:hAnsi="Times New Roman" w:cs="Times New Roman"/>
          <w:b/>
          <w:bCs/>
          <w:lang w:val="vi-VN"/>
        </w:rPr>
      </w:pPr>
      <w:bookmarkStart w:id="75" w:name="_Toc366158869"/>
      <w:bookmarkStart w:id="76" w:name="_Toc366160118"/>
      <w:bookmarkStart w:id="77" w:name="_Toc367889226"/>
      <w:bookmarkStart w:id="78" w:name="_Toc388183148"/>
      <w:bookmarkStart w:id="79" w:name="_Toc409531195"/>
      <w:r w:rsidRPr="004E5E6D">
        <w:rPr>
          <w:rFonts w:ascii="Times New Roman" w:eastAsia="Calibri" w:hAnsi="Times New Roman" w:cs="Times New Roman"/>
          <w:b/>
          <w:bCs/>
          <w:lang w:val="vi-VN"/>
        </w:rPr>
        <w:t>1.6. LÂM SÀNG THOÁT VỊ BẸN</w:t>
      </w:r>
      <w:bookmarkEnd w:id="75"/>
      <w:bookmarkEnd w:id="76"/>
      <w:bookmarkEnd w:id="77"/>
      <w:bookmarkEnd w:id="78"/>
      <w:bookmarkEnd w:id="79"/>
      <w:r w:rsidRPr="004E5E6D">
        <w:rPr>
          <w:rFonts w:ascii="Times New Roman" w:eastAsia="Calibri" w:hAnsi="Times New Roman" w:cs="Times New Roman"/>
          <w:b/>
          <w:bCs/>
          <w:lang w:val="vi-VN"/>
        </w:rPr>
        <w:t xml:space="preserve"> VÀ SIÊU ÂM VÙNG BẸN -BÌU </w:t>
      </w:r>
    </w:p>
    <w:p w:rsidR="004E5E6D" w:rsidRPr="004E5E6D" w:rsidRDefault="004E5E6D" w:rsidP="004E5E6D">
      <w:pPr>
        <w:spacing w:after="0" w:line="300" w:lineRule="auto"/>
        <w:jc w:val="both"/>
        <w:rPr>
          <w:rFonts w:ascii="Times New Roman" w:eastAsia="Calibri" w:hAnsi="Times New Roman" w:cs="Times New Roman"/>
          <w:b/>
          <w:bCs/>
          <w:lang w:val="vi-VN"/>
        </w:rPr>
      </w:pPr>
      <w:bookmarkStart w:id="80" w:name="_Toc366158870"/>
      <w:r w:rsidRPr="004E5E6D">
        <w:rPr>
          <w:rFonts w:ascii="Times New Roman" w:eastAsia="Calibri" w:hAnsi="Times New Roman" w:cs="Times New Roman"/>
          <w:b/>
          <w:bCs/>
          <w:lang w:val="vi-VN"/>
        </w:rPr>
        <w:t>1.6.1. Thoát vị bẹn không có biến chứng</w:t>
      </w:r>
      <w:bookmarkEnd w:id="80"/>
      <w:r w:rsidRPr="004E5E6D">
        <w:rPr>
          <w:rFonts w:ascii="Times New Roman" w:eastAsia="Calibri" w:hAnsi="Times New Roman" w:cs="Times New Roman"/>
          <w:b/>
          <w:bCs/>
          <w:lang w:val="vi-VN"/>
        </w:rPr>
        <w:t xml:space="preserve"> </w:t>
      </w:r>
      <w:r w:rsidRPr="004E5E6D">
        <w:rPr>
          <w:rFonts w:ascii="Times New Roman" w:eastAsia="Calibri" w:hAnsi="Times New Roman" w:cs="Times New Roman"/>
          <w:b/>
          <w:bCs/>
          <w:lang w:val="vi-VN"/>
        </w:rPr>
        <w:tab/>
      </w:r>
    </w:p>
    <w:p w:rsidR="004E5E6D" w:rsidRPr="004E5E6D" w:rsidRDefault="004E5E6D" w:rsidP="004E5E6D">
      <w:pPr>
        <w:spacing w:after="0" w:line="300" w:lineRule="auto"/>
        <w:jc w:val="both"/>
        <w:rPr>
          <w:rFonts w:ascii="Times New Roman" w:eastAsia="Calibri" w:hAnsi="Times New Roman" w:cs="Times New Roman"/>
          <w:b/>
          <w:bCs/>
          <w:lang w:val="vi-VN"/>
        </w:rPr>
      </w:pPr>
      <w:bookmarkStart w:id="81" w:name="_Toc366158871"/>
      <w:r w:rsidRPr="004E5E6D">
        <w:rPr>
          <w:rFonts w:ascii="Times New Roman" w:eastAsia="Calibri" w:hAnsi="Times New Roman" w:cs="Times New Roman"/>
          <w:b/>
          <w:bCs/>
          <w:lang w:val="vi-VN"/>
        </w:rPr>
        <w:t>1.6.2. Thoát vị bẹn có biến chứng</w:t>
      </w:r>
      <w:bookmarkEnd w:id="81"/>
      <w:r w:rsidRPr="004E5E6D">
        <w:rPr>
          <w:rFonts w:ascii="Times New Roman" w:eastAsia="Calibri" w:hAnsi="Times New Roman" w:cs="Times New Roman"/>
          <w:b/>
          <w:bCs/>
          <w:lang w:val="vi-VN"/>
        </w:rPr>
        <w:t xml:space="preserve"> </w:t>
      </w:r>
    </w:p>
    <w:p w:rsidR="004E5E6D" w:rsidRPr="004E5E6D" w:rsidRDefault="004E5E6D" w:rsidP="004E5E6D">
      <w:pPr>
        <w:widowControl w:val="0"/>
        <w:spacing w:after="0" w:line="300" w:lineRule="auto"/>
        <w:jc w:val="both"/>
        <w:rPr>
          <w:rFonts w:ascii="Times New Roman Bold" w:eastAsia="Calibri" w:hAnsi="Times New Roman Bold" w:cs="Times New Roman"/>
          <w:b/>
          <w:bCs/>
          <w:spacing w:val="14"/>
          <w:lang w:val="vi-VN"/>
        </w:rPr>
      </w:pPr>
      <w:bookmarkStart w:id="82" w:name="_Toc366158872"/>
      <w:bookmarkStart w:id="83" w:name="_Toc366160119"/>
      <w:bookmarkStart w:id="84" w:name="_Toc367889227"/>
      <w:bookmarkStart w:id="85" w:name="_Toc388183149"/>
      <w:bookmarkStart w:id="86" w:name="_Toc409531196"/>
      <w:r w:rsidRPr="004E5E6D">
        <w:rPr>
          <w:rFonts w:ascii="Times New Roman Bold" w:eastAsia="Calibri" w:hAnsi="Times New Roman Bold" w:cs="Times New Roman"/>
          <w:b/>
          <w:bCs/>
          <w:spacing w:val="14"/>
          <w:lang w:val="vi-VN"/>
        </w:rPr>
        <w:t>1.7. PHẪU THUẬT ĐIỀU TRỊ THOÁT VỊ BẸN</w:t>
      </w:r>
      <w:bookmarkEnd w:id="82"/>
      <w:bookmarkEnd w:id="83"/>
      <w:bookmarkEnd w:id="84"/>
      <w:r w:rsidRPr="004E5E6D">
        <w:rPr>
          <w:rFonts w:ascii="Times New Roman Bold" w:eastAsia="Calibri" w:hAnsi="Times New Roman Bold" w:cs="Times New Roman"/>
          <w:b/>
          <w:bCs/>
          <w:spacing w:val="14"/>
          <w:lang w:val="vi-VN"/>
        </w:rPr>
        <w:t xml:space="preserve"> BẰNG MÔ TỰ THÂN</w:t>
      </w:r>
      <w:bookmarkEnd w:id="85"/>
      <w:bookmarkEnd w:id="86"/>
    </w:p>
    <w:p w:rsidR="004E5E6D" w:rsidRPr="004E5E6D" w:rsidRDefault="004E5E6D" w:rsidP="004E5E6D">
      <w:pPr>
        <w:widowControl w:val="0"/>
        <w:spacing w:after="0" w:line="300" w:lineRule="auto"/>
        <w:jc w:val="both"/>
        <w:rPr>
          <w:rFonts w:ascii="Times New Roman" w:eastAsia="Calibri" w:hAnsi="Times New Roman" w:cs="Times New Roman"/>
          <w:b/>
          <w:bCs/>
          <w:lang w:val="vi-VN"/>
        </w:rPr>
      </w:pPr>
      <w:bookmarkStart w:id="87" w:name="_Toc366158873"/>
      <w:r w:rsidRPr="004E5E6D">
        <w:rPr>
          <w:rFonts w:ascii="Times New Roman" w:eastAsia="Calibri" w:hAnsi="Times New Roman" w:cs="Times New Roman"/>
          <w:b/>
          <w:bCs/>
          <w:lang w:val="vi-VN"/>
        </w:rPr>
        <w:t>1.7.1. Nguyên tắc phẫu thuật thoát vị bẹn</w:t>
      </w:r>
      <w:bookmarkEnd w:id="87"/>
    </w:p>
    <w:p w:rsidR="004E5E6D" w:rsidRPr="004E5E6D" w:rsidRDefault="004E5E6D" w:rsidP="004E5E6D">
      <w:pPr>
        <w:spacing w:after="0" w:line="300" w:lineRule="auto"/>
        <w:jc w:val="both"/>
        <w:rPr>
          <w:rFonts w:ascii="Times New Roman" w:eastAsia="Calibri" w:hAnsi="Times New Roman" w:cs="Times New Roman"/>
          <w:b/>
          <w:bCs/>
          <w:lang w:val="vi-VN"/>
        </w:rPr>
      </w:pPr>
      <w:bookmarkStart w:id="88" w:name="_Toc366158874"/>
      <w:r w:rsidRPr="004E5E6D">
        <w:rPr>
          <w:rFonts w:ascii="Times New Roman" w:eastAsia="Calibri" w:hAnsi="Times New Roman" w:cs="Times New Roman"/>
          <w:b/>
          <w:bCs/>
          <w:lang w:val="vi-VN"/>
        </w:rPr>
        <w:t>1.7.2. Các kỹ thuật điều trị thoát vị bẹn</w:t>
      </w:r>
      <w:bookmarkEnd w:id="88"/>
      <w:r w:rsidRPr="004E5E6D">
        <w:rPr>
          <w:rFonts w:ascii="Times New Roman" w:eastAsia="Calibri" w:hAnsi="Times New Roman" w:cs="Times New Roman"/>
          <w:b/>
          <w:bCs/>
          <w:lang w:val="vi-VN"/>
        </w:rPr>
        <w:t xml:space="preserve"> bằng mô tự thân</w:t>
      </w:r>
    </w:p>
    <w:p w:rsidR="004E5E6D" w:rsidRPr="004E5E6D" w:rsidRDefault="004E5E6D" w:rsidP="004E5E6D">
      <w:pPr>
        <w:spacing w:after="0" w:line="300" w:lineRule="auto"/>
        <w:ind w:firstLine="720"/>
        <w:jc w:val="both"/>
        <w:rPr>
          <w:rFonts w:ascii="Times New Roman" w:eastAsia="Calibri" w:hAnsi="Times New Roman" w:cs="Times New Roman"/>
          <w:bCs/>
          <w:lang w:val="vi-VN"/>
        </w:rPr>
      </w:pPr>
      <w:r w:rsidRPr="004E5E6D">
        <w:rPr>
          <w:rFonts w:ascii="Times New Roman" w:eastAsia="Calibri" w:hAnsi="Times New Roman" w:cs="Times New Roman"/>
          <w:bCs/>
          <w:lang w:val="vi-VN"/>
        </w:rPr>
        <w:t>- Khâu hẹp lỗ bẹn sâu. Phục hồi thành bụng sử dụng: dây chằng bẹn, dải chậu mu, dây chằng lược.</w:t>
      </w:r>
    </w:p>
    <w:p w:rsidR="004E5E6D" w:rsidRPr="004E5E6D" w:rsidRDefault="004E5E6D" w:rsidP="004E5E6D">
      <w:pPr>
        <w:spacing w:after="0" w:line="300" w:lineRule="auto"/>
        <w:ind w:firstLine="720"/>
        <w:jc w:val="both"/>
        <w:rPr>
          <w:rFonts w:ascii="Times New Roman" w:eastAsia="Calibri" w:hAnsi="Times New Roman" w:cs="Times New Roman"/>
          <w:bCs/>
          <w:lang w:val="vi-VN"/>
        </w:rPr>
      </w:pPr>
      <w:r w:rsidRPr="004E5E6D">
        <w:rPr>
          <w:rFonts w:ascii="Times New Roman" w:eastAsia="Calibri" w:hAnsi="Times New Roman" w:cs="Times New Roman"/>
          <w:bCs/>
          <w:lang w:val="vi-VN"/>
        </w:rPr>
        <w:t>- Khâu gấp tà áo: X. I. Kimbarovski, M. A. Xpaxokukoski.</w:t>
      </w:r>
    </w:p>
    <w:p w:rsidR="004E5E6D" w:rsidRPr="003D5E50" w:rsidRDefault="004E5E6D" w:rsidP="004E5E6D">
      <w:pPr>
        <w:widowControl w:val="0"/>
        <w:spacing w:after="0" w:line="312" w:lineRule="auto"/>
        <w:jc w:val="both"/>
        <w:rPr>
          <w:rFonts w:ascii="Times New Roman Bold" w:eastAsia="Calibri" w:hAnsi="Times New Roman Bold" w:cs="Times New Roman"/>
          <w:b/>
          <w:bCs/>
          <w:spacing w:val="14"/>
          <w:lang w:val="vi-VN"/>
        </w:rPr>
      </w:pPr>
      <w:bookmarkStart w:id="89" w:name="_Toc366158875"/>
      <w:bookmarkStart w:id="90" w:name="_Toc366160120"/>
      <w:bookmarkStart w:id="91" w:name="_Toc367889228"/>
      <w:bookmarkStart w:id="92" w:name="_Toc388183150"/>
      <w:bookmarkStart w:id="93" w:name="_Toc409531197"/>
      <w:r w:rsidRPr="003D5E50">
        <w:rPr>
          <w:rFonts w:ascii="Times New Roman Bold" w:eastAsia="Calibri" w:hAnsi="Times New Roman Bold" w:cs="Times New Roman"/>
          <w:b/>
          <w:bCs/>
          <w:spacing w:val="14"/>
          <w:lang w:val="vi-VN"/>
        </w:rPr>
        <w:lastRenderedPageBreak/>
        <w:t>1.8. PHẪU THUẬT ĐIỀU TRỊ THOÁT VỊ BẸN BẰNG TẤM LƯỚI NHÂN TẠO</w:t>
      </w:r>
      <w:bookmarkEnd w:id="89"/>
      <w:bookmarkEnd w:id="90"/>
      <w:bookmarkEnd w:id="91"/>
      <w:bookmarkEnd w:id="92"/>
      <w:bookmarkEnd w:id="93"/>
    </w:p>
    <w:p w:rsidR="004E5E6D" w:rsidRPr="00740B6A" w:rsidRDefault="004E5E6D" w:rsidP="004E5E6D">
      <w:pPr>
        <w:widowControl w:val="0"/>
        <w:spacing w:after="0" w:line="312" w:lineRule="auto"/>
        <w:jc w:val="both"/>
        <w:rPr>
          <w:rFonts w:ascii="Times New Roman" w:eastAsia="Calibri" w:hAnsi="Times New Roman" w:cs="Times New Roman"/>
          <w:b/>
          <w:bCs/>
          <w:lang w:val="vi-VN"/>
        </w:rPr>
      </w:pPr>
      <w:bookmarkStart w:id="94" w:name="_Toc366158880"/>
      <w:r w:rsidRPr="00740B6A">
        <w:rPr>
          <w:rFonts w:ascii="Times New Roman" w:eastAsia="Calibri" w:hAnsi="Times New Roman" w:cs="Times New Roman"/>
          <w:b/>
          <w:bCs/>
          <w:lang w:val="vi-VN"/>
        </w:rPr>
        <w:t xml:space="preserve">1.8.1. Phẫu thuật mở đặt tấm lưới nhân tạo </w:t>
      </w:r>
      <w:bookmarkEnd w:id="94"/>
    </w:p>
    <w:p w:rsidR="004E5E6D" w:rsidRPr="00740B6A" w:rsidRDefault="004E5E6D" w:rsidP="004E5E6D">
      <w:pPr>
        <w:widowControl w:val="0"/>
        <w:spacing w:after="0" w:line="312" w:lineRule="auto"/>
        <w:ind w:firstLine="720"/>
        <w:jc w:val="both"/>
        <w:rPr>
          <w:rFonts w:ascii="Times New Roman" w:eastAsia="Calibri" w:hAnsi="Times New Roman" w:cs="Times New Roman"/>
          <w:bCs/>
          <w:lang w:val="vi-VN"/>
        </w:rPr>
      </w:pPr>
      <w:r w:rsidRPr="00740B6A">
        <w:rPr>
          <w:rFonts w:ascii="Times New Roman" w:eastAsia="Calibri" w:hAnsi="Times New Roman" w:cs="Times New Roman"/>
          <w:bCs/>
          <w:lang w:val="vi-VN"/>
        </w:rPr>
        <w:t>Phương pháp đặt tấm lưới nhân tạo của Lichtenstein</w:t>
      </w:r>
      <w:bookmarkStart w:id="95" w:name="_Toc366160506"/>
      <w:bookmarkStart w:id="96" w:name="_Toc367889641"/>
      <w:bookmarkStart w:id="97" w:name="_Toc388183832"/>
      <w:bookmarkStart w:id="98" w:name="_Toc391798214"/>
      <w:r w:rsidRPr="00740B6A">
        <w:rPr>
          <w:rFonts w:ascii="Times New Roman" w:eastAsia="Calibri" w:hAnsi="Times New Roman" w:cs="Times New Roman"/>
          <w:bCs/>
          <w:lang w:val="vi-VN"/>
        </w:rPr>
        <w:t>, Plug của Gilbert</w:t>
      </w:r>
      <w:bookmarkEnd w:id="95"/>
      <w:bookmarkEnd w:id="96"/>
      <w:bookmarkEnd w:id="97"/>
      <w:bookmarkEnd w:id="98"/>
      <w:r w:rsidRPr="00740B6A">
        <w:rPr>
          <w:rFonts w:ascii="Times New Roman" w:eastAsia="Calibri" w:hAnsi="Times New Roman" w:cs="Times New Roman"/>
          <w:bCs/>
          <w:lang w:val="vi-VN"/>
        </w:rPr>
        <w:t>, Plug của Rutkow và Robbins, PSH</w:t>
      </w:r>
      <w:r w:rsidRPr="00740B6A">
        <w:rPr>
          <w:rFonts w:ascii="Times New Roman" w:eastAsia="Calibri" w:hAnsi="Times New Roman" w:cs="Times New Roman"/>
          <w:bCs/>
          <w:vertAlign w:val="superscript"/>
          <w:lang w:val="vi-VN"/>
        </w:rPr>
        <w:t>®</w:t>
      </w:r>
      <w:r w:rsidRPr="00740B6A">
        <w:rPr>
          <w:rFonts w:ascii="Times New Roman" w:eastAsia="Calibri" w:hAnsi="Times New Roman" w:cs="Times New Roman"/>
          <w:bCs/>
          <w:lang w:val="vi-VN"/>
        </w:rPr>
        <w:t>, tấm lưới của Kugel.</w:t>
      </w:r>
    </w:p>
    <w:p w:rsidR="004E5E6D" w:rsidRPr="00740B6A" w:rsidRDefault="004E5E6D" w:rsidP="004E5E6D">
      <w:pPr>
        <w:spacing w:after="0" w:line="312" w:lineRule="auto"/>
        <w:jc w:val="both"/>
        <w:rPr>
          <w:rFonts w:ascii="Times New Roman" w:eastAsia="Calibri" w:hAnsi="Times New Roman" w:cs="Times New Roman"/>
          <w:b/>
          <w:bCs/>
          <w:lang w:val="vi-VN"/>
        </w:rPr>
      </w:pPr>
      <w:bookmarkStart w:id="99" w:name="_Toc366158881"/>
      <w:r w:rsidRPr="00740B6A">
        <w:rPr>
          <w:rFonts w:ascii="Times New Roman" w:eastAsia="Calibri" w:hAnsi="Times New Roman" w:cs="Times New Roman"/>
          <w:b/>
          <w:bCs/>
          <w:lang w:val="vi-VN"/>
        </w:rPr>
        <w:t>1.8.2. Đặt tấm lưới nhân tạo bằng nội soi trong, ngoài phúc mạc</w:t>
      </w:r>
      <w:bookmarkEnd w:id="99"/>
    </w:p>
    <w:p w:rsidR="004E5E6D" w:rsidRPr="00740B6A" w:rsidRDefault="004E5E6D" w:rsidP="004E5E6D">
      <w:pPr>
        <w:spacing w:after="0" w:line="312" w:lineRule="auto"/>
        <w:ind w:firstLine="660"/>
        <w:jc w:val="both"/>
        <w:rPr>
          <w:rFonts w:ascii="Times New Roman" w:eastAsia="Calibri" w:hAnsi="Times New Roman" w:cs="Times New Roman"/>
          <w:bCs/>
          <w:lang w:val="vi-VN"/>
        </w:rPr>
      </w:pPr>
      <w:r w:rsidRPr="00740B6A">
        <w:rPr>
          <w:rFonts w:ascii="Times New Roman" w:eastAsia="Calibri" w:hAnsi="Times New Roman" w:cs="Times New Roman"/>
          <w:bCs/>
          <w:lang w:val="vi-VN"/>
        </w:rPr>
        <w:t xml:space="preserve">Kỹ thuật nội soi: </w:t>
      </w:r>
      <w:r w:rsidRPr="00740B6A">
        <w:rPr>
          <w:rFonts w:ascii="Times New Roman" w:eastAsia="Calibri" w:hAnsi="Times New Roman" w:cs="Times New Roman"/>
          <w:bCs/>
          <w:spacing w:val="-6"/>
          <w:lang w:val="vi-VN"/>
        </w:rPr>
        <w:t xml:space="preserve">đặt </w:t>
      </w:r>
      <w:r w:rsidRPr="00740B6A">
        <w:rPr>
          <w:rFonts w:ascii="Times New Roman" w:eastAsia="Calibri" w:hAnsi="Times New Roman" w:cs="Times New Roman"/>
          <w:spacing w:val="-6"/>
          <w:lang w:val="vi-VN"/>
        </w:rPr>
        <w:t>tấm lưới</w:t>
      </w:r>
      <w:r w:rsidRPr="00740B6A">
        <w:rPr>
          <w:rFonts w:ascii="Times New Roman" w:eastAsia="Calibri" w:hAnsi="Times New Roman" w:cs="Times New Roman"/>
          <w:bCs/>
          <w:spacing w:val="-6"/>
          <w:lang w:val="vi-VN"/>
        </w:rPr>
        <w:t xml:space="preserve"> </w:t>
      </w:r>
      <w:r w:rsidRPr="00740B6A">
        <w:rPr>
          <w:rFonts w:ascii="Times New Roman" w:eastAsia="Calibri" w:hAnsi="Times New Roman" w:cs="Times New Roman"/>
          <w:bCs/>
          <w:lang w:val="vi-VN"/>
        </w:rPr>
        <w:t>xuyên qua ổ bụng ngoài phúc mạc,</w:t>
      </w:r>
      <w:r w:rsidRPr="00740B6A">
        <w:rPr>
          <w:rFonts w:ascii="Times New Roman" w:eastAsia="Calibri" w:hAnsi="Times New Roman" w:cs="Times New Roman"/>
          <w:bCs/>
          <w:spacing w:val="-6"/>
          <w:lang w:val="vi-VN"/>
        </w:rPr>
        <w:t xml:space="preserve"> trong phúc mạc,</w:t>
      </w:r>
      <w:r w:rsidRPr="00740B6A">
        <w:rPr>
          <w:rFonts w:ascii="Times New Roman" w:eastAsia="Calibri" w:hAnsi="Times New Roman" w:cs="Times New Roman"/>
          <w:bCs/>
          <w:lang w:val="vi-VN"/>
        </w:rPr>
        <w:t xml:space="preserve"> và hoàn toàn ngoài phúc mạc.</w:t>
      </w:r>
    </w:p>
    <w:p w:rsidR="004E5E6D" w:rsidRPr="00740B6A" w:rsidRDefault="004E5E6D" w:rsidP="004E5E6D">
      <w:pPr>
        <w:spacing w:after="0" w:line="312" w:lineRule="auto"/>
        <w:jc w:val="both"/>
        <w:rPr>
          <w:rFonts w:ascii="Times New Roman" w:eastAsia="Calibri" w:hAnsi="Times New Roman" w:cs="Times New Roman"/>
          <w:b/>
          <w:bCs/>
          <w:lang w:val="vi-VN"/>
        </w:rPr>
      </w:pPr>
      <w:bookmarkStart w:id="100" w:name="_Toc366158876"/>
      <w:r w:rsidRPr="00740B6A">
        <w:rPr>
          <w:rFonts w:ascii="Times New Roman" w:eastAsia="Calibri" w:hAnsi="Times New Roman" w:cs="Times New Roman"/>
          <w:b/>
          <w:bCs/>
          <w:lang w:val="vi-VN"/>
        </w:rPr>
        <w:t>1.8.3. Yêu cầu kỹ thuật của một tấm lưới nhân tạo</w:t>
      </w:r>
      <w:bookmarkEnd w:id="100"/>
    </w:p>
    <w:p w:rsidR="004E5E6D" w:rsidRPr="00740B6A" w:rsidRDefault="004E5E6D" w:rsidP="004E5E6D">
      <w:pPr>
        <w:spacing w:after="0" w:line="312" w:lineRule="auto"/>
        <w:jc w:val="both"/>
        <w:rPr>
          <w:rFonts w:ascii="Times New Roman" w:eastAsia="Calibri" w:hAnsi="Times New Roman" w:cs="Times New Roman"/>
          <w:b/>
          <w:bCs/>
          <w:lang w:val="vi-VN"/>
        </w:rPr>
      </w:pPr>
      <w:bookmarkStart w:id="101" w:name="_Toc366158877"/>
      <w:r w:rsidRPr="00740B6A">
        <w:rPr>
          <w:rFonts w:ascii="Times New Roman" w:eastAsia="Calibri" w:hAnsi="Times New Roman" w:cs="Times New Roman"/>
          <w:b/>
          <w:bCs/>
          <w:lang w:val="vi-VN"/>
        </w:rPr>
        <w:t>1.8.4. Sự tổ chức hóa mô khi đặt tấm lưới nhân tạo vào vùng bẹn</w:t>
      </w:r>
      <w:bookmarkEnd w:id="101"/>
    </w:p>
    <w:p w:rsidR="004E5E6D" w:rsidRPr="00740B6A" w:rsidRDefault="004E5E6D" w:rsidP="004E5E6D">
      <w:pPr>
        <w:spacing w:after="0" w:line="312" w:lineRule="auto"/>
        <w:ind w:firstLine="720"/>
        <w:jc w:val="both"/>
        <w:rPr>
          <w:rFonts w:ascii="Times New Roman" w:eastAsia="Calibri" w:hAnsi="Times New Roman" w:cs="Times New Roman"/>
          <w:bCs/>
          <w:lang w:val="vi-VN"/>
        </w:rPr>
      </w:pPr>
      <w:bookmarkStart w:id="102" w:name="_Toc288893838"/>
      <w:r w:rsidRPr="00740B6A">
        <w:rPr>
          <w:rFonts w:ascii="Times New Roman" w:eastAsia="Calibri" w:hAnsi="Times New Roman" w:cs="Times New Roman"/>
          <w:bCs/>
          <w:lang w:val="vi-VN"/>
        </w:rPr>
        <w:t xml:space="preserve"> Giai đoạn: viêm</w:t>
      </w:r>
      <w:bookmarkEnd w:id="102"/>
      <w:r w:rsidRPr="00740B6A">
        <w:rPr>
          <w:rFonts w:ascii="Times New Roman" w:eastAsia="Calibri" w:hAnsi="Times New Roman" w:cs="Times New Roman"/>
          <w:bCs/>
          <w:spacing w:val="-2"/>
          <w:lang w:val="vi-VN"/>
        </w:rPr>
        <w:t xml:space="preserve"> cấp, mạn tính,</w:t>
      </w:r>
      <w:bookmarkStart w:id="103" w:name="_Toc288893839"/>
      <w:r w:rsidRPr="00740B6A">
        <w:rPr>
          <w:rFonts w:ascii="Times New Roman" w:eastAsia="Calibri" w:hAnsi="Times New Roman" w:cs="Times New Roman"/>
          <w:bCs/>
          <w:spacing w:val="-6"/>
          <w:lang w:val="vi-VN"/>
        </w:rPr>
        <w:t xml:space="preserve"> tăng sinh mô,</w:t>
      </w:r>
      <w:r w:rsidRPr="00740B6A">
        <w:rPr>
          <w:rFonts w:ascii="Times New Roman" w:eastAsia="Calibri" w:hAnsi="Times New Roman" w:cs="Times New Roman"/>
          <w:bCs/>
          <w:lang w:val="vi-VN"/>
        </w:rPr>
        <w:t xml:space="preserve"> hoàn thiện mô</w:t>
      </w:r>
      <w:bookmarkStart w:id="104" w:name="_Toc288893840"/>
      <w:bookmarkEnd w:id="103"/>
      <w:r w:rsidRPr="00740B6A">
        <w:rPr>
          <w:rFonts w:ascii="Times New Roman" w:eastAsia="Calibri" w:hAnsi="Times New Roman" w:cs="Times New Roman"/>
          <w:bCs/>
          <w:lang w:val="vi-VN"/>
        </w:rPr>
        <w:t>.</w:t>
      </w:r>
    </w:p>
    <w:p w:rsidR="004E5E6D" w:rsidRPr="00740B6A" w:rsidRDefault="004E5E6D" w:rsidP="004E5E6D">
      <w:pPr>
        <w:spacing w:after="0" w:line="312" w:lineRule="auto"/>
        <w:jc w:val="both"/>
        <w:rPr>
          <w:rFonts w:ascii="Times New Roman" w:eastAsia="Calibri" w:hAnsi="Times New Roman" w:cs="Times New Roman"/>
          <w:b/>
          <w:bCs/>
          <w:lang w:val="vi-VN"/>
        </w:rPr>
      </w:pPr>
      <w:bookmarkStart w:id="105" w:name="_Toc366158879"/>
      <w:bookmarkEnd w:id="104"/>
      <w:r w:rsidRPr="00740B6A">
        <w:rPr>
          <w:rFonts w:ascii="Times New Roman" w:eastAsia="Calibri" w:hAnsi="Times New Roman" w:cs="Times New Roman"/>
          <w:b/>
          <w:bCs/>
          <w:lang w:val="vi-VN"/>
        </w:rPr>
        <w:t>1.8.5. Các loại tấm lưới nhân tạo dùng trong thoát vị</w:t>
      </w:r>
      <w:bookmarkEnd w:id="105"/>
      <w:r w:rsidRPr="00740B6A">
        <w:rPr>
          <w:rFonts w:ascii="Times New Roman" w:eastAsia="Calibri" w:hAnsi="Times New Roman" w:cs="Times New Roman"/>
          <w:b/>
          <w:bCs/>
          <w:lang w:val="vi-VN"/>
        </w:rPr>
        <w:t xml:space="preserve"> </w:t>
      </w:r>
    </w:p>
    <w:p w:rsidR="004E5E6D" w:rsidRPr="00740B6A" w:rsidRDefault="004E5E6D" w:rsidP="004E5E6D">
      <w:pPr>
        <w:spacing w:after="0" w:line="312" w:lineRule="auto"/>
        <w:ind w:firstLine="720"/>
        <w:jc w:val="both"/>
        <w:rPr>
          <w:rFonts w:ascii="Times New Roman" w:eastAsia="Calibri" w:hAnsi="Times New Roman" w:cs="Times New Roman"/>
          <w:bCs/>
          <w:sz w:val="28"/>
          <w:szCs w:val="28"/>
          <w:lang w:val="vi-VN"/>
        </w:rPr>
      </w:pPr>
      <w:r w:rsidRPr="00740B6A">
        <w:rPr>
          <w:rFonts w:ascii="Times New Roman" w:eastAsia="Calibri" w:hAnsi="Times New Roman" w:cs="Times New Roman"/>
          <w:bCs/>
          <w:lang w:val="vi-VN"/>
        </w:rPr>
        <w:t>Tấm lưới bằng chất liệu không tan:</w:t>
      </w:r>
      <w:r w:rsidRPr="00740B6A">
        <w:rPr>
          <w:rFonts w:ascii="Times New Roman" w:eastAsia="Calibri" w:hAnsi="Times New Roman" w:cs="Simplified Arabic"/>
          <w:bCs/>
          <w:lang w:val="vi-VN"/>
        </w:rPr>
        <w:t xml:space="preserve"> ePTFE, polyester, polypropylene. </w:t>
      </w:r>
      <w:r w:rsidRPr="00740B6A">
        <w:rPr>
          <w:rFonts w:ascii="Times New Roman" w:eastAsia="Calibri" w:hAnsi="Times New Roman" w:cs="Times New Roman"/>
          <w:bCs/>
          <w:lang w:val="vi-VN"/>
        </w:rPr>
        <w:t>Tấm lưới bằng chất liệu tan: tấm lưới</w:t>
      </w:r>
      <w:r w:rsidRPr="00740B6A">
        <w:rPr>
          <w:rFonts w:ascii="Times New Roman" w:eastAsia="Calibri" w:hAnsi="Times New Roman" w:cs="Simplified Arabic"/>
          <w:bCs/>
          <w:lang w:val="vi-VN"/>
        </w:rPr>
        <w:t xml:space="preserve"> polyglycolic acid (Dexon), polyglactin 910 (Vicryl).</w:t>
      </w:r>
      <w:r w:rsidRPr="00740B6A">
        <w:rPr>
          <w:rFonts w:ascii="Times New Roman" w:eastAsia="Calibri" w:hAnsi="Times New Roman" w:cs="Simplified Arabic"/>
          <w:bCs/>
          <w:i/>
          <w:sz w:val="28"/>
          <w:szCs w:val="28"/>
          <w:lang w:val="vi-VN"/>
        </w:rPr>
        <w:t xml:space="preserve"> </w:t>
      </w:r>
    </w:p>
    <w:p w:rsidR="004E5E6D" w:rsidRPr="00740B6A" w:rsidRDefault="004E5E6D" w:rsidP="004E5E6D">
      <w:pPr>
        <w:spacing w:after="0" w:line="312" w:lineRule="auto"/>
        <w:jc w:val="both"/>
        <w:rPr>
          <w:rFonts w:ascii="Times New Roman Bold" w:eastAsia="Calibri" w:hAnsi="Times New Roman Bold" w:cs="Times New Roman"/>
          <w:b/>
          <w:bCs/>
          <w:spacing w:val="-6"/>
          <w:lang w:val="vi-VN"/>
        </w:rPr>
      </w:pPr>
      <w:bookmarkStart w:id="106" w:name="_Toc366158882"/>
      <w:bookmarkStart w:id="107" w:name="_Toc366160121"/>
      <w:bookmarkStart w:id="108" w:name="_Toc367889229"/>
      <w:bookmarkStart w:id="109" w:name="_Toc388183151"/>
      <w:bookmarkStart w:id="110" w:name="_Toc409531198"/>
      <w:r w:rsidRPr="00740B6A">
        <w:rPr>
          <w:rFonts w:ascii="Times New Roman Bold" w:eastAsia="Calibri" w:hAnsi="Times New Roman Bold" w:cs="Times New Roman"/>
          <w:b/>
          <w:bCs/>
          <w:spacing w:val="-6"/>
          <w:lang w:val="vi-VN"/>
        </w:rPr>
        <w:t>1.9. TAI BIẾN VÀ BIẾN CHỨNG PHẪU THUẬT</w:t>
      </w:r>
      <w:bookmarkEnd w:id="106"/>
      <w:bookmarkEnd w:id="107"/>
      <w:bookmarkEnd w:id="108"/>
      <w:r w:rsidRPr="00740B6A">
        <w:rPr>
          <w:rFonts w:ascii="Times New Roman Bold" w:eastAsia="Calibri" w:hAnsi="Times New Roman Bold" w:cs="Times New Roman"/>
          <w:b/>
          <w:bCs/>
          <w:spacing w:val="-6"/>
          <w:lang w:val="vi-VN"/>
        </w:rPr>
        <w:t xml:space="preserve"> THOÁT VỊ BẸN</w:t>
      </w:r>
      <w:bookmarkEnd w:id="109"/>
      <w:bookmarkEnd w:id="110"/>
    </w:p>
    <w:p w:rsidR="004E5E6D" w:rsidRPr="004E5E6D" w:rsidRDefault="004E5E6D" w:rsidP="004E5E6D">
      <w:pPr>
        <w:spacing w:after="0" w:line="312" w:lineRule="auto"/>
        <w:jc w:val="both"/>
        <w:rPr>
          <w:rFonts w:ascii="Times New Roman" w:eastAsia="Calibri" w:hAnsi="Times New Roman" w:cs="Times New Roman"/>
          <w:b/>
          <w:bCs/>
          <w:lang w:val="fr-FR"/>
        </w:rPr>
      </w:pPr>
      <w:bookmarkStart w:id="111" w:name="_Toc366158883"/>
      <w:r w:rsidRPr="004E5E6D">
        <w:rPr>
          <w:rFonts w:ascii="Times New Roman" w:eastAsia="Calibri" w:hAnsi="Times New Roman" w:cs="Times New Roman"/>
          <w:b/>
          <w:bCs/>
          <w:lang w:val="fr-FR"/>
        </w:rPr>
        <w:t>1.9.1. Tai biến trong khi phẫu thuật</w:t>
      </w:r>
      <w:bookmarkEnd w:id="111"/>
    </w:p>
    <w:p w:rsidR="004E5E6D" w:rsidRPr="004E5E6D" w:rsidRDefault="004E5E6D" w:rsidP="004E5E6D">
      <w:pPr>
        <w:spacing w:after="0" w:line="312" w:lineRule="auto"/>
        <w:ind w:firstLine="662"/>
        <w:jc w:val="both"/>
        <w:rPr>
          <w:rFonts w:ascii="Times New Roman" w:eastAsia="Calibri" w:hAnsi="Times New Roman" w:cs="Times New Roman"/>
          <w:bCs/>
          <w:lang w:val="fr-FR"/>
        </w:rPr>
      </w:pPr>
      <w:r w:rsidRPr="004E5E6D">
        <w:rPr>
          <w:rFonts w:ascii="Times New Roman" w:eastAsia="Calibri" w:hAnsi="Times New Roman" w:cs="Times New Roman"/>
          <w:bCs/>
          <w:lang w:val="fr-FR"/>
        </w:rPr>
        <w:t>Tổn thương: ống dẫn tinh, tạng trong túi thoát vị, bàng quang, thần kinh chậu bẹn - chậu hạ vị. Khâu phạm vào bó mạch đùi.</w:t>
      </w:r>
    </w:p>
    <w:p w:rsidR="004E5E6D" w:rsidRPr="004E5E6D" w:rsidRDefault="004E5E6D" w:rsidP="004E5E6D">
      <w:pPr>
        <w:spacing w:after="0" w:line="312" w:lineRule="auto"/>
        <w:jc w:val="both"/>
        <w:rPr>
          <w:rFonts w:ascii="Times New Roman" w:eastAsia="Calibri" w:hAnsi="Times New Roman" w:cs="Times New Roman"/>
          <w:b/>
          <w:bCs/>
          <w:lang w:val="fr-FR"/>
        </w:rPr>
      </w:pPr>
      <w:bookmarkStart w:id="112" w:name="_Toc366158884"/>
      <w:r w:rsidRPr="004E5E6D">
        <w:rPr>
          <w:rFonts w:ascii="Times New Roman" w:eastAsia="Calibri" w:hAnsi="Times New Roman" w:cs="Times New Roman"/>
          <w:b/>
          <w:bCs/>
          <w:lang w:val="fr-FR"/>
        </w:rPr>
        <w:t>1.9.2. Biến chứng sớm sau phẫu thuật</w:t>
      </w:r>
      <w:bookmarkEnd w:id="112"/>
    </w:p>
    <w:p w:rsidR="004E5E6D" w:rsidRPr="004E5E6D" w:rsidRDefault="004E5E6D" w:rsidP="004E5E6D">
      <w:pPr>
        <w:spacing w:after="0" w:line="312" w:lineRule="auto"/>
        <w:ind w:firstLine="662"/>
        <w:jc w:val="both"/>
        <w:rPr>
          <w:rFonts w:ascii="Times New Roman" w:eastAsia="Calibri" w:hAnsi="Times New Roman" w:cs="Times New Roman"/>
          <w:bCs/>
          <w:lang w:val="fr-FR"/>
        </w:rPr>
      </w:pPr>
      <w:r w:rsidRPr="004E5E6D">
        <w:rPr>
          <w:rFonts w:ascii="Times New Roman" w:eastAsia="Calibri" w:hAnsi="Times New Roman" w:cs="Times New Roman"/>
          <w:bCs/>
          <w:lang w:val="fr-FR"/>
        </w:rPr>
        <w:t xml:space="preserve">Chảy máu hoặc tụ máu vết mổ, tụ máu vùng bẹn - bìu, tụ dịch vùng bẹn, nhiễm trùng vết mổ, bí tiểu, tiểu khó. </w:t>
      </w:r>
    </w:p>
    <w:p w:rsidR="004E5E6D" w:rsidRPr="004E5E6D" w:rsidRDefault="004E5E6D" w:rsidP="004E5E6D">
      <w:pPr>
        <w:spacing w:after="0" w:line="312" w:lineRule="auto"/>
        <w:jc w:val="both"/>
        <w:rPr>
          <w:rFonts w:ascii="Times New Roman" w:eastAsia="Calibri" w:hAnsi="Times New Roman" w:cs="Times New Roman"/>
          <w:b/>
          <w:bCs/>
          <w:lang w:val="fr-FR"/>
        </w:rPr>
      </w:pPr>
      <w:bookmarkStart w:id="113" w:name="_Toc366158885"/>
      <w:r w:rsidRPr="004E5E6D">
        <w:rPr>
          <w:rFonts w:ascii="Times New Roman" w:eastAsia="Calibri" w:hAnsi="Times New Roman" w:cs="Times New Roman"/>
          <w:b/>
          <w:bCs/>
          <w:lang w:val="fr-FR"/>
        </w:rPr>
        <w:t>1.9.3. Biến chứng muộn</w:t>
      </w:r>
      <w:bookmarkEnd w:id="113"/>
    </w:p>
    <w:p w:rsidR="004E5E6D" w:rsidRPr="004E5E6D" w:rsidRDefault="004E5E6D" w:rsidP="004E5E6D">
      <w:pPr>
        <w:spacing w:after="0" w:line="312" w:lineRule="auto"/>
        <w:ind w:firstLine="660"/>
        <w:jc w:val="both"/>
        <w:rPr>
          <w:rFonts w:ascii="Times New Roman" w:eastAsia="Calibri" w:hAnsi="Times New Roman" w:cs="Times New Roman"/>
          <w:bCs/>
          <w:spacing w:val="8"/>
          <w:lang w:val="fr-FR"/>
        </w:rPr>
      </w:pPr>
      <w:r w:rsidRPr="004E5E6D">
        <w:rPr>
          <w:rFonts w:ascii="Times New Roman" w:eastAsia="Calibri" w:hAnsi="Times New Roman" w:cs="Times New Roman"/>
          <w:bCs/>
          <w:lang w:val="fr-FR"/>
        </w:rPr>
        <w:t>Thoát vị tái phát, đau mạn tính sau mổ</w:t>
      </w:r>
      <w:r w:rsidRPr="004E5E6D">
        <w:rPr>
          <w:rFonts w:ascii="Times New Roman" w:eastAsia="Times New Roman" w:hAnsi="Times New Roman" w:cs="Times New Roman"/>
          <w:lang w:val="sv-SE"/>
        </w:rPr>
        <w:t xml:space="preserve">, </w:t>
      </w:r>
      <w:r w:rsidRPr="004E5E6D">
        <w:rPr>
          <w:rFonts w:ascii="Times New Roman" w:eastAsia="Calibri" w:hAnsi="Times New Roman" w:cs="Times New Roman"/>
          <w:bCs/>
          <w:lang w:val="fr-FR"/>
        </w:rPr>
        <w:t xml:space="preserve">teo tinh hoàn, sa tinh hoàn, </w:t>
      </w:r>
      <w:r w:rsidRPr="004E5E6D">
        <w:rPr>
          <w:rFonts w:ascii="Times New Roman" w:eastAsia="Calibri" w:hAnsi="Times New Roman" w:cs="Times New Roman"/>
          <w:bCs/>
          <w:spacing w:val="-4"/>
          <w:lang w:val="fr-FR"/>
        </w:rPr>
        <w:t xml:space="preserve">tràn dịch màng tinh hoàn, </w:t>
      </w:r>
      <w:r w:rsidRPr="004E5E6D">
        <w:rPr>
          <w:rFonts w:ascii="Times New Roman" w:eastAsia="Calibri" w:hAnsi="Times New Roman" w:cs="Times New Roman"/>
          <w:bCs/>
          <w:spacing w:val="8"/>
          <w:lang w:val="fr-FR"/>
        </w:rPr>
        <w:t>rối loạn cảm giác vùng bẹn - bìu.</w:t>
      </w:r>
    </w:p>
    <w:p w:rsidR="004E5E6D" w:rsidRPr="004E5E6D" w:rsidRDefault="004E5E6D" w:rsidP="004E5E6D">
      <w:pPr>
        <w:spacing w:after="0" w:line="312" w:lineRule="auto"/>
        <w:jc w:val="both"/>
        <w:rPr>
          <w:rFonts w:ascii="Times New Roman" w:eastAsia="Calibri" w:hAnsi="Times New Roman" w:cs="Times New Roman"/>
          <w:b/>
          <w:bCs/>
          <w:lang w:val="fr-FR"/>
        </w:rPr>
      </w:pPr>
      <w:bookmarkStart w:id="114" w:name="_Toc366158886"/>
      <w:r w:rsidRPr="004E5E6D">
        <w:rPr>
          <w:rFonts w:ascii="Times New Roman" w:eastAsia="Calibri" w:hAnsi="Times New Roman" w:cs="Times New Roman"/>
          <w:b/>
          <w:bCs/>
          <w:lang w:val="fr-FR"/>
        </w:rPr>
        <w:t>1.9.4. Biến chứng do tấm lưới</w:t>
      </w:r>
      <w:bookmarkEnd w:id="114"/>
    </w:p>
    <w:p w:rsidR="004E5E6D" w:rsidRPr="004E5E6D" w:rsidRDefault="004E5E6D" w:rsidP="004E5E6D">
      <w:pPr>
        <w:spacing w:after="0" w:line="312" w:lineRule="auto"/>
        <w:ind w:firstLine="662"/>
        <w:jc w:val="both"/>
        <w:rPr>
          <w:rFonts w:ascii="Times New Roman" w:eastAsia="Calibri" w:hAnsi="Times New Roman" w:cs="Times New Roman"/>
          <w:bCs/>
          <w:lang w:val="fr-FR"/>
        </w:rPr>
      </w:pPr>
      <w:r w:rsidRPr="004E5E6D">
        <w:rPr>
          <w:rFonts w:ascii="Times New Roman" w:eastAsia="Calibri" w:hAnsi="Times New Roman" w:cs="Times New Roman"/>
          <w:lang w:val="fr-FR"/>
        </w:rPr>
        <w:t>Tấm lưới</w:t>
      </w:r>
      <w:r w:rsidRPr="004E5E6D">
        <w:rPr>
          <w:rFonts w:ascii="Times New Roman" w:eastAsia="Calibri" w:hAnsi="Times New Roman" w:cs="Times New Roman"/>
          <w:bCs/>
          <w:lang w:val="fr-FR"/>
        </w:rPr>
        <w:t xml:space="preserve"> di chuyển, nhiễm khuẩn </w:t>
      </w:r>
      <w:r w:rsidRPr="004E5E6D">
        <w:rPr>
          <w:rFonts w:ascii="Times New Roman" w:eastAsia="Calibri" w:hAnsi="Times New Roman" w:cs="Times New Roman"/>
          <w:lang w:val="fr-FR"/>
        </w:rPr>
        <w:t>tấm lưới, tấm lưới</w:t>
      </w:r>
      <w:r w:rsidRPr="004E5E6D">
        <w:rPr>
          <w:rFonts w:ascii="Times New Roman" w:eastAsia="Calibri" w:hAnsi="Times New Roman" w:cs="Times New Roman"/>
          <w:bCs/>
          <w:lang w:val="fr-FR"/>
        </w:rPr>
        <w:t xml:space="preserve"> gây thủng nội tạng.</w:t>
      </w:r>
      <w:bookmarkStart w:id="115" w:name="_Toc361300888"/>
      <w:bookmarkStart w:id="116" w:name="_Toc366158887"/>
      <w:bookmarkStart w:id="117" w:name="_Toc366160122"/>
      <w:bookmarkStart w:id="118" w:name="_Toc367889230"/>
      <w:bookmarkStart w:id="119" w:name="_Toc388183152"/>
      <w:bookmarkStart w:id="120" w:name="_Toc388183234"/>
      <w:bookmarkStart w:id="121" w:name="_Toc409531199"/>
    </w:p>
    <w:p w:rsidR="004E5E6D" w:rsidRPr="004E5E6D" w:rsidRDefault="004E5E6D" w:rsidP="004E5E6D">
      <w:pPr>
        <w:spacing w:after="0" w:line="360" w:lineRule="auto"/>
        <w:jc w:val="center"/>
        <w:rPr>
          <w:rFonts w:ascii="Times New Roman" w:eastAsia="Calibri" w:hAnsi="Times New Roman" w:cs="Times New Roman"/>
          <w:b/>
          <w:lang w:val="fr-FR"/>
        </w:rPr>
      </w:pPr>
      <w:r w:rsidRPr="004E5E6D">
        <w:rPr>
          <w:rFonts w:ascii="Times New Roman" w:eastAsia="Calibri" w:hAnsi="Times New Roman" w:cs="Times New Roman"/>
          <w:b/>
          <w:lang w:val="fr-FR"/>
        </w:rPr>
        <w:br w:type="page"/>
      </w:r>
      <w:r w:rsidRPr="004E5E6D">
        <w:rPr>
          <w:rFonts w:ascii="Times New Roman" w:eastAsia="Calibri" w:hAnsi="Times New Roman" w:cs="Times New Roman"/>
          <w:b/>
          <w:lang w:val="fr-FR"/>
        </w:rPr>
        <w:lastRenderedPageBreak/>
        <w:t>Chương 2</w:t>
      </w:r>
      <w:bookmarkEnd w:id="115"/>
      <w:bookmarkEnd w:id="116"/>
      <w:bookmarkEnd w:id="117"/>
      <w:bookmarkEnd w:id="118"/>
      <w:bookmarkEnd w:id="119"/>
      <w:bookmarkEnd w:id="120"/>
      <w:bookmarkEnd w:id="121"/>
    </w:p>
    <w:p w:rsidR="004E5E6D" w:rsidRPr="004E5E6D" w:rsidRDefault="004E5E6D" w:rsidP="004E5E6D">
      <w:pPr>
        <w:spacing w:after="0" w:line="360" w:lineRule="auto"/>
        <w:jc w:val="center"/>
        <w:rPr>
          <w:rFonts w:ascii="Times New Roman" w:eastAsia="Calibri" w:hAnsi="Times New Roman" w:cs="Times New Roman"/>
          <w:b/>
          <w:bCs/>
          <w:lang w:val="fr-FR"/>
        </w:rPr>
      </w:pPr>
      <w:bookmarkStart w:id="122" w:name="_Toc366158888"/>
      <w:bookmarkStart w:id="123" w:name="_Toc366160123"/>
      <w:bookmarkStart w:id="124" w:name="_Toc367889231"/>
      <w:bookmarkStart w:id="125" w:name="_Toc388183153"/>
      <w:bookmarkStart w:id="126" w:name="_Toc409531200"/>
      <w:r w:rsidRPr="004E5E6D">
        <w:rPr>
          <w:rFonts w:ascii="Times New Roman" w:eastAsia="Calibri" w:hAnsi="Times New Roman" w:cs="Times New Roman"/>
          <w:b/>
          <w:bCs/>
          <w:lang w:val="fr-FR"/>
        </w:rPr>
        <w:t>ĐỐI TƯỢNG VÀ PHƯƠNG PHÁP NGHIÊN CỨU</w:t>
      </w:r>
      <w:bookmarkEnd w:id="122"/>
      <w:bookmarkEnd w:id="123"/>
      <w:bookmarkEnd w:id="124"/>
      <w:bookmarkEnd w:id="125"/>
      <w:bookmarkEnd w:id="126"/>
    </w:p>
    <w:p w:rsidR="004E5E6D" w:rsidRPr="004E5E6D" w:rsidRDefault="004E5E6D" w:rsidP="004E5E6D">
      <w:pPr>
        <w:spacing w:after="0" w:line="360" w:lineRule="auto"/>
        <w:jc w:val="both"/>
        <w:rPr>
          <w:rFonts w:ascii="Times New Roman" w:eastAsia="Calibri" w:hAnsi="Times New Roman" w:cs="Times New Roman"/>
          <w:b/>
          <w:bCs/>
          <w:lang w:val="fr-FR"/>
        </w:rPr>
      </w:pPr>
      <w:bookmarkStart w:id="127" w:name="_Toc366158889"/>
      <w:bookmarkStart w:id="128" w:name="_Toc366160124"/>
      <w:bookmarkStart w:id="129" w:name="_Toc367889232"/>
      <w:bookmarkStart w:id="130" w:name="_Toc388183154"/>
      <w:bookmarkStart w:id="131" w:name="_Toc409531201"/>
      <w:r w:rsidRPr="004E5E6D">
        <w:rPr>
          <w:rFonts w:ascii="Times New Roman" w:eastAsia="Calibri" w:hAnsi="Times New Roman" w:cs="Times New Roman"/>
          <w:b/>
          <w:bCs/>
          <w:lang w:val="fr-FR"/>
        </w:rPr>
        <w:t>2.1. ĐỐI TƯỢNG NGHIÊN CỨU</w:t>
      </w:r>
      <w:bookmarkEnd w:id="127"/>
      <w:bookmarkEnd w:id="128"/>
      <w:bookmarkEnd w:id="129"/>
      <w:bookmarkEnd w:id="130"/>
      <w:bookmarkEnd w:id="131"/>
    </w:p>
    <w:p w:rsidR="004E5E6D" w:rsidRPr="004E5E6D" w:rsidRDefault="004E5E6D" w:rsidP="004E5E6D">
      <w:pPr>
        <w:spacing w:after="0" w:line="360" w:lineRule="auto"/>
        <w:ind w:firstLine="658"/>
        <w:jc w:val="both"/>
        <w:rPr>
          <w:rFonts w:ascii="Times New Roman" w:eastAsia="Calibri" w:hAnsi="Times New Roman" w:cs="Times New Roman"/>
          <w:lang w:val="fr-FR"/>
        </w:rPr>
      </w:pPr>
      <w:r w:rsidRPr="004E5E6D">
        <w:rPr>
          <w:rFonts w:ascii="Times New Roman" w:eastAsia="Calibri" w:hAnsi="Times New Roman" w:cs="Times New Roman"/>
          <w:lang w:val="fr-FR"/>
        </w:rPr>
        <w:t>Bệnh nhân bị thoát vị bẹn, điều trị bằng kỹ thuật đặt tấm lưới nhân tạo theo Lichtenstein, địa điểm  BVTW Huế và BV Trường Đại học Y - Dược Huế, từ tháng 7 năm 2009 đến tháng 12 năm 2012.</w:t>
      </w:r>
    </w:p>
    <w:p w:rsidR="004E5E6D" w:rsidRPr="004E5E6D" w:rsidRDefault="004E5E6D" w:rsidP="004E5E6D">
      <w:pPr>
        <w:spacing w:after="0" w:line="360" w:lineRule="auto"/>
        <w:jc w:val="both"/>
        <w:rPr>
          <w:rFonts w:ascii="Times New Roman" w:eastAsia="Calibri" w:hAnsi="Times New Roman" w:cs="Times New Roman"/>
          <w:b/>
          <w:bCs/>
          <w:lang w:val="fr-FR"/>
        </w:rPr>
      </w:pPr>
      <w:bookmarkStart w:id="132" w:name="_Toc366158890"/>
      <w:r w:rsidRPr="004E5E6D">
        <w:rPr>
          <w:rFonts w:ascii="Times New Roman" w:eastAsia="Calibri" w:hAnsi="Times New Roman" w:cs="Times New Roman"/>
          <w:b/>
          <w:bCs/>
          <w:lang w:val="fr-FR"/>
        </w:rPr>
        <w:t>2.1.1. Tiêu chuẩn chọn bệnh</w:t>
      </w:r>
      <w:bookmarkEnd w:id="132"/>
    </w:p>
    <w:p w:rsidR="004E5E6D" w:rsidRPr="004E5E6D" w:rsidRDefault="004E5E6D" w:rsidP="004E5E6D">
      <w:pPr>
        <w:spacing w:after="0" w:line="360" w:lineRule="auto"/>
        <w:ind w:firstLine="658"/>
        <w:jc w:val="both"/>
        <w:rPr>
          <w:rFonts w:ascii="Times New Roman" w:eastAsia="Calibri" w:hAnsi="Times New Roman" w:cs="Times New Roman"/>
          <w:bCs/>
          <w:lang w:val="fr-FR"/>
        </w:rPr>
      </w:pPr>
      <w:r w:rsidRPr="004E5E6D">
        <w:rPr>
          <w:rFonts w:ascii="Times New Roman" w:eastAsia="Calibri" w:hAnsi="Times New Roman" w:cs="Times New Roman"/>
          <w:bCs/>
          <w:lang w:val="fr-FR"/>
        </w:rPr>
        <w:t>- Tuổi từ 40 trở lên, thoát vị bẹn nguyên phát, tái phát.</w:t>
      </w:r>
    </w:p>
    <w:p w:rsidR="004E5E6D" w:rsidRPr="004E5E6D" w:rsidRDefault="004E5E6D" w:rsidP="004E5E6D">
      <w:pPr>
        <w:spacing w:after="0" w:line="360" w:lineRule="auto"/>
        <w:ind w:firstLine="658"/>
        <w:jc w:val="both"/>
        <w:rPr>
          <w:rFonts w:ascii="Times New Roman" w:eastAsia="Calibri" w:hAnsi="Times New Roman" w:cs="Times New Roman"/>
          <w:bCs/>
          <w:lang w:val="fr-FR"/>
        </w:rPr>
      </w:pPr>
      <w:r w:rsidRPr="004E5E6D">
        <w:rPr>
          <w:rFonts w:ascii="Times New Roman" w:eastAsia="Calibri" w:hAnsi="Times New Roman" w:cs="Times New Roman"/>
          <w:bCs/>
          <w:lang w:val="fr-FR"/>
        </w:rPr>
        <w:t>- ASA: I, II, III và Nyhus: loại IIIA, IIIB, IVA, IVB, IVD.</w:t>
      </w:r>
    </w:p>
    <w:p w:rsidR="004E5E6D" w:rsidRPr="004E5E6D" w:rsidRDefault="004E5E6D" w:rsidP="004E5E6D">
      <w:pPr>
        <w:spacing w:after="0" w:line="360" w:lineRule="auto"/>
        <w:jc w:val="both"/>
        <w:rPr>
          <w:rFonts w:ascii="Times New Roman" w:eastAsia="Calibri" w:hAnsi="Times New Roman" w:cs="Times New Roman"/>
          <w:b/>
          <w:bCs/>
          <w:lang w:val="fr-FR"/>
        </w:rPr>
      </w:pPr>
      <w:bookmarkStart w:id="133" w:name="_Toc366158891"/>
      <w:r w:rsidRPr="004E5E6D">
        <w:rPr>
          <w:rFonts w:ascii="Times New Roman" w:eastAsia="Calibri" w:hAnsi="Times New Roman" w:cs="Times New Roman"/>
          <w:b/>
          <w:bCs/>
          <w:lang w:val="fr-FR"/>
        </w:rPr>
        <w:t>2.1.2. Tiêu chuẩn loại trừ</w:t>
      </w:r>
      <w:bookmarkEnd w:id="133"/>
    </w:p>
    <w:p w:rsidR="004E5E6D" w:rsidRPr="004E5E6D" w:rsidRDefault="004E5E6D" w:rsidP="004E5E6D">
      <w:pPr>
        <w:spacing w:after="0" w:line="360" w:lineRule="auto"/>
        <w:ind w:firstLine="658"/>
        <w:jc w:val="both"/>
        <w:rPr>
          <w:rFonts w:ascii="Times New Roman" w:eastAsia="Calibri" w:hAnsi="Times New Roman" w:cs="Times New Roman"/>
          <w:lang w:val="fr-FR"/>
        </w:rPr>
      </w:pPr>
      <w:r w:rsidRPr="004E5E6D">
        <w:rPr>
          <w:rFonts w:ascii="Times New Roman" w:eastAsia="Calibri" w:hAnsi="Times New Roman" w:cs="Times New Roman"/>
          <w:lang w:val="fr-FR"/>
        </w:rPr>
        <w:t>- Thoát vị bẹn nghẹt.</w:t>
      </w:r>
    </w:p>
    <w:p w:rsidR="004E5E6D" w:rsidRPr="004E5E6D" w:rsidRDefault="004E5E6D" w:rsidP="004E5E6D">
      <w:pPr>
        <w:spacing w:after="0" w:line="360" w:lineRule="auto"/>
        <w:ind w:firstLine="658"/>
        <w:jc w:val="both"/>
        <w:rPr>
          <w:rFonts w:ascii="Times New Roman" w:eastAsia="Calibri" w:hAnsi="Times New Roman" w:cs="Times New Roman"/>
          <w:lang w:val="fr-FR"/>
        </w:rPr>
      </w:pPr>
      <w:r w:rsidRPr="004E5E6D">
        <w:rPr>
          <w:rFonts w:ascii="Times New Roman" w:eastAsia="Calibri" w:hAnsi="Times New Roman" w:cs="Times New Roman"/>
          <w:lang w:val="fr-FR"/>
        </w:rPr>
        <w:t>- Nyhus loại I, loại</w:t>
      </w:r>
      <w:r w:rsidRPr="004E5E6D">
        <w:rPr>
          <w:rFonts w:ascii="Times New Roman" w:eastAsia="Calibri" w:hAnsi="Times New Roman" w:cs="Times New Roman"/>
          <w:bCs/>
          <w:lang w:val="fr-FR"/>
        </w:rPr>
        <w:t xml:space="preserve"> II, loại IIIC và loại IVC và ASA: IV</w:t>
      </w:r>
      <w:bookmarkStart w:id="134" w:name="_Toc366158892"/>
      <w:bookmarkStart w:id="135" w:name="_Toc366160125"/>
      <w:bookmarkStart w:id="136" w:name="_Toc367889233"/>
      <w:bookmarkStart w:id="137" w:name="_Toc388183155"/>
      <w:r w:rsidRPr="004E5E6D">
        <w:rPr>
          <w:rFonts w:ascii="Times New Roman" w:eastAsia="Calibri" w:hAnsi="Times New Roman" w:cs="Times New Roman"/>
          <w:bCs/>
          <w:lang w:val="fr-FR"/>
        </w:rPr>
        <w:t>, V.</w:t>
      </w:r>
    </w:p>
    <w:p w:rsidR="004E5E6D" w:rsidRPr="004E5E6D" w:rsidRDefault="004E5E6D" w:rsidP="004E5E6D">
      <w:pPr>
        <w:spacing w:after="0" w:line="360" w:lineRule="auto"/>
        <w:jc w:val="both"/>
        <w:rPr>
          <w:rFonts w:ascii="Times New Roman" w:eastAsia="Calibri" w:hAnsi="Times New Roman" w:cs="Times New Roman"/>
          <w:b/>
          <w:lang w:val="fr-FR"/>
        </w:rPr>
      </w:pPr>
      <w:bookmarkStart w:id="138" w:name="_Toc409531202"/>
      <w:r w:rsidRPr="004E5E6D">
        <w:rPr>
          <w:rFonts w:ascii="Times New Roman" w:eastAsia="Calibri" w:hAnsi="Times New Roman" w:cs="Times New Roman"/>
          <w:b/>
          <w:lang w:val="fr-FR"/>
        </w:rPr>
        <w:t>2.2. PHƯƠNG PHÁP NGHIÊN CỨU</w:t>
      </w:r>
      <w:bookmarkEnd w:id="134"/>
      <w:bookmarkEnd w:id="135"/>
      <w:bookmarkEnd w:id="136"/>
      <w:bookmarkEnd w:id="137"/>
      <w:bookmarkEnd w:id="138"/>
    </w:p>
    <w:p w:rsidR="004E5E6D" w:rsidRPr="004E5E6D" w:rsidRDefault="004E5E6D" w:rsidP="004E5E6D">
      <w:pPr>
        <w:spacing w:after="0" w:line="360" w:lineRule="auto"/>
        <w:jc w:val="both"/>
        <w:rPr>
          <w:rFonts w:ascii="Times New Roman" w:eastAsia="Calibri" w:hAnsi="Times New Roman" w:cs="Times New Roman"/>
          <w:b/>
          <w:bCs/>
          <w:lang w:val="fr-FR"/>
        </w:rPr>
      </w:pPr>
      <w:r w:rsidRPr="004E5E6D">
        <w:rPr>
          <w:rFonts w:ascii="Times New Roman" w:eastAsia="Calibri" w:hAnsi="Times New Roman" w:cs="Times New Roman"/>
          <w:b/>
          <w:bCs/>
          <w:lang w:val="fr-FR"/>
        </w:rPr>
        <w:t>2.2.1. Thiết kế nghiên cứu</w:t>
      </w:r>
    </w:p>
    <w:p w:rsidR="004E5E6D" w:rsidRPr="004E5E6D" w:rsidRDefault="004E5E6D" w:rsidP="004E5E6D">
      <w:pPr>
        <w:spacing w:after="0" w:line="360" w:lineRule="auto"/>
        <w:ind w:firstLine="658"/>
        <w:jc w:val="both"/>
        <w:rPr>
          <w:rFonts w:ascii="Times New Roman" w:eastAsia="Calibri" w:hAnsi="Times New Roman" w:cs="Times New Roman"/>
          <w:lang w:val="fr-FR"/>
        </w:rPr>
      </w:pPr>
      <w:r w:rsidRPr="004E5E6D">
        <w:rPr>
          <w:rFonts w:ascii="Times New Roman" w:eastAsia="Calibri" w:hAnsi="Times New Roman" w:cs="Times New Roman"/>
          <w:lang w:val="fr-FR"/>
        </w:rPr>
        <w:t xml:space="preserve">- Là một nghiên cứu lâm sàng mô tả tiến cứu có can thiệp, không so sánh và theo dõi dọc. </w:t>
      </w:r>
    </w:p>
    <w:p w:rsidR="004E5E6D" w:rsidRPr="004E5E6D" w:rsidRDefault="004E5E6D" w:rsidP="004E5E6D">
      <w:pPr>
        <w:spacing w:after="0" w:line="360" w:lineRule="auto"/>
        <w:ind w:firstLine="658"/>
        <w:jc w:val="both"/>
        <w:rPr>
          <w:rFonts w:ascii="Times New Roman" w:eastAsia="Calibri" w:hAnsi="Times New Roman" w:cs="Times New Roman"/>
          <w:lang w:val="vi-VN"/>
        </w:rPr>
      </w:pPr>
      <w:r w:rsidRPr="004E5E6D">
        <w:rPr>
          <w:rFonts w:ascii="Times New Roman" w:eastAsia="Calibri" w:hAnsi="Times New Roman" w:cs="Times New Roman"/>
          <w:lang w:val="fr-FR"/>
        </w:rPr>
        <w:t xml:space="preserve">- Ứng dụng công thức tính cỡ mẫu như sau: </w:t>
      </w:r>
    </w:p>
    <w:p w:rsidR="004E5E6D" w:rsidRPr="004E5E6D" w:rsidRDefault="004E5E6D" w:rsidP="004E5E6D">
      <w:pPr>
        <w:spacing w:after="0" w:line="360" w:lineRule="auto"/>
        <w:ind w:left="720" w:firstLine="720"/>
        <w:jc w:val="both"/>
        <w:rPr>
          <w:rFonts w:ascii="Times New Roman" w:eastAsia="Calibri" w:hAnsi="Times New Roman" w:cs="Times New Roman"/>
        </w:rPr>
      </w:pPr>
      <w:r w:rsidRPr="004E5E6D">
        <w:rPr>
          <w:rFonts w:ascii="Times New Roman" w:eastAsia="Calibri" w:hAnsi="Times New Roman" w:cs="Times New Roman"/>
        </w:rPr>
        <w:t>n = Z</w:t>
      </w:r>
      <w:r w:rsidRPr="004E5E6D">
        <w:rPr>
          <w:rFonts w:ascii="Times New Roman" w:eastAsia="Calibri" w:hAnsi="Times New Roman" w:cs="Times New Roman"/>
          <w:vertAlign w:val="superscript"/>
        </w:rPr>
        <w:t>2</w:t>
      </w:r>
      <w:r w:rsidRPr="004E5E6D">
        <w:rPr>
          <w:rFonts w:ascii="Times New Roman" w:eastAsia="Calibri" w:hAnsi="Times New Roman" w:cs="Times New Roman"/>
          <w:vertAlign w:val="subscript"/>
        </w:rPr>
        <w:t>1 - α/2</w:t>
      </w:r>
      <w:r w:rsidRPr="004E5E6D">
        <w:rPr>
          <w:rFonts w:ascii="Times New Roman" w:eastAsia="Calibri" w:hAnsi="Times New Roman" w:cs="Times New Roman"/>
        </w:rPr>
        <w:t xml:space="preserve"> </w:t>
      </w:r>
      <w:r w:rsidRPr="004E5E6D">
        <w:rPr>
          <w:rFonts w:ascii="Times New Roman" w:eastAsia="Calibri" w:hAnsi="Times New Roman" w:cs="Times New Roman"/>
          <w:b/>
        </w:rPr>
        <w:t>×</w:t>
      </w:r>
      <w:r w:rsidRPr="004E5E6D">
        <w:rPr>
          <w:rFonts w:ascii="Times New Roman" w:eastAsia="Calibri" w:hAnsi="Times New Roman" w:cs="Times New Roman"/>
        </w:rPr>
        <w:t xml:space="preserve"> </w:t>
      </w:r>
      <w:r w:rsidRPr="004E5E6D">
        <w:rPr>
          <w:rFonts w:ascii="Times New Roman" w:eastAsia="Calibri" w:hAnsi="Times New Roman" w:cs="Times New Roman"/>
          <w:position w:val="-26"/>
        </w:rPr>
        <w:object w:dxaOrig="9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5.25pt" o:ole="">
            <v:imagedata r:id="rId6" o:title=""/>
          </v:shape>
          <o:OLEObject Type="Embed" ProgID="Equation.DSMT4" ShapeID="_x0000_i1025" DrawAspect="Content" ObjectID="_1505362990" r:id="rId7"/>
        </w:object>
      </w:r>
      <w:r w:rsidRPr="004E5E6D">
        <w:rPr>
          <w:rFonts w:ascii="Times New Roman" w:eastAsia="Calibri" w:hAnsi="Times New Roman" w:cs="Times New Roman"/>
        </w:rPr>
        <w:t xml:space="preserve"> </w:t>
      </w:r>
    </w:p>
    <w:p w:rsidR="004E5E6D" w:rsidRPr="004E5E6D" w:rsidRDefault="004E5E6D" w:rsidP="004E5E6D">
      <w:pPr>
        <w:spacing w:after="0" w:line="360" w:lineRule="auto"/>
        <w:ind w:firstLine="658"/>
        <w:jc w:val="both"/>
        <w:rPr>
          <w:rFonts w:ascii="Times New Roman" w:eastAsia="Calibri" w:hAnsi="Times New Roman" w:cs="Times New Roman"/>
          <w:bCs/>
          <w:spacing w:val="-6"/>
        </w:rPr>
      </w:pPr>
      <w:bookmarkStart w:id="139" w:name="_Toc366158893"/>
      <w:bookmarkStart w:id="140" w:name="_Toc366160126"/>
      <w:bookmarkStart w:id="141" w:name="_Toc367889234"/>
      <w:bookmarkStart w:id="142" w:name="_Toc388183156"/>
      <w:bookmarkStart w:id="143" w:name="_Toc388183238"/>
      <w:r w:rsidRPr="004E5E6D">
        <w:rPr>
          <w:rFonts w:ascii="Times New Roman" w:eastAsia="Calibri" w:hAnsi="Times New Roman" w:cs="Times New Roman"/>
          <w:bCs/>
          <w:spacing w:val="-6"/>
        </w:rPr>
        <w:t xml:space="preserve">Trong đó: </w:t>
      </w:r>
    </w:p>
    <w:p w:rsidR="004E5E6D" w:rsidRPr="004E5E6D" w:rsidRDefault="004E5E6D" w:rsidP="004E5E6D">
      <w:pPr>
        <w:spacing w:after="0" w:line="360" w:lineRule="auto"/>
        <w:ind w:firstLine="658"/>
        <w:jc w:val="both"/>
        <w:rPr>
          <w:rFonts w:ascii="Times New Roman" w:eastAsia="Calibri" w:hAnsi="Times New Roman" w:cs="Times New Roman"/>
          <w:bCs/>
          <w:spacing w:val="-6"/>
        </w:rPr>
      </w:pPr>
      <w:r w:rsidRPr="004E5E6D">
        <w:rPr>
          <w:rFonts w:ascii="Times New Roman" w:eastAsia="Calibri" w:hAnsi="Times New Roman" w:cs="Times New Roman"/>
          <w:bCs/>
          <w:spacing w:val="-6"/>
        </w:rPr>
        <w:t xml:space="preserve">- </w:t>
      </w:r>
      <w:proofErr w:type="gramStart"/>
      <w:r w:rsidRPr="004E5E6D">
        <w:rPr>
          <w:rFonts w:ascii="Times New Roman" w:eastAsia="Calibri" w:hAnsi="Times New Roman" w:cs="Times New Roman"/>
          <w:bCs/>
          <w:spacing w:val="-6"/>
        </w:rPr>
        <w:t>n</w:t>
      </w:r>
      <w:proofErr w:type="gramEnd"/>
      <w:r w:rsidRPr="004E5E6D">
        <w:rPr>
          <w:rFonts w:ascii="Times New Roman" w:eastAsia="Calibri" w:hAnsi="Times New Roman" w:cs="Times New Roman"/>
          <w:bCs/>
          <w:spacing w:val="-6"/>
        </w:rPr>
        <w:t>: số bệnh nhân tối thiểu.</w:t>
      </w:r>
    </w:p>
    <w:p w:rsidR="004E5E6D" w:rsidRPr="004E5E6D" w:rsidRDefault="004E5E6D" w:rsidP="004E5E6D">
      <w:pPr>
        <w:spacing w:after="0" w:line="360" w:lineRule="auto"/>
        <w:ind w:firstLine="658"/>
        <w:jc w:val="both"/>
        <w:rPr>
          <w:rFonts w:ascii="Times New Roman" w:eastAsia="Calibri" w:hAnsi="Times New Roman" w:cs="Times New Roman"/>
          <w:bCs/>
          <w:spacing w:val="-6"/>
        </w:rPr>
      </w:pPr>
      <w:r w:rsidRPr="004E5E6D">
        <w:rPr>
          <w:rFonts w:ascii="Times New Roman" w:eastAsia="Calibri" w:hAnsi="Times New Roman" w:cs="Times New Roman"/>
          <w:bCs/>
          <w:spacing w:val="-6"/>
        </w:rPr>
        <w:t xml:space="preserve">- P: tỉ lệ tái phát, dựa </w:t>
      </w:r>
      <w:proofErr w:type="gramStart"/>
      <w:r w:rsidRPr="004E5E6D">
        <w:rPr>
          <w:rFonts w:ascii="Times New Roman" w:eastAsia="Calibri" w:hAnsi="Times New Roman" w:cs="Times New Roman"/>
          <w:bCs/>
          <w:spacing w:val="-6"/>
        </w:rPr>
        <w:t>theo</w:t>
      </w:r>
      <w:proofErr w:type="gramEnd"/>
      <w:r w:rsidRPr="004E5E6D">
        <w:rPr>
          <w:rFonts w:ascii="Times New Roman" w:eastAsia="Calibri" w:hAnsi="Times New Roman" w:cs="Times New Roman"/>
          <w:bCs/>
          <w:spacing w:val="-6"/>
        </w:rPr>
        <w:t xml:space="preserve"> y văn, chúng tôi chọn P=3%.</w:t>
      </w:r>
    </w:p>
    <w:p w:rsidR="004E5E6D" w:rsidRPr="004E5E6D" w:rsidRDefault="004E5E6D" w:rsidP="004E5E6D">
      <w:pPr>
        <w:spacing w:after="0" w:line="360" w:lineRule="auto"/>
        <w:ind w:firstLine="658"/>
        <w:jc w:val="both"/>
        <w:rPr>
          <w:rFonts w:ascii="Times New Roman" w:eastAsia="Calibri" w:hAnsi="Times New Roman" w:cs="Times New Roman"/>
          <w:bCs/>
        </w:rPr>
      </w:pPr>
      <w:r w:rsidRPr="004E5E6D">
        <w:rPr>
          <w:rFonts w:ascii="Times New Roman" w:eastAsia="Calibri" w:hAnsi="Times New Roman" w:cs="Times New Roman"/>
          <w:bCs/>
          <w:spacing w:val="-6"/>
        </w:rPr>
        <w:t xml:space="preserve">- </w:t>
      </w:r>
      <w:proofErr w:type="gramStart"/>
      <w:r w:rsidRPr="004E5E6D">
        <w:rPr>
          <w:rFonts w:ascii="Times New Roman" w:eastAsia="Calibri" w:hAnsi="Times New Roman" w:cs="Times New Roman"/>
          <w:bCs/>
          <w:spacing w:val="-6"/>
          <w:lang w:val="fr-FR"/>
        </w:rPr>
        <w:t>α</w:t>
      </w:r>
      <w:proofErr w:type="gramEnd"/>
      <w:r w:rsidRPr="004E5E6D">
        <w:rPr>
          <w:rFonts w:ascii="Times New Roman" w:eastAsia="Calibri" w:hAnsi="Times New Roman" w:cs="Times New Roman"/>
          <w:bCs/>
          <w:spacing w:val="-6"/>
        </w:rPr>
        <w:t xml:space="preserve">: mức ý nghĩa thống kê </w:t>
      </w:r>
      <w:r w:rsidRPr="004E5E6D">
        <w:rPr>
          <w:rFonts w:ascii="Times New Roman" w:eastAsia="Calibri" w:hAnsi="Times New Roman" w:cs="Times New Roman"/>
          <w:bCs/>
          <w:spacing w:val="-6"/>
          <w:lang w:val="fr-FR"/>
        </w:rPr>
        <w:t>α</w:t>
      </w:r>
      <w:r w:rsidRPr="004E5E6D">
        <w:rPr>
          <w:rFonts w:ascii="Times New Roman" w:eastAsia="Calibri" w:hAnsi="Times New Roman" w:cs="Times New Roman"/>
          <w:bCs/>
          <w:spacing w:val="-6"/>
        </w:rPr>
        <w:t>=0,05</w:t>
      </w:r>
      <w:r w:rsidRPr="004E5E6D">
        <w:rPr>
          <w:rFonts w:ascii="Times New Roman" w:eastAsia="Calibri" w:hAnsi="Times New Roman" w:cs="Times New Roman"/>
          <w:b/>
          <w:bCs/>
        </w:rPr>
        <w:t xml:space="preserve"> </w:t>
      </w:r>
      <w:r w:rsidRPr="004E5E6D">
        <w:rPr>
          <w:rFonts w:ascii="Times New Roman" w:eastAsia="Calibri" w:hAnsi="Times New Roman" w:cs="Times New Roman"/>
          <w:bCs/>
        </w:rPr>
        <w:t>thì Z</w:t>
      </w:r>
      <w:r w:rsidRPr="004E5E6D">
        <w:rPr>
          <w:rFonts w:ascii="Times New Roman" w:eastAsia="Calibri" w:hAnsi="Times New Roman" w:cs="Times New Roman"/>
          <w:bCs/>
          <w:vertAlign w:val="subscript"/>
        </w:rPr>
        <w:t>1-</w:t>
      </w:r>
      <w:r w:rsidRPr="004E5E6D">
        <w:rPr>
          <w:rFonts w:ascii="Times New Roman" w:eastAsia="Calibri" w:hAnsi="Times New Roman" w:cs="Times New Roman"/>
          <w:bCs/>
          <w:vertAlign w:val="subscript"/>
          <w:lang w:val="fr-FR"/>
        </w:rPr>
        <w:t>α</w:t>
      </w:r>
      <w:r w:rsidRPr="004E5E6D">
        <w:rPr>
          <w:rFonts w:ascii="Times New Roman" w:eastAsia="Calibri" w:hAnsi="Times New Roman" w:cs="Times New Roman"/>
          <w:bCs/>
          <w:vertAlign w:val="subscript"/>
        </w:rPr>
        <w:t>/2</w:t>
      </w:r>
      <w:r w:rsidRPr="004E5E6D">
        <w:rPr>
          <w:rFonts w:ascii="Times New Roman" w:eastAsia="Calibri" w:hAnsi="Times New Roman" w:cs="Times New Roman"/>
          <w:bCs/>
        </w:rPr>
        <w:t xml:space="preserve"> = 1,96.</w:t>
      </w:r>
    </w:p>
    <w:p w:rsidR="004E5E6D" w:rsidRPr="004E5E6D" w:rsidRDefault="004E5E6D" w:rsidP="004E5E6D">
      <w:pPr>
        <w:spacing w:after="0" w:line="360" w:lineRule="auto"/>
        <w:ind w:firstLine="658"/>
        <w:jc w:val="both"/>
        <w:rPr>
          <w:rFonts w:ascii="Times New Roman" w:eastAsia="Calibri" w:hAnsi="Times New Roman" w:cs="Times New Roman"/>
          <w:bCs/>
        </w:rPr>
      </w:pPr>
      <w:r w:rsidRPr="004E5E6D">
        <w:rPr>
          <w:rFonts w:ascii="Times New Roman" w:eastAsia="Calibri" w:hAnsi="Times New Roman" w:cs="Times New Roman"/>
          <w:bCs/>
        </w:rPr>
        <w:t xml:space="preserve">- </w:t>
      </w:r>
      <w:r w:rsidRPr="004E5E6D">
        <w:rPr>
          <w:rFonts w:ascii="Times New Roman" w:eastAsia="Calibri" w:hAnsi="Times New Roman" w:cs="Times New Roman"/>
          <w:bCs/>
          <w:lang w:val="fr-FR"/>
        </w:rPr>
        <w:t>Δ</w:t>
      </w:r>
      <w:r w:rsidRPr="004E5E6D">
        <w:rPr>
          <w:rFonts w:ascii="Times New Roman" w:eastAsia="Calibri" w:hAnsi="Times New Roman" w:cs="Times New Roman"/>
          <w:bCs/>
        </w:rPr>
        <w:t xml:space="preserve">: khoảng sai lệch mong muốn, chọn </w:t>
      </w:r>
      <w:r w:rsidRPr="004E5E6D">
        <w:rPr>
          <w:rFonts w:ascii="Times New Roman" w:eastAsia="Calibri" w:hAnsi="Times New Roman" w:cs="Times New Roman"/>
          <w:bCs/>
          <w:lang w:val="fr-FR"/>
        </w:rPr>
        <w:t>Δ</w:t>
      </w:r>
      <w:r w:rsidRPr="004E5E6D">
        <w:rPr>
          <w:rFonts w:ascii="Times New Roman" w:eastAsia="Calibri" w:hAnsi="Times New Roman" w:cs="Times New Roman"/>
          <w:bCs/>
        </w:rPr>
        <w:t>= 0</w:t>
      </w:r>
      <w:proofErr w:type="gramStart"/>
      <w:r w:rsidRPr="004E5E6D">
        <w:rPr>
          <w:rFonts w:ascii="Times New Roman" w:eastAsia="Calibri" w:hAnsi="Times New Roman" w:cs="Times New Roman"/>
          <w:bCs/>
        </w:rPr>
        <w:t>,03</w:t>
      </w:r>
      <w:proofErr w:type="gramEnd"/>
      <w:r w:rsidRPr="004E5E6D">
        <w:rPr>
          <w:rFonts w:ascii="Times New Roman" w:eastAsia="Calibri" w:hAnsi="Times New Roman" w:cs="Times New Roman"/>
          <w:bCs/>
        </w:rPr>
        <w:t xml:space="preserve">. </w:t>
      </w:r>
    </w:p>
    <w:p w:rsidR="004E5E6D" w:rsidRPr="004E5E6D" w:rsidRDefault="004E5E6D" w:rsidP="004E5E6D">
      <w:pPr>
        <w:spacing w:after="0" w:line="360" w:lineRule="auto"/>
        <w:ind w:firstLine="658"/>
        <w:jc w:val="both"/>
        <w:rPr>
          <w:rFonts w:ascii="Times New Roman" w:eastAsia="Calibri" w:hAnsi="Times New Roman" w:cs="Times New Roman"/>
          <w:bCs/>
          <w:spacing w:val="-6"/>
        </w:rPr>
      </w:pPr>
      <w:proofErr w:type="gramStart"/>
      <w:r w:rsidRPr="004E5E6D">
        <w:rPr>
          <w:rFonts w:ascii="Times New Roman" w:eastAsia="Calibri" w:hAnsi="Times New Roman" w:cs="Times New Roman"/>
          <w:bCs/>
          <w:spacing w:val="-6"/>
        </w:rPr>
        <w:t>Thay vào công thức, tính ra chúng tôi được n ≥ 124 bệnh nhân.</w:t>
      </w:r>
      <w:proofErr w:type="gramEnd"/>
    </w:p>
    <w:p w:rsidR="004E5E6D" w:rsidRPr="004E5E6D" w:rsidRDefault="004E5E6D" w:rsidP="004E5E6D">
      <w:pPr>
        <w:spacing w:after="0" w:line="384" w:lineRule="auto"/>
        <w:jc w:val="both"/>
        <w:rPr>
          <w:rFonts w:ascii="Times New Roman" w:eastAsia="Calibri" w:hAnsi="Times New Roman" w:cs="Times New Roman"/>
          <w:b/>
          <w:bCs/>
        </w:rPr>
      </w:pPr>
      <w:proofErr w:type="gramStart"/>
      <w:r w:rsidRPr="004E5E6D">
        <w:rPr>
          <w:rFonts w:ascii="Times New Roman" w:eastAsia="Calibri" w:hAnsi="Times New Roman" w:cs="Times New Roman"/>
          <w:b/>
          <w:bCs/>
        </w:rPr>
        <w:lastRenderedPageBreak/>
        <w:t>2.2.2. Nghiên cứu đặc điểm chung</w:t>
      </w:r>
      <w:proofErr w:type="gramEnd"/>
      <w:r w:rsidRPr="004E5E6D">
        <w:rPr>
          <w:rFonts w:ascii="Times New Roman" w:eastAsia="Calibri" w:hAnsi="Times New Roman" w:cs="Times New Roman"/>
          <w:b/>
          <w:bCs/>
        </w:rPr>
        <w:t xml:space="preserve">, lâm sàng và </w:t>
      </w:r>
      <w:bookmarkEnd w:id="139"/>
      <w:bookmarkEnd w:id="140"/>
      <w:bookmarkEnd w:id="141"/>
      <w:bookmarkEnd w:id="142"/>
      <w:bookmarkEnd w:id="143"/>
      <w:r w:rsidRPr="004E5E6D">
        <w:rPr>
          <w:rFonts w:ascii="Times New Roman" w:eastAsia="Calibri" w:hAnsi="Times New Roman" w:cs="Times New Roman"/>
          <w:b/>
          <w:bCs/>
        </w:rPr>
        <w:t xml:space="preserve">siêu âm </w:t>
      </w:r>
    </w:p>
    <w:p w:rsidR="004E5E6D" w:rsidRPr="004E5E6D" w:rsidRDefault="004E5E6D" w:rsidP="004E5E6D">
      <w:pPr>
        <w:spacing w:after="0" w:line="384" w:lineRule="auto"/>
        <w:jc w:val="both"/>
        <w:rPr>
          <w:rFonts w:ascii="Times New Roman" w:eastAsia="Calibri" w:hAnsi="Times New Roman" w:cs="Times New Roman"/>
          <w:bCs/>
        </w:rPr>
      </w:pPr>
      <w:bookmarkStart w:id="144" w:name="_Toc366158894"/>
      <w:r w:rsidRPr="004E5E6D">
        <w:rPr>
          <w:rFonts w:ascii="Times New Roman" w:eastAsia="Calibri" w:hAnsi="Times New Roman" w:cs="Times New Roman"/>
          <w:bCs/>
        </w:rPr>
        <w:t xml:space="preserve">2.2.2.1. Nghiên cứu đặc điểm </w:t>
      </w:r>
      <w:proofErr w:type="gramStart"/>
      <w:r w:rsidRPr="004E5E6D">
        <w:rPr>
          <w:rFonts w:ascii="Times New Roman" w:eastAsia="Calibri" w:hAnsi="Times New Roman" w:cs="Times New Roman"/>
          <w:bCs/>
        </w:rPr>
        <w:t>chung</w:t>
      </w:r>
      <w:proofErr w:type="gramEnd"/>
      <w:r w:rsidRPr="004E5E6D">
        <w:rPr>
          <w:rFonts w:ascii="Times New Roman" w:eastAsia="Calibri" w:hAnsi="Times New Roman" w:cs="Times New Roman"/>
          <w:bCs/>
        </w:rPr>
        <w:t xml:space="preserve"> bệnh nhân thoát vị bẹn</w:t>
      </w:r>
      <w:bookmarkEnd w:id="144"/>
    </w:p>
    <w:p w:rsidR="004E5E6D" w:rsidRPr="004E5E6D" w:rsidRDefault="004E5E6D" w:rsidP="004E5E6D">
      <w:pPr>
        <w:spacing w:after="0" w:line="384" w:lineRule="auto"/>
        <w:ind w:firstLine="658"/>
        <w:jc w:val="both"/>
        <w:rPr>
          <w:rFonts w:ascii="Times New Roman" w:eastAsia="Calibri" w:hAnsi="Times New Roman" w:cs="Times New Roman"/>
        </w:rPr>
      </w:pPr>
      <w:r w:rsidRPr="004E5E6D">
        <w:rPr>
          <w:rFonts w:ascii="Times New Roman" w:eastAsia="Calibri" w:hAnsi="Times New Roman" w:cs="Times New Roman"/>
        </w:rPr>
        <w:t>Tuổi, giới tính (nam, nữ), địa dư (thành thị, nông thôn, miền núi), nghề nghiệp (</w:t>
      </w:r>
      <w:proofErr w:type="gramStart"/>
      <w:r w:rsidRPr="004E5E6D">
        <w:rPr>
          <w:rFonts w:ascii="Times New Roman" w:eastAsia="Calibri" w:hAnsi="Times New Roman" w:cs="Times New Roman"/>
        </w:rPr>
        <w:t>lao</w:t>
      </w:r>
      <w:proofErr w:type="gramEnd"/>
      <w:r w:rsidRPr="004E5E6D">
        <w:rPr>
          <w:rFonts w:ascii="Times New Roman" w:eastAsia="Calibri" w:hAnsi="Times New Roman" w:cs="Times New Roman"/>
        </w:rPr>
        <w:t xml:space="preserve"> động nhẹ, nặng, hưu trí, già), lý do vào viện (khối phồng ở vùng bẹn phải, trái, và hai bên),</w:t>
      </w:r>
      <w:r w:rsidRPr="004E5E6D">
        <w:rPr>
          <w:rFonts w:ascii="Times New Roman" w:eastAsia="Calibri" w:hAnsi="Times New Roman" w:cs="Times New Roman"/>
          <w:spacing w:val="-4"/>
        </w:rPr>
        <w:t xml:space="preserve"> thời gian mắc bệnh</w:t>
      </w:r>
      <w:r w:rsidRPr="004E5E6D">
        <w:rPr>
          <w:rFonts w:ascii="Times New Roman" w:eastAsia="Calibri" w:hAnsi="Times New Roman" w:cs="Times New Roman"/>
        </w:rPr>
        <w:t>.</w:t>
      </w:r>
    </w:p>
    <w:p w:rsidR="004E5E6D" w:rsidRPr="004E5E6D" w:rsidRDefault="004E5E6D" w:rsidP="004E5E6D">
      <w:pPr>
        <w:spacing w:after="0" w:line="384" w:lineRule="auto"/>
        <w:jc w:val="both"/>
        <w:rPr>
          <w:rFonts w:ascii="Times New Roman" w:eastAsia="Calibri" w:hAnsi="Times New Roman" w:cs="Times New Roman"/>
          <w:bCs/>
        </w:rPr>
      </w:pPr>
      <w:r w:rsidRPr="004E5E6D">
        <w:rPr>
          <w:rFonts w:ascii="Times New Roman" w:eastAsia="Calibri" w:hAnsi="Times New Roman" w:cs="Times New Roman"/>
          <w:bCs/>
        </w:rPr>
        <w:t xml:space="preserve">2.2.2.2. Phân loại sức khỏe bệnh nhân </w:t>
      </w:r>
      <w:proofErr w:type="gramStart"/>
      <w:r w:rsidRPr="004E5E6D">
        <w:rPr>
          <w:rFonts w:ascii="Times New Roman" w:eastAsia="Calibri" w:hAnsi="Times New Roman" w:cs="Times New Roman"/>
          <w:bCs/>
        </w:rPr>
        <w:t>theo</w:t>
      </w:r>
      <w:proofErr w:type="gramEnd"/>
      <w:r w:rsidRPr="004E5E6D">
        <w:rPr>
          <w:rFonts w:ascii="Times New Roman" w:eastAsia="Calibri" w:hAnsi="Times New Roman" w:cs="Times New Roman"/>
          <w:bCs/>
        </w:rPr>
        <w:t xml:space="preserve"> ASA: I, II, III, IV, V </w:t>
      </w:r>
    </w:p>
    <w:p w:rsidR="004E5E6D" w:rsidRPr="004E5E6D" w:rsidRDefault="004E5E6D" w:rsidP="004E5E6D">
      <w:pPr>
        <w:spacing w:after="0" w:line="384" w:lineRule="auto"/>
        <w:jc w:val="both"/>
        <w:rPr>
          <w:rFonts w:ascii="Times New Roman" w:eastAsia="Calibri" w:hAnsi="Times New Roman" w:cs="Times New Roman"/>
          <w:bCs/>
        </w:rPr>
      </w:pPr>
      <w:bookmarkStart w:id="145" w:name="_Toc366158895"/>
      <w:r w:rsidRPr="004E5E6D">
        <w:rPr>
          <w:rFonts w:ascii="Times New Roman" w:eastAsia="Calibri" w:hAnsi="Times New Roman" w:cs="Times New Roman"/>
          <w:bCs/>
        </w:rPr>
        <w:t>2.2.2.3. Nghiên cứu lâm sàng thoát vị bẹn</w:t>
      </w:r>
      <w:bookmarkEnd w:id="145"/>
    </w:p>
    <w:p w:rsidR="004E5E6D" w:rsidRPr="004E5E6D" w:rsidRDefault="004E5E6D" w:rsidP="004E5E6D">
      <w:pPr>
        <w:spacing w:after="0" w:line="384" w:lineRule="auto"/>
        <w:ind w:firstLine="658"/>
        <w:jc w:val="both"/>
        <w:rPr>
          <w:rFonts w:ascii="Times New Roman" w:eastAsia="Calibri" w:hAnsi="Times New Roman" w:cs="Times New Roman"/>
        </w:rPr>
      </w:pPr>
      <w:proofErr w:type="gramStart"/>
      <w:r w:rsidRPr="004E5E6D">
        <w:rPr>
          <w:rFonts w:ascii="Times New Roman" w:eastAsia="Calibri" w:hAnsi="Times New Roman" w:cs="Times New Roman"/>
        </w:rPr>
        <w:t>Thoát vị bẹn phải, trái hoặc hai bên,</w:t>
      </w:r>
      <w:r w:rsidRPr="004E5E6D">
        <w:rPr>
          <w:rFonts w:ascii="Times New Roman" w:eastAsia="Calibri" w:hAnsi="Times New Roman" w:cs="Times New Roman"/>
          <w:spacing w:val="-6"/>
        </w:rPr>
        <w:t xml:space="preserve"> và tái phát.</w:t>
      </w:r>
      <w:proofErr w:type="gramEnd"/>
    </w:p>
    <w:p w:rsidR="004E5E6D" w:rsidRPr="004E5E6D" w:rsidRDefault="004E5E6D" w:rsidP="004E5E6D">
      <w:pPr>
        <w:spacing w:after="0" w:line="384" w:lineRule="auto"/>
        <w:jc w:val="both"/>
        <w:rPr>
          <w:rFonts w:ascii="Times New Roman" w:eastAsia="Calibri" w:hAnsi="Times New Roman" w:cs="Times New Roman"/>
          <w:bCs/>
        </w:rPr>
      </w:pPr>
      <w:bookmarkStart w:id="146" w:name="_Toc366158896"/>
      <w:r w:rsidRPr="004E5E6D">
        <w:rPr>
          <w:rFonts w:ascii="Times New Roman" w:eastAsia="Calibri" w:hAnsi="Times New Roman" w:cs="Times New Roman"/>
          <w:bCs/>
        </w:rPr>
        <w:t>2.2.2.4. Nghiên cứu đặc điểm siêu âm trong thoát vị bẹn</w:t>
      </w:r>
      <w:bookmarkEnd w:id="146"/>
    </w:p>
    <w:p w:rsidR="004E5E6D" w:rsidRPr="004E5E6D" w:rsidRDefault="004E5E6D" w:rsidP="004E5E6D">
      <w:pPr>
        <w:spacing w:after="0" w:line="384" w:lineRule="auto"/>
        <w:ind w:firstLine="658"/>
        <w:jc w:val="both"/>
        <w:rPr>
          <w:rFonts w:ascii="Times New Roman" w:eastAsia="Calibri" w:hAnsi="Times New Roman" w:cs="Times New Roman"/>
        </w:rPr>
      </w:pPr>
      <w:r w:rsidRPr="004E5E6D">
        <w:rPr>
          <w:rFonts w:ascii="Times New Roman" w:eastAsia="Calibri" w:hAnsi="Times New Roman" w:cs="Times New Roman"/>
        </w:rPr>
        <w:t xml:space="preserve">Siêu âm trước phẫu thuật nhằm xác định: túi thoát vị (trực tiếp, gián tiếp, phối hợp), thành phần trong túi thoát vị (quai ruột </w:t>
      </w:r>
      <w:proofErr w:type="gramStart"/>
      <w:r w:rsidRPr="004E5E6D">
        <w:rPr>
          <w:rFonts w:ascii="Times New Roman" w:eastAsia="Calibri" w:hAnsi="Times New Roman" w:cs="Times New Roman"/>
        </w:rPr>
        <w:t>non</w:t>
      </w:r>
      <w:proofErr w:type="gramEnd"/>
      <w:r w:rsidRPr="004E5E6D">
        <w:rPr>
          <w:rFonts w:ascii="Times New Roman" w:eastAsia="Calibri" w:hAnsi="Times New Roman" w:cs="Times New Roman"/>
        </w:rPr>
        <w:t xml:space="preserve">, mạc nối lớn, manh tràng, kết tràng sigma). </w:t>
      </w:r>
    </w:p>
    <w:p w:rsidR="004E5E6D" w:rsidRPr="004E5E6D" w:rsidRDefault="004E5E6D" w:rsidP="004E5E6D">
      <w:pPr>
        <w:spacing w:after="0" w:line="384" w:lineRule="auto"/>
        <w:ind w:firstLine="658"/>
        <w:jc w:val="both"/>
        <w:rPr>
          <w:rFonts w:ascii="Times New Roman" w:eastAsia="Calibri" w:hAnsi="Times New Roman" w:cs="Times New Roman"/>
          <w:spacing w:val="-6"/>
        </w:rPr>
      </w:pPr>
      <w:r w:rsidRPr="004E5E6D">
        <w:rPr>
          <w:rFonts w:ascii="Times New Roman" w:eastAsia="Calibri" w:hAnsi="Times New Roman" w:cs="Times New Roman"/>
          <w:spacing w:val="-6"/>
        </w:rPr>
        <w:t>Siêu âm sau phẫu thuật nhằm phát hiện: (tụ máu, tụ dịch sau mổ</w:t>
      </w:r>
      <w:proofErr w:type="gramStart"/>
      <w:r w:rsidRPr="004E5E6D">
        <w:rPr>
          <w:rFonts w:ascii="Times New Roman" w:eastAsia="Calibri" w:hAnsi="Times New Roman" w:cs="Times New Roman"/>
          <w:spacing w:val="-6"/>
        </w:rPr>
        <w:t>,  áp</w:t>
      </w:r>
      <w:proofErr w:type="gramEnd"/>
      <w:r w:rsidRPr="004E5E6D">
        <w:rPr>
          <w:rFonts w:ascii="Times New Roman" w:eastAsia="Calibri" w:hAnsi="Times New Roman" w:cs="Times New Roman"/>
          <w:spacing w:val="-6"/>
        </w:rPr>
        <w:t xml:space="preserve"> - xe vùng bẹn, thoát vị tái phát, khảo sát vị trí, độ dày mô xơ). </w:t>
      </w:r>
    </w:p>
    <w:p w:rsidR="004E5E6D" w:rsidRPr="004E5E6D" w:rsidRDefault="004E5E6D" w:rsidP="004E5E6D">
      <w:pPr>
        <w:spacing w:after="0" w:line="384" w:lineRule="auto"/>
        <w:jc w:val="both"/>
        <w:rPr>
          <w:rFonts w:ascii="Times New Roman" w:eastAsia="Calibri" w:hAnsi="Times New Roman" w:cs="Times New Roman"/>
          <w:b/>
          <w:bCs/>
        </w:rPr>
      </w:pPr>
      <w:bookmarkStart w:id="147" w:name="_Toc366158897"/>
      <w:r w:rsidRPr="004E5E6D">
        <w:rPr>
          <w:rFonts w:ascii="Times New Roman" w:eastAsia="Calibri" w:hAnsi="Times New Roman" w:cs="Times New Roman"/>
          <w:b/>
          <w:bCs/>
        </w:rPr>
        <w:t>2.2.3. Tiêu chuẩn phân loại</w:t>
      </w:r>
      <w:bookmarkEnd w:id="147"/>
      <w:r w:rsidRPr="004E5E6D">
        <w:rPr>
          <w:rFonts w:ascii="Times New Roman" w:eastAsia="Calibri" w:hAnsi="Times New Roman" w:cs="Times New Roman"/>
          <w:b/>
          <w:bCs/>
        </w:rPr>
        <w:t xml:space="preserve"> thoát vị bẹn</w:t>
      </w:r>
    </w:p>
    <w:p w:rsidR="004E5E6D" w:rsidRPr="004E5E6D" w:rsidRDefault="004E5E6D" w:rsidP="004E5E6D">
      <w:pPr>
        <w:spacing w:after="0" w:line="384" w:lineRule="auto"/>
        <w:jc w:val="both"/>
        <w:rPr>
          <w:rFonts w:ascii="Times New Roman" w:eastAsia="Calibri" w:hAnsi="Times New Roman" w:cs="Times New Roman"/>
          <w:bCs/>
          <w:spacing w:val="-6"/>
        </w:rPr>
      </w:pPr>
      <w:r w:rsidRPr="004E5E6D">
        <w:rPr>
          <w:rFonts w:ascii="Times New Roman" w:eastAsia="Calibri" w:hAnsi="Times New Roman" w:cs="Times New Roman"/>
          <w:bCs/>
          <w:spacing w:val="-6"/>
        </w:rPr>
        <w:t xml:space="preserve">2.2.3.1. Tiêu chuẩn phân loại </w:t>
      </w:r>
      <w:proofErr w:type="gramStart"/>
      <w:r w:rsidRPr="004E5E6D">
        <w:rPr>
          <w:rFonts w:ascii="Times New Roman" w:eastAsia="Calibri" w:hAnsi="Times New Roman" w:cs="Times New Roman"/>
          <w:bCs/>
          <w:spacing w:val="-6"/>
        </w:rPr>
        <w:t>theo</w:t>
      </w:r>
      <w:proofErr w:type="gramEnd"/>
      <w:r w:rsidRPr="004E5E6D">
        <w:rPr>
          <w:rFonts w:ascii="Times New Roman" w:eastAsia="Calibri" w:hAnsi="Times New Roman" w:cs="Times New Roman"/>
          <w:bCs/>
          <w:spacing w:val="-6"/>
        </w:rPr>
        <w:t xml:space="preserve"> vị trí giải phẫu: thoát vị bẹn gián tiếp, trực tiếp, phối hợp. </w:t>
      </w:r>
    </w:p>
    <w:p w:rsidR="004E5E6D" w:rsidRPr="004E5E6D" w:rsidRDefault="004E5E6D" w:rsidP="004E5E6D">
      <w:pPr>
        <w:spacing w:after="0" w:line="384" w:lineRule="auto"/>
        <w:jc w:val="both"/>
        <w:rPr>
          <w:rFonts w:ascii="Times New Roman" w:eastAsia="Calibri" w:hAnsi="Times New Roman" w:cs="Times New Roman"/>
          <w:bCs/>
        </w:rPr>
      </w:pPr>
      <w:r w:rsidRPr="004E5E6D">
        <w:rPr>
          <w:rFonts w:ascii="Times New Roman" w:eastAsia="Calibri" w:hAnsi="Times New Roman" w:cs="Times New Roman"/>
          <w:bCs/>
        </w:rPr>
        <w:t xml:space="preserve">2.2.3.2. Tiêu chuẩn phân loại </w:t>
      </w:r>
      <w:proofErr w:type="gramStart"/>
      <w:r w:rsidRPr="004E5E6D">
        <w:rPr>
          <w:rFonts w:ascii="Times New Roman" w:eastAsia="Calibri" w:hAnsi="Times New Roman" w:cs="Times New Roman"/>
          <w:bCs/>
        </w:rPr>
        <w:t>theo</w:t>
      </w:r>
      <w:proofErr w:type="gramEnd"/>
      <w:r w:rsidRPr="004E5E6D">
        <w:rPr>
          <w:rFonts w:ascii="Times New Roman" w:eastAsia="Calibri" w:hAnsi="Times New Roman" w:cs="Times New Roman"/>
          <w:bCs/>
        </w:rPr>
        <w:t xml:space="preserve"> Nyhus: loại I, II, IIIA, IIIB, IV.</w:t>
      </w:r>
    </w:p>
    <w:p w:rsidR="004E5E6D" w:rsidRPr="004E5E6D" w:rsidRDefault="004E5E6D" w:rsidP="004E5E6D">
      <w:pPr>
        <w:spacing w:after="0" w:line="384" w:lineRule="auto"/>
        <w:jc w:val="both"/>
        <w:rPr>
          <w:rFonts w:ascii="Times New Roman Bold" w:eastAsia="Calibri" w:hAnsi="Times New Roman Bold" w:cs="Times New Roman"/>
          <w:b/>
          <w:bCs/>
          <w:spacing w:val="-6"/>
        </w:rPr>
      </w:pPr>
      <w:bookmarkStart w:id="148" w:name="_Toc366158898"/>
      <w:r w:rsidRPr="004E5E6D">
        <w:rPr>
          <w:rFonts w:ascii="Times New Roman Bold" w:eastAsia="Calibri" w:hAnsi="Times New Roman Bold" w:cs="Times New Roman"/>
          <w:b/>
          <w:bCs/>
          <w:spacing w:val="-6"/>
        </w:rPr>
        <w:t>2.2.4. Chỉ định đặt tấm lưới nhân tạo trong phẫu thuật thoát vị bẹn</w:t>
      </w:r>
      <w:bookmarkEnd w:id="148"/>
    </w:p>
    <w:p w:rsidR="004E5E6D" w:rsidRPr="004E5E6D" w:rsidRDefault="004E5E6D" w:rsidP="004E5E6D">
      <w:pPr>
        <w:spacing w:after="0" w:line="384" w:lineRule="auto"/>
        <w:ind w:firstLine="720"/>
        <w:jc w:val="both"/>
        <w:rPr>
          <w:rFonts w:ascii="Times New Roman" w:eastAsia="Calibri" w:hAnsi="Times New Roman" w:cs="Times New Roman"/>
          <w:spacing w:val="8"/>
        </w:rPr>
      </w:pPr>
      <w:r w:rsidRPr="004E5E6D">
        <w:rPr>
          <w:rFonts w:ascii="Times New Roman" w:eastAsia="Calibri" w:hAnsi="Times New Roman" w:cs="Times New Roman"/>
          <w:spacing w:val="8"/>
        </w:rPr>
        <w:t>Phẫu thuật chương trình, thoát vị bẹn thường: thoát vị bẹn một bên, hai bên, tái phát. Thoát vị bẹn có thành sau ống bẹn yếu: loại IIIA, IIIB, IV.</w:t>
      </w:r>
      <w:r w:rsidRPr="004E5E6D">
        <w:rPr>
          <w:rFonts w:ascii="Calibri" w:eastAsia="Calibri" w:hAnsi="Calibri" w:cs="Calibri"/>
          <w:i/>
          <w:spacing w:val="8"/>
        </w:rPr>
        <w:t xml:space="preserve"> </w:t>
      </w:r>
      <w:proofErr w:type="gramStart"/>
      <w:r w:rsidRPr="004E5E6D">
        <w:rPr>
          <w:rFonts w:ascii="Times New Roman" w:eastAsia="Calibri" w:hAnsi="Times New Roman" w:cs="Times New Roman"/>
          <w:spacing w:val="8"/>
        </w:rPr>
        <w:t>Chuẩn bị bệnh nhân trước mổ, gây tê tuỷ sống, gây mê nội khí quản.</w:t>
      </w:r>
      <w:proofErr w:type="gramEnd"/>
      <w:r w:rsidRPr="004E5E6D">
        <w:rPr>
          <w:rFonts w:ascii="Times New Roman" w:eastAsia="Calibri" w:hAnsi="Times New Roman" w:cs="Times New Roman"/>
          <w:spacing w:val="8"/>
        </w:rPr>
        <w:t xml:space="preserve"> </w:t>
      </w:r>
      <w:proofErr w:type="gramStart"/>
      <w:r w:rsidRPr="004E5E6D">
        <w:rPr>
          <w:rFonts w:ascii="Times New Roman" w:eastAsia="Calibri" w:hAnsi="Times New Roman" w:cs="Times New Roman"/>
          <w:spacing w:val="8"/>
        </w:rPr>
        <w:t>Vệ sinh vùng mổ, chuẩn bị dụng cụ, phương tiện.</w:t>
      </w:r>
      <w:proofErr w:type="gramEnd"/>
    </w:p>
    <w:p w:rsidR="004E5E6D" w:rsidRPr="004E5E6D" w:rsidRDefault="004E5E6D" w:rsidP="004E5E6D">
      <w:pPr>
        <w:spacing w:after="0" w:line="348" w:lineRule="auto"/>
        <w:jc w:val="both"/>
        <w:rPr>
          <w:rFonts w:ascii="Times New Roman" w:eastAsia="Calibri" w:hAnsi="Times New Roman" w:cs="Times New Roman"/>
          <w:b/>
          <w:bCs/>
        </w:rPr>
      </w:pPr>
      <w:bookmarkStart w:id="149" w:name="_Toc366158899"/>
      <w:bookmarkStart w:id="150" w:name="OLE_LINK1"/>
      <w:bookmarkStart w:id="151" w:name="OLE_LINK2"/>
      <w:proofErr w:type="gramStart"/>
      <w:r w:rsidRPr="004E5E6D">
        <w:rPr>
          <w:rFonts w:ascii="Times New Roman" w:eastAsia="Calibri" w:hAnsi="Times New Roman" w:cs="Times New Roman"/>
          <w:b/>
          <w:bCs/>
        </w:rPr>
        <w:lastRenderedPageBreak/>
        <w:t>2.2.5. Kỹ thuật đặt tấm lưới nhân tạo theo Lichtenstein</w:t>
      </w:r>
      <w:bookmarkEnd w:id="149"/>
      <w:proofErr w:type="gramEnd"/>
    </w:p>
    <w:p w:rsidR="004E5E6D" w:rsidRPr="004E5E6D" w:rsidRDefault="004E5E6D" w:rsidP="004E5E6D">
      <w:pPr>
        <w:spacing w:after="0" w:line="348" w:lineRule="auto"/>
        <w:jc w:val="both"/>
        <w:rPr>
          <w:rFonts w:ascii="Times New Roman" w:eastAsia="Calibri" w:hAnsi="Times New Roman" w:cs="Times New Roman"/>
          <w:bCs/>
        </w:rPr>
      </w:pPr>
      <w:r w:rsidRPr="004E5E6D">
        <w:rPr>
          <w:rFonts w:ascii="Times New Roman" w:eastAsia="Calibri" w:hAnsi="Times New Roman" w:cs="Times New Roman"/>
          <w:bCs/>
        </w:rPr>
        <w:t>2.2.5.1. Bộc lộ và xử lý túi thoát vị</w:t>
      </w:r>
    </w:p>
    <w:p w:rsidR="004E5E6D" w:rsidRPr="004E5E6D" w:rsidRDefault="004E5E6D" w:rsidP="004E5E6D">
      <w:pPr>
        <w:spacing w:after="0" w:line="348" w:lineRule="auto"/>
        <w:ind w:firstLine="720"/>
        <w:jc w:val="both"/>
        <w:rPr>
          <w:rFonts w:ascii="Times New Roman" w:eastAsia="Calibri" w:hAnsi="Times New Roman" w:cs="Times New Roman"/>
          <w:spacing w:val="-6"/>
        </w:rPr>
      </w:pPr>
      <w:proofErr w:type="gramStart"/>
      <w:r w:rsidRPr="004E5E6D">
        <w:rPr>
          <w:rFonts w:ascii="Times New Roman" w:eastAsia="Calibri" w:hAnsi="Times New Roman" w:cs="Times New Roman"/>
          <w:bCs/>
          <w:iCs/>
        </w:rPr>
        <w:t xml:space="preserve">Rạch da </w:t>
      </w:r>
      <w:r w:rsidRPr="004E5E6D">
        <w:rPr>
          <w:rFonts w:ascii="Times New Roman" w:eastAsia="Calibri" w:hAnsi="Times New Roman" w:cs="Times New Roman"/>
        </w:rPr>
        <w:t>song song với dây chằng bẹn.</w:t>
      </w:r>
      <w:proofErr w:type="gramEnd"/>
      <w:r w:rsidRPr="004E5E6D">
        <w:rPr>
          <w:rFonts w:ascii="Times New Roman" w:eastAsia="Calibri" w:hAnsi="Times New Roman" w:cs="Times New Roman"/>
        </w:rPr>
        <w:t xml:space="preserve"> Mở cân cơ chéo bụng ngoài để vào vùng bẹn. Tách hai lá cân cơ chéo bụng ngoài, bộc lộ thừng tinh. Bộc lộ túi thoát vị, x</w:t>
      </w:r>
      <w:r w:rsidRPr="004E5E6D">
        <w:rPr>
          <w:rFonts w:ascii="Times New Roman" w:eastAsia="Calibri" w:hAnsi="Times New Roman" w:cs="Times New Roman"/>
          <w:spacing w:val="-6"/>
        </w:rPr>
        <w:t>ử lý túi thoát vị:</w:t>
      </w:r>
      <w:r w:rsidRPr="004E5E6D">
        <w:rPr>
          <w:rFonts w:ascii="Times New Roman" w:eastAsia="Calibri" w:hAnsi="Times New Roman" w:cs="Times New Roman"/>
          <w:bCs/>
          <w:spacing w:val="-6"/>
        </w:rPr>
        <w:t xml:space="preserve"> gián tiếp, và trực tiếp.</w:t>
      </w:r>
    </w:p>
    <w:p w:rsidR="004E5E6D" w:rsidRPr="004E5E6D" w:rsidRDefault="004E5E6D" w:rsidP="004E5E6D">
      <w:pPr>
        <w:spacing w:after="0" w:line="348" w:lineRule="auto"/>
        <w:jc w:val="both"/>
        <w:rPr>
          <w:rFonts w:ascii="Times New Roman" w:eastAsia="Calibri" w:hAnsi="Times New Roman" w:cs="Times New Roman"/>
          <w:bCs/>
        </w:rPr>
      </w:pPr>
      <w:r w:rsidRPr="004E5E6D">
        <w:rPr>
          <w:rFonts w:ascii="Times New Roman" w:eastAsia="Calibri" w:hAnsi="Times New Roman" w:cs="Times New Roman"/>
          <w:bCs/>
        </w:rPr>
        <w:t>2.2.5.2. Đặt tấm lưới nhân tạo vào ống bẹn</w:t>
      </w:r>
    </w:p>
    <w:p w:rsidR="004E5E6D" w:rsidRPr="004E5E6D" w:rsidRDefault="004E5E6D" w:rsidP="004E5E6D">
      <w:pPr>
        <w:spacing w:after="0" w:line="348" w:lineRule="auto"/>
        <w:ind w:firstLine="720"/>
        <w:jc w:val="both"/>
        <w:rPr>
          <w:rFonts w:ascii="Times New Roman" w:eastAsia="Calibri" w:hAnsi="Times New Roman" w:cs="Times New Roman"/>
        </w:rPr>
      </w:pPr>
      <w:r w:rsidRPr="004E5E6D">
        <w:rPr>
          <w:rFonts w:ascii="Times New Roman" w:eastAsia="Calibri" w:hAnsi="Times New Roman" w:cs="Times New Roman"/>
        </w:rPr>
        <w:t>Kỹ thuật Lichtenstein, đặt tấm lưới nhân tạo là thì chính, thành sau ống bẹn được che phủ bằng tấm lưới polypropylene,</w:t>
      </w:r>
      <w:r w:rsidRPr="004E5E6D">
        <w:rPr>
          <w:rFonts w:ascii="Times New Roman" w:eastAsia="Calibri" w:hAnsi="Times New Roman" w:cs="Times New Roman"/>
          <w:spacing w:val="-2"/>
        </w:rPr>
        <w:t xml:space="preserve"> đặt dọc theo chiều ống bẹn từ trong ra ngoài, đầu trong phải phủ lên dây chằng bẹn và vượt quá củ mu, đầu ngoài được xẻ dọc thành 2 vạt, 2/3 trên và 1/3 dưới, điểm dừng tương ứng với lỗ bẹn sâu.</w:t>
      </w:r>
      <w:r w:rsidRPr="004E5E6D">
        <w:rPr>
          <w:rFonts w:ascii="Times New Roman" w:eastAsia="Calibri" w:hAnsi="Times New Roman" w:cs="Times New Roman"/>
        </w:rPr>
        <w:t xml:space="preserve"> </w:t>
      </w:r>
      <w:bookmarkStart w:id="152" w:name="_Toc366158900"/>
      <w:bookmarkStart w:id="153" w:name="_Toc366160127"/>
      <w:bookmarkStart w:id="154" w:name="_Toc367889235"/>
    </w:p>
    <w:p w:rsidR="004E5E6D" w:rsidRPr="004E5E6D" w:rsidRDefault="004E5E6D" w:rsidP="004E5E6D">
      <w:pPr>
        <w:spacing w:after="0" w:line="348" w:lineRule="auto"/>
        <w:jc w:val="both"/>
        <w:rPr>
          <w:rFonts w:ascii="Times New Roman" w:eastAsia="Calibri" w:hAnsi="Times New Roman" w:cs="Times New Roman"/>
          <w:b/>
          <w:bCs/>
        </w:rPr>
      </w:pPr>
      <w:bookmarkStart w:id="155" w:name="_Toc388183157"/>
      <w:r w:rsidRPr="004E5E6D">
        <w:rPr>
          <w:rFonts w:ascii="Times New Roman" w:eastAsia="Calibri" w:hAnsi="Times New Roman" w:cs="Times New Roman"/>
          <w:b/>
          <w:bCs/>
        </w:rPr>
        <w:t>2.2.6. Phương pháp đánh giá kết quả sau</w:t>
      </w:r>
      <w:bookmarkEnd w:id="152"/>
      <w:bookmarkEnd w:id="153"/>
      <w:bookmarkEnd w:id="154"/>
      <w:bookmarkEnd w:id="155"/>
      <w:r w:rsidRPr="004E5E6D">
        <w:rPr>
          <w:rFonts w:ascii="Times New Roman" w:eastAsia="Calibri" w:hAnsi="Times New Roman" w:cs="Times New Roman"/>
          <w:b/>
          <w:bCs/>
        </w:rPr>
        <w:t xml:space="preserve"> phẫu thuật</w:t>
      </w:r>
    </w:p>
    <w:p w:rsidR="004E5E6D" w:rsidRPr="004E5E6D" w:rsidRDefault="004E5E6D" w:rsidP="004E5E6D">
      <w:pPr>
        <w:spacing w:after="0" w:line="348" w:lineRule="auto"/>
        <w:jc w:val="both"/>
        <w:rPr>
          <w:rFonts w:ascii="Times New Roman" w:eastAsia="Calibri" w:hAnsi="Times New Roman" w:cs="Times New Roman"/>
          <w:bCs/>
        </w:rPr>
      </w:pPr>
      <w:bookmarkStart w:id="156" w:name="_Toc366158902"/>
      <w:r w:rsidRPr="004E5E6D">
        <w:rPr>
          <w:rFonts w:ascii="Times New Roman" w:eastAsia="Calibri" w:hAnsi="Times New Roman" w:cs="Times New Roman"/>
          <w:bCs/>
        </w:rPr>
        <w:t xml:space="preserve">2.2.6.1. Theo dõi và đánh giá kết quả </w:t>
      </w:r>
      <w:bookmarkEnd w:id="156"/>
      <w:r w:rsidRPr="004E5E6D">
        <w:rPr>
          <w:rFonts w:ascii="Times New Roman" w:eastAsia="Calibri" w:hAnsi="Times New Roman" w:cs="Times New Roman"/>
          <w:bCs/>
        </w:rPr>
        <w:t xml:space="preserve">trong và sau mổ </w:t>
      </w:r>
    </w:p>
    <w:bookmarkEnd w:id="150"/>
    <w:bookmarkEnd w:id="151"/>
    <w:p w:rsidR="004E5E6D" w:rsidRPr="004E5E6D" w:rsidRDefault="004E5E6D" w:rsidP="004E5E6D">
      <w:pPr>
        <w:spacing w:after="0" w:line="348" w:lineRule="auto"/>
        <w:ind w:firstLine="720"/>
        <w:jc w:val="both"/>
        <w:rPr>
          <w:rFonts w:ascii="Times New Roman" w:eastAsia="Calibri" w:hAnsi="Times New Roman" w:cs="Times New Roman"/>
        </w:rPr>
      </w:pPr>
      <w:r w:rsidRPr="004E5E6D">
        <w:rPr>
          <w:rFonts w:ascii="Times New Roman" w:eastAsia="Calibri" w:hAnsi="Times New Roman" w:cs="Times New Roman"/>
        </w:rPr>
        <w:t>- Trong mổ: chảy máu từ động mạch thượng vị nông, thương tổn đám rối tĩnh mạch thừng tinh, thương tổn các mạch máu thừng tinh gây thiếu máu tinh hoàn, tổn thương ống dẫn tinh, t</w:t>
      </w:r>
      <w:r w:rsidRPr="004E5E6D">
        <w:rPr>
          <w:rFonts w:ascii="Times New Roman" w:eastAsia="Calibri" w:hAnsi="Times New Roman" w:cs="Times New Roman"/>
          <w:spacing w:val="-4"/>
        </w:rPr>
        <w:t>ổn thương các dây thần kinh,</w:t>
      </w:r>
      <w:r w:rsidRPr="004E5E6D">
        <w:rPr>
          <w:rFonts w:ascii="Times New Roman" w:eastAsia="Calibri" w:hAnsi="Times New Roman" w:cs="Times New Roman"/>
        </w:rPr>
        <w:t xml:space="preserve"> thương tổn các tạng do thao tác kỹ thuật. </w:t>
      </w:r>
    </w:p>
    <w:p w:rsidR="004E5E6D" w:rsidRPr="004E5E6D" w:rsidRDefault="004E5E6D" w:rsidP="004E5E6D">
      <w:pPr>
        <w:spacing w:after="0" w:line="348" w:lineRule="auto"/>
        <w:ind w:firstLine="720"/>
        <w:jc w:val="both"/>
        <w:rPr>
          <w:rFonts w:ascii="Times New Roman" w:eastAsia="Calibri" w:hAnsi="Times New Roman" w:cs="Times New Roman"/>
        </w:rPr>
      </w:pPr>
      <w:r w:rsidRPr="004E5E6D">
        <w:rPr>
          <w:rFonts w:ascii="Times New Roman" w:eastAsia="Calibri" w:hAnsi="Times New Roman" w:cs="Times New Roman"/>
        </w:rPr>
        <w:t>- Do vô cảm như: tiểu khó, bí tiểu, đau đầu, đau cột sống, tê chi dưới, liệt vận động chi dưới.</w:t>
      </w:r>
    </w:p>
    <w:p w:rsidR="004E5E6D" w:rsidRPr="004E5E6D" w:rsidRDefault="004E5E6D" w:rsidP="004E5E6D">
      <w:pPr>
        <w:spacing w:after="0" w:line="348" w:lineRule="auto"/>
        <w:ind w:firstLine="720"/>
        <w:jc w:val="both"/>
        <w:rPr>
          <w:rFonts w:ascii="Times New Roman" w:eastAsia="Calibri" w:hAnsi="Times New Roman" w:cs="Times New Roman"/>
        </w:rPr>
      </w:pPr>
      <w:r w:rsidRPr="004E5E6D">
        <w:rPr>
          <w:rFonts w:ascii="Times New Roman" w:eastAsia="Calibri" w:hAnsi="Times New Roman" w:cs="Times New Roman"/>
        </w:rPr>
        <w:t>- Thời gian phẫu thuật: tính từ khi rạch da cho đến khi đóng da một bên hoặc hai bên, kích thước tấm lưới nhân tạo.</w:t>
      </w:r>
    </w:p>
    <w:p w:rsidR="004E5E6D" w:rsidRPr="004E5E6D" w:rsidRDefault="004E5E6D" w:rsidP="004E5E6D">
      <w:pPr>
        <w:spacing w:after="0" w:line="348" w:lineRule="auto"/>
        <w:ind w:firstLine="720"/>
        <w:jc w:val="both"/>
        <w:rPr>
          <w:rFonts w:ascii="Times New Roman" w:eastAsia="Calibri" w:hAnsi="Times New Roman" w:cs="Times New Roman"/>
          <w:bCs/>
        </w:rPr>
      </w:pPr>
      <w:proofErr w:type="gramStart"/>
      <w:r w:rsidRPr="004E5E6D">
        <w:rPr>
          <w:rFonts w:ascii="Times New Roman" w:eastAsia="Calibri" w:hAnsi="Times New Roman" w:cs="Times New Roman"/>
          <w:bCs/>
        </w:rPr>
        <w:t>- Đánh giá đau sau mổ</w:t>
      </w:r>
      <w:bookmarkStart w:id="157" w:name="_Toc388183581"/>
      <w:bookmarkStart w:id="158" w:name="_Toc391798170"/>
      <w:r w:rsidRPr="004E5E6D">
        <w:rPr>
          <w:rFonts w:ascii="Times New Roman" w:eastAsia="Calibri" w:hAnsi="Times New Roman" w:cs="Times New Roman"/>
          <w:bCs/>
        </w:rPr>
        <w:t>, đau: rất nhẹ, nhẹ, trung bình, nhiều và rất nhiều.</w:t>
      </w:r>
      <w:proofErr w:type="gramEnd"/>
    </w:p>
    <w:bookmarkEnd w:id="157"/>
    <w:bookmarkEnd w:id="158"/>
    <w:p w:rsidR="004E5E6D" w:rsidRPr="004E5E6D" w:rsidRDefault="004E5E6D" w:rsidP="004E5E6D">
      <w:pPr>
        <w:spacing w:after="0" w:line="348" w:lineRule="auto"/>
        <w:ind w:firstLine="720"/>
        <w:jc w:val="both"/>
        <w:rPr>
          <w:rFonts w:ascii="Times New Roman" w:eastAsia="Calibri" w:hAnsi="Times New Roman" w:cs="Times New Roman"/>
          <w:bCs/>
          <w:lang w:val="nl-NL"/>
        </w:rPr>
      </w:pPr>
      <w:r w:rsidRPr="004E5E6D">
        <w:rPr>
          <w:rFonts w:ascii="Times New Roman" w:eastAsia="Calibri" w:hAnsi="Times New Roman" w:cs="Times New Roman"/>
          <w:bCs/>
          <w:lang w:val="nl-NL"/>
        </w:rPr>
        <w:t>- Biến chứng sau phẫu thuật: chảy máu vết mổ, phù nề vết mổ, tụ máu vết mổ, tụ dịch vết mổ, nhiễm trùng vết mổ, viêm tinh hoàn, phù nề tinh hoàn.</w:t>
      </w:r>
    </w:p>
    <w:p w:rsidR="004E5E6D" w:rsidRPr="004E5E6D" w:rsidRDefault="004E5E6D" w:rsidP="004E5E6D">
      <w:pPr>
        <w:spacing w:after="0" w:line="336" w:lineRule="auto"/>
        <w:jc w:val="both"/>
        <w:rPr>
          <w:rFonts w:ascii="Times New Roman" w:eastAsia="Calibri" w:hAnsi="Times New Roman" w:cs="Times New Roman"/>
          <w:bCs/>
          <w:lang w:val="nl-NL"/>
        </w:rPr>
      </w:pPr>
      <w:bookmarkStart w:id="159" w:name="_Toc366158903"/>
      <w:r w:rsidRPr="004E5E6D">
        <w:rPr>
          <w:rFonts w:ascii="Times New Roman" w:eastAsia="Calibri" w:hAnsi="Times New Roman" w:cs="Times New Roman"/>
          <w:bCs/>
          <w:lang w:val="nl-NL"/>
        </w:rPr>
        <w:lastRenderedPageBreak/>
        <w:t>2.2.6.2. Đánh giá kết quả trước lúc xuất viện</w:t>
      </w:r>
      <w:bookmarkEnd w:id="159"/>
      <w:r w:rsidRPr="004E5E6D">
        <w:rPr>
          <w:rFonts w:ascii="Times New Roman" w:eastAsia="Calibri" w:hAnsi="Times New Roman" w:cs="Times New Roman"/>
          <w:bCs/>
          <w:lang w:val="nl-NL"/>
        </w:rPr>
        <w:t xml:space="preserve"> </w:t>
      </w:r>
    </w:p>
    <w:p w:rsidR="004E5E6D" w:rsidRPr="004E5E6D" w:rsidRDefault="004E5E6D" w:rsidP="004E5E6D">
      <w:pPr>
        <w:spacing w:after="0" w:line="336" w:lineRule="auto"/>
        <w:ind w:firstLine="720"/>
        <w:jc w:val="both"/>
        <w:rPr>
          <w:rFonts w:ascii="Times New Roman" w:eastAsia="Calibri" w:hAnsi="Times New Roman" w:cs="Times New Roman"/>
          <w:spacing w:val="-6"/>
          <w:lang w:val="nl-NL"/>
        </w:rPr>
      </w:pPr>
      <w:r w:rsidRPr="004E5E6D">
        <w:rPr>
          <w:rFonts w:ascii="Times New Roman" w:eastAsia="Calibri" w:hAnsi="Times New Roman" w:cs="Times New Roman"/>
          <w:spacing w:val="-6"/>
          <w:lang w:val="nl-NL"/>
        </w:rPr>
        <w:t xml:space="preserve">Thời gian: hậu phẫu, dùng giảm đau, thời gian dùng kháng sinh. </w:t>
      </w:r>
    </w:p>
    <w:p w:rsidR="004E5E6D" w:rsidRPr="004E5E6D" w:rsidRDefault="004E5E6D" w:rsidP="004E5E6D">
      <w:pPr>
        <w:spacing w:after="0" w:line="336" w:lineRule="auto"/>
        <w:ind w:firstLine="720"/>
        <w:jc w:val="both"/>
        <w:rPr>
          <w:rFonts w:ascii="Times New Roman" w:eastAsia="Calibri" w:hAnsi="Times New Roman" w:cs="Times New Roman"/>
          <w:b/>
          <w:bCs/>
          <w:lang w:val="nl-NL"/>
        </w:rPr>
      </w:pPr>
      <w:r w:rsidRPr="004E5E6D">
        <w:rPr>
          <w:rFonts w:ascii="Times New Roman" w:eastAsia="Calibri" w:hAnsi="Times New Roman" w:cs="Times New Roman"/>
          <w:b/>
          <w:bCs/>
          <w:lang w:val="nl-NL"/>
        </w:rPr>
        <w:t>Tiêu chuẩn đánh giá</w:t>
      </w:r>
    </w:p>
    <w:p w:rsidR="004E5E6D" w:rsidRPr="004E5E6D" w:rsidRDefault="004E5E6D" w:rsidP="004E5E6D">
      <w:pPr>
        <w:spacing w:after="0" w:line="336" w:lineRule="auto"/>
        <w:ind w:firstLine="720"/>
        <w:jc w:val="both"/>
        <w:rPr>
          <w:rFonts w:ascii="Times New Roman" w:eastAsia="Calibri" w:hAnsi="Times New Roman" w:cs="Times New Roman"/>
          <w:lang w:val="nl-NL"/>
        </w:rPr>
      </w:pPr>
      <w:r w:rsidRPr="004E5E6D">
        <w:rPr>
          <w:rFonts w:ascii="Times New Roman" w:eastAsia="Calibri" w:hAnsi="Times New Roman" w:cs="Times New Roman"/>
          <w:lang w:val="nl-NL"/>
        </w:rPr>
        <w:t>Đánh giá kết quả, dựa vào tiêu chuẩn của tác giả Nguyễn Văn Liễu, Bùi Đức Phú, Trịnh Văn Thảo: tốt, khá, trung bình, kém.</w:t>
      </w:r>
    </w:p>
    <w:p w:rsidR="004E5E6D" w:rsidRPr="004E5E6D" w:rsidRDefault="004E5E6D" w:rsidP="004E5E6D">
      <w:pPr>
        <w:spacing w:after="0" w:line="336" w:lineRule="auto"/>
        <w:jc w:val="both"/>
        <w:rPr>
          <w:rFonts w:ascii="Times New Roman" w:eastAsia="Calibri" w:hAnsi="Times New Roman" w:cs="Times New Roman"/>
          <w:lang w:val="nl-NL"/>
        </w:rPr>
      </w:pPr>
      <w:bookmarkStart w:id="160" w:name="_Toc366158904"/>
      <w:r w:rsidRPr="004E5E6D">
        <w:rPr>
          <w:rFonts w:ascii="Times New Roman" w:eastAsia="Calibri" w:hAnsi="Times New Roman" w:cs="Times New Roman"/>
          <w:b/>
          <w:lang w:val="nl-NL"/>
        </w:rPr>
        <w:t>2.2.6.3. Theo dõi, đánh giá kết quả sớm và lâu dài</w:t>
      </w:r>
      <w:bookmarkEnd w:id="160"/>
    </w:p>
    <w:p w:rsidR="004E5E6D" w:rsidRPr="004E5E6D" w:rsidRDefault="004E5E6D" w:rsidP="004E5E6D">
      <w:pPr>
        <w:spacing w:after="0" w:line="336" w:lineRule="auto"/>
        <w:jc w:val="both"/>
        <w:rPr>
          <w:rFonts w:ascii="Times New Roman" w:eastAsia="Calibri" w:hAnsi="Times New Roman" w:cs="Times New Roman"/>
          <w:bCs/>
          <w:lang w:val="nl-NL"/>
        </w:rPr>
      </w:pPr>
      <w:r w:rsidRPr="004E5E6D">
        <w:rPr>
          <w:rFonts w:ascii="Times New Roman" w:eastAsia="Calibri" w:hAnsi="Times New Roman" w:cs="Times New Roman"/>
          <w:bCs/>
          <w:lang w:val="nl-NL"/>
        </w:rPr>
        <w:tab/>
        <w:t>Phương pháp theo dõi:</w:t>
      </w:r>
      <w:r w:rsidRPr="004E5E6D">
        <w:rPr>
          <w:rFonts w:ascii="Times New Roman" w:eastAsia="Calibri" w:hAnsi="Times New Roman" w:cs="Times New Roman"/>
          <w:bCs/>
          <w:spacing w:val="4"/>
          <w:lang w:val="nl-NL"/>
        </w:rPr>
        <w:t xml:space="preserve"> hẹn bệnh nhân tái khám: 1 tháng, 6 tháng, 12 tháng, 24 tháng, 36 tháng, 48 tháng.</w:t>
      </w:r>
      <w:r w:rsidRPr="004E5E6D">
        <w:rPr>
          <w:rFonts w:ascii="Times New Roman" w:eastAsia="Calibri" w:hAnsi="Times New Roman" w:cs="Times New Roman"/>
          <w:bCs/>
          <w:lang w:val="nl-NL"/>
        </w:rPr>
        <w:t xml:space="preserve"> Khi tái khám cần đánh giá: thời gian trở lại hoạt động sau khi mổ, phát hiện các biến chứng muộn (nhiễm trùng tấm lưới, đau mạn tính sau mổ, tê vùng bẹn - bìu, teo tinh hoàn, sa tinh hoàn, thoát vị tái phát). </w:t>
      </w:r>
    </w:p>
    <w:p w:rsidR="004E5E6D" w:rsidRPr="004E5E6D" w:rsidRDefault="004E5E6D" w:rsidP="004E5E6D">
      <w:pPr>
        <w:spacing w:after="0" w:line="336" w:lineRule="auto"/>
        <w:ind w:firstLine="720"/>
        <w:jc w:val="both"/>
        <w:rPr>
          <w:rFonts w:ascii="Times New Roman" w:eastAsia="Calibri" w:hAnsi="Times New Roman" w:cs="Times New Roman"/>
          <w:bCs/>
          <w:lang w:val="nl-NL"/>
        </w:rPr>
      </w:pPr>
      <w:r w:rsidRPr="004E5E6D">
        <w:rPr>
          <w:rFonts w:ascii="Times New Roman" w:eastAsia="Calibri" w:hAnsi="Times New Roman" w:cs="Times New Roman"/>
          <w:bCs/>
          <w:lang w:val="nl-NL"/>
        </w:rPr>
        <w:t>- Đánh giá kết quả gần (</w:t>
      </w:r>
      <w:r w:rsidRPr="004E5E6D">
        <w:rPr>
          <w:rFonts w:ascii="Times New Roman" w:eastAsia="Calibri" w:hAnsi="Times New Roman" w:cs="Times New Roman"/>
          <w:bCs/>
          <w:spacing w:val="-6"/>
          <w:lang w:val="nl-NL"/>
        </w:rPr>
        <w:t>1 - 6 tháng)</w:t>
      </w:r>
      <w:r w:rsidRPr="004E5E6D">
        <w:rPr>
          <w:rFonts w:ascii="Times New Roman" w:eastAsia="Calibri" w:hAnsi="Times New Roman" w:cs="Times New Roman"/>
          <w:bCs/>
          <w:lang w:val="nl-NL"/>
        </w:rPr>
        <w:t xml:space="preserve"> và xa (</w:t>
      </w:r>
      <w:r w:rsidRPr="004E5E6D">
        <w:rPr>
          <w:rFonts w:ascii="Times New Roman" w:eastAsia="Calibri" w:hAnsi="Times New Roman" w:cs="Times New Roman"/>
          <w:bCs/>
          <w:spacing w:val="-6"/>
          <w:lang w:val="nl-NL"/>
        </w:rPr>
        <w:t>12 - 48 tháng)</w:t>
      </w:r>
    </w:p>
    <w:p w:rsidR="004E5E6D" w:rsidRPr="004E5E6D" w:rsidRDefault="004E5E6D" w:rsidP="004E5E6D">
      <w:pPr>
        <w:spacing w:after="0" w:line="336" w:lineRule="auto"/>
        <w:ind w:firstLine="720"/>
        <w:jc w:val="both"/>
        <w:rPr>
          <w:rFonts w:ascii="Times New Roman" w:eastAsia="Calibri" w:hAnsi="Times New Roman" w:cs="Times New Roman"/>
          <w:b/>
          <w:bCs/>
          <w:lang w:val="nl-NL"/>
        </w:rPr>
      </w:pPr>
      <w:r w:rsidRPr="004E5E6D">
        <w:rPr>
          <w:rFonts w:ascii="Times New Roman" w:eastAsia="Calibri" w:hAnsi="Times New Roman" w:cs="Times New Roman"/>
          <w:b/>
          <w:bCs/>
          <w:lang w:val="nl-NL"/>
        </w:rPr>
        <w:t>Tiêu chuẩn đánh giá</w:t>
      </w:r>
    </w:p>
    <w:p w:rsidR="004E5E6D" w:rsidRPr="004E5E6D" w:rsidRDefault="004E5E6D" w:rsidP="004E5E6D">
      <w:pPr>
        <w:spacing w:after="0" w:line="336" w:lineRule="auto"/>
        <w:ind w:firstLine="720"/>
        <w:jc w:val="both"/>
        <w:rPr>
          <w:rFonts w:ascii="Times New Roman" w:eastAsia="Calibri" w:hAnsi="Times New Roman" w:cs="Times New Roman"/>
          <w:lang w:val="nl-NL"/>
        </w:rPr>
      </w:pPr>
      <w:r w:rsidRPr="004E5E6D">
        <w:rPr>
          <w:rFonts w:ascii="Times New Roman" w:eastAsia="Calibri" w:hAnsi="Times New Roman" w:cs="Times New Roman"/>
          <w:lang w:val="nl-NL"/>
        </w:rPr>
        <w:t>Đánh giá kết quả, dựa vào tiêu chuẩn của tác giả Nguyễn Văn Liễu, Bùi Đức Phú, Trịnh Văn Thảo: tốt, khá, trung bình, kém.</w:t>
      </w:r>
    </w:p>
    <w:p w:rsidR="004E5E6D" w:rsidRPr="004E5E6D" w:rsidRDefault="004E5E6D" w:rsidP="004E5E6D">
      <w:pPr>
        <w:spacing w:after="0" w:line="336" w:lineRule="auto"/>
        <w:jc w:val="both"/>
        <w:rPr>
          <w:rFonts w:ascii="Times New Roman" w:eastAsia="Calibri" w:hAnsi="Times New Roman" w:cs="Times New Roman"/>
          <w:bCs/>
          <w:lang w:val="nl-NL"/>
        </w:rPr>
      </w:pPr>
      <w:r w:rsidRPr="004E5E6D">
        <w:rPr>
          <w:rFonts w:ascii="Times New Roman" w:eastAsia="Calibri" w:hAnsi="Times New Roman" w:cs="Times New Roman"/>
          <w:bCs/>
          <w:lang w:val="nl-NL"/>
        </w:rPr>
        <w:t>2.2.6.4. Siêu âm kiểm tra kết quả mô xơ tạo thành ở vùng bẹn</w:t>
      </w:r>
    </w:p>
    <w:p w:rsidR="004E5E6D" w:rsidRPr="004E5E6D" w:rsidRDefault="004E5E6D" w:rsidP="004E5E6D">
      <w:pPr>
        <w:spacing w:after="0" w:line="336" w:lineRule="auto"/>
        <w:ind w:firstLine="720"/>
        <w:jc w:val="both"/>
        <w:rPr>
          <w:rFonts w:ascii="Times New Roman" w:eastAsia="Calibri" w:hAnsi="Times New Roman" w:cs="Times New Roman"/>
          <w:lang w:val="nl-NL"/>
        </w:rPr>
      </w:pPr>
      <w:r w:rsidRPr="004E5E6D">
        <w:rPr>
          <w:rFonts w:ascii="Times New Roman" w:eastAsia="Calibri" w:hAnsi="Times New Roman" w:cs="Times New Roman"/>
          <w:lang w:val="nl-NL"/>
        </w:rPr>
        <w:t>Siêu âm xác định: vị trí mô xơ quanh tấm lưới nằm đúng vị trí hay di lệch, phẳng hay hang hốc, dày hay mỏng.</w:t>
      </w:r>
    </w:p>
    <w:p w:rsidR="004E5E6D" w:rsidRPr="004E5E6D" w:rsidRDefault="004E5E6D" w:rsidP="004E5E6D">
      <w:pPr>
        <w:spacing w:after="0" w:line="336" w:lineRule="auto"/>
        <w:jc w:val="both"/>
        <w:rPr>
          <w:rFonts w:ascii="Times New Roman" w:eastAsia="Calibri" w:hAnsi="Times New Roman" w:cs="Times New Roman"/>
          <w:b/>
          <w:bCs/>
          <w:lang w:val="nl-NL"/>
        </w:rPr>
      </w:pPr>
      <w:bookmarkStart w:id="161" w:name="_Toc366158905"/>
      <w:bookmarkStart w:id="162" w:name="_Toc366160128"/>
      <w:bookmarkStart w:id="163" w:name="_Toc367889236"/>
      <w:bookmarkStart w:id="164" w:name="_Toc388183158"/>
      <w:r w:rsidRPr="004E5E6D">
        <w:rPr>
          <w:rFonts w:ascii="Times New Roman" w:eastAsia="Calibri" w:hAnsi="Times New Roman" w:cs="Times New Roman"/>
          <w:b/>
          <w:bCs/>
          <w:lang w:val="nl-NL"/>
        </w:rPr>
        <w:t xml:space="preserve">2.2.7. Phương pháp xử lý số liệu </w:t>
      </w:r>
      <w:bookmarkEnd w:id="161"/>
      <w:bookmarkEnd w:id="162"/>
      <w:bookmarkEnd w:id="163"/>
      <w:bookmarkEnd w:id="164"/>
    </w:p>
    <w:p w:rsidR="004E5E6D" w:rsidRPr="004E5E6D" w:rsidRDefault="004E5E6D" w:rsidP="004E5E6D">
      <w:pPr>
        <w:spacing w:after="0" w:line="336" w:lineRule="auto"/>
        <w:ind w:firstLine="720"/>
        <w:jc w:val="both"/>
        <w:rPr>
          <w:rFonts w:ascii="Times New Roman" w:eastAsia="Calibri" w:hAnsi="Times New Roman" w:cs="Times New Roman"/>
          <w:lang w:val="nl-NL"/>
        </w:rPr>
      </w:pPr>
      <w:r w:rsidRPr="004E5E6D">
        <w:rPr>
          <w:rFonts w:ascii="Times New Roman" w:eastAsia="Calibri" w:hAnsi="Times New Roman" w:cs="Times New Roman"/>
          <w:lang w:val="nl-NL"/>
        </w:rPr>
        <w:t>Số liệu được xử lý theo phương pháp thống kê y học dựa trên các phần mềm nghiên cứu thống kê y học SPSS 15.0 for Windows.</w:t>
      </w:r>
    </w:p>
    <w:p w:rsidR="004E5E6D" w:rsidRPr="004E5E6D" w:rsidRDefault="004E5E6D" w:rsidP="004E5E6D">
      <w:pPr>
        <w:spacing w:after="0" w:line="360" w:lineRule="auto"/>
        <w:jc w:val="center"/>
        <w:rPr>
          <w:rFonts w:ascii="Times New Roman" w:eastAsia="Calibri" w:hAnsi="Times New Roman" w:cs="Times New Roman"/>
          <w:b/>
          <w:bCs/>
          <w:lang w:val="nl-NL"/>
        </w:rPr>
      </w:pPr>
      <w:bookmarkStart w:id="165" w:name="_Toc361300907"/>
      <w:bookmarkStart w:id="166" w:name="_Toc366158906"/>
      <w:bookmarkStart w:id="167" w:name="_Toc366160129"/>
      <w:bookmarkStart w:id="168" w:name="_Toc367889237"/>
      <w:bookmarkStart w:id="169" w:name="_Toc388183159"/>
      <w:bookmarkStart w:id="170" w:name="_Toc388183241"/>
      <w:bookmarkStart w:id="171" w:name="_Toc409531203"/>
      <w:r w:rsidRPr="004E5E6D">
        <w:rPr>
          <w:rFonts w:ascii="Times New Roman" w:eastAsia="Calibri" w:hAnsi="Times New Roman" w:cs="Times New Roman"/>
          <w:b/>
          <w:bCs/>
          <w:lang w:val="nl-NL"/>
        </w:rPr>
        <w:br w:type="page"/>
      </w:r>
      <w:r w:rsidRPr="004E5E6D">
        <w:rPr>
          <w:rFonts w:ascii="Times New Roman" w:eastAsia="Calibri" w:hAnsi="Times New Roman" w:cs="Times New Roman"/>
          <w:b/>
          <w:bCs/>
          <w:lang w:val="nl-NL"/>
        </w:rPr>
        <w:lastRenderedPageBreak/>
        <w:t>Chương 3</w:t>
      </w:r>
      <w:bookmarkEnd w:id="165"/>
      <w:bookmarkEnd w:id="166"/>
      <w:bookmarkEnd w:id="167"/>
      <w:bookmarkEnd w:id="168"/>
      <w:bookmarkEnd w:id="169"/>
      <w:bookmarkEnd w:id="170"/>
      <w:bookmarkEnd w:id="171"/>
    </w:p>
    <w:p w:rsidR="004E5E6D" w:rsidRPr="004E5E6D" w:rsidRDefault="004E5E6D" w:rsidP="004E5E6D">
      <w:pPr>
        <w:spacing w:after="0" w:line="360" w:lineRule="auto"/>
        <w:jc w:val="center"/>
        <w:rPr>
          <w:rFonts w:ascii="Times New Roman" w:eastAsia="Calibri" w:hAnsi="Times New Roman" w:cs="Times New Roman"/>
          <w:b/>
          <w:bCs/>
          <w:lang w:val="nl-NL"/>
        </w:rPr>
      </w:pPr>
      <w:bookmarkStart w:id="172" w:name="_Toc366158907"/>
      <w:bookmarkStart w:id="173" w:name="_Toc366160130"/>
      <w:bookmarkStart w:id="174" w:name="_Toc367889238"/>
      <w:bookmarkStart w:id="175" w:name="_Toc388183160"/>
      <w:bookmarkStart w:id="176" w:name="_Toc409531204"/>
      <w:r w:rsidRPr="004E5E6D">
        <w:rPr>
          <w:rFonts w:ascii="Times New Roman" w:eastAsia="Calibri" w:hAnsi="Times New Roman" w:cs="Times New Roman"/>
          <w:b/>
          <w:bCs/>
          <w:lang w:val="nl-NL"/>
        </w:rPr>
        <w:t>KẾT QUẢ NGHIÊN CỨU</w:t>
      </w:r>
      <w:bookmarkEnd w:id="172"/>
      <w:bookmarkEnd w:id="173"/>
      <w:bookmarkEnd w:id="174"/>
      <w:bookmarkEnd w:id="175"/>
      <w:bookmarkEnd w:id="176"/>
    </w:p>
    <w:p w:rsidR="004E5E6D" w:rsidRPr="004E5E6D" w:rsidRDefault="004E5E6D" w:rsidP="004E5E6D">
      <w:pPr>
        <w:spacing w:after="0" w:line="360" w:lineRule="auto"/>
        <w:jc w:val="both"/>
        <w:rPr>
          <w:rFonts w:ascii="Times New Roman" w:eastAsia="Calibri" w:hAnsi="Times New Roman" w:cs="Times New Roman"/>
          <w:bCs/>
          <w:lang w:val="nl-NL"/>
        </w:rPr>
      </w:pPr>
      <w:bookmarkStart w:id="177" w:name="_Toc366158908"/>
      <w:bookmarkStart w:id="178" w:name="_Toc366160131"/>
      <w:r w:rsidRPr="004E5E6D">
        <w:rPr>
          <w:rFonts w:ascii="Times New Roman" w:eastAsia="Calibri" w:hAnsi="Times New Roman" w:cs="Times New Roman"/>
          <w:b/>
          <w:bCs/>
          <w:lang w:val="nl-NL"/>
        </w:rPr>
        <w:tab/>
      </w:r>
      <w:bookmarkStart w:id="179" w:name="_Toc367889239"/>
      <w:bookmarkStart w:id="180" w:name="_Toc388183161"/>
      <w:bookmarkStart w:id="181" w:name="_Toc388183243"/>
      <w:r w:rsidRPr="004E5E6D">
        <w:rPr>
          <w:rFonts w:ascii="Times New Roman" w:eastAsia="Calibri" w:hAnsi="Times New Roman" w:cs="Times New Roman"/>
          <w:bCs/>
          <w:lang w:val="nl-NL"/>
        </w:rPr>
        <w:t>Từ tháng 7 năm 2009 đến tháng 12 năm 2012, chúng tôi đã mổ 176 bệnh nhân (193 thoát vị bẹn), đặt tấm lưới nhân tạo theo phương pháp Lichtenstein, thu được các kết quả sau:</w:t>
      </w:r>
      <w:bookmarkEnd w:id="179"/>
      <w:bookmarkEnd w:id="180"/>
      <w:bookmarkEnd w:id="181"/>
    </w:p>
    <w:p w:rsidR="004E5E6D" w:rsidRPr="004E5E6D" w:rsidRDefault="004E5E6D" w:rsidP="004E5E6D">
      <w:pPr>
        <w:spacing w:after="0" w:line="360" w:lineRule="auto"/>
        <w:jc w:val="both"/>
        <w:rPr>
          <w:rFonts w:ascii="Times New Roman" w:eastAsia="Calibri" w:hAnsi="Times New Roman" w:cs="Times New Roman"/>
          <w:b/>
          <w:bCs/>
        </w:rPr>
      </w:pPr>
      <w:bookmarkStart w:id="182" w:name="_Toc367889240"/>
      <w:bookmarkStart w:id="183" w:name="_Toc388183162"/>
      <w:bookmarkStart w:id="184" w:name="_Toc409531205"/>
      <w:r w:rsidRPr="004E5E6D">
        <w:rPr>
          <w:rFonts w:ascii="Times New Roman" w:eastAsia="Calibri" w:hAnsi="Times New Roman" w:cs="Times New Roman"/>
          <w:b/>
          <w:bCs/>
        </w:rPr>
        <w:t>3.1. ĐẶC ĐIỂM CHUNG</w:t>
      </w:r>
      <w:bookmarkEnd w:id="177"/>
      <w:bookmarkEnd w:id="178"/>
      <w:bookmarkEnd w:id="182"/>
      <w:bookmarkEnd w:id="183"/>
      <w:bookmarkEnd w:id="184"/>
    </w:p>
    <w:p w:rsidR="004E5E6D" w:rsidRPr="004E5E6D" w:rsidRDefault="004E5E6D" w:rsidP="004E5E6D">
      <w:pPr>
        <w:spacing w:after="0" w:line="360" w:lineRule="auto"/>
        <w:jc w:val="both"/>
        <w:rPr>
          <w:rFonts w:ascii="Times New Roman" w:eastAsia="Calibri" w:hAnsi="Times New Roman" w:cs="Times New Roman"/>
          <w:b/>
          <w:bCs/>
          <w:noProof/>
        </w:rPr>
      </w:pPr>
      <w:bookmarkStart w:id="185" w:name="_Toc366158909"/>
      <w:r w:rsidRPr="004E5E6D">
        <w:rPr>
          <w:rFonts w:ascii="Times New Roman" w:eastAsia="Calibri" w:hAnsi="Times New Roman" w:cs="Times New Roman"/>
          <w:b/>
          <w:bCs/>
        </w:rPr>
        <w:t>3.1.1. Tuổi</w:t>
      </w:r>
      <w:bookmarkEnd w:id="185"/>
    </w:p>
    <w:p w:rsidR="004E5E6D" w:rsidRPr="004E5E6D" w:rsidRDefault="00184E67" w:rsidP="004E5E6D">
      <w:pPr>
        <w:spacing w:after="0" w:line="240" w:lineRule="auto"/>
        <w:jc w:val="center"/>
        <w:rPr>
          <w:rFonts w:ascii="Calibri" w:eastAsia="Calibri" w:hAnsi="Calibri" w:cs="Calibri"/>
        </w:rPr>
      </w:pPr>
      <w:r w:rsidRPr="00184E67">
        <w:rPr>
          <w:rFonts w:ascii="Calibri" w:eastAsia="Calibri" w:hAnsi="Calibri" w:cs="Calibri"/>
          <w:noProof/>
        </w:rPr>
        <w:pict>
          <v:shapetype id="_x0000_t202" coordsize="21600,21600" o:spt="202" path="m,l,21600r21600,l21600,xe">
            <v:stroke joinstyle="miter"/>
            <v:path gradientshapeok="t" o:connecttype="rect"/>
          </v:shapetype>
          <v:shape id="_x0000_s1029" type="#_x0000_t202" style="position:absolute;left:0;text-align:left;margin-left:255.5pt;margin-top:124.6pt;width:49.4pt;height:23.8pt;z-index:251663360" filled="f" stroked="f">
            <v:textbox style="mso-next-textbox:#_x0000_s1029">
              <w:txbxContent>
                <w:p w:rsidR="004E5E6D" w:rsidRPr="00E132C4" w:rsidRDefault="004E5E6D" w:rsidP="004E5E6D">
                  <w:pPr>
                    <w:jc w:val="center"/>
                    <w:rPr>
                      <w:rFonts w:ascii="Times New Roman" w:hAnsi="Times New Roman" w:cs="Times New Roman"/>
                      <w:b/>
                    </w:rPr>
                  </w:pPr>
                  <w:r w:rsidRPr="00E132C4">
                    <w:rPr>
                      <w:rFonts w:ascii="Times New Roman" w:hAnsi="Times New Roman" w:cs="Times New Roman"/>
                      <w:b/>
                    </w:rPr>
                    <w:t>Tuổi</w:t>
                  </w:r>
                </w:p>
              </w:txbxContent>
            </v:textbox>
          </v:shape>
        </w:pict>
      </w:r>
      <w:r w:rsidRPr="00184E67">
        <w:rPr>
          <w:rFonts w:ascii="Calibri" w:eastAsia="Calibri" w:hAnsi="Calibri" w:cs="Calibri"/>
          <w:noProof/>
        </w:rPr>
        <w:pict>
          <v:shape id="_x0000_s1027" type="#_x0000_t202" style="position:absolute;left:0;text-align:left;margin-left:17.75pt;margin-top:3.5pt;width:105.7pt;height:24pt;z-index:251661312" filled="f" stroked="f">
            <v:textbox style="mso-next-textbox:#_x0000_s1027">
              <w:txbxContent>
                <w:p w:rsidR="004E5E6D" w:rsidRPr="00E132C4" w:rsidRDefault="004E5E6D" w:rsidP="004E5E6D">
                  <w:pPr>
                    <w:jc w:val="center"/>
                    <w:rPr>
                      <w:rFonts w:ascii="Times New Roman" w:hAnsi="Times New Roman" w:cs="Times New Roman"/>
                      <w:b/>
                    </w:rPr>
                  </w:pPr>
                  <w:r w:rsidRPr="00E132C4">
                    <w:rPr>
                      <w:rFonts w:ascii="Times New Roman" w:hAnsi="Times New Roman" w:cs="Times New Roman"/>
                      <w:b/>
                    </w:rPr>
                    <w:t>Số bệnh nhân</w:t>
                  </w:r>
                </w:p>
              </w:txbxContent>
            </v:textbox>
          </v:shape>
        </w:pict>
      </w:r>
      <w:r w:rsidRPr="00184E67">
        <w:rPr>
          <w:rFonts w:ascii="Calibri" w:eastAsia="Calibri" w:hAnsi="Calibri" w:cs="Calibri"/>
          <w:noProof/>
        </w:rPr>
        <w:pict>
          <v:shape id="_x0000_s1028" type="#_x0000_t202" style="position:absolute;left:0;text-align:left;margin-left:375.2pt;margin-top:220.65pt;width:53.55pt;height:24pt;z-index:251662336" filled="f" stroked="f">
            <v:textbox style="mso-next-textbox:#_x0000_s1028">
              <w:txbxContent>
                <w:p w:rsidR="004E5E6D" w:rsidRPr="002214F4" w:rsidRDefault="004E5E6D" w:rsidP="004E5E6D">
                  <w:pPr>
                    <w:jc w:val="center"/>
                    <w:rPr>
                      <w:rFonts w:ascii="Times New Roman" w:hAnsi="Times New Roman" w:cs="Times New Roman"/>
                      <w:b/>
                      <w:sz w:val="26"/>
                    </w:rPr>
                  </w:pPr>
                  <w:r w:rsidRPr="002214F4">
                    <w:rPr>
                      <w:rFonts w:ascii="Times New Roman" w:hAnsi="Times New Roman" w:cs="Times New Roman"/>
                      <w:b/>
                      <w:sz w:val="26"/>
                    </w:rPr>
                    <w:t>Tuổi</w:t>
                  </w:r>
                </w:p>
              </w:txbxContent>
            </v:textbox>
          </v:shape>
        </w:pict>
      </w:r>
      <w:bookmarkStart w:id="186" w:name="_Toc361301071"/>
      <w:bookmarkStart w:id="187" w:name="_Toc366160449"/>
      <w:bookmarkStart w:id="188" w:name="_Toc367889568"/>
      <w:bookmarkStart w:id="189" w:name="_Toc409531607"/>
      <w:r w:rsidR="004E5E6D">
        <w:rPr>
          <w:rFonts w:ascii="Calibri" w:eastAsia="Calibri" w:hAnsi="Calibri" w:cs="Calibri"/>
          <w:noProof/>
          <w:lang w:val="vi-VN" w:eastAsia="vi-VN"/>
        </w:rPr>
        <w:drawing>
          <wp:inline distT="0" distB="0" distL="0" distR="0">
            <wp:extent cx="3657600" cy="2141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452" t="30481" r="24060" b="21292"/>
                    <a:stretch>
                      <a:fillRect/>
                    </a:stretch>
                  </pic:blipFill>
                  <pic:spPr bwMode="auto">
                    <a:xfrm>
                      <a:off x="0" y="0"/>
                      <a:ext cx="3657600" cy="2141855"/>
                    </a:xfrm>
                    <a:prstGeom prst="rect">
                      <a:avLst/>
                    </a:prstGeom>
                    <a:noFill/>
                    <a:ln>
                      <a:noFill/>
                    </a:ln>
                  </pic:spPr>
                </pic:pic>
              </a:graphicData>
            </a:graphic>
          </wp:inline>
        </w:drawing>
      </w:r>
    </w:p>
    <w:p w:rsidR="004E5E6D" w:rsidRPr="004E5E6D" w:rsidRDefault="004E5E6D" w:rsidP="004E5E6D">
      <w:pPr>
        <w:spacing w:after="0" w:line="360" w:lineRule="auto"/>
        <w:jc w:val="center"/>
        <w:rPr>
          <w:rFonts w:ascii="Times New Roman" w:eastAsia="Calibri" w:hAnsi="Times New Roman" w:cs="Times New Roman"/>
          <w:noProof/>
        </w:rPr>
      </w:pPr>
      <w:proofErr w:type="gramStart"/>
      <w:r w:rsidRPr="004E5E6D">
        <w:rPr>
          <w:rFonts w:ascii="Times New Roman" w:eastAsia="Calibri" w:hAnsi="Times New Roman" w:cs="Times New Roman"/>
        </w:rPr>
        <w:t>Biểu đồ 3.1.</w:t>
      </w:r>
      <w:proofErr w:type="gramEnd"/>
      <w:r w:rsidRPr="004E5E6D">
        <w:rPr>
          <w:rFonts w:ascii="Times New Roman" w:eastAsia="Calibri" w:hAnsi="Times New Roman" w:cs="Times New Roman"/>
        </w:rPr>
        <w:t xml:space="preserve"> </w:t>
      </w:r>
      <w:r w:rsidRPr="004E5E6D">
        <w:rPr>
          <w:rFonts w:ascii="Times New Roman" w:eastAsia="Calibri" w:hAnsi="Times New Roman" w:cs="Times New Roman"/>
          <w:b/>
        </w:rPr>
        <w:t xml:space="preserve">Phân bố bệnh nhân </w:t>
      </w:r>
      <w:proofErr w:type="gramStart"/>
      <w:r w:rsidRPr="004E5E6D">
        <w:rPr>
          <w:rFonts w:ascii="Times New Roman" w:eastAsia="Calibri" w:hAnsi="Times New Roman" w:cs="Times New Roman"/>
          <w:b/>
        </w:rPr>
        <w:t>theo</w:t>
      </w:r>
      <w:proofErr w:type="gramEnd"/>
      <w:r w:rsidRPr="004E5E6D">
        <w:rPr>
          <w:rFonts w:ascii="Times New Roman" w:eastAsia="Calibri" w:hAnsi="Times New Roman" w:cs="Times New Roman"/>
          <w:b/>
        </w:rPr>
        <w:t xml:space="preserve"> nhóm tuổi</w:t>
      </w:r>
      <w:bookmarkEnd w:id="186"/>
      <w:bookmarkEnd w:id="187"/>
      <w:bookmarkEnd w:id="188"/>
      <w:bookmarkEnd w:id="189"/>
    </w:p>
    <w:p w:rsidR="004E5E6D" w:rsidRPr="004E5E6D" w:rsidRDefault="004E5E6D" w:rsidP="004E5E6D">
      <w:pPr>
        <w:spacing w:after="0" w:line="360" w:lineRule="auto"/>
        <w:jc w:val="both"/>
        <w:rPr>
          <w:rFonts w:ascii="Times New Roman" w:eastAsia="Calibri" w:hAnsi="Times New Roman" w:cs="Times New Roman"/>
        </w:rPr>
      </w:pPr>
      <w:r w:rsidRPr="004E5E6D">
        <w:rPr>
          <w:rFonts w:ascii="Times New Roman" w:eastAsia="Calibri" w:hAnsi="Times New Roman" w:cs="Times New Roman"/>
        </w:rPr>
        <w:t>Tuổi trung bình 69</w:t>
      </w:r>
      <w:proofErr w:type="gramStart"/>
      <w:r w:rsidRPr="004E5E6D">
        <w:rPr>
          <w:rFonts w:ascii="Times New Roman" w:eastAsia="Calibri" w:hAnsi="Times New Roman" w:cs="Times New Roman"/>
        </w:rPr>
        <w:t>,74</w:t>
      </w:r>
      <w:proofErr w:type="gramEnd"/>
      <w:r w:rsidRPr="004E5E6D">
        <w:rPr>
          <w:rFonts w:ascii="Times New Roman" w:eastAsia="Calibri" w:hAnsi="Times New Roman" w:cs="Times New Roman"/>
        </w:rPr>
        <w:t xml:space="preserve"> ± 11,25, tuổi thấp nhất 40 và tuổi lớn nhất 92. </w:t>
      </w:r>
    </w:p>
    <w:p w:rsidR="004E5E6D" w:rsidRPr="004E5E6D" w:rsidRDefault="004E5E6D" w:rsidP="004E5E6D">
      <w:pPr>
        <w:tabs>
          <w:tab w:val="left" w:pos="1491"/>
        </w:tabs>
        <w:spacing w:after="0" w:line="360" w:lineRule="auto"/>
        <w:jc w:val="both"/>
        <w:rPr>
          <w:rFonts w:ascii="Times New Roman" w:eastAsia="Calibri" w:hAnsi="Times New Roman" w:cs="Times New Roman"/>
          <w:b/>
          <w:bCs/>
        </w:rPr>
      </w:pPr>
      <w:bookmarkStart w:id="190" w:name="_Toc366158910"/>
      <w:r w:rsidRPr="004E5E6D">
        <w:rPr>
          <w:rFonts w:ascii="Times New Roman" w:eastAsia="Calibri" w:hAnsi="Times New Roman" w:cs="Times New Roman"/>
          <w:b/>
          <w:bCs/>
        </w:rPr>
        <w:t>3.1.2. Giới tính</w:t>
      </w:r>
      <w:bookmarkEnd w:id="190"/>
    </w:p>
    <w:p w:rsidR="004E5E6D" w:rsidRPr="004E5E6D" w:rsidRDefault="004E5E6D" w:rsidP="004E5E6D">
      <w:pPr>
        <w:spacing w:after="0" w:line="360" w:lineRule="auto"/>
        <w:jc w:val="center"/>
        <w:rPr>
          <w:rFonts w:ascii="Times New Roman" w:eastAsia="Calibri" w:hAnsi="Times New Roman" w:cs="Times New Roman"/>
          <w:b/>
          <w:bCs/>
          <w:lang w:val="nl-NL"/>
        </w:rPr>
      </w:pPr>
      <w:bookmarkStart w:id="191" w:name="_Toc409531466"/>
      <w:r w:rsidRPr="004E5E6D">
        <w:rPr>
          <w:rFonts w:ascii="Times New Roman" w:eastAsia="Calibri" w:hAnsi="Times New Roman" w:cs="Times New Roman"/>
          <w:b/>
          <w:bCs/>
          <w:lang w:val="nl-NL"/>
        </w:rPr>
        <w:t xml:space="preserve">Bảng 3.1. </w:t>
      </w:r>
      <w:r w:rsidRPr="004E5E6D">
        <w:rPr>
          <w:rFonts w:ascii="Times New Roman" w:eastAsia="Calibri" w:hAnsi="Times New Roman" w:cs="Times New Roman"/>
          <w:bCs/>
          <w:lang w:val="nl-NL"/>
        </w:rPr>
        <w:t>Phân bố bệnh nhân theo giới tính</w:t>
      </w:r>
      <w:bookmarkEnd w:id="19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4"/>
        <w:gridCol w:w="2135"/>
        <w:gridCol w:w="2099"/>
      </w:tblGrid>
      <w:tr w:rsidR="004E5E6D" w:rsidRPr="004E5E6D" w:rsidTr="00C13F13">
        <w:trPr>
          <w:trHeight w:val="393"/>
        </w:trPr>
        <w:tc>
          <w:tcPr>
            <w:tcW w:w="3089" w:type="dxa"/>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Giới tính</w:t>
            </w:r>
          </w:p>
        </w:tc>
        <w:tc>
          <w:tcPr>
            <w:tcW w:w="3083" w:type="dxa"/>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Số bệnh nhân</w:t>
            </w:r>
          </w:p>
        </w:tc>
        <w:tc>
          <w:tcPr>
            <w:tcW w:w="3083" w:type="dxa"/>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rPr>
            </w:pPr>
            <w:r w:rsidRPr="004E5E6D">
              <w:rPr>
                <w:rFonts w:ascii="Times New Roman" w:eastAsia="Calibri" w:hAnsi="Times New Roman" w:cs="Times New Roman"/>
                <w:noProof/>
              </w:rPr>
              <w:t>Tỉ lệ (</w:t>
            </w:r>
            <w:r w:rsidRPr="004E5E6D">
              <w:rPr>
                <w:rFonts w:ascii="Times New Roman" w:eastAsia="Times New Roman" w:hAnsi="Times New Roman" w:cs="Times New Roman"/>
                <w:b/>
                <w:color w:val="000000"/>
              </w:rPr>
              <w:t>%)</w:t>
            </w:r>
          </w:p>
        </w:tc>
      </w:tr>
      <w:tr w:rsidR="004E5E6D" w:rsidRPr="004E5E6D" w:rsidTr="00C13F13">
        <w:trPr>
          <w:trHeight w:val="286"/>
        </w:trPr>
        <w:tc>
          <w:tcPr>
            <w:tcW w:w="3089" w:type="dxa"/>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Nam</w:t>
            </w:r>
          </w:p>
        </w:tc>
        <w:tc>
          <w:tcPr>
            <w:tcW w:w="3083" w:type="dxa"/>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173</w:t>
            </w:r>
          </w:p>
        </w:tc>
        <w:tc>
          <w:tcPr>
            <w:tcW w:w="3083" w:type="dxa"/>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98,3</w:t>
            </w:r>
          </w:p>
        </w:tc>
      </w:tr>
      <w:tr w:rsidR="004E5E6D" w:rsidRPr="004E5E6D" w:rsidTr="00C13F13">
        <w:trPr>
          <w:trHeight w:val="261"/>
        </w:trPr>
        <w:tc>
          <w:tcPr>
            <w:tcW w:w="3089" w:type="dxa"/>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Nữ</w:t>
            </w:r>
          </w:p>
        </w:tc>
        <w:tc>
          <w:tcPr>
            <w:tcW w:w="3083" w:type="dxa"/>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3</w:t>
            </w:r>
          </w:p>
        </w:tc>
        <w:tc>
          <w:tcPr>
            <w:tcW w:w="3083" w:type="dxa"/>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1,7</w:t>
            </w:r>
          </w:p>
        </w:tc>
      </w:tr>
      <w:tr w:rsidR="004E5E6D" w:rsidRPr="004E5E6D" w:rsidTr="00C13F13">
        <w:trPr>
          <w:trHeight w:val="280"/>
        </w:trPr>
        <w:tc>
          <w:tcPr>
            <w:tcW w:w="3089" w:type="dxa"/>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Tổng</w:t>
            </w:r>
          </w:p>
        </w:tc>
        <w:tc>
          <w:tcPr>
            <w:tcW w:w="3083" w:type="dxa"/>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176</w:t>
            </w:r>
          </w:p>
        </w:tc>
        <w:tc>
          <w:tcPr>
            <w:tcW w:w="3083" w:type="dxa"/>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100</w:t>
            </w:r>
          </w:p>
        </w:tc>
      </w:tr>
    </w:tbl>
    <w:p w:rsidR="004E5E6D" w:rsidRPr="004E5E6D" w:rsidRDefault="004E5E6D" w:rsidP="004E5E6D">
      <w:pPr>
        <w:spacing w:after="0" w:line="360" w:lineRule="auto"/>
        <w:rPr>
          <w:rFonts w:ascii="Calibri" w:eastAsia="Calibri" w:hAnsi="Calibri" w:cs="Calibri"/>
        </w:rPr>
      </w:pPr>
      <w:r w:rsidRPr="004E5E6D">
        <w:rPr>
          <w:rFonts w:ascii="Times New Roman" w:eastAsia="Calibri" w:hAnsi="Times New Roman" w:cs="Times New Roman"/>
        </w:rPr>
        <w:t>Trong 176 bệnh nhân có 173 nam chiếm ưu thế 98</w:t>
      </w:r>
      <w:proofErr w:type="gramStart"/>
      <w:r w:rsidRPr="004E5E6D">
        <w:rPr>
          <w:rFonts w:ascii="Times New Roman" w:eastAsia="Calibri" w:hAnsi="Times New Roman" w:cs="Times New Roman"/>
        </w:rPr>
        <w:t>,3</w:t>
      </w:r>
      <w:proofErr w:type="gramEnd"/>
      <w:r w:rsidRPr="004E5E6D">
        <w:rPr>
          <w:rFonts w:ascii="Times New Roman" w:eastAsia="Calibri" w:hAnsi="Times New Roman" w:cs="Times New Roman"/>
        </w:rPr>
        <w:t>% (P&lt;0,01).</w:t>
      </w:r>
      <w:bookmarkStart w:id="192" w:name="_Toc366158911"/>
    </w:p>
    <w:p w:rsidR="004E5E6D" w:rsidRPr="004E5E6D" w:rsidRDefault="004E5E6D" w:rsidP="004E5E6D">
      <w:pPr>
        <w:spacing w:after="0" w:line="360" w:lineRule="auto"/>
        <w:jc w:val="both"/>
        <w:rPr>
          <w:rFonts w:ascii="Times New Roman" w:eastAsia="Calibri" w:hAnsi="Times New Roman" w:cs="Times New Roman"/>
          <w:b/>
          <w:bCs/>
        </w:rPr>
      </w:pPr>
      <w:r w:rsidRPr="004E5E6D">
        <w:rPr>
          <w:rFonts w:ascii="Times New Roman" w:eastAsia="Calibri" w:hAnsi="Times New Roman" w:cs="Times New Roman"/>
          <w:b/>
          <w:bCs/>
        </w:rPr>
        <w:br w:type="page"/>
      </w:r>
      <w:r w:rsidRPr="004E5E6D">
        <w:rPr>
          <w:rFonts w:ascii="Times New Roman" w:eastAsia="Calibri" w:hAnsi="Times New Roman" w:cs="Times New Roman"/>
          <w:b/>
          <w:bCs/>
        </w:rPr>
        <w:lastRenderedPageBreak/>
        <w:t xml:space="preserve">3.1.3. Phân bố bệnh nhân </w:t>
      </w:r>
      <w:proofErr w:type="gramStart"/>
      <w:r w:rsidRPr="004E5E6D">
        <w:rPr>
          <w:rFonts w:ascii="Times New Roman" w:eastAsia="Calibri" w:hAnsi="Times New Roman" w:cs="Times New Roman"/>
          <w:b/>
          <w:bCs/>
        </w:rPr>
        <w:t>theo</w:t>
      </w:r>
      <w:proofErr w:type="gramEnd"/>
      <w:r w:rsidRPr="004E5E6D">
        <w:rPr>
          <w:rFonts w:ascii="Times New Roman" w:eastAsia="Calibri" w:hAnsi="Times New Roman" w:cs="Times New Roman"/>
          <w:b/>
          <w:bCs/>
        </w:rPr>
        <w:t xml:space="preserve"> địa dư</w:t>
      </w:r>
      <w:bookmarkEnd w:id="192"/>
    </w:p>
    <w:p w:rsidR="004E5E6D" w:rsidRPr="004E5E6D" w:rsidRDefault="004E5E6D" w:rsidP="004E5E6D">
      <w:pPr>
        <w:jc w:val="center"/>
        <w:rPr>
          <w:rFonts w:ascii="Calibri" w:eastAsia="Calibri" w:hAnsi="Calibri" w:cs="Calibri"/>
        </w:rPr>
      </w:pPr>
      <w:r>
        <w:rPr>
          <w:rFonts w:ascii="Calibri" w:eastAsia="Calibri" w:hAnsi="Calibri" w:cs="Calibri"/>
          <w:noProof/>
          <w:lang w:val="vi-VN" w:eastAsia="vi-VN"/>
        </w:rPr>
        <w:drawing>
          <wp:inline distT="0" distB="0" distL="0" distR="0">
            <wp:extent cx="3874135" cy="2213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180" t="18184" r="19063" b="15073"/>
                    <a:stretch>
                      <a:fillRect/>
                    </a:stretch>
                  </pic:blipFill>
                  <pic:spPr bwMode="auto">
                    <a:xfrm>
                      <a:off x="0" y="0"/>
                      <a:ext cx="3874135" cy="2213610"/>
                    </a:xfrm>
                    <a:prstGeom prst="rect">
                      <a:avLst/>
                    </a:prstGeom>
                    <a:noFill/>
                    <a:ln>
                      <a:noFill/>
                    </a:ln>
                  </pic:spPr>
                </pic:pic>
              </a:graphicData>
            </a:graphic>
          </wp:inline>
        </w:drawing>
      </w:r>
    </w:p>
    <w:p w:rsidR="004E5E6D" w:rsidRPr="004E5E6D" w:rsidRDefault="004E5E6D" w:rsidP="004E5E6D">
      <w:pPr>
        <w:spacing w:after="0" w:line="360" w:lineRule="auto"/>
        <w:jc w:val="center"/>
        <w:rPr>
          <w:rFonts w:ascii="Times New Roman" w:eastAsia="Calibri" w:hAnsi="Times New Roman" w:cs="Times New Roman"/>
          <w:b/>
          <w:bCs/>
          <w:noProof/>
        </w:rPr>
      </w:pPr>
      <w:bookmarkStart w:id="193" w:name="_Toc361301072"/>
      <w:bookmarkStart w:id="194" w:name="_Toc366160450"/>
      <w:bookmarkStart w:id="195" w:name="_Toc367889569"/>
      <w:bookmarkStart w:id="196" w:name="_Toc409531608"/>
      <w:proofErr w:type="gramStart"/>
      <w:r w:rsidRPr="004E5E6D">
        <w:rPr>
          <w:rFonts w:ascii="Times New Roman" w:eastAsia="Calibri" w:hAnsi="Times New Roman" w:cs="Times New Roman"/>
          <w:b/>
          <w:bCs/>
        </w:rPr>
        <w:t>Biểu đồ 3.2.</w:t>
      </w:r>
      <w:proofErr w:type="gramEnd"/>
      <w:r w:rsidRPr="004E5E6D">
        <w:rPr>
          <w:rFonts w:ascii="Times New Roman" w:eastAsia="Calibri" w:hAnsi="Times New Roman" w:cs="Times New Roman"/>
          <w:b/>
          <w:bCs/>
        </w:rPr>
        <w:t xml:space="preserve"> </w:t>
      </w:r>
      <w:r w:rsidRPr="004E5E6D">
        <w:rPr>
          <w:rFonts w:ascii="Times New Roman" w:eastAsia="Calibri" w:hAnsi="Times New Roman" w:cs="Times New Roman"/>
          <w:bCs/>
        </w:rPr>
        <w:t xml:space="preserve">Bệnh nhân phân bố </w:t>
      </w:r>
      <w:proofErr w:type="gramStart"/>
      <w:r w:rsidRPr="004E5E6D">
        <w:rPr>
          <w:rFonts w:ascii="Times New Roman" w:eastAsia="Calibri" w:hAnsi="Times New Roman" w:cs="Times New Roman"/>
          <w:bCs/>
        </w:rPr>
        <w:t>theo</w:t>
      </w:r>
      <w:proofErr w:type="gramEnd"/>
      <w:r w:rsidRPr="004E5E6D">
        <w:rPr>
          <w:rFonts w:ascii="Times New Roman" w:eastAsia="Calibri" w:hAnsi="Times New Roman" w:cs="Times New Roman"/>
          <w:bCs/>
        </w:rPr>
        <w:t xml:space="preserve"> địa dư</w:t>
      </w:r>
      <w:bookmarkEnd w:id="193"/>
      <w:bookmarkEnd w:id="194"/>
      <w:bookmarkEnd w:id="195"/>
      <w:bookmarkEnd w:id="196"/>
    </w:p>
    <w:p w:rsidR="004E5E6D" w:rsidRPr="004E5E6D" w:rsidRDefault="004E5E6D" w:rsidP="004E5E6D">
      <w:pPr>
        <w:spacing w:after="0" w:line="360" w:lineRule="auto"/>
        <w:jc w:val="both"/>
        <w:rPr>
          <w:rFonts w:ascii="Times New Roman" w:eastAsia="Calibri" w:hAnsi="Times New Roman" w:cs="Times New Roman"/>
        </w:rPr>
      </w:pPr>
      <w:r w:rsidRPr="004E5E6D">
        <w:rPr>
          <w:rFonts w:ascii="Times New Roman" w:eastAsia="Calibri" w:hAnsi="Times New Roman" w:cs="Times New Roman"/>
        </w:rPr>
        <w:t>Bệnh nhân sống ở nông thôn, miền núi chiếm 64</w:t>
      </w:r>
      <w:proofErr w:type="gramStart"/>
      <w:r w:rsidRPr="004E5E6D">
        <w:rPr>
          <w:rFonts w:ascii="Times New Roman" w:eastAsia="Calibri" w:hAnsi="Times New Roman" w:cs="Times New Roman"/>
        </w:rPr>
        <w:t>,2</w:t>
      </w:r>
      <w:proofErr w:type="gramEnd"/>
      <w:r w:rsidRPr="004E5E6D">
        <w:rPr>
          <w:rFonts w:ascii="Times New Roman" w:eastAsia="Calibri" w:hAnsi="Times New Roman" w:cs="Times New Roman"/>
        </w:rPr>
        <w:t>% (P &lt;0,01).</w:t>
      </w:r>
    </w:p>
    <w:p w:rsidR="004E5E6D" w:rsidRPr="004E5E6D" w:rsidRDefault="004E5E6D" w:rsidP="004E5E6D">
      <w:pPr>
        <w:spacing w:after="0" w:line="360" w:lineRule="auto"/>
        <w:jc w:val="both"/>
        <w:rPr>
          <w:rFonts w:ascii="Times New Roman" w:eastAsia="Calibri" w:hAnsi="Times New Roman" w:cs="Times New Roman"/>
          <w:b/>
          <w:bCs/>
        </w:rPr>
      </w:pPr>
      <w:bookmarkStart w:id="197" w:name="_Toc366158913"/>
      <w:bookmarkStart w:id="198" w:name="_Toc388183163"/>
      <w:bookmarkStart w:id="199" w:name="_Toc388183245"/>
      <w:r w:rsidRPr="004E5E6D">
        <w:rPr>
          <w:rFonts w:ascii="Times New Roman" w:eastAsia="Calibri" w:hAnsi="Times New Roman" w:cs="Times New Roman"/>
          <w:b/>
          <w:bCs/>
        </w:rPr>
        <w:t xml:space="preserve">3.1.5. </w:t>
      </w:r>
      <w:bookmarkEnd w:id="197"/>
      <w:r w:rsidRPr="004E5E6D">
        <w:rPr>
          <w:rFonts w:ascii="Times New Roman" w:eastAsia="Calibri" w:hAnsi="Times New Roman" w:cs="Times New Roman"/>
          <w:b/>
          <w:bCs/>
        </w:rPr>
        <w:t>P</w:t>
      </w:r>
      <w:bookmarkEnd w:id="198"/>
      <w:bookmarkEnd w:id="199"/>
      <w:r w:rsidRPr="004E5E6D">
        <w:rPr>
          <w:rFonts w:ascii="Times New Roman" w:eastAsia="Calibri" w:hAnsi="Times New Roman" w:cs="Times New Roman"/>
          <w:b/>
          <w:bCs/>
        </w:rPr>
        <w:t>hân bố nghề nghiệp</w:t>
      </w:r>
    </w:p>
    <w:p w:rsidR="004E5E6D" w:rsidRPr="004E5E6D" w:rsidRDefault="004E5E6D" w:rsidP="004E5E6D">
      <w:pPr>
        <w:spacing w:after="0" w:line="360" w:lineRule="auto"/>
        <w:jc w:val="center"/>
        <w:rPr>
          <w:rFonts w:ascii="Times New Roman" w:eastAsia="Calibri" w:hAnsi="Times New Roman" w:cs="Times New Roman"/>
          <w:bCs/>
        </w:rPr>
      </w:pPr>
      <w:bookmarkStart w:id="200" w:name="_Toc361301002"/>
      <w:bookmarkStart w:id="201" w:name="_Toc366160315"/>
      <w:bookmarkStart w:id="202" w:name="_Toc367889389"/>
      <w:bookmarkStart w:id="203" w:name="_Toc369511356"/>
      <w:r>
        <w:rPr>
          <w:rFonts w:ascii="Times New Roman" w:eastAsia="Calibri" w:hAnsi="Times New Roman" w:cs="Times New Roman"/>
          <w:bCs/>
          <w:noProof/>
          <w:lang w:val="vi-VN" w:eastAsia="vi-VN"/>
        </w:rPr>
        <w:drawing>
          <wp:inline distT="0" distB="0" distL="0" distR="0">
            <wp:extent cx="3609340" cy="2261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825" t="27554" r="26064" b="23262"/>
                    <a:stretch>
                      <a:fillRect/>
                    </a:stretch>
                  </pic:blipFill>
                  <pic:spPr bwMode="auto">
                    <a:xfrm>
                      <a:off x="0" y="0"/>
                      <a:ext cx="3609340" cy="2261870"/>
                    </a:xfrm>
                    <a:prstGeom prst="rect">
                      <a:avLst/>
                    </a:prstGeom>
                    <a:noFill/>
                    <a:ln>
                      <a:noFill/>
                    </a:ln>
                  </pic:spPr>
                </pic:pic>
              </a:graphicData>
            </a:graphic>
          </wp:inline>
        </w:drawing>
      </w:r>
    </w:p>
    <w:p w:rsidR="004E5E6D" w:rsidRPr="004E5E6D" w:rsidRDefault="004E5E6D" w:rsidP="004E5E6D">
      <w:pPr>
        <w:spacing w:after="0" w:line="360" w:lineRule="auto"/>
        <w:jc w:val="center"/>
        <w:rPr>
          <w:rFonts w:ascii="Times New Roman" w:eastAsia="Calibri" w:hAnsi="Times New Roman" w:cs="Times New Roman"/>
          <w:b/>
          <w:bCs/>
        </w:rPr>
      </w:pPr>
      <w:bookmarkStart w:id="204" w:name="_Toc409531609"/>
      <w:proofErr w:type="gramStart"/>
      <w:r w:rsidRPr="004E5E6D">
        <w:rPr>
          <w:rFonts w:ascii="Times New Roman" w:eastAsia="Calibri" w:hAnsi="Times New Roman" w:cs="Times New Roman"/>
          <w:b/>
          <w:bCs/>
        </w:rPr>
        <w:t>Biểu đồ 3.3.</w:t>
      </w:r>
      <w:proofErr w:type="gramEnd"/>
      <w:r w:rsidRPr="004E5E6D">
        <w:rPr>
          <w:rFonts w:ascii="Times New Roman" w:eastAsia="Calibri" w:hAnsi="Times New Roman" w:cs="Times New Roman"/>
          <w:b/>
          <w:bCs/>
        </w:rPr>
        <w:t xml:space="preserve"> </w:t>
      </w:r>
      <w:r w:rsidRPr="004E5E6D">
        <w:rPr>
          <w:rFonts w:ascii="Times New Roman" w:eastAsia="Calibri" w:hAnsi="Times New Roman" w:cs="Times New Roman"/>
          <w:bCs/>
        </w:rPr>
        <w:t xml:space="preserve">Phân bố bệnh nhân </w:t>
      </w:r>
      <w:proofErr w:type="gramStart"/>
      <w:r w:rsidRPr="004E5E6D">
        <w:rPr>
          <w:rFonts w:ascii="Times New Roman" w:eastAsia="Calibri" w:hAnsi="Times New Roman" w:cs="Times New Roman"/>
          <w:bCs/>
        </w:rPr>
        <w:t>theo</w:t>
      </w:r>
      <w:proofErr w:type="gramEnd"/>
      <w:r w:rsidRPr="004E5E6D">
        <w:rPr>
          <w:rFonts w:ascii="Times New Roman" w:eastAsia="Calibri" w:hAnsi="Times New Roman" w:cs="Times New Roman"/>
          <w:bCs/>
        </w:rPr>
        <w:t xml:space="preserve"> nghề nghiệp</w:t>
      </w:r>
      <w:bookmarkEnd w:id="200"/>
      <w:bookmarkEnd w:id="201"/>
      <w:bookmarkEnd w:id="202"/>
      <w:bookmarkEnd w:id="203"/>
      <w:bookmarkEnd w:id="204"/>
    </w:p>
    <w:p w:rsidR="004E5E6D" w:rsidRPr="004E5E6D" w:rsidRDefault="004E5E6D" w:rsidP="004E5E6D">
      <w:pPr>
        <w:spacing w:after="0" w:line="360" w:lineRule="auto"/>
        <w:ind w:firstLine="720"/>
        <w:jc w:val="both"/>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lastRenderedPageBreak/>
        <w:t xml:space="preserve">Bệnh nhân hưu trí và quá tuổi lao động bị thoát vị bẹn chiếm ưu thế với tỉ lệ 70,5% (P &lt;0,05).  </w:t>
      </w:r>
    </w:p>
    <w:p w:rsidR="004E5E6D" w:rsidRPr="004E5E6D" w:rsidRDefault="004E5E6D" w:rsidP="004E5E6D">
      <w:pPr>
        <w:spacing w:after="0" w:line="360" w:lineRule="auto"/>
        <w:jc w:val="both"/>
        <w:rPr>
          <w:rFonts w:ascii="Times New Roman" w:eastAsia="Calibri" w:hAnsi="Times New Roman" w:cs="Times New Roman"/>
          <w:b/>
          <w:bCs/>
        </w:rPr>
      </w:pPr>
      <w:bookmarkStart w:id="205" w:name="_Toc366158914"/>
      <w:r w:rsidRPr="004E5E6D">
        <w:rPr>
          <w:rFonts w:ascii="Times New Roman" w:eastAsia="Calibri" w:hAnsi="Times New Roman" w:cs="Times New Roman"/>
          <w:b/>
          <w:bCs/>
        </w:rPr>
        <w:t>3.1.6. Thời gian từ khi mắc bệnh đến khi phẫu thuật</w:t>
      </w:r>
      <w:bookmarkEnd w:id="205"/>
    </w:p>
    <w:p w:rsidR="004E5E6D" w:rsidRPr="004E5E6D" w:rsidRDefault="004E5E6D" w:rsidP="004E5E6D">
      <w:pPr>
        <w:spacing w:after="0" w:line="360" w:lineRule="auto"/>
        <w:jc w:val="center"/>
        <w:rPr>
          <w:rFonts w:ascii="Times New Roman" w:eastAsia="Times New Roman" w:hAnsi="Times New Roman" w:cs="Times New Roman"/>
          <w:b/>
          <w:bCs/>
          <w:noProof/>
          <w:color w:val="000000"/>
          <w:lang w:val="nl-NL"/>
        </w:rPr>
      </w:pPr>
      <w:bookmarkStart w:id="206" w:name="_Toc361301074"/>
      <w:bookmarkStart w:id="207" w:name="_Toc366160452"/>
      <w:bookmarkStart w:id="208" w:name="_Toc367889571"/>
      <w:bookmarkStart w:id="209" w:name="_Toc409531468"/>
      <w:r w:rsidRPr="004E5E6D">
        <w:rPr>
          <w:rFonts w:ascii="Times New Roman" w:eastAsia="Calibri" w:hAnsi="Times New Roman" w:cs="Times New Roman"/>
          <w:b/>
          <w:bCs/>
          <w:lang w:val="nl-NL"/>
        </w:rPr>
        <w:t xml:space="preserve">Bảng 3.3. </w:t>
      </w:r>
      <w:r w:rsidRPr="004E5E6D">
        <w:rPr>
          <w:rFonts w:ascii="Times New Roman" w:eastAsia="Calibri" w:hAnsi="Times New Roman" w:cs="Times New Roman"/>
          <w:bCs/>
          <w:lang w:val="nl-NL"/>
        </w:rPr>
        <w:t>Phân bố thời gian mắc bệnh</w:t>
      </w:r>
      <w:bookmarkEnd w:id="206"/>
      <w:bookmarkEnd w:id="207"/>
      <w:bookmarkEnd w:id="208"/>
      <w:bookmarkEnd w:id="20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1"/>
        <w:gridCol w:w="2132"/>
        <w:gridCol w:w="1865"/>
      </w:tblGrid>
      <w:tr w:rsidR="004E5E6D" w:rsidRPr="004E5E6D" w:rsidTr="00C13F13">
        <w:trPr>
          <w:trHeight w:val="580"/>
          <w:jc w:val="center"/>
        </w:trPr>
        <w:tc>
          <w:tcPr>
            <w:tcW w:w="1862" w:type="pct"/>
            <w:vAlign w:val="center"/>
          </w:tcPr>
          <w:p w:rsidR="004E5E6D" w:rsidRPr="004E5E6D" w:rsidRDefault="004E5E6D" w:rsidP="004E5E6D">
            <w:pPr>
              <w:spacing w:before="120" w:after="0" w:line="360" w:lineRule="auto"/>
              <w:jc w:val="center"/>
              <w:rPr>
                <w:rFonts w:ascii="Times New Roman" w:eastAsia="Times New Roman" w:hAnsi="Times New Roman" w:cs="Times New Roman"/>
                <w:b/>
                <w:noProof/>
                <w:color w:val="000000"/>
              </w:rPr>
            </w:pPr>
            <w:r w:rsidRPr="004E5E6D">
              <w:rPr>
                <w:rFonts w:ascii="Times New Roman" w:eastAsia="Times New Roman" w:hAnsi="Times New Roman" w:cs="Times New Roman"/>
                <w:b/>
                <w:noProof/>
                <w:color w:val="000000"/>
              </w:rPr>
              <w:t>Thời gian</w:t>
            </w:r>
          </w:p>
        </w:tc>
        <w:tc>
          <w:tcPr>
            <w:tcW w:w="1674" w:type="pct"/>
            <w:vAlign w:val="center"/>
          </w:tcPr>
          <w:p w:rsidR="004E5E6D" w:rsidRPr="004E5E6D" w:rsidRDefault="004E5E6D" w:rsidP="004E5E6D">
            <w:pPr>
              <w:spacing w:before="120" w:after="0" w:line="360" w:lineRule="auto"/>
              <w:jc w:val="center"/>
              <w:rPr>
                <w:rFonts w:ascii="Times New Roman" w:eastAsia="Times New Roman" w:hAnsi="Times New Roman" w:cs="Times New Roman"/>
                <w:b/>
                <w:noProof/>
                <w:color w:val="000000"/>
              </w:rPr>
            </w:pPr>
            <w:r w:rsidRPr="004E5E6D">
              <w:rPr>
                <w:rFonts w:ascii="Times New Roman" w:eastAsia="Times New Roman" w:hAnsi="Times New Roman" w:cs="Times New Roman"/>
                <w:b/>
                <w:noProof/>
                <w:color w:val="000000"/>
              </w:rPr>
              <w:t>Số bệnh nhân</w:t>
            </w:r>
          </w:p>
        </w:tc>
        <w:tc>
          <w:tcPr>
            <w:tcW w:w="1464" w:type="pct"/>
            <w:vAlign w:val="center"/>
          </w:tcPr>
          <w:p w:rsidR="004E5E6D" w:rsidRPr="004E5E6D" w:rsidRDefault="004E5E6D" w:rsidP="004E5E6D">
            <w:pPr>
              <w:spacing w:before="120" w:after="0" w:line="360" w:lineRule="auto"/>
              <w:jc w:val="center"/>
              <w:rPr>
                <w:rFonts w:ascii="Times New Roman" w:eastAsia="Times New Roman" w:hAnsi="Times New Roman" w:cs="Times New Roman"/>
                <w:b/>
                <w:noProof/>
                <w:color w:val="000000"/>
              </w:rPr>
            </w:pPr>
            <w:r w:rsidRPr="004E5E6D">
              <w:rPr>
                <w:rFonts w:ascii="Times New Roman" w:eastAsia="Times New Roman" w:hAnsi="Times New Roman" w:cs="Times New Roman"/>
                <w:b/>
                <w:noProof/>
                <w:color w:val="000000"/>
              </w:rPr>
              <w:t>Tỉ lệ (%)</w:t>
            </w:r>
          </w:p>
        </w:tc>
      </w:tr>
      <w:tr w:rsidR="004E5E6D" w:rsidRPr="004E5E6D" w:rsidTr="00C13F13">
        <w:trPr>
          <w:trHeight w:val="375"/>
          <w:jc w:val="center"/>
        </w:trPr>
        <w:tc>
          <w:tcPr>
            <w:tcW w:w="1862" w:type="pct"/>
            <w:tcBorders>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&lt; 1 năm</w:t>
            </w:r>
          </w:p>
        </w:tc>
        <w:tc>
          <w:tcPr>
            <w:tcW w:w="1674" w:type="pct"/>
            <w:tcBorders>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73</w:t>
            </w:r>
          </w:p>
        </w:tc>
        <w:tc>
          <w:tcPr>
            <w:tcW w:w="1464" w:type="pct"/>
            <w:tcBorders>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41,4</w:t>
            </w:r>
          </w:p>
        </w:tc>
      </w:tr>
      <w:tr w:rsidR="004E5E6D" w:rsidRPr="004E5E6D" w:rsidTr="00C13F13">
        <w:trPr>
          <w:trHeight w:val="382"/>
          <w:jc w:val="center"/>
        </w:trPr>
        <w:tc>
          <w:tcPr>
            <w:tcW w:w="1862" w:type="pct"/>
            <w:tcBorders>
              <w:top w:val="single" w:sz="4" w:space="0" w:color="auto"/>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1 - 5 năm</w:t>
            </w:r>
          </w:p>
        </w:tc>
        <w:tc>
          <w:tcPr>
            <w:tcW w:w="1674" w:type="pct"/>
            <w:tcBorders>
              <w:top w:val="single" w:sz="4" w:space="0" w:color="auto"/>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79</w:t>
            </w:r>
          </w:p>
        </w:tc>
        <w:tc>
          <w:tcPr>
            <w:tcW w:w="1464" w:type="pct"/>
            <w:tcBorders>
              <w:top w:val="single" w:sz="4" w:space="0" w:color="auto"/>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44,9</w:t>
            </w:r>
          </w:p>
        </w:tc>
      </w:tr>
      <w:tr w:rsidR="004E5E6D" w:rsidRPr="004E5E6D" w:rsidTr="00C13F13">
        <w:trPr>
          <w:trHeight w:val="473"/>
          <w:jc w:val="center"/>
        </w:trPr>
        <w:tc>
          <w:tcPr>
            <w:tcW w:w="1862" w:type="pct"/>
            <w:tcBorders>
              <w:top w:val="single" w:sz="4" w:space="0" w:color="auto"/>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&gt; 5 năm - 10 năm</w:t>
            </w:r>
          </w:p>
        </w:tc>
        <w:tc>
          <w:tcPr>
            <w:tcW w:w="1674" w:type="pct"/>
            <w:tcBorders>
              <w:top w:val="single" w:sz="4" w:space="0" w:color="auto"/>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11</w:t>
            </w:r>
          </w:p>
        </w:tc>
        <w:tc>
          <w:tcPr>
            <w:tcW w:w="1464" w:type="pct"/>
            <w:tcBorders>
              <w:top w:val="single" w:sz="4" w:space="0" w:color="auto"/>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6,3</w:t>
            </w:r>
          </w:p>
        </w:tc>
      </w:tr>
      <w:tr w:rsidR="004E5E6D" w:rsidRPr="004E5E6D" w:rsidTr="00C13F13">
        <w:trPr>
          <w:trHeight w:val="381"/>
          <w:jc w:val="center"/>
        </w:trPr>
        <w:tc>
          <w:tcPr>
            <w:tcW w:w="1862" w:type="pct"/>
            <w:tcBorders>
              <w:top w:val="single" w:sz="4" w:space="0" w:color="auto"/>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&gt; 10 năm</w:t>
            </w:r>
          </w:p>
        </w:tc>
        <w:tc>
          <w:tcPr>
            <w:tcW w:w="1674" w:type="pct"/>
            <w:tcBorders>
              <w:top w:val="single" w:sz="4" w:space="0" w:color="auto"/>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13</w:t>
            </w:r>
          </w:p>
        </w:tc>
        <w:tc>
          <w:tcPr>
            <w:tcW w:w="1464" w:type="pct"/>
            <w:tcBorders>
              <w:top w:val="single" w:sz="4" w:space="0" w:color="auto"/>
              <w:bottom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7,4</w:t>
            </w:r>
          </w:p>
        </w:tc>
      </w:tr>
      <w:tr w:rsidR="004E5E6D" w:rsidRPr="004E5E6D" w:rsidTr="00C13F13">
        <w:trPr>
          <w:trHeight w:val="411"/>
          <w:jc w:val="center"/>
        </w:trPr>
        <w:tc>
          <w:tcPr>
            <w:tcW w:w="1862" w:type="pct"/>
            <w:tcBorders>
              <w:top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Tổng</w:t>
            </w:r>
          </w:p>
        </w:tc>
        <w:tc>
          <w:tcPr>
            <w:tcW w:w="1674" w:type="pct"/>
            <w:tcBorders>
              <w:top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176</w:t>
            </w:r>
          </w:p>
        </w:tc>
        <w:tc>
          <w:tcPr>
            <w:tcW w:w="1464" w:type="pct"/>
            <w:tcBorders>
              <w:top w:val="single" w:sz="4" w:space="0" w:color="auto"/>
            </w:tcBorders>
            <w:vAlign w:val="center"/>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100</w:t>
            </w:r>
          </w:p>
        </w:tc>
      </w:tr>
    </w:tbl>
    <w:p w:rsidR="004E5E6D" w:rsidRPr="004E5E6D" w:rsidRDefault="004E5E6D" w:rsidP="004E5E6D">
      <w:pPr>
        <w:spacing w:after="0" w:line="384" w:lineRule="auto"/>
        <w:ind w:firstLine="720"/>
        <w:jc w:val="both"/>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Thời gian mắc bệnh ngắn nhất 1 tháng và dài nhất 53 năm.</w:t>
      </w:r>
    </w:p>
    <w:p w:rsidR="004E5E6D" w:rsidRPr="004E5E6D" w:rsidRDefault="004E5E6D" w:rsidP="004E5E6D">
      <w:pPr>
        <w:spacing w:after="0" w:line="384" w:lineRule="auto"/>
        <w:ind w:firstLine="720"/>
        <w:jc w:val="both"/>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 xml:space="preserve">Bệnh nhân có thời gian mắc bệnh trên 1 năm 58,6%. </w:t>
      </w:r>
    </w:p>
    <w:p w:rsidR="004E5E6D" w:rsidRPr="004E5E6D" w:rsidRDefault="004E5E6D" w:rsidP="004E5E6D">
      <w:pPr>
        <w:spacing w:after="0" w:line="384" w:lineRule="auto"/>
        <w:jc w:val="both"/>
        <w:rPr>
          <w:rFonts w:ascii="Times New Roman" w:eastAsia="Calibri" w:hAnsi="Times New Roman" w:cs="Times New Roman"/>
          <w:b/>
          <w:bCs/>
        </w:rPr>
      </w:pPr>
      <w:bookmarkStart w:id="210" w:name="_Toc366158915"/>
      <w:r w:rsidRPr="004E5E6D">
        <w:rPr>
          <w:rFonts w:ascii="Times New Roman" w:eastAsia="Calibri" w:hAnsi="Times New Roman" w:cs="Times New Roman"/>
          <w:b/>
          <w:bCs/>
        </w:rPr>
        <w:t xml:space="preserve">3.1.7. Lý </w:t>
      </w:r>
      <w:proofErr w:type="gramStart"/>
      <w:r w:rsidRPr="004E5E6D">
        <w:rPr>
          <w:rFonts w:ascii="Times New Roman" w:eastAsia="Calibri" w:hAnsi="Times New Roman" w:cs="Times New Roman"/>
          <w:b/>
          <w:bCs/>
        </w:rPr>
        <w:t>do</w:t>
      </w:r>
      <w:proofErr w:type="gramEnd"/>
      <w:r w:rsidRPr="004E5E6D">
        <w:rPr>
          <w:rFonts w:ascii="Times New Roman" w:eastAsia="Calibri" w:hAnsi="Times New Roman" w:cs="Times New Roman"/>
          <w:b/>
          <w:bCs/>
        </w:rPr>
        <w:t xml:space="preserve"> vào viện</w:t>
      </w:r>
      <w:bookmarkEnd w:id="210"/>
    </w:p>
    <w:p w:rsidR="004E5E6D" w:rsidRPr="004E5E6D" w:rsidRDefault="004E5E6D" w:rsidP="004E5E6D">
      <w:pPr>
        <w:spacing w:after="0" w:line="384" w:lineRule="auto"/>
        <w:jc w:val="center"/>
        <w:rPr>
          <w:rFonts w:ascii="Times New Roman" w:eastAsia="Calibri" w:hAnsi="Times New Roman" w:cs="Times New Roman"/>
          <w:b/>
          <w:bCs/>
          <w:lang w:val="nl-NL"/>
        </w:rPr>
      </w:pPr>
      <w:bookmarkStart w:id="211" w:name="_Toc361301003"/>
      <w:bookmarkStart w:id="212" w:name="_Toc366160316"/>
      <w:bookmarkStart w:id="213" w:name="_Toc367889390"/>
      <w:bookmarkStart w:id="214" w:name="_Toc369511357"/>
      <w:bookmarkStart w:id="215" w:name="_Toc409531469"/>
      <w:r w:rsidRPr="004E5E6D">
        <w:rPr>
          <w:rFonts w:ascii="Times New Roman" w:eastAsia="Calibri" w:hAnsi="Times New Roman" w:cs="Times New Roman"/>
          <w:b/>
          <w:bCs/>
          <w:lang w:val="nl-NL"/>
        </w:rPr>
        <w:t xml:space="preserve">Bảng 3.4. </w:t>
      </w:r>
      <w:r w:rsidRPr="004E5E6D">
        <w:rPr>
          <w:rFonts w:ascii="Times New Roman" w:eastAsia="Calibri" w:hAnsi="Times New Roman" w:cs="Times New Roman"/>
          <w:bCs/>
          <w:lang w:val="nl-NL"/>
        </w:rPr>
        <w:t>Phân bố bệnh nhân theo lý do vào viện</w:t>
      </w:r>
      <w:bookmarkEnd w:id="211"/>
      <w:bookmarkEnd w:id="212"/>
      <w:bookmarkEnd w:id="213"/>
      <w:bookmarkEnd w:id="214"/>
      <w:bookmarkEnd w:id="2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713"/>
        <w:gridCol w:w="1711"/>
      </w:tblGrid>
      <w:tr w:rsidR="004E5E6D" w:rsidRPr="004E5E6D" w:rsidTr="00C13F13">
        <w:trPr>
          <w:trHeight w:val="362"/>
          <w:jc w:val="center"/>
        </w:trPr>
        <w:tc>
          <w:tcPr>
            <w:tcW w:w="2943" w:type="dxa"/>
          </w:tcPr>
          <w:p w:rsidR="004E5E6D" w:rsidRPr="004E5E6D" w:rsidRDefault="004E5E6D" w:rsidP="004E5E6D">
            <w:pPr>
              <w:spacing w:before="120"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Lý do vào viện</w:t>
            </w:r>
          </w:p>
        </w:tc>
        <w:tc>
          <w:tcPr>
            <w:tcW w:w="1713" w:type="dxa"/>
          </w:tcPr>
          <w:p w:rsidR="004E5E6D" w:rsidRPr="004E5E6D" w:rsidRDefault="004E5E6D" w:rsidP="004E5E6D">
            <w:pPr>
              <w:spacing w:before="120"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Số bệnh nhân</w:t>
            </w:r>
          </w:p>
        </w:tc>
        <w:tc>
          <w:tcPr>
            <w:tcW w:w="1711" w:type="dxa"/>
          </w:tcPr>
          <w:p w:rsidR="004E5E6D" w:rsidRPr="004E5E6D" w:rsidRDefault="004E5E6D" w:rsidP="004E5E6D">
            <w:pPr>
              <w:spacing w:before="120"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Tỉ lệ (%)</w:t>
            </w:r>
          </w:p>
        </w:tc>
      </w:tr>
      <w:tr w:rsidR="004E5E6D" w:rsidRPr="004E5E6D" w:rsidTr="00C13F13">
        <w:trPr>
          <w:trHeight w:val="383"/>
          <w:jc w:val="center"/>
        </w:trPr>
        <w:tc>
          <w:tcPr>
            <w:tcW w:w="2943" w:type="dxa"/>
          </w:tcPr>
          <w:p w:rsidR="004E5E6D" w:rsidRPr="004E5E6D" w:rsidRDefault="004E5E6D" w:rsidP="004E5E6D">
            <w:pPr>
              <w:spacing w:before="120" w:after="0" w:line="360"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Khối phồng vùng bẹn</w:t>
            </w:r>
          </w:p>
        </w:tc>
        <w:tc>
          <w:tcPr>
            <w:tcW w:w="1713"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144</w:t>
            </w:r>
          </w:p>
        </w:tc>
        <w:tc>
          <w:tcPr>
            <w:tcW w:w="1711"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81,7</w:t>
            </w:r>
          </w:p>
        </w:tc>
      </w:tr>
      <w:tr w:rsidR="004E5E6D" w:rsidRPr="004E5E6D" w:rsidTr="00C13F13">
        <w:trPr>
          <w:trHeight w:val="383"/>
          <w:jc w:val="center"/>
        </w:trPr>
        <w:tc>
          <w:tcPr>
            <w:tcW w:w="2943" w:type="dxa"/>
          </w:tcPr>
          <w:p w:rsidR="004E5E6D" w:rsidRPr="004E5E6D" w:rsidRDefault="004E5E6D" w:rsidP="004E5E6D">
            <w:pPr>
              <w:spacing w:before="120" w:after="0" w:line="360"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Khối phồng vùng bẹn hai bên</w:t>
            </w:r>
          </w:p>
        </w:tc>
        <w:tc>
          <w:tcPr>
            <w:tcW w:w="1713"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17</w:t>
            </w:r>
          </w:p>
        </w:tc>
        <w:tc>
          <w:tcPr>
            <w:tcW w:w="1711"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9,7</w:t>
            </w:r>
          </w:p>
        </w:tc>
      </w:tr>
      <w:tr w:rsidR="004E5E6D" w:rsidRPr="004E5E6D" w:rsidTr="00C13F13">
        <w:trPr>
          <w:trHeight w:val="383"/>
          <w:jc w:val="center"/>
        </w:trPr>
        <w:tc>
          <w:tcPr>
            <w:tcW w:w="2943" w:type="dxa"/>
          </w:tcPr>
          <w:p w:rsidR="004E5E6D" w:rsidRPr="004E5E6D" w:rsidRDefault="004E5E6D" w:rsidP="004E5E6D">
            <w:pPr>
              <w:spacing w:before="120" w:after="0" w:line="360"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Khối phồng vùng bẹn - bìu</w:t>
            </w:r>
          </w:p>
        </w:tc>
        <w:tc>
          <w:tcPr>
            <w:tcW w:w="1713"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4</w:t>
            </w:r>
          </w:p>
        </w:tc>
        <w:tc>
          <w:tcPr>
            <w:tcW w:w="1711"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2,3</w:t>
            </w:r>
          </w:p>
        </w:tc>
      </w:tr>
      <w:tr w:rsidR="004E5E6D" w:rsidRPr="004E5E6D" w:rsidTr="00C13F13">
        <w:trPr>
          <w:trHeight w:val="383"/>
          <w:jc w:val="center"/>
        </w:trPr>
        <w:tc>
          <w:tcPr>
            <w:tcW w:w="2943" w:type="dxa"/>
          </w:tcPr>
          <w:p w:rsidR="004E5E6D" w:rsidRPr="004E5E6D" w:rsidRDefault="004E5E6D" w:rsidP="004E5E6D">
            <w:pPr>
              <w:spacing w:before="120" w:after="0" w:line="360"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Khối phồng vùng bẹn kèm đau</w:t>
            </w:r>
          </w:p>
        </w:tc>
        <w:tc>
          <w:tcPr>
            <w:tcW w:w="1713"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11</w:t>
            </w:r>
          </w:p>
        </w:tc>
        <w:tc>
          <w:tcPr>
            <w:tcW w:w="1711"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6,3</w:t>
            </w:r>
          </w:p>
        </w:tc>
      </w:tr>
      <w:tr w:rsidR="004E5E6D" w:rsidRPr="004E5E6D" w:rsidTr="00C13F13">
        <w:trPr>
          <w:trHeight w:val="383"/>
          <w:jc w:val="center"/>
        </w:trPr>
        <w:tc>
          <w:tcPr>
            <w:tcW w:w="2943"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Tổng</w:t>
            </w:r>
          </w:p>
        </w:tc>
        <w:tc>
          <w:tcPr>
            <w:tcW w:w="1713"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176</w:t>
            </w:r>
          </w:p>
        </w:tc>
        <w:tc>
          <w:tcPr>
            <w:tcW w:w="1711" w:type="dxa"/>
          </w:tcPr>
          <w:p w:rsidR="004E5E6D" w:rsidRPr="004E5E6D" w:rsidRDefault="004E5E6D" w:rsidP="004E5E6D">
            <w:pPr>
              <w:spacing w:before="120"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100</w:t>
            </w:r>
          </w:p>
        </w:tc>
      </w:tr>
    </w:tbl>
    <w:p w:rsidR="004E5E6D" w:rsidRPr="004E5E6D" w:rsidRDefault="004E5E6D" w:rsidP="004E5E6D">
      <w:pPr>
        <w:spacing w:after="0" w:line="360" w:lineRule="auto"/>
        <w:ind w:firstLine="720"/>
        <w:jc w:val="both"/>
        <w:rPr>
          <w:rFonts w:ascii="Times New Roman" w:eastAsia="Times New Roman" w:hAnsi="Times New Roman" w:cs="Times New Roman"/>
          <w:color w:val="000000"/>
        </w:rPr>
      </w:pPr>
      <w:r w:rsidRPr="004E5E6D">
        <w:rPr>
          <w:rFonts w:ascii="Times New Roman" w:eastAsia="Times New Roman" w:hAnsi="Times New Roman" w:cs="Times New Roman"/>
          <w:noProof/>
          <w:color w:val="000000"/>
        </w:rPr>
        <w:t>Bệnh nhân vào viện có khối</w:t>
      </w:r>
      <w:r w:rsidRPr="004E5E6D">
        <w:rPr>
          <w:rFonts w:ascii="Times New Roman" w:eastAsia="Times New Roman" w:hAnsi="Times New Roman" w:cs="Times New Roman"/>
          <w:color w:val="000000"/>
        </w:rPr>
        <w:t xml:space="preserve"> phồng ở bẹn 97</w:t>
      </w:r>
      <w:proofErr w:type="gramStart"/>
      <w:r w:rsidRPr="004E5E6D">
        <w:rPr>
          <w:rFonts w:ascii="Times New Roman" w:eastAsia="Times New Roman" w:hAnsi="Times New Roman" w:cs="Times New Roman"/>
          <w:color w:val="000000"/>
        </w:rPr>
        <w:t>,7</w:t>
      </w:r>
      <w:proofErr w:type="gramEnd"/>
      <w:r w:rsidRPr="004E5E6D">
        <w:rPr>
          <w:rFonts w:ascii="Times New Roman" w:eastAsia="Times New Roman" w:hAnsi="Times New Roman" w:cs="Times New Roman"/>
          <w:color w:val="000000"/>
        </w:rPr>
        <w:t>% (P&lt;0,01).</w:t>
      </w:r>
    </w:p>
    <w:p w:rsidR="004E5E6D" w:rsidRPr="004E5E6D" w:rsidRDefault="004E5E6D" w:rsidP="004E5E6D">
      <w:pPr>
        <w:spacing w:after="0" w:line="360" w:lineRule="auto"/>
        <w:jc w:val="both"/>
        <w:rPr>
          <w:rFonts w:ascii="Times New Roman" w:eastAsia="Calibri" w:hAnsi="Times New Roman" w:cs="Times New Roman"/>
          <w:b/>
          <w:bCs/>
        </w:rPr>
      </w:pPr>
      <w:bookmarkStart w:id="216" w:name="_Toc366158917"/>
      <w:r w:rsidRPr="004E5E6D">
        <w:rPr>
          <w:rFonts w:ascii="Times New Roman" w:eastAsia="Calibri" w:hAnsi="Times New Roman" w:cs="Times New Roman"/>
          <w:b/>
          <w:bCs/>
        </w:rPr>
        <w:lastRenderedPageBreak/>
        <w:t>3.1.8. Tiền sử bệnh lý nội khoa</w:t>
      </w:r>
      <w:bookmarkEnd w:id="216"/>
    </w:p>
    <w:p w:rsidR="004E5E6D" w:rsidRPr="004E5E6D" w:rsidRDefault="004E5E6D" w:rsidP="004E5E6D">
      <w:pPr>
        <w:spacing w:after="0" w:line="360" w:lineRule="auto"/>
        <w:jc w:val="center"/>
        <w:rPr>
          <w:rFonts w:ascii="Times New Roman" w:eastAsia="Calibri" w:hAnsi="Times New Roman" w:cs="Times New Roman"/>
          <w:b/>
          <w:bCs/>
          <w:lang w:val="nl-NL"/>
        </w:rPr>
      </w:pPr>
      <w:bookmarkStart w:id="217" w:name="_Toc361301075"/>
      <w:bookmarkStart w:id="218" w:name="_Toc366160453"/>
      <w:bookmarkStart w:id="219" w:name="_Toc367889572"/>
      <w:bookmarkStart w:id="220" w:name="_Toc409531470"/>
      <w:r w:rsidRPr="004E5E6D">
        <w:rPr>
          <w:rFonts w:ascii="Times New Roman" w:eastAsia="Calibri" w:hAnsi="Times New Roman" w:cs="Times New Roman"/>
          <w:b/>
          <w:bCs/>
          <w:noProof/>
          <w:lang w:val="nl-NL"/>
        </w:rPr>
        <w:t xml:space="preserve">Bảng 3.5. </w:t>
      </w:r>
      <w:r w:rsidRPr="004E5E6D">
        <w:rPr>
          <w:rFonts w:ascii="Times New Roman" w:eastAsia="Calibri" w:hAnsi="Times New Roman" w:cs="Times New Roman"/>
          <w:bCs/>
          <w:lang w:val="nl-NL"/>
        </w:rPr>
        <w:t>Tiền sử bệnh</w:t>
      </w:r>
      <w:r w:rsidRPr="004E5E6D">
        <w:rPr>
          <w:rFonts w:ascii="Times New Roman" w:eastAsia="Calibri" w:hAnsi="Times New Roman" w:cs="Times New Roman"/>
          <w:bCs/>
          <w:noProof/>
          <w:lang w:val="nl-NL"/>
        </w:rPr>
        <w:t xml:space="preserve"> lý nội khoa.</w:t>
      </w:r>
      <w:bookmarkEnd w:id="217"/>
      <w:bookmarkEnd w:id="218"/>
      <w:bookmarkEnd w:id="219"/>
      <w:bookmarkEnd w:id="22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680"/>
        <w:gridCol w:w="1744"/>
      </w:tblGrid>
      <w:tr w:rsidR="004E5E6D" w:rsidRPr="004E5E6D" w:rsidTr="00C13F13">
        <w:trPr>
          <w:jc w:val="center"/>
        </w:trPr>
        <w:tc>
          <w:tcPr>
            <w:tcW w:w="2943" w:type="dxa"/>
          </w:tcPr>
          <w:p w:rsidR="004E5E6D" w:rsidRPr="004E5E6D" w:rsidRDefault="004E5E6D" w:rsidP="004E5E6D">
            <w:pPr>
              <w:spacing w:after="0" w:line="360" w:lineRule="auto"/>
              <w:jc w:val="center"/>
              <w:rPr>
                <w:rFonts w:ascii="Times New Roman" w:eastAsia="Times New Roman" w:hAnsi="Times New Roman" w:cs="Times New Roman"/>
                <w:b/>
                <w:noProof/>
                <w:color w:val="000000"/>
              </w:rPr>
            </w:pPr>
            <w:r w:rsidRPr="004E5E6D">
              <w:rPr>
                <w:rFonts w:ascii="Times New Roman" w:eastAsia="Times New Roman" w:hAnsi="Times New Roman" w:cs="Times New Roman"/>
                <w:b/>
                <w:noProof/>
                <w:color w:val="000000"/>
              </w:rPr>
              <w:t>Bệnh lý</w:t>
            </w:r>
          </w:p>
        </w:tc>
        <w:tc>
          <w:tcPr>
            <w:tcW w:w="1680" w:type="dxa"/>
          </w:tcPr>
          <w:p w:rsidR="004E5E6D" w:rsidRPr="004E5E6D" w:rsidRDefault="004E5E6D" w:rsidP="004E5E6D">
            <w:pPr>
              <w:spacing w:after="0" w:line="360" w:lineRule="auto"/>
              <w:jc w:val="center"/>
              <w:rPr>
                <w:rFonts w:ascii="Times New Roman" w:eastAsia="Times New Roman" w:hAnsi="Times New Roman" w:cs="Times New Roman"/>
                <w:b/>
                <w:noProof/>
                <w:color w:val="000000"/>
              </w:rPr>
            </w:pPr>
            <w:r w:rsidRPr="004E5E6D">
              <w:rPr>
                <w:rFonts w:ascii="Times New Roman" w:eastAsia="Times New Roman" w:hAnsi="Times New Roman" w:cs="Times New Roman"/>
                <w:b/>
                <w:noProof/>
                <w:color w:val="000000"/>
              </w:rPr>
              <w:t>Số bệnh nhân</w:t>
            </w:r>
          </w:p>
        </w:tc>
        <w:tc>
          <w:tcPr>
            <w:tcW w:w="1744" w:type="dxa"/>
          </w:tcPr>
          <w:p w:rsidR="004E5E6D" w:rsidRPr="004E5E6D" w:rsidRDefault="004E5E6D" w:rsidP="004E5E6D">
            <w:pPr>
              <w:spacing w:after="0" w:line="360" w:lineRule="auto"/>
              <w:jc w:val="center"/>
              <w:rPr>
                <w:rFonts w:ascii="Times New Roman" w:eastAsia="Times New Roman" w:hAnsi="Times New Roman" w:cs="Times New Roman"/>
                <w:b/>
                <w:noProof/>
                <w:color w:val="000000"/>
              </w:rPr>
            </w:pPr>
            <w:r w:rsidRPr="004E5E6D">
              <w:rPr>
                <w:rFonts w:ascii="Times New Roman" w:eastAsia="Times New Roman" w:hAnsi="Times New Roman" w:cs="Times New Roman"/>
                <w:b/>
                <w:noProof/>
                <w:color w:val="000000"/>
              </w:rPr>
              <w:t>Tỉ lệ (%)</w:t>
            </w:r>
          </w:p>
        </w:tc>
      </w:tr>
      <w:tr w:rsidR="004E5E6D" w:rsidRPr="004E5E6D" w:rsidTr="00C13F13">
        <w:trPr>
          <w:jc w:val="center"/>
        </w:trPr>
        <w:tc>
          <w:tcPr>
            <w:tcW w:w="2943" w:type="dxa"/>
          </w:tcPr>
          <w:p w:rsidR="004E5E6D" w:rsidRPr="004E5E6D" w:rsidRDefault="004E5E6D" w:rsidP="004E5E6D">
            <w:pPr>
              <w:spacing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Viêm phế quản mạn tính</w:t>
            </w:r>
          </w:p>
        </w:tc>
        <w:tc>
          <w:tcPr>
            <w:tcW w:w="1680"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8</w:t>
            </w:r>
          </w:p>
        </w:tc>
        <w:tc>
          <w:tcPr>
            <w:tcW w:w="1744"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4,6</w:t>
            </w:r>
          </w:p>
        </w:tc>
      </w:tr>
      <w:tr w:rsidR="004E5E6D" w:rsidRPr="004E5E6D" w:rsidTr="00C13F13">
        <w:trPr>
          <w:jc w:val="center"/>
        </w:trPr>
        <w:tc>
          <w:tcPr>
            <w:tcW w:w="2943" w:type="dxa"/>
          </w:tcPr>
          <w:p w:rsidR="004E5E6D" w:rsidRPr="004E5E6D" w:rsidRDefault="004E5E6D" w:rsidP="004E5E6D">
            <w:pPr>
              <w:spacing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Hen phế quản</w:t>
            </w:r>
          </w:p>
        </w:tc>
        <w:tc>
          <w:tcPr>
            <w:tcW w:w="1680"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4</w:t>
            </w:r>
          </w:p>
        </w:tc>
        <w:tc>
          <w:tcPr>
            <w:tcW w:w="1744"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2,3</w:t>
            </w:r>
          </w:p>
        </w:tc>
      </w:tr>
      <w:tr w:rsidR="004E5E6D" w:rsidRPr="004E5E6D" w:rsidTr="00C13F13">
        <w:trPr>
          <w:jc w:val="center"/>
        </w:trPr>
        <w:tc>
          <w:tcPr>
            <w:tcW w:w="2943" w:type="dxa"/>
          </w:tcPr>
          <w:p w:rsidR="004E5E6D" w:rsidRPr="004E5E6D" w:rsidRDefault="004E5E6D" w:rsidP="004E5E6D">
            <w:pPr>
              <w:spacing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Bệnh phổi tắc nghẽn mạn tính</w:t>
            </w:r>
          </w:p>
        </w:tc>
        <w:tc>
          <w:tcPr>
            <w:tcW w:w="1680"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w:t>
            </w:r>
          </w:p>
        </w:tc>
        <w:tc>
          <w:tcPr>
            <w:tcW w:w="1744"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0,6</w:t>
            </w:r>
          </w:p>
        </w:tc>
      </w:tr>
      <w:tr w:rsidR="004E5E6D" w:rsidRPr="004E5E6D" w:rsidTr="00C13F13">
        <w:trPr>
          <w:jc w:val="center"/>
        </w:trPr>
        <w:tc>
          <w:tcPr>
            <w:tcW w:w="2943" w:type="dxa"/>
          </w:tcPr>
          <w:p w:rsidR="004E5E6D" w:rsidRPr="004E5E6D" w:rsidRDefault="004E5E6D" w:rsidP="004E5E6D">
            <w:pPr>
              <w:spacing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Lao phổi cũ</w:t>
            </w:r>
          </w:p>
        </w:tc>
        <w:tc>
          <w:tcPr>
            <w:tcW w:w="1680"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w:t>
            </w:r>
          </w:p>
        </w:tc>
        <w:tc>
          <w:tcPr>
            <w:tcW w:w="1744"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0,6</w:t>
            </w:r>
          </w:p>
        </w:tc>
      </w:tr>
      <w:tr w:rsidR="004E5E6D" w:rsidRPr="004E5E6D" w:rsidTr="00C13F13">
        <w:trPr>
          <w:jc w:val="center"/>
        </w:trPr>
        <w:tc>
          <w:tcPr>
            <w:tcW w:w="2943" w:type="dxa"/>
          </w:tcPr>
          <w:p w:rsidR="004E5E6D" w:rsidRPr="004E5E6D" w:rsidRDefault="004E5E6D" w:rsidP="004E5E6D">
            <w:pPr>
              <w:spacing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U xơ tiền liệt tuyến</w:t>
            </w:r>
          </w:p>
        </w:tc>
        <w:tc>
          <w:tcPr>
            <w:tcW w:w="1680"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7</w:t>
            </w:r>
          </w:p>
        </w:tc>
        <w:tc>
          <w:tcPr>
            <w:tcW w:w="1744"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4,0</w:t>
            </w:r>
          </w:p>
        </w:tc>
      </w:tr>
      <w:tr w:rsidR="004E5E6D" w:rsidRPr="004E5E6D" w:rsidTr="00C13F13">
        <w:trPr>
          <w:jc w:val="center"/>
        </w:trPr>
        <w:tc>
          <w:tcPr>
            <w:tcW w:w="2943" w:type="dxa"/>
          </w:tcPr>
          <w:p w:rsidR="004E5E6D" w:rsidRPr="004E5E6D" w:rsidRDefault="004E5E6D" w:rsidP="004E5E6D">
            <w:pPr>
              <w:spacing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Táo bón kinh niên</w:t>
            </w:r>
          </w:p>
        </w:tc>
        <w:tc>
          <w:tcPr>
            <w:tcW w:w="1680"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9</w:t>
            </w:r>
          </w:p>
        </w:tc>
        <w:tc>
          <w:tcPr>
            <w:tcW w:w="1744"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5,0</w:t>
            </w:r>
          </w:p>
        </w:tc>
      </w:tr>
      <w:tr w:rsidR="004E5E6D" w:rsidRPr="004E5E6D" w:rsidTr="00C13F13">
        <w:trPr>
          <w:jc w:val="center"/>
        </w:trPr>
        <w:tc>
          <w:tcPr>
            <w:tcW w:w="2943" w:type="dxa"/>
          </w:tcPr>
          <w:p w:rsidR="004E5E6D" w:rsidRPr="004E5E6D" w:rsidRDefault="004E5E6D" w:rsidP="004E5E6D">
            <w:pPr>
              <w:spacing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Tổng</w:t>
            </w:r>
          </w:p>
        </w:tc>
        <w:tc>
          <w:tcPr>
            <w:tcW w:w="1680"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30</w:t>
            </w:r>
          </w:p>
        </w:tc>
        <w:tc>
          <w:tcPr>
            <w:tcW w:w="1744" w:type="dxa"/>
          </w:tcPr>
          <w:p w:rsidR="004E5E6D" w:rsidRPr="004E5E6D" w:rsidRDefault="004E5E6D" w:rsidP="004E5E6D">
            <w:pPr>
              <w:spacing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17,1</w:t>
            </w:r>
          </w:p>
        </w:tc>
      </w:tr>
    </w:tbl>
    <w:p w:rsidR="004E5E6D" w:rsidRPr="004E5E6D" w:rsidRDefault="004E5E6D" w:rsidP="004E5E6D">
      <w:pPr>
        <w:spacing w:after="0" w:line="360" w:lineRule="auto"/>
        <w:jc w:val="both"/>
        <w:rPr>
          <w:rFonts w:ascii="Times New Roman" w:eastAsia="Times New Roman" w:hAnsi="Times New Roman" w:cs="Times New Roman"/>
          <w:noProof/>
          <w:color w:val="000000"/>
          <w:spacing w:val="-6"/>
        </w:rPr>
      </w:pPr>
      <w:r w:rsidRPr="004E5E6D">
        <w:rPr>
          <w:rFonts w:ascii="Times New Roman" w:eastAsia="Times New Roman" w:hAnsi="Times New Roman" w:cs="Times New Roman"/>
          <w:noProof/>
          <w:color w:val="000000"/>
          <w:spacing w:val="-6"/>
        </w:rPr>
        <w:t>Xét về yếu tố thuận lợi:</w:t>
      </w:r>
    </w:p>
    <w:p w:rsidR="004E5E6D" w:rsidRPr="004E5E6D" w:rsidRDefault="004E5E6D" w:rsidP="004E5E6D">
      <w:pPr>
        <w:spacing w:after="0" w:line="360" w:lineRule="auto"/>
        <w:ind w:firstLine="720"/>
        <w:jc w:val="both"/>
        <w:rPr>
          <w:rFonts w:ascii="Times New Roman" w:eastAsia="Times New Roman" w:hAnsi="Times New Roman" w:cs="Times New Roman"/>
          <w:noProof/>
          <w:color w:val="000000"/>
          <w:spacing w:val="-6"/>
        </w:rPr>
      </w:pPr>
      <w:r w:rsidRPr="004E5E6D">
        <w:rPr>
          <w:rFonts w:ascii="Times New Roman" w:eastAsia="Times New Roman" w:hAnsi="Times New Roman" w:cs="Times New Roman"/>
          <w:noProof/>
          <w:color w:val="000000"/>
          <w:spacing w:val="-6"/>
        </w:rPr>
        <w:t>Viêm phế quản mạn tính, hen phế quản, bệnh phổi tắc nghẽn mạn tính, lao phổi cũ có 14 trường hợp chiếm 8,1%.</w:t>
      </w:r>
    </w:p>
    <w:p w:rsidR="004E5E6D" w:rsidRPr="004E5E6D" w:rsidRDefault="004E5E6D" w:rsidP="004E5E6D">
      <w:pPr>
        <w:spacing w:after="0" w:line="360" w:lineRule="auto"/>
        <w:jc w:val="both"/>
        <w:rPr>
          <w:rFonts w:ascii="Times New Roman" w:eastAsia="Times New Roman" w:hAnsi="Times New Roman" w:cs="Times New Roman"/>
          <w:noProof/>
          <w:color w:val="000000"/>
          <w:spacing w:val="-10"/>
        </w:rPr>
      </w:pPr>
      <w:r w:rsidRPr="004E5E6D">
        <w:rPr>
          <w:rFonts w:ascii="Times New Roman" w:eastAsia="Times New Roman" w:hAnsi="Times New Roman" w:cs="Times New Roman"/>
          <w:noProof/>
          <w:color w:val="000000"/>
          <w:spacing w:val="-10"/>
        </w:rPr>
        <w:t xml:space="preserve"> </w:t>
      </w:r>
      <w:r w:rsidRPr="004E5E6D">
        <w:rPr>
          <w:rFonts w:ascii="Times New Roman" w:eastAsia="Times New Roman" w:hAnsi="Times New Roman" w:cs="Times New Roman"/>
          <w:noProof/>
          <w:color w:val="000000"/>
          <w:spacing w:val="-10"/>
        </w:rPr>
        <w:tab/>
        <w:t xml:space="preserve">U xơ tiền liệt tuyến, táo bón kinh niên có 16 trường hợp chiếm 9%.  </w:t>
      </w:r>
    </w:p>
    <w:p w:rsidR="004E5E6D" w:rsidRPr="004E5E6D" w:rsidRDefault="004E5E6D" w:rsidP="004E5E6D">
      <w:pPr>
        <w:spacing w:after="0" w:line="360" w:lineRule="auto"/>
        <w:jc w:val="both"/>
        <w:rPr>
          <w:rFonts w:ascii="Times New Roman" w:eastAsia="Calibri" w:hAnsi="Times New Roman" w:cs="Times New Roman"/>
          <w:b/>
          <w:bCs/>
        </w:rPr>
      </w:pPr>
      <w:bookmarkStart w:id="221" w:name="_Toc366158918"/>
      <w:r w:rsidRPr="004E5E6D">
        <w:rPr>
          <w:rFonts w:ascii="Times New Roman" w:eastAsia="Calibri" w:hAnsi="Times New Roman" w:cs="Times New Roman"/>
          <w:b/>
          <w:bCs/>
        </w:rPr>
        <w:t>3.1.9. Tiền sử phẫu thuật</w:t>
      </w:r>
      <w:bookmarkEnd w:id="221"/>
    </w:p>
    <w:p w:rsidR="004E5E6D" w:rsidRPr="004E5E6D" w:rsidRDefault="004E5E6D" w:rsidP="004E5E6D">
      <w:pPr>
        <w:spacing w:after="0" w:line="360" w:lineRule="auto"/>
        <w:jc w:val="center"/>
        <w:rPr>
          <w:rFonts w:ascii="Times New Roman" w:eastAsia="Calibri" w:hAnsi="Times New Roman" w:cs="Times New Roman"/>
          <w:b/>
          <w:bCs/>
          <w:noProof/>
          <w:lang w:val="nl-NL"/>
        </w:rPr>
      </w:pPr>
      <w:bookmarkStart w:id="222" w:name="_Toc361301076"/>
      <w:bookmarkStart w:id="223" w:name="_Toc366160318"/>
      <w:bookmarkStart w:id="224" w:name="_Toc367889392"/>
      <w:bookmarkStart w:id="225" w:name="_Toc369511359"/>
      <w:bookmarkStart w:id="226" w:name="_Toc409531471"/>
      <w:r w:rsidRPr="004E5E6D">
        <w:rPr>
          <w:rFonts w:ascii="Times New Roman" w:eastAsia="Calibri" w:hAnsi="Times New Roman" w:cs="Times New Roman"/>
          <w:b/>
          <w:bCs/>
          <w:noProof/>
          <w:lang w:val="nl-NL"/>
        </w:rPr>
        <w:t xml:space="preserve">Bảng 3.6. </w:t>
      </w:r>
      <w:r w:rsidRPr="004E5E6D">
        <w:rPr>
          <w:rFonts w:ascii="Times New Roman" w:eastAsia="Calibri" w:hAnsi="Times New Roman" w:cs="Times New Roman"/>
          <w:bCs/>
          <w:lang w:val="nl-NL"/>
        </w:rPr>
        <w:t>Phân</w:t>
      </w:r>
      <w:r w:rsidRPr="004E5E6D">
        <w:rPr>
          <w:rFonts w:ascii="Times New Roman" w:eastAsia="Calibri" w:hAnsi="Times New Roman" w:cs="Times New Roman"/>
          <w:bCs/>
          <w:noProof/>
          <w:lang w:val="nl-NL"/>
        </w:rPr>
        <w:t xml:space="preserve"> bố tiền sử </w:t>
      </w:r>
      <w:r w:rsidRPr="004E5E6D">
        <w:rPr>
          <w:rFonts w:ascii="Times New Roman" w:eastAsia="Calibri" w:hAnsi="Times New Roman" w:cs="Times New Roman"/>
          <w:bCs/>
          <w:lang w:val="nl-NL"/>
        </w:rPr>
        <w:t>phẫu</w:t>
      </w:r>
      <w:r w:rsidRPr="004E5E6D">
        <w:rPr>
          <w:rFonts w:ascii="Times New Roman" w:eastAsia="Calibri" w:hAnsi="Times New Roman" w:cs="Times New Roman"/>
          <w:bCs/>
          <w:noProof/>
          <w:lang w:val="nl-NL"/>
        </w:rPr>
        <w:t xml:space="preserve"> thuật</w:t>
      </w:r>
      <w:bookmarkEnd w:id="222"/>
      <w:bookmarkEnd w:id="223"/>
      <w:bookmarkEnd w:id="224"/>
      <w:bookmarkEnd w:id="225"/>
      <w:bookmarkEnd w:id="226"/>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2"/>
        <w:gridCol w:w="1911"/>
        <w:gridCol w:w="1372"/>
      </w:tblGrid>
      <w:tr w:rsidR="004E5E6D" w:rsidRPr="004E5E6D" w:rsidTr="00C13F13">
        <w:trPr>
          <w:trHeight w:val="393"/>
        </w:trPr>
        <w:tc>
          <w:tcPr>
            <w:tcW w:w="2433" w:type="pct"/>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Tiền sử phẫu thuật</w:t>
            </w:r>
          </w:p>
        </w:tc>
        <w:tc>
          <w:tcPr>
            <w:tcW w:w="1494" w:type="pct"/>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Số bệnh nhân</w:t>
            </w:r>
          </w:p>
        </w:tc>
        <w:tc>
          <w:tcPr>
            <w:tcW w:w="1074" w:type="pct"/>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noProof/>
                <w:color w:val="000000"/>
              </w:rPr>
              <w:t>Tỉ lệ (</w:t>
            </w:r>
            <w:r w:rsidRPr="004E5E6D">
              <w:rPr>
                <w:rFonts w:ascii="Times New Roman" w:eastAsia="Times New Roman" w:hAnsi="Times New Roman" w:cs="Times New Roman"/>
                <w:b/>
                <w:color w:val="000000"/>
              </w:rPr>
              <w:t>%)</w:t>
            </w:r>
          </w:p>
        </w:tc>
      </w:tr>
      <w:tr w:rsidR="004E5E6D" w:rsidRPr="004E5E6D" w:rsidTr="00C13F13">
        <w:trPr>
          <w:trHeight w:val="385"/>
        </w:trPr>
        <w:tc>
          <w:tcPr>
            <w:tcW w:w="243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Mổ cắt ruột thừa Mac Burney</w:t>
            </w:r>
          </w:p>
        </w:tc>
        <w:tc>
          <w:tcPr>
            <w:tcW w:w="149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8</w:t>
            </w:r>
          </w:p>
        </w:tc>
        <w:tc>
          <w:tcPr>
            <w:tcW w:w="107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4,6</w:t>
            </w:r>
          </w:p>
        </w:tc>
      </w:tr>
      <w:tr w:rsidR="004E5E6D" w:rsidRPr="004E5E6D" w:rsidTr="00C13F13">
        <w:trPr>
          <w:trHeight w:val="392"/>
        </w:trPr>
        <w:tc>
          <w:tcPr>
            <w:tcW w:w="243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Mổ bụng đường trắng giữa</w:t>
            </w:r>
          </w:p>
        </w:tc>
        <w:tc>
          <w:tcPr>
            <w:tcW w:w="149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11</w:t>
            </w:r>
          </w:p>
        </w:tc>
        <w:tc>
          <w:tcPr>
            <w:tcW w:w="107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6,3</w:t>
            </w:r>
          </w:p>
        </w:tc>
      </w:tr>
      <w:tr w:rsidR="004E5E6D" w:rsidRPr="004E5E6D" w:rsidTr="00C13F13">
        <w:trPr>
          <w:trHeight w:val="414"/>
        </w:trPr>
        <w:tc>
          <w:tcPr>
            <w:tcW w:w="243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Mổ sỏi bàng quang hở</w:t>
            </w:r>
          </w:p>
        </w:tc>
        <w:tc>
          <w:tcPr>
            <w:tcW w:w="149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4</w:t>
            </w:r>
          </w:p>
        </w:tc>
        <w:tc>
          <w:tcPr>
            <w:tcW w:w="107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2,3</w:t>
            </w:r>
          </w:p>
        </w:tc>
      </w:tr>
      <w:tr w:rsidR="004E5E6D" w:rsidRPr="004E5E6D" w:rsidTr="00C13F13">
        <w:trPr>
          <w:trHeight w:val="423"/>
        </w:trPr>
        <w:tc>
          <w:tcPr>
            <w:tcW w:w="243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Mổ u xơ tuyến tiền liệt hở</w:t>
            </w:r>
          </w:p>
        </w:tc>
        <w:tc>
          <w:tcPr>
            <w:tcW w:w="149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8</w:t>
            </w:r>
          </w:p>
        </w:tc>
        <w:tc>
          <w:tcPr>
            <w:tcW w:w="107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4,6</w:t>
            </w:r>
          </w:p>
        </w:tc>
      </w:tr>
      <w:tr w:rsidR="004E5E6D" w:rsidRPr="004E5E6D" w:rsidTr="00C13F13">
        <w:trPr>
          <w:trHeight w:val="429"/>
        </w:trPr>
        <w:tc>
          <w:tcPr>
            <w:tcW w:w="243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Mổ u xơ tuyến tiền liệt nội soi</w:t>
            </w:r>
          </w:p>
        </w:tc>
        <w:tc>
          <w:tcPr>
            <w:tcW w:w="149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w:t>
            </w:r>
          </w:p>
        </w:tc>
        <w:tc>
          <w:tcPr>
            <w:tcW w:w="107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1,1</w:t>
            </w:r>
          </w:p>
        </w:tc>
      </w:tr>
      <w:tr w:rsidR="004E5E6D" w:rsidRPr="004E5E6D" w:rsidTr="00C13F13">
        <w:trPr>
          <w:trHeight w:val="273"/>
        </w:trPr>
        <w:tc>
          <w:tcPr>
            <w:tcW w:w="243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Tổng</w:t>
            </w:r>
          </w:p>
        </w:tc>
        <w:tc>
          <w:tcPr>
            <w:tcW w:w="149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33</w:t>
            </w:r>
          </w:p>
        </w:tc>
        <w:tc>
          <w:tcPr>
            <w:tcW w:w="1074"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18,8</w:t>
            </w:r>
          </w:p>
        </w:tc>
      </w:tr>
    </w:tbl>
    <w:p w:rsidR="004E5E6D" w:rsidRPr="004E5E6D" w:rsidRDefault="004E5E6D" w:rsidP="004E5E6D">
      <w:pPr>
        <w:spacing w:after="0" w:line="360" w:lineRule="auto"/>
        <w:ind w:firstLine="720"/>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Mổ cắt ruột thừa 4</w:t>
      </w:r>
      <w:proofErr w:type="gramStart"/>
      <w:r w:rsidRPr="004E5E6D">
        <w:rPr>
          <w:rFonts w:ascii="Times New Roman" w:eastAsia="Times New Roman" w:hAnsi="Times New Roman" w:cs="Times New Roman"/>
          <w:color w:val="000000"/>
        </w:rPr>
        <w:t>,6</w:t>
      </w:r>
      <w:proofErr w:type="gramEnd"/>
      <w:r w:rsidRPr="004E5E6D">
        <w:rPr>
          <w:rFonts w:ascii="Times New Roman" w:eastAsia="Times New Roman" w:hAnsi="Times New Roman" w:cs="Times New Roman"/>
          <w:color w:val="000000"/>
        </w:rPr>
        <w:t>%, mổ bụng đường trắng giữa 6,3%.</w:t>
      </w:r>
      <w:bookmarkStart w:id="227" w:name="_Toc366158919"/>
      <w:bookmarkStart w:id="228" w:name="_Toc366160132"/>
      <w:bookmarkStart w:id="229" w:name="_Toc367889241"/>
      <w:bookmarkStart w:id="230" w:name="_Toc388183164"/>
    </w:p>
    <w:p w:rsidR="004E5E6D" w:rsidRPr="004E5E6D" w:rsidRDefault="004E5E6D" w:rsidP="004E5E6D">
      <w:pPr>
        <w:spacing w:after="0" w:line="360" w:lineRule="auto"/>
        <w:jc w:val="both"/>
        <w:rPr>
          <w:rFonts w:ascii="Times New Roman" w:eastAsia="Calibri" w:hAnsi="Times New Roman" w:cs="Times New Roman"/>
          <w:b/>
          <w:bCs/>
        </w:rPr>
      </w:pPr>
      <w:bookmarkStart w:id="231" w:name="_Toc409531206"/>
    </w:p>
    <w:p w:rsidR="004E5E6D" w:rsidRPr="004E5E6D" w:rsidRDefault="004E5E6D" w:rsidP="004E5E6D">
      <w:pPr>
        <w:spacing w:after="0" w:line="360" w:lineRule="auto"/>
        <w:jc w:val="both"/>
        <w:rPr>
          <w:rFonts w:ascii="Times New Roman" w:eastAsia="Calibri" w:hAnsi="Times New Roman" w:cs="Times New Roman"/>
          <w:b/>
          <w:bCs/>
        </w:rPr>
      </w:pPr>
      <w:r w:rsidRPr="004E5E6D">
        <w:rPr>
          <w:rFonts w:ascii="Times New Roman" w:eastAsia="Calibri" w:hAnsi="Times New Roman" w:cs="Times New Roman"/>
          <w:b/>
          <w:bCs/>
        </w:rPr>
        <w:lastRenderedPageBreak/>
        <w:t xml:space="preserve">3.2. </w:t>
      </w:r>
      <w:bookmarkEnd w:id="227"/>
      <w:bookmarkEnd w:id="228"/>
      <w:bookmarkEnd w:id="229"/>
      <w:bookmarkEnd w:id="230"/>
      <w:r w:rsidRPr="004E5E6D">
        <w:rPr>
          <w:rFonts w:ascii="Times New Roman" w:eastAsia="Calibri" w:hAnsi="Times New Roman" w:cs="Times New Roman"/>
          <w:b/>
          <w:bCs/>
        </w:rPr>
        <w:t xml:space="preserve">LÂM SÀNG </w:t>
      </w:r>
      <w:bookmarkEnd w:id="231"/>
      <w:r w:rsidRPr="004E5E6D">
        <w:rPr>
          <w:rFonts w:ascii="Times New Roman" w:eastAsia="Calibri" w:hAnsi="Times New Roman" w:cs="Times New Roman"/>
          <w:b/>
          <w:bCs/>
        </w:rPr>
        <w:t xml:space="preserve">THOÁT VỊ BẸN VÀ SIÊU ÂM VÙNG BẸN </w:t>
      </w:r>
    </w:p>
    <w:p w:rsidR="004E5E6D" w:rsidRPr="004E5E6D" w:rsidRDefault="004E5E6D" w:rsidP="004E5E6D">
      <w:pPr>
        <w:spacing w:after="0" w:line="360" w:lineRule="auto"/>
        <w:jc w:val="both"/>
        <w:rPr>
          <w:rFonts w:ascii="Times New Roman" w:eastAsia="Calibri" w:hAnsi="Times New Roman" w:cs="Times New Roman"/>
          <w:b/>
          <w:bCs/>
        </w:rPr>
      </w:pPr>
      <w:bookmarkStart w:id="232" w:name="_Toc366158920"/>
      <w:r w:rsidRPr="004E5E6D">
        <w:rPr>
          <w:rFonts w:ascii="Times New Roman" w:eastAsia="Calibri" w:hAnsi="Times New Roman" w:cs="Times New Roman"/>
          <w:b/>
          <w:bCs/>
        </w:rPr>
        <w:t>3.2.1. Lâm thoát vị bẹn</w:t>
      </w:r>
    </w:p>
    <w:p w:rsidR="004E5E6D" w:rsidRPr="004E5E6D" w:rsidRDefault="004E5E6D" w:rsidP="004E5E6D">
      <w:pPr>
        <w:spacing w:after="0" w:line="360" w:lineRule="auto"/>
        <w:jc w:val="both"/>
        <w:rPr>
          <w:rFonts w:ascii="Times New Roman" w:eastAsia="Calibri" w:hAnsi="Times New Roman" w:cs="Times New Roman"/>
          <w:b/>
          <w:bCs/>
        </w:rPr>
      </w:pPr>
      <w:r w:rsidRPr="004E5E6D">
        <w:rPr>
          <w:rFonts w:ascii="Times New Roman" w:eastAsia="Calibri" w:hAnsi="Times New Roman" w:cs="Times New Roman"/>
          <w:b/>
          <w:bCs/>
        </w:rPr>
        <w:t>3.2.1.1. Vị trí thoát vị</w:t>
      </w:r>
      <w:bookmarkEnd w:id="232"/>
    </w:p>
    <w:p w:rsidR="004E5E6D" w:rsidRPr="004E5E6D" w:rsidRDefault="004E5E6D" w:rsidP="004E5E6D">
      <w:pPr>
        <w:jc w:val="center"/>
        <w:rPr>
          <w:rFonts w:ascii="Calibri" w:eastAsia="Calibri" w:hAnsi="Calibri" w:cs="Calibri"/>
        </w:rPr>
      </w:pPr>
      <w:r>
        <w:rPr>
          <w:rFonts w:ascii="Calibri" w:eastAsia="Calibri" w:hAnsi="Calibri" w:cs="Calibri"/>
          <w:noProof/>
          <w:lang w:val="vi-VN" w:eastAsia="vi-VN"/>
        </w:rPr>
        <w:drawing>
          <wp:inline distT="0" distB="0" distL="0" distR="0">
            <wp:extent cx="3609340" cy="192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750" t="25603" r="30569" b="37645"/>
                    <a:stretch>
                      <a:fillRect/>
                    </a:stretch>
                  </pic:blipFill>
                  <pic:spPr bwMode="auto">
                    <a:xfrm>
                      <a:off x="0" y="0"/>
                      <a:ext cx="3609340" cy="1925320"/>
                    </a:xfrm>
                    <a:prstGeom prst="rect">
                      <a:avLst/>
                    </a:prstGeom>
                    <a:noFill/>
                    <a:ln>
                      <a:noFill/>
                    </a:ln>
                  </pic:spPr>
                </pic:pic>
              </a:graphicData>
            </a:graphic>
          </wp:inline>
        </w:drawing>
      </w:r>
    </w:p>
    <w:p w:rsidR="004E5E6D" w:rsidRPr="004E5E6D" w:rsidRDefault="004E5E6D" w:rsidP="004E5E6D">
      <w:pPr>
        <w:spacing w:after="0" w:line="360" w:lineRule="auto"/>
        <w:jc w:val="center"/>
        <w:rPr>
          <w:rFonts w:ascii="Times New Roman" w:eastAsia="Calibri" w:hAnsi="Times New Roman" w:cs="Times New Roman"/>
          <w:b/>
          <w:bCs/>
        </w:rPr>
      </w:pPr>
      <w:bookmarkStart w:id="233" w:name="_Toc361301077"/>
      <w:bookmarkStart w:id="234" w:name="_Toc366160454"/>
      <w:bookmarkStart w:id="235" w:name="_Toc367889573"/>
      <w:bookmarkStart w:id="236" w:name="_Toc409531610"/>
      <w:proofErr w:type="gramStart"/>
      <w:r w:rsidRPr="004E5E6D">
        <w:rPr>
          <w:rFonts w:ascii="Times New Roman" w:eastAsia="Calibri" w:hAnsi="Times New Roman" w:cs="Times New Roman"/>
          <w:b/>
          <w:bCs/>
        </w:rPr>
        <w:t>Biểu đồ 3.4.</w:t>
      </w:r>
      <w:proofErr w:type="gramEnd"/>
      <w:r w:rsidRPr="004E5E6D">
        <w:rPr>
          <w:rFonts w:ascii="Times New Roman" w:eastAsia="Calibri" w:hAnsi="Times New Roman" w:cs="Times New Roman"/>
          <w:b/>
          <w:bCs/>
        </w:rPr>
        <w:t xml:space="preserve"> </w:t>
      </w:r>
      <w:r w:rsidRPr="004E5E6D">
        <w:rPr>
          <w:rFonts w:ascii="Times New Roman" w:eastAsia="Calibri" w:hAnsi="Times New Roman" w:cs="Times New Roman"/>
          <w:bCs/>
        </w:rPr>
        <w:t xml:space="preserve">Phân bố </w:t>
      </w:r>
      <w:proofErr w:type="gramStart"/>
      <w:r w:rsidRPr="004E5E6D">
        <w:rPr>
          <w:rFonts w:ascii="Times New Roman" w:eastAsia="Calibri" w:hAnsi="Times New Roman" w:cs="Times New Roman"/>
          <w:bCs/>
        </w:rPr>
        <w:t>theo</w:t>
      </w:r>
      <w:proofErr w:type="gramEnd"/>
      <w:r w:rsidRPr="004E5E6D">
        <w:rPr>
          <w:rFonts w:ascii="Times New Roman" w:eastAsia="Calibri" w:hAnsi="Times New Roman" w:cs="Times New Roman"/>
          <w:bCs/>
        </w:rPr>
        <w:t xml:space="preserve"> vị trí thoát vị</w:t>
      </w:r>
      <w:bookmarkEnd w:id="233"/>
      <w:bookmarkEnd w:id="234"/>
      <w:bookmarkEnd w:id="235"/>
      <w:bookmarkEnd w:id="236"/>
    </w:p>
    <w:p w:rsidR="004E5E6D" w:rsidRPr="004E5E6D" w:rsidRDefault="004E5E6D" w:rsidP="004E5E6D">
      <w:pPr>
        <w:spacing w:after="0" w:line="360" w:lineRule="auto"/>
        <w:ind w:firstLine="720"/>
        <w:rPr>
          <w:rFonts w:ascii="Times New Roman" w:eastAsia="Times New Roman" w:hAnsi="Times New Roman" w:cs="Times New Roman"/>
          <w:color w:val="000000"/>
          <w:spacing w:val="-6"/>
        </w:rPr>
      </w:pPr>
      <w:r w:rsidRPr="004E5E6D">
        <w:rPr>
          <w:rFonts w:ascii="Times New Roman" w:eastAsia="Times New Roman" w:hAnsi="Times New Roman" w:cs="Times New Roman"/>
          <w:color w:val="000000"/>
          <w:spacing w:val="-6"/>
        </w:rPr>
        <w:t>Thoát vị bẹn: bên phải 49</w:t>
      </w:r>
      <w:proofErr w:type="gramStart"/>
      <w:r w:rsidRPr="004E5E6D">
        <w:rPr>
          <w:rFonts w:ascii="Times New Roman" w:eastAsia="Times New Roman" w:hAnsi="Times New Roman" w:cs="Times New Roman"/>
          <w:color w:val="000000"/>
          <w:spacing w:val="-6"/>
        </w:rPr>
        <w:t>,4</w:t>
      </w:r>
      <w:proofErr w:type="gramEnd"/>
      <w:r w:rsidRPr="004E5E6D">
        <w:rPr>
          <w:rFonts w:ascii="Times New Roman" w:eastAsia="Times New Roman" w:hAnsi="Times New Roman" w:cs="Times New Roman"/>
          <w:color w:val="000000"/>
          <w:spacing w:val="-6"/>
        </w:rPr>
        <w:t>%, bên trái 40,9%, hai bên 9,7%.</w:t>
      </w:r>
    </w:p>
    <w:p w:rsidR="004E5E6D" w:rsidRPr="004E5E6D" w:rsidRDefault="004E5E6D" w:rsidP="004E5E6D">
      <w:pPr>
        <w:spacing w:after="0" w:line="360" w:lineRule="auto"/>
        <w:jc w:val="both"/>
        <w:rPr>
          <w:rFonts w:ascii="Times New Roman" w:eastAsia="Calibri" w:hAnsi="Times New Roman" w:cs="Times New Roman"/>
          <w:b/>
          <w:bCs/>
        </w:rPr>
      </w:pPr>
      <w:bookmarkStart w:id="237" w:name="_Toc366158922"/>
      <w:bookmarkStart w:id="238" w:name="_Toc366158921"/>
      <w:r w:rsidRPr="004E5E6D">
        <w:rPr>
          <w:rFonts w:ascii="Times New Roman" w:eastAsia="Calibri" w:hAnsi="Times New Roman" w:cs="Times New Roman"/>
          <w:b/>
          <w:bCs/>
        </w:rPr>
        <w:t>3.2.1.3 Phân loại thoát vị</w:t>
      </w:r>
      <w:bookmarkEnd w:id="237"/>
    </w:p>
    <w:p w:rsidR="004E5E6D" w:rsidRPr="004E5E6D" w:rsidRDefault="004E5E6D" w:rsidP="004E5E6D">
      <w:pPr>
        <w:jc w:val="center"/>
        <w:rPr>
          <w:rFonts w:ascii="Calibri" w:eastAsia="Calibri" w:hAnsi="Calibri" w:cs="Calibri"/>
        </w:rPr>
      </w:pPr>
      <w:bookmarkStart w:id="239" w:name="_Toc361301005"/>
      <w:bookmarkStart w:id="240" w:name="_Toc366160319"/>
      <w:bookmarkStart w:id="241" w:name="_Toc367889393"/>
      <w:bookmarkStart w:id="242" w:name="_Toc369511360"/>
      <w:r>
        <w:rPr>
          <w:rFonts w:ascii="Calibri" w:eastAsia="Calibri" w:hAnsi="Calibri" w:cs="Calibri"/>
          <w:noProof/>
          <w:lang w:val="vi-VN" w:eastAsia="vi-VN"/>
        </w:rPr>
        <w:drawing>
          <wp:inline distT="0" distB="0" distL="0" distR="0">
            <wp:extent cx="3754120" cy="1732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249" t="20834" r="20387" b="29021"/>
                    <a:stretch>
                      <a:fillRect/>
                    </a:stretch>
                  </pic:blipFill>
                  <pic:spPr bwMode="auto">
                    <a:xfrm>
                      <a:off x="0" y="0"/>
                      <a:ext cx="3754120" cy="1732280"/>
                    </a:xfrm>
                    <a:prstGeom prst="rect">
                      <a:avLst/>
                    </a:prstGeom>
                    <a:noFill/>
                    <a:ln>
                      <a:noFill/>
                    </a:ln>
                  </pic:spPr>
                </pic:pic>
              </a:graphicData>
            </a:graphic>
          </wp:inline>
        </w:drawing>
      </w:r>
    </w:p>
    <w:p w:rsidR="004E5E6D" w:rsidRPr="004E5E6D" w:rsidRDefault="004E5E6D" w:rsidP="004E5E6D">
      <w:pPr>
        <w:spacing w:after="0" w:line="360" w:lineRule="auto"/>
        <w:jc w:val="center"/>
        <w:rPr>
          <w:rFonts w:ascii="Times New Roman" w:eastAsia="Calibri" w:hAnsi="Times New Roman" w:cs="Times New Roman"/>
          <w:b/>
          <w:bCs/>
        </w:rPr>
      </w:pPr>
      <w:bookmarkStart w:id="243" w:name="_Toc409531611"/>
      <w:proofErr w:type="gramStart"/>
      <w:r w:rsidRPr="004E5E6D">
        <w:rPr>
          <w:rFonts w:ascii="Times New Roman" w:eastAsia="Calibri" w:hAnsi="Times New Roman" w:cs="Times New Roman"/>
          <w:b/>
          <w:bCs/>
        </w:rPr>
        <w:t>Biểu đồ 3.6.</w:t>
      </w:r>
      <w:proofErr w:type="gramEnd"/>
      <w:r w:rsidRPr="004E5E6D">
        <w:rPr>
          <w:rFonts w:ascii="Times New Roman" w:eastAsia="Calibri" w:hAnsi="Times New Roman" w:cs="Times New Roman"/>
          <w:b/>
          <w:bCs/>
        </w:rPr>
        <w:t xml:space="preserve"> </w:t>
      </w:r>
      <w:r w:rsidRPr="004E5E6D">
        <w:rPr>
          <w:rFonts w:ascii="Times New Roman" w:eastAsia="Calibri" w:hAnsi="Times New Roman" w:cs="Times New Roman"/>
          <w:bCs/>
        </w:rPr>
        <w:t>Phân loại thoát vị</w:t>
      </w:r>
      <w:bookmarkEnd w:id="239"/>
      <w:bookmarkEnd w:id="240"/>
      <w:bookmarkEnd w:id="241"/>
      <w:bookmarkEnd w:id="242"/>
      <w:bookmarkEnd w:id="243"/>
    </w:p>
    <w:p w:rsidR="004E5E6D" w:rsidRPr="004E5E6D" w:rsidRDefault="004E5E6D" w:rsidP="004E5E6D">
      <w:pPr>
        <w:spacing w:after="0" w:line="360"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Thoát vị bẹn thể: gián tiếp 54</w:t>
      </w:r>
      <w:proofErr w:type="gramStart"/>
      <w:r w:rsidRPr="004E5E6D">
        <w:rPr>
          <w:rFonts w:ascii="Times New Roman" w:eastAsia="Times New Roman" w:hAnsi="Times New Roman" w:cs="Times New Roman"/>
          <w:color w:val="000000"/>
        </w:rPr>
        <w:t>,9</w:t>
      </w:r>
      <w:bookmarkStart w:id="244" w:name="_Toc366158923"/>
      <w:proofErr w:type="gramEnd"/>
      <w:r w:rsidRPr="004E5E6D">
        <w:rPr>
          <w:rFonts w:ascii="Times New Roman" w:eastAsia="Times New Roman" w:hAnsi="Times New Roman" w:cs="Times New Roman"/>
          <w:color w:val="000000"/>
        </w:rPr>
        <w:t>%, trực tiếp 28,5%, phối hợp 16,6%.</w:t>
      </w:r>
    </w:p>
    <w:bookmarkEnd w:id="244"/>
    <w:p w:rsidR="004E5E6D" w:rsidRPr="004E5E6D" w:rsidRDefault="004E5E6D" w:rsidP="004E5E6D">
      <w:pPr>
        <w:spacing w:after="0" w:line="360" w:lineRule="auto"/>
        <w:jc w:val="both"/>
        <w:rPr>
          <w:rFonts w:ascii="Times New Roman" w:eastAsia="Calibri" w:hAnsi="Times New Roman" w:cs="Times New Roman"/>
          <w:b/>
          <w:bCs/>
        </w:rPr>
      </w:pPr>
      <w:r w:rsidRPr="004E5E6D">
        <w:rPr>
          <w:rFonts w:ascii="Times New Roman" w:eastAsia="Calibri" w:hAnsi="Times New Roman" w:cs="Times New Roman"/>
          <w:b/>
          <w:bCs/>
        </w:rPr>
        <w:br w:type="page"/>
      </w:r>
      <w:r w:rsidRPr="004E5E6D">
        <w:rPr>
          <w:rFonts w:ascii="Times New Roman" w:eastAsia="Calibri" w:hAnsi="Times New Roman" w:cs="Times New Roman"/>
          <w:b/>
          <w:bCs/>
        </w:rPr>
        <w:lastRenderedPageBreak/>
        <w:t>3.2.2. Kết quả siêu âm vùng bẹn - bìu</w:t>
      </w:r>
      <w:bookmarkEnd w:id="238"/>
    </w:p>
    <w:p w:rsidR="004E5E6D" w:rsidRPr="004E5E6D" w:rsidRDefault="004E5E6D" w:rsidP="004E5E6D">
      <w:pPr>
        <w:spacing w:after="0" w:line="360" w:lineRule="auto"/>
        <w:jc w:val="center"/>
        <w:rPr>
          <w:rFonts w:ascii="Times New Roman" w:eastAsia="Times New Roman" w:hAnsi="Times New Roman" w:cs="Times New Roman"/>
          <w:bCs/>
          <w:color w:val="000000"/>
          <w:lang w:val="nl-NL"/>
        </w:rPr>
      </w:pPr>
      <w:bookmarkStart w:id="245" w:name="_Toc361301078"/>
      <w:bookmarkStart w:id="246" w:name="_Toc366160455"/>
      <w:bookmarkStart w:id="247" w:name="_Toc367889574"/>
      <w:bookmarkStart w:id="248" w:name="_Toc409531473"/>
      <w:r w:rsidRPr="004E5E6D">
        <w:rPr>
          <w:rFonts w:ascii="Times New Roman" w:eastAsia="Calibri" w:hAnsi="Times New Roman" w:cs="Times New Roman"/>
          <w:b/>
          <w:bCs/>
          <w:lang w:val="nl-NL"/>
        </w:rPr>
        <w:t xml:space="preserve">Bảng 3.9. </w:t>
      </w:r>
      <w:r w:rsidRPr="004E5E6D">
        <w:rPr>
          <w:rFonts w:ascii="Times New Roman" w:eastAsia="Calibri" w:hAnsi="Times New Roman" w:cs="Times New Roman"/>
          <w:bCs/>
          <w:lang w:val="nl-NL"/>
        </w:rPr>
        <w:t>Phân bố kết quả siêu âm bẹn - bìu</w:t>
      </w:r>
      <w:bookmarkEnd w:id="245"/>
      <w:bookmarkEnd w:id="246"/>
      <w:bookmarkEnd w:id="247"/>
      <w:bookmarkEnd w:id="24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1"/>
        <w:gridCol w:w="1366"/>
        <w:gridCol w:w="1949"/>
        <w:gridCol w:w="1581"/>
      </w:tblGrid>
      <w:tr w:rsidR="004E5E6D" w:rsidRPr="004E5E6D" w:rsidTr="00C13F13">
        <w:tc>
          <w:tcPr>
            <w:tcW w:w="2837" w:type="dxa"/>
            <w:gridSpan w:val="2"/>
          </w:tcPr>
          <w:p w:rsidR="004E5E6D" w:rsidRPr="004E5E6D" w:rsidRDefault="004E5E6D" w:rsidP="004E5E6D">
            <w:pPr>
              <w:spacing w:before="120" w:after="0" w:line="360" w:lineRule="auto"/>
              <w:rPr>
                <w:rFonts w:ascii="Times New Roman" w:eastAsia="Times New Roman" w:hAnsi="Times New Roman" w:cs="Times New Roman"/>
                <w:b/>
                <w:noProof/>
                <w:color w:val="000000"/>
              </w:rPr>
            </w:pPr>
            <w:r w:rsidRPr="004E5E6D">
              <w:rPr>
                <w:rFonts w:ascii="Times New Roman" w:eastAsia="Times New Roman" w:hAnsi="Times New Roman" w:cs="Times New Roman"/>
                <w:b/>
                <w:noProof/>
                <w:color w:val="000000"/>
              </w:rPr>
              <w:t>Tạng trong túi thoát vị</w:t>
            </w:r>
          </w:p>
        </w:tc>
        <w:tc>
          <w:tcPr>
            <w:tcW w:w="1949" w:type="dxa"/>
          </w:tcPr>
          <w:p w:rsidR="004E5E6D" w:rsidRPr="004E5E6D" w:rsidRDefault="004E5E6D" w:rsidP="004E5E6D">
            <w:pPr>
              <w:spacing w:before="120" w:after="0" w:line="360" w:lineRule="auto"/>
              <w:jc w:val="center"/>
              <w:rPr>
                <w:rFonts w:ascii="Times New Roman" w:eastAsia="Times New Roman" w:hAnsi="Times New Roman" w:cs="Times New Roman"/>
                <w:b/>
                <w:noProof/>
                <w:color w:val="000000"/>
              </w:rPr>
            </w:pPr>
            <w:r w:rsidRPr="004E5E6D">
              <w:rPr>
                <w:rFonts w:ascii="Times New Roman" w:eastAsia="Times New Roman" w:hAnsi="Times New Roman" w:cs="Times New Roman"/>
                <w:b/>
                <w:noProof/>
                <w:color w:val="000000"/>
              </w:rPr>
              <w:t>Số trường hợp</w:t>
            </w:r>
          </w:p>
        </w:tc>
        <w:tc>
          <w:tcPr>
            <w:tcW w:w="1581" w:type="dxa"/>
          </w:tcPr>
          <w:p w:rsidR="004E5E6D" w:rsidRPr="004E5E6D" w:rsidRDefault="004E5E6D" w:rsidP="004E5E6D">
            <w:pPr>
              <w:spacing w:before="120" w:after="0" w:line="360" w:lineRule="auto"/>
              <w:jc w:val="center"/>
              <w:rPr>
                <w:rFonts w:ascii="Times New Roman" w:eastAsia="Times New Roman" w:hAnsi="Times New Roman" w:cs="Times New Roman"/>
                <w:b/>
                <w:noProof/>
                <w:color w:val="000000"/>
              </w:rPr>
            </w:pPr>
            <w:r w:rsidRPr="004E5E6D">
              <w:rPr>
                <w:rFonts w:ascii="Times New Roman" w:eastAsia="Times New Roman" w:hAnsi="Times New Roman" w:cs="Times New Roman"/>
                <w:b/>
                <w:noProof/>
                <w:color w:val="000000"/>
              </w:rPr>
              <w:t>Tỉ lệ (%)</w:t>
            </w:r>
          </w:p>
        </w:tc>
      </w:tr>
      <w:tr w:rsidR="004E5E6D" w:rsidRPr="004E5E6D" w:rsidTr="00C13F13">
        <w:tc>
          <w:tcPr>
            <w:tcW w:w="2837" w:type="dxa"/>
            <w:gridSpan w:val="2"/>
          </w:tcPr>
          <w:p w:rsidR="004E5E6D" w:rsidRPr="004E5E6D" w:rsidRDefault="004E5E6D" w:rsidP="004E5E6D">
            <w:pPr>
              <w:spacing w:before="120"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Không có tạng thoát vị</w:t>
            </w:r>
          </w:p>
        </w:tc>
        <w:tc>
          <w:tcPr>
            <w:tcW w:w="1949" w:type="dxa"/>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59</w:t>
            </w:r>
          </w:p>
        </w:tc>
        <w:tc>
          <w:tcPr>
            <w:tcW w:w="1581" w:type="dxa"/>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30,6</w:t>
            </w:r>
          </w:p>
        </w:tc>
      </w:tr>
      <w:tr w:rsidR="004E5E6D" w:rsidRPr="004E5E6D" w:rsidTr="00C13F13">
        <w:trPr>
          <w:trHeight w:val="229"/>
        </w:trPr>
        <w:tc>
          <w:tcPr>
            <w:tcW w:w="1471" w:type="dxa"/>
            <w:vMerge w:val="restart"/>
            <w:tcBorders>
              <w:right w:val="single" w:sz="4" w:space="0" w:color="auto"/>
            </w:tcBorders>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p>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 xml:space="preserve">Tạng thoát vị </w:t>
            </w:r>
          </w:p>
        </w:tc>
        <w:tc>
          <w:tcPr>
            <w:tcW w:w="1366" w:type="dxa"/>
            <w:tcBorders>
              <w:left w:val="single" w:sz="4" w:space="0" w:color="auto"/>
              <w:bottom w:val="single" w:sz="4" w:space="0" w:color="auto"/>
            </w:tcBorders>
          </w:tcPr>
          <w:p w:rsidR="004E5E6D" w:rsidRPr="004E5E6D" w:rsidRDefault="004E5E6D" w:rsidP="004E5E6D">
            <w:pPr>
              <w:spacing w:before="120"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Ruột non</w:t>
            </w:r>
          </w:p>
        </w:tc>
        <w:tc>
          <w:tcPr>
            <w:tcW w:w="1949" w:type="dxa"/>
            <w:tcBorders>
              <w:bottom w:val="single" w:sz="4" w:space="0" w:color="auto"/>
            </w:tcBorders>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117</w:t>
            </w:r>
          </w:p>
        </w:tc>
        <w:tc>
          <w:tcPr>
            <w:tcW w:w="1581" w:type="dxa"/>
            <w:tcBorders>
              <w:bottom w:val="single" w:sz="4" w:space="0" w:color="auto"/>
            </w:tcBorders>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60,6</w:t>
            </w:r>
          </w:p>
        </w:tc>
      </w:tr>
      <w:tr w:rsidR="004E5E6D" w:rsidRPr="004E5E6D" w:rsidTr="00C13F13">
        <w:trPr>
          <w:trHeight w:val="242"/>
        </w:trPr>
        <w:tc>
          <w:tcPr>
            <w:tcW w:w="1471" w:type="dxa"/>
            <w:vMerge/>
            <w:tcBorders>
              <w:right w:val="single" w:sz="4" w:space="0" w:color="auto"/>
            </w:tcBorders>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p>
        </w:tc>
        <w:tc>
          <w:tcPr>
            <w:tcW w:w="1366" w:type="dxa"/>
            <w:tcBorders>
              <w:top w:val="single" w:sz="4" w:space="0" w:color="auto"/>
              <w:left w:val="single" w:sz="4" w:space="0" w:color="auto"/>
              <w:bottom w:val="single" w:sz="4" w:space="0" w:color="auto"/>
            </w:tcBorders>
          </w:tcPr>
          <w:p w:rsidR="004E5E6D" w:rsidRPr="004E5E6D" w:rsidRDefault="004E5E6D" w:rsidP="004E5E6D">
            <w:pPr>
              <w:spacing w:before="120"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Mạc nối</w:t>
            </w:r>
          </w:p>
        </w:tc>
        <w:tc>
          <w:tcPr>
            <w:tcW w:w="1949" w:type="dxa"/>
            <w:tcBorders>
              <w:top w:val="single" w:sz="4" w:space="0" w:color="auto"/>
              <w:bottom w:val="single" w:sz="4" w:space="0" w:color="auto"/>
            </w:tcBorders>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12</w:t>
            </w:r>
          </w:p>
        </w:tc>
        <w:tc>
          <w:tcPr>
            <w:tcW w:w="1581" w:type="dxa"/>
            <w:tcBorders>
              <w:top w:val="single" w:sz="4" w:space="0" w:color="auto"/>
              <w:bottom w:val="single" w:sz="4" w:space="0" w:color="auto"/>
            </w:tcBorders>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6,2</w:t>
            </w:r>
          </w:p>
        </w:tc>
      </w:tr>
      <w:tr w:rsidR="004E5E6D" w:rsidRPr="004E5E6D" w:rsidTr="00C13F13">
        <w:trPr>
          <w:trHeight w:val="254"/>
        </w:trPr>
        <w:tc>
          <w:tcPr>
            <w:tcW w:w="1471" w:type="dxa"/>
            <w:vMerge/>
            <w:tcBorders>
              <w:right w:val="single" w:sz="4" w:space="0" w:color="auto"/>
            </w:tcBorders>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p>
        </w:tc>
        <w:tc>
          <w:tcPr>
            <w:tcW w:w="1366" w:type="dxa"/>
            <w:tcBorders>
              <w:top w:val="single" w:sz="4" w:space="0" w:color="auto"/>
              <w:left w:val="single" w:sz="4" w:space="0" w:color="auto"/>
            </w:tcBorders>
          </w:tcPr>
          <w:p w:rsidR="004E5E6D" w:rsidRPr="004E5E6D" w:rsidRDefault="004E5E6D" w:rsidP="004E5E6D">
            <w:pPr>
              <w:spacing w:before="120" w:after="0" w:line="360" w:lineRule="auto"/>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Kết tràng</w:t>
            </w:r>
          </w:p>
        </w:tc>
        <w:tc>
          <w:tcPr>
            <w:tcW w:w="1949" w:type="dxa"/>
            <w:tcBorders>
              <w:top w:val="single" w:sz="4" w:space="0" w:color="auto"/>
            </w:tcBorders>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5</w:t>
            </w:r>
          </w:p>
        </w:tc>
        <w:tc>
          <w:tcPr>
            <w:tcW w:w="1581" w:type="dxa"/>
            <w:tcBorders>
              <w:top w:val="single" w:sz="4" w:space="0" w:color="auto"/>
            </w:tcBorders>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2,6</w:t>
            </w:r>
          </w:p>
        </w:tc>
      </w:tr>
      <w:tr w:rsidR="004E5E6D" w:rsidRPr="004E5E6D" w:rsidTr="00C13F13">
        <w:tc>
          <w:tcPr>
            <w:tcW w:w="2837" w:type="dxa"/>
            <w:gridSpan w:val="2"/>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Tổng</w:t>
            </w:r>
          </w:p>
        </w:tc>
        <w:tc>
          <w:tcPr>
            <w:tcW w:w="1949" w:type="dxa"/>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193</w:t>
            </w:r>
          </w:p>
        </w:tc>
        <w:tc>
          <w:tcPr>
            <w:tcW w:w="1581" w:type="dxa"/>
          </w:tcPr>
          <w:p w:rsidR="004E5E6D" w:rsidRPr="004E5E6D" w:rsidRDefault="004E5E6D" w:rsidP="004E5E6D">
            <w:pPr>
              <w:spacing w:before="120" w:after="0" w:line="360" w:lineRule="auto"/>
              <w:jc w:val="center"/>
              <w:rPr>
                <w:rFonts w:ascii="Times New Roman" w:eastAsia="Times New Roman" w:hAnsi="Times New Roman" w:cs="Times New Roman"/>
                <w:noProof/>
                <w:color w:val="000000"/>
              </w:rPr>
            </w:pPr>
            <w:r w:rsidRPr="004E5E6D">
              <w:rPr>
                <w:rFonts w:ascii="Times New Roman" w:eastAsia="Times New Roman" w:hAnsi="Times New Roman" w:cs="Times New Roman"/>
                <w:noProof/>
                <w:color w:val="000000"/>
              </w:rPr>
              <w:t>100</w:t>
            </w:r>
          </w:p>
        </w:tc>
      </w:tr>
    </w:tbl>
    <w:p w:rsidR="004E5E6D" w:rsidRPr="004E5E6D" w:rsidRDefault="004E5E6D" w:rsidP="004E5E6D">
      <w:pPr>
        <w:spacing w:after="0" w:line="360" w:lineRule="auto"/>
        <w:ind w:firstLine="720"/>
        <w:rPr>
          <w:rFonts w:ascii="Times New Roman" w:eastAsia="Times New Roman" w:hAnsi="Times New Roman" w:cs="Times New Roman"/>
          <w:color w:val="000000"/>
        </w:rPr>
      </w:pPr>
      <w:r w:rsidRPr="004E5E6D">
        <w:rPr>
          <w:rFonts w:ascii="Times New Roman" w:eastAsia="Times New Roman" w:hAnsi="Times New Roman" w:cs="Times New Roman"/>
          <w:color w:val="000000"/>
        </w:rPr>
        <w:t>Có tạng thoát vị 134 trường hợp chiếm 69</w:t>
      </w:r>
      <w:proofErr w:type="gramStart"/>
      <w:r w:rsidRPr="004E5E6D">
        <w:rPr>
          <w:rFonts w:ascii="Times New Roman" w:eastAsia="Times New Roman" w:hAnsi="Times New Roman" w:cs="Times New Roman"/>
          <w:color w:val="000000"/>
        </w:rPr>
        <w:t>,4</w:t>
      </w:r>
      <w:proofErr w:type="gramEnd"/>
      <w:r w:rsidRPr="004E5E6D">
        <w:rPr>
          <w:rFonts w:ascii="Times New Roman" w:eastAsia="Times New Roman" w:hAnsi="Times New Roman" w:cs="Times New Roman"/>
          <w:color w:val="000000"/>
        </w:rPr>
        <w:t>%.</w:t>
      </w:r>
    </w:p>
    <w:p w:rsidR="004E5E6D" w:rsidRPr="004E5E6D" w:rsidRDefault="004E5E6D" w:rsidP="004E5E6D">
      <w:pPr>
        <w:spacing w:after="0" w:line="372" w:lineRule="auto"/>
        <w:jc w:val="both"/>
        <w:rPr>
          <w:rFonts w:ascii="Times New Roman" w:eastAsia="Calibri" w:hAnsi="Times New Roman" w:cs="Times New Roman"/>
          <w:b/>
          <w:bCs/>
        </w:rPr>
      </w:pPr>
      <w:bookmarkStart w:id="249" w:name="_Toc409531207"/>
      <w:bookmarkStart w:id="250" w:name="_Toc366158925"/>
      <w:r w:rsidRPr="004E5E6D">
        <w:rPr>
          <w:rFonts w:ascii="Times New Roman" w:eastAsia="Calibri" w:hAnsi="Times New Roman" w:cs="Times New Roman"/>
          <w:b/>
          <w:bCs/>
        </w:rPr>
        <w:t>3.3. CHỈ ĐỊNH VÀ CÁC ĐẶC ĐIỂM KỸ THUẬT</w:t>
      </w:r>
      <w:bookmarkEnd w:id="249"/>
    </w:p>
    <w:p w:rsidR="004E5E6D" w:rsidRPr="004E5E6D" w:rsidRDefault="004E5E6D" w:rsidP="004E5E6D">
      <w:pPr>
        <w:spacing w:after="0" w:line="372" w:lineRule="auto"/>
        <w:jc w:val="both"/>
        <w:rPr>
          <w:rFonts w:ascii="Times New Roman" w:eastAsia="Calibri" w:hAnsi="Times New Roman" w:cs="Times New Roman"/>
          <w:b/>
          <w:bCs/>
          <w:lang w:val="vi-VN"/>
        </w:rPr>
      </w:pPr>
      <w:r w:rsidRPr="004E5E6D">
        <w:rPr>
          <w:rFonts w:ascii="Times New Roman" w:eastAsia="Calibri" w:hAnsi="Times New Roman" w:cs="Times New Roman"/>
          <w:b/>
          <w:bCs/>
        </w:rPr>
        <w:t xml:space="preserve">3.3.1. Chỉ định phẫu thuật </w:t>
      </w:r>
    </w:p>
    <w:p w:rsidR="004E5E6D" w:rsidRPr="004E5E6D" w:rsidRDefault="00184E67" w:rsidP="004E5E6D">
      <w:pPr>
        <w:spacing w:after="0" w:line="372" w:lineRule="auto"/>
        <w:jc w:val="center"/>
        <w:rPr>
          <w:rFonts w:ascii="Times New Roman" w:eastAsia="Calibri" w:hAnsi="Times New Roman" w:cs="Times New Roman"/>
          <w:b/>
          <w:bCs/>
          <w:lang w:val="nl-NL"/>
        </w:rPr>
      </w:pPr>
      <w:bookmarkStart w:id="251" w:name="_Toc409531475"/>
      <w:r>
        <w:rPr>
          <w:rFonts w:ascii="Times New Roman" w:eastAsia="Calibri" w:hAnsi="Times New Roman" w:cs="Times New Roman"/>
          <w:b/>
          <w:bCs/>
          <w:noProof/>
          <w:lang w:val="vi-VN" w:eastAsia="vi-VN"/>
        </w:rPr>
        <w:pict>
          <v:rect id="_x0000_s1030" style="position:absolute;left:0;text-align:left;margin-left:-52.1pt;margin-top:10.65pt;width:45.5pt;height:150.35pt;z-index:251664384" strokecolor="white"/>
        </w:pict>
      </w:r>
      <w:r w:rsidR="004E5E6D" w:rsidRPr="004E5E6D">
        <w:rPr>
          <w:rFonts w:ascii="Times New Roman" w:eastAsia="Calibri" w:hAnsi="Times New Roman" w:cs="Times New Roman"/>
          <w:b/>
          <w:bCs/>
          <w:lang w:val="nl-NL"/>
        </w:rPr>
        <w:t xml:space="preserve">Bảng 3.10. </w:t>
      </w:r>
      <w:r w:rsidR="004E5E6D" w:rsidRPr="004E5E6D">
        <w:rPr>
          <w:rFonts w:ascii="Times New Roman" w:eastAsia="Calibri" w:hAnsi="Times New Roman" w:cs="Times New Roman"/>
          <w:bCs/>
          <w:lang w:val="nl-NL"/>
        </w:rPr>
        <w:t>Phân bố bệnh nhân thoát vị bẹn chỉ định phẫu thuật</w:t>
      </w:r>
      <w:bookmarkEnd w:id="25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0"/>
        <w:gridCol w:w="1718"/>
        <w:gridCol w:w="1280"/>
      </w:tblGrid>
      <w:tr w:rsidR="004E5E6D" w:rsidRPr="004E5E6D" w:rsidTr="00C13F13">
        <w:trPr>
          <w:trHeight w:val="540"/>
        </w:trPr>
        <w:tc>
          <w:tcPr>
            <w:tcW w:w="2646" w:type="pct"/>
            <w:vAlign w:val="center"/>
          </w:tcPr>
          <w:p w:rsidR="004E5E6D" w:rsidRPr="004E5E6D" w:rsidRDefault="004E5E6D" w:rsidP="004E5E6D">
            <w:pPr>
              <w:spacing w:before="120" w:after="0" w:line="360" w:lineRule="auto"/>
              <w:jc w:val="center"/>
              <w:rPr>
                <w:rFonts w:ascii="Times New Roman" w:eastAsia="Calibri" w:hAnsi="Times New Roman" w:cs="Times New Roman"/>
                <w:b/>
                <w:bCs/>
                <w:lang w:val="fr-FR"/>
              </w:rPr>
            </w:pPr>
            <w:r w:rsidRPr="004E5E6D">
              <w:rPr>
                <w:rFonts w:ascii="Times New Roman" w:eastAsia="Calibri" w:hAnsi="Times New Roman" w:cs="Times New Roman"/>
                <w:b/>
                <w:bCs/>
                <w:lang w:val="fr-FR"/>
              </w:rPr>
              <w:t>Chỉ định phẫu thuật</w:t>
            </w:r>
          </w:p>
        </w:tc>
        <w:tc>
          <w:tcPr>
            <w:tcW w:w="1349" w:type="pct"/>
            <w:vAlign w:val="center"/>
          </w:tcPr>
          <w:p w:rsidR="004E5E6D" w:rsidRPr="004E5E6D" w:rsidRDefault="004E5E6D" w:rsidP="004E5E6D">
            <w:pPr>
              <w:spacing w:before="120" w:after="0" w:line="360" w:lineRule="auto"/>
              <w:jc w:val="center"/>
              <w:rPr>
                <w:rFonts w:ascii="Times New Roman" w:eastAsia="Calibri" w:hAnsi="Times New Roman" w:cs="Times New Roman"/>
                <w:b/>
                <w:bCs/>
                <w:lang w:val="fr-FR"/>
              </w:rPr>
            </w:pPr>
            <w:r w:rsidRPr="004E5E6D">
              <w:rPr>
                <w:rFonts w:ascii="Times New Roman" w:eastAsia="Calibri" w:hAnsi="Times New Roman" w:cs="Times New Roman"/>
                <w:b/>
                <w:bCs/>
                <w:lang w:val="fr-FR"/>
              </w:rPr>
              <w:t>Số bệnh nhân</w:t>
            </w:r>
          </w:p>
        </w:tc>
        <w:tc>
          <w:tcPr>
            <w:tcW w:w="1005" w:type="pct"/>
            <w:vAlign w:val="center"/>
          </w:tcPr>
          <w:p w:rsidR="004E5E6D" w:rsidRPr="004E5E6D" w:rsidRDefault="004E5E6D" w:rsidP="004E5E6D">
            <w:pPr>
              <w:spacing w:before="120" w:after="0" w:line="360" w:lineRule="auto"/>
              <w:jc w:val="center"/>
              <w:rPr>
                <w:rFonts w:ascii="Times New Roman" w:eastAsia="Calibri" w:hAnsi="Times New Roman" w:cs="Times New Roman"/>
                <w:b/>
                <w:bCs/>
                <w:lang w:val="fr-FR"/>
              </w:rPr>
            </w:pPr>
            <w:r w:rsidRPr="004E5E6D">
              <w:rPr>
                <w:rFonts w:ascii="Times New Roman" w:eastAsia="Calibri" w:hAnsi="Times New Roman" w:cs="Times New Roman"/>
                <w:b/>
                <w:bCs/>
                <w:lang w:val="fr-FR"/>
              </w:rPr>
              <w:t>Tỉ lệ (%)</w:t>
            </w:r>
          </w:p>
        </w:tc>
      </w:tr>
      <w:tr w:rsidR="004E5E6D" w:rsidRPr="004E5E6D" w:rsidTr="00C13F13">
        <w:trPr>
          <w:trHeight w:val="352"/>
        </w:trPr>
        <w:tc>
          <w:tcPr>
            <w:tcW w:w="2646" w:type="pct"/>
            <w:vAlign w:val="center"/>
          </w:tcPr>
          <w:p w:rsidR="004E5E6D" w:rsidRPr="004E5E6D" w:rsidRDefault="004E5E6D" w:rsidP="004E5E6D">
            <w:pPr>
              <w:spacing w:before="120" w:after="0" w:line="360" w:lineRule="auto"/>
              <w:jc w:val="center"/>
              <w:rPr>
                <w:rFonts w:ascii="Times New Roman" w:eastAsia="Calibri" w:hAnsi="Times New Roman" w:cs="Times New Roman"/>
                <w:bCs/>
              </w:rPr>
            </w:pPr>
            <w:r w:rsidRPr="004E5E6D">
              <w:rPr>
                <w:rFonts w:ascii="Times New Roman" w:eastAsia="Calibri" w:hAnsi="Times New Roman" w:cs="Times New Roman"/>
                <w:bCs/>
              </w:rPr>
              <w:t>Thoát vị bẹn nguyên phát một bên</w:t>
            </w:r>
          </w:p>
        </w:tc>
        <w:tc>
          <w:tcPr>
            <w:tcW w:w="1349" w:type="pct"/>
            <w:vAlign w:val="center"/>
          </w:tcPr>
          <w:p w:rsidR="004E5E6D" w:rsidRPr="004E5E6D" w:rsidRDefault="004E5E6D" w:rsidP="004E5E6D">
            <w:pPr>
              <w:spacing w:before="120" w:after="0" w:line="360" w:lineRule="auto"/>
              <w:jc w:val="center"/>
              <w:rPr>
                <w:rFonts w:ascii="Times New Roman" w:eastAsia="Calibri" w:hAnsi="Times New Roman" w:cs="Times New Roman"/>
                <w:bCs/>
                <w:lang w:val="fr-FR"/>
              </w:rPr>
            </w:pPr>
            <w:r w:rsidRPr="004E5E6D">
              <w:rPr>
                <w:rFonts w:ascii="Times New Roman" w:eastAsia="Calibri" w:hAnsi="Times New Roman" w:cs="Times New Roman"/>
                <w:bCs/>
                <w:lang w:val="fr-FR"/>
              </w:rPr>
              <w:t>131</w:t>
            </w:r>
          </w:p>
        </w:tc>
        <w:tc>
          <w:tcPr>
            <w:tcW w:w="1005" w:type="pct"/>
            <w:vAlign w:val="center"/>
          </w:tcPr>
          <w:p w:rsidR="004E5E6D" w:rsidRPr="004E5E6D" w:rsidRDefault="004E5E6D" w:rsidP="004E5E6D">
            <w:pPr>
              <w:spacing w:before="120" w:after="0" w:line="360" w:lineRule="auto"/>
              <w:jc w:val="center"/>
              <w:rPr>
                <w:rFonts w:ascii="Times New Roman" w:eastAsia="Calibri" w:hAnsi="Times New Roman" w:cs="Times New Roman"/>
                <w:bCs/>
                <w:lang w:val="fr-FR"/>
              </w:rPr>
            </w:pPr>
            <w:r w:rsidRPr="004E5E6D">
              <w:rPr>
                <w:rFonts w:ascii="Times New Roman" w:eastAsia="Calibri" w:hAnsi="Times New Roman" w:cs="Times New Roman"/>
                <w:bCs/>
                <w:lang w:val="fr-FR"/>
              </w:rPr>
              <w:t>74,4</w:t>
            </w:r>
          </w:p>
        </w:tc>
      </w:tr>
      <w:tr w:rsidR="004E5E6D" w:rsidRPr="004E5E6D" w:rsidTr="00C13F13">
        <w:trPr>
          <w:trHeight w:val="483"/>
        </w:trPr>
        <w:tc>
          <w:tcPr>
            <w:tcW w:w="2646" w:type="pct"/>
            <w:vAlign w:val="center"/>
          </w:tcPr>
          <w:p w:rsidR="004E5E6D" w:rsidRPr="004E5E6D" w:rsidRDefault="004E5E6D" w:rsidP="004E5E6D">
            <w:pPr>
              <w:spacing w:before="120" w:after="0" w:line="360" w:lineRule="auto"/>
              <w:jc w:val="center"/>
              <w:rPr>
                <w:rFonts w:ascii="Times New Roman" w:eastAsia="Calibri" w:hAnsi="Times New Roman" w:cs="Times New Roman"/>
                <w:bCs/>
              </w:rPr>
            </w:pPr>
            <w:r w:rsidRPr="004E5E6D">
              <w:rPr>
                <w:rFonts w:ascii="Times New Roman" w:eastAsia="Calibri" w:hAnsi="Times New Roman" w:cs="Times New Roman"/>
                <w:bCs/>
              </w:rPr>
              <w:t>Thoát vị bẹn tái phát một bên</w:t>
            </w:r>
          </w:p>
        </w:tc>
        <w:tc>
          <w:tcPr>
            <w:tcW w:w="1349" w:type="pct"/>
            <w:vAlign w:val="center"/>
          </w:tcPr>
          <w:p w:rsidR="004E5E6D" w:rsidRPr="004E5E6D" w:rsidRDefault="004E5E6D" w:rsidP="004E5E6D">
            <w:pPr>
              <w:spacing w:before="120" w:after="0" w:line="360" w:lineRule="auto"/>
              <w:jc w:val="center"/>
              <w:rPr>
                <w:rFonts w:ascii="Times New Roman" w:eastAsia="Calibri" w:hAnsi="Times New Roman" w:cs="Times New Roman"/>
                <w:bCs/>
                <w:lang w:val="fr-FR"/>
              </w:rPr>
            </w:pPr>
            <w:r w:rsidRPr="004E5E6D">
              <w:rPr>
                <w:rFonts w:ascii="Times New Roman" w:eastAsia="Calibri" w:hAnsi="Times New Roman" w:cs="Times New Roman"/>
                <w:bCs/>
                <w:lang w:val="fr-FR"/>
              </w:rPr>
              <w:t>28</w:t>
            </w:r>
          </w:p>
        </w:tc>
        <w:tc>
          <w:tcPr>
            <w:tcW w:w="1005" w:type="pct"/>
            <w:vAlign w:val="center"/>
          </w:tcPr>
          <w:p w:rsidR="004E5E6D" w:rsidRPr="004E5E6D" w:rsidRDefault="004E5E6D" w:rsidP="004E5E6D">
            <w:pPr>
              <w:spacing w:before="120" w:after="0" w:line="360" w:lineRule="auto"/>
              <w:jc w:val="center"/>
              <w:rPr>
                <w:rFonts w:ascii="Times New Roman" w:eastAsia="Calibri" w:hAnsi="Times New Roman" w:cs="Times New Roman"/>
                <w:bCs/>
                <w:lang w:val="fr-FR"/>
              </w:rPr>
            </w:pPr>
            <w:r w:rsidRPr="004E5E6D">
              <w:rPr>
                <w:rFonts w:ascii="Times New Roman" w:eastAsia="Calibri" w:hAnsi="Times New Roman" w:cs="Times New Roman"/>
                <w:bCs/>
                <w:lang w:val="fr-FR"/>
              </w:rPr>
              <w:t>15,9</w:t>
            </w:r>
          </w:p>
        </w:tc>
      </w:tr>
      <w:tr w:rsidR="004E5E6D" w:rsidRPr="004E5E6D" w:rsidTr="00C13F13">
        <w:trPr>
          <w:trHeight w:val="418"/>
        </w:trPr>
        <w:tc>
          <w:tcPr>
            <w:tcW w:w="2646" w:type="pct"/>
            <w:vAlign w:val="center"/>
          </w:tcPr>
          <w:p w:rsidR="004E5E6D" w:rsidRPr="004E5E6D" w:rsidRDefault="004E5E6D" w:rsidP="004E5E6D">
            <w:pPr>
              <w:spacing w:before="120" w:after="0" w:line="360" w:lineRule="auto"/>
              <w:jc w:val="center"/>
              <w:rPr>
                <w:rFonts w:ascii="Times New Roman" w:eastAsia="Calibri" w:hAnsi="Times New Roman" w:cs="Times New Roman"/>
                <w:bCs/>
              </w:rPr>
            </w:pPr>
            <w:r w:rsidRPr="004E5E6D">
              <w:rPr>
                <w:rFonts w:ascii="Times New Roman" w:eastAsia="Calibri" w:hAnsi="Times New Roman" w:cs="Times New Roman"/>
                <w:bCs/>
              </w:rPr>
              <w:t>Thoát vị bẹn nguyên phát hai bên</w:t>
            </w:r>
          </w:p>
        </w:tc>
        <w:tc>
          <w:tcPr>
            <w:tcW w:w="1349" w:type="pct"/>
            <w:vAlign w:val="center"/>
          </w:tcPr>
          <w:p w:rsidR="004E5E6D" w:rsidRPr="004E5E6D" w:rsidRDefault="004E5E6D" w:rsidP="004E5E6D">
            <w:pPr>
              <w:spacing w:before="120" w:after="0" w:line="360" w:lineRule="auto"/>
              <w:jc w:val="center"/>
              <w:rPr>
                <w:rFonts w:ascii="Times New Roman" w:eastAsia="Calibri" w:hAnsi="Times New Roman" w:cs="Times New Roman"/>
                <w:bCs/>
                <w:lang w:val="fr-FR"/>
              </w:rPr>
            </w:pPr>
            <w:r w:rsidRPr="004E5E6D">
              <w:rPr>
                <w:rFonts w:ascii="Times New Roman" w:eastAsia="Calibri" w:hAnsi="Times New Roman" w:cs="Times New Roman"/>
                <w:bCs/>
                <w:lang w:val="fr-FR"/>
              </w:rPr>
              <w:t>17</w:t>
            </w:r>
          </w:p>
        </w:tc>
        <w:tc>
          <w:tcPr>
            <w:tcW w:w="1005" w:type="pct"/>
            <w:vAlign w:val="center"/>
          </w:tcPr>
          <w:p w:rsidR="004E5E6D" w:rsidRPr="004E5E6D" w:rsidRDefault="004E5E6D" w:rsidP="004E5E6D">
            <w:pPr>
              <w:spacing w:before="120" w:after="0" w:line="360" w:lineRule="auto"/>
              <w:jc w:val="center"/>
              <w:rPr>
                <w:rFonts w:ascii="Times New Roman" w:eastAsia="Calibri" w:hAnsi="Times New Roman" w:cs="Times New Roman"/>
                <w:bCs/>
                <w:lang w:val="fr-FR"/>
              </w:rPr>
            </w:pPr>
            <w:r w:rsidRPr="004E5E6D">
              <w:rPr>
                <w:rFonts w:ascii="Times New Roman" w:eastAsia="Calibri" w:hAnsi="Times New Roman" w:cs="Times New Roman"/>
                <w:bCs/>
                <w:lang w:val="fr-FR"/>
              </w:rPr>
              <w:t>9,7</w:t>
            </w:r>
          </w:p>
        </w:tc>
      </w:tr>
      <w:tr w:rsidR="004E5E6D" w:rsidRPr="004E5E6D" w:rsidTr="00C13F13">
        <w:trPr>
          <w:trHeight w:val="410"/>
        </w:trPr>
        <w:tc>
          <w:tcPr>
            <w:tcW w:w="2646" w:type="pct"/>
            <w:vAlign w:val="center"/>
          </w:tcPr>
          <w:p w:rsidR="004E5E6D" w:rsidRPr="004E5E6D" w:rsidRDefault="004E5E6D" w:rsidP="004E5E6D">
            <w:pPr>
              <w:spacing w:before="120" w:after="0" w:line="360" w:lineRule="auto"/>
              <w:jc w:val="center"/>
              <w:rPr>
                <w:rFonts w:ascii="Times New Roman" w:eastAsia="Calibri" w:hAnsi="Times New Roman" w:cs="Times New Roman"/>
                <w:bCs/>
                <w:lang w:val="fr-FR"/>
              </w:rPr>
            </w:pPr>
            <w:r w:rsidRPr="004E5E6D">
              <w:rPr>
                <w:rFonts w:ascii="Times New Roman" w:eastAsia="Calibri" w:hAnsi="Times New Roman" w:cs="Times New Roman"/>
                <w:bCs/>
                <w:lang w:val="fr-FR"/>
              </w:rPr>
              <w:t>Tổng</w:t>
            </w:r>
          </w:p>
        </w:tc>
        <w:tc>
          <w:tcPr>
            <w:tcW w:w="1349" w:type="pct"/>
            <w:vAlign w:val="center"/>
          </w:tcPr>
          <w:p w:rsidR="004E5E6D" w:rsidRPr="004E5E6D" w:rsidRDefault="004E5E6D" w:rsidP="004E5E6D">
            <w:pPr>
              <w:spacing w:before="120" w:after="0" w:line="360" w:lineRule="auto"/>
              <w:jc w:val="center"/>
              <w:rPr>
                <w:rFonts w:ascii="Times New Roman" w:eastAsia="Calibri" w:hAnsi="Times New Roman" w:cs="Times New Roman"/>
                <w:bCs/>
                <w:lang w:val="fr-FR"/>
              </w:rPr>
            </w:pPr>
            <w:r w:rsidRPr="004E5E6D">
              <w:rPr>
                <w:rFonts w:ascii="Times New Roman" w:eastAsia="Calibri" w:hAnsi="Times New Roman" w:cs="Times New Roman"/>
                <w:bCs/>
                <w:lang w:val="fr-FR"/>
              </w:rPr>
              <w:t>176</w:t>
            </w:r>
          </w:p>
        </w:tc>
        <w:tc>
          <w:tcPr>
            <w:tcW w:w="1005" w:type="pct"/>
            <w:vAlign w:val="center"/>
          </w:tcPr>
          <w:p w:rsidR="004E5E6D" w:rsidRPr="004E5E6D" w:rsidRDefault="004E5E6D" w:rsidP="004E5E6D">
            <w:pPr>
              <w:spacing w:before="120" w:after="0" w:line="360" w:lineRule="auto"/>
              <w:jc w:val="center"/>
              <w:rPr>
                <w:rFonts w:ascii="Times New Roman" w:eastAsia="Calibri" w:hAnsi="Times New Roman" w:cs="Times New Roman"/>
                <w:bCs/>
                <w:lang w:val="fr-FR"/>
              </w:rPr>
            </w:pPr>
            <w:r w:rsidRPr="004E5E6D">
              <w:rPr>
                <w:rFonts w:ascii="Times New Roman" w:eastAsia="Calibri" w:hAnsi="Times New Roman" w:cs="Times New Roman"/>
                <w:bCs/>
                <w:lang w:val="fr-FR"/>
              </w:rPr>
              <w:t>100</w:t>
            </w:r>
          </w:p>
        </w:tc>
      </w:tr>
    </w:tbl>
    <w:p w:rsidR="004E5E6D" w:rsidRPr="004E5E6D" w:rsidRDefault="004E5E6D" w:rsidP="004E5E6D">
      <w:pPr>
        <w:spacing w:after="0" w:line="372" w:lineRule="auto"/>
        <w:ind w:firstLine="720"/>
        <w:jc w:val="both"/>
        <w:rPr>
          <w:rFonts w:ascii="Times New Roman" w:eastAsia="Calibri" w:hAnsi="Times New Roman" w:cs="Times New Roman"/>
          <w:bCs/>
        </w:rPr>
      </w:pPr>
      <w:r w:rsidRPr="004E5E6D">
        <w:rPr>
          <w:rFonts w:ascii="Times New Roman" w:eastAsia="Calibri" w:hAnsi="Times New Roman" w:cs="Times New Roman"/>
          <w:bCs/>
        </w:rPr>
        <w:t>Thoát vị bẹn nguyên phát một bên 74</w:t>
      </w:r>
      <w:proofErr w:type="gramStart"/>
      <w:r w:rsidRPr="004E5E6D">
        <w:rPr>
          <w:rFonts w:ascii="Times New Roman" w:eastAsia="Calibri" w:hAnsi="Times New Roman" w:cs="Times New Roman"/>
          <w:bCs/>
        </w:rPr>
        <w:t>,4</w:t>
      </w:r>
      <w:proofErr w:type="gramEnd"/>
      <w:r w:rsidRPr="004E5E6D">
        <w:rPr>
          <w:rFonts w:ascii="Times New Roman" w:eastAsia="Calibri" w:hAnsi="Times New Roman" w:cs="Times New Roman"/>
          <w:bCs/>
        </w:rPr>
        <w:t>% (P&lt;0,01).</w:t>
      </w:r>
    </w:p>
    <w:p w:rsidR="004E5E6D" w:rsidRPr="004E5E6D" w:rsidRDefault="004E5E6D" w:rsidP="004E5E6D">
      <w:pPr>
        <w:spacing w:after="0" w:line="372" w:lineRule="auto"/>
        <w:jc w:val="both"/>
        <w:rPr>
          <w:rFonts w:ascii="Times New Roman" w:eastAsia="Times New Roman" w:hAnsi="Times New Roman" w:cs="Times New Roman"/>
          <w:b/>
          <w:bCs/>
          <w:color w:val="000000"/>
          <w:spacing w:val="-6"/>
          <w:sz w:val="28"/>
          <w:szCs w:val="28"/>
        </w:rPr>
      </w:pPr>
      <w:r w:rsidRPr="004E5E6D">
        <w:rPr>
          <w:rFonts w:ascii="Times New Roman" w:eastAsia="Calibri" w:hAnsi="Times New Roman" w:cs="Times New Roman"/>
          <w:b/>
          <w:bCs/>
        </w:rPr>
        <w:t xml:space="preserve">3.3.2. Đặc điểm kỹ thuật </w:t>
      </w:r>
    </w:p>
    <w:p w:rsidR="004E5E6D" w:rsidRPr="004E5E6D" w:rsidRDefault="004E5E6D" w:rsidP="004E5E6D">
      <w:pPr>
        <w:spacing w:after="0" w:line="360" w:lineRule="auto"/>
        <w:jc w:val="both"/>
        <w:rPr>
          <w:rFonts w:ascii="Times New Roman" w:eastAsia="Calibri" w:hAnsi="Times New Roman" w:cs="Times New Roman"/>
          <w:b/>
          <w:bCs/>
        </w:rPr>
      </w:pPr>
    </w:p>
    <w:p w:rsidR="004E5E6D" w:rsidRPr="004E5E6D" w:rsidRDefault="004E5E6D" w:rsidP="004E5E6D">
      <w:pPr>
        <w:spacing w:after="0" w:line="360" w:lineRule="auto"/>
        <w:jc w:val="both"/>
        <w:rPr>
          <w:rFonts w:ascii="Times New Roman" w:eastAsia="Calibri" w:hAnsi="Times New Roman" w:cs="Times New Roman"/>
          <w:b/>
          <w:bCs/>
        </w:rPr>
      </w:pPr>
    </w:p>
    <w:p w:rsidR="004E5E6D" w:rsidRPr="004E5E6D" w:rsidRDefault="004E5E6D" w:rsidP="004E5E6D">
      <w:pPr>
        <w:spacing w:after="0" w:line="360" w:lineRule="auto"/>
        <w:jc w:val="both"/>
        <w:rPr>
          <w:rFonts w:ascii="Times New Roman" w:eastAsia="Calibri" w:hAnsi="Times New Roman" w:cs="Times New Roman"/>
          <w:b/>
          <w:bCs/>
        </w:rPr>
      </w:pPr>
      <w:r w:rsidRPr="004E5E6D">
        <w:rPr>
          <w:rFonts w:ascii="Times New Roman" w:eastAsia="Calibri" w:hAnsi="Times New Roman" w:cs="Times New Roman"/>
          <w:b/>
          <w:bCs/>
        </w:rPr>
        <w:br w:type="page"/>
      </w:r>
      <w:r w:rsidRPr="004E5E6D">
        <w:rPr>
          <w:rFonts w:ascii="Times New Roman" w:eastAsia="Calibri" w:hAnsi="Times New Roman" w:cs="Times New Roman"/>
          <w:b/>
          <w:bCs/>
        </w:rPr>
        <w:lastRenderedPageBreak/>
        <w:t>3.3.2.4. Kích thước tấm lưới</w:t>
      </w:r>
    </w:p>
    <w:p w:rsidR="004E5E6D" w:rsidRPr="004E5E6D" w:rsidRDefault="004E5E6D" w:rsidP="004E5E6D">
      <w:pPr>
        <w:spacing w:after="0" w:line="360" w:lineRule="auto"/>
        <w:jc w:val="center"/>
        <w:rPr>
          <w:rFonts w:ascii="Times New Roman" w:eastAsia="Calibri" w:hAnsi="Times New Roman" w:cs="Times New Roman"/>
          <w:b/>
          <w:bCs/>
          <w:lang w:val="nl-NL"/>
        </w:rPr>
      </w:pPr>
      <w:bookmarkStart w:id="252" w:name="_Toc361301008"/>
      <w:bookmarkStart w:id="253" w:name="_Toc366160322"/>
      <w:bookmarkStart w:id="254" w:name="_Toc367889396"/>
      <w:bookmarkStart w:id="255" w:name="_Toc369511363"/>
      <w:bookmarkStart w:id="256" w:name="_Toc409531477"/>
      <w:r w:rsidRPr="004E5E6D">
        <w:rPr>
          <w:rFonts w:ascii="Times New Roman" w:eastAsia="Calibri" w:hAnsi="Times New Roman" w:cs="Times New Roman"/>
          <w:b/>
          <w:bCs/>
          <w:lang w:val="nl-NL"/>
        </w:rPr>
        <w:t xml:space="preserve">Bảng 3.12. </w:t>
      </w:r>
      <w:r w:rsidRPr="004E5E6D">
        <w:rPr>
          <w:rFonts w:ascii="Times New Roman" w:eastAsia="Calibri" w:hAnsi="Times New Roman" w:cs="Times New Roman"/>
          <w:bCs/>
          <w:lang w:val="nl-NL"/>
        </w:rPr>
        <w:t>Phân bố kích thước tấm lưới</w:t>
      </w:r>
      <w:bookmarkEnd w:id="252"/>
      <w:bookmarkEnd w:id="253"/>
      <w:bookmarkEnd w:id="254"/>
      <w:bookmarkEnd w:id="255"/>
      <w:bookmarkEnd w:id="25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2"/>
        <w:gridCol w:w="1807"/>
        <w:gridCol w:w="1919"/>
      </w:tblGrid>
      <w:tr w:rsidR="004E5E6D" w:rsidRPr="004E5E6D" w:rsidTr="00C13F13">
        <w:trPr>
          <w:trHeight w:val="622"/>
        </w:trPr>
        <w:tc>
          <w:tcPr>
            <w:tcW w:w="2074" w:type="pct"/>
            <w:vAlign w:val="center"/>
          </w:tcPr>
          <w:p w:rsidR="004E5E6D" w:rsidRPr="004E5E6D" w:rsidRDefault="004E5E6D" w:rsidP="004E5E6D">
            <w:pPr>
              <w:spacing w:after="0" w:line="480" w:lineRule="auto"/>
              <w:jc w:val="center"/>
              <w:rPr>
                <w:rFonts w:ascii="Times New Roman" w:eastAsia="Times New Roman" w:hAnsi="Times New Roman" w:cs="Times New Roman"/>
                <w:b/>
              </w:rPr>
            </w:pPr>
            <w:r w:rsidRPr="004E5E6D">
              <w:rPr>
                <w:rFonts w:ascii="Times New Roman" w:eastAsia="Times New Roman" w:hAnsi="Times New Roman" w:cs="Times New Roman"/>
                <w:b/>
              </w:rPr>
              <w:t>Kích thước tấm lưới</w:t>
            </w:r>
          </w:p>
        </w:tc>
        <w:tc>
          <w:tcPr>
            <w:tcW w:w="1419" w:type="pct"/>
            <w:vAlign w:val="center"/>
          </w:tcPr>
          <w:p w:rsidR="004E5E6D" w:rsidRPr="004E5E6D" w:rsidRDefault="004E5E6D" w:rsidP="004E5E6D">
            <w:pPr>
              <w:spacing w:after="0" w:line="480" w:lineRule="auto"/>
              <w:jc w:val="center"/>
              <w:rPr>
                <w:rFonts w:ascii="Times New Roman" w:eastAsia="Times New Roman" w:hAnsi="Times New Roman" w:cs="Times New Roman"/>
                <w:b/>
              </w:rPr>
            </w:pPr>
            <w:r w:rsidRPr="004E5E6D">
              <w:rPr>
                <w:rFonts w:ascii="Times New Roman" w:eastAsia="Times New Roman" w:hAnsi="Times New Roman" w:cs="Times New Roman"/>
                <w:b/>
              </w:rPr>
              <w:t>Số trường hợp</w:t>
            </w:r>
          </w:p>
        </w:tc>
        <w:tc>
          <w:tcPr>
            <w:tcW w:w="1507" w:type="pct"/>
            <w:vAlign w:val="center"/>
          </w:tcPr>
          <w:p w:rsidR="004E5E6D" w:rsidRPr="004E5E6D" w:rsidRDefault="004E5E6D" w:rsidP="004E5E6D">
            <w:pPr>
              <w:spacing w:after="0" w:line="480" w:lineRule="auto"/>
              <w:jc w:val="center"/>
              <w:rPr>
                <w:rFonts w:ascii="Times New Roman" w:eastAsia="Times New Roman" w:hAnsi="Times New Roman" w:cs="Times New Roman"/>
                <w:b/>
              </w:rPr>
            </w:pPr>
            <w:r w:rsidRPr="004E5E6D">
              <w:rPr>
                <w:rFonts w:ascii="Times New Roman" w:eastAsia="Times New Roman" w:hAnsi="Times New Roman" w:cs="Times New Roman"/>
                <w:b/>
              </w:rPr>
              <w:t>Tỉ lệ (%)</w:t>
            </w:r>
          </w:p>
        </w:tc>
      </w:tr>
      <w:tr w:rsidR="004E5E6D" w:rsidRPr="004E5E6D" w:rsidTr="00C13F13">
        <w:trPr>
          <w:trHeight w:val="517"/>
        </w:trPr>
        <w:tc>
          <w:tcPr>
            <w:tcW w:w="2074"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5 x 10 cm</w:t>
            </w:r>
          </w:p>
        </w:tc>
        <w:tc>
          <w:tcPr>
            <w:tcW w:w="1419"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174</w:t>
            </w:r>
          </w:p>
        </w:tc>
        <w:tc>
          <w:tcPr>
            <w:tcW w:w="1507"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90,2</w:t>
            </w:r>
          </w:p>
        </w:tc>
      </w:tr>
      <w:tr w:rsidR="004E5E6D" w:rsidRPr="004E5E6D" w:rsidTr="00C13F13">
        <w:trPr>
          <w:trHeight w:val="455"/>
        </w:trPr>
        <w:tc>
          <w:tcPr>
            <w:tcW w:w="2074"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6 x 11 cm</w:t>
            </w:r>
          </w:p>
        </w:tc>
        <w:tc>
          <w:tcPr>
            <w:tcW w:w="1419"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11</w:t>
            </w:r>
          </w:p>
        </w:tc>
        <w:tc>
          <w:tcPr>
            <w:tcW w:w="1507"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5,7</w:t>
            </w:r>
          </w:p>
        </w:tc>
      </w:tr>
      <w:tr w:rsidR="004E5E6D" w:rsidRPr="004E5E6D" w:rsidTr="00C13F13">
        <w:trPr>
          <w:trHeight w:val="535"/>
        </w:trPr>
        <w:tc>
          <w:tcPr>
            <w:tcW w:w="2074"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7,5 x 15 cm</w:t>
            </w:r>
          </w:p>
        </w:tc>
        <w:tc>
          <w:tcPr>
            <w:tcW w:w="1419"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8</w:t>
            </w:r>
          </w:p>
        </w:tc>
        <w:tc>
          <w:tcPr>
            <w:tcW w:w="1507"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4,1</w:t>
            </w:r>
          </w:p>
        </w:tc>
      </w:tr>
      <w:tr w:rsidR="004E5E6D" w:rsidRPr="004E5E6D" w:rsidTr="00C13F13">
        <w:trPr>
          <w:trHeight w:val="491"/>
        </w:trPr>
        <w:tc>
          <w:tcPr>
            <w:tcW w:w="2074" w:type="pct"/>
            <w:vAlign w:val="center"/>
          </w:tcPr>
          <w:p w:rsidR="004E5E6D" w:rsidRPr="004E5E6D" w:rsidRDefault="004E5E6D" w:rsidP="004E5E6D">
            <w:pPr>
              <w:spacing w:after="0" w:line="480" w:lineRule="auto"/>
              <w:jc w:val="center"/>
              <w:rPr>
                <w:rFonts w:ascii="Times New Roman" w:eastAsia="Times New Roman" w:hAnsi="Times New Roman" w:cs="Times New Roman"/>
                <w:b/>
              </w:rPr>
            </w:pPr>
            <w:r w:rsidRPr="004E5E6D">
              <w:rPr>
                <w:rFonts w:ascii="Times New Roman" w:eastAsia="Times New Roman" w:hAnsi="Times New Roman" w:cs="Times New Roman"/>
                <w:b/>
              </w:rPr>
              <w:t>Tổng</w:t>
            </w:r>
          </w:p>
        </w:tc>
        <w:tc>
          <w:tcPr>
            <w:tcW w:w="1419"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193</w:t>
            </w:r>
          </w:p>
        </w:tc>
        <w:tc>
          <w:tcPr>
            <w:tcW w:w="1507" w:type="pct"/>
            <w:vAlign w:val="center"/>
          </w:tcPr>
          <w:p w:rsidR="004E5E6D" w:rsidRPr="004E5E6D" w:rsidRDefault="004E5E6D" w:rsidP="004E5E6D">
            <w:pPr>
              <w:spacing w:after="0" w:line="480" w:lineRule="auto"/>
              <w:jc w:val="center"/>
              <w:rPr>
                <w:rFonts w:ascii="Times New Roman" w:eastAsia="Times New Roman" w:hAnsi="Times New Roman" w:cs="Times New Roman"/>
              </w:rPr>
            </w:pPr>
            <w:r w:rsidRPr="004E5E6D">
              <w:rPr>
                <w:rFonts w:ascii="Times New Roman" w:eastAsia="Times New Roman" w:hAnsi="Times New Roman" w:cs="Times New Roman"/>
              </w:rPr>
              <w:t>100</w:t>
            </w:r>
          </w:p>
        </w:tc>
      </w:tr>
    </w:tbl>
    <w:p w:rsidR="004E5E6D" w:rsidRPr="004E5E6D" w:rsidRDefault="004E5E6D" w:rsidP="004E5E6D">
      <w:pPr>
        <w:spacing w:after="0" w:line="360" w:lineRule="auto"/>
        <w:ind w:firstLine="720"/>
        <w:jc w:val="both"/>
        <w:rPr>
          <w:rFonts w:ascii="Times New Roman" w:eastAsia="Times New Roman" w:hAnsi="Times New Roman" w:cs="Times New Roman"/>
          <w:color w:val="000000"/>
          <w:spacing w:val="-6"/>
        </w:rPr>
      </w:pPr>
      <w:r w:rsidRPr="004E5E6D">
        <w:rPr>
          <w:rFonts w:ascii="Times New Roman" w:eastAsia="Times New Roman" w:hAnsi="Times New Roman" w:cs="Times New Roman"/>
          <w:noProof/>
        </w:rPr>
        <w:t xml:space="preserve"> Tấm lưới có kích thước: nhỏ  95,9%, lớn 4,1%. </w:t>
      </w:r>
    </w:p>
    <w:p w:rsidR="004E5E6D" w:rsidRPr="004E5E6D" w:rsidRDefault="004E5E6D" w:rsidP="004E5E6D">
      <w:pPr>
        <w:spacing w:after="0" w:line="372" w:lineRule="auto"/>
        <w:jc w:val="both"/>
        <w:rPr>
          <w:rFonts w:ascii="Times New Roman" w:eastAsia="Calibri" w:hAnsi="Times New Roman" w:cs="Times New Roman"/>
          <w:b/>
          <w:bCs/>
        </w:rPr>
      </w:pPr>
      <w:bookmarkStart w:id="257" w:name="_Toc409531208"/>
      <w:bookmarkStart w:id="258" w:name="_Toc366158930"/>
      <w:bookmarkEnd w:id="250"/>
      <w:r w:rsidRPr="004E5E6D">
        <w:rPr>
          <w:rFonts w:ascii="Times New Roman" w:eastAsia="Calibri" w:hAnsi="Times New Roman" w:cs="Times New Roman"/>
          <w:b/>
          <w:bCs/>
        </w:rPr>
        <w:t xml:space="preserve">3.4. KẾT QUẢ </w:t>
      </w:r>
      <w:bookmarkEnd w:id="257"/>
      <w:r w:rsidRPr="004E5E6D">
        <w:rPr>
          <w:rFonts w:ascii="Times New Roman" w:eastAsia="Calibri" w:hAnsi="Times New Roman" w:cs="Times New Roman"/>
          <w:b/>
          <w:bCs/>
        </w:rPr>
        <w:t>CHUNG</w:t>
      </w:r>
    </w:p>
    <w:p w:rsidR="004E5E6D" w:rsidRPr="004E5E6D" w:rsidRDefault="004E5E6D" w:rsidP="004E5E6D">
      <w:pPr>
        <w:spacing w:after="0" w:line="372" w:lineRule="auto"/>
        <w:jc w:val="both"/>
        <w:rPr>
          <w:rFonts w:ascii="Times New Roman" w:eastAsia="Calibri" w:hAnsi="Times New Roman" w:cs="Times New Roman"/>
          <w:b/>
          <w:bCs/>
          <w:lang w:val="vi-VN"/>
        </w:rPr>
      </w:pPr>
      <w:bookmarkStart w:id="259" w:name="_Toc366158931"/>
      <w:bookmarkEnd w:id="258"/>
      <w:r w:rsidRPr="004E5E6D">
        <w:rPr>
          <w:rFonts w:ascii="Times New Roman" w:eastAsia="Calibri" w:hAnsi="Times New Roman" w:cs="Times New Roman"/>
          <w:b/>
          <w:bCs/>
        </w:rPr>
        <w:t>3.4.2. Đánh giá mức độ đau sau mổ</w:t>
      </w:r>
      <w:bookmarkEnd w:id="259"/>
    </w:p>
    <w:p w:rsidR="004E5E6D" w:rsidRPr="004E5E6D" w:rsidRDefault="004E5E6D" w:rsidP="004E5E6D">
      <w:pPr>
        <w:spacing w:after="0" w:line="372" w:lineRule="auto"/>
        <w:jc w:val="center"/>
        <w:rPr>
          <w:rFonts w:ascii="Times New Roman" w:eastAsia="Calibri" w:hAnsi="Times New Roman" w:cs="Times New Roman"/>
          <w:b/>
          <w:bCs/>
          <w:spacing w:val="-6"/>
          <w:lang w:val="nl-NL"/>
        </w:rPr>
      </w:pPr>
      <w:bookmarkStart w:id="260" w:name="_Toc361301010"/>
      <w:bookmarkStart w:id="261" w:name="_Toc366160324"/>
      <w:bookmarkStart w:id="262" w:name="_Toc367889398"/>
      <w:bookmarkStart w:id="263" w:name="_Toc369511365"/>
      <w:bookmarkStart w:id="264" w:name="_Toc409531480"/>
      <w:r w:rsidRPr="004E5E6D">
        <w:rPr>
          <w:rFonts w:ascii="Times New Roman" w:eastAsia="Calibri" w:hAnsi="Times New Roman" w:cs="Times New Roman"/>
          <w:b/>
          <w:bCs/>
          <w:spacing w:val="-6"/>
          <w:lang w:val="nl-NL"/>
        </w:rPr>
        <w:t xml:space="preserve">Bảng 3.15. </w:t>
      </w:r>
      <w:r w:rsidRPr="004E5E6D">
        <w:rPr>
          <w:rFonts w:ascii="Times New Roman" w:eastAsia="Calibri" w:hAnsi="Times New Roman" w:cs="Times New Roman"/>
          <w:bCs/>
          <w:spacing w:val="-6"/>
          <w:lang w:val="nl-NL"/>
        </w:rPr>
        <w:t>Phân bố bệnh nhân theo mức độ đau ngày đầu tiên sau mổ</w:t>
      </w:r>
      <w:bookmarkEnd w:id="260"/>
      <w:bookmarkEnd w:id="261"/>
      <w:bookmarkEnd w:id="262"/>
      <w:bookmarkEnd w:id="263"/>
      <w:bookmarkEnd w:id="264"/>
    </w:p>
    <w:tbl>
      <w:tblPr>
        <w:tblW w:w="6768" w:type="dxa"/>
        <w:jc w:val="center"/>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1683"/>
        <w:gridCol w:w="1719"/>
        <w:gridCol w:w="1116"/>
      </w:tblGrid>
      <w:tr w:rsidR="004E5E6D" w:rsidRPr="004E5E6D" w:rsidTr="00C13F13">
        <w:trPr>
          <w:trHeight w:val="371"/>
          <w:jc w:val="center"/>
        </w:trPr>
        <w:tc>
          <w:tcPr>
            <w:tcW w:w="2250" w:type="dxa"/>
            <w:vMerge w:val="restart"/>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lang w:val="nl-NL"/>
              </w:rPr>
            </w:pPr>
            <w:r w:rsidRPr="004E5E6D">
              <w:rPr>
                <w:rFonts w:ascii="Times New Roman" w:eastAsia="Times New Roman" w:hAnsi="Times New Roman" w:cs="Times New Roman"/>
                <w:b/>
                <w:color w:val="000000"/>
                <w:lang w:val="nl-NL"/>
              </w:rPr>
              <w:t>Đánh giá đau sau mổ</w:t>
            </w:r>
          </w:p>
        </w:tc>
        <w:tc>
          <w:tcPr>
            <w:tcW w:w="3402" w:type="dxa"/>
            <w:gridSpan w:val="2"/>
            <w:tcBorders>
              <w:bottom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Số bệnh nhân</w:t>
            </w:r>
          </w:p>
        </w:tc>
        <w:tc>
          <w:tcPr>
            <w:tcW w:w="1116" w:type="dxa"/>
            <w:vMerge w:val="restart"/>
            <w:tcBorders>
              <w:left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Tỉ lệ (%)</w:t>
            </w:r>
          </w:p>
        </w:tc>
      </w:tr>
      <w:tr w:rsidR="004E5E6D" w:rsidRPr="004E5E6D" w:rsidTr="00C13F13">
        <w:trPr>
          <w:trHeight w:val="236"/>
          <w:jc w:val="center"/>
        </w:trPr>
        <w:tc>
          <w:tcPr>
            <w:tcW w:w="2250" w:type="dxa"/>
            <w:vMerge/>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rPr>
            </w:pPr>
          </w:p>
        </w:tc>
        <w:tc>
          <w:tcPr>
            <w:tcW w:w="1683" w:type="dxa"/>
            <w:tcBorders>
              <w:top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Thoát vị 1 bên</w:t>
            </w:r>
          </w:p>
        </w:tc>
        <w:tc>
          <w:tcPr>
            <w:tcW w:w="1719" w:type="dxa"/>
            <w:tcBorders>
              <w:top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Thoát vị 2 bên</w:t>
            </w:r>
          </w:p>
        </w:tc>
        <w:tc>
          <w:tcPr>
            <w:tcW w:w="1116" w:type="dxa"/>
            <w:vMerge/>
            <w:tcBorders>
              <w:left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b/>
                <w:color w:val="000000"/>
              </w:rPr>
            </w:pPr>
          </w:p>
        </w:tc>
      </w:tr>
      <w:tr w:rsidR="004E5E6D" w:rsidRPr="004E5E6D" w:rsidTr="00C13F13">
        <w:trPr>
          <w:trHeight w:val="395"/>
          <w:jc w:val="center"/>
        </w:trPr>
        <w:tc>
          <w:tcPr>
            <w:tcW w:w="2250" w:type="dxa"/>
            <w:vAlign w:val="center"/>
          </w:tcPr>
          <w:p w:rsidR="004E5E6D" w:rsidRPr="004E5E6D" w:rsidRDefault="004E5E6D" w:rsidP="004E5E6D">
            <w:pPr>
              <w:spacing w:after="0" w:line="240"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Không đau</w:t>
            </w:r>
          </w:p>
        </w:tc>
        <w:tc>
          <w:tcPr>
            <w:tcW w:w="1683"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1719"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1116" w:type="dxa"/>
            <w:tcBorders>
              <w:left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r>
      <w:tr w:rsidR="004E5E6D" w:rsidRPr="004E5E6D" w:rsidTr="00C13F13">
        <w:trPr>
          <w:trHeight w:val="259"/>
          <w:jc w:val="center"/>
        </w:trPr>
        <w:tc>
          <w:tcPr>
            <w:tcW w:w="2250" w:type="dxa"/>
            <w:vAlign w:val="center"/>
          </w:tcPr>
          <w:p w:rsidR="004E5E6D" w:rsidRPr="004E5E6D" w:rsidRDefault="004E5E6D" w:rsidP="004E5E6D">
            <w:pPr>
              <w:spacing w:after="0" w:line="240"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Đau rất nhẹ</w:t>
            </w:r>
          </w:p>
        </w:tc>
        <w:tc>
          <w:tcPr>
            <w:tcW w:w="1683"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8</w:t>
            </w:r>
          </w:p>
        </w:tc>
        <w:tc>
          <w:tcPr>
            <w:tcW w:w="1719"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1116" w:type="dxa"/>
            <w:tcBorders>
              <w:left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4,6</w:t>
            </w:r>
          </w:p>
        </w:tc>
      </w:tr>
      <w:tr w:rsidR="004E5E6D" w:rsidRPr="004E5E6D" w:rsidTr="00C13F13">
        <w:trPr>
          <w:trHeight w:val="318"/>
          <w:jc w:val="center"/>
        </w:trPr>
        <w:tc>
          <w:tcPr>
            <w:tcW w:w="2250" w:type="dxa"/>
            <w:vAlign w:val="center"/>
          </w:tcPr>
          <w:p w:rsidR="004E5E6D" w:rsidRPr="004E5E6D" w:rsidRDefault="004E5E6D" w:rsidP="004E5E6D">
            <w:pPr>
              <w:spacing w:after="0" w:line="240"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Đau nhẹ</w:t>
            </w:r>
          </w:p>
        </w:tc>
        <w:tc>
          <w:tcPr>
            <w:tcW w:w="1683"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133</w:t>
            </w:r>
          </w:p>
        </w:tc>
        <w:tc>
          <w:tcPr>
            <w:tcW w:w="1719"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12</w:t>
            </w:r>
          </w:p>
        </w:tc>
        <w:tc>
          <w:tcPr>
            <w:tcW w:w="1116" w:type="dxa"/>
            <w:tcBorders>
              <w:left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82,3</w:t>
            </w:r>
          </w:p>
        </w:tc>
      </w:tr>
      <w:tr w:rsidR="004E5E6D" w:rsidRPr="004E5E6D" w:rsidTr="00C13F13">
        <w:trPr>
          <w:trHeight w:val="401"/>
          <w:jc w:val="center"/>
        </w:trPr>
        <w:tc>
          <w:tcPr>
            <w:tcW w:w="2250" w:type="dxa"/>
            <w:vAlign w:val="center"/>
          </w:tcPr>
          <w:p w:rsidR="004E5E6D" w:rsidRPr="004E5E6D" w:rsidRDefault="004E5E6D" w:rsidP="004E5E6D">
            <w:pPr>
              <w:spacing w:after="0" w:line="240"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Đau vừa</w:t>
            </w:r>
          </w:p>
        </w:tc>
        <w:tc>
          <w:tcPr>
            <w:tcW w:w="1683"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12</w:t>
            </w:r>
          </w:p>
        </w:tc>
        <w:tc>
          <w:tcPr>
            <w:tcW w:w="1719"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3</w:t>
            </w:r>
          </w:p>
        </w:tc>
        <w:tc>
          <w:tcPr>
            <w:tcW w:w="1116" w:type="dxa"/>
            <w:tcBorders>
              <w:left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8,5</w:t>
            </w:r>
          </w:p>
        </w:tc>
      </w:tr>
      <w:tr w:rsidR="004E5E6D" w:rsidRPr="004E5E6D" w:rsidTr="00C13F13">
        <w:trPr>
          <w:trHeight w:val="420"/>
          <w:jc w:val="center"/>
        </w:trPr>
        <w:tc>
          <w:tcPr>
            <w:tcW w:w="2250" w:type="dxa"/>
            <w:vAlign w:val="center"/>
          </w:tcPr>
          <w:p w:rsidR="004E5E6D" w:rsidRPr="004E5E6D" w:rsidRDefault="004E5E6D" w:rsidP="004E5E6D">
            <w:pPr>
              <w:spacing w:after="0" w:line="240"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Đau nhiều</w:t>
            </w:r>
          </w:p>
        </w:tc>
        <w:tc>
          <w:tcPr>
            <w:tcW w:w="1683"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6</w:t>
            </w:r>
          </w:p>
        </w:tc>
        <w:tc>
          <w:tcPr>
            <w:tcW w:w="1719"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w:t>
            </w:r>
          </w:p>
        </w:tc>
        <w:tc>
          <w:tcPr>
            <w:tcW w:w="1116" w:type="dxa"/>
            <w:tcBorders>
              <w:left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4,6</w:t>
            </w:r>
          </w:p>
        </w:tc>
      </w:tr>
      <w:tr w:rsidR="004E5E6D" w:rsidRPr="004E5E6D" w:rsidTr="00C13F13">
        <w:trPr>
          <w:trHeight w:val="413"/>
          <w:jc w:val="center"/>
        </w:trPr>
        <w:tc>
          <w:tcPr>
            <w:tcW w:w="2250" w:type="dxa"/>
            <w:vAlign w:val="center"/>
          </w:tcPr>
          <w:p w:rsidR="004E5E6D" w:rsidRPr="004E5E6D" w:rsidRDefault="004E5E6D" w:rsidP="004E5E6D">
            <w:pPr>
              <w:spacing w:after="0" w:line="240"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Đau rất nhiều</w:t>
            </w:r>
          </w:p>
        </w:tc>
        <w:tc>
          <w:tcPr>
            <w:tcW w:w="1683"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1719"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1116" w:type="dxa"/>
            <w:tcBorders>
              <w:left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r>
      <w:tr w:rsidR="004E5E6D" w:rsidRPr="004E5E6D" w:rsidTr="00C13F13">
        <w:trPr>
          <w:trHeight w:val="373"/>
          <w:jc w:val="center"/>
        </w:trPr>
        <w:tc>
          <w:tcPr>
            <w:tcW w:w="2250" w:type="dxa"/>
            <w:vAlign w:val="center"/>
          </w:tcPr>
          <w:p w:rsidR="004E5E6D" w:rsidRPr="004E5E6D" w:rsidRDefault="004E5E6D" w:rsidP="004E5E6D">
            <w:pPr>
              <w:spacing w:after="0" w:line="240"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Tổng</w:t>
            </w:r>
          </w:p>
        </w:tc>
        <w:tc>
          <w:tcPr>
            <w:tcW w:w="1683"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159</w:t>
            </w:r>
          </w:p>
        </w:tc>
        <w:tc>
          <w:tcPr>
            <w:tcW w:w="1719" w:type="dxa"/>
            <w:tcBorders>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17</w:t>
            </w:r>
          </w:p>
        </w:tc>
        <w:tc>
          <w:tcPr>
            <w:tcW w:w="1116" w:type="dxa"/>
            <w:tcBorders>
              <w:left w:val="single" w:sz="4" w:space="0" w:color="auto"/>
              <w:right w:val="single" w:sz="4" w:space="0" w:color="auto"/>
            </w:tcBorders>
            <w:vAlign w:val="center"/>
          </w:tcPr>
          <w:p w:rsidR="004E5E6D" w:rsidRPr="004E5E6D" w:rsidRDefault="004E5E6D" w:rsidP="004E5E6D">
            <w:pPr>
              <w:spacing w:after="0" w:line="24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100</w:t>
            </w:r>
          </w:p>
        </w:tc>
      </w:tr>
    </w:tbl>
    <w:p w:rsidR="004E5E6D" w:rsidRPr="004E5E6D" w:rsidRDefault="004E5E6D" w:rsidP="004E5E6D">
      <w:pPr>
        <w:spacing w:after="0" w:line="360" w:lineRule="auto"/>
        <w:ind w:firstLine="720"/>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 xml:space="preserve"> Bệnh nhân đau nhẹ chiếm tỉ lệ cao nhất 82</w:t>
      </w:r>
      <w:proofErr w:type="gramStart"/>
      <w:r w:rsidRPr="004E5E6D">
        <w:rPr>
          <w:rFonts w:ascii="Times New Roman" w:eastAsia="Times New Roman" w:hAnsi="Times New Roman" w:cs="Times New Roman"/>
          <w:color w:val="000000"/>
        </w:rPr>
        <w:t>,3</w:t>
      </w:r>
      <w:proofErr w:type="gramEnd"/>
      <w:r w:rsidRPr="004E5E6D">
        <w:rPr>
          <w:rFonts w:ascii="Times New Roman" w:eastAsia="Times New Roman" w:hAnsi="Times New Roman" w:cs="Times New Roman"/>
          <w:color w:val="000000"/>
        </w:rPr>
        <w:t xml:space="preserve">%. </w:t>
      </w:r>
    </w:p>
    <w:p w:rsidR="004E5E6D" w:rsidRPr="004E5E6D" w:rsidRDefault="004E5E6D" w:rsidP="004E5E6D">
      <w:pPr>
        <w:spacing w:after="0" w:line="312" w:lineRule="auto"/>
        <w:jc w:val="both"/>
        <w:rPr>
          <w:rFonts w:ascii="Times New Roman" w:eastAsia="Calibri" w:hAnsi="Times New Roman" w:cs="Times New Roman"/>
          <w:b/>
          <w:bCs/>
        </w:rPr>
      </w:pPr>
      <w:bookmarkStart w:id="265" w:name="_Toc366158939"/>
    </w:p>
    <w:p w:rsidR="004E5E6D" w:rsidRPr="004E5E6D" w:rsidRDefault="004E5E6D" w:rsidP="004E5E6D">
      <w:pPr>
        <w:spacing w:after="0" w:line="312" w:lineRule="auto"/>
        <w:jc w:val="both"/>
        <w:rPr>
          <w:rFonts w:ascii="Times New Roman" w:eastAsia="Calibri" w:hAnsi="Times New Roman" w:cs="Times New Roman"/>
          <w:b/>
          <w:bCs/>
        </w:rPr>
      </w:pPr>
    </w:p>
    <w:p w:rsidR="004E5E6D" w:rsidRPr="004E5E6D" w:rsidRDefault="004E5E6D" w:rsidP="004E5E6D">
      <w:pPr>
        <w:spacing w:after="0" w:line="312" w:lineRule="auto"/>
        <w:jc w:val="both"/>
        <w:rPr>
          <w:rFonts w:ascii="Times New Roman" w:eastAsia="Calibri" w:hAnsi="Times New Roman" w:cs="Times New Roman"/>
          <w:b/>
          <w:bCs/>
        </w:rPr>
      </w:pPr>
      <w:r w:rsidRPr="004E5E6D">
        <w:rPr>
          <w:rFonts w:ascii="Times New Roman" w:eastAsia="Calibri" w:hAnsi="Times New Roman" w:cs="Times New Roman"/>
          <w:b/>
          <w:bCs/>
        </w:rPr>
        <w:lastRenderedPageBreak/>
        <w:t>3.4.9. Biến chứng sau mổ</w:t>
      </w:r>
      <w:bookmarkEnd w:id="265"/>
    </w:p>
    <w:p w:rsidR="004E5E6D" w:rsidRPr="004E5E6D" w:rsidRDefault="004E5E6D" w:rsidP="004E5E6D">
      <w:pPr>
        <w:spacing w:after="0" w:line="312" w:lineRule="auto"/>
        <w:jc w:val="center"/>
        <w:rPr>
          <w:rFonts w:ascii="Times New Roman" w:eastAsia="Calibri" w:hAnsi="Times New Roman" w:cs="Times New Roman"/>
          <w:bCs/>
          <w:lang w:val="nl-NL"/>
        </w:rPr>
      </w:pPr>
      <w:bookmarkStart w:id="266" w:name="_Toc361301013"/>
      <w:bookmarkStart w:id="267" w:name="_Toc366160329"/>
      <w:bookmarkStart w:id="268" w:name="_Toc367889403"/>
      <w:bookmarkStart w:id="269" w:name="_Toc369511369"/>
      <w:bookmarkStart w:id="270" w:name="_Toc409531487"/>
      <w:r w:rsidRPr="004E5E6D">
        <w:rPr>
          <w:rFonts w:ascii="Times New Roman" w:eastAsia="Calibri" w:hAnsi="Times New Roman" w:cs="Times New Roman"/>
          <w:b/>
          <w:bCs/>
          <w:lang w:val="nl-NL"/>
        </w:rPr>
        <w:t xml:space="preserve">Bảng 3.22. </w:t>
      </w:r>
      <w:r w:rsidRPr="004E5E6D">
        <w:rPr>
          <w:rFonts w:ascii="Times New Roman" w:eastAsia="Calibri" w:hAnsi="Times New Roman" w:cs="Times New Roman"/>
          <w:bCs/>
          <w:lang w:val="nl-NL"/>
        </w:rPr>
        <w:t>Biến chứng sau mổ</w:t>
      </w:r>
      <w:bookmarkEnd w:id="266"/>
      <w:bookmarkEnd w:id="267"/>
      <w:bookmarkEnd w:id="268"/>
      <w:bookmarkEnd w:id="269"/>
      <w:bookmarkEnd w:id="27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2"/>
        <w:gridCol w:w="2695"/>
        <w:gridCol w:w="1221"/>
      </w:tblGrid>
      <w:tr w:rsidR="004E5E6D" w:rsidRPr="004E5E6D" w:rsidTr="00C13F13">
        <w:trPr>
          <w:trHeight w:val="508"/>
          <w:jc w:val="center"/>
        </w:trPr>
        <w:tc>
          <w:tcPr>
            <w:tcW w:w="1925" w:type="pct"/>
          </w:tcPr>
          <w:p w:rsidR="004E5E6D" w:rsidRPr="004E5E6D" w:rsidRDefault="004E5E6D" w:rsidP="004E5E6D">
            <w:pPr>
              <w:spacing w:after="0" w:line="31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Biến chứng sau mổ</w:t>
            </w:r>
          </w:p>
        </w:tc>
        <w:tc>
          <w:tcPr>
            <w:tcW w:w="2116" w:type="pct"/>
          </w:tcPr>
          <w:p w:rsidR="004E5E6D" w:rsidRPr="004E5E6D" w:rsidRDefault="004E5E6D" w:rsidP="004E5E6D">
            <w:pPr>
              <w:spacing w:after="0" w:line="31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 xml:space="preserve">Số trường hợp </w:t>
            </w:r>
          </w:p>
        </w:tc>
        <w:tc>
          <w:tcPr>
            <w:tcW w:w="959" w:type="pct"/>
          </w:tcPr>
          <w:p w:rsidR="004E5E6D" w:rsidRPr="004E5E6D" w:rsidRDefault="004E5E6D" w:rsidP="004E5E6D">
            <w:pPr>
              <w:spacing w:after="0" w:line="31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Tỉ lệ (%)</w:t>
            </w:r>
          </w:p>
        </w:tc>
      </w:tr>
      <w:tr w:rsidR="004E5E6D" w:rsidRPr="004E5E6D" w:rsidTr="00C13F13">
        <w:trPr>
          <w:trHeight w:val="487"/>
          <w:jc w:val="center"/>
        </w:trPr>
        <w:tc>
          <w:tcPr>
            <w:tcW w:w="1925" w:type="pct"/>
          </w:tcPr>
          <w:p w:rsidR="004E5E6D" w:rsidRPr="004E5E6D" w:rsidRDefault="004E5E6D" w:rsidP="004E5E6D">
            <w:pPr>
              <w:spacing w:after="0" w:line="312"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Chảy máu vết mổ</w:t>
            </w:r>
          </w:p>
        </w:tc>
        <w:tc>
          <w:tcPr>
            <w:tcW w:w="2116"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w:t>
            </w:r>
          </w:p>
        </w:tc>
        <w:tc>
          <w:tcPr>
            <w:tcW w:w="959"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0,5</w:t>
            </w:r>
          </w:p>
        </w:tc>
      </w:tr>
      <w:tr w:rsidR="004E5E6D" w:rsidRPr="004E5E6D" w:rsidTr="00C13F13">
        <w:trPr>
          <w:trHeight w:val="409"/>
          <w:jc w:val="center"/>
        </w:trPr>
        <w:tc>
          <w:tcPr>
            <w:tcW w:w="1925" w:type="pct"/>
          </w:tcPr>
          <w:p w:rsidR="004E5E6D" w:rsidRPr="004E5E6D" w:rsidRDefault="004E5E6D" w:rsidP="004E5E6D">
            <w:pPr>
              <w:spacing w:after="0" w:line="312"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Tụ dịch vết mổ</w:t>
            </w:r>
          </w:p>
        </w:tc>
        <w:tc>
          <w:tcPr>
            <w:tcW w:w="2116"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3</w:t>
            </w:r>
          </w:p>
        </w:tc>
        <w:tc>
          <w:tcPr>
            <w:tcW w:w="959"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1,5</w:t>
            </w:r>
          </w:p>
        </w:tc>
      </w:tr>
      <w:tr w:rsidR="004E5E6D" w:rsidRPr="004E5E6D" w:rsidTr="00C13F13">
        <w:trPr>
          <w:trHeight w:val="508"/>
          <w:jc w:val="center"/>
        </w:trPr>
        <w:tc>
          <w:tcPr>
            <w:tcW w:w="1925" w:type="pct"/>
          </w:tcPr>
          <w:p w:rsidR="004E5E6D" w:rsidRPr="004E5E6D" w:rsidRDefault="004E5E6D" w:rsidP="004E5E6D">
            <w:pPr>
              <w:spacing w:after="0" w:line="312"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 xml:space="preserve">Tụ máu vết mổ </w:t>
            </w:r>
          </w:p>
        </w:tc>
        <w:tc>
          <w:tcPr>
            <w:tcW w:w="2116"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w:t>
            </w:r>
          </w:p>
        </w:tc>
        <w:tc>
          <w:tcPr>
            <w:tcW w:w="959"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1,0</w:t>
            </w:r>
          </w:p>
        </w:tc>
      </w:tr>
      <w:tr w:rsidR="004E5E6D" w:rsidRPr="004E5E6D" w:rsidTr="00C13F13">
        <w:trPr>
          <w:trHeight w:val="465"/>
          <w:jc w:val="center"/>
        </w:trPr>
        <w:tc>
          <w:tcPr>
            <w:tcW w:w="1925" w:type="pct"/>
          </w:tcPr>
          <w:p w:rsidR="004E5E6D" w:rsidRPr="004E5E6D" w:rsidRDefault="004E5E6D" w:rsidP="004E5E6D">
            <w:pPr>
              <w:spacing w:after="0" w:line="312"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Tụ máu bẹn bìu</w:t>
            </w:r>
          </w:p>
        </w:tc>
        <w:tc>
          <w:tcPr>
            <w:tcW w:w="2116"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4</w:t>
            </w:r>
          </w:p>
        </w:tc>
        <w:tc>
          <w:tcPr>
            <w:tcW w:w="959"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2,1</w:t>
            </w:r>
          </w:p>
        </w:tc>
      </w:tr>
      <w:tr w:rsidR="004E5E6D" w:rsidRPr="004E5E6D" w:rsidTr="00C13F13">
        <w:trPr>
          <w:trHeight w:val="429"/>
          <w:jc w:val="center"/>
        </w:trPr>
        <w:tc>
          <w:tcPr>
            <w:tcW w:w="1925" w:type="pct"/>
          </w:tcPr>
          <w:p w:rsidR="004E5E6D" w:rsidRPr="004E5E6D" w:rsidRDefault="004E5E6D" w:rsidP="004E5E6D">
            <w:pPr>
              <w:spacing w:after="0" w:line="312"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Nhiễm trùng vết mổ</w:t>
            </w:r>
          </w:p>
        </w:tc>
        <w:tc>
          <w:tcPr>
            <w:tcW w:w="2116"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w:t>
            </w:r>
          </w:p>
        </w:tc>
        <w:tc>
          <w:tcPr>
            <w:tcW w:w="959"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0,5</w:t>
            </w:r>
          </w:p>
        </w:tc>
      </w:tr>
      <w:tr w:rsidR="004E5E6D" w:rsidRPr="004E5E6D" w:rsidTr="00C13F13">
        <w:trPr>
          <w:trHeight w:val="485"/>
          <w:jc w:val="center"/>
        </w:trPr>
        <w:tc>
          <w:tcPr>
            <w:tcW w:w="1925" w:type="pct"/>
          </w:tcPr>
          <w:p w:rsidR="004E5E6D" w:rsidRPr="004E5E6D" w:rsidRDefault="004E5E6D" w:rsidP="004E5E6D">
            <w:pPr>
              <w:spacing w:after="0" w:line="312" w:lineRule="auto"/>
              <w:rPr>
                <w:rFonts w:ascii="Times New Roman" w:eastAsia="Times New Roman" w:hAnsi="Times New Roman" w:cs="Times New Roman"/>
                <w:color w:val="000000"/>
              </w:rPr>
            </w:pPr>
            <w:r w:rsidRPr="004E5E6D">
              <w:rPr>
                <w:rFonts w:ascii="Times New Roman" w:eastAsia="Times New Roman" w:hAnsi="Times New Roman" w:cs="Times New Roman"/>
                <w:color w:val="000000"/>
              </w:rPr>
              <w:t>Sưng vùng bìu</w:t>
            </w:r>
          </w:p>
        </w:tc>
        <w:tc>
          <w:tcPr>
            <w:tcW w:w="2116"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4</w:t>
            </w:r>
          </w:p>
        </w:tc>
        <w:tc>
          <w:tcPr>
            <w:tcW w:w="959" w:type="pct"/>
          </w:tcPr>
          <w:p w:rsidR="004E5E6D" w:rsidRPr="004E5E6D" w:rsidRDefault="004E5E6D" w:rsidP="004E5E6D">
            <w:pPr>
              <w:spacing w:after="0" w:line="31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2,1</w:t>
            </w:r>
          </w:p>
        </w:tc>
      </w:tr>
      <w:tr w:rsidR="004E5E6D" w:rsidRPr="004E5E6D" w:rsidTr="00C13F13">
        <w:trPr>
          <w:trHeight w:val="360"/>
          <w:jc w:val="center"/>
        </w:trPr>
        <w:tc>
          <w:tcPr>
            <w:tcW w:w="1925" w:type="pct"/>
          </w:tcPr>
          <w:p w:rsidR="004E5E6D" w:rsidRPr="004E5E6D" w:rsidRDefault="004E5E6D" w:rsidP="004E5E6D">
            <w:pPr>
              <w:spacing w:after="0" w:line="31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Tổng</w:t>
            </w:r>
          </w:p>
        </w:tc>
        <w:tc>
          <w:tcPr>
            <w:tcW w:w="2116" w:type="pct"/>
          </w:tcPr>
          <w:p w:rsidR="004E5E6D" w:rsidRPr="004E5E6D" w:rsidRDefault="004E5E6D" w:rsidP="004E5E6D">
            <w:pPr>
              <w:spacing w:after="0" w:line="31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15</w:t>
            </w:r>
          </w:p>
        </w:tc>
        <w:tc>
          <w:tcPr>
            <w:tcW w:w="959" w:type="pct"/>
          </w:tcPr>
          <w:p w:rsidR="004E5E6D" w:rsidRPr="004E5E6D" w:rsidRDefault="004E5E6D" w:rsidP="004E5E6D">
            <w:pPr>
              <w:spacing w:after="0" w:line="31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7,7</w:t>
            </w:r>
          </w:p>
        </w:tc>
      </w:tr>
    </w:tbl>
    <w:p w:rsidR="004E5E6D" w:rsidRPr="004E5E6D" w:rsidRDefault="004E5E6D" w:rsidP="004E5E6D">
      <w:pPr>
        <w:spacing w:after="0" w:line="312" w:lineRule="auto"/>
        <w:ind w:firstLine="576"/>
        <w:jc w:val="both"/>
        <w:rPr>
          <w:rFonts w:ascii="Calibri" w:eastAsia="Calibri" w:hAnsi="Calibri" w:cs="Calibri"/>
        </w:rPr>
      </w:pPr>
      <w:r w:rsidRPr="004E5E6D">
        <w:rPr>
          <w:rFonts w:ascii="Times New Roman" w:eastAsia="Times New Roman" w:hAnsi="Times New Roman" w:cs="Times New Roman"/>
          <w:color w:val="000000"/>
          <w:spacing w:val="-6"/>
        </w:rPr>
        <w:t xml:space="preserve"> Tụ máu vết mổ và bẹn bìu 3</w:t>
      </w:r>
      <w:proofErr w:type="gramStart"/>
      <w:r w:rsidRPr="004E5E6D">
        <w:rPr>
          <w:rFonts w:ascii="Times New Roman" w:eastAsia="Times New Roman" w:hAnsi="Times New Roman" w:cs="Times New Roman"/>
          <w:color w:val="000000"/>
          <w:spacing w:val="-6"/>
        </w:rPr>
        <w:t>,1</w:t>
      </w:r>
      <w:proofErr w:type="gramEnd"/>
      <w:r w:rsidRPr="004E5E6D">
        <w:rPr>
          <w:rFonts w:ascii="Times New Roman" w:eastAsia="Times New Roman" w:hAnsi="Times New Roman" w:cs="Times New Roman"/>
          <w:color w:val="000000"/>
          <w:spacing w:val="-6"/>
        </w:rPr>
        <w:t>%, n</w:t>
      </w:r>
      <w:r w:rsidRPr="004E5E6D">
        <w:rPr>
          <w:rFonts w:ascii="Times New Roman" w:eastAsia="Times New Roman" w:hAnsi="Times New Roman" w:cs="Times New Roman"/>
          <w:color w:val="000000"/>
        </w:rPr>
        <w:t>hiễm trùng vết mổ 0,5%</w:t>
      </w:r>
    </w:p>
    <w:p w:rsidR="004E5E6D" w:rsidRPr="004E5E6D" w:rsidRDefault="004E5E6D" w:rsidP="004E5E6D">
      <w:pPr>
        <w:spacing w:after="0" w:line="312" w:lineRule="auto"/>
        <w:jc w:val="both"/>
        <w:rPr>
          <w:rFonts w:ascii="Times New Roman" w:eastAsia="Calibri" w:hAnsi="Times New Roman" w:cs="Times New Roman"/>
          <w:b/>
          <w:bCs/>
        </w:rPr>
      </w:pPr>
      <w:bookmarkStart w:id="271" w:name="_Toc366158940"/>
      <w:r w:rsidRPr="004E5E6D">
        <w:rPr>
          <w:rFonts w:ascii="Times New Roman" w:eastAsia="Calibri" w:hAnsi="Times New Roman" w:cs="Times New Roman"/>
          <w:b/>
          <w:bCs/>
        </w:rPr>
        <w:t>3.4.10. Đánh giá kết quả sau phẫu thuật</w:t>
      </w:r>
      <w:bookmarkEnd w:id="271"/>
    </w:p>
    <w:p w:rsidR="004E5E6D" w:rsidRPr="004E5E6D" w:rsidRDefault="004E5E6D" w:rsidP="004E5E6D">
      <w:pPr>
        <w:spacing w:after="0" w:line="312" w:lineRule="auto"/>
        <w:jc w:val="center"/>
        <w:rPr>
          <w:rFonts w:ascii="Times New Roman" w:eastAsia="Calibri" w:hAnsi="Times New Roman" w:cs="Times New Roman"/>
          <w:b/>
          <w:bCs/>
          <w:lang w:val="nl-NL"/>
        </w:rPr>
      </w:pPr>
      <w:bookmarkStart w:id="272" w:name="_Toc361301014"/>
      <w:bookmarkStart w:id="273" w:name="_Toc366160330"/>
      <w:bookmarkStart w:id="274" w:name="_Toc367889404"/>
      <w:bookmarkStart w:id="275" w:name="_Toc369511370"/>
      <w:bookmarkStart w:id="276" w:name="_Toc409531488"/>
      <w:r w:rsidRPr="004E5E6D">
        <w:rPr>
          <w:rFonts w:ascii="Times New Roman" w:eastAsia="Calibri" w:hAnsi="Times New Roman" w:cs="Times New Roman"/>
          <w:b/>
          <w:bCs/>
          <w:lang w:val="nl-NL"/>
        </w:rPr>
        <w:t xml:space="preserve">Bảng 3.23. </w:t>
      </w:r>
      <w:r w:rsidRPr="004E5E6D">
        <w:rPr>
          <w:rFonts w:ascii="Times New Roman" w:eastAsia="Calibri" w:hAnsi="Times New Roman" w:cs="Times New Roman"/>
          <w:bCs/>
          <w:lang w:val="nl-NL"/>
        </w:rPr>
        <w:t>Đánh giá kết quả sau phẫu thuật</w:t>
      </w:r>
      <w:bookmarkEnd w:id="272"/>
      <w:bookmarkEnd w:id="273"/>
      <w:bookmarkEnd w:id="274"/>
      <w:bookmarkEnd w:id="275"/>
      <w:bookmarkEnd w:id="276"/>
    </w:p>
    <w:p w:rsidR="004E5E6D" w:rsidRPr="004E5E6D" w:rsidRDefault="004E5E6D" w:rsidP="004E5E6D">
      <w:pPr>
        <w:spacing w:after="0" w:line="312" w:lineRule="auto"/>
        <w:jc w:val="both"/>
        <w:rPr>
          <w:rFonts w:ascii="Times New Roman" w:eastAsia="Calibri" w:hAnsi="Times New Roman" w:cs="Times New Roman"/>
          <w:bCs/>
        </w:rPr>
      </w:pPr>
      <w:r w:rsidRPr="004E5E6D">
        <w:rPr>
          <w:rFonts w:ascii="Times New Roman" w:eastAsia="Calibri" w:hAnsi="Times New Roman" w:cs="Times New Roman"/>
          <w:bCs/>
        </w:rPr>
        <w:tab/>
      </w:r>
      <w:bookmarkStart w:id="277" w:name="_Toc388183588"/>
      <w:bookmarkStart w:id="278" w:name="_Toc391798177"/>
      <w:r w:rsidRPr="004E5E6D">
        <w:rPr>
          <w:rFonts w:ascii="Times New Roman" w:eastAsia="Calibri" w:hAnsi="Times New Roman" w:cs="Times New Roman"/>
          <w:bCs/>
        </w:rPr>
        <w:t xml:space="preserve">Sau phẫu thuật, </w:t>
      </w:r>
      <w:proofErr w:type="gramStart"/>
      <w:r w:rsidRPr="004E5E6D">
        <w:rPr>
          <w:rFonts w:ascii="Times New Roman" w:eastAsia="Calibri" w:hAnsi="Times New Roman" w:cs="Times New Roman"/>
          <w:bCs/>
        </w:rPr>
        <w:t>theo</w:t>
      </w:r>
      <w:proofErr w:type="gramEnd"/>
      <w:r w:rsidRPr="004E5E6D">
        <w:rPr>
          <w:rFonts w:ascii="Times New Roman" w:eastAsia="Calibri" w:hAnsi="Times New Roman" w:cs="Times New Roman"/>
          <w:bCs/>
        </w:rPr>
        <w:t xml:space="preserve"> dõi 176 bệnh nhân với 193 trường hợp thoát vị bẹn và được đánh giá kết quả như sau:</w:t>
      </w:r>
      <w:bookmarkEnd w:id="277"/>
      <w:bookmarkEnd w:id="27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2620"/>
        <w:gridCol w:w="1621"/>
      </w:tblGrid>
      <w:tr w:rsidR="004E5E6D" w:rsidRPr="004E5E6D" w:rsidTr="00C13F13">
        <w:trPr>
          <w:trHeight w:val="577"/>
          <w:jc w:val="center"/>
        </w:trPr>
        <w:tc>
          <w:tcPr>
            <w:tcW w:w="1670" w:type="pct"/>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Đánh giá sau mổ</w:t>
            </w:r>
          </w:p>
        </w:tc>
        <w:tc>
          <w:tcPr>
            <w:tcW w:w="2057" w:type="pct"/>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 xml:space="preserve">Số trường hợp </w:t>
            </w:r>
          </w:p>
        </w:tc>
        <w:tc>
          <w:tcPr>
            <w:tcW w:w="1273" w:type="pct"/>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Tỉ lệ (%)</w:t>
            </w:r>
          </w:p>
        </w:tc>
      </w:tr>
      <w:tr w:rsidR="004E5E6D" w:rsidRPr="004E5E6D" w:rsidTr="00C13F13">
        <w:trPr>
          <w:trHeight w:val="345"/>
          <w:jc w:val="center"/>
        </w:trPr>
        <w:tc>
          <w:tcPr>
            <w:tcW w:w="1670"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Tốt</w:t>
            </w:r>
          </w:p>
        </w:tc>
        <w:tc>
          <w:tcPr>
            <w:tcW w:w="2057"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158</w:t>
            </w:r>
          </w:p>
        </w:tc>
        <w:tc>
          <w:tcPr>
            <w:tcW w:w="127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81,9</w:t>
            </w:r>
          </w:p>
        </w:tc>
      </w:tr>
      <w:tr w:rsidR="004E5E6D" w:rsidRPr="004E5E6D" w:rsidTr="00C13F13">
        <w:trPr>
          <w:trHeight w:val="395"/>
          <w:jc w:val="center"/>
        </w:trPr>
        <w:tc>
          <w:tcPr>
            <w:tcW w:w="1670"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Khá</w:t>
            </w:r>
          </w:p>
        </w:tc>
        <w:tc>
          <w:tcPr>
            <w:tcW w:w="2057"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31</w:t>
            </w:r>
          </w:p>
        </w:tc>
        <w:tc>
          <w:tcPr>
            <w:tcW w:w="127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16,1</w:t>
            </w:r>
          </w:p>
        </w:tc>
      </w:tr>
      <w:tr w:rsidR="004E5E6D" w:rsidRPr="004E5E6D" w:rsidTr="00C13F13">
        <w:trPr>
          <w:trHeight w:val="395"/>
          <w:jc w:val="center"/>
        </w:trPr>
        <w:tc>
          <w:tcPr>
            <w:tcW w:w="1670"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Trung bình</w:t>
            </w:r>
          </w:p>
        </w:tc>
        <w:tc>
          <w:tcPr>
            <w:tcW w:w="2057"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4</w:t>
            </w:r>
          </w:p>
        </w:tc>
        <w:tc>
          <w:tcPr>
            <w:tcW w:w="127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2,1</w:t>
            </w:r>
          </w:p>
        </w:tc>
      </w:tr>
      <w:tr w:rsidR="004E5E6D" w:rsidRPr="004E5E6D" w:rsidTr="00C13F13">
        <w:trPr>
          <w:trHeight w:val="274"/>
          <w:jc w:val="center"/>
        </w:trPr>
        <w:tc>
          <w:tcPr>
            <w:tcW w:w="1670"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Kém</w:t>
            </w:r>
          </w:p>
        </w:tc>
        <w:tc>
          <w:tcPr>
            <w:tcW w:w="2057"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127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r>
      <w:tr w:rsidR="004E5E6D" w:rsidRPr="004E5E6D" w:rsidTr="00C13F13">
        <w:trPr>
          <w:trHeight w:val="425"/>
          <w:jc w:val="center"/>
        </w:trPr>
        <w:tc>
          <w:tcPr>
            <w:tcW w:w="1670" w:type="pct"/>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Tổng</w:t>
            </w:r>
          </w:p>
        </w:tc>
        <w:tc>
          <w:tcPr>
            <w:tcW w:w="2057"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193</w:t>
            </w:r>
          </w:p>
        </w:tc>
        <w:tc>
          <w:tcPr>
            <w:tcW w:w="1273" w:type="pct"/>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100</w:t>
            </w:r>
          </w:p>
        </w:tc>
      </w:tr>
    </w:tbl>
    <w:p w:rsidR="004E5E6D" w:rsidRPr="004E5E6D" w:rsidRDefault="004E5E6D" w:rsidP="004E5E6D">
      <w:pPr>
        <w:spacing w:after="0" w:line="360" w:lineRule="auto"/>
        <w:ind w:firstLine="720"/>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 xml:space="preserve">Tốt có 158 trường hợp 81,9%, khá có 31 trường hợp  16,1%, trung bình 4 trường hợp 2,1%. Tỉ lệ </w:t>
      </w:r>
      <w:proofErr w:type="gramStart"/>
      <w:r w:rsidRPr="004E5E6D">
        <w:rPr>
          <w:rFonts w:ascii="Times New Roman" w:eastAsia="Times New Roman" w:hAnsi="Times New Roman" w:cs="Times New Roman"/>
          <w:color w:val="000000"/>
        </w:rPr>
        <w:t>theo</w:t>
      </w:r>
      <w:proofErr w:type="gramEnd"/>
      <w:r w:rsidRPr="004E5E6D">
        <w:rPr>
          <w:rFonts w:ascii="Times New Roman" w:eastAsia="Times New Roman" w:hAnsi="Times New Roman" w:cs="Times New Roman"/>
          <w:color w:val="000000"/>
        </w:rPr>
        <w:t xml:space="preserve"> dõi đạt 100%.</w:t>
      </w:r>
    </w:p>
    <w:p w:rsidR="004E5E6D" w:rsidRPr="004E5E6D" w:rsidRDefault="004E5E6D" w:rsidP="004E5E6D">
      <w:pPr>
        <w:spacing w:after="0" w:line="372" w:lineRule="auto"/>
        <w:jc w:val="both"/>
        <w:rPr>
          <w:rFonts w:ascii="Times New Roman" w:eastAsia="Calibri" w:hAnsi="Times New Roman" w:cs="Times New Roman"/>
          <w:b/>
          <w:bCs/>
        </w:rPr>
      </w:pPr>
      <w:bookmarkStart w:id="279" w:name="_Toc366158937"/>
      <w:bookmarkStart w:id="280" w:name="_Toc366160133"/>
      <w:bookmarkStart w:id="281" w:name="_Toc367889242"/>
      <w:bookmarkStart w:id="282" w:name="_Toc388183165"/>
      <w:bookmarkStart w:id="283" w:name="_Toc409531209"/>
      <w:bookmarkStart w:id="284" w:name="_Toc366158941"/>
    </w:p>
    <w:p w:rsidR="004E5E6D" w:rsidRPr="004E5E6D" w:rsidRDefault="004E5E6D" w:rsidP="004E5E6D">
      <w:pPr>
        <w:spacing w:after="0" w:line="372" w:lineRule="auto"/>
        <w:jc w:val="both"/>
        <w:rPr>
          <w:rFonts w:ascii="Times New Roman" w:eastAsia="Calibri" w:hAnsi="Times New Roman" w:cs="Times New Roman"/>
          <w:b/>
          <w:bCs/>
        </w:rPr>
      </w:pPr>
      <w:r w:rsidRPr="004E5E6D">
        <w:rPr>
          <w:rFonts w:ascii="Times New Roman" w:eastAsia="Calibri" w:hAnsi="Times New Roman" w:cs="Times New Roman"/>
          <w:b/>
          <w:bCs/>
        </w:rPr>
        <w:lastRenderedPageBreak/>
        <w:t>3.5. ĐÁNH GIÁ KẾT QUẢ GẦN</w:t>
      </w:r>
      <w:bookmarkEnd w:id="279"/>
      <w:bookmarkEnd w:id="280"/>
      <w:bookmarkEnd w:id="281"/>
      <w:bookmarkEnd w:id="282"/>
      <w:bookmarkEnd w:id="283"/>
    </w:p>
    <w:p w:rsidR="004E5E6D" w:rsidRPr="004E5E6D" w:rsidRDefault="004E5E6D" w:rsidP="004E5E6D">
      <w:pPr>
        <w:spacing w:after="0" w:line="372" w:lineRule="auto"/>
        <w:jc w:val="both"/>
        <w:rPr>
          <w:rFonts w:ascii="Times New Roman" w:eastAsia="Calibri" w:hAnsi="Times New Roman" w:cs="Times New Roman"/>
          <w:b/>
          <w:bCs/>
          <w:lang w:val="vi-VN"/>
        </w:rPr>
      </w:pPr>
      <w:bookmarkStart w:id="285" w:name="_Toc366158942"/>
      <w:bookmarkStart w:id="286" w:name="_Toc366160134"/>
      <w:bookmarkStart w:id="287" w:name="_Toc367889244"/>
      <w:bookmarkStart w:id="288" w:name="_Toc388183167"/>
      <w:bookmarkStart w:id="289" w:name="_Toc388183249"/>
      <w:bookmarkEnd w:id="284"/>
      <w:r w:rsidRPr="004E5E6D">
        <w:rPr>
          <w:rFonts w:ascii="Times New Roman" w:eastAsia="Calibri" w:hAnsi="Times New Roman" w:cs="Times New Roman"/>
          <w:b/>
          <w:bCs/>
        </w:rPr>
        <w:t>3.6.2. Biến chứng về cảm giác</w:t>
      </w:r>
      <w:bookmarkEnd w:id="285"/>
      <w:bookmarkEnd w:id="286"/>
      <w:bookmarkEnd w:id="287"/>
      <w:bookmarkEnd w:id="288"/>
      <w:bookmarkEnd w:id="289"/>
      <w:r w:rsidRPr="004E5E6D">
        <w:rPr>
          <w:rFonts w:ascii="Times New Roman" w:eastAsia="Calibri" w:hAnsi="Times New Roman" w:cs="Times New Roman"/>
          <w:b/>
          <w:bCs/>
        </w:rPr>
        <w:t xml:space="preserve"> </w:t>
      </w:r>
    </w:p>
    <w:p w:rsidR="004E5E6D" w:rsidRPr="004E5E6D" w:rsidRDefault="004E5E6D" w:rsidP="004E5E6D">
      <w:pPr>
        <w:spacing w:after="0" w:line="372" w:lineRule="auto"/>
        <w:jc w:val="center"/>
        <w:rPr>
          <w:rFonts w:ascii="Times New Roman" w:eastAsia="Calibri" w:hAnsi="Times New Roman" w:cs="Times New Roman"/>
          <w:bCs/>
          <w:lang w:val="nl-NL"/>
        </w:rPr>
      </w:pPr>
      <w:bookmarkStart w:id="290" w:name="_Toc361301016"/>
      <w:bookmarkStart w:id="291" w:name="_Toc366160332"/>
      <w:bookmarkStart w:id="292" w:name="_Toc367889406"/>
      <w:bookmarkStart w:id="293" w:name="_Toc369511372"/>
      <w:bookmarkStart w:id="294" w:name="_Toc409531490"/>
      <w:r w:rsidRPr="004E5E6D">
        <w:rPr>
          <w:rFonts w:ascii="Times New Roman" w:eastAsia="Calibri" w:hAnsi="Times New Roman" w:cs="Times New Roman"/>
          <w:b/>
          <w:bCs/>
          <w:lang w:val="nl-NL"/>
        </w:rPr>
        <w:t xml:space="preserve">Bảng 3.25.  </w:t>
      </w:r>
      <w:r w:rsidRPr="004E5E6D">
        <w:rPr>
          <w:rFonts w:ascii="Times New Roman" w:eastAsia="Calibri" w:hAnsi="Times New Roman" w:cs="Times New Roman"/>
          <w:bCs/>
          <w:lang w:val="nl-NL"/>
        </w:rPr>
        <w:t>Biến chứng về cảm giác</w:t>
      </w:r>
      <w:bookmarkEnd w:id="290"/>
      <w:r w:rsidRPr="004E5E6D">
        <w:rPr>
          <w:rFonts w:ascii="Times New Roman" w:eastAsia="Calibri" w:hAnsi="Times New Roman" w:cs="Times New Roman"/>
          <w:bCs/>
          <w:lang w:val="nl-NL"/>
        </w:rPr>
        <w:t xml:space="preserve"> sau 6 tháng</w:t>
      </w:r>
      <w:bookmarkEnd w:id="291"/>
      <w:bookmarkEnd w:id="292"/>
      <w:bookmarkEnd w:id="293"/>
      <w:bookmarkEnd w:id="2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3"/>
        <w:gridCol w:w="1833"/>
        <w:gridCol w:w="1932"/>
      </w:tblGrid>
      <w:tr w:rsidR="004E5E6D" w:rsidRPr="004E5E6D" w:rsidTr="00C13F13">
        <w:trPr>
          <w:trHeight w:val="529"/>
          <w:jc w:val="center"/>
        </w:trPr>
        <w:tc>
          <w:tcPr>
            <w:tcW w:w="3855" w:type="dxa"/>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Biến chứng cảm giác</w:t>
            </w:r>
          </w:p>
        </w:tc>
        <w:tc>
          <w:tcPr>
            <w:tcW w:w="2499" w:type="dxa"/>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 xml:space="preserve">Số trường hợp </w:t>
            </w:r>
          </w:p>
        </w:tc>
        <w:tc>
          <w:tcPr>
            <w:tcW w:w="2857" w:type="dxa"/>
            <w:vAlign w:val="center"/>
          </w:tcPr>
          <w:p w:rsidR="004E5E6D" w:rsidRPr="004E5E6D" w:rsidRDefault="004E5E6D" w:rsidP="004E5E6D">
            <w:pPr>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Tỉ lệ (%)</w:t>
            </w:r>
          </w:p>
        </w:tc>
      </w:tr>
      <w:tr w:rsidR="004E5E6D" w:rsidRPr="004E5E6D" w:rsidTr="00C13F13">
        <w:trPr>
          <w:trHeight w:val="409"/>
          <w:jc w:val="center"/>
        </w:trPr>
        <w:tc>
          <w:tcPr>
            <w:tcW w:w="3855" w:type="dxa"/>
            <w:vAlign w:val="center"/>
          </w:tcPr>
          <w:p w:rsidR="004E5E6D" w:rsidRPr="004E5E6D" w:rsidRDefault="004E5E6D" w:rsidP="004E5E6D">
            <w:pPr>
              <w:spacing w:after="0" w:line="288"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Đau mạn tính sau mổ</w:t>
            </w:r>
          </w:p>
        </w:tc>
        <w:tc>
          <w:tcPr>
            <w:tcW w:w="2499" w:type="dxa"/>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5</w:t>
            </w:r>
          </w:p>
        </w:tc>
        <w:tc>
          <w:tcPr>
            <w:tcW w:w="2857" w:type="dxa"/>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2,6</w:t>
            </w:r>
          </w:p>
        </w:tc>
      </w:tr>
      <w:tr w:rsidR="004E5E6D" w:rsidRPr="004E5E6D" w:rsidTr="00C13F13">
        <w:trPr>
          <w:trHeight w:val="433"/>
          <w:jc w:val="center"/>
        </w:trPr>
        <w:tc>
          <w:tcPr>
            <w:tcW w:w="3855" w:type="dxa"/>
            <w:vAlign w:val="center"/>
          </w:tcPr>
          <w:p w:rsidR="004E5E6D" w:rsidRPr="004E5E6D" w:rsidRDefault="004E5E6D" w:rsidP="004E5E6D">
            <w:pPr>
              <w:spacing w:after="0" w:line="288"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Tê vùng bẹn - bìu</w:t>
            </w:r>
          </w:p>
        </w:tc>
        <w:tc>
          <w:tcPr>
            <w:tcW w:w="2499" w:type="dxa"/>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29</w:t>
            </w:r>
          </w:p>
        </w:tc>
        <w:tc>
          <w:tcPr>
            <w:tcW w:w="2857" w:type="dxa"/>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15,0</w:t>
            </w:r>
          </w:p>
        </w:tc>
      </w:tr>
      <w:tr w:rsidR="004E5E6D" w:rsidRPr="004E5E6D" w:rsidTr="00C13F13">
        <w:trPr>
          <w:trHeight w:val="507"/>
          <w:jc w:val="center"/>
        </w:trPr>
        <w:tc>
          <w:tcPr>
            <w:tcW w:w="3855" w:type="dxa"/>
            <w:vAlign w:val="center"/>
          </w:tcPr>
          <w:p w:rsidR="004E5E6D" w:rsidRPr="004E5E6D" w:rsidRDefault="004E5E6D" w:rsidP="004E5E6D">
            <w:pPr>
              <w:spacing w:after="0" w:line="288"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Rối loạn cảm giác vùng bìu và gốc dương vật</w:t>
            </w:r>
          </w:p>
        </w:tc>
        <w:tc>
          <w:tcPr>
            <w:tcW w:w="2499" w:type="dxa"/>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w:t>
            </w:r>
          </w:p>
        </w:tc>
        <w:tc>
          <w:tcPr>
            <w:tcW w:w="2857" w:type="dxa"/>
            <w:vAlign w:val="center"/>
          </w:tcPr>
          <w:p w:rsidR="004E5E6D" w:rsidRPr="004E5E6D" w:rsidRDefault="004E5E6D" w:rsidP="004E5E6D">
            <w:pPr>
              <w:spacing w:after="0" w:line="288"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0,5</w:t>
            </w:r>
          </w:p>
        </w:tc>
      </w:tr>
      <w:tr w:rsidR="004E5E6D" w:rsidRPr="004E5E6D" w:rsidTr="00C13F13">
        <w:trPr>
          <w:trHeight w:val="430"/>
          <w:jc w:val="center"/>
        </w:trPr>
        <w:tc>
          <w:tcPr>
            <w:tcW w:w="3855" w:type="dxa"/>
            <w:vAlign w:val="center"/>
          </w:tcPr>
          <w:p w:rsidR="004E5E6D" w:rsidRPr="004E5E6D" w:rsidRDefault="004E5E6D" w:rsidP="004E5E6D">
            <w:pPr>
              <w:widowControl w:val="0"/>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Tổng</w:t>
            </w:r>
          </w:p>
        </w:tc>
        <w:tc>
          <w:tcPr>
            <w:tcW w:w="2499" w:type="dxa"/>
            <w:vAlign w:val="center"/>
          </w:tcPr>
          <w:p w:rsidR="004E5E6D" w:rsidRPr="004E5E6D" w:rsidRDefault="004E5E6D" w:rsidP="004E5E6D">
            <w:pPr>
              <w:widowControl w:val="0"/>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35</w:t>
            </w:r>
          </w:p>
        </w:tc>
        <w:tc>
          <w:tcPr>
            <w:tcW w:w="2857" w:type="dxa"/>
            <w:vAlign w:val="center"/>
          </w:tcPr>
          <w:p w:rsidR="004E5E6D" w:rsidRPr="004E5E6D" w:rsidRDefault="004E5E6D" w:rsidP="004E5E6D">
            <w:pPr>
              <w:widowControl w:val="0"/>
              <w:spacing w:after="0" w:line="288"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18,8</w:t>
            </w:r>
          </w:p>
        </w:tc>
      </w:tr>
    </w:tbl>
    <w:p w:rsidR="004E5E6D" w:rsidRPr="004E5E6D" w:rsidRDefault="004E5E6D" w:rsidP="004E5E6D">
      <w:pPr>
        <w:widowControl w:val="0"/>
        <w:spacing w:after="0" w:line="372" w:lineRule="auto"/>
        <w:ind w:firstLine="720"/>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Đau kéo dài sau mổ có 5 trường hợp chiếm 2,6%, tê vùng bẹn - bìu có 29 trường hợp chiếm 15,0%.</w:t>
      </w:r>
    </w:p>
    <w:p w:rsidR="004E5E6D" w:rsidRPr="004E5E6D" w:rsidRDefault="004E5E6D" w:rsidP="004E5E6D">
      <w:pPr>
        <w:spacing w:after="0" w:line="372" w:lineRule="auto"/>
        <w:jc w:val="both"/>
        <w:rPr>
          <w:rFonts w:ascii="Times New Roman" w:eastAsia="Calibri" w:hAnsi="Times New Roman" w:cs="Times New Roman"/>
          <w:b/>
          <w:bCs/>
          <w:lang w:val="vi-VN"/>
        </w:rPr>
      </w:pPr>
      <w:bookmarkStart w:id="295" w:name="_Toc366158943"/>
      <w:r w:rsidRPr="004E5E6D">
        <w:rPr>
          <w:rFonts w:ascii="Times New Roman" w:eastAsia="Calibri" w:hAnsi="Times New Roman" w:cs="Times New Roman"/>
          <w:b/>
          <w:bCs/>
        </w:rPr>
        <w:t>3.6.3. Đánh giá kết quả sau 6 tháng</w:t>
      </w:r>
      <w:bookmarkEnd w:id="295"/>
    </w:p>
    <w:p w:rsidR="004E5E6D" w:rsidRPr="004E5E6D" w:rsidRDefault="004E5E6D" w:rsidP="004E5E6D">
      <w:pPr>
        <w:spacing w:after="0" w:line="372" w:lineRule="auto"/>
        <w:jc w:val="center"/>
        <w:rPr>
          <w:rFonts w:ascii="Times New Roman" w:eastAsia="Calibri" w:hAnsi="Times New Roman" w:cs="Times New Roman"/>
          <w:b/>
          <w:bCs/>
          <w:lang w:val="nl-NL"/>
        </w:rPr>
      </w:pPr>
      <w:bookmarkStart w:id="296" w:name="_Toc361301018"/>
      <w:bookmarkStart w:id="297" w:name="_Toc366160333"/>
      <w:bookmarkStart w:id="298" w:name="_Toc367889407"/>
      <w:bookmarkStart w:id="299" w:name="_Toc369511373"/>
      <w:bookmarkStart w:id="300" w:name="_Toc409531491"/>
      <w:r w:rsidRPr="004E5E6D">
        <w:rPr>
          <w:rFonts w:ascii="Times New Roman" w:eastAsia="Calibri" w:hAnsi="Times New Roman" w:cs="Times New Roman"/>
          <w:b/>
          <w:bCs/>
          <w:lang w:val="nl-NL"/>
        </w:rPr>
        <w:t xml:space="preserve">Bảng 3.26. </w:t>
      </w:r>
      <w:r w:rsidRPr="004E5E6D">
        <w:rPr>
          <w:rFonts w:ascii="Times New Roman" w:eastAsia="Calibri" w:hAnsi="Times New Roman" w:cs="Times New Roman"/>
          <w:bCs/>
          <w:lang w:val="nl-NL"/>
        </w:rPr>
        <w:t>Đánh giá kết quả sau phẫu thuật</w:t>
      </w:r>
      <w:bookmarkEnd w:id="296"/>
      <w:r w:rsidRPr="004E5E6D">
        <w:rPr>
          <w:rFonts w:ascii="Times New Roman" w:eastAsia="Calibri" w:hAnsi="Times New Roman" w:cs="Times New Roman"/>
          <w:bCs/>
          <w:lang w:val="nl-NL"/>
        </w:rPr>
        <w:t xml:space="preserve"> 6 tháng</w:t>
      </w:r>
      <w:bookmarkEnd w:id="297"/>
      <w:bookmarkEnd w:id="298"/>
      <w:bookmarkEnd w:id="299"/>
      <w:bookmarkEnd w:id="300"/>
    </w:p>
    <w:p w:rsidR="004E5E6D" w:rsidRPr="004E5E6D" w:rsidRDefault="004E5E6D" w:rsidP="004E5E6D">
      <w:pPr>
        <w:spacing w:after="0" w:line="372" w:lineRule="auto"/>
        <w:ind w:firstLine="720"/>
        <w:jc w:val="both"/>
        <w:rPr>
          <w:rFonts w:ascii="Times New Roman" w:eastAsia="Calibri" w:hAnsi="Times New Roman" w:cs="Times New Roman"/>
          <w:bCs/>
          <w:lang w:val="nl-NL"/>
        </w:rPr>
      </w:pPr>
      <w:bookmarkStart w:id="301" w:name="_Toc388183593"/>
      <w:bookmarkStart w:id="302" w:name="_Toc391798184"/>
      <w:r w:rsidRPr="004E5E6D">
        <w:rPr>
          <w:rFonts w:ascii="Times New Roman" w:eastAsia="Calibri" w:hAnsi="Times New Roman" w:cs="Times New Roman"/>
          <w:bCs/>
          <w:lang w:val="nl-NL"/>
        </w:rPr>
        <w:t>Sau 6 tháng, 176 bệnh nhân với 193 trường hợp thoát vị bẹn theo dõi và đánh giá có kết quả như sau:</w:t>
      </w:r>
      <w:bookmarkEnd w:id="301"/>
      <w:bookmarkEnd w:id="302"/>
      <w:r w:rsidRPr="004E5E6D">
        <w:rPr>
          <w:rFonts w:ascii="Times New Roman" w:eastAsia="Calibri" w:hAnsi="Times New Roman" w:cs="Times New Roman"/>
          <w:bCs/>
          <w:lang w:val="nl-N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1"/>
        <w:gridCol w:w="1984"/>
        <w:gridCol w:w="1723"/>
      </w:tblGrid>
      <w:tr w:rsidR="004E5E6D" w:rsidRPr="004E5E6D" w:rsidTr="00C13F13">
        <w:trPr>
          <w:jc w:val="center"/>
        </w:trPr>
        <w:tc>
          <w:tcPr>
            <w:tcW w:w="2089" w:type="pct"/>
            <w:vAlign w:val="center"/>
          </w:tcPr>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Đánh giá sau 6 tháng</w:t>
            </w:r>
          </w:p>
        </w:tc>
        <w:tc>
          <w:tcPr>
            <w:tcW w:w="1558" w:type="pct"/>
            <w:vAlign w:val="center"/>
          </w:tcPr>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Số trường hợp</w:t>
            </w:r>
          </w:p>
        </w:tc>
        <w:tc>
          <w:tcPr>
            <w:tcW w:w="1353" w:type="pct"/>
            <w:vAlign w:val="center"/>
          </w:tcPr>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Tỉ lệ (%)</w:t>
            </w:r>
          </w:p>
        </w:tc>
      </w:tr>
      <w:tr w:rsidR="004E5E6D" w:rsidRPr="004E5E6D" w:rsidTr="00C13F13">
        <w:trPr>
          <w:jc w:val="center"/>
        </w:trPr>
        <w:tc>
          <w:tcPr>
            <w:tcW w:w="2089"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Tốt</w:t>
            </w:r>
          </w:p>
        </w:tc>
        <w:tc>
          <w:tcPr>
            <w:tcW w:w="1558"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158</w:t>
            </w:r>
          </w:p>
        </w:tc>
        <w:tc>
          <w:tcPr>
            <w:tcW w:w="1353"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81,9</w:t>
            </w:r>
          </w:p>
        </w:tc>
      </w:tr>
      <w:tr w:rsidR="004E5E6D" w:rsidRPr="004E5E6D" w:rsidTr="00C13F13">
        <w:trPr>
          <w:jc w:val="center"/>
        </w:trPr>
        <w:tc>
          <w:tcPr>
            <w:tcW w:w="2089"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Khá</w:t>
            </w:r>
          </w:p>
        </w:tc>
        <w:tc>
          <w:tcPr>
            <w:tcW w:w="1558"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34</w:t>
            </w:r>
          </w:p>
        </w:tc>
        <w:tc>
          <w:tcPr>
            <w:tcW w:w="1353"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17,6</w:t>
            </w:r>
          </w:p>
        </w:tc>
      </w:tr>
      <w:tr w:rsidR="004E5E6D" w:rsidRPr="004E5E6D" w:rsidTr="00C13F13">
        <w:trPr>
          <w:trHeight w:val="487"/>
          <w:jc w:val="center"/>
        </w:trPr>
        <w:tc>
          <w:tcPr>
            <w:tcW w:w="2089"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Trung bình</w:t>
            </w:r>
          </w:p>
        </w:tc>
        <w:tc>
          <w:tcPr>
            <w:tcW w:w="1558"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w:t>
            </w:r>
          </w:p>
        </w:tc>
        <w:tc>
          <w:tcPr>
            <w:tcW w:w="1353"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0,5</w:t>
            </w:r>
          </w:p>
        </w:tc>
      </w:tr>
      <w:tr w:rsidR="004E5E6D" w:rsidRPr="004E5E6D" w:rsidTr="00C13F13">
        <w:trPr>
          <w:trHeight w:val="521"/>
          <w:jc w:val="center"/>
        </w:trPr>
        <w:tc>
          <w:tcPr>
            <w:tcW w:w="2089"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Kém</w:t>
            </w:r>
          </w:p>
        </w:tc>
        <w:tc>
          <w:tcPr>
            <w:tcW w:w="1558"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1353"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r>
      <w:tr w:rsidR="004E5E6D" w:rsidRPr="004E5E6D" w:rsidTr="00C13F13">
        <w:trPr>
          <w:jc w:val="center"/>
        </w:trPr>
        <w:tc>
          <w:tcPr>
            <w:tcW w:w="2089" w:type="pct"/>
            <w:vAlign w:val="center"/>
          </w:tcPr>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Tổng</w:t>
            </w:r>
          </w:p>
        </w:tc>
        <w:tc>
          <w:tcPr>
            <w:tcW w:w="1558"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193</w:t>
            </w:r>
          </w:p>
        </w:tc>
        <w:tc>
          <w:tcPr>
            <w:tcW w:w="1353" w:type="pct"/>
            <w:vAlign w:val="center"/>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100</w:t>
            </w:r>
          </w:p>
        </w:tc>
      </w:tr>
    </w:tbl>
    <w:p w:rsidR="004E5E6D" w:rsidRPr="004E5E6D" w:rsidRDefault="004E5E6D" w:rsidP="004E5E6D">
      <w:pPr>
        <w:spacing w:after="0" w:line="372" w:lineRule="auto"/>
        <w:ind w:firstLine="720"/>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 xml:space="preserve">Tốt có 158 trường hợp 81,9%, khá có 34 trường hợp 17,6%, trung bình 1 trường hợp 0,5%. Tỉ lệ </w:t>
      </w:r>
      <w:proofErr w:type="gramStart"/>
      <w:r w:rsidRPr="004E5E6D">
        <w:rPr>
          <w:rFonts w:ascii="Times New Roman" w:eastAsia="Times New Roman" w:hAnsi="Times New Roman" w:cs="Times New Roman"/>
          <w:color w:val="000000"/>
        </w:rPr>
        <w:t>theo</w:t>
      </w:r>
      <w:proofErr w:type="gramEnd"/>
      <w:r w:rsidRPr="004E5E6D">
        <w:rPr>
          <w:rFonts w:ascii="Times New Roman" w:eastAsia="Times New Roman" w:hAnsi="Times New Roman" w:cs="Times New Roman"/>
          <w:color w:val="000000"/>
        </w:rPr>
        <w:t xml:space="preserve"> dõi đạt được 100%.</w:t>
      </w:r>
    </w:p>
    <w:p w:rsidR="004E5E6D" w:rsidRPr="004E5E6D" w:rsidRDefault="004E5E6D" w:rsidP="004E5E6D">
      <w:pPr>
        <w:spacing w:after="0" w:line="312" w:lineRule="auto"/>
        <w:jc w:val="both"/>
        <w:rPr>
          <w:rFonts w:ascii="Times New Roman" w:eastAsia="Calibri" w:hAnsi="Times New Roman" w:cs="Times New Roman"/>
          <w:b/>
          <w:bCs/>
        </w:rPr>
      </w:pPr>
      <w:bookmarkStart w:id="303" w:name="_Toc367889243"/>
      <w:bookmarkStart w:id="304" w:name="_Toc388183166"/>
      <w:bookmarkStart w:id="305" w:name="_Toc409531210"/>
    </w:p>
    <w:p w:rsidR="004E5E6D" w:rsidRPr="004E5E6D" w:rsidRDefault="004E5E6D" w:rsidP="004E5E6D">
      <w:pPr>
        <w:spacing w:after="0" w:line="312" w:lineRule="auto"/>
        <w:jc w:val="both"/>
        <w:rPr>
          <w:rFonts w:ascii="Times New Roman" w:eastAsia="Times New Roman" w:hAnsi="Times New Roman" w:cs="Times New Roman"/>
          <w:b/>
          <w:bCs/>
          <w:color w:val="000000"/>
        </w:rPr>
      </w:pPr>
      <w:r w:rsidRPr="004E5E6D">
        <w:rPr>
          <w:rFonts w:ascii="Times New Roman" w:eastAsia="Calibri" w:hAnsi="Times New Roman" w:cs="Times New Roman"/>
          <w:b/>
          <w:bCs/>
        </w:rPr>
        <w:lastRenderedPageBreak/>
        <w:t xml:space="preserve">3.7. ĐÁNH GIÁ KẾT QUẢ </w:t>
      </w:r>
      <w:bookmarkEnd w:id="303"/>
      <w:bookmarkEnd w:id="304"/>
      <w:bookmarkEnd w:id="305"/>
      <w:r w:rsidRPr="004E5E6D">
        <w:rPr>
          <w:rFonts w:ascii="Times New Roman" w:eastAsia="Calibri" w:hAnsi="Times New Roman" w:cs="Times New Roman"/>
          <w:b/>
          <w:bCs/>
        </w:rPr>
        <w:t>XA</w:t>
      </w:r>
    </w:p>
    <w:p w:rsidR="004E5E6D" w:rsidRPr="004E5E6D" w:rsidRDefault="004E5E6D" w:rsidP="004E5E6D">
      <w:pPr>
        <w:spacing w:after="0" w:line="360" w:lineRule="auto"/>
        <w:jc w:val="both"/>
        <w:rPr>
          <w:rFonts w:ascii="Times New Roman" w:eastAsia="Calibri" w:hAnsi="Times New Roman" w:cs="Times New Roman"/>
          <w:b/>
          <w:bCs/>
        </w:rPr>
      </w:pPr>
      <w:bookmarkStart w:id="306" w:name="_Toc366158944"/>
      <w:r w:rsidRPr="004E5E6D">
        <w:rPr>
          <w:rFonts w:ascii="Times New Roman" w:eastAsia="Calibri" w:hAnsi="Times New Roman" w:cs="Times New Roman"/>
          <w:b/>
          <w:bCs/>
        </w:rPr>
        <w:t xml:space="preserve">3.7.2. Các biến chứng </w:t>
      </w:r>
      <w:bookmarkEnd w:id="306"/>
      <w:r w:rsidRPr="004E5E6D">
        <w:rPr>
          <w:rFonts w:ascii="Times New Roman" w:eastAsia="Calibri" w:hAnsi="Times New Roman" w:cs="Times New Roman"/>
          <w:b/>
          <w:bCs/>
        </w:rPr>
        <w:t xml:space="preserve">xa </w:t>
      </w:r>
    </w:p>
    <w:p w:rsidR="004E5E6D" w:rsidRPr="004E5E6D" w:rsidRDefault="004E5E6D" w:rsidP="004E5E6D">
      <w:pPr>
        <w:spacing w:after="0" w:line="360" w:lineRule="auto"/>
        <w:jc w:val="center"/>
        <w:rPr>
          <w:rFonts w:ascii="Times New Roman" w:eastAsia="Calibri" w:hAnsi="Times New Roman" w:cs="Times New Roman"/>
          <w:b/>
          <w:bCs/>
          <w:lang w:val="nl-NL"/>
        </w:rPr>
      </w:pPr>
      <w:bookmarkStart w:id="307" w:name="_Toc361301017"/>
      <w:bookmarkStart w:id="308" w:name="_Toc366160334"/>
      <w:bookmarkStart w:id="309" w:name="_Toc367889408"/>
      <w:bookmarkStart w:id="310" w:name="_Toc369511374"/>
      <w:bookmarkStart w:id="311" w:name="_Toc409531494"/>
      <w:r w:rsidRPr="004E5E6D">
        <w:rPr>
          <w:rFonts w:ascii="Times New Roman" w:eastAsia="Calibri" w:hAnsi="Times New Roman" w:cs="Times New Roman"/>
          <w:b/>
          <w:bCs/>
          <w:lang w:val="nl-NL"/>
        </w:rPr>
        <w:t xml:space="preserve">Bảng 3.29. </w:t>
      </w:r>
      <w:r w:rsidRPr="004E5E6D">
        <w:rPr>
          <w:rFonts w:ascii="Times New Roman" w:eastAsia="Calibri" w:hAnsi="Times New Roman" w:cs="Times New Roman"/>
          <w:bCs/>
          <w:lang w:val="nl-NL"/>
        </w:rPr>
        <w:t>Biến chứng xa sau phẫu thuật</w:t>
      </w:r>
      <w:bookmarkEnd w:id="307"/>
      <w:r w:rsidRPr="004E5E6D">
        <w:rPr>
          <w:rFonts w:ascii="Times New Roman" w:eastAsia="Calibri" w:hAnsi="Times New Roman" w:cs="Times New Roman"/>
          <w:bCs/>
          <w:lang w:val="nl-NL"/>
        </w:rPr>
        <w:t xml:space="preserve"> 12 - 24 tháng</w:t>
      </w:r>
      <w:bookmarkEnd w:id="308"/>
      <w:bookmarkEnd w:id="309"/>
      <w:bookmarkEnd w:id="310"/>
      <w:bookmarkEnd w:id="3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9"/>
        <w:gridCol w:w="1920"/>
        <w:gridCol w:w="2049"/>
      </w:tblGrid>
      <w:tr w:rsidR="004E5E6D" w:rsidRPr="004E5E6D" w:rsidTr="00C13F13">
        <w:trPr>
          <w:trHeight w:val="227"/>
        </w:trPr>
        <w:tc>
          <w:tcPr>
            <w:tcW w:w="3466" w:type="dxa"/>
          </w:tcPr>
          <w:p w:rsidR="004E5E6D" w:rsidRPr="004E5E6D" w:rsidRDefault="004E5E6D" w:rsidP="004E5E6D">
            <w:pPr>
              <w:spacing w:after="0" w:line="43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Biến chứng khác</w:t>
            </w:r>
          </w:p>
        </w:tc>
        <w:tc>
          <w:tcPr>
            <w:tcW w:w="2623" w:type="dxa"/>
          </w:tcPr>
          <w:p w:rsidR="004E5E6D" w:rsidRPr="004E5E6D" w:rsidRDefault="004E5E6D" w:rsidP="004E5E6D">
            <w:pPr>
              <w:spacing w:after="0" w:line="43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Số trường hợp</w:t>
            </w:r>
          </w:p>
        </w:tc>
        <w:tc>
          <w:tcPr>
            <w:tcW w:w="3035" w:type="dxa"/>
          </w:tcPr>
          <w:p w:rsidR="004E5E6D" w:rsidRPr="004E5E6D" w:rsidRDefault="004E5E6D" w:rsidP="004E5E6D">
            <w:pPr>
              <w:spacing w:after="0" w:line="43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Tỉ lệ (%)</w:t>
            </w:r>
          </w:p>
        </w:tc>
      </w:tr>
      <w:tr w:rsidR="004E5E6D" w:rsidRPr="004E5E6D" w:rsidTr="00C13F13">
        <w:trPr>
          <w:trHeight w:val="227"/>
        </w:trPr>
        <w:tc>
          <w:tcPr>
            <w:tcW w:w="3466" w:type="dxa"/>
            <w:vAlign w:val="center"/>
          </w:tcPr>
          <w:p w:rsidR="004E5E6D" w:rsidRPr="004E5E6D" w:rsidRDefault="004E5E6D" w:rsidP="004E5E6D">
            <w:pPr>
              <w:spacing w:after="0" w:line="432"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Nhiễm trùng tấm lưới</w:t>
            </w:r>
          </w:p>
        </w:tc>
        <w:tc>
          <w:tcPr>
            <w:tcW w:w="2623" w:type="dxa"/>
            <w:vAlign w:val="center"/>
          </w:tcPr>
          <w:p w:rsidR="004E5E6D" w:rsidRPr="004E5E6D" w:rsidRDefault="004E5E6D" w:rsidP="004E5E6D">
            <w:pPr>
              <w:spacing w:after="0" w:line="43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3035" w:type="dxa"/>
            <w:vAlign w:val="center"/>
          </w:tcPr>
          <w:p w:rsidR="004E5E6D" w:rsidRPr="004E5E6D" w:rsidRDefault="004E5E6D" w:rsidP="004E5E6D">
            <w:pPr>
              <w:spacing w:after="0" w:line="43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r>
      <w:tr w:rsidR="004E5E6D" w:rsidRPr="004E5E6D" w:rsidTr="00C13F13">
        <w:trPr>
          <w:trHeight w:val="227"/>
        </w:trPr>
        <w:tc>
          <w:tcPr>
            <w:tcW w:w="3466" w:type="dxa"/>
            <w:vAlign w:val="center"/>
          </w:tcPr>
          <w:p w:rsidR="004E5E6D" w:rsidRPr="004E5E6D" w:rsidRDefault="004E5E6D" w:rsidP="004E5E6D">
            <w:pPr>
              <w:spacing w:after="0" w:line="432"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Teo tinh hoàn</w:t>
            </w:r>
          </w:p>
        </w:tc>
        <w:tc>
          <w:tcPr>
            <w:tcW w:w="2623" w:type="dxa"/>
            <w:vAlign w:val="center"/>
          </w:tcPr>
          <w:p w:rsidR="004E5E6D" w:rsidRPr="004E5E6D" w:rsidRDefault="004E5E6D" w:rsidP="004E5E6D">
            <w:pPr>
              <w:spacing w:after="0" w:line="43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w:t>
            </w:r>
          </w:p>
        </w:tc>
        <w:tc>
          <w:tcPr>
            <w:tcW w:w="3035" w:type="dxa"/>
            <w:vAlign w:val="center"/>
          </w:tcPr>
          <w:p w:rsidR="004E5E6D" w:rsidRPr="004E5E6D" w:rsidRDefault="004E5E6D" w:rsidP="004E5E6D">
            <w:pPr>
              <w:spacing w:after="0" w:line="43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0,5</w:t>
            </w:r>
          </w:p>
        </w:tc>
      </w:tr>
      <w:tr w:rsidR="004E5E6D" w:rsidRPr="004E5E6D" w:rsidTr="00C13F13">
        <w:trPr>
          <w:trHeight w:val="227"/>
        </w:trPr>
        <w:tc>
          <w:tcPr>
            <w:tcW w:w="3466" w:type="dxa"/>
            <w:vAlign w:val="center"/>
          </w:tcPr>
          <w:p w:rsidR="004E5E6D" w:rsidRPr="004E5E6D" w:rsidRDefault="004E5E6D" w:rsidP="004E5E6D">
            <w:pPr>
              <w:spacing w:after="0" w:line="432"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Sa tinh hoàn</w:t>
            </w:r>
          </w:p>
        </w:tc>
        <w:tc>
          <w:tcPr>
            <w:tcW w:w="2623" w:type="dxa"/>
            <w:vAlign w:val="center"/>
          </w:tcPr>
          <w:p w:rsidR="004E5E6D" w:rsidRPr="004E5E6D" w:rsidRDefault="004E5E6D" w:rsidP="004E5E6D">
            <w:pPr>
              <w:spacing w:after="0" w:line="43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3035" w:type="dxa"/>
            <w:vAlign w:val="center"/>
          </w:tcPr>
          <w:p w:rsidR="004E5E6D" w:rsidRPr="004E5E6D" w:rsidRDefault="004E5E6D" w:rsidP="004E5E6D">
            <w:pPr>
              <w:spacing w:after="0" w:line="43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r>
      <w:tr w:rsidR="004E5E6D" w:rsidRPr="004E5E6D" w:rsidTr="00C13F13">
        <w:trPr>
          <w:trHeight w:val="227"/>
        </w:trPr>
        <w:tc>
          <w:tcPr>
            <w:tcW w:w="3466" w:type="dxa"/>
            <w:vAlign w:val="center"/>
          </w:tcPr>
          <w:p w:rsidR="004E5E6D" w:rsidRPr="004E5E6D" w:rsidRDefault="004E5E6D" w:rsidP="004E5E6D">
            <w:pPr>
              <w:spacing w:after="0" w:line="432" w:lineRule="auto"/>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Thoát vị tái phát</w:t>
            </w:r>
          </w:p>
        </w:tc>
        <w:tc>
          <w:tcPr>
            <w:tcW w:w="2623" w:type="dxa"/>
            <w:vAlign w:val="center"/>
          </w:tcPr>
          <w:p w:rsidR="004E5E6D" w:rsidRPr="004E5E6D" w:rsidRDefault="004E5E6D" w:rsidP="004E5E6D">
            <w:pPr>
              <w:spacing w:after="0" w:line="43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3</w:t>
            </w:r>
          </w:p>
        </w:tc>
        <w:tc>
          <w:tcPr>
            <w:tcW w:w="3035" w:type="dxa"/>
            <w:vAlign w:val="center"/>
          </w:tcPr>
          <w:p w:rsidR="004E5E6D" w:rsidRPr="004E5E6D" w:rsidRDefault="004E5E6D" w:rsidP="004E5E6D">
            <w:pPr>
              <w:spacing w:after="0" w:line="432"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1,6</w:t>
            </w:r>
          </w:p>
        </w:tc>
      </w:tr>
      <w:tr w:rsidR="004E5E6D" w:rsidRPr="004E5E6D" w:rsidTr="00C13F13">
        <w:trPr>
          <w:trHeight w:val="227"/>
        </w:trPr>
        <w:tc>
          <w:tcPr>
            <w:tcW w:w="3466" w:type="dxa"/>
            <w:vAlign w:val="center"/>
          </w:tcPr>
          <w:p w:rsidR="004E5E6D" w:rsidRPr="004E5E6D" w:rsidRDefault="004E5E6D" w:rsidP="004E5E6D">
            <w:pPr>
              <w:spacing w:after="0" w:line="43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Tổng</w:t>
            </w:r>
          </w:p>
        </w:tc>
        <w:tc>
          <w:tcPr>
            <w:tcW w:w="2623" w:type="dxa"/>
            <w:vAlign w:val="center"/>
          </w:tcPr>
          <w:p w:rsidR="004E5E6D" w:rsidRPr="004E5E6D" w:rsidRDefault="004E5E6D" w:rsidP="004E5E6D">
            <w:pPr>
              <w:spacing w:after="0" w:line="43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4</w:t>
            </w:r>
          </w:p>
        </w:tc>
        <w:tc>
          <w:tcPr>
            <w:tcW w:w="3035" w:type="dxa"/>
            <w:vAlign w:val="center"/>
          </w:tcPr>
          <w:p w:rsidR="004E5E6D" w:rsidRPr="004E5E6D" w:rsidRDefault="004E5E6D" w:rsidP="004E5E6D">
            <w:pPr>
              <w:spacing w:after="0" w:line="432"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2,1</w:t>
            </w:r>
          </w:p>
        </w:tc>
      </w:tr>
    </w:tbl>
    <w:p w:rsidR="004E5E6D" w:rsidRPr="004E5E6D" w:rsidRDefault="004E5E6D" w:rsidP="004E5E6D">
      <w:pPr>
        <w:spacing w:after="0" w:line="360" w:lineRule="auto"/>
        <w:jc w:val="both"/>
        <w:rPr>
          <w:rFonts w:ascii="Times New Roman" w:eastAsia="Calibri" w:hAnsi="Times New Roman" w:cs="Times New Roman"/>
          <w:bCs/>
        </w:rPr>
      </w:pPr>
      <w:bookmarkStart w:id="312" w:name="_Toc366158945"/>
      <w:r w:rsidRPr="004E5E6D">
        <w:rPr>
          <w:rFonts w:ascii="Times New Roman" w:eastAsia="Calibri" w:hAnsi="Times New Roman" w:cs="Times New Roman"/>
          <w:b/>
          <w:bCs/>
        </w:rPr>
        <w:t xml:space="preserve"> </w:t>
      </w:r>
      <w:r w:rsidRPr="004E5E6D">
        <w:rPr>
          <w:rFonts w:ascii="Times New Roman" w:eastAsia="Calibri" w:hAnsi="Times New Roman" w:cs="Times New Roman"/>
          <w:b/>
          <w:bCs/>
        </w:rPr>
        <w:tab/>
      </w:r>
      <w:r w:rsidRPr="004E5E6D">
        <w:rPr>
          <w:rFonts w:ascii="Times New Roman" w:eastAsia="Calibri" w:hAnsi="Times New Roman" w:cs="Times New Roman"/>
          <w:bCs/>
        </w:rPr>
        <w:t>Thoát vị tái phát chiếm 1</w:t>
      </w:r>
      <w:proofErr w:type="gramStart"/>
      <w:r w:rsidRPr="004E5E6D">
        <w:rPr>
          <w:rFonts w:ascii="Times New Roman" w:eastAsia="Calibri" w:hAnsi="Times New Roman" w:cs="Times New Roman"/>
          <w:bCs/>
        </w:rPr>
        <w:t>,6</w:t>
      </w:r>
      <w:proofErr w:type="gramEnd"/>
      <w:r w:rsidRPr="004E5E6D">
        <w:rPr>
          <w:rFonts w:ascii="Times New Roman" w:eastAsia="Calibri" w:hAnsi="Times New Roman" w:cs="Times New Roman"/>
          <w:bCs/>
        </w:rPr>
        <w:t>%, teo tinh hoàn chiếm 0,5%.</w:t>
      </w:r>
    </w:p>
    <w:p w:rsidR="004E5E6D" w:rsidRPr="004E5E6D" w:rsidRDefault="004E5E6D" w:rsidP="004E5E6D">
      <w:pPr>
        <w:spacing w:after="0" w:line="336" w:lineRule="auto"/>
        <w:jc w:val="both"/>
        <w:rPr>
          <w:rFonts w:ascii="Times New Roman" w:eastAsia="Calibri" w:hAnsi="Times New Roman" w:cs="Times New Roman"/>
          <w:b/>
          <w:bCs/>
        </w:rPr>
      </w:pPr>
      <w:bookmarkStart w:id="313" w:name="_Toc366158946"/>
      <w:bookmarkEnd w:id="312"/>
      <w:r w:rsidRPr="004E5E6D">
        <w:rPr>
          <w:rFonts w:ascii="Times New Roman" w:eastAsia="Calibri" w:hAnsi="Times New Roman" w:cs="Times New Roman"/>
          <w:b/>
          <w:bCs/>
        </w:rPr>
        <w:t>3.7.6. Đánh giá kết quả sau 24 tháng</w:t>
      </w:r>
      <w:bookmarkEnd w:id="313"/>
    </w:p>
    <w:p w:rsidR="004E5E6D" w:rsidRPr="004E5E6D" w:rsidRDefault="004E5E6D" w:rsidP="004E5E6D">
      <w:pPr>
        <w:spacing w:after="0" w:line="336" w:lineRule="auto"/>
        <w:jc w:val="center"/>
        <w:rPr>
          <w:rFonts w:ascii="Times New Roman" w:eastAsia="Calibri" w:hAnsi="Times New Roman" w:cs="Times New Roman"/>
          <w:b/>
          <w:bCs/>
          <w:lang w:val="nl-NL"/>
        </w:rPr>
      </w:pPr>
      <w:bookmarkStart w:id="314" w:name="_Toc409531498"/>
      <w:bookmarkStart w:id="315" w:name="_Toc361301020"/>
      <w:bookmarkStart w:id="316" w:name="_Toc366160336"/>
      <w:bookmarkStart w:id="317" w:name="_Toc367889412"/>
      <w:bookmarkStart w:id="318" w:name="_Toc369511378"/>
      <w:r w:rsidRPr="004E5E6D">
        <w:rPr>
          <w:rFonts w:ascii="Times New Roman" w:eastAsia="Calibri" w:hAnsi="Times New Roman" w:cs="Times New Roman"/>
          <w:b/>
          <w:bCs/>
          <w:lang w:val="nl-NL"/>
        </w:rPr>
        <w:t xml:space="preserve">Bảng 3.33. </w:t>
      </w:r>
      <w:r w:rsidRPr="004E5E6D">
        <w:rPr>
          <w:rFonts w:ascii="Times New Roman" w:eastAsia="Calibri" w:hAnsi="Times New Roman" w:cs="Times New Roman"/>
          <w:bCs/>
          <w:lang w:val="nl-NL"/>
        </w:rPr>
        <w:t>Đánh giá kết quả sau phẫu thuật 24 tháng</w:t>
      </w:r>
      <w:bookmarkEnd w:id="314"/>
    </w:p>
    <w:p w:rsidR="004E5E6D" w:rsidRPr="004E5E6D" w:rsidRDefault="004E5E6D" w:rsidP="004E5E6D">
      <w:pPr>
        <w:spacing w:after="0" w:line="336" w:lineRule="auto"/>
        <w:ind w:firstLine="720"/>
        <w:jc w:val="both"/>
        <w:rPr>
          <w:rFonts w:ascii="Times New Roman" w:eastAsia="Calibri" w:hAnsi="Times New Roman" w:cs="Times New Roman"/>
          <w:bCs/>
          <w:lang w:val="nl-NL"/>
        </w:rPr>
      </w:pPr>
      <w:bookmarkStart w:id="319" w:name="_Toc391798191"/>
      <w:r w:rsidRPr="004E5E6D">
        <w:rPr>
          <w:rFonts w:ascii="Times New Roman" w:eastAsia="Calibri" w:hAnsi="Times New Roman" w:cs="Times New Roman"/>
          <w:bCs/>
          <w:lang w:val="nl-NL"/>
        </w:rPr>
        <w:t>Sau phẫu thuật 24 tháng, theo dõi được 167 bệnh nhân với 184 trường hợp thoát vị bẹn và được đánh giá kết quả như sau:</w:t>
      </w:r>
      <w:bookmarkEnd w:id="319"/>
    </w:p>
    <w:tbl>
      <w:tblPr>
        <w:tblW w:w="6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1"/>
        <w:gridCol w:w="1864"/>
        <w:gridCol w:w="1964"/>
      </w:tblGrid>
      <w:tr w:rsidR="004E5E6D" w:rsidRPr="004E5E6D" w:rsidTr="00C13F13">
        <w:trPr>
          <w:trHeight w:val="257"/>
          <w:jc w:val="center"/>
        </w:trPr>
        <w:tc>
          <w:tcPr>
            <w:tcW w:w="3021" w:type="dxa"/>
          </w:tcPr>
          <w:bookmarkEnd w:id="315"/>
          <w:bookmarkEnd w:id="316"/>
          <w:bookmarkEnd w:id="317"/>
          <w:bookmarkEnd w:id="318"/>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Đánh giá sau 24 tháng</w:t>
            </w:r>
          </w:p>
        </w:tc>
        <w:tc>
          <w:tcPr>
            <w:tcW w:w="1864" w:type="dxa"/>
          </w:tcPr>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Số trường hợp</w:t>
            </w:r>
          </w:p>
        </w:tc>
        <w:tc>
          <w:tcPr>
            <w:tcW w:w="1964" w:type="dxa"/>
          </w:tcPr>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Tỉ lệ (%)</w:t>
            </w:r>
          </w:p>
        </w:tc>
      </w:tr>
      <w:tr w:rsidR="004E5E6D" w:rsidRPr="004E5E6D" w:rsidTr="00C13F13">
        <w:trPr>
          <w:trHeight w:val="292"/>
          <w:jc w:val="center"/>
        </w:trPr>
        <w:tc>
          <w:tcPr>
            <w:tcW w:w="3021"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Tốt</w:t>
            </w:r>
          </w:p>
        </w:tc>
        <w:tc>
          <w:tcPr>
            <w:tcW w:w="1864"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180</w:t>
            </w:r>
          </w:p>
        </w:tc>
        <w:tc>
          <w:tcPr>
            <w:tcW w:w="1964"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 xml:space="preserve"> 93,3</w:t>
            </w:r>
          </w:p>
        </w:tc>
      </w:tr>
      <w:tr w:rsidR="004E5E6D" w:rsidRPr="004E5E6D" w:rsidTr="00C13F13">
        <w:trPr>
          <w:trHeight w:val="339"/>
          <w:jc w:val="center"/>
        </w:trPr>
        <w:tc>
          <w:tcPr>
            <w:tcW w:w="3021"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Khá</w:t>
            </w:r>
          </w:p>
        </w:tc>
        <w:tc>
          <w:tcPr>
            <w:tcW w:w="1864"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c>
          <w:tcPr>
            <w:tcW w:w="1964"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w:t>
            </w:r>
          </w:p>
        </w:tc>
      </w:tr>
      <w:tr w:rsidR="004E5E6D" w:rsidRPr="004E5E6D" w:rsidTr="00C13F13">
        <w:trPr>
          <w:trHeight w:val="373"/>
          <w:jc w:val="center"/>
        </w:trPr>
        <w:tc>
          <w:tcPr>
            <w:tcW w:w="3021"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Trung bình</w:t>
            </w:r>
          </w:p>
        </w:tc>
        <w:tc>
          <w:tcPr>
            <w:tcW w:w="1864"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w:t>
            </w:r>
          </w:p>
        </w:tc>
        <w:tc>
          <w:tcPr>
            <w:tcW w:w="1964"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0,5</w:t>
            </w:r>
          </w:p>
        </w:tc>
      </w:tr>
      <w:tr w:rsidR="004E5E6D" w:rsidRPr="004E5E6D" w:rsidTr="00C13F13">
        <w:trPr>
          <w:trHeight w:val="266"/>
          <w:jc w:val="center"/>
        </w:trPr>
        <w:tc>
          <w:tcPr>
            <w:tcW w:w="3021"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Kém</w:t>
            </w:r>
          </w:p>
        </w:tc>
        <w:tc>
          <w:tcPr>
            <w:tcW w:w="1864"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3</w:t>
            </w:r>
          </w:p>
        </w:tc>
        <w:tc>
          <w:tcPr>
            <w:tcW w:w="1964" w:type="dxa"/>
          </w:tcPr>
          <w:p w:rsidR="004E5E6D" w:rsidRPr="004E5E6D" w:rsidRDefault="004E5E6D" w:rsidP="004E5E6D">
            <w:pPr>
              <w:spacing w:after="0" w:line="360" w:lineRule="auto"/>
              <w:jc w:val="center"/>
              <w:rPr>
                <w:rFonts w:ascii="Times New Roman" w:eastAsia="Times New Roman" w:hAnsi="Times New Roman" w:cs="Times New Roman"/>
                <w:color w:val="000000"/>
              </w:rPr>
            </w:pPr>
            <w:r w:rsidRPr="004E5E6D">
              <w:rPr>
                <w:rFonts w:ascii="Times New Roman" w:eastAsia="Times New Roman" w:hAnsi="Times New Roman" w:cs="Times New Roman"/>
                <w:color w:val="000000"/>
              </w:rPr>
              <w:t>1,6</w:t>
            </w:r>
          </w:p>
        </w:tc>
      </w:tr>
      <w:tr w:rsidR="004E5E6D" w:rsidRPr="004E5E6D" w:rsidTr="00C13F13">
        <w:trPr>
          <w:trHeight w:val="299"/>
          <w:jc w:val="center"/>
        </w:trPr>
        <w:tc>
          <w:tcPr>
            <w:tcW w:w="3021" w:type="dxa"/>
          </w:tcPr>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Tổng</w:t>
            </w:r>
          </w:p>
        </w:tc>
        <w:tc>
          <w:tcPr>
            <w:tcW w:w="1864" w:type="dxa"/>
          </w:tcPr>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184</w:t>
            </w:r>
          </w:p>
        </w:tc>
        <w:tc>
          <w:tcPr>
            <w:tcW w:w="1964" w:type="dxa"/>
          </w:tcPr>
          <w:p w:rsidR="004E5E6D" w:rsidRPr="004E5E6D" w:rsidRDefault="004E5E6D" w:rsidP="004E5E6D">
            <w:pPr>
              <w:spacing w:after="0" w:line="360" w:lineRule="auto"/>
              <w:jc w:val="center"/>
              <w:rPr>
                <w:rFonts w:ascii="Times New Roman" w:eastAsia="Times New Roman" w:hAnsi="Times New Roman" w:cs="Times New Roman"/>
                <w:b/>
                <w:color w:val="000000"/>
              </w:rPr>
            </w:pPr>
            <w:r w:rsidRPr="004E5E6D">
              <w:rPr>
                <w:rFonts w:ascii="Times New Roman" w:eastAsia="Times New Roman" w:hAnsi="Times New Roman" w:cs="Times New Roman"/>
                <w:b/>
                <w:color w:val="000000"/>
              </w:rPr>
              <w:t>95,4</w:t>
            </w:r>
          </w:p>
        </w:tc>
      </w:tr>
    </w:tbl>
    <w:p w:rsidR="004E5E6D" w:rsidRPr="004E5E6D" w:rsidRDefault="004E5E6D" w:rsidP="004E5E6D">
      <w:pPr>
        <w:spacing w:after="0" w:line="336" w:lineRule="auto"/>
        <w:ind w:firstLine="720"/>
        <w:jc w:val="both"/>
        <w:rPr>
          <w:rFonts w:ascii="Times New Roman" w:eastAsia="Times New Roman" w:hAnsi="Times New Roman" w:cs="Times New Roman"/>
          <w:color w:val="000000"/>
        </w:rPr>
      </w:pPr>
      <w:r w:rsidRPr="004E5E6D">
        <w:rPr>
          <w:rFonts w:ascii="Times New Roman" w:eastAsia="Times New Roman" w:hAnsi="Times New Roman" w:cs="Times New Roman"/>
          <w:color w:val="000000"/>
        </w:rPr>
        <w:t>Tốt có 180 trường hợp chiếm 93,3%, trung bình 1 trường hợp chiếm 0,5%, kém 3 trường hợp chiếm 1,6%. Tỉ lệ theo dõi đạt 95</w:t>
      </w:r>
      <w:proofErr w:type="gramStart"/>
      <w:r w:rsidRPr="004E5E6D">
        <w:rPr>
          <w:rFonts w:ascii="Times New Roman" w:eastAsia="Times New Roman" w:hAnsi="Times New Roman" w:cs="Times New Roman"/>
          <w:color w:val="000000"/>
        </w:rPr>
        <w:t>,4</w:t>
      </w:r>
      <w:proofErr w:type="gramEnd"/>
      <w:r w:rsidRPr="004E5E6D">
        <w:rPr>
          <w:rFonts w:ascii="Times New Roman" w:eastAsia="Times New Roman" w:hAnsi="Times New Roman" w:cs="Times New Roman"/>
          <w:color w:val="000000"/>
        </w:rPr>
        <w:t xml:space="preserve">%. </w:t>
      </w:r>
    </w:p>
    <w:p w:rsidR="004E5E6D" w:rsidRPr="004E5E6D" w:rsidRDefault="004E5E6D" w:rsidP="004E5E6D">
      <w:pPr>
        <w:spacing w:after="0" w:line="336" w:lineRule="auto"/>
        <w:ind w:firstLine="709"/>
        <w:jc w:val="both"/>
        <w:rPr>
          <w:rFonts w:ascii="Times New Roman" w:eastAsia="Calibri" w:hAnsi="Times New Roman" w:cs="Times New Roman"/>
          <w:bCs/>
        </w:rPr>
      </w:pPr>
      <w:r w:rsidRPr="004E5E6D">
        <w:rPr>
          <w:rFonts w:ascii="Times New Roman" w:eastAsia="Calibri" w:hAnsi="Times New Roman" w:cs="Times New Roman"/>
          <w:bCs/>
        </w:rPr>
        <w:t>So sánh cặp: Kết quả sau 6 tháng tốt hơn sau mổ, s</w:t>
      </w:r>
      <w:r w:rsidRPr="004E5E6D">
        <w:rPr>
          <w:rFonts w:ascii="Times New Roman" w:eastAsia="Calibri" w:hAnsi="Times New Roman" w:cs="Times New Roman"/>
          <w:bCs/>
          <w:spacing w:val="-10"/>
        </w:rPr>
        <w:t>au 12 tháng tốt hơn 6 tháng, sau 24 tháng tốt hơn 12 tháng (có ý nghĩa thống kê P&lt;0,01).</w:t>
      </w:r>
      <w:bookmarkStart w:id="320" w:name="_Toc361300949"/>
      <w:bookmarkStart w:id="321" w:name="_Toc366158947"/>
      <w:bookmarkStart w:id="322" w:name="_Toc366160135"/>
      <w:bookmarkStart w:id="323" w:name="_Toc367889245"/>
      <w:bookmarkStart w:id="324" w:name="_Toc388183198"/>
      <w:bookmarkStart w:id="325" w:name="_Toc388183280"/>
    </w:p>
    <w:p w:rsidR="004E5E6D" w:rsidRPr="004E5E6D" w:rsidRDefault="004E5E6D" w:rsidP="004E5E6D">
      <w:pPr>
        <w:spacing w:after="0" w:line="216" w:lineRule="auto"/>
        <w:jc w:val="center"/>
        <w:rPr>
          <w:rFonts w:ascii="Times New Roman" w:eastAsia="Calibri" w:hAnsi="Times New Roman" w:cs="Times New Roman"/>
          <w:b/>
          <w:bCs/>
        </w:rPr>
      </w:pPr>
      <w:bookmarkStart w:id="326" w:name="_Toc409531211"/>
      <w:r w:rsidRPr="004E5E6D">
        <w:rPr>
          <w:rFonts w:ascii="Times New Roman" w:eastAsia="Calibri" w:hAnsi="Times New Roman" w:cs="Times New Roman"/>
          <w:b/>
          <w:bCs/>
        </w:rPr>
        <w:lastRenderedPageBreak/>
        <w:t>Chương 4</w:t>
      </w:r>
      <w:bookmarkEnd w:id="320"/>
      <w:bookmarkEnd w:id="321"/>
      <w:bookmarkEnd w:id="322"/>
      <w:bookmarkEnd w:id="323"/>
      <w:bookmarkEnd w:id="324"/>
      <w:bookmarkEnd w:id="325"/>
      <w:bookmarkEnd w:id="326"/>
    </w:p>
    <w:p w:rsidR="004E5E6D" w:rsidRPr="004E5E6D" w:rsidRDefault="004E5E6D" w:rsidP="004E5E6D">
      <w:pPr>
        <w:spacing w:after="0" w:line="216" w:lineRule="auto"/>
        <w:jc w:val="center"/>
        <w:rPr>
          <w:rFonts w:ascii="Times New Roman" w:eastAsia="Calibri" w:hAnsi="Times New Roman" w:cs="Times New Roman"/>
          <w:b/>
          <w:bCs/>
        </w:rPr>
      </w:pPr>
      <w:bookmarkStart w:id="327" w:name="_Toc366158948"/>
      <w:bookmarkStart w:id="328" w:name="_Toc366160136"/>
      <w:bookmarkStart w:id="329" w:name="_Toc367889246"/>
      <w:bookmarkStart w:id="330" w:name="_Toc388183199"/>
      <w:bookmarkStart w:id="331" w:name="_Toc409531212"/>
      <w:r w:rsidRPr="004E5E6D">
        <w:rPr>
          <w:rFonts w:ascii="Times New Roman" w:eastAsia="Calibri" w:hAnsi="Times New Roman" w:cs="Times New Roman"/>
          <w:b/>
          <w:bCs/>
        </w:rPr>
        <w:t>BÀN LUẬN</w:t>
      </w:r>
      <w:bookmarkEnd w:id="327"/>
      <w:bookmarkEnd w:id="328"/>
      <w:bookmarkEnd w:id="329"/>
      <w:bookmarkEnd w:id="330"/>
      <w:bookmarkEnd w:id="331"/>
    </w:p>
    <w:p w:rsidR="004E5E6D" w:rsidRPr="004E5E6D" w:rsidRDefault="004E5E6D" w:rsidP="004E5E6D">
      <w:pPr>
        <w:spacing w:after="0" w:line="216" w:lineRule="auto"/>
        <w:jc w:val="both"/>
        <w:rPr>
          <w:rFonts w:ascii="Times New Roman" w:eastAsia="Calibri" w:hAnsi="Times New Roman" w:cs="Times New Roman"/>
          <w:b/>
          <w:bCs/>
        </w:rPr>
      </w:pPr>
      <w:bookmarkStart w:id="332" w:name="_Toc366158949"/>
      <w:bookmarkStart w:id="333" w:name="_Toc366160137"/>
      <w:bookmarkStart w:id="334" w:name="_Toc367889247"/>
      <w:bookmarkStart w:id="335" w:name="_Toc388183200"/>
      <w:bookmarkStart w:id="336" w:name="_Toc409531213"/>
      <w:r w:rsidRPr="004E5E6D">
        <w:rPr>
          <w:rFonts w:ascii="Times New Roman" w:eastAsia="Calibri" w:hAnsi="Times New Roman" w:cs="Times New Roman"/>
          <w:b/>
          <w:bCs/>
        </w:rPr>
        <w:t>4.1. ĐẶC ĐIỂM CHUNG</w:t>
      </w:r>
      <w:bookmarkEnd w:id="332"/>
      <w:bookmarkEnd w:id="333"/>
      <w:bookmarkEnd w:id="334"/>
      <w:bookmarkEnd w:id="335"/>
      <w:bookmarkEnd w:id="336"/>
    </w:p>
    <w:p w:rsidR="004E5E6D" w:rsidRPr="004E5E6D" w:rsidRDefault="004E5E6D" w:rsidP="004E5E6D">
      <w:pPr>
        <w:spacing w:after="0" w:line="216" w:lineRule="auto"/>
        <w:jc w:val="both"/>
        <w:rPr>
          <w:rFonts w:ascii="Times New Roman" w:eastAsia="Calibri" w:hAnsi="Times New Roman" w:cs="Times New Roman"/>
          <w:b/>
          <w:bCs/>
        </w:rPr>
      </w:pPr>
      <w:bookmarkStart w:id="337" w:name="_Toc366158950"/>
      <w:r w:rsidRPr="004E5E6D">
        <w:rPr>
          <w:rFonts w:ascii="Times New Roman" w:eastAsia="Calibri" w:hAnsi="Times New Roman" w:cs="Times New Roman"/>
          <w:b/>
          <w:bCs/>
        </w:rPr>
        <w:t>4.1.1. Về tuổi</w:t>
      </w:r>
      <w:bookmarkEnd w:id="337"/>
    </w:p>
    <w:p w:rsidR="004E5E6D" w:rsidRPr="004E5E6D" w:rsidRDefault="004E5E6D" w:rsidP="004E5E6D">
      <w:pPr>
        <w:spacing w:after="0" w:line="216" w:lineRule="auto"/>
        <w:ind w:firstLine="720"/>
        <w:jc w:val="both"/>
        <w:rPr>
          <w:rFonts w:ascii="Times New Roman" w:eastAsia="Calibri" w:hAnsi="Times New Roman" w:cs="Times New Roman"/>
          <w:spacing w:val="-6"/>
        </w:rPr>
      </w:pPr>
      <w:r w:rsidRPr="004E5E6D">
        <w:rPr>
          <w:rFonts w:ascii="Times New Roman" w:eastAsia="Calibri" w:hAnsi="Times New Roman" w:cs="Times New Roman"/>
        </w:rPr>
        <w:t>Qua nghiên cứu này, chúng tôi đã phẫu thuật 176 bệnh nhân (193 thoát vị) từ 40 tuổi trở lên, theo phương pháp Lichtenstein điều trị thoát vị bẹn, cho kết quả: tuổi trung bình là 69,43 ± 11,58, thấp nhất 40 và lớn nhất 92 tuổi (Biểu đồ 3.1)</w:t>
      </w:r>
      <w:r w:rsidRPr="004E5E6D">
        <w:rPr>
          <w:rFonts w:ascii="Times New Roman" w:eastAsia="Calibri" w:hAnsi="Times New Roman" w:cs="Times New Roman"/>
          <w:spacing w:val="-6"/>
        </w:rPr>
        <w:t xml:space="preserve">. </w:t>
      </w:r>
      <w:proofErr w:type="gramStart"/>
      <w:r w:rsidRPr="004E5E6D">
        <w:rPr>
          <w:rFonts w:ascii="Times New Roman" w:eastAsia="Calibri" w:hAnsi="Times New Roman" w:cs="Times New Roman"/>
          <w:spacing w:val="-6"/>
        </w:rPr>
        <w:t>Tác giả Frey, tuổi trung bình 59, thấp nhất 40 tuổi và lớn nhất 92 tuổi.</w:t>
      </w:r>
      <w:proofErr w:type="gramEnd"/>
      <w:r w:rsidRPr="004E5E6D">
        <w:rPr>
          <w:rFonts w:ascii="Times New Roman" w:eastAsia="Calibri" w:hAnsi="Times New Roman" w:cs="Times New Roman"/>
          <w:spacing w:val="-6"/>
        </w:rPr>
        <w:t xml:space="preserve"> Chúng tôi nhận thấy rằng: tuổi trung bình nghiên cứu này cao hơn tác giả Frey. </w:t>
      </w:r>
    </w:p>
    <w:p w:rsidR="004E5E6D" w:rsidRPr="004E5E6D" w:rsidRDefault="004E5E6D" w:rsidP="004E5E6D">
      <w:pPr>
        <w:spacing w:after="0" w:line="216" w:lineRule="auto"/>
        <w:jc w:val="both"/>
        <w:rPr>
          <w:rFonts w:ascii="Times New Roman" w:eastAsia="Calibri" w:hAnsi="Times New Roman" w:cs="Times New Roman"/>
          <w:b/>
          <w:bCs/>
        </w:rPr>
      </w:pPr>
      <w:bookmarkStart w:id="338" w:name="_Toc366158951"/>
      <w:r w:rsidRPr="004E5E6D">
        <w:rPr>
          <w:rFonts w:ascii="Times New Roman" w:eastAsia="Calibri" w:hAnsi="Times New Roman" w:cs="Times New Roman"/>
          <w:b/>
          <w:bCs/>
        </w:rPr>
        <w:t xml:space="preserve">4.1.2. Phân bố thoát vị bẹn </w:t>
      </w:r>
      <w:proofErr w:type="gramStart"/>
      <w:r w:rsidRPr="004E5E6D">
        <w:rPr>
          <w:rFonts w:ascii="Times New Roman" w:eastAsia="Calibri" w:hAnsi="Times New Roman" w:cs="Times New Roman"/>
          <w:b/>
          <w:bCs/>
        </w:rPr>
        <w:t>theo</w:t>
      </w:r>
      <w:proofErr w:type="gramEnd"/>
      <w:r w:rsidRPr="004E5E6D">
        <w:rPr>
          <w:rFonts w:ascii="Times New Roman" w:eastAsia="Calibri" w:hAnsi="Times New Roman" w:cs="Times New Roman"/>
          <w:b/>
          <w:bCs/>
        </w:rPr>
        <w:t xml:space="preserve"> giới tính</w:t>
      </w:r>
      <w:bookmarkEnd w:id="338"/>
      <w:r w:rsidRPr="004E5E6D">
        <w:rPr>
          <w:rFonts w:ascii="Times New Roman" w:eastAsia="Calibri" w:hAnsi="Times New Roman" w:cs="Times New Roman"/>
          <w:b/>
          <w:bCs/>
        </w:rPr>
        <w:t xml:space="preserve"> </w:t>
      </w:r>
    </w:p>
    <w:p w:rsidR="004E5E6D" w:rsidRPr="004E5E6D" w:rsidRDefault="004E5E6D" w:rsidP="004E5E6D">
      <w:pPr>
        <w:spacing w:after="0" w:line="216" w:lineRule="auto"/>
        <w:ind w:firstLine="720"/>
        <w:jc w:val="both"/>
        <w:rPr>
          <w:rFonts w:ascii="Times New Roman" w:eastAsia="Calibri" w:hAnsi="Times New Roman" w:cs="Times New Roman"/>
          <w:bCs/>
        </w:rPr>
      </w:pPr>
      <w:r w:rsidRPr="004E5E6D">
        <w:rPr>
          <w:rFonts w:ascii="Times New Roman" w:eastAsia="Calibri" w:hAnsi="Times New Roman" w:cs="Times New Roman"/>
          <w:spacing w:val="-4"/>
        </w:rPr>
        <w:t>Nghiên cứu này, (bảng 3.1) trong 176 bệnh nhân có 173 nam chiếm</w:t>
      </w:r>
      <w:r w:rsidRPr="004E5E6D">
        <w:rPr>
          <w:rFonts w:ascii="Times New Roman" w:eastAsia="Calibri" w:hAnsi="Times New Roman" w:cs="Times New Roman"/>
          <w:b/>
          <w:spacing w:val="-4"/>
        </w:rPr>
        <w:t xml:space="preserve"> </w:t>
      </w:r>
      <w:r w:rsidRPr="004E5E6D">
        <w:rPr>
          <w:rFonts w:ascii="Times New Roman" w:eastAsia="Calibri" w:hAnsi="Times New Roman" w:cs="Times New Roman"/>
          <w:spacing w:val="-4"/>
        </w:rPr>
        <w:t>98,3%</w:t>
      </w:r>
      <w:r w:rsidRPr="004E5E6D">
        <w:rPr>
          <w:rFonts w:ascii="Times New Roman" w:eastAsia="Calibri" w:hAnsi="Times New Roman" w:cs="Times New Roman"/>
          <w:b/>
          <w:spacing w:val="-4"/>
        </w:rPr>
        <w:t xml:space="preserve"> </w:t>
      </w:r>
      <w:r w:rsidRPr="004E5E6D">
        <w:rPr>
          <w:rFonts w:ascii="Times New Roman" w:eastAsia="Calibri" w:hAnsi="Times New Roman" w:cs="Times New Roman"/>
          <w:spacing w:val="-4"/>
        </w:rPr>
        <w:t>và</w:t>
      </w:r>
      <w:r w:rsidRPr="004E5E6D">
        <w:rPr>
          <w:rFonts w:ascii="Times New Roman" w:eastAsia="Calibri" w:hAnsi="Times New Roman" w:cs="Times New Roman"/>
          <w:b/>
          <w:spacing w:val="-4"/>
        </w:rPr>
        <w:t xml:space="preserve"> </w:t>
      </w:r>
      <w:r w:rsidRPr="004E5E6D">
        <w:rPr>
          <w:rFonts w:ascii="Times New Roman" w:eastAsia="Calibri" w:hAnsi="Times New Roman" w:cs="Times New Roman"/>
          <w:spacing w:val="-4"/>
        </w:rPr>
        <w:t xml:space="preserve">3 nữ chiếm 1,7%. </w:t>
      </w:r>
      <w:proofErr w:type="gramStart"/>
      <w:r w:rsidRPr="004E5E6D">
        <w:rPr>
          <w:rFonts w:ascii="Times New Roman" w:eastAsia="Calibri" w:hAnsi="Times New Roman" w:cs="Times New Roman"/>
          <w:spacing w:val="-4"/>
        </w:rPr>
        <w:t>Theo Vương Thừa Đức, nam 98%, nữ 2%</w:t>
      </w:r>
      <w:r w:rsidRPr="004E5E6D">
        <w:rPr>
          <w:rFonts w:ascii="Times New Roman" w:eastAsia="Calibri" w:hAnsi="Times New Roman" w:cs="Times New Roman"/>
        </w:rPr>
        <w:t>.</w:t>
      </w:r>
      <w:proofErr w:type="gramEnd"/>
      <w:r w:rsidRPr="004E5E6D">
        <w:rPr>
          <w:rFonts w:ascii="Times New Roman" w:eastAsia="Calibri" w:hAnsi="Times New Roman" w:cs="Times New Roman"/>
          <w:spacing w:val="-4"/>
        </w:rPr>
        <w:t xml:space="preserve"> </w:t>
      </w:r>
      <w:proofErr w:type="gramStart"/>
      <w:r w:rsidRPr="004E5E6D">
        <w:rPr>
          <w:rFonts w:ascii="Times New Roman" w:eastAsia="Calibri" w:hAnsi="Times New Roman" w:cs="Times New Roman"/>
          <w:spacing w:val="-4"/>
        </w:rPr>
        <w:t>Malik, nam 97%, nữ 3%</w:t>
      </w:r>
      <w:r w:rsidRPr="004E5E6D">
        <w:rPr>
          <w:rFonts w:ascii="Times New Roman" w:eastAsia="Calibri" w:hAnsi="Times New Roman" w:cs="Times New Roman"/>
          <w:bCs/>
        </w:rPr>
        <w:t>.</w:t>
      </w:r>
      <w:proofErr w:type="gramEnd"/>
      <w:r w:rsidRPr="004E5E6D">
        <w:rPr>
          <w:rFonts w:ascii="Times New Roman" w:eastAsia="Calibri" w:hAnsi="Times New Roman" w:cs="Times New Roman"/>
          <w:bCs/>
        </w:rPr>
        <w:t xml:space="preserve"> </w:t>
      </w:r>
      <w:proofErr w:type="gramStart"/>
      <w:r w:rsidRPr="004E5E6D">
        <w:rPr>
          <w:rFonts w:ascii="Times New Roman" w:eastAsia="Calibri" w:hAnsi="Times New Roman" w:cs="Times New Roman"/>
          <w:bCs/>
        </w:rPr>
        <w:t>Chúng tôi nhận thấy rằng thoát vị bẹn chiếm đa số ở nam giới &gt; 90%.</w:t>
      </w:r>
      <w:proofErr w:type="gramEnd"/>
      <w:r w:rsidRPr="004E5E6D">
        <w:rPr>
          <w:rFonts w:ascii="Times New Roman" w:eastAsia="Calibri" w:hAnsi="Times New Roman" w:cs="Times New Roman"/>
          <w:bCs/>
        </w:rPr>
        <w:t xml:space="preserve"> </w:t>
      </w:r>
    </w:p>
    <w:p w:rsidR="004E5E6D" w:rsidRPr="004E5E6D" w:rsidRDefault="004E5E6D" w:rsidP="004E5E6D">
      <w:pPr>
        <w:spacing w:after="0" w:line="216" w:lineRule="auto"/>
        <w:jc w:val="both"/>
        <w:rPr>
          <w:rFonts w:ascii="Times New Roman" w:eastAsia="Calibri" w:hAnsi="Times New Roman" w:cs="Times New Roman"/>
          <w:b/>
          <w:bCs/>
          <w:lang w:val="vi-VN"/>
        </w:rPr>
      </w:pPr>
      <w:bookmarkStart w:id="339" w:name="_Toc366158956"/>
      <w:bookmarkStart w:id="340" w:name="_Toc366160138"/>
      <w:bookmarkStart w:id="341" w:name="_Toc367889248"/>
      <w:bookmarkStart w:id="342" w:name="_Toc388183201"/>
      <w:bookmarkStart w:id="343" w:name="_Toc409531214"/>
      <w:r w:rsidRPr="004E5E6D">
        <w:rPr>
          <w:rFonts w:ascii="Times New Roman" w:eastAsia="Calibri" w:hAnsi="Times New Roman" w:cs="Times New Roman"/>
          <w:b/>
          <w:bCs/>
          <w:lang w:val="vi-VN"/>
        </w:rPr>
        <w:t>4.2. ĐẶC ĐIỂM LÂM SÀNG</w:t>
      </w:r>
      <w:bookmarkEnd w:id="339"/>
      <w:bookmarkEnd w:id="340"/>
      <w:bookmarkEnd w:id="341"/>
      <w:bookmarkEnd w:id="342"/>
      <w:bookmarkEnd w:id="343"/>
    </w:p>
    <w:p w:rsidR="004E5E6D" w:rsidRPr="004E5E6D" w:rsidRDefault="004E5E6D" w:rsidP="004E5E6D">
      <w:pPr>
        <w:spacing w:after="0" w:line="216" w:lineRule="auto"/>
        <w:jc w:val="both"/>
        <w:rPr>
          <w:rFonts w:ascii="Times New Roman" w:eastAsia="Calibri" w:hAnsi="Times New Roman" w:cs="Times New Roman"/>
          <w:b/>
          <w:bCs/>
          <w:lang w:val="vi-VN"/>
        </w:rPr>
      </w:pPr>
      <w:bookmarkStart w:id="344" w:name="_Toc366158957"/>
      <w:r w:rsidRPr="004E5E6D">
        <w:rPr>
          <w:rFonts w:ascii="Times New Roman" w:eastAsia="Calibri" w:hAnsi="Times New Roman" w:cs="Times New Roman"/>
          <w:b/>
          <w:bCs/>
          <w:lang w:val="vi-VN"/>
        </w:rPr>
        <w:t>4.2.1. Vị trí thoát vị</w:t>
      </w:r>
      <w:bookmarkEnd w:id="344"/>
    </w:p>
    <w:p w:rsidR="004E5E6D" w:rsidRPr="004E5E6D" w:rsidRDefault="004E5E6D" w:rsidP="004E5E6D">
      <w:pPr>
        <w:spacing w:after="0" w:line="216" w:lineRule="auto"/>
        <w:ind w:firstLine="720"/>
        <w:jc w:val="both"/>
        <w:rPr>
          <w:rFonts w:ascii="Times New Roman" w:eastAsia="Calibri" w:hAnsi="Times New Roman" w:cs="Times New Roman"/>
          <w:spacing w:val="-4"/>
          <w:lang w:val="vi-VN"/>
        </w:rPr>
      </w:pPr>
      <w:r w:rsidRPr="004E5E6D">
        <w:rPr>
          <w:rFonts w:ascii="Times New Roman" w:eastAsia="Calibri" w:hAnsi="Times New Roman" w:cs="Times New Roman"/>
          <w:lang w:val="vi-VN"/>
        </w:rPr>
        <w:t>Theo kết quả nghiên cứu của các tác giả như: Beeraka, thoát vị bẹn phải 54%, thoát vị bẹn trái 28%, thoát vị bẹn hai bên 18%. Nghiên cứu này, (biểu đồ 3.4) thoát vị bẹn phải 49,4%, thoát vị bẹn trái 40,9%, thoát vị bẹn hai bên 9,7%. Như vậy, từ các kết quả nghiên cứu cho thấy:</w:t>
      </w:r>
      <w:r w:rsidRPr="004E5E6D">
        <w:rPr>
          <w:rFonts w:ascii="Times New Roman" w:eastAsia="Calibri" w:hAnsi="Times New Roman" w:cs="Times New Roman"/>
          <w:spacing w:val="-8"/>
          <w:lang w:val="vi-VN"/>
        </w:rPr>
        <w:t xml:space="preserve"> thoát vị bẹn thường xảy ra bên phải hơn bên trái và ít xảy ra đồng thời cả hai bên. </w:t>
      </w:r>
    </w:p>
    <w:p w:rsidR="004E5E6D" w:rsidRPr="004E5E6D" w:rsidRDefault="004E5E6D" w:rsidP="004E5E6D">
      <w:pPr>
        <w:spacing w:after="0" w:line="216" w:lineRule="auto"/>
        <w:jc w:val="both"/>
        <w:rPr>
          <w:rFonts w:ascii="Times New Roman" w:eastAsia="Calibri" w:hAnsi="Times New Roman" w:cs="Times New Roman"/>
          <w:b/>
          <w:bCs/>
          <w:lang w:val="vi-VN"/>
        </w:rPr>
      </w:pPr>
      <w:bookmarkStart w:id="345" w:name="_Toc366158958"/>
      <w:r w:rsidRPr="004E5E6D">
        <w:rPr>
          <w:rFonts w:ascii="Times New Roman" w:eastAsia="Calibri" w:hAnsi="Times New Roman" w:cs="Times New Roman"/>
          <w:b/>
          <w:bCs/>
          <w:lang w:val="vi-VN"/>
        </w:rPr>
        <w:t>4.2.2. Thoát vị nguyên phát - tái phát</w:t>
      </w:r>
      <w:bookmarkEnd w:id="345"/>
    </w:p>
    <w:p w:rsidR="004E5E6D" w:rsidRPr="004E5E6D" w:rsidRDefault="004E5E6D" w:rsidP="004E5E6D">
      <w:pPr>
        <w:spacing w:after="0" w:line="216" w:lineRule="auto"/>
        <w:ind w:firstLine="720"/>
        <w:jc w:val="both"/>
        <w:rPr>
          <w:rFonts w:ascii="Calibri" w:eastAsia="Calibri" w:hAnsi="Calibri" w:cs="Calibri"/>
          <w:lang w:val="vi-VN"/>
        </w:rPr>
      </w:pPr>
      <w:r w:rsidRPr="004E5E6D">
        <w:rPr>
          <w:rFonts w:ascii="Times New Roman" w:eastAsia="Calibri" w:hAnsi="Times New Roman" w:cs="Times New Roman"/>
          <w:spacing w:val="-4"/>
          <w:lang w:val="vi-VN"/>
        </w:rPr>
        <w:t xml:space="preserve">Theo các tác giả như: Beltrán, thoát vị bẹn nguyên phát 78%, thoát vị bẹn tái phát 22%. Campanelli, thoát vị nguyên phát 88,3% và thoát vị tái phát 11,7%. Nghiên cứu này, thoát vị bẹn nguyên phát 85,5%, thoát vị bẹn tái phát 14,5%. </w:t>
      </w:r>
      <w:r w:rsidRPr="004E5E6D">
        <w:rPr>
          <w:rFonts w:ascii="Times New Roman" w:eastAsia="Calibri" w:hAnsi="Times New Roman" w:cs="Times New Roman"/>
          <w:lang w:val="vi-VN"/>
        </w:rPr>
        <w:t>Các nghiên cứu cho thấy thoát vị bẹn đã mổ bị tái phát vẫn còn cao</w:t>
      </w:r>
      <w:bookmarkStart w:id="346" w:name="_Toc366158959"/>
      <w:r w:rsidRPr="004E5E6D">
        <w:rPr>
          <w:rFonts w:ascii="Times New Roman" w:eastAsia="Calibri" w:hAnsi="Times New Roman" w:cs="Times New Roman"/>
          <w:lang w:val="vi-VN"/>
        </w:rPr>
        <w:t>.</w:t>
      </w:r>
    </w:p>
    <w:p w:rsidR="004E5E6D" w:rsidRPr="004E5E6D" w:rsidRDefault="004E5E6D" w:rsidP="004E5E6D">
      <w:pPr>
        <w:spacing w:after="0" w:line="216" w:lineRule="auto"/>
        <w:jc w:val="both"/>
        <w:rPr>
          <w:rFonts w:ascii="Times New Roman" w:eastAsia="Calibri" w:hAnsi="Times New Roman" w:cs="Times New Roman"/>
          <w:b/>
          <w:bCs/>
          <w:lang w:val="es-DO"/>
        </w:rPr>
      </w:pPr>
      <w:bookmarkStart w:id="347" w:name="_Toc366158961"/>
      <w:bookmarkStart w:id="348" w:name="_Toc366160139"/>
      <w:bookmarkStart w:id="349" w:name="_Toc367889249"/>
      <w:bookmarkStart w:id="350" w:name="_Toc388183202"/>
      <w:bookmarkStart w:id="351" w:name="_Toc409531215"/>
      <w:bookmarkEnd w:id="346"/>
      <w:r w:rsidRPr="004E5E6D">
        <w:rPr>
          <w:rFonts w:ascii="Times New Roman" w:eastAsia="Calibri" w:hAnsi="Times New Roman" w:cs="Times New Roman"/>
          <w:b/>
          <w:bCs/>
          <w:lang w:val="es-DO"/>
        </w:rPr>
        <w:t>4.3. VỀ PHÂN LOẠI ASA VÀ PHƯƠNG PHÁP VÔ CẢM</w:t>
      </w:r>
      <w:bookmarkEnd w:id="347"/>
      <w:bookmarkEnd w:id="348"/>
      <w:bookmarkEnd w:id="349"/>
      <w:bookmarkEnd w:id="350"/>
      <w:bookmarkEnd w:id="351"/>
    </w:p>
    <w:p w:rsidR="004E5E6D" w:rsidRPr="004E5E6D" w:rsidRDefault="004E5E6D" w:rsidP="004E5E6D">
      <w:pPr>
        <w:spacing w:after="0" w:line="216" w:lineRule="auto"/>
        <w:jc w:val="both"/>
        <w:rPr>
          <w:rFonts w:ascii="Times New Roman" w:eastAsia="Calibri" w:hAnsi="Times New Roman" w:cs="Times New Roman"/>
          <w:b/>
          <w:bCs/>
          <w:lang w:val="es-DO"/>
        </w:rPr>
      </w:pPr>
      <w:bookmarkStart w:id="352" w:name="_Toc366158962"/>
      <w:r w:rsidRPr="004E5E6D">
        <w:rPr>
          <w:rFonts w:ascii="Times New Roman" w:eastAsia="Calibri" w:hAnsi="Times New Roman" w:cs="Times New Roman"/>
          <w:b/>
          <w:bCs/>
          <w:lang w:val="es-DO"/>
        </w:rPr>
        <w:t>4.3.1. Về phân loại ASA</w:t>
      </w:r>
      <w:bookmarkEnd w:id="352"/>
    </w:p>
    <w:p w:rsidR="004E5E6D" w:rsidRPr="004E5E6D" w:rsidRDefault="004E5E6D" w:rsidP="004E5E6D">
      <w:pPr>
        <w:spacing w:after="0" w:line="216" w:lineRule="auto"/>
        <w:ind w:firstLine="720"/>
        <w:jc w:val="both"/>
        <w:rPr>
          <w:rFonts w:ascii="Times New Roman" w:eastAsia="Calibri" w:hAnsi="Times New Roman" w:cs="Times New Roman"/>
          <w:spacing w:val="-10"/>
          <w:lang w:val="es-DO"/>
        </w:rPr>
      </w:pPr>
      <w:r w:rsidRPr="004E5E6D">
        <w:rPr>
          <w:rFonts w:ascii="Times New Roman" w:eastAsia="Calibri" w:hAnsi="Times New Roman" w:cs="Times New Roman"/>
          <w:spacing w:val="-6"/>
          <w:lang w:val="es-DO"/>
        </w:rPr>
        <w:t xml:space="preserve">Nghiên cứu của chúng tôi, gồm có 176 thoát vị bẹn phẫu thuật theo Lichtenstein, phân loại ASA: loại I  66,5%, loại II 32,4%, loại III 1,1% (biểu đồ 3.7). </w:t>
      </w:r>
      <w:r w:rsidRPr="004E5E6D">
        <w:rPr>
          <w:rFonts w:ascii="Times New Roman" w:eastAsia="Calibri" w:hAnsi="Times New Roman" w:cs="Times New Roman"/>
          <w:lang w:val="es-DO"/>
        </w:rPr>
        <w:t>Nghiên cứu của các tác giả, thoát vị bẹn chỉ phẫu thuật cho những bệnh nhân có ASA loại I, loại II và rất ít loại III và không phẫu thuật cho loại IV, V ngoại trừ khi thoát vị bẹn bị nghẹt.</w:t>
      </w:r>
      <w:r w:rsidRPr="004E5E6D">
        <w:rPr>
          <w:rFonts w:ascii="Times New Roman" w:eastAsia="Calibri" w:hAnsi="Times New Roman" w:cs="Times New Roman"/>
          <w:spacing w:val="-10"/>
          <w:lang w:val="es-DO"/>
        </w:rPr>
        <w:t xml:space="preserve"> </w:t>
      </w:r>
    </w:p>
    <w:p w:rsidR="004E5E6D" w:rsidRPr="004E5E6D" w:rsidRDefault="004E5E6D" w:rsidP="004E5E6D">
      <w:pPr>
        <w:spacing w:after="0" w:line="216" w:lineRule="auto"/>
        <w:jc w:val="both"/>
        <w:rPr>
          <w:rFonts w:ascii="Times New Roman" w:eastAsia="Calibri" w:hAnsi="Times New Roman" w:cs="Times New Roman"/>
          <w:b/>
          <w:bCs/>
          <w:lang w:val="es-DO"/>
        </w:rPr>
      </w:pPr>
      <w:bookmarkStart w:id="353" w:name="_Toc366158963"/>
      <w:r w:rsidRPr="004E5E6D">
        <w:rPr>
          <w:rFonts w:ascii="Times New Roman" w:eastAsia="Calibri" w:hAnsi="Times New Roman" w:cs="Times New Roman"/>
          <w:b/>
          <w:bCs/>
          <w:lang w:val="es-DO"/>
        </w:rPr>
        <w:t>4.3.2. Về phương pháp vô cảm</w:t>
      </w:r>
      <w:bookmarkEnd w:id="353"/>
    </w:p>
    <w:p w:rsidR="004E5E6D" w:rsidRPr="004E5E6D" w:rsidRDefault="004E5E6D" w:rsidP="004E5E6D">
      <w:pPr>
        <w:spacing w:after="0" w:line="216" w:lineRule="auto"/>
        <w:ind w:firstLine="720"/>
        <w:jc w:val="both"/>
        <w:rPr>
          <w:rFonts w:ascii="Times New Roman" w:eastAsia="Calibri" w:hAnsi="Times New Roman" w:cs="Times New Roman"/>
          <w:lang w:val="es-DO"/>
        </w:rPr>
      </w:pPr>
      <w:r w:rsidRPr="004E5E6D">
        <w:rPr>
          <w:rFonts w:ascii="Times New Roman" w:eastAsia="Calibri" w:hAnsi="Times New Roman" w:cs="Times New Roman"/>
          <w:spacing w:val="-8"/>
          <w:lang w:val="es-DO"/>
        </w:rPr>
        <w:t xml:space="preserve">Gây tê tủy sống và gây tê ngoài màng cứng ít bị biến chứng buồn nôn và nôn mửa sau mổ hơn gây mê toàn thân. </w:t>
      </w:r>
      <w:r w:rsidRPr="004E5E6D">
        <w:rPr>
          <w:rFonts w:ascii="Times New Roman" w:eastAsia="Calibri" w:hAnsi="Times New Roman" w:cs="Times New Roman"/>
          <w:lang w:val="es-DO"/>
        </w:rPr>
        <w:t xml:space="preserve">Gây tê tủy sống dãn cơ và giảm đau tốt hơn gây tê tại chỗ nên phẫu thuật viên thao tác dễ dàng hơn, cuộc mổ thoải mái và người bệnh yên tâm, hài lòng hơn. </w:t>
      </w:r>
    </w:p>
    <w:p w:rsidR="004E5E6D" w:rsidRPr="004E5E6D" w:rsidRDefault="004E5E6D" w:rsidP="004E5E6D">
      <w:pPr>
        <w:spacing w:after="0" w:line="216" w:lineRule="auto"/>
        <w:ind w:firstLine="720"/>
        <w:jc w:val="both"/>
        <w:rPr>
          <w:rFonts w:ascii="Times New Roman" w:eastAsia="Calibri" w:hAnsi="Times New Roman" w:cs="Times New Roman"/>
          <w:bCs/>
          <w:color w:val="FF0000"/>
          <w:lang w:val="es-DO"/>
        </w:rPr>
      </w:pPr>
      <w:r w:rsidRPr="004E5E6D">
        <w:rPr>
          <w:rFonts w:ascii="Times New Roman" w:eastAsia="Calibri" w:hAnsi="Times New Roman" w:cs="Times New Roman"/>
          <w:bCs/>
          <w:lang w:val="es-DO"/>
        </w:rPr>
        <w:lastRenderedPageBreak/>
        <w:t xml:space="preserve">Riêng ở Việt Nam, vô cảm thường được áp dụng cho các phẫu thuật thoát vị vùng bẹn trong các cơ sở y tế là gây tê tủy sống. Nghiên cứu này, (biểu đồ 3.8) cách vô cảm: gây tê tủy sống 91,5%, gây mê nội khí quản 8,5%. </w:t>
      </w:r>
    </w:p>
    <w:p w:rsidR="004E5E6D" w:rsidRPr="004E5E6D" w:rsidRDefault="004E5E6D" w:rsidP="004E5E6D">
      <w:pPr>
        <w:spacing w:after="0" w:line="216" w:lineRule="auto"/>
        <w:jc w:val="both"/>
        <w:rPr>
          <w:rFonts w:ascii="Times New Roman" w:eastAsia="Calibri" w:hAnsi="Times New Roman" w:cs="Times New Roman"/>
          <w:b/>
          <w:bCs/>
          <w:lang w:val="es-DO"/>
        </w:rPr>
      </w:pPr>
      <w:bookmarkStart w:id="354" w:name="_Toc366158964"/>
      <w:bookmarkStart w:id="355" w:name="_Toc366160140"/>
      <w:bookmarkStart w:id="356" w:name="_Toc367889250"/>
      <w:bookmarkStart w:id="357" w:name="_Toc388183203"/>
      <w:bookmarkStart w:id="358" w:name="_Toc409531216"/>
      <w:r w:rsidRPr="004E5E6D">
        <w:rPr>
          <w:rFonts w:ascii="Times New Roman" w:eastAsia="Calibri" w:hAnsi="Times New Roman" w:cs="Times New Roman"/>
          <w:b/>
          <w:bCs/>
          <w:lang w:val="es-DO"/>
        </w:rPr>
        <w:t>4.4. CHỈ ĐỊNH, KÍCH THƯỚC, KỸ THUẬT LICHTENSTEIN ĐẶT TẤM LƯỚI NHÂN TẠO</w:t>
      </w:r>
      <w:bookmarkEnd w:id="354"/>
      <w:bookmarkEnd w:id="355"/>
      <w:bookmarkEnd w:id="356"/>
      <w:bookmarkEnd w:id="357"/>
      <w:bookmarkEnd w:id="358"/>
    </w:p>
    <w:p w:rsidR="004E5E6D" w:rsidRPr="004E5E6D" w:rsidRDefault="004E5E6D" w:rsidP="004E5E6D">
      <w:pPr>
        <w:spacing w:after="0" w:line="216" w:lineRule="auto"/>
        <w:jc w:val="both"/>
        <w:rPr>
          <w:rFonts w:ascii="Times New Roman" w:eastAsia="Calibri" w:hAnsi="Times New Roman" w:cs="Times New Roman"/>
          <w:b/>
          <w:bCs/>
          <w:lang w:val="es-DO"/>
        </w:rPr>
      </w:pPr>
      <w:bookmarkStart w:id="359" w:name="_Toc366158967"/>
      <w:bookmarkStart w:id="360" w:name="_Toc366158965"/>
      <w:r w:rsidRPr="004E5E6D">
        <w:rPr>
          <w:rFonts w:ascii="Times New Roman" w:eastAsia="Calibri" w:hAnsi="Times New Roman" w:cs="Times New Roman"/>
          <w:b/>
          <w:bCs/>
          <w:lang w:val="es-DO"/>
        </w:rPr>
        <w:t>4.4.1. Chỉ định đặt tấm lưới nhân tạo</w:t>
      </w:r>
      <w:bookmarkEnd w:id="359"/>
    </w:p>
    <w:p w:rsidR="004E5E6D" w:rsidRPr="004E5E6D" w:rsidRDefault="004E5E6D" w:rsidP="004E5E6D">
      <w:pPr>
        <w:spacing w:after="0" w:line="216" w:lineRule="auto"/>
        <w:ind w:firstLine="720"/>
        <w:jc w:val="both"/>
        <w:rPr>
          <w:rFonts w:ascii="Times New Roman" w:eastAsia="Calibri" w:hAnsi="Times New Roman" w:cs="Times New Roman"/>
          <w:spacing w:val="-6"/>
          <w:lang w:val="es-DO"/>
        </w:rPr>
      </w:pPr>
      <w:r w:rsidRPr="004E5E6D">
        <w:rPr>
          <w:rFonts w:ascii="Times New Roman" w:eastAsia="Calibri" w:hAnsi="Times New Roman" w:cs="Times New Roman"/>
          <w:b/>
          <w:lang w:val="es-DO"/>
        </w:rPr>
        <w:t xml:space="preserve"> </w:t>
      </w:r>
      <w:r w:rsidRPr="004E5E6D">
        <w:rPr>
          <w:rFonts w:ascii="Times New Roman" w:eastAsia="Calibri" w:hAnsi="Times New Roman" w:cs="Times New Roman"/>
          <w:lang w:val="es-DO"/>
        </w:rPr>
        <w:t xml:space="preserve">Trong nghiên cứu này, chỉ định đặt tấm lưới nhân tạo theo phương pháp Lichtenstein để điều trị thoát vị bẹn ở bệnh nhân từ 40 tuổi trở lên, bao gồm: thoát vị bẹnnguyên phát một bên, hai bên, thoát vị bẹn tái phát, và theo phân loại của Nyhus thoát vị bẹn: loại IIIA, IIIB và loại IVA, IVB, IVD, có cấu trúc thành sau ống bẹn yếu, tổ chức mạc ngang lỏng lẻo và bị tái phát. </w:t>
      </w:r>
      <w:r w:rsidRPr="004E5E6D">
        <w:rPr>
          <w:rFonts w:ascii="Times New Roman" w:eastAsia="Calibri" w:hAnsi="Times New Roman" w:cs="Times New Roman"/>
          <w:spacing w:val="-6"/>
          <w:lang w:val="es-DO"/>
        </w:rPr>
        <w:t xml:space="preserve">Khi lớn tuổi, mô bị lão hóa, các cân cơ thành ống bẹn thiếu vững chắc. Khi khâu căng cân mạc mất tính đàn hồi và không chắc chắn. Vì vậy, cần chỉ định đặt tấm lưới nhân tạo để tăng cường vững chắc thành bụng. </w:t>
      </w:r>
    </w:p>
    <w:p w:rsidR="004E5E6D" w:rsidRPr="004E5E6D" w:rsidRDefault="004E5E6D" w:rsidP="004E5E6D">
      <w:pPr>
        <w:spacing w:after="0" w:line="216" w:lineRule="auto"/>
        <w:jc w:val="both"/>
        <w:rPr>
          <w:rFonts w:ascii="Times New Roman" w:eastAsia="Calibri" w:hAnsi="Times New Roman" w:cs="Times New Roman"/>
          <w:b/>
          <w:bCs/>
          <w:lang w:val="es-DO"/>
        </w:rPr>
      </w:pPr>
      <w:r w:rsidRPr="004E5E6D">
        <w:rPr>
          <w:rFonts w:ascii="Times New Roman" w:eastAsia="Calibri" w:hAnsi="Times New Roman" w:cs="Times New Roman"/>
          <w:b/>
          <w:bCs/>
          <w:lang w:val="es-DO"/>
        </w:rPr>
        <w:t>4.4.2. Kích thước và chuẩn bị tấm lưới nhân tạo polypropylene</w:t>
      </w:r>
      <w:bookmarkEnd w:id="360"/>
    </w:p>
    <w:p w:rsidR="004E5E6D" w:rsidRPr="004E5E6D" w:rsidRDefault="004E5E6D" w:rsidP="004E5E6D">
      <w:pPr>
        <w:spacing w:after="0" w:line="216" w:lineRule="auto"/>
        <w:jc w:val="both"/>
        <w:rPr>
          <w:rFonts w:ascii="Times New Roman" w:eastAsia="Calibri" w:hAnsi="Times New Roman" w:cs="Times New Roman"/>
          <w:bCs/>
          <w:lang w:val="es-DO"/>
        </w:rPr>
      </w:pPr>
      <w:r w:rsidRPr="004E5E6D">
        <w:rPr>
          <w:rFonts w:ascii="Times New Roman" w:eastAsia="Calibri" w:hAnsi="Times New Roman" w:cs="Times New Roman"/>
          <w:bCs/>
          <w:i/>
          <w:lang w:val="es-DO"/>
        </w:rPr>
        <w:t xml:space="preserve"> </w:t>
      </w:r>
      <w:r w:rsidRPr="004E5E6D">
        <w:rPr>
          <w:rFonts w:ascii="Times New Roman" w:eastAsia="Calibri" w:hAnsi="Times New Roman" w:cs="Times New Roman"/>
          <w:bCs/>
          <w:lang w:val="es-DO"/>
        </w:rPr>
        <w:tab/>
        <w:t>Xác định kích thước và chuẩn bị tấm lưới nhân tạo polypropylene, liên quan đến các mẫu tấm lưới nhân tạo ứng dụng trong phẫu thuật điều trị thoát vị bẹn được cung cấp từ nhà sản xuất</w:t>
      </w:r>
    </w:p>
    <w:p w:rsidR="004E5E6D" w:rsidRPr="004E5E6D" w:rsidRDefault="004E5E6D" w:rsidP="004E5E6D">
      <w:pPr>
        <w:spacing w:after="0" w:line="216" w:lineRule="auto"/>
        <w:jc w:val="both"/>
        <w:rPr>
          <w:rFonts w:ascii="Times New Roman" w:eastAsia="Calibri" w:hAnsi="Times New Roman" w:cs="Times New Roman"/>
          <w:b/>
          <w:bCs/>
          <w:lang w:val="es-DO"/>
        </w:rPr>
      </w:pPr>
      <w:bookmarkStart w:id="361" w:name="_Toc366158966"/>
      <w:r w:rsidRPr="004E5E6D">
        <w:rPr>
          <w:rFonts w:ascii="Times New Roman" w:eastAsia="Calibri" w:hAnsi="Times New Roman" w:cs="Times New Roman"/>
          <w:b/>
          <w:bCs/>
          <w:lang w:val="es-DO"/>
        </w:rPr>
        <w:t>4.4.3. Kỹ thuật Lichtenstein đặt tấm lưới nhân tạo</w:t>
      </w:r>
      <w:bookmarkEnd w:id="361"/>
      <w:r w:rsidRPr="004E5E6D">
        <w:rPr>
          <w:rFonts w:ascii="Times New Roman" w:eastAsia="Calibri" w:hAnsi="Times New Roman" w:cs="Times New Roman"/>
          <w:b/>
          <w:bCs/>
          <w:lang w:val="es-DO"/>
        </w:rPr>
        <w:t xml:space="preserve"> polypropylene</w:t>
      </w:r>
    </w:p>
    <w:p w:rsidR="004E5E6D" w:rsidRPr="004E5E6D" w:rsidRDefault="004E5E6D" w:rsidP="004E5E6D">
      <w:pPr>
        <w:spacing w:after="0" w:line="216" w:lineRule="auto"/>
        <w:jc w:val="both"/>
        <w:rPr>
          <w:rFonts w:ascii="Times New Roman" w:eastAsia="Calibri" w:hAnsi="Times New Roman" w:cs="Times New Roman"/>
          <w:lang w:val="es-DO"/>
        </w:rPr>
      </w:pPr>
      <w:r w:rsidRPr="004E5E6D">
        <w:rPr>
          <w:rFonts w:ascii="Times New Roman" w:eastAsia="Calibri" w:hAnsi="Times New Roman" w:cs="Times New Roman"/>
          <w:lang w:val="es-DO"/>
        </w:rPr>
        <w:t xml:space="preserve"> </w:t>
      </w:r>
      <w:r w:rsidRPr="004E5E6D">
        <w:rPr>
          <w:rFonts w:ascii="Times New Roman" w:eastAsia="Calibri" w:hAnsi="Times New Roman" w:cs="Times New Roman"/>
          <w:lang w:val="es-DO"/>
        </w:rPr>
        <w:tab/>
      </w:r>
      <w:r w:rsidRPr="004E5E6D">
        <w:rPr>
          <w:rFonts w:ascii="Times New Roman" w:eastAsia="Calibri" w:hAnsi="Times New Roman" w:cs="Times New Roman"/>
          <w:spacing w:val="-4"/>
          <w:lang w:val="es-DO"/>
        </w:rPr>
        <w:t>Chúng tôi nhận thấy rằng: kỹ thuật này không phức tạp, dễ thực hiện, thời gian huấn luyện ngắn, dùng tấm lưới nhân tạo tăng cường thành sau ống bẹn. K</w:t>
      </w:r>
      <w:r w:rsidRPr="004E5E6D">
        <w:rPr>
          <w:rFonts w:ascii="Times New Roman" w:eastAsia="Calibri" w:hAnsi="Times New Roman" w:cs="Times New Roman"/>
          <w:lang w:val="es-DO"/>
        </w:rPr>
        <w:t>ỹ thuật cố định như sau: cố định bờ dưới tấm lưới nhân tạo vào dây chằng bẹn. Xẻ đôi một phần đầu ngoài tấm lưới nhân tạo thành hai vạt.</w:t>
      </w:r>
      <w:r w:rsidRPr="004E5E6D">
        <w:rPr>
          <w:rFonts w:ascii="Times New Roman" w:eastAsia="Calibri" w:hAnsi="Times New Roman" w:cs="Times New Roman"/>
          <w:b/>
          <w:lang w:val="es-DO"/>
        </w:rPr>
        <w:t xml:space="preserve"> </w:t>
      </w:r>
      <w:r w:rsidRPr="004E5E6D">
        <w:rPr>
          <w:rFonts w:ascii="Times New Roman" w:eastAsia="Calibri" w:hAnsi="Times New Roman" w:cs="Times New Roman"/>
          <w:lang w:val="es-DO"/>
        </w:rPr>
        <w:t>Cố định bờ trên và đầu trong tấm lưới nhân tạo. Khâu hai vạt đuôi để ôm lấy thừng tinh</w:t>
      </w:r>
    </w:p>
    <w:p w:rsidR="004E5E6D" w:rsidRPr="004E5E6D" w:rsidRDefault="004E5E6D" w:rsidP="004E5E6D">
      <w:pPr>
        <w:spacing w:after="0" w:line="216" w:lineRule="auto"/>
        <w:jc w:val="both"/>
        <w:rPr>
          <w:rFonts w:ascii="Times New Roman" w:eastAsia="Calibri" w:hAnsi="Times New Roman" w:cs="Times New Roman"/>
          <w:b/>
          <w:bCs/>
          <w:lang w:val="es-DO"/>
        </w:rPr>
      </w:pPr>
      <w:bookmarkStart w:id="362" w:name="_Toc366158968"/>
      <w:bookmarkStart w:id="363" w:name="_Toc366160141"/>
      <w:bookmarkStart w:id="364" w:name="_Toc367889251"/>
      <w:bookmarkStart w:id="365" w:name="_Toc388183204"/>
      <w:bookmarkStart w:id="366" w:name="_Toc409531217"/>
      <w:r w:rsidRPr="004E5E6D">
        <w:rPr>
          <w:rFonts w:ascii="Times New Roman" w:eastAsia="Calibri" w:hAnsi="Times New Roman" w:cs="Times New Roman"/>
          <w:b/>
          <w:bCs/>
          <w:lang w:val="es-DO"/>
        </w:rPr>
        <w:t>4.5. KẾT QUẢ CHUNG SAU PHẪU THUẬT</w:t>
      </w:r>
      <w:bookmarkEnd w:id="362"/>
      <w:bookmarkEnd w:id="363"/>
      <w:bookmarkEnd w:id="364"/>
      <w:bookmarkEnd w:id="365"/>
      <w:bookmarkEnd w:id="366"/>
    </w:p>
    <w:p w:rsidR="004E5E6D" w:rsidRPr="004E5E6D" w:rsidRDefault="004E5E6D" w:rsidP="004E5E6D">
      <w:pPr>
        <w:spacing w:after="0" w:line="216" w:lineRule="auto"/>
        <w:jc w:val="both"/>
        <w:rPr>
          <w:rFonts w:ascii="Times New Roman" w:eastAsia="Calibri" w:hAnsi="Times New Roman" w:cs="Times New Roman"/>
          <w:b/>
          <w:bCs/>
          <w:lang w:val="es-DO"/>
        </w:rPr>
      </w:pPr>
      <w:bookmarkStart w:id="367" w:name="_Toc366158969"/>
      <w:r w:rsidRPr="004E5E6D">
        <w:rPr>
          <w:rFonts w:ascii="Times New Roman" w:eastAsia="Calibri" w:hAnsi="Times New Roman" w:cs="Times New Roman"/>
          <w:b/>
          <w:bCs/>
          <w:lang w:val="es-DO"/>
        </w:rPr>
        <w:t>4.5.1. Thời gian phẫu thuật</w:t>
      </w:r>
      <w:bookmarkEnd w:id="367"/>
    </w:p>
    <w:p w:rsidR="004E5E6D" w:rsidRPr="004E5E6D" w:rsidRDefault="004E5E6D" w:rsidP="004E5E6D">
      <w:pPr>
        <w:spacing w:after="0" w:line="240" w:lineRule="auto"/>
        <w:ind w:firstLine="720"/>
        <w:jc w:val="both"/>
        <w:rPr>
          <w:rFonts w:ascii="Times New Roman" w:eastAsia="Times New Roman" w:hAnsi="Times New Roman" w:cs="Times New Roman"/>
          <w:lang w:val="es-DO"/>
        </w:rPr>
      </w:pPr>
      <w:r w:rsidRPr="004E5E6D">
        <w:rPr>
          <w:rFonts w:ascii="Times New Roman" w:eastAsia="Calibri" w:hAnsi="Times New Roman" w:cs="Times New Roman"/>
          <w:lang w:val="es-DO"/>
        </w:rPr>
        <w:t xml:space="preserve">Nghiên cứu này, (bảng 3.13) thoát vị bẹn </w:t>
      </w:r>
      <w:r w:rsidRPr="004E5E6D">
        <w:rPr>
          <w:rFonts w:ascii="Times New Roman" w:eastAsia="Times New Roman" w:hAnsi="Times New Roman" w:cs="Times New Roman"/>
          <w:lang w:val="es-DO"/>
        </w:rPr>
        <w:t xml:space="preserve">một bên, </w:t>
      </w:r>
      <w:r w:rsidRPr="004E5E6D">
        <w:rPr>
          <w:rFonts w:ascii="Times New Roman" w:eastAsia="Calibri" w:hAnsi="Times New Roman" w:cs="Times New Roman"/>
          <w:lang w:val="es-DO"/>
        </w:rPr>
        <w:t xml:space="preserve">thời gian mổ </w:t>
      </w:r>
      <w:r w:rsidRPr="004E5E6D">
        <w:rPr>
          <w:rFonts w:ascii="Times New Roman" w:eastAsia="Times New Roman" w:hAnsi="Times New Roman" w:cs="Times New Roman"/>
          <w:lang w:val="es-DO"/>
        </w:rPr>
        <w:t>trung bình 54 ± 9,99 phút. Thoát vị hai bên:</w:t>
      </w:r>
      <w:r w:rsidRPr="004E5E6D">
        <w:rPr>
          <w:rFonts w:ascii="Times New Roman" w:eastAsia="Calibri" w:hAnsi="Times New Roman" w:cs="Times New Roman"/>
          <w:lang w:val="es-DO"/>
        </w:rPr>
        <w:t xml:space="preserve"> thời gian mổ </w:t>
      </w:r>
      <w:r w:rsidRPr="004E5E6D">
        <w:rPr>
          <w:rFonts w:ascii="Times New Roman" w:eastAsia="Times New Roman" w:hAnsi="Times New Roman" w:cs="Times New Roman"/>
          <w:lang w:val="es-DO"/>
        </w:rPr>
        <w:t>trung bình 98,8 ± 17,89  phút. Theo Vương Thừa Đức, thời gian mổ trung bình 36 phút, thời gian mổ ngắn nhất 25 phút, dài nhất 50 phút. So với chúng tôi, thời gian mổ của tác giả ngắn hơn.</w:t>
      </w:r>
    </w:p>
    <w:p w:rsidR="004E5E6D" w:rsidRPr="004E5E6D" w:rsidRDefault="004E5E6D" w:rsidP="004E5E6D">
      <w:pPr>
        <w:spacing w:after="0" w:line="240" w:lineRule="auto"/>
        <w:jc w:val="both"/>
        <w:rPr>
          <w:rFonts w:ascii="Times New Roman" w:eastAsia="Calibri" w:hAnsi="Times New Roman" w:cs="Times New Roman"/>
          <w:b/>
          <w:bCs/>
          <w:lang w:val="es-DO"/>
        </w:rPr>
      </w:pPr>
      <w:bookmarkStart w:id="368" w:name="_Toc366158970"/>
      <w:r w:rsidRPr="004E5E6D">
        <w:rPr>
          <w:rFonts w:ascii="Times New Roman" w:eastAsia="Calibri" w:hAnsi="Times New Roman" w:cs="Times New Roman"/>
          <w:b/>
          <w:bCs/>
          <w:lang w:val="es-DO"/>
        </w:rPr>
        <w:t>4.5.2. Thời gian trở lại sinh hoạt cá nhân sau phẫu thuật</w:t>
      </w:r>
      <w:bookmarkEnd w:id="368"/>
    </w:p>
    <w:p w:rsidR="004E5E6D" w:rsidRPr="004E5E6D" w:rsidRDefault="004E5E6D" w:rsidP="004E5E6D">
      <w:pPr>
        <w:spacing w:after="0" w:line="240" w:lineRule="auto"/>
        <w:ind w:firstLine="720"/>
        <w:jc w:val="both"/>
        <w:rPr>
          <w:rFonts w:ascii="Times New Roman" w:eastAsia="Calibri" w:hAnsi="Times New Roman" w:cs="Times New Roman"/>
          <w:spacing w:val="-6"/>
          <w:lang w:val="es-DO"/>
        </w:rPr>
      </w:pPr>
      <w:r w:rsidRPr="004E5E6D">
        <w:rPr>
          <w:rFonts w:ascii="Times New Roman" w:eastAsia="Calibri" w:hAnsi="Times New Roman" w:cs="Times New Roman"/>
          <w:spacing w:val="-6"/>
          <w:lang w:val="es-DO"/>
        </w:rPr>
        <w:t>Việc đánh giá thời gian phục hồi sinh hoạt cá nhân sớm sau mổ khác nhau tùy từng tác giả. Nhưng, phần lớn khoảng thời gian này tính từ khi bệnh nhân được mổ xong, rời phòng mổ chuyển sang phòng hậu phẫu cho đến khi bệnh nhân tự đứng dậy được, tự đi tiểu, tự vệ sinh cá nhân mà không cần sự trợ giúp của người khác (thân nhân hoặc nhân viên y tế), xác định bằng cách hỏi bệnh nhân.</w:t>
      </w:r>
    </w:p>
    <w:p w:rsidR="004E5E6D" w:rsidRPr="004E5E6D" w:rsidRDefault="004E5E6D" w:rsidP="004E5E6D">
      <w:pPr>
        <w:spacing w:after="0" w:line="252" w:lineRule="auto"/>
        <w:jc w:val="both"/>
        <w:rPr>
          <w:rFonts w:ascii="Times New Roman" w:eastAsia="Calibri" w:hAnsi="Times New Roman" w:cs="Times New Roman"/>
          <w:b/>
          <w:bCs/>
          <w:lang w:val="es-DO"/>
        </w:rPr>
      </w:pPr>
      <w:bookmarkStart w:id="369" w:name="_Toc366158973"/>
      <w:bookmarkStart w:id="370" w:name="_Toc366160142"/>
      <w:bookmarkStart w:id="371" w:name="_Toc367889252"/>
      <w:bookmarkStart w:id="372" w:name="_Toc388183205"/>
      <w:bookmarkStart w:id="373" w:name="_Toc409531218"/>
      <w:r w:rsidRPr="004E5E6D">
        <w:rPr>
          <w:rFonts w:ascii="Times New Roman" w:eastAsia="Calibri" w:hAnsi="Times New Roman" w:cs="Times New Roman"/>
          <w:b/>
          <w:bCs/>
          <w:lang w:val="es-DO"/>
        </w:rPr>
        <w:lastRenderedPageBreak/>
        <w:t>4.6. TỈ LỆ NHIỄM TRÙNG SAU PHẪU THUẬT VÀ KHÁNG SINH SAU ĐẶT TẤM LƯỚI NHÂN TẠO</w:t>
      </w:r>
      <w:bookmarkEnd w:id="369"/>
      <w:bookmarkEnd w:id="370"/>
      <w:bookmarkEnd w:id="371"/>
      <w:bookmarkEnd w:id="372"/>
      <w:bookmarkEnd w:id="373"/>
    </w:p>
    <w:p w:rsidR="004E5E6D" w:rsidRPr="004E5E6D" w:rsidRDefault="004E5E6D" w:rsidP="004E5E6D">
      <w:pPr>
        <w:spacing w:after="0" w:line="252" w:lineRule="auto"/>
        <w:jc w:val="both"/>
        <w:rPr>
          <w:rFonts w:ascii="Times New Roman" w:eastAsia="Calibri" w:hAnsi="Times New Roman" w:cs="Times New Roman"/>
          <w:b/>
          <w:bCs/>
          <w:lang w:val="es-DO"/>
        </w:rPr>
      </w:pPr>
      <w:bookmarkStart w:id="374" w:name="_Toc366158974"/>
      <w:r w:rsidRPr="004E5E6D">
        <w:rPr>
          <w:rFonts w:ascii="Times New Roman" w:eastAsia="Calibri" w:hAnsi="Times New Roman" w:cs="Times New Roman"/>
          <w:b/>
          <w:bCs/>
          <w:lang w:val="es-DO"/>
        </w:rPr>
        <w:t>4.6.1. Tỉ lệ nhiễm trùng vết mổ</w:t>
      </w:r>
      <w:bookmarkEnd w:id="374"/>
    </w:p>
    <w:p w:rsidR="004E5E6D" w:rsidRPr="004E5E6D" w:rsidRDefault="004E5E6D" w:rsidP="004E5E6D">
      <w:pPr>
        <w:spacing w:after="0" w:line="252"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es-DO"/>
        </w:rPr>
        <w:t xml:space="preserve">Nghiên cứu này nhiễm trùng vết mổ 0,5% (bảng 3.22). Nhiễm trùng vết mổ sau điều trị thoát vị bẹn bằng tấm lưới xảy ra từ 3 đến 4%. </w:t>
      </w:r>
      <w:r w:rsidRPr="004E5E6D">
        <w:rPr>
          <w:rFonts w:ascii="Times New Roman" w:eastAsia="Calibri" w:hAnsi="Times New Roman" w:cs="Simplified Arabic"/>
          <w:lang w:val="es-DO"/>
        </w:rPr>
        <w:t xml:space="preserve">Nhiễm trùng sớm, xảy ra trong vòng 30 ngày sau mổ, bao gồm da và mô dưới da. </w:t>
      </w:r>
      <w:r w:rsidRPr="004E5E6D">
        <w:rPr>
          <w:rFonts w:ascii="Times New Roman" w:eastAsia="Calibri" w:hAnsi="Times New Roman" w:cs="Simplified Arabic"/>
          <w:spacing w:val="-4"/>
          <w:lang w:val="es-DO"/>
        </w:rPr>
        <w:t>Nhiễm trùng muộn, thường một năm sau mổ, gồm: lớp cân, cơ, và tấm lưới nhân tạo.</w:t>
      </w:r>
      <w:r w:rsidRPr="004E5E6D">
        <w:rPr>
          <w:rFonts w:ascii="Calibri" w:eastAsia="Calibri" w:hAnsi="Calibri" w:cs="Calibri"/>
          <w:spacing w:val="-4"/>
          <w:lang w:val="vi-VN"/>
        </w:rPr>
        <w:t xml:space="preserve"> </w:t>
      </w:r>
      <w:r w:rsidRPr="004E5E6D">
        <w:rPr>
          <w:rFonts w:ascii="Times New Roman" w:eastAsia="Times New Roman" w:hAnsi="Times New Roman" w:cs="Times New Roman"/>
          <w:spacing w:val="-4"/>
          <w:lang w:val="vi-VN"/>
        </w:rPr>
        <w:t xml:space="preserve">Do nhiễm vi khuẩn và nhiễm trùng tấm lưới với Staphylococcus aureus, Staphylococcus epidermidis và vi khuẩn gram âm, </w:t>
      </w:r>
      <w:r w:rsidRPr="004E5E6D">
        <w:rPr>
          <w:rFonts w:ascii="Times New Roman" w:eastAsia="Calibri" w:hAnsi="Times New Roman" w:cs="Simplified Arabic"/>
          <w:lang w:val="vi-VN"/>
        </w:rPr>
        <w:t xml:space="preserve">điều trị cần lấy bỏ tấm lưới. </w:t>
      </w:r>
    </w:p>
    <w:p w:rsidR="004E5E6D" w:rsidRPr="004E5E6D" w:rsidRDefault="004E5E6D" w:rsidP="004E5E6D">
      <w:pPr>
        <w:spacing w:after="0" w:line="252" w:lineRule="auto"/>
        <w:jc w:val="both"/>
        <w:rPr>
          <w:rFonts w:ascii="Times New Roman" w:eastAsia="Calibri" w:hAnsi="Times New Roman" w:cs="Times New Roman"/>
          <w:b/>
          <w:bCs/>
          <w:lang w:val="vi-VN"/>
        </w:rPr>
      </w:pPr>
      <w:bookmarkStart w:id="375" w:name="_Toc366158975"/>
      <w:r w:rsidRPr="004E5E6D">
        <w:rPr>
          <w:rFonts w:ascii="Times New Roman" w:eastAsia="Calibri" w:hAnsi="Times New Roman" w:cs="Times New Roman"/>
          <w:b/>
          <w:bCs/>
          <w:lang w:val="vi-VN"/>
        </w:rPr>
        <w:t>4.6.2. Kháng sinh trong phẫu thuật điều trị thoát vị bẹn bằng tấm lưới nhân tạo</w:t>
      </w:r>
      <w:bookmarkEnd w:id="375"/>
    </w:p>
    <w:p w:rsidR="004E5E6D" w:rsidRPr="004E5E6D" w:rsidRDefault="004E5E6D" w:rsidP="004E5E6D">
      <w:pPr>
        <w:spacing w:after="0" w:line="252" w:lineRule="auto"/>
        <w:ind w:firstLine="720"/>
        <w:jc w:val="both"/>
        <w:rPr>
          <w:rFonts w:ascii="Times New Roman" w:eastAsia="Calibri" w:hAnsi="Times New Roman" w:cs="Times New Roman"/>
          <w:lang w:val="vi-VN"/>
        </w:rPr>
      </w:pPr>
      <w:r w:rsidRPr="004E5E6D">
        <w:rPr>
          <w:rFonts w:ascii="Times New Roman" w:eastAsia="Calibri" w:hAnsi="Times New Roman" w:cs="Times New Roman"/>
          <w:spacing w:val="-4"/>
          <w:lang w:val="vi-VN"/>
        </w:rPr>
        <w:t xml:space="preserve">Nhiễm trùng liên quan đến tấm lưới nhân tạo rất khó điều trị, một số trường hợp phải lấy bỏ tấm lưới. Việc sử dụng kháng sinh trong phẫu thuật điều trị thoát vị bẹn, mục đích ngăn chặn vi khuẩn xâm nhập vào vết mổ và đảm bảo vô trùng tuyệt đối. </w:t>
      </w:r>
      <w:r w:rsidRPr="004E5E6D">
        <w:rPr>
          <w:rFonts w:ascii="Times New Roman" w:eastAsia="Calibri" w:hAnsi="Times New Roman" w:cs="Times New Roman"/>
          <w:lang w:val="vi-VN"/>
        </w:rPr>
        <w:t xml:space="preserve">Từ kết quả nghiên cứu của các tác giả: sử dụng kháng sinh tỉ lệ nhiễm khuẩn thấp, an toàn và tránh nhiễm trùng sâu (nhiễm trùng tấm lưới). </w:t>
      </w:r>
    </w:p>
    <w:p w:rsidR="004E5E6D" w:rsidRPr="004E5E6D" w:rsidRDefault="004E5E6D" w:rsidP="004E5E6D">
      <w:pPr>
        <w:spacing w:after="0" w:line="252" w:lineRule="auto"/>
        <w:jc w:val="both"/>
        <w:rPr>
          <w:rFonts w:ascii="Times New Roman" w:eastAsia="Calibri" w:hAnsi="Times New Roman" w:cs="Times New Roman"/>
          <w:b/>
          <w:bCs/>
          <w:lang w:val="vi-VN"/>
        </w:rPr>
      </w:pPr>
      <w:bookmarkStart w:id="376" w:name="_Toc366158977"/>
      <w:bookmarkStart w:id="377" w:name="_Toc366160143"/>
      <w:bookmarkStart w:id="378" w:name="_Toc367889253"/>
      <w:bookmarkStart w:id="379" w:name="_Toc388183206"/>
      <w:bookmarkStart w:id="380" w:name="_Toc409531219"/>
      <w:r w:rsidRPr="004E5E6D">
        <w:rPr>
          <w:rFonts w:ascii="Times New Roman" w:eastAsia="Calibri" w:hAnsi="Times New Roman" w:cs="Times New Roman"/>
          <w:b/>
          <w:bCs/>
          <w:lang w:val="vi-VN"/>
        </w:rPr>
        <w:t>4.7. ĐÁNH GIÁ ĐAU THỜI KỲ HẬU PHẪU VÀ ĐAU KÉO DÀI SAU PHẪU THUẬT</w:t>
      </w:r>
      <w:bookmarkEnd w:id="376"/>
      <w:bookmarkEnd w:id="377"/>
      <w:bookmarkEnd w:id="378"/>
      <w:bookmarkEnd w:id="379"/>
      <w:bookmarkEnd w:id="380"/>
    </w:p>
    <w:p w:rsidR="004E5E6D" w:rsidRPr="004E5E6D" w:rsidRDefault="004E5E6D" w:rsidP="004E5E6D">
      <w:pPr>
        <w:spacing w:after="0" w:line="252" w:lineRule="auto"/>
        <w:jc w:val="both"/>
        <w:rPr>
          <w:rFonts w:ascii="Times New Roman" w:eastAsia="Calibri" w:hAnsi="Times New Roman" w:cs="Times New Roman"/>
          <w:b/>
          <w:bCs/>
          <w:lang w:val="vi-VN"/>
        </w:rPr>
      </w:pPr>
      <w:bookmarkStart w:id="381" w:name="_Toc366158978"/>
      <w:r w:rsidRPr="004E5E6D">
        <w:rPr>
          <w:rFonts w:ascii="Times New Roman" w:eastAsia="Calibri" w:hAnsi="Times New Roman" w:cs="Times New Roman"/>
          <w:b/>
          <w:bCs/>
          <w:lang w:val="vi-VN"/>
        </w:rPr>
        <w:t>4.7.1. Đánh giá đau thời kỳ hậu phẫu</w:t>
      </w:r>
      <w:bookmarkEnd w:id="381"/>
    </w:p>
    <w:p w:rsidR="004E5E6D" w:rsidRPr="004E5E6D" w:rsidRDefault="004E5E6D" w:rsidP="004E5E6D">
      <w:pPr>
        <w:spacing w:after="0" w:line="263" w:lineRule="auto"/>
        <w:ind w:firstLine="720"/>
        <w:jc w:val="both"/>
        <w:rPr>
          <w:rFonts w:ascii="Times New Roman" w:eastAsia="Times New Roman" w:hAnsi="Times New Roman" w:cs="Times New Roman"/>
          <w:bCs/>
          <w:lang w:val="de-DE"/>
        </w:rPr>
      </w:pPr>
      <w:r w:rsidRPr="004E5E6D">
        <w:rPr>
          <w:rFonts w:ascii="Times New Roman" w:eastAsia="Times New Roman" w:hAnsi="Times New Roman" w:cs="Times New Roman"/>
          <w:bCs/>
          <w:noProof/>
          <w:spacing w:val="-10"/>
          <w:lang w:val="nl-NL"/>
        </w:rPr>
        <w:t xml:space="preserve">Nghiên cứu này, </w:t>
      </w:r>
      <w:r w:rsidRPr="004E5E6D">
        <w:rPr>
          <w:rFonts w:ascii="Times New Roman" w:eastAsia="Times New Roman" w:hAnsi="Times New Roman" w:cs="Times New Roman"/>
          <w:bCs/>
          <w:lang w:val="nl-NL"/>
        </w:rPr>
        <w:t>c</w:t>
      </w:r>
      <w:r w:rsidRPr="00740B6A">
        <w:rPr>
          <w:rFonts w:ascii="Times New Roman" w:eastAsia="Times New Roman" w:hAnsi="Times New Roman" w:cs="Times New Roman"/>
          <w:bCs/>
          <w:lang w:val="vi-VN"/>
        </w:rPr>
        <w:t xml:space="preserve">húng tôi đánh giá đau dựa vào thước đo cảm giác đau và mô tả đau </w:t>
      </w:r>
      <w:r w:rsidRPr="004E5E6D">
        <w:rPr>
          <w:rFonts w:ascii="Times New Roman" w:eastAsia="Times New Roman" w:hAnsi="Times New Roman" w:cs="Times New Roman"/>
          <w:bCs/>
          <w:lang w:val="nl-NL"/>
        </w:rPr>
        <w:t xml:space="preserve">bằng lời </w:t>
      </w:r>
      <w:r w:rsidRPr="00740B6A">
        <w:rPr>
          <w:rFonts w:ascii="Times New Roman" w:eastAsia="Times New Roman" w:hAnsi="Times New Roman" w:cs="Times New Roman"/>
          <w:bCs/>
          <w:lang w:val="vi-VN"/>
        </w:rPr>
        <w:t>của bệnh nhân</w:t>
      </w:r>
      <w:r w:rsidRPr="004E5E6D">
        <w:rPr>
          <w:rFonts w:ascii="Times New Roman" w:eastAsia="Times New Roman" w:hAnsi="Times New Roman" w:cs="Times New Roman"/>
          <w:bCs/>
          <w:noProof/>
          <w:spacing w:val="-10"/>
          <w:lang w:val="nl-NL"/>
        </w:rPr>
        <w:t xml:space="preserve">. </w:t>
      </w:r>
      <w:r w:rsidRPr="004E5E6D">
        <w:rPr>
          <w:rFonts w:ascii="Times New Roman" w:eastAsia="Times New Roman" w:hAnsi="Times New Roman" w:cs="Times New Roman"/>
          <w:bCs/>
          <w:spacing w:val="-6"/>
          <w:lang w:val="vi-VN"/>
        </w:rPr>
        <w:t xml:space="preserve">Thầy thuốc đưa ra 6 mức độ: không đau, đau </w:t>
      </w:r>
      <w:r w:rsidRPr="00740B6A">
        <w:rPr>
          <w:rFonts w:ascii="Times New Roman" w:eastAsia="Times New Roman" w:hAnsi="Times New Roman" w:cs="Times New Roman"/>
          <w:bCs/>
          <w:spacing w:val="-6"/>
          <w:lang w:val="nl-NL"/>
        </w:rPr>
        <w:t xml:space="preserve">rất </w:t>
      </w:r>
      <w:r w:rsidRPr="004E5E6D">
        <w:rPr>
          <w:rFonts w:ascii="Times New Roman" w:eastAsia="Times New Roman" w:hAnsi="Times New Roman" w:cs="Times New Roman"/>
          <w:bCs/>
          <w:spacing w:val="-6"/>
          <w:lang w:val="vi-VN"/>
        </w:rPr>
        <w:t>nhẹ, đau nhẹ</w:t>
      </w:r>
      <w:r w:rsidRPr="00740B6A">
        <w:rPr>
          <w:rFonts w:ascii="Times New Roman" w:eastAsia="Times New Roman" w:hAnsi="Times New Roman" w:cs="Times New Roman"/>
          <w:bCs/>
          <w:spacing w:val="-6"/>
          <w:lang w:val="nl-NL"/>
        </w:rPr>
        <w:t xml:space="preserve">, </w:t>
      </w:r>
      <w:r w:rsidRPr="004E5E6D">
        <w:rPr>
          <w:rFonts w:ascii="Times New Roman" w:eastAsia="Times New Roman" w:hAnsi="Times New Roman" w:cs="Times New Roman"/>
          <w:bCs/>
          <w:spacing w:val="-6"/>
          <w:lang w:val="vi-VN"/>
        </w:rPr>
        <w:t xml:space="preserve">đau vừa, đau </w:t>
      </w:r>
      <w:r w:rsidRPr="00740B6A">
        <w:rPr>
          <w:rFonts w:ascii="Times New Roman" w:eastAsia="Times New Roman" w:hAnsi="Times New Roman" w:cs="Times New Roman"/>
          <w:bCs/>
          <w:spacing w:val="-6"/>
          <w:lang w:val="nl-NL"/>
        </w:rPr>
        <w:t>nhiều,</w:t>
      </w:r>
      <w:r w:rsidRPr="004E5E6D">
        <w:rPr>
          <w:rFonts w:ascii="Times New Roman" w:eastAsia="Times New Roman" w:hAnsi="Times New Roman" w:cs="Times New Roman"/>
          <w:bCs/>
          <w:spacing w:val="-6"/>
          <w:lang w:val="vi-VN"/>
        </w:rPr>
        <w:t xml:space="preserve"> đau rất </w:t>
      </w:r>
      <w:r w:rsidRPr="00740B6A">
        <w:rPr>
          <w:rFonts w:ascii="Times New Roman" w:eastAsia="Times New Roman" w:hAnsi="Times New Roman" w:cs="Times New Roman"/>
          <w:bCs/>
          <w:spacing w:val="-6"/>
          <w:lang w:val="nl-NL"/>
        </w:rPr>
        <w:t>nhiều</w:t>
      </w:r>
      <w:r w:rsidRPr="004E5E6D">
        <w:rPr>
          <w:rFonts w:ascii="Times New Roman" w:eastAsia="Times New Roman" w:hAnsi="Times New Roman" w:cs="Times New Roman"/>
          <w:bCs/>
          <w:spacing w:val="-6"/>
          <w:lang w:val="vi-VN"/>
        </w:rPr>
        <w:t xml:space="preserve">. </w:t>
      </w:r>
      <w:r w:rsidRPr="004E5E6D">
        <w:rPr>
          <w:rFonts w:ascii="Times New Roman" w:eastAsia="Times New Roman" w:hAnsi="Times New Roman" w:cs="Times New Roman"/>
          <w:bCs/>
          <w:noProof/>
          <w:lang w:val="nl-NL"/>
        </w:rPr>
        <w:t>Các tác giả công nhận: điều trị thoát vị bẹn bằng kỹ thuật Lichtenstein ít đau sau mổ, thời gian hồi phục ngắn, và tái phát thấp.</w:t>
      </w:r>
    </w:p>
    <w:p w:rsidR="004E5E6D" w:rsidRPr="004E5E6D" w:rsidRDefault="004E5E6D" w:rsidP="004E5E6D">
      <w:pPr>
        <w:spacing w:after="0" w:line="263" w:lineRule="auto"/>
        <w:jc w:val="both"/>
        <w:rPr>
          <w:rFonts w:ascii="Times New Roman" w:eastAsia="Calibri" w:hAnsi="Times New Roman" w:cs="Times New Roman"/>
          <w:b/>
          <w:bCs/>
          <w:lang w:val="de-DE"/>
        </w:rPr>
      </w:pPr>
      <w:bookmarkStart w:id="382" w:name="_Toc366158979"/>
      <w:r w:rsidRPr="004E5E6D">
        <w:rPr>
          <w:rFonts w:ascii="Times New Roman" w:eastAsia="Calibri" w:hAnsi="Times New Roman" w:cs="Times New Roman"/>
          <w:b/>
          <w:bCs/>
          <w:lang w:val="de-DE"/>
        </w:rPr>
        <w:t>4.7.2. Đau kéo dài sau phẫu thuật</w:t>
      </w:r>
      <w:bookmarkEnd w:id="382"/>
    </w:p>
    <w:p w:rsidR="004E5E6D" w:rsidRPr="004E5E6D" w:rsidRDefault="004E5E6D" w:rsidP="004E5E6D">
      <w:pPr>
        <w:spacing w:after="0" w:line="263" w:lineRule="auto"/>
        <w:ind w:firstLine="720"/>
        <w:jc w:val="both"/>
        <w:rPr>
          <w:rFonts w:ascii="Times New Roman" w:eastAsia="Calibri" w:hAnsi="Times New Roman" w:cs="Times New Roman"/>
          <w:spacing w:val="-10"/>
          <w:lang w:val="sv-SE"/>
        </w:rPr>
      </w:pPr>
      <w:r w:rsidRPr="004E5E6D">
        <w:rPr>
          <w:rFonts w:ascii="Times New Roman" w:eastAsia="Calibri" w:hAnsi="Times New Roman" w:cs="Times New Roman"/>
          <w:bCs/>
          <w:lang w:val="de-DE"/>
        </w:rPr>
        <w:t>Đau mạn tính: b</w:t>
      </w:r>
      <w:r w:rsidRPr="004E5E6D">
        <w:rPr>
          <w:rFonts w:ascii="Times New Roman" w:eastAsia="Calibri" w:hAnsi="Times New Roman" w:cs="Times New Roman"/>
          <w:bCs/>
          <w:spacing w:val="-6"/>
          <w:shd w:val="clear" w:color="auto" w:fill="FFFFFF"/>
          <w:lang w:val="sv-SE"/>
        </w:rPr>
        <w:t>ệnh nhân đau kéo dài hơn 3 tháng</w:t>
      </w:r>
      <w:r w:rsidRPr="004E5E6D">
        <w:rPr>
          <w:rFonts w:ascii="Times New Roman" w:eastAsia="Calibri" w:hAnsi="Times New Roman" w:cs="Times New Roman"/>
          <w:bCs/>
          <w:color w:val="000000"/>
          <w:spacing w:val="-6"/>
          <w:lang w:val="sv-SE"/>
        </w:rPr>
        <w:t xml:space="preserve"> sau mổ thoát vị bẹn</w:t>
      </w:r>
      <w:r w:rsidRPr="004E5E6D">
        <w:rPr>
          <w:rFonts w:ascii="Times New Roman" w:eastAsia="Calibri" w:hAnsi="Times New Roman" w:cs="Times New Roman"/>
          <w:bCs/>
          <w:spacing w:val="-6"/>
          <w:shd w:val="clear" w:color="auto" w:fill="FFFFFF"/>
          <w:lang w:val="sv-SE"/>
        </w:rPr>
        <w:t xml:space="preserve">. </w:t>
      </w:r>
      <w:r w:rsidRPr="004E5E6D">
        <w:rPr>
          <w:rFonts w:ascii="Times New Roman" w:eastAsia="Calibri" w:hAnsi="Times New Roman" w:cs="Times New Roman"/>
          <w:bCs/>
          <w:lang w:val="sv-SE"/>
        </w:rPr>
        <w:t xml:space="preserve">Nguyên nhân gây đau mạn tính: </w:t>
      </w:r>
      <w:r w:rsidRPr="004E5E6D">
        <w:rPr>
          <w:rFonts w:ascii="Times New Roman" w:eastAsia="Times New Roman" w:hAnsi="Times New Roman" w:cs="Times New Roman"/>
          <w:bCs/>
          <w:lang w:val="sv-SE"/>
        </w:rPr>
        <w:t>l</w:t>
      </w:r>
      <w:r w:rsidRPr="004E5E6D">
        <w:rPr>
          <w:rFonts w:ascii="Times New Roman" w:eastAsia="Times New Roman" w:hAnsi="Times New Roman" w:cs="Times New Roman"/>
          <w:bCs/>
          <w:lang w:val="vi-VN"/>
        </w:rPr>
        <w:t>ỗi kỹ thuật</w:t>
      </w:r>
      <w:r w:rsidRPr="004E5E6D">
        <w:rPr>
          <w:rFonts w:ascii="Times New Roman" w:eastAsia="Times New Roman" w:hAnsi="Times New Roman" w:cs="Times New Roman"/>
          <w:bCs/>
          <w:lang w:val="sv-SE"/>
        </w:rPr>
        <w:t xml:space="preserve">, </w:t>
      </w:r>
      <w:r w:rsidRPr="004E5E6D">
        <w:rPr>
          <w:rFonts w:ascii="Times New Roman" w:eastAsia="Times New Roman" w:hAnsi="Times New Roman" w:cs="Times New Roman"/>
          <w:bCs/>
          <w:spacing w:val="-4"/>
          <w:lang w:val="sv-SE"/>
        </w:rPr>
        <w:t xml:space="preserve">chấn thương dây thần kinh, hình thành u thần kinh sau khi cắt một phần, hoàn toàn hoặc bị chèn ép do dính. </w:t>
      </w:r>
      <w:r w:rsidRPr="004E5E6D">
        <w:rPr>
          <w:rFonts w:ascii="Times New Roman" w:eastAsia="Calibri" w:hAnsi="Times New Roman" w:cs="Times New Roman"/>
          <w:bCs/>
          <w:lang w:val="sv-SE"/>
        </w:rPr>
        <w:t xml:space="preserve">Điều trị đau vùng bẹn mạn tính sau mổ: </w:t>
      </w:r>
      <w:r w:rsidRPr="004E5E6D">
        <w:rPr>
          <w:rFonts w:ascii="Times New Roman" w:eastAsia="Times New Roman" w:hAnsi="Times New Roman" w:cs="Times New Roman"/>
          <w:bCs/>
          <w:spacing w:val="-10"/>
          <w:lang w:val="sv-SE"/>
        </w:rPr>
        <w:t>dùng</w:t>
      </w:r>
      <w:r w:rsidRPr="004E5E6D">
        <w:rPr>
          <w:rFonts w:ascii="Times New Roman" w:eastAsia="Times New Roman" w:hAnsi="Times New Roman" w:cs="Times New Roman"/>
          <w:bCs/>
          <w:spacing w:val="-10"/>
          <w:lang w:val="vi-VN"/>
        </w:rPr>
        <w:t xml:space="preserve"> thuốc giảm đau</w:t>
      </w:r>
      <w:r w:rsidRPr="004E5E6D">
        <w:rPr>
          <w:rFonts w:ascii="Times New Roman" w:eastAsia="Times New Roman" w:hAnsi="Times New Roman" w:cs="Times New Roman"/>
          <w:bCs/>
          <w:spacing w:val="-10"/>
          <w:lang w:val="sv-SE"/>
        </w:rPr>
        <w:t xml:space="preserve"> tại chỗ</w:t>
      </w:r>
      <w:r w:rsidRPr="004E5E6D">
        <w:rPr>
          <w:rFonts w:ascii="Times New Roman" w:eastAsia="Times New Roman" w:hAnsi="Times New Roman" w:cs="Times New Roman"/>
          <w:bCs/>
          <w:spacing w:val="-10"/>
          <w:lang w:val="vi-VN"/>
        </w:rPr>
        <w:t xml:space="preserve"> hoặc steroid</w:t>
      </w:r>
      <w:r w:rsidRPr="004E5E6D">
        <w:rPr>
          <w:rFonts w:ascii="Times New Roman" w:eastAsia="Times New Roman" w:hAnsi="Times New Roman" w:cs="Times New Roman"/>
          <w:bCs/>
          <w:spacing w:val="-10"/>
          <w:lang w:val="sv-SE"/>
        </w:rPr>
        <w:t xml:space="preserve">. </w:t>
      </w:r>
      <w:r w:rsidRPr="004E5E6D">
        <w:rPr>
          <w:rFonts w:ascii="Times New Roman" w:eastAsia="Calibri" w:hAnsi="Times New Roman" w:cs="Times New Roman"/>
          <w:spacing w:val="-10"/>
          <w:lang w:val="sv-SE"/>
        </w:rPr>
        <w:t>N</w:t>
      </w:r>
      <w:r w:rsidRPr="004E5E6D">
        <w:rPr>
          <w:rFonts w:ascii="Times New Roman" w:eastAsia="Calibri" w:hAnsi="Times New Roman" w:cs="Times New Roman"/>
          <w:spacing w:val="-10"/>
          <w:lang w:val="vi-VN"/>
        </w:rPr>
        <w:t>ghiên cứu này, (</w:t>
      </w:r>
      <w:r w:rsidRPr="004E5E6D">
        <w:rPr>
          <w:rFonts w:ascii="Times New Roman" w:eastAsia="Calibri" w:hAnsi="Times New Roman" w:cs="Times New Roman"/>
          <w:color w:val="000000"/>
          <w:spacing w:val="-10"/>
          <w:lang w:val="vi-VN"/>
        </w:rPr>
        <w:t>bảng 3.25</w:t>
      </w:r>
      <w:r w:rsidRPr="004E5E6D">
        <w:rPr>
          <w:rFonts w:ascii="Times New Roman" w:eastAsia="Calibri" w:hAnsi="Times New Roman" w:cs="Times New Roman"/>
          <w:spacing w:val="-10"/>
          <w:lang w:val="vi-VN"/>
        </w:rPr>
        <w:t>) đau vùng bẹn mạn tính sau mổ là 2,6%, tỉ lệ này</w:t>
      </w:r>
      <w:r w:rsidRPr="004E5E6D">
        <w:rPr>
          <w:rFonts w:ascii="Times New Roman" w:eastAsia="Calibri" w:hAnsi="Times New Roman" w:cs="Times New Roman"/>
          <w:spacing w:val="-10"/>
          <w:lang w:val="sv-SE"/>
        </w:rPr>
        <w:t xml:space="preserve"> </w:t>
      </w:r>
      <w:r w:rsidRPr="004E5E6D">
        <w:rPr>
          <w:rFonts w:ascii="Times New Roman" w:eastAsia="Calibri" w:hAnsi="Times New Roman" w:cs="Times New Roman"/>
          <w:spacing w:val="-10"/>
          <w:lang w:val="vi-VN"/>
        </w:rPr>
        <w:t>t</w:t>
      </w:r>
      <w:r w:rsidRPr="004E5E6D">
        <w:rPr>
          <w:rFonts w:ascii="Times New Roman" w:eastAsia="Calibri" w:hAnsi="Times New Roman" w:cs="Times New Roman"/>
          <w:spacing w:val="-10"/>
          <w:lang w:val="sv-SE"/>
        </w:rPr>
        <w:t>ương ứng với</w:t>
      </w:r>
      <w:r w:rsidRPr="004E5E6D">
        <w:rPr>
          <w:rFonts w:ascii="Times New Roman" w:eastAsia="Calibri" w:hAnsi="Times New Roman" w:cs="Times New Roman"/>
          <w:spacing w:val="-10"/>
          <w:lang w:val="vi-VN"/>
        </w:rPr>
        <w:t xml:space="preserve"> các tác giả trên thế giới. </w:t>
      </w:r>
    </w:p>
    <w:p w:rsidR="004E5E6D" w:rsidRPr="004E5E6D" w:rsidRDefault="004E5E6D" w:rsidP="004E5E6D">
      <w:pPr>
        <w:spacing w:after="0" w:line="263" w:lineRule="auto"/>
        <w:ind w:firstLine="720"/>
        <w:jc w:val="both"/>
        <w:rPr>
          <w:rFonts w:ascii="Times New Roman" w:eastAsia="Calibri" w:hAnsi="Times New Roman" w:cs="Times New Roman"/>
          <w:spacing w:val="-10"/>
          <w:lang w:val="sv-SE"/>
        </w:rPr>
      </w:pPr>
    </w:p>
    <w:p w:rsidR="004E5E6D" w:rsidRPr="004E5E6D" w:rsidRDefault="004E5E6D" w:rsidP="004E5E6D">
      <w:pPr>
        <w:spacing w:after="0" w:line="240" w:lineRule="auto"/>
        <w:jc w:val="both"/>
        <w:rPr>
          <w:rFonts w:ascii="Times New Roman" w:eastAsia="Calibri" w:hAnsi="Times New Roman" w:cs="Times New Roman"/>
          <w:b/>
          <w:bCs/>
          <w:lang w:val="vi-VN"/>
        </w:rPr>
      </w:pPr>
      <w:bookmarkStart w:id="383" w:name="_Toc366158980"/>
      <w:bookmarkStart w:id="384" w:name="_Toc366160144"/>
      <w:bookmarkStart w:id="385" w:name="_Toc367889254"/>
      <w:bookmarkStart w:id="386" w:name="_Toc388183207"/>
      <w:bookmarkStart w:id="387" w:name="_Toc409531220"/>
      <w:r w:rsidRPr="004E5E6D">
        <w:rPr>
          <w:rFonts w:ascii="Times New Roman" w:eastAsia="Calibri" w:hAnsi="Times New Roman" w:cs="Times New Roman"/>
          <w:b/>
          <w:bCs/>
          <w:lang w:val="vi-VN"/>
        </w:rPr>
        <w:br w:type="page"/>
      </w:r>
      <w:r w:rsidRPr="004E5E6D">
        <w:rPr>
          <w:rFonts w:ascii="Times New Roman" w:eastAsia="Calibri" w:hAnsi="Times New Roman" w:cs="Times New Roman"/>
          <w:b/>
          <w:bCs/>
          <w:lang w:val="vi-VN"/>
        </w:rPr>
        <w:lastRenderedPageBreak/>
        <w:t>4.8. BIẾN CHỨNG SAU PHẪU THUẬT</w:t>
      </w:r>
      <w:bookmarkEnd w:id="383"/>
      <w:bookmarkEnd w:id="384"/>
      <w:bookmarkEnd w:id="385"/>
      <w:bookmarkEnd w:id="386"/>
      <w:bookmarkEnd w:id="387"/>
    </w:p>
    <w:p w:rsidR="004E5E6D" w:rsidRPr="004E5E6D" w:rsidRDefault="004E5E6D" w:rsidP="004E5E6D">
      <w:pPr>
        <w:spacing w:after="0" w:line="240" w:lineRule="auto"/>
        <w:jc w:val="both"/>
        <w:rPr>
          <w:rFonts w:ascii="Times New Roman" w:eastAsia="Calibri" w:hAnsi="Times New Roman" w:cs="Times New Roman"/>
          <w:b/>
          <w:bCs/>
          <w:lang w:val="vi-VN"/>
        </w:rPr>
      </w:pPr>
      <w:bookmarkStart w:id="388" w:name="_Toc366158981"/>
      <w:r w:rsidRPr="004E5E6D">
        <w:rPr>
          <w:rFonts w:ascii="Times New Roman" w:eastAsia="Calibri" w:hAnsi="Times New Roman" w:cs="Times New Roman"/>
          <w:b/>
          <w:bCs/>
          <w:lang w:val="vi-VN"/>
        </w:rPr>
        <w:t>4.8.1. Biến chứng sớm</w:t>
      </w:r>
      <w:bookmarkEnd w:id="388"/>
    </w:p>
    <w:p w:rsidR="004E5E6D" w:rsidRPr="004E5E6D" w:rsidRDefault="004E5E6D" w:rsidP="004E5E6D">
      <w:pPr>
        <w:spacing w:after="0" w:line="240" w:lineRule="auto"/>
        <w:ind w:firstLine="720"/>
        <w:jc w:val="both"/>
        <w:rPr>
          <w:rFonts w:ascii="Times New Roman" w:eastAsia="Calibri" w:hAnsi="Times New Roman" w:cs="Times New Roman"/>
          <w:spacing w:val="-4"/>
          <w:lang w:val="vi-VN"/>
        </w:rPr>
      </w:pPr>
      <w:r w:rsidRPr="004E5E6D">
        <w:rPr>
          <w:rFonts w:ascii="Times New Roman" w:eastAsia="Calibri" w:hAnsi="Times New Roman" w:cs="Times New Roman"/>
          <w:lang w:val="vi-VN"/>
        </w:rPr>
        <w:t xml:space="preserve">Qua nghiên cứu 176 bệnh nhân với 193 lần phẫu thuật, biến chứng sau phẫu thuật </w:t>
      </w:r>
      <w:r w:rsidRPr="004E5E6D">
        <w:rPr>
          <w:rFonts w:ascii="Times New Roman" w:eastAsia="Calibri" w:hAnsi="Times New Roman" w:cs="Times New Roman"/>
          <w:spacing w:val="-8"/>
          <w:lang w:val="vi-VN"/>
        </w:rPr>
        <w:t xml:space="preserve">như: (bảng 3.22) biến chứng chung 15 trường hợp chiếm 7,7%. </w:t>
      </w:r>
      <w:r w:rsidRPr="004E5E6D">
        <w:rPr>
          <w:rFonts w:ascii="Times New Roman" w:eastAsia="Calibri" w:hAnsi="Times New Roman" w:cs="Times New Roman"/>
          <w:spacing w:val="-4"/>
          <w:lang w:val="vi-VN"/>
        </w:rPr>
        <w:t xml:space="preserve">Khi phát hiện bệnh nhân bị tụ máu, tụ dịch nên làm siêu âm kiểm tra, để xác định vị trí, kích thước của khối máu tụ, dịch tụ và có thể chọc hút. Tụ dịch thường được hấp thu trong vòng 6 - 8 tuần. </w:t>
      </w:r>
    </w:p>
    <w:p w:rsidR="004E5E6D" w:rsidRPr="004E5E6D" w:rsidRDefault="004E5E6D" w:rsidP="004E5E6D">
      <w:pPr>
        <w:spacing w:after="0" w:line="240" w:lineRule="auto"/>
        <w:jc w:val="both"/>
        <w:rPr>
          <w:rFonts w:ascii="Times New Roman" w:eastAsia="Calibri" w:hAnsi="Times New Roman" w:cs="Times New Roman"/>
          <w:b/>
          <w:bCs/>
          <w:lang w:val="vi-VN"/>
        </w:rPr>
      </w:pPr>
      <w:bookmarkStart w:id="389" w:name="_Toc366158982"/>
      <w:r w:rsidRPr="004E5E6D">
        <w:rPr>
          <w:rFonts w:ascii="Times New Roman" w:eastAsia="Calibri" w:hAnsi="Times New Roman" w:cs="Times New Roman"/>
          <w:b/>
          <w:bCs/>
          <w:lang w:val="vi-VN"/>
        </w:rPr>
        <w:t>4.8.2. Biến chứng muộn</w:t>
      </w:r>
      <w:bookmarkEnd w:id="389"/>
    </w:p>
    <w:p w:rsidR="004E5E6D" w:rsidRPr="004E5E6D" w:rsidRDefault="004E5E6D" w:rsidP="004E5E6D">
      <w:pPr>
        <w:spacing w:after="0" w:line="240" w:lineRule="auto"/>
        <w:ind w:firstLine="720"/>
        <w:jc w:val="both"/>
        <w:rPr>
          <w:rFonts w:ascii="Times New Roman" w:eastAsia="Calibri" w:hAnsi="Times New Roman" w:cs="Times New Roman"/>
          <w:lang w:val="vi-VN"/>
        </w:rPr>
      </w:pPr>
      <w:r w:rsidRPr="004E5E6D">
        <w:rPr>
          <w:rFonts w:ascii="Times New Roman" w:eastAsia="Calibri" w:hAnsi="Times New Roman" w:cs="Times New Roman"/>
          <w:lang w:val="vi-VN"/>
        </w:rPr>
        <w:t xml:space="preserve">Nghiên cứu của Post, đặt tấm lưới nhân tạo kinh điển, biến chứng muộn 6 tháng: tụ dịch 3,8%, cảm giác dị vật 43,8%, tái phát 4,2%. Nghiên cứu này, (bảng 3.25) đau vùng bẹn mạn tính sau mổ 2,6%, tê vùng bẹn - bìu 15%. (Bảng 3.29) teo tinh hoàn 0,5%, thoát vị tái phát 1,6%. Như vậy, biến chứng muộn sau mổ thấp. </w:t>
      </w:r>
    </w:p>
    <w:p w:rsidR="004E5E6D" w:rsidRPr="004E5E6D" w:rsidRDefault="004E5E6D" w:rsidP="004E5E6D">
      <w:pPr>
        <w:spacing w:after="0" w:line="240" w:lineRule="auto"/>
        <w:jc w:val="both"/>
        <w:rPr>
          <w:rFonts w:ascii="Times New Roman" w:eastAsia="Calibri" w:hAnsi="Times New Roman" w:cs="Times New Roman"/>
          <w:b/>
          <w:bCs/>
          <w:lang w:val="es-DO"/>
        </w:rPr>
      </w:pPr>
      <w:bookmarkStart w:id="390" w:name="_Toc388183208"/>
      <w:bookmarkStart w:id="391" w:name="_Toc409531221"/>
      <w:bookmarkStart w:id="392" w:name="_Toc344218885"/>
      <w:r w:rsidRPr="004E5E6D">
        <w:rPr>
          <w:rFonts w:ascii="Times New Roman" w:eastAsia="Calibri" w:hAnsi="Times New Roman" w:cs="Times New Roman"/>
          <w:b/>
          <w:bCs/>
          <w:lang w:val="es-DO"/>
        </w:rPr>
        <w:t>4.9. SIÊU ÂM BẸN – BÌU TRƯỚC VÀ SAU</w:t>
      </w:r>
      <w:bookmarkEnd w:id="390"/>
      <w:bookmarkEnd w:id="391"/>
      <w:r w:rsidRPr="004E5E6D">
        <w:rPr>
          <w:rFonts w:ascii="Times New Roman" w:eastAsia="Calibri" w:hAnsi="Times New Roman" w:cs="Times New Roman"/>
          <w:b/>
          <w:bCs/>
          <w:lang w:val="es-DO"/>
        </w:rPr>
        <w:t xml:space="preserve"> PHẪU THUẬT</w:t>
      </w:r>
    </w:p>
    <w:p w:rsidR="004E5E6D" w:rsidRPr="004E5E6D" w:rsidRDefault="004E5E6D" w:rsidP="004E5E6D">
      <w:pPr>
        <w:spacing w:after="0" w:line="240" w:lineRule="auto"/>
        <w:ind w:firstLine="720"/>
        <w:jc w:val="both"/>
        <w:rPr>
          <w:rFonts w:ascii="Times New Roman" w:eastAsia="Calibri" w:hAnsi="Times New Roman" w:cs="Times New Roman"/>
          <w:lang w:val="es-DO"/>
        </w:rPr>
      </w:pPr>
      <w:r w:rsidRPr="004E5E6D">
        <w:rPr>
          <w:rFonts w:ascii="Times New Roman" w:eastAsia="Calibri" w:hAnsi="Times New Roman" w:cs="Times New Roman"/>
          <w:lang w:val="es-DO"/>
        </w:rPr>
        <w:t>Siêu âm trước mổ, giúp chẩn đoán xác định thoát vị bẹn trực tiếp, thoát vị bẹn gián tiếp, thoát vị bẹn phối hợp.</w:t>
      </w:r>
    </w:p>
    <w:p w:rsidR="004E5E6D" w:rsidRPr="004E5E6D" w:rsidRDefault="004E5E6D" w:rsidP="004E5E6D">
      <w:pPr>
        <w:spacing w:after="0" w:line="240" w:lineRule="auto"/>
        <w:ind w:firstLine="720"/>
        <w:jc w:val="both"/>
        <w:rPr>
          <w:rFonts w:ascii="Times New Roman" w:eastAsia="Calibri" w:hAnsi="Times New Roman" w:cs="Times New Roman"/>
          <w:spacing w:val="-12"/>
          <w:lang w:val="es-DO"/>
        </w:rPr>
      </w:pPr>
      <w:r w:rsidRPr="004E5E6D">
        <w:rPr>
          <w:rFonts w:ascii="Times New Roman" w:eastAsia="Calibri" w:hAnsi="Times New Roman" w:cs="Times New Roman"/>
          <w:lang w:val="es-DO"/>
        </w:rPr>
        <w:t xml:space="preserve"> </w:t>
      </w:r>
      <w:r w:rsidRPr="004E5E6D">
        <w:rPr>
          <w:rFonts w:ascii="Times New Roman" w:eastAsia="Calibri" w:hAnsi="Times New Roman" w:cs="Times New Roman"/>
          <w:spacing w:val="-12"/>
          <w:lang w:val="es-DO"/>
        </w:rPr>
        <w:t xml:space="preserve">Siêu âm sau mổ, giúp phát hiện các biến chứng sớm như: tụ dịch, tụ máu, áp xe vùng bẹn - bìu. </w:t>
      </w:r>
    </w:p>
    <w:p w:rsidR="004E5E6D" w:rsidRPr="004E5E6D" w:rsidRDefault="004E5E6D" w:rsidP="004E5E6D">
      <w:pPr>
        <w:spacing w:after="0" w:line="240" w:lineRule="auto"/>
        <w:ind w:firstLine="720"/>
        <w:jc w:val="both"/>
        <w:rPr>
          <w:rFonts w:ascii="Times New Roman" w:eastAsia="Calibri" w:hAnsi="Times New Roman" w:cs="Times New Roman"/>
          <w:lang w:val="es-DO"/>
        </w:rPr>
      </w:pPr>
      <w:r w:rsidRPr="004E5E6D">
        <w:rPr>
          <w:rFonts w:ascii="Times New Roman" w:eastAsia="Calibri" w:hAnsi="Times New Roman" w:cs="Times New Roman"/>
          <w:spacing w:val="-12"/>
          <w:lang w:val="es-DO"/>
        </w:rPr>
        <w:t xml:space="preserve">Siêu âm còn giúp hướng dẫn chọc hút: khối máu tụ, tụ dịch sau mổ và giúp phát hiện các biến chứng muộn sau mổ: áp xe quanh tấm lưới, teo tinh hoàn, thoát vị tái phát. </w:t>
      </w:r>
    </w:p>
    <w:p w:rsidR="004E5E6D" w:rsidRPr="004E5E6D" w:rsidRDefault="004E5E6D" w:rsidP="004E5E6D">
      <w:pPr>
        <w:spacing w:after="0" w:line="240" w:lineRule="auto"/>
        <w:jc w:val="both"/>
        <w:rPr>
          <w:rFonts w:ascii="Times New Roman Bold" w:eastAsia="Calibri" w:hAnsi="Times New Roman Bold" w:cs="Times New Roman"/>
          <w:b/>
          <w:bCs/>
          <w:spacing w:val="-4"/>
          <w:lang w:val="es-DO"/>
        </w:rPr>
      </w:pPr>
      <w:bookmarkStart w:id="393" w:name="_Toc388183209"/>
      <w:bookmarkStart w:id="394" w:name="_Toc409531222"/>
      <w:bookmarkStart w:id="395" w:name="_Toc366158984"/>
      <w:bookmarkStart w:id="396" w:name="_Toc366160145"/>
      <w:bookmarkStart w:id="397" w:name="_Toc367889255"/>
      <w:bookmarkStart w:id="398" w:name="_Toc366160148"/>
      <w:bookmarkStart w:id="399" w:name="_Toc367889258"/>
      <w:bookmarkEnd w:id="392"/>
      <w:r w:rsidRPr="004E5E6D">
        <w:rPr>
          <w:rFonts w:ascii="Times New Roman Bold" w:eastAsia="Calibri" w:hAnsi="Times New Roman Bold" w:cs="Times New Roman"/>
          <w:b/>
          <w:bCs/>
          <w:spacing w:val="-4"/>
          <w:lang w:val="es-DO"/>
        </w:rPr>
        <w:t>4.10. TỈ LỆ TÁI PHÁT SAU PHẪU THUẬT ĐIỀU TRỊ THOÁT VỊ BẸN</w:t>
      </w:r>
      <w:bookmarkEnd w:id="393"/>
      <w:bookmarkEnd w:id="394"/>
      <w:r w:rsidRPr="004E5E6D">
        <w:rPr>
          <w:rFonts w:ascii="Times New Roman Bold" w:eastAsia="Calibri" w:hAnsi="Times New Roman Bold" w:cs="Times New Roman"/>
          <w:b/>
          <w:bCs/>
          <w:spacing w:val="-4"/>
          <w:lang w:val="es-DO"/>
        </w:rPr>
        <w:t xml:space="preserve"> BẰNG TẤM LƯỚI NHÂN TẠO </w:t>
      </w:r>
      <w:bookmarkEnd w:id="395"/>
      <w:bookmarkEnd w:id="396"/>
      <w:bookmarkEnd w:id="397"/>
    </w:p>
    <w:p w:rsidR="004E5E6D" w:rsidRPr="004E5E6D" w:rsidRDefault="004E5E6D" w:rsidP="004E5E6D">
      <w:pPr>
        <w:spacing w:after="0" w:line="240" w:lineRule="auto"/>
        <w:ind w:firstLine="720"/>
        <w:jc w:val="both"/>
        <w:rPr>
          <w:rFonts w:ascii="Times New Roman" w:eastAsia="Calibri" w:hAnsi="Times New Roman" w:cs="Times New Roman"/>
          <w:lang w:val="es-DO"/>
        </w:rPr>
      </w:pPr>
      <w:r w:rsidRPr="004E5E6D">
        <w:rPr>
          <w:rFonts w:ascii="Times New Roman" w:eastAsia="Calibri" w:hAnsi="Times New Roman" w:cs="Calibri"/>
          <w:lang w:val="es-DO"/>
        </w:rPr>
        <w:t xml:space="preserve">Vương Thừa Đức, tỉ lệ tái phát kỹ thuật Lichtenstein 0% và TEP 2,2%. </w:t>
      </w:r>
      <w:r w:rsidRPr="004E5E6D">
        <w:rPr>
          <w:rFonts w:ascii="Times New Roman" w:eastAsia="Calibri" w:hAnsi="Times New Roman" w:cs="Times New Roman"/>
          <w:lang w:val="es-DO"/>
        </w:rPr>
        <w:t>Nghiên cứu này, 193  thoát vị bẹn, đặt tấm lưới nhân tạo theo kỹ thuật Lichtenstein, tỉ lệ tái phát (1,6%) (</w:t>
      </w:r>
      <w:proofErr w:type="gramStart"/>
      <w:r w:rsidRPr="004E5E6D">
        <w:rPr>
          <w:rFonts w:ascii="Times New Roman" w:eastAsia="Calibri" w:hAnsi="Times New Roman" w:cs="Times New Roman"/>
          <w:lang w:val="es-DO"/>
        </w:rPr>
        <w:t>bảng</w:t>
      </w:r>
      <w:proofErr w:type="gramEnd"/>
      <w:r w:rsidRPr="004E5E6D">
        <w:rPr>
          <w:rFonts w:ascii="Times New Roman" w:eastAsia="Calibri" w:hAnsi="Times New Roman" w:cs="Times New Roman"/>
          <w:lang w:val="es-DO"/>
        </w:rPr>
        <w:t xml:space="preserve"> 3.29). </w:t>
      </w:r>
    </w:p>
    <w:p w:rsidR="004E5E6D" w:rsidRPr="004E5E6D" w:rsidRDefault="004E5E6D" w:rsidP="004E5E6D">
      <w:pPr>
        <w:spacing w:after="0" w:line="240" w:lineRule="auto"/>
        <w:ind w:firstLine="720"/>
        <w:jc w:val="both"/>
        <w:rPr>
          <w:rFonts w:ascii="Times New Roman" w:eastAsia="Calibri" w:hAnsi="Times New Roman" w:cs="Calibri"/>
          <w:lang w:val="es-DO"/>
        </w:rPr>
      </w:pPr>
      <w:r w:rsidRPr="004E5E6D">
        <w:rPr>
          <w:rFonts w:ascii="Times New Roman" w:eastAsia="Calibri" w:hAnsi="Times New Roman" w:cs="Calibri"/>
          <w:lang w:val="es-DO"/>
        </w:rPr>
        <w:t xml:space="preserve">Năm 1992 Kurzer báo cáo kỹ thuật Lichtenstein với 5 trung tâm khác nhau, tỉ lệ tái phát 0,2%. </w:t>
      </w:r>
      <w:r w:rsidRPr="004E5E6D">
        <w:rPr>
          <w:rFonts w:ascii="Times New Roman" w:eastAsia="Calibri" w:hAnsi="Times New Roman" w:cs="Calibri"/>
          <w:spacing w:val="-4"/>
          <w:lang w:val="es-DO"/>
        </w:rPr>
        <w:t>Awan</w:t>
      </w:r>
      <w:r w:rsidRPr="004E5E6D">
        <w:rPr>
          <w:rFonts w:ascii="Times New Roman" w:eastAsia="Calibri" w:hAnsi="Times New Roman" w:cs="Times New Roman"/>
          <w:spacing w:val="-4"/>
          <w:lang w:val="es-DO"/>
        </w:rPr>
        <w:t xml:space="preserve">, tỉ lệ tái phát: Shouldice 5%, Lichtenstein 1,28%. </w:t>
      </w:r>
      <w:r w:rsidRPr="004E5E6D">
        <w:rPr>
          <w:rFonts w:ascii="Times New Roman" w:eastAsia="Calibri" w:hAnsi="Times New Roman" w:cs="Calibri"/>
          <w:lang w:val="es-DO"/>
        </w:rPr>
        <w:t xml:space="preserve">Mirza, tỉ lệ tái phát: Lichtenstein 2,5% thấp hơn TEP 5%. </w:t>
      </w:r>
      <w:bookmarkStart w:id="400" w:name="_Toc366158991"/>
    </w:p>
    <w:p w:rsidR="004E5E6D" w:rsidRPr="004E5E6D" w:rsidRDefault="004E5E6D" w:rsidP="004E5E6D">
      <w:pPr>
        <w:spacing w:after="0" w:line="240" w:lineRule="auto"/>
        <w:ind w:firstLine="720"/>
        <w:jc w:val="both"/>
        <w:rPr>
          <w:rFonts w:ascii="Times New Roman" w:eastAsia="Calibri" w:hAnsi="Times New Roman" w:cs="Times New Roman"/>
          <w:lang w:val="es-DO"/>
        </w:rPr>
      </w:pPr>
      <w:r w:rsidRPr="004E5E6D">
        <w:rPr>
          <w:rFonts w:ascii="Times New Roman" w:eastAsia="Calibri" w:hAnsi="Times New Roman" w:cs="Times New Roman"/>
          <w:lang w:val="es-DO"/>
        </w:rPr>
        <w:t>Nguyên nhân tái phát thường do sai phạm về mặt kỹ thuật như: phẫu tích không đủ rộng, tấm lưới nhỏ không phủ hết thành sau ống bẹn, khi đặt tấm lưới không phẳng, gập hoặc xoắn.</w:t>
      </w:r>
    </w:p>
    <w:p w:rsidR="004E5E6D" w:rsidRPr="004E5E6D" w:rsidRDefault="004E5E6D" w:rsidP="004E5E6D">
      <w:pPr>
        <w:spacing w:after="0" w:line="240" w:lineRule="auto"/>
        <w:jc w:val="center"/>
        <w:rPr>
          <w:rFonts w:ascii="Times New Roman" w:eastAsia="Calibri" w:hAnsi="Times New Roman" w:cs="Times New Roman"/>
          <w:b/>
          <w:bCs/>
          <w:lang w:val="vi-VN"/>
        </w:rPr>
      </w:pPr>
      <w:bookmarkStart w:id="401" w:name="_Toc388183211"/>
      <w:bookmarkStart w:id="402" w:name="_Toc409531223"/>
      <w:bookmarkEnd w:id="400"/>
      <w:r w:rsidRPr="004E5E6D">
        <w:rPr>
          <w:rFonts w:ascii="Times New Roman" w:eastAsia="Calibri" w:hAnsi="Times New Roman" w:cs="Times New Roman"/>
          <w:b/>
          <w:bCs/>
          <w:lang w:val="es-DO"/>
        </w:rPr>
        <w:br w:type="page"/>
      </w:r>
      <w:r w:rsidRPr="004E5E6D">
        <w:rPr>
          <w:rFonts w:ascii="Times New Roman" w:eastAsia="Calibri" w:hAnsi="Times New Roman" w:cs="Times New Roman"/>
          <w:b/>
          <w:bCs/>
          <w:lang w:val="es-DO"/>
        </w:rPr>
        <w:lastRenderedPageBreak/>
        <w:t>KẾT LUẬN</w:t>
      </w:r>
      <w:bookmarkEnd w:id="398"/>
      <w:bookmarkEnd w:id="399"/>
      <w:bookmarkEnd w:id="401"/>
      <w:bookmarkEnd w:id="402"/>
    </w:p>
    <w:p w:rsidR="004E5E6D" w:rsidRPr="004E5E6D" w:rsidRDefault="004E5E6D" w:rsidP="004E5E6D">
      <w:pPr>
        <w:spacing w:after="0" w:line="240" w:lineRule="auto"/>
        <w:jc w:val="center"/>
        <w:rPr>
          <w:rFonts w:ascii="Times New Roman" w:eastAsia="Calibri" w:hAnsi="Times New Roman" w:cs="Times New Roman"/>
          <w:bCs/>
          <w:lang w:val="vi-VN"/>
        </w:rPr>
      </w:pPr>
    </w:p>
    <w:p w:rsidR="004E5E6D" w:rsidRPr="004E5E6D" w:rsidRDefault="004E5E6D" w:rsidP="004E5E6D">
      <w:pPr>
        <w:tabs>
          <w:tab w:val="center" w:pos="4394"/>
          <w:tab w:val="left" w:pos="7472"/>
        </w:tabs>
        <w:spacing w:after="0" w:line="240" w:lineRule="auto"/>
        <w:ind w:firstLine="567"/>
        <w:jc w:val="both"/>
        <w:rPr>
          <w:rFonts w:ascii="Times New Roman" w:eastAsia="Calibri" w:hAnsi="Times New Roman" w:cs="Times New Roman"/>
          <w:lang w:val="es-DO"/>
        </w:rPr>
      </w:pPr>
      <w:r w:rsidRPr="004E5E6D">
        <w:rPr>
          <w:rFonts w:ascii="Times New Roman" w:eastAsia="Calibri" w:hAnsi="Times New Roman" w:cs="Times New Roman"/>
          <w:lang w:val="vi-VN"/>
        </w:rPr>
        <w:t>Qua nghiên cứu 176 bệnh nhân từ 40 tuổi trở lên, phẫu thuật 193 trường hợp thoát vị bẹn bằng kỹ thuật Lichtenstein, c</w:t>
      </w:r>
      <w:r w:rsidRPr="004E5E6D">
        <w:rPr>
          <w:rFonts w:ascii="Times New Roman" w:eastAsia="Calibri" w:hAnsi="Times New Roman" w:cs="Times New Roman"/>
          <w:lang w:val="es-DO"/>
        </w:rPr>
        <w:t>húng tôi rút ra một số kết luận như sau:</w:t>
      </w:r>
    </w:p>
    <w:p w:rsidR="004E5E6D" w:rsidRPr="004E5E6D" w:rsidRDefault="004E5E6D" w:rsidP="004E5E6D">
      <w:pPr>
        <w:tabs>
          <w:tab w:val="center" w:pos="4394"/>
          <w:tab w:val="left" w:pos="7472"/>
        </w:tabs>
        <w:spacing w:after="0" w:line="240" w:lineRule="auto"/>
        <w:ind w:firstLine="567"/>
        <w:jc w:val="both"/>
        <w:rPr>
          <w:rFonts w:ascii="Times New Roman" w:eastAsia="Calibri" w:hAnsi="Times New Roman" w:cs="Times New Roman"/>
          <w:b/>
          <w:lang w:val="es-DO"/>
        </w:rPr>
      </w:pPr>
      <w:r w:rsidRPr="004E5E6D">
        <w:rPr>
          <w:rFonts w:ascii="Times New Roman" w:eastAsia="Calibri" w:hAnsi="Times New Roman" w:cs="Times New Roman"/>
          <w:lang w:val="es-DO"/>
        </w:rPr>
        <w:t xml:space="preserve">1. </w:t>
      </w:r>
      <w:r w:rsidRPr="004E5E6D">
        <w:rPr>
          <w:rFonts w:ascii="Times New Roman" w:eastAsia="Calibri" w:hAnsi="Times New Roman" w:cs="Times New Roman"/>
          <w:b/>
          <w:lang w:val="es-DO"/>
        </w:rPr>
        <w:t>Lâm sàng, siêu âm, chỉ định và đặc điểm kỹ thuật:</w:t>
      </w:r>
    </w:p>
    <w:p w:rsidR="004E5E6D" w:rsidRPr="004E5E6D" w:rsidRDefault="004E5E6D" w:rsidP="004E5E6D">
      <w:pPr>
        <w:tabs>
          <w:tab w:val="center" w:pos="4394"/>
          <w:tab w:val="left" w:pos="7472"/>
        </w:tabs>
        <w:spacing w:after="0" w:line="240" w:lineRule="auto"/>
        <w:ind w:firstLine="567"/>
        <w:jc w:val="both"/>
        <w:rPr>
          <w:rFonts w:ascii="Times New Roman" w:eastAsia="Calibri" w:hAnsi="Times New Roman" w:cs="Times New Roman"/>
          <w:lang w:val="es-DO"/>
        </w:rPr>
      </w:pPr>
      <w:r w:rsidRPr="004E5E6D">
        <w:rPr>
          <w:rFonts w:ascii="Times New Roman" w:eastAsia="Calibri" w:hAnsi="Times New Roman" w:cs="Times New Roman"/>
          <w:lang w:val="es-DO"/>
        </w:rPr>
        <w:t xml:space="preserve">- Bệnh nhân thoát vị bẹn thường gặp ở nam giới, tuổi trung bình gần 70 tuổi, sống ở nông thôn, và lao động nặng. </w:t>
      </w:r>
    </w:p>
    <w:p w:rsidR="004E5E6D" w:rsidRPr="004E5E6D" w:rsidRDefault="004E5E6D" w:rsidP="004E5E6D">
      <w:pPr>
        <w:tabs>
          <w:tab w:val="center" w:pos="4394"/>
          <w:tab w:val="left" w:pos="7472"/>
        </w:tabs>
        <w:spacing w:after="0" w:line="240" w:lineRule="auto"/>
        <w:ind w:firstLine="567"/>
        <w:jc w:val="both"/>
        <w:rPr>
          <w:rFonts w:ascii="Times New Roman" w:eastAsia="Calibri" w:hAnsi="Times New Roman" w:cs="Times New Roman"/>
          <w:lang w:val="es-DO"/>
        </w:rPr>
      </w:pPr>
      <w:r w:rsidRPr="004E5E6D">
        <w:rPr>
          <w:rFonts w:ascii="Times New Roman" w:eastAsia="Calibri" w:hAnsi="Times New Roman" w:cs="Times New Roman"/>
          <w:lang w:val="es-DO"/>
        </w:rPr>
        <w:t>- Thời gian mắc bệnh kéo dài trên 1 năm 58,6%. Lý do vào viện: 100% khối phồng ở vùng bẹn một bên hoặc hai bên.</w:t>
      </w:r>
    </w:p>
    <w:p w:rsidR="004E5E6D" w:rsidRPr="004E5E6D" w:rsidRDefault="004E5E6D" w:rsidP="004E5E6D">
      <w:pPr>
        <w:tabs>
          <w:tab w:val="center" w:pos="4394"/>
          <w:tab w:val="left" w:pos="7472"/>
        </w:tabs>
        <w:spacing w:after="0" w:line="240" w:lineRule="auto"/>
        <w:ind w:firstLine="567"/>
        <w:jc w:val="both"/>
        <w:rPr>
          <w:rFonts w:ascii="Times New Roman" w:eastAsia="Calibri" w:hAnsi="Times New Roman" w:cs="Times New Roman"/>
          <w:lang w:val="es-DO"/>
        </w:rPr>
      </w:pPr>
      <w:r w:rsidRPr="004E5E6D">
        <w:rPr>
          <w:rFonts w:ascii="Times New Roman" w:eastAsia="Calibri" w:hAnsi="Times New Roman" w:cs="Times New Roman"/>
          <w:lang w:val="es-DO"/>
        </w:rPr>
        <w:t xml:space="preserve">- Lâm sàng: </w:t>
      </w:r>
    </w:p>
    <w:p w:rsidR="004E5E6D" w:rsidRPr="004E5E6D" w:rsidRDefault="004E5E6D" w:rsidP="004E5E6D">
      <w:pPr>
        <w:tabs>
          <w:tab w:val="center" w:pos="4394"/>
          <w:tab w:val="left" w:pos="7472"/>
        </w:tabs>
        <w:spacing w:after="0" w:line="240" w:lineRule="auto"/>
        <w:ind w:firstLine="567"/>
        <w:jc w:val="both"/>
        <w:rPr>
          <w:rFonts w:ascii="Times New Roman" w:eastAsia="Times New Roman" w:hAnsi="Times New Roman" w:cs="Times New Roman"/>
          <w:color w:val="000000"/>
          <w:lang w:val="es-DO"/>
        </w:rPr>
      </w:pPr>
      <w:r w:rsidRPr="004E5E6D">
        <w:rPr>
          <w:rFonts w:ascii="Times New Roman" w:eastAsia="Times New Roman" w:hAnsi="Times New Roman" w:cs="Times New Roman"/>
          <w:color w:val="000000"/>
          <w:lang w:val="es-DO"/>
        </w:rPr>
        <w:t xml:space="preserve">+ Thoát vị bẹn bên phải 49,4%, thoát vị bẹn bên trái 40,9% và thoát vị bẹn hai bên 9,7%. Thoát vị bẹn thể gián tiếp 54,9%, thoát vị bẹn thể trực tiếp 28,5%, thoát vị bẹn thể phối hợp 16,6%. </w:t>
      </w:r>
    </w:p>
    <w:p w:rsidR="004E5E6D" w:rsidRPr="004E5E6D" w:rsidRDefault="004E5E6D" w:rsidP="004E5E6D">
      <w:pPr>
        <w:spacing w:after="0" w:line="240" w:lineRule="auto"/>
        <w:ind w:firstLine="567"/>
        <w:jc w:val="both"/>
        <w:rPr>
          <w:rFonts w:ascii="Times New Roman" w:eastAsia="Times New Roman" w:hAnsi="Times New Roman" w:cs="Times New Roman"/>
          <w:color w:val="000000"/>
          <w:lang w:val="es-DO"/>
        </w:rPr>
      </w:pPr>
      <w:r w:rsidRPr="004E5E6D">
        <w:rPr>
          <w:rFonts w:ascii="Times New Roman" w:eastAsia="Times New Roman" w:hAnsi="Times New Roman" w:cs="Times New Roman"/>
          <w:color w:val="000000"/>
          <w:lang w:val="es-DO"/>
        </w:rPr>
        <w:t xml:space="preserve">+ Phân loại theo Nyhus, bệnh nhân có thành sau ống bẹn yếu, mô lỏng lẻo: loại IIIA 22,3%, loại IIIB 63,2%, loại IVA 6,2%, loại IVB 6,2%, loại IVD 2,1%. </w:t>
      </w:r>
    </w:p>
    <w:p w:rsidR="004E5E6D" w:rsidRPr="004E5E6D" w:rsidRDefault="004E5E6D" w:rsidP="004E5E6D">
      <w:pPr>
        <w:spacing w:after="0" w:line="240" w:lineRule="auto"/>
        <w:ind w:firstLine="567"/>
        <w:jc w:val="both"/>
        <w:rPr>
          <w:rFonts w:ascii="Times New Roman" w:eastAsia="Times New Roman" w:hAnsi="Times New Roman" w:cs="Times New Roman"/>
          <w:color w:val="000000"/>
          <w:lang w:val="es-DO"/>
        </w:rPr>
      </w:pPr>
      <w:r w:rsidRPr="004E5E6D">
        <w:rPr>
          <w:rFonts w:ascii="Times New Roman" w:eastAsia="Times New Roman" w:hAnsi="Times New Roman" w:cs="Times New Roman"/>
          <w:color w:val="000000"/>
          <w:lang w:val="es-DO"/>
        </w:rPr>
        <w:t>- Siêu âm trước mổ xác định tạng thoát vị 69,4%: là ruột non 60,6%, mạc nối lớn 6,2%, kết tràng 2,6%.</w:t>
      </w:r>
    </w:p>
    <w:p w:rsidR="004E5E6D" w:rsidRPr="004E5E6D" w:rsidRDefault="004E5E6D" w:rsidP="004E5E6D">
      <w:pPr>
        <w:spacing w:after="0" w:line="240" w:lineRule="auto"/>
        <w:ind w:firstLine="567"/>
        <w:jc w:val="both"/>
        <w:rPr>
          <w:rFonts w:ascii="Times New Roman" w:eastAsia="Times New Roman" w:hAnsi="Times New Roman" w:cs="Times New Roman"/>
          <w:color w:val="000000"/>
          <w:lang w:val="es-DO"/>
        </w:rPr>
      </w:pPr>
      <w:r w:rsidRPr="004E5E6D">
        <w:rPr>
          <w:rFonts w:ascii="Times New Roman" w:eastAsia="Times New Roman" w:hAnsi="Times New Roman" w:cs="Times New Roman"/>
          <w:color w:val="000000"/>
          <w:lang w:val="es-DO"/>
        </w:rPr>
        <w:t>- Chỉ định bệnh nhân thoát vị bẹn: một bên 75,8%, thoát vị bẹn hai bên 9,7% và thoát vị bẹn tái phát một bên 14,5%. Cấu trúc cân cơ vùng bẹn bị suy yếu, khiếm khuyết rộng, và thoát vị lớn: loại III 85,5%, loại IV 14,5%.</w:t>
      </w:r>
    </w:p>
    <w:p w:rsidR="004E5E6D" w:rsidRPr="004E5E6D" w:rsidRDefault="004E5E6D" w:rsidP="004E5E6D">
      <w:pPr>
        <w:spacing w:after="0" w:line="240" w:lineRule="auto"/>
        <w:ind w:firstLine="567"/>
        <w:jc w:val="both"/>
        <w:rPr>
          <w:rFonts w:ascii="Times New Roman" w:eastAsia="Times New Roman" w:hAnsi="Times New Roman" w:cs="Times New Roman"/>
          <w:color w:val="000000"/>
          <w:lang w:val="es-DO"/>
        </w:rPr>
      </w:pPr>
      <w:r w:rsidRPr="004E5E6D">
        <w:rPr>
          <w:rFonts w:ascii="Times New Roman" w:eastAsia="Times New Roman" w:hAnsi="Times New Roman" w:cs="Times New Roman"/>
          <w:color w:val="000000"/>
          <w:lang w:val="es-DO"/>
        </w:rPr>
        <w:t xml:space="preserve">- Đặc điểm kỹ thuật: </w:t>
      </w:r>
    </w:p>
    <w:p w:rsidR="004E5E6D" w:rsidRPr="004E5E6D" w:rsidRDefault="004E5E6D" w:rsidP="004E5E6D">
      <w:pPr>
        <w:spacing w:after="0" w:line="240" w:lineRule="auto"/>
        <w:ind w:firstLine="567"/>
        <w:jc w:val="both"/>
        <w:rPr>
          <w:rFonts w:ascii="Times New Roman" w:eastAsia="Times New Roman" w:hAnsi="Times New Roman" w:cs="Times New Roman"/>
          <w:color w:val="000000"/>
          <w:lang w:val="es-DO"/>
        </w:rPr>
      </w:pPr>
      <w:r w:rsidRPr="004E5E6D">
        <w:rPr>
          <w:rFonts w:ascii="Times New Roman" w:eastAsia="Times New Roman" w:hAnsi="Times New Roman" w:cs="Times New Roman"/>
          <w:color w:val="000000"/>
          <w:lang w:val="es-DO"/>
        </w:rPr>
        <w:t xml:space="preserve">+ Vô cảm gây tê tủy sống 91,5%, gây mê nội khí quản 8,5%. </w:t>
      </w:r>
    </w:p>
    <w:p w:rsidR="004E5E6D" w:rsidRPr="004E5E6D" w:rsidRDefault="004E5E6D" w:rsidP="004E5E6D">
      <w:pPr>
        <w:spacing w:after="0" w:line="240" w:lineRule="auto"/>
        <w:ind w:firstLine="567"/>
        <w:jc w:val="both"/>
        <w:rPr>
          <w:rFonts w:ascii="Times New Roman" w:eastAsia="Times New Roman" w:hAnsi="Times New Roman" w:cs="Times New Roman"/>
          <w:color w:val="000000"/>
          <w:lang w:val="es-DO"/>
        </w:rPr>
      </w:pPr>
      <w:r w:rsidRPr="004E5E6D">
        <w:rPr>
          <w:rFonts w:ascii="Times New Roman" w:eastAsia="Times New Roman" w:hAnsi="Times New Roman" w:cs="Times New Roman"/>
          <w:color w:val="000000"/>
          <w:lang w:val="es-DO"/>
        </w:rPr>
        <w:t xml:space="preserve">+ Thời gian mổ trung bình: thoát vị bẹn một bên 54,0±9,9 phút, và thoát vị bẹn hai bên 98,8±17,8 phút. </w:t>
      </w:r>
    </w:p>
    <w:p w:rsidR="004E5E6D" w:rsidRPr="004E5E6D" w:rsidRDefault="004E5E6D" w:rsidP="004E5E6D">
      <w:pPr>
        <w:spacing w:after="0" w:line="240" w:lineRule="auto"/>
        <w:ind w:firstLine="567"/>
        <w:jc w:val="both"/>
        <w:rPr>
          <w:rFonts w:ascii="Times New Roman" w:eastAsia="Times New Roman" w:hAnsi="Times New Roman" w:cs="Times New Roman"/>
          <w:color w:val="000000"/>
          <w:lang w:val="es-DO"/>
        </w:rPr>
      </w:pPr>
      <w:r w:rsidRPr="004E5E6D">
        <w:rPr>
          <w:rFonts w:ascii="Times New Roman" w:eastAsia="Times New Roman" w:hAnsi="Times New Roman" w:cs="Times New Roman"/>
          <w:color w:val="000000"/>
          <w:lang w:val="es-DO"/>
        </w:rPr>
        <w:t>+ Tấm lưới kích thước: nhỏ 95,9%, lớn 4,1%.</w:t>
      </w:r>
    </w:p>
    <w:p w:rsidR="004E5E6D" w:rsidRPr="004E5E6D" w:rsidRDefault="004E5E6D" w:rsidP="004E5E6D">
      <w:pPr>
        <w:spacing w:after="0" w:line="240" w:lineRule="auto"/>
        <w:ind w:firstLine="567"/>
        <w:jc w:val="both"/>
        <w:rPr>
          <w:rFonts w:ascii="Times New Roman" w:eastAsia="Times New Roman" w:hAnsi="Times New Roman" w:cs="Times New Roman"/>
          <w:b/>
          <w:color w:val="000000"/>
          <w:lang w:val="es-DO"/>
        </w:rPr>
      </w:pPr>
      <w:r w:rsidRPr="004E5E6D">
        <w:rPr>
          <w:rFonts w:ascii="Times New Roman" w:eastAsia="Times New Roman" w:hAnsi="Times New Roman" w:cs="Times New Roman"/>
          <w:b/>
          <w:color w:val="000000"/>
          <w:lang w:val="es-DO"/>
        </w:rPr>
        <w:t xml:space="preserve">2. Đánh giá kết quả phẫu thuật </w:t>
      </w:r>
    </w:p>
    <w:p w:rsidR="004E5E6D" w:rsidRPr="004E5E6D" w:rsidRDefault="004E5E6D" w:rsidP="004E5E6D">
      <w:pPr>
        <w:spacing w:after="0" w:line="240" w:lineRule="auto"/>
        <w:ind w:firstLine="567"/>
        <w:jc w:val="both"/>
        <w:rPr>
          <w:rFonts w:ascii="Times New Roman" w:eastAsia="Times New Roman" w:hAnsi="Times New Roman" w:cs="Times New Roman"/>
          <w:color w:val="000000"/>
          <w:lang w:val="es-DO"/>
        </w:rPr>
      </w:pPr>
      <w:r w:rsidRPr="004E5E6D">
        <w:rPr>
          <w:rFonts w:ascii="Times New Roman" w:eastAsia="Times New Roman" w:hAnsi="Times New Roman" w:cs="Times New Roman"/>
          <w:color w:val="000000"/>
          <w:lang w:val="es-DO"/>
        </w:rPr>
        <w:t>- Biến chứng sớm: tụ dịch vết mổ 1,5%, tụ máu vết mổ 1%, tụ maú bẹn - bìu 2,1%, nhiễm trùng vết mổ 0,5%, sưng vùng bìu 2,1%.</w:t>
      </w:r>
    </w:p>
    <w:p w:rsidR="004E5E6D" w:rsidRPr="004E5E6D" w:rsidRDefault="004E5E6D" w:rsidP="004E5E6D">
      <w:pPr>
        <w:spacing w:after="0" w:line="240" w:lineRule="auto"/>
        <w:ind w:firstLine="567"/>
        <w:jc w:val="both"/>
        <w:rPr>
          <w:rFonts w:ascii="Times New Roman" w:eastAsia="Times New Roman" w:hAnsi="Times New Roman" w:cs="Times New Roman"/>
          <w:color w:val="000000"/>
          <w:spacing w:val="-6"/>
          <w:lang w:val="es-DO"/>
        </w:rPr>
      </w:pPr>
      <w:r w:rsidRPr="004E5E6D">
        <w:rPr>
          <w:rFonts w:ascii="Times New Roman" w:eastAsia="Times New Roman" w:hAnsi="Times New Roman" w:cs="Times New Roman"/>
          <w:color w:val="000000"/>
          <w:lang w:val="es-DO"/>
        </w:rPr>
        <w:t xml:space="preserve"> - Biến chứng muộn: đau mạn tính sau mổ 2,6%, tê vùng bẹn - bìu 15%,  thoát vị bẹn tái phát 1,6%.</w:t>
      </w:r>
      <w:r w:rsidRPr="004E5E6D">
        <w:rPr>
          <w:rFonts w:ascii="Times New Roman" w:eastAsia="Times New Roman" w:hAnsi="Times New Roman" w:cs="Times New Roman"/>
          <w:color w:val="000000"/>
          <w:spacing w:val="-6"/>
          <w:lang w:val="es-DO"/>
        </w:rPr>
        <w:t xml:space="preserve"> </w:t>
      </w:r>
    </w:p>
    <w:p w:rsidR="004E5E6D" w:rsidRPr="004E5E6D" w:rsidRDefault="004E5E6D" w:rsidP="004E5E6D">
      <w:pPr>
        <w:spacing w:after="0" w:line="240" w:lineRule="auto"/>
        <w:ind w:firstLine="567"/>
        <w:jc w:val="both"/>
        <w:rPr>
          <w:rFonts w:ascii="Times New Roman" w:eastAsia="Times New Roman" w:hAnsi="Times New Roman" w:cs="Times New Roman"/>
          <w:color w:val="000000"/>
          <w:spacing w:val="-6"/>
          <w:lang w:val="es-DO"/>
        </w:rPr>
      </w:pPr>
      <w:r w:rsidRPr="004E5E6D">
        <w:rPr>
          <w:rFonts w:ascii="Times New Roman" w:eastAsia="Times New Roman" w:hAnsi="Times New Roman" w:cs="Times New Roman"/>
          <w:color w:val="000000"/>
          <w:spacing w:val="-6"/>
          <w:lang w:val="es-DO"/>
        </w:rPr>
        <w:t xml:space="preserve">- Đánh giá kết quả gần: sau 1 tháng: tốt 77%, khá 23%. Sau 6 tháng: tốt 81,9%, khá 17,6%, trung bình 0,5%. </w:t>
      </w:r>
    </w:p>
    <w:p w:rsidR="004E5E6D" w:rsidRPr="004E5E6D" w:rsidRDefault="004E5E6D" w:rsidP="004E5E6D">
      <w:pPr>
        <w:spacing w:after="0" w:line="240" w:lineRule="auto"/>
        <w:ind w:firstLine="567"/>
        <w:jc w:val="both"/>
        <w:rPr>
          <w:rFonts w:ascii="Calibri" w:eastAsia="Calibri" w:hAnsi="Calibri" w:cs="Calibri"/>
          <w:lang w:val="es-DO"/>
        </w:rPr>
      </w:pPr>
      <w:r w:rsidRPr="004E5E6D">
        <w:rPr>
          <w:rFonts w:ascii="Times New Roman" w:eastAsia="Times New Roman" w:hAnsi="Times New Roman" w:cs="Times New Roman"/>
          <w:color w:val="000000"/>
          <w:spacing w:val="-6"/>
          <w:lang w:val="es-DO"/>
        </w:rPr>
        <w:t>- Đánh giá kết quả xa: 12 tháng: tốt  92,7%, khá 2,1%, trung bình 0,5%, kém 1,0%. Sau 24 tháng: tốt 93,1%, trung bình 0,5%, kém 1,6%</w:t>
      </w:r>
      <w:bookmarkStart w:id="403" w:name="_Toc409531224"/>
      <w:bookmarkStart w:id="404" w:name="_Toc388183294"/>
      <w:bookmarkStart w:id="405" w:name="_Toc388183212"/>
      <w:bookmarkStart w:id="406" w:name="_Toc367889264"/>
      <w:bookmarkEnd w:id="403"/>
      <w:bookmarkEnd w:id="404"/>
      <w:bookmarkEnd w:id="405"/>
      <w:bookmarkEnd w:id="406"/>
    </w:p>
    <w:p w:rsidR="00F9180C" w:rsidRPr="0090628E" w:rsidRDefault="00F9180C" w:rsidP="00746C4F">
      <w:pPr>
        <w:spacing w:after="0" w:line="360" w:lineRule="auto"/>
        <w:jc w:val="center"/>
        <w:rPr>
          <w:rFonts w:ascii="Times New Roman" w:hAnsi="Times New Roman" w:cs="Times New Roman"/>
          <w:b/>
          <w:bCs/>
        </w:rPr>
      </w:pPr>
    </w:p>
    <w:p w:rsidR="008870F5" w:rsidRDefault="00184E67" w:rsidP="008870F5">
      <w:pPr>
        <w:spacing w:after="0" w:line="360" w:lineRule="auto"/>
        <w:jc w:val="center"/>
        <w:rPr>
          <w:rFonts w:ascii="Times New Roman" w:hAnsi="Times New Roman" w:cs="Times New Roman"/>
          <w:b/>
          <w:bCs/>
        </w:rPr>
      </w:pPr>
      <w:r w:rsidRPr="00184E67">
        <w:rPr>
          <w:rFonts w:ascii="Times New Roman" w:hAnsi="Times New Roman" w:cs="Times New Roman"/>
          <w:b/>
          <w:bCs/>
          <w:noProof/>
        </w:rPr>
        <w:lastRenderedPageBreak/>
        <w:pict>
          <v:rect id="_x0000_s1033" style="position:absolute;left:0;text-align:left;margin-left:-4.45pt;margin-top:-5.15pt;width:314.25pt;height:490.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" filled="f" strokecolor="black [3213]" strokeweight="3pt">
            <v:stroke linestyle="thickThin"/>
          </v:rect>
        </w:pict>
      </w:r>
      <w:r w:rsidR="008870F5">
        <w:rPr>
          <w:rFonts w:ascii="Times New Roman" w:hAnsi="Times New Roman" w:cs="Times New Roman"/>
          <w:b/>
          <w:bCs/>
        </w:rPr>
        <w:t>MINISTRY OF EDUCATION AND TRAINING</w:t>
      </w:r>
    </w:p>
    <w:p w:rsidR="008870F5" w:rsidRPr="001A27EF" w:rsidRDefault="008870F5" w:rsidP="008870F5">
      <w:pPr>
        <w:spacing w:after="0" w:line="360" w:lineRule="auto"/>
        <w:jc w:val="center"/>
        <w:rPr>
          <w:rFonts w:asciiTheme="majorHAnsi" w:hAnsiTheme="majorHAnsi" w:cstheme="majorHAnsi"/>
          <w:b/>
          <w:bCs/>
        </w:rPr>
      </w:pPr>
      <w:r w:rsidRPr="001A27EF">
        <w:rPr>
          <w:rFonts w:asciiTheme="majorHAnsi" w:hAnsiTheme="majorHAnsi" w:cstheme="majorHAnsi"/>
          <w:b/>
        </w:rPr>
        <w:t>HUE UNIVERSITY</w:t>
      </w:r>
    </w:p>
    <w:p w:rsidR="008870F5" w:rsidRPr="001A27EF" w:rsidRDefault="008870F5" w:rsidP="008870F5">
      <w:pPr>
        <w:spacing w:after="0" w:line="360" w:lineRule="auto"/>
        <w:jc w:val="center"/>
        <w:rPr>
          <w:rFonts w:asciiTheme="majorHAnsi" w:hAnsiTheme="majorHAnsi" w:cstheme="majorHAnsi"/>
          <w:b/>
          <w:bCs/>
        </w:rPr>
      </w:pPr>
      <w:r>
        <w:rPr>
          <w:rFonts w:ascii="Times New Roman" w:hAnsi="Times New Roman" w:cs="Times New Roman"/>
          <w:b/>
          <w:bCs/>
        </w:rPr>
        <w:t xml:space="preserve"> </w:t>
      </w:r>
      <w:r w:rsidRPr="001A27EF">
        <w:rPr>
          <w:rFonts w:asciiTheme="majorHAnsi" w:hAnsiTheme="majorHAnsi" w:cstheme="majorHAnsi"/>
          <w:b/>
        </w:rPr>
        <w:t>MEDICO</w:t>
      </w:r>
      <w:r>
        <w:rPr>
          <w:rFonts w:asciiTheme="majorHAnsi" w:hAnsiTheme="majorHAnsi" w:cstheme="majorHAnsi"/>
          <w:b/>
        </w:rPr>
        <w:t xml:space="preserve"> </w:t>
      </w:r>
      <w:r>
        <w:rPr>
          <w:rFonts w:asciiTheme="majorHAnsi" w:hAnsiTheme="majorHAnsi" w:cstheme="majorHAnsi"/>
        </w:rPr>
        <w:t xml:space="preserve">- </w:t>
      </w:r>
      <w:r w:rsidRPr="001A27EF">
        <w:rPr>
          <w:rFonts w:asciiTheme="majorHAnsi" w:hAnsiTheme="majorHAnsi" w:cstheme="majorHAnsi"/>
          <w:b/>
        </w:rPr>
        <w:t>PHARMACY COLLEGE</w:t>
      </w:r>
      <w:r w:rsidRPr="001A27EF">
        <w:rPr>
          <w:rFonts w:asciiTheme="majorHAnsi" w:hAnsiTheme="majorHAnsi" w:cstheme="majorHAnsi"/>
        </w:rPr>
        <w:t xml:space="preserve">       </w:t>
      </w:r>
    </w:p>
    <w:p w:rsidR="008870F5" w:rsidRDefault="008870F5" w:rsidP="008870F5">
      <w:pPr>
        <w:spacing w:after="0" w:line="360" w:lineRule="auto"/>
        <w:jc w:val="center"/>
        <w:rPr>
          <w:rFonts w:ascii="Arial" w:hAnsi="Arial" w:cs="Arial"/>
        </w:rPr>
      </w:pPr>
    </w:p>
    <w:p w:rsidR="008870F5" w:rsidRPr="00F9180C" w:rsidRDefault="008870F5" w:rsidP="008870F5">
      <w:pPr>
        <w:spacing w:after="0" w:line="360" w:lineRule="auto"/>
        <w:jc w:val="center"/>
        <w:rPr>
          <w:rFonts w:asciiTheme="majorHAnsi" w:hAnsiTheme="majorHAnsi" w:cstheme="majorHAnsi"/>
          <w:b/>
        </w:rPr>
      </w:pPr>
      <w:r>
        <w:rPr>
          <w:rFonts w:asciiTheme="majorHAnsi" w:hAnsiTheme="majorHAnsi" w:cstheme="majorHAnsi"/>
          <w:b/>
        </w:rPr>
        <w:t>LE QUOC PHONG</w:t>
      </w:r>
    </w:p>
    <w:p w:rsidR="008870F5" w:rsidRPr="0090628E" w:rsidRDefault="008870F5" w:rsidP="008870F5">
      <w:pPr>
        <w:spacing w:after="0" w:line="360" w:lineRule="auto"/>
        <w:jc w:val="center"/>
        <w:rPr>
          <w:rFonts w:ascii="Arial" w:hAnsi="Arial" w:cs="Arial"/>
        </w:rPr>
      </w:pPr>
    </w:p>
    <w:p w:rsidR="008870F5" w:rsidRPr="009A5137" w:rsidRDefault="008870F5" w:rsidP="008870F5">
      <w:pPr>
        <w:spacing w:after="0" w:line="360" w:lineRule="auto"/>
        <w:jc w:val="center"/>
        <w:rPr>
          <w:rFonts w:ascii="Times New Roman" w:hAnsi="Times New Roman" w:cs="Times New Roman"/>
          <w:b/>
          <w:bCs/>
        </w:rPr>
      </w:pPr>
    </w:p>
    <w:p w:rsidR="008870F5" w:rsidRPr="00E66CB3" w:rsidRDefault="008870F5" w:rsidP="008870F5">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EVALUATING RESULT </w:t>
      </w:r>
      <w:r w:rsidRPr="009A5137">
        <w:rPr>
          <w:rFonts w:ascii="Times New Roman" w:eastAsia="Times New Roman" w:hAnsi="Times New Roman" w:cs="Times New Roman"/>
          <w:b/>
        </w:rPr>
        <w:t xml:space="preserve"> </w:t>
      </w:r>
      <w:r>
        <w:rPr>
          <w:rFonts w:ascii="Times New Roman" w:eastAsia="Times New Roman" w:hAnsi="Times New Roman" w:cs="Times New Roman"/>
          <w:b/>
        </w:rPr>
        <w:t>APPLICATION OF USING POLYPROPYLENE MESH IN LICHTENSTEIN’ S METHOD FOR INGUINAL HERNIA REPAIR IN PATIENTS AGED 40 YEAR OR OLDERLY</w:t>
      </w:r>
    </w:p>
    <w:p w:rsidR="008870F5" w:rsidRPr="0090628E" w:rsidRDefault="008870F5" w:rsidP="008870F5">
      <w:pPr>
        <w:spacing w:after="0" w:line="360" w:lineRule="auto"/>
        <w:jc w:val="center"/>
        <w:rPr>
          <w:rFonts w:ascii="Times New Roman" w:hAnsi="Times New Roman" w:cs="Times New Roman"/>
        </w:rPr>
      </w:pPr>
    </w:p>
    <w:p w:rsidR="008870F5" w:rsidRPr="0090628E" w:rsidRDefault="008870F5" w:rsidP="008870F5">
      <w:pPr>
        <w:tabs>
          <w:tab w:val="left" w:pos="1736"/>
          <w:tab w:val="left" w:pos="2268"/>
        </w:tabs>
        <w:spacing w:after="0" w:line="360" w:lineRule="auto"/>
        <w:ind w:firstLine="851"/>
        <w:jc w:val="both"/>
        <w:rPr>
          <w:rFonts w:ascii="Times New Roman" w:hAnsi="Times New Roman" w:cs="Times New Roman"/>
          <w:b/>
          <w:bCs/>
        </w:rPr>
      </w:pPr>
      <w:r>
        <w:rPr>
          <w:rFonts w:ascii="Times New Roman" w:hAnsi="Times New Roman" w:cs="Times New Roman"/>
          <w:b/>
          <w:bCs/>
        </w:rPr>
        <w:t>Specialty</w:t>
      </w:r>
      <w:r>
        <w:rPr>
          <w:rFonts w:ascii="Times New Roman" w:hAnsi="Times New Roman" w:cs="Times New Roman"/>
          <w:b/>
          <w:bCs/>
        </w:rPr>
        <w:tab/>
      </w:r>
      <w:r w:rsidRPr="0090628E">
        <w:rPr>
          <w:rFonts w:ascii="Times New Roman" w:hAnsi="Times New Roman" w:cs="Times New Roman"/>
          <w:b/>
          <w:bCs/>
        </w:rPr>
        <w:t xml:space="preserve">: </w:t>
      </w:r>
      <w:r>
        <w:rPr>
          <w:rFonts w:ascii="Times New Roman" w:hAnsi="Times New Roman" w:cs="Times New Roman"/>
          <w:b/>
          <w:bCs/>
        </w:rPr>
        <w:t xml:space="preserve">   Adominal surgery</w:t>
      </w:r>
    </w:p>
    <w:p w:rsidR="008870F5" w:rsidRDefault="008870F5" w:rsidP="008870F5">
      <w:pPr>
        <w:tabs>
          <w:tab w:val="left" w:pos="1736"/>
        </w:tabs>
        <w:spacing w:after="0" w:line="360" w:lineRule="auto"/>
        <w:ind w:firstLine="851"/>
        <w:jc w:val="both"/>
        <w:rPr>
          <w:rFonts w:ascii="Times New Roman" w:hAnsi="Times New Roman" w:cs="Times New Roman"/>
          <w:b/>
          <w:bCs/>
        </w:rPr>
      </w:pPr>
      <w:r>
        <w:rPr>
          <w:rFonts w:ascii="Times New Roman" w:hAnsi="Times New Roman" w:cs="Times New Roman"/>
          <w:b/>
          <w:bCs/>
        </w:rPr>
        <w:t>Code</w:t>
      </w:r>
      <w:r>
        <w:rPr>
          <w:rFonts w:ascii="Times New Roman" w:hAnsi="Times New Roman" w:cs="Times New Roman"/>
          <w:b/>
          <w:bCs/>
        </w:rPr>
        <w:tab/>
      </w:r>
      <w:r w:rsidRPr="0090628E">
        <w:rPr>
          <w:rFonts w:ascii="Times New Roman" w:hAnsi="Times New Roman" w:cs="Times New Roman"/>
          <w:b/>
          <w:bCs/>
        </w:rPr>
        <w:t xml:space="preserve">: </w:t>
      </w:r>
      <w:r>
        <w:rPr>
          <w:rFonts w:ascii="Times New Roman" w:hAnsi="Times New Roman" w:cs="Times New Roman"/>
          <w:b/>
          <w:bCs/>
        </w:rPr>
        <w:t xml:space="preserve">   </w:t>
      </w:r>
      <w:r w:rsidRPr="0090628E">
        <w:rPr>
          <w:rFonts w:ascii="Times New Roman" w:hAnsi="Times New Roman" w:cs="Times New Roman"/>
          <w:b/>
          <w:bCs/>
        </w:rPr>
        <w:t>62.72.01.25</w:t>
      </w:r>
    </w:p>
    <w:p w:rsidR="008870F5" w:rsidRPr="0090628E" w:rsidRDefault="008870F5" w:rsidP="008870F5">
      <w:pPr>
        <w:spacing w:after="0" w:line="360" w:lineRule="auto"/>
        <w:ind w:firstLine="851"/>
        <w:jc w:val="both"/>
        <w:rPr>
          <w:rFonts w:ascii="Times New Roman" w:hAnsi="Times New Roman" w:cs="Times New Roman"/>
        </w:rPr>
      </w:pPr>
    </w:p>
    <w:p w:rsidR="008870F5" w:rsidRPr="0090628E" w:rsidRDefault="008870F5" w:rsidP="008870F5">
      <w:pPr>
        <w:spacing w:after="0" w:line="360" w:lineRule="auto"/>
        <w:jc w:val="center"/>
        <w:rPr>
          <w:rFonts w:ascii="Arial" w:hAnsi="Arial" w:cs="Arial"/>
        </w:rPr>
      </w:pPr>
      <w:r>
        <w:rPr>
          <w:rFonts w:ascii="Times New Roman" w:hAnsi="Times New Roman" w:cs="Times New Roman"/>
          <w:b/>
          <w:bCs/>
          <w:lang w:val="es-DO"/>
        </w:rPr>
        <w:t xml:space="preserve">SUMMARY OF DOCTOR OF PHYLOSOPHY THESIS IN MEDICINE </w:t>
      </w:r>
    </w:p>
    <w:p w:rsidR="008870F5" w:rsidRDefault="008870F5" w:rsidP="008870F5">
      <w:pPr>
        <w:tabs>
          <w:tab w:val="center" w:pos="1980"/>
          <w:tab w:val="left" w:pos="4718"/>
          <w:tab w:val="center" w:pos="6820"/>
        </w:tabs>
        <w:spacing w:after="0" w:line="360" w:lineRule="auto"/>
        <w:ind w:firstLine="709"/>
        <w:jc w:val="both"/>
        <w:rPr>
          <w:rFonts w:ascii="Times New Roman" w:hAnsi="Times New Roman" w:cs="Times New Roman"/>
          <w:b/>
          <w:iCs/>
        </w:rPr>
      </w:pPr>
    </w:p>
    <w:p w:rsidR="008870F5" w:rsidRDefault="008870F5" w:rsidP="008870F5">
      <w:pPr>
        <w:tabs>
          <w:tab w:val="center" w:pos="1980"/>
          <w:tab w:val="left" w:pos="4718"/>
          <w:tab w:val="center" w:pos="6820"/>
        </w:tabs>
        <w:spacing w:after="0" w:line="360" w:lineRule="auto"/>
        <w:ind w:firstLine="709"/>
        <w:jc w:val="both"/>
        <w:rPr>
          <w:rFonts w:ascii="Times New Roman" w:hAnsi="Times New Roman" w:cs="Times New Roman"/>
          <w:b/>
          <w:iCs/>
        </w:rPr>
      </w:pPr>
    </w:p>
    <w:p w:rsidR="008870F5" w:rsidRPr="008E3171" w:rsidRDefault="008870F5" w:rsidP="008870F5">
      <w:pPr>
        <w:tabs>
          <w:tab w:val="center" w:pos="1980"/>
          <w:tab w:val="left" w:pos="4718"/>
          <w:tab w:val="center" w:pos="6820"/>
        </w:tabs>
        <w:spacing w:after="0" w:line="360" w:lineRule="auto"/>
        <w:ind w:firstLine="709"/>
        <w:jc w:val="both"/>
        <w:rPr>
          <w:rFonts w:ascii="Times New Roman" w:eastAsia="Arial" w:hAnsi="Times New Roman" w:cs="Times New Roman"/>
          <w:b/>
          <w:iCs/>
          <w:lang w:val="fr-FR"/>
        </w:rPr>
      </w:pPr>
      <w:r w:rsidRPr="008E3171">
        <w:rPr>
          <w:rFonts w:ascii="Times New Roman" w:eastAsia="Arial" w:hAnsi="Times New Roman" w:cs="Times New Roman"/>
          <w:b/>
          <w:iCs/>
          <w:lang w:val="fr-FR"/>
        </w:rPr>
        <w:t xml:space="preserve">Scientific supervisors: </w:t>
      </w:r>
    </w:p>
    <w:p w:rsidR="008870F5" w:rsidRPr="008E3171" w:rsidRDefault="008870F5" w:rsidP="008870F5">
      <w:pPr>
        <w:tabs>
          <w:tab w:val="center" w:pos="1980"/>
          <w:tab w:val="left" w:pos="4718"/>
          <w:tab w:val="center" w:pos="6820"/>
        </w:tabs>
        <w:spacing w:after="0" w:line="360" w:lineRule="auto"/>
        <w:ind w:firstLine="1418"/>
        <w:jc w:val="both"/>
        <w:rPr>
          <w:rFonts w:ascii="Times New Roman" w:eastAsia="Arial" w:hAnsi="Times New Roman" w:cs="Times New Roman"/>
          <w:b/>
          <w:bCs/>
          <w:lang w:val="fr-FR"/>
        </w:rPr>
      </w:pPr>
      <w:r w:rsidRPr="008E3171">
        <w:rPr>
          <w:rFonts w:ascii="Times New Roman" w:eastAsia="Arial" w:hAnsi="Times New Roman" w:cs="Times New Roman"/>
          <w:b/>
          <w:bCs/>
          <w:lang w:val="fr-FR"/>
        </w:rPr>
        <w:t>Assoc/Prof. NGUYEN VAN LIEU</w:t>
      </w:r>
    </w:p>
    <w:p w:rsidR="008870F5" w:rsidRPr="008E3171" w:rsidRDefault="008870F5" w:rsidP="008870F5">
      <w:pPr>
        <w:tabs>
          <w:tab w:val="left" w:pos="4718"/>
        </w:tabs>
        <w:spacing w:after="0" w:line="360" w:lineRule="auto"/>
        <w:ind w:firstLine="1418"/>
        <w:jc w:val="both"/>
        <w:rPr>
          <w:rFonts w:ascii="Arial" w:hAnsi="Arial" w:cs="Arial"/>
          <w:iCs/>
          <w:lang w:val="fr-FR"/>
        </w:rPr>
      </w:pPr>
      <w:r w:rsidRPr="008E3171">
        <w:rPr>
          <w:rFonts w:ascii="Times New Roman" w:eastAsia="Arial" w:hAnsi="Times New Roman" w:cs="Times New Roman"/>
          <w:b/>
          <w:bCs/>
          <w:lang w:val="fr-FR"/>
        </w:rPr>
        <w:t>Assoc/Prof. LE LOC</w:t>
      </w:r>
      <w:r w:rsidRPr="008E3171">
        <w:rPr>
          <w:rFonts w:ascii="Times New Roman" w:hAnsi="Times New Roman" w:cs="Times New Roman"/>
          <w:iCs/>
          <w:lang w:val="fr-FR"/>
        </w:rPr>
        <w:t xml:space="preserve">                                     </w:t>
      </w:r>
      <w:r w:rsidRPr="008E3171">
        <w:rPr>
          <w:rFonts w:ascii="Times New Roman" w:hAnsi="Times New Roman" w:cs="Times New Roman"/>
          <w:i/>
          <w:iCs/>
          <w:lang w:val="fr-FR"/>
        </w:rPr>
        <w:t xml:space="preserve"> </w:t>
      </w:r>
    </w:p>
    <w:p w:rsidR="008870F5" w:rsidRPr="008E3171" w:rsidRDefault="008870F5" w:rsidP="008870F5">
      <w:pPr>
        <w:spacing w:after="0" w:line="360" w:lineRule="auto"/>
        <w:jc w:val="center"/>
        <w:rPr>
          <w:rFonts w:ascii="Times New Roman" w:hAnsi="Times New Roman" w:cs="Times New Roman"/>
          <w:b/>
          <w:bCs/>
          <w:lang w:val="fr-FR"/>
        </w:rPr>
      </w:pPr>
    </w:p>
    <w:p w:rsidR="008870F5" w:rsidRPr="008E3171" w:rsidRDefault="008870F5" w:rsidP="008870F5">
      <w:pPr>
        <w:spacing w:after="0" w:line="360" w:lineRule="auto"/>
        <w:jc w:val="center"/>
        <w:rPr>
          <w:rFonts w:ascii="Times New Roman" w:hAnsi="Times New Roman" w:cs="Times New Roman"/>
          <w:b/>
          <w:bCs/>
          <w:lang w:val="fr-FR"/>
        </w:rPr>
      </w:pPr>
    </w:p>
    <w:p w:rsidR="008870F5" w:rsidRDefault="008870F5" w:rsidP="008870F5">
      <w:pPr>
        <w:spacing w:after="0" w:line="360" w:lineRule="auto"/>
        <w:jc w:val="center"/>
        <w:rPr>
          <w:rFonts w:ascii="Times New Roman" w:hAnsi="Times New Roman" w:cs="Times New Roman"/>
          <w:b/>
          <w:bCs/>
        </w:rPr>
      </w:pPr>
      <w:r w:rsidRPr="008E3171">
        <w:rPr>
          <w:rFonts w:ascii="Times New Roman" w:hAnsi="Times New Roman" w:cs="Times New Roman"/>
          <w:b/>
          <w:bCs/>
          <w:lang w:val="fr-FR"/>
        </w:rPr>
        <w:t xml:space="preserve"> </w:t>
      </w:r>
      <w:r>
        <w:rPr>
          <w:rFonts w:ascii="Times New Roman" w:hAnsi="Times New Roman" w:cs="Times New Roman"/>
          <w:b/>
          <w:bCs/>
        </w:rPr>
        <w:t xml:space="preserve">Hue - </w:t>
      </w:r>
      <w:r w:rsidRPr="0090628E">
        <w:rPr>
          <w:rFonts w:ascii="Times New Roman" w:hAnsi="Times New Roman" w:cs="Times New Roman"/>
          <w:b/>
          <w:bCs/>
        </w:rPr>
        <w:t>2015</w:t>
      </w:r>
    </w:p>
    <w:p w:rsidR="008870F5" w:rsidRDefault="008870F5" w:rsidP="008870F5">
      <w:pPr>
        <w:spacing w:after="0" w:line="360" w:lineRule="auto"/>
        <w:jc w:val="center"/>
        <w:rPr>
          <w:rFonts w:ascii="Times New Roman" w:hAnsi="Times New Roman" w:cs="Times New Roman"/>
          <w:b/>
          <w:bCs/>
        </w:rPr>
      </w:pPr>
      <w:r>
        <w:rPr>
          <w:rFonts w:ascii="Times New Roman" w:hAnsi="Times New Roman" w:cs="Times New Roman"/>
          <w:b/>
          <w:bCs/>
        </w:rPr>
        <w:lastRenderedPageBreak/>
        <w:t xml:space="preserve">The thesis implemented at </w:t>
      </w:r>
    </w:p>
    <w:p w:rsidR="008870F5" w:rsidRDefault="008870F5" w:rsidP="008870F5">
      <w:pPr>
        <w:spacing w:after="0" w:line="360" w:lineRule="auto"/>
        <w:jc w:val="center"/>
        <w:rPr>
          <w:rFonts w:ascii="Times New Roman" w:hAnsi="Times New Roman" w:cs="Times New Roman"/>
          <w:b/>
          <w:bCs/>
        </w:rPr>
      </w:pPr>
      <w:r>
        <w:rPr>
          <w:rFonts w:ascii="Times New Roman" w:hAnsi="Times New Roman" w:cs="Times New Roman"/>
          <w:b/>
          <w:bCs/>
        </w:rPr>
        <w:t xml:space="preserve">HUE MEDICO-PHARMACY COLLEGE </w:t>
      </w:r>
    </w:p>
    <w:p w:rsidR="008870F5" w:rsidRPr="003D5E50" w:rsidRDefault="008870F5" w:rsidP="008870F5">
      <w:pPr>
        <w:spacing w:after="0" w:line="360" w:lineRule="auto"/>
        <w:rPr>
          <w:rFonts w:ascii="Times New Roman" w:hAnsi="Times New Roman" w:cs="Times New Roman"/>
          <w:bCs/>
          <w:lang w:val="fr-FR"/>
        </w:rPr>
      </w:pPr>
      <w:r w:rsidRPr="003D5E50">
        <w:rPr>
          <w:rFonts w:ascii="Times New Roman" w:hAnsi="Times New Roman" w:cs="Times New Roman"/>
          <w:bCs/>
          <w:lang w:val="fr-FR"/>
        </w:rPr>
        <w:t>Scientific supervisors:</w:t>
      </w:r>
    </w:p>
    <w:p w:rsidR="008870F5" w:rsidRPr="00964CB2" w:rsidRDefault="008870F5" w:rsidP="008870F5">
      <w:pPr>
        <w:tabs>
          <w:tab w:val="center" w:pos="1980"/>
          <w:tab w:val="left" w:pos="4718"/>
          <w:tab w:val="center" w:pos="6820"/>
        </w:tabs>
        <w:spacing w:after="0" w:line="360" w:lineRule="auto"/>
        <w:ind w:firstLine="1418"/>
        <w:jc w:val="both"/>
        <w:rPr>
          <w:rFonts w:ascii="Times New Roman" w:eastAsia="Arial" w:hAnsi="Times New Roman" w:cs="Times New Roman"/>
          <w:bCs/>
          <w:lang w:val="fr-FR"/>
        </w:rPr>
      </w:pPr>
      <w:r w:rsidRPr="003D5E50">
        <w:rPr>
          <w:rFonts w:ascii="Times New Roman" w:hAnsi="Times New Roman" w:cs="Times New Roman"/>
          <w:bCs/>
          <w:lang w:val="fr-FR"/>
        </w:rPr>
        <w:tab/>
      </w:r>
      <w:r w:rsidRPr="00964CB2">
        <w:rPr>
          <w:rFonts w:ascii="Times New Roman" w:eastAsia="Arial" w:hAnsi="Times New Roman" w:cs="Times New Roman"/>
          <w:bCs/>
          <w:lang w:val="fr-FR"/>
        </w:rPr>
        <w:t>Assoc/Prof. NGUYEN VAN LIEU</w:t>
      </w:r>
    </w:p>
    <w:p w:rsidR="008870F5" w:rsidRPr="00964CB2" w:rsidRDefault="008870F5" w:rsidP="008870F5">
      <w:pPr>
        <w:spacing w:after="0" w:line="360" w:lineRule="auto"/>
        <w:ind w:left="698" w:firstLine="720"/>
        <w:rPr>
          <w:rFonts w:ascii="Times New Roman" w:hAnsi="Times New Roman" w:cs="Times New Roman"/>
          <w:iCs/>
          <w:lang w:val="fr-FR"/>
        </w:rPr>
      </w:pPr>
      <w:r w:rsidRPr="00964CB2">
        <w:rPr>
          <w:rFonts w:ascii="Times New Roman" w:eastAsia="Arial" w:hAnsi="Times New Roman" w:cs="Times New Roman"/>
          <w:bCs/>
          <w:lang w:val="fr-FR"/>
        </w:rPr>
        <w:t>Assoc/Prof. LE LOC</w:t>
      </w:r>
      <w:r w:rsidRPr="00964CB2">
        <w:rPr>
          <w:rFonts w:ascii="Times New Roman" w:hAnsi="Times New Roman" w:cs="Times New Roman"/>
          <w:iCs/>
          <w:lang w:val="fr-FR"/>
        </w:rPr>
        <w:t xml:space="preserve">             </w:t>
      </w:r>
    </w:p>
    <w:p w:rsidR="008870F5" w:rsidRDefault="008870F5" w:rsidP="008870F5">
      <w:pPr>
        <w:spacing w:after="0" w:line="360" w:lineRule="auto"/>
        <w:rPr>
          <w:rFonts w:ascii="Times New Roman" w:hAnsi="Times New Roman" w:cs="Times New Roman"/>
          <w:iCs/>
          <w:lang w:val="fr-FR"/>
        </w:rPr>
      </w:pPr>
    </w:p>
    <w:p w:rsidR="008870F5" w:rsidRDefault="008870F5" w:rsidP="008870F5">
      <w:pPr>
        <w:spacing w:after="0" w:line="360" w:lineRule="auto"/>
        <w:rPr>
          <w:rFonts w:ascii="Times New Roman" w:hAnsi="Times New Roman" w:cs="Times New Roman"/>
          <w:iCs/>
          <w:lang w:val="fr-FR"/>
        </w:rPr>
      </w:pPr>
    </w:p>
    <w:p w:rsidR="008870F5" w:rsidRPr="003D5E50" w:rsidRDefault="008870F5" w:rsidP="008870F5">
      <w:pPr>
        <w:spacing w:after="0" w:line="360" w:lineRule="auto"/>
        <w:rPr>
          <w:rFonts w:ascii="Times New Roman" w:hAnsi="Times New Roman" w:cs="Times New Roman"/>
          <w:b/>
          <w:iCs/>
        </w:rPr>
      </w:pPr>
      <w:r w:rsidRPr="003D5E50">
        <w:rPr>
          <w:rFonts w:ascii="Times New Roman" w:hAnsi="Times New Roman" w:cs="Times New Roman"/>
          <w:b/>
          <w:iCs/>
        </w:rPr>
        <w:t xml:space="preserve">Reviewers 1 :  </w:t>
      </w:r>
    </w:p>
    <w:p w:rsidR="008870F5" w:rsidRPr="003D5E50" w:rsidRDefault="008870F5" w:rsidP="008870F5">
      <w:pPr>
        <w:spacing w:after="0" w:line="360" w:lineRule="auto"/>
        <w:rPr>
          <w:rFonts w:ascii="Times New Roman" w:hAnsi="Times New Roman" w:cs="Times New Roman"/>
          <w:b/>
          <w:iCs/>
        </w:rPr>
      </w:pPr>
      <w:r w:rsidRPr="003D5E50">
        <w:rPr>
          <w:rFonts w:ascii="Times New Roman" w:hAnsi="Times New Roman" w:cs="Times New Roman"/>
          <w:b/>
          <w:iCs/>
        </w:rPr>
        <w:t xml:space="preserve">Reviewers 2 :      </w:t>
      </w:r>
    </w:p>
    <w:p w:rsidR="008870F5" w:rsidRDefault="008870F5" w:rsidP="008870F5">
      <w:pPr>
        <w:spacing w:after="0" w:line="360" w:lineRule="auto"/>
        <w:rPr>
          <w:rFonts w:ascii="Times New Roman" w:hAnsi="Times New Roman" w:cs="Times New Roman"/>
          <w:b/>
          <w:iCs/>
        </w:rPr>
      </w:pPr>
      <w:r>
        <w:rPr>
          <w:rFonts w:ascii="Times New Roman" w:hAnsi="Times New Roman" w:cs="Times New Roman"/>
          <w:b/>
          <w:iCs/>
        </w:rPr>
        <w:t xml:space="preserve">Reviewers </w:t>
      </w:r>
      <w:proofErr w:type="gramStart"/>
      <w:r>
        <w:rPr>
          <w:rFonts w:ascii="Times New Roman" w:hAnsi="Times New Roman" w:cs="Times New Roman"/>
          <w:b/>
          <w:iCs/>
        </w:rPr>
        <w:t>3</w:t>
      </w:r>
      <w:r w:rsidRPr="00964CB2">
        <w:rPr>
          <w:rFonts w:ascii="Times New Roman" w:hAnsi="Times New Roman" w:cs="Times New Roman"/>
          <w:b/>
          <w:iCs/>
        </w:rPr>
        <w:t> :</w:t>
      </w:r>
      <w:proofErr w:type="gramEnd"/>
      <w:r w:rsidRPr="00964CB2">
        <w:rPr>
          <w:rFonts w:ascii="Times New Roman" w:hAnsi="Times New Roman" w:cs="Times New Roman"/>
          <w:b/>
          <w:iCs/>
        </w:rPr>
        <w:t xml:space="preserve">         </w:t>
      </w:r>
    </w:p>
    <w:p w:rsidR="008870F5" w:rsidRDefault="008870F5" w:rsidP="008870F5">
      <w:pPr>
        <w:spacing w:after="0" w:line="360" w:lineRule="auto"/>
        <w:rPr>
          <w:rFonts w:ascii="Times New Roman" w:hAnsi="Times New Roman" w:cs="Times New Roman"/>
          <w:b/>
          <w:iCs/>
        </w:rPr>
      </w:pPr>
    </w:p>
    <w:p w:rsidR="008870F5" w:rsidRDefault="008870F5" w:rsidP="008870F5">
      <w:pPr>
        <w:spacing w:after="0" w:line="360" w:lineRule="auto"/>
        <w:rPr>
          <w:rFonts w:ascii="Times New Roman" w:hAnsi="Times New Roman" w:cs="Times New Roman"/>
          <w:b/>
          <w:iCs/>
        </w:rPr>
      </w:pPr>
    </w:p>
    <w:p w:rsidR="008870F5" w:rsidRDefault="008870F5" w:rsidP="008870F5">
      <w:pPr>
        <w:spacing w:after="0" w:line="360" w:lineRule="auto"/>
        <w:rPr>
          <w:rFonts w:ascii="Times New Roman" w:hAnsi="Times New Roman" w:cs="Times New Roman"/>
          <w:b/>
          <w:iCs/>
        </w:rPr>
      </w:pPr>
    </w:p>
    <w:p w:rsidR="008870F5" w:rsidRPr="00964CB2" w:rsidRDefault="008870F5" w:rsidP="008870F5">
      <w:pPr>
        <w:spacing w:after="0" w:line="360" w:lineRule="auto"/>
        <w:rPr>
          <w:rFonts w:ascii="Times New Roman" w:hAnsi="Times New Roman" w:cs="Times New Roman"/>
          <w:iCs/>
        </w:rPr>
      </w:pPr>
      <w:r w:rsidRPr="00964CB2">
        <w:rPr>
          <w:rFonts w:ascii="Times New Roman" w:hAnsi="Times New Roman" w:cs="Times New Roman"/>
          <w:iCs/>
        </w:rPr>
        <w:t>The thesis will be presented before jury boad</w:t>
      </w:r>
    </w:p>
    <w:p w:rsidR="008870F5" w:rsidRPr="00964CB2" w:rsidRDefault="008870F5" w:rsidP="008870F5">
      <w:pPr>
        <w:spacing w:after="0" w:line="360" w:lineRule="auto"/>
        <w:rPr>
          <w:rFonts w:ascii="Times New Roman" w:hAnsi="Times New Roman" w:cs="Times New Roman"/>
          <w:iCs/>
        </w:rPr>
      </w:pPr>
      <w:r w:rsidRPr="00964CB2">
        <w:rPr>
          <w:rFonts w:ascii="Times New Roman" w:hAnsi="Times New Roman" w:cs="Times New Roman"/>
          <w:iCs/>
        </w:rPr>
        <w:t>At</w:t>
      </w:r>
      <w:r w:rsidR="00F15622">
        <w:rPr>
          <w:rFonts w:ascii="Times New Roman" w:hAnsi="Times New Roman" w:cs="Times New Roman"/>
          <w:iCs/>
        </w:rPr>
        <w:t xml:space="preserve">………           </w:t>
      </w:r>
      <w:r w:rsidRPr="00964CB2">
        <w:rPr>
          <w:rFonts w:ascii="Times New Roman" w:hAnsi="Times New Roman" w:cs="Times New Roman"/>
          <w:iCs/>
        </w:rPr>
        <w:t xml:space="preserve"> hour …/…/ …</w:t>
      </w:r>
    </w:p>
    <w:p w:rsidR="008870F5" w:rsidRPr="00964CB2" w:rsidRDefault="008870F5" w:rsidP="008870F5">
      <w:pPr>
        <w:spacing w:after="0" w:line="360" w:lineRule="auto"/>
        <w:rPr>
          <w:rFonts w:ascii="Times New Roman" w:hAnsi="Times New Roman" w:cs="Times New Roman"/>
          <w:iCs/>
        </w:rPr>
      </w:pPr>
    </w:p>
    <w:p w:rsidR="008870F5" w:rsidRDefault="008870F5" w:rsidP="008870F5">
      <w:pPr>
        <w:spacing w:after="0" w:line="360" w:lineRule="auto"/>
        <w:rPr>
          <w:rFonts w:ascii="Times New Roman" w:hAnsi="Times New Roman" w:cs="Times New Roman"/>
          <w:b/>
          <w:iCs/>
        </w:rPr>
      </w:pPr>
    </w:p>
    <w:p w:rsidR="008870F5" w:rsidRDefault="008870F5" w:rsidP="008870F5">
      <w:pPr>
        <w:spacing w:after="0" w:line="360" w:lineRule="auto"/>
        <w:rPr>
          <w:rFonts w:ascii="Times New Roman" w:hAnsi="Times New Roman" w:cs="Times New Roman"/>
          <w:b/>
          <w:iCs/>
        </w:rPr>
      </w:pPr>
    </w:p>
    <w:p w:rsidR="008870F5" w:rsidRDefault="008870F5" w:rsidP="008870F5">
      <w:pPr>
        <w:spacing w:after="0" w:line="360" w:lineRule="auto"/>
        <w:rPr>
          <w:rFonts w:ascii="Times New Roman" w:hAnsi="Times New Roman" w:cs="Times New Roman"/>
          <w:b/>
          <w:iCs/>
        </w:rPr>
      </w:pPr>
    </w:p>
    <w:p w:rsidR="008870F5" w:rsidRPr="00964CB2" w:rsidRDefault="008870F5" w:rsidP="008870F5">
      <w:pPr>
        <w:spacing w:after="0" w:line="360" w:lineRule="auto"/>
        <w:rPr>
          <w:rFonts w:ascii="Times New Roman" w:hAnsi="Times New Roman" w:cs="Times New Roman"/>
          <w:iCs/>
        </w:rPr>
      </w:pPr>
      <w:r w:rsidRPr="00964CB2">
        <w:rPr>
          <w:rFonts w:ascii="Times New Roman" w:hAnsi="Times New Roman" w:cs="Times New Roman"/>
          <w:iCs/>
        </w:rPr>
        <w:t>The thesis can be found at:</w:t>
      </w:r>
    </w:p>
    <w:p w:rsidR="008870F5" w:rsidRPr="00964CB2" w:rsidRDefault="008870F5" w:rsidP="008870F5">
      <w:pPr>
        <w:spacing w:after="0" w:line="360" w:lineRule="auto"/>
        <w:rPr>
          <w:rFonts w:ascii="Times New Roman" w:hAnsi="Times New Roman" w:cs="Times New Roman"/>
          <w:iCs/>
        </w:rPr>
      </w:pPr>
      <w:r w:rsidRPr="00964CB2">
        <w:rPr>
          <w:rFonts w:ascii="Times New Roman" w:hAnsi="Times New Roman" w:cs="Times New Roman"/>
          <w:iCs/>
        </w:rPr>
        <w:tab/>
        <w:t>1.  National Library</w:t>
      </w:r>
    </w:p>
    <w:p w:rsidR="008870F5" w:rsidRPr="00964CB2" w:rsidRDefault="008870F5" w:rsidP="008870F5">
      <w:pPr>
        <w:spacing w:after="0" w:line="360" w:lineRule="auto"/>
        <w:rPr>
          <w:rFonts w:ascii="Times New Roman" w:hAnsi="Times New Roman" w:cs="Times New Roman"/>
          <w:iCs/>
        </w:rPr>
      </w:pPr>
      <w:r w:rsidRPr="00964CB2">
        <w:rPr>
          <w:rFonts w:ascii="Times New Roman" w:hAnsi="Times New Roman" w:cs="Times New Roman"/>
          <w:iCs/>
        </w:rPr>
        <w:tab/>
      </w:r>
      <w:proofErr w:type="gramStart"/>
      <w:r w:rsidRPr="00964CB2">
        <w:rPr>
          <w:rFonts w:ascii="Times New Roman" w:hAnsi="Times New Roman" w:cs="Times New Roman"/>
          <w:iCs/>
        </w:rPr>
        <w:t>2.  Hue Medico-Pharmacy college Library</w:t>
      </w:r>
      <w:proofErr w:type="gramEnd"/>
    </w:p>
    <w:p w:rsidR="008870F5" w:rsidRPr="00964CB2" w:rsidRDefault="008870F5" w:rsidP="008870F5">
      <w:pPr>
        <w:spacing w:after="0" w:line="360" w:lineRule="auto"/>
        <w:rPr>
          <w:rFonts w:ascii="Times New Roman" w:hAnsi="Times New Roman" w:cs="Times New Roman"/>
          <w:iCs/>
        </w:rPr>
      </w:pPr>
      <w:r w:rsidRPr="00964CB2">
        <w:rPr>
          <w:rFonts w:ascii="Times New Roman" w:hAnsi="Times New Roman" w:cs="Times New Roman"/>
          <w:iCs/>
        </w:rPr>
        <w:tab/>
        <w:t>3.  Hue central hospital Library</w:t>
      </w:r>
    </w:p>
    <w:p w:rsidR="008870F5" w:rsidRDefault="008870F5" w:rsidP="008870F5">
      <w:pPr>
        <w:spacing w:after="0" w:line="360" w:lineRule="auto"/>
        <w:rPr>
          <w:rFonts w:ascii="Times New Roman" w:hAnsi="Times New Roman" w:cs="Times New Roman"/>
          <w:b/>
          <w:iCs/>
        </w:rPr>
      </w:pPr>
    </w:p>
    <w:p w:rsidR="008870F5" w:rsidRDefault="008870F5" w:rsidP="008870F5">
      <w:pPr>
        <w:spacing w:after="0" w:line="360" w:lineRule="auto"/>
        <w:rPr>
          <w:rFonts w:ascii="Times New Roman" w:hAnsi="Times New Roman" w:cs="Times New Roman"/>
          <w:b/>
          <w:iCs/>
        </w:rPr>
      </w:pPr>
    </w:p>
    <w:p w:rsidR="008870F5" w:rsidRPr="005B2040" w:rsidRDefault="008870F5" w:rsidP="008870F5">
      <w:pPr>
        <w:pStyle w:val="a1"/>
        <w:rPr>
          <w:sz w:val="22"/>
          <w:szCs w:val="22"/>
        </w:rPr>
      </w:pPr>
      <w:r>
        <w:rPr>
          <w:sz w:val="22"/>
          <w:szCs w:val="22"/>
        </w:rPr>
        <w:br w:type="page"/>
      </w:r>
      <w:r>
        <w:rPr>
          <w:sz w:val="22"/>
          <w:szCs w:val="22"/>
        </w:rPr>
        <w:lastRenderedPageBreak/>
        <w:t>LIST OF AUTHOR’S ARTILES RELATED TO THE THESIS PUBLISHED</w:t>
      </w:r>
    </w:p>
    <w:p w:rsidR="008870F5" w:rsidRPr="005B2040" w:rsidRDefault="008870F5" w:rsidP="008870F5">
      <w:pPr>
        <w:pStyle w:val="1aa"/>
        <w:rPr>
          <w:sz w:val="22"/>
          <w:szCs w:val="22"/>
        </w:rPr>
      </w:pPr>
    </w:p>
    <w:p w:rsidR="008870F5" w:rsidRPr="005B2040" w:rsidRDefault="008870F5" w:rsidP="008870F5">
      <w:pPr>
        <w:pStyle w:val="1aa"/>
        <w:numPr>
          <w:ilvl w:val="0"/>
          <w:numId w:val="27"/>
        </w:numPr>
        <w:jc w:val="both"/>
        <w:rPr>
          <w:b w:val="0"/>
          <w:sz w:val="22"/>
          <w:szCs w:val="22"/>
        </w:rPr>
      </w:pPr>
      <w:r>
        <w:rPr>
          <w:b w:val="0"/>
          <w:sz w:val="22"/>
          <w:szCs w:val="22"/>
        </w:rPr>
        <w:t>Le</w:t>
      </w:r>
      <w:r w:rsidRPr="005B2040">
        <w:rPr>
          <w:b w:val="0"/>
          <w:sz w:val="22"/>
          <w:szCs w:val="22"/>
        </w:rPr>
        <w:t xml:space="preserve"> Qu</w:t>
      </w:r>
      <w:r>
        <w:rPr>
          <w:b w:val="0"/>
          <w:sz w:val="22"/>
          <w:szCs w:val="22"/>
        </w:rPr>
        <w:t>o</w:t>
      </w:r>
      <w:r w:rsidRPr="005B2040">
        <w:rPr>
          <w:b w:val="0"/>
          <w:sz w:val="22"/>
          <w:szCs w:val="22"/>
        </w:rPr>
        <w:t>c Phong, Nguy</w:t>
      </w:r>
      <w:r>
        <w:rPr>
          <w:b w:val="0"/>
          <w:sz w:val="22"/>
          <w:szCs w:val="22"/>
        </w:rPr>
        <w:t>e</w:t>
      </w:r>
      <w:r w:rsidRPr="005B2040">
        <w:rPr>
          <w:b w:val="0"/>
          <w:sz w:val="22"/>
          <w:szCs w:val="22"/>
        </w:rPr>
        <w:t>n Văn Li</w:t>
      </w:r>
      <w:r>
        <w:rPr>
          <w:b w:val="0"/>
          <w:sz w:val="22"/>
          <w:szCs w:val="22"/>
        </w:rPr>
        <w:t>eu, Le</w:t>
      </w:r>
      <w:r w:rsidRPr="005B2040">
        <w:rPr>
          <w:b w:val="0"/>
          <w:sz w:val="22"/>
          <w:szCs w:val="22"/>
        </w:rPr>
        <w:t xml:space="preserve"> L</w:t>
      </w:r>
      <w:r>
        <w:rPr>
          <w:b w:val="0"/>
          <w:sz w:val="22"/>
          <w:szCs w:val="22"/>
        </w:rPr>
        <w:t>o</w:t>
      </w:r>
      <w:r w:rsidRPr="005B2040">
        <w:rPr>
          <w:b w:val="0"/>
          <w:sz w:val="22"/>
          <w:szCs w:val="22"/>
        </w:rPr>
        <w:t xml:space="preserve">c </w:t>
      </w:r>
      <w:r>
        <w:rPr>
          <w:b w:val="0"/>
          <w:sz w:val="22"/>
          <w:szCs w:val="22"/>
        </w:rPr>
        <w:t>(2010), “Assessment on the application of polypropylene mesh in treatment of inguinal hernia by the Lichtenstein method</w:t>
      </w:r>
      <w:r w:rsidRPr="005B2040">
        <w:rPr>
          <w:b w:val="0"/>
          <w:sz w:val="22"/>
          <w:szCs w:val="22"/>
        </w:rPr>
        <w:t xml:space="preserve">” </w:t>
      </w:r>
      <w:r>
        <w:rPr>
          <w:b w:val="0"/>
          <w:i/>
          <w:sz w:val="22"/>
          <w:szCs w:val="22"/>
        </w:rPr>
        <w:t>Journal of practical Medicine</w:t>
      </w:r>
      <w:r w:rsidRPr="005B2040">
        <w:rPr>
          <w:b w:val="0"/>
          <w:i/>
          <w:sz w:val="22"/>
          <w:szCs w:val="22"/>
        </w:rPr>
        <w:t>,</w:t>
      </w:r>
      <w:r>
        <w:rPr>
          <w:b w:val="0"/>
          <w:sz w:val="22"/>
          <w:szCs w:val="22"/>
        </w:rPr>
        <w:t xml:space="preserve"> N</w:t>
      </w:r>
      <w:r>
        <w:rPr>
          <w:b w:val="0"/>
          <w:sz w:val="22"/>
          <w:szCs w:val="22"/>
          <w:vertAlign w:val="superscript"/>
        </w:rPr>
        <w:t>0</w:t>
      </w:r>
      <w:r>
        <w:rPr>
          <w:b w:val="0"/>
          <w:sz w:val="22"/>
          <w:szCs w:val="22"/>
        </w:rPr>
        <w:t xml:space="preserve"> 718+719, pp.</w:t>
      </w:r>
      <w:r w:rsidRPr="005B2040">
        <w:rPr>
          <w:b w:val="0"/>
          <w:sz w:val="22"/>
          <w:szCs w:val="22"/>
        </w:rPr>
        <w:t xml:space="preserve"> 197-206.</w:t>
      </w:r>
      <w:r>
        <w:rPr>
          <w:b w:val="0"/>
          <w:sz w:val="22"/>
          <w:szCs w:val="22"/>
        </w:rPr>
        <w:t xml:space="preserve"> </w:t>
      </w:r>
    </w:p>
    <w:p w:rsidR="008870F5" w:rsidRPr="005B2040" w:rsidRDefault="008870F5" w:rsidP="008870F5">
      <w:pPr>
        <w:pStyle w:val="1aa"/>
        <w:numPr>
          <w:ilvl w:val="0"/>
          <w:numId w:val="27"/>
        </w:numPr>
        <w:jc w:val="both"/>
        <w:rPr>
          <w:b w:val="0"/>
          <w:sz w:val="22"/>
          <w:szCs w:val="22"/>
        </w:rPr>
      </w:pPr>
      <w:r>
        <w:rPr>
          <w:b w:val="0"/>
          <w:sz w:val="22"/>
          <w:szCs w:val="22"/>
        </w:rPr>
        <w:t>Le</w:t>
      </w:r>
      <w:r w:rsidRPr="005B2040">
        <w:rPr>
          <w:b w:val="0"/>
          <w:sz w:val="22"/>
          <w:szCs w:val="22"/>
        </w:rPr>
        <w:t xml:space="preserve"> Qu</w:t>
      </w:r>
      <w:r>
        <w:rPr>
          <w:b w:val="0"/>
          <w:sz w:val="22"/>
          <w:szCs w:val="22"/>
        </w:rPr>
        <w:t>o</w:t>
      </w:r>
      <w:r w:rsidRPr="005B2040">
        <w:rPr>
          <w:b w:val="0"/>
          <w:sz w:val="22"/>
          <w:szCs w:val="22"/>
        </w:rPr>
        <w:t>c Phong, Nguy</w:t>
      </w:r>
      <w:r>
        <w:rPr>
          <w:b w:val="0"/>
          <w:sz w:val="22"/>
          <w:szCs w:val="22"/>
        </w:rPr>
        <w:t>en Va</w:t>
      </w:r>
      <w:r w:rsidRPr="005B2040">
        <w:rPr>
          <w:b w:val="0"/>
          <w:sz w:val="22"/>
          <w:szCs w:val="22"/>
        </w:rPr>
        <w:t>n Li</w:t>
      </w:r>
      <w:r>
        <w:rPr>
          <w:b w:val="0"/>
          <w:sz w:val="22"/>
          <w:szCs w:val="22"/>
        </w:rPr>
        <w:t>e</w:t>
      </w:r>
      <w:r w:rsidRPr="005B2040">
        <w:rPr>
          <w:b w:val="0"/>
          <w:sz w:val="22"/>
          <w:szCs w:val="22"/>
        </w:rPr>
        <w:t>u, Ph</w:t>
      </w:r>
      <w:r>
        <w:rPr>
          <w:b w:val="0"/>
          <w:sz w:val="22"/>
          <w:szCs w:val="22"/>
        </w:rPr>
        <w:t>am Nhu Hiep, Le</w:t>
      </w:r>
      <w:r w:rsidRPr="005B2040">
        <w:rPr>
          <w:b w:val="0"/>
          <w:sz w:val="22"/>
          <w:szCs w:val="22"/>
        </w:rPr>
        <w:t xml:space="preserve"> L</w:t>
      </w:r>
      <w:r>
        <w:rPr>
          <w:b w:val="0"/>
          <w:sz w:val="22"/>
          <w:szCs w:val="22"/>
        </w:rPr>
        <w:t>o</w:t>
      </w:r>
      <w:r w:rsidRPr="005B2040">
        <w:rPr>
          <w:b w:val="0"/>
          <w:sz w:val="22"/>
          <w:szCs w:val="22"/>
        </w:rPr>
        <w:t>c (2011),</w:t>
      </w:r>
      <w:r>
        <w:rPr>
          <w:b w:val="0"/>
          <w:sz w:val="22"/>
          <w:szCs w:val="22"/>
        </w:rPr>
        <w:t xml:space="preserve"> “Research of using</w:t>
      </w:r>
      <w:r w:rsidRPr="005B2040">
        <w:rPr>
          <w:b w:val="0"/>
          <w:sz w:val="22"/>
          <w:szCs w:val="22"/>
        </w:rPr>
        <w:t xml:space="preserve"> Polypropylene</w:t>
      </w:r>
      <w:r>
        <w:rPr>
          <w:b w:val="0"/>
          <w:sz w:val="22"/>
          <w:szCs w:val="22"/>
        </w:rPr>
        <w:t xml:space="preserve"> mesh for inguinal hernia repair in middle-aged and elderly patients</w:t>
      </w:r>
      <w:r w:rsidRPr="005B2040">
        <w:rPr>
          <w:b w:val="0"/>
          <w:sz w:val="22"/>
          <w:szCs w:val="22"/>
        </w:rPr>
        <w:t xml:space="preserve">” </w:t>
      </w:r>
      <w:r>
        <w:rPr>
          <w:b w:val="0"/>
          <w:i/>
          <w:sz w:val="22"/>
          <w:szCs w:val="22"/>
        </w:rPr>
        <w:t>Journal of clinical Medicine</w:t>
      </w:r>
      <w:r>
        <w:rPr>
          <w:b w:val="0"/>
          <w:sz w:val="22"/>
          <w:szCs w:val="22"/>
        </w:rPr>
        <w:t>, N</w:t>
      </w:r>
      <w:r>
        <w:rPr>
          <w:b w:val="0"/>
          <w:sz w:val="22"/>
          <w:szCs w:val="22"/>
          <w:vertAlign w:val="superscript"/>
        </w:rPr>
        <w:t>0</w:t>
      </w:r>
      <w:r>
        <w:rPr>
          <w:b w:val="0"/>
          <w:sz w:val="22"/>
          <w:szCs w:val="22"/>
        </w:rPr>
        <w:t xml:space="preserve"> 9, pp. 117-</w:t>
      </w:r>
      <w:r w:rsidRPr="005B2040">
        <w:rPr>
          <w:b w:val="0"/>
          <w:sz w:val="22"/>
          <w:szCs w:val="22"/>
        </w:rPr>
        <w:t>123.</w:t>
      </w:r>
      <w:r>
        <w:rPr>
          <w:b w:val="0"/>
          <w:sz w:val="22"/>
          <w:szCs w:val="22"/>
        </w:rPr>
        <w:t xml:space="preserve">  </w:t>
      </w:r>
    </w:p>
    <w:p w:rsidR="008870F5" w:rsidRPr="005B2040" w:rsidRDefault="008870F5" w:rsidP="008870F5">
      <w:pPr>
        <w:pStyle w:val="1aa"/>
        <w:numPr>
          <w:ilvl w:val="0"/>
          <w:numId w:val="27"/>
        </w:numPr>
        <w:jc w:val="both"/>
        <w:rPr>
          <w:b w:val="0"/>
          <w:sz w:val="22"/>
          <w:szCs w:val="22"/>
        </w:rPr>
      </w:pPr>
      <w:r>
        <w:rPr>
          <w:b w:val="0"/>
          <w:sz w:val="22"/>
          <w:szCs w:val="22"/>
        </w:rPr>
        <w:t>Le</w:t>
      </w:r>
      <w:r w:rsidRPr="005B2040">
        <w:rPr>
          <w:b w:val="0"/>
          <w:sz w:val="22"/>
          <w:szCs w:val="22"/>
        </w:rPr>
        <w:t xml:space="preserve"> Qu</w:t>
      </w:r>
      <w:r>
        <w:rPr>
          <w:b w:val="0"/>
          <w:sz w:val="22"/>
          <w:szCs w:val="22"/>
        </w:rPr>
        <w:t>oc Phong, Le</w:t>
      </w:r>
      <w:r w:rsidRPr="005B2040">
        <w:rPr>
          <w:b w:val="0"/>
          <w:sz w:val="22"/>
          <w:szCs w:val="22"/>
        </w:rPr>
        <w:t xml:space="preserve"> M</w:t>
      </w:r>
      <w:r>
        <w:rPr>
          <w:b w:val="0"/>
          <w:sz w:val="22"/>
          <w:szCs w:val="22"/>
        </w:rPr>
        <w:t>anh Ha et al</w:t>
      </w:r>
      <w:r w:rsidRPr="005B2040">
        <w:rPr>
          <w:b w:val="0"/>
          <w:sz w:val="22"/>
          <w:szCs w:val="22"/>
        </w:rPr>
        <w:t xml:space="preserve"> </w:t>
      </w:r>
      <w:r>
        <w:rPr>
          <w:b w:val="0"/>
          <w:sz w:val="22"/>
          <w:szCs w:val="22"/>
        </w:rPr>
        <w:t>(2013), “Results</w:t>
      </w:r>
      <w:r w:rsidRPr="005B2040">
        <w:rPr>
          <w:b w:val="0"/>
          <w:sz w:val="22"/>
          <w:szCs w:val="22"/>
        </w:rPr>
        <w:t xml:space="preserve"> </w:t>
      </w:r>
      <w:r>
        <w:rPr>
          <w:b w:val="0"/>
          <w:sz w:val="22"/>
          <w:szCs w:val="22"/>
        </w:rPr>
        <w:t>treatment of inguinal hernia</w:t>
      </w:r>
      <w:r w:rsidRPr="005B2040">
        <w:rPr>
          <w:b w:val="0"/>
          <w:sz w:val="22"/>
          <w:szCs w:val="22"/>
        </w:rPr>
        <w:t xml:space="preserve"> </w:t>
      </w:r>
      <w:r>
        <w:rPr>
          <w:b w:val="0"/>
          <w:sz w:val="22"/>
          <w:szCs w:val="22"/>
        </w:rPr>
        <w:t>by the technique Lichtenstein and total extra peritoneal laparoscopy</w:t>
      </w:r>
      <w:r w:rsidRPr="005B2040">
        <w:rPr>
          <w:b w:val="0"/>
          <w:sz w:val="22"/>
          <w:szCs w:val="22"/>
        </w:rPr>
        <w:t xml:space="preserve">” </w:t>
      </w:r>
      <w:r>
        <w:rPr>
          <w:b w:val="0"/>
          <w:i/>
          <w:sz w:val="22"/>
          <w:szCs w:val="22"/>
        </w:rPr>
        <w:t>Journal of practical Medicine</w:t>
      </w:r>
      <w:r w:rsidRPr="005B2040">
        <w:rPr>
          <w:b w:val="0"/>
          <w:i/>
          <w:sz w:val="22"/>
          <w:szCs w:val="22"/>
        </w:rPr>
        <w:t xml:space="preserve"> (878),</w:t>
      </w:r>
      <w:r>
        <w:rPr>
          <w:b w:val="0"/>
          <w:sz w:val="22"/>
          <w:szCs w:val="22"/>
        </w:rPr>
        <w:t xml:space="preserve"> N</w:t>
      </w:r>
      <w:r>
        <w:rPr>
          <w:b w:val="0"/>
          <w:sz w:val="22"/>
          <w:szCs w:val="22"/>
          <w:vertAlign w:val="superscript"/>
        </w:rPr>
        <w:t>0</w:t>
      </w:r>
      <w:r>
        <w:rPr>
          <w:b w:val="0"/>
          <w:sz w:val="22"/>
          <w:szCs w:val="22"/>
        </w:rPr>
        <w:t xml:space="preserve"> 8, pp.</w:t>
      </w:r>
      <w:r w:rsidRPr="005B2040">
        <w:rPr>
          <w:b w:val="0"/>
          <w:sz w:val="22"/>
          <w:szCs w:val="22"/>
        </w:rPr>
        <w:t xml:space="preserve"> 47-50.</w:t>
      </w:r>
    </w:p>
    <w:p w:rsidR="008870F5" w:rsidRPr="00AF4EE4" w:rsidRDefault="008870F5" w:rsidP="008870F5">
      <w:pPr>
        <w:pStyle w:val="1aa"/>
        <w:numPr>
          <w:ilvl w:val="0"/>
          <w:numId w:val="27"/>
        </w:numPr>
        <w:jc w:val="both"/>
        <w:rPr>
          <w:b w:val="0"/>
          <w:sz w:val="22"/>
          <w:szCs w:val="22"/>
        </w:rPr>
      </w:pPr>
      <w:r w:rsidRPr="00AF4EE4">
        <w:rPr>
          <w:b w:val="0"/>
          <w:sz w:val="22"/>
          <w:szCs w:val="22"/>
        </w:rPr>
        <w:t xml:space="preserve"> </w:t>
      </w:r>
      <w:r>
        <w:rPr>
          <w:b w:val="0"/>
          <w:sz w:val="22"/>
          <w:szCs w:val="22"/>
        </w:rPr>
        <w:t>Le</w:t>
      </w:r>
      <w:r w:rsidRPr="005B2040">
        <w:rPr>
          <w:b w:val="0"/>
          <w:sz w:val="22"/>
          <w:szCs w:val="22"/>
        </w:rPr>
        <w:t xml:space="preserve"> Qu</w:t>
      </w:r>
      <w:r>
        <w:rPr>
          <w:b w:val="0"/>
          <w:sz w:val="22"/>
          <w:szCs w:val="22"/>
        </w:rPr>
        <w:t>o</w:t>
      </w:r>
      <w:r w:rsidRPr="005B2040">
        <w:rPr>
          <w:b w:val="0"/>
          <w:sz w:val="22"/>
          <w:szCs w:val="22"/>
        </w:rPr>
        <w:t>c Phong, Nguy</w:t>
      </w:r>
      <w:r>
        <w:rPr>
          <w:b w:val="0"/>
          <w:sz w:val="22"/>
          <w:szCs w:val="22"/>
        </w:rPr>
        <w:t>en Va</w:t>
      </w:r>
      <w:r w:rsidRPr="005B2040">
        <w:rPr>
          <w:b w:val="0"/>
          <w:sz w:val="22"/>
          <w:szCs w:val="22"/>
        </w:rPr>
        <w:t>n Li</w:t>
      </w:r>
      <w:r>
        <w:rPr>
          <w:b w:val="0"/>
          <w:sz w:val="22"/>
          <w:szCs w:val="22"/>
        </w:rPr>
        <w:t>eu, Le</w:t>
      </w:r>
      <w:r w:rsidRPr="005B2040">
        <w:rPr>
          <w:b w:val="0"/>
          <w:sz w:val="22"/>
          <w:szCs w:val="22"/>
        </w:rPr>
        <w:t xml:space="preserve"> L</w:t>
      </w:r>
      <w:r>
        <w:rPr>
          <w:b w:val="0"/>
          <w:sz w:val="22"/>
          <w:szCs w:val="22"/>
        </w:rPr>
        <w:t>oc et al</w:t>
      </w:r>
      <w:r w:rsidRPr="005B2040">
        <w:rPr>
          <w:b w:val="0"/>
          <w:sz w:val="22"/>
          <w:szCs w:val="22"/>
        </w:rPr>
        <w:t xml:space="preserve"> </w:t>
      </w:r>
      <w:r w:rsidRPr="00AF4EE4">
        <w:rPr>
          <w:b w:val="0"/>
          <w:sz w:val="22"/>
          <w:szCs w:val="22"/>
        </w:rPr>
        <w:t>(2014), “</w:t>
      </w:r>
      <w:r>
        <w:rPr>
          <w:b w:val="0"/>
          <w:sz w:val="22"/>
          <w:szCs w:val="22"/>
        </w:rPr>
        <w:t>Research of using ultrasound in diagnosis and</w:t>
      </w:r>
      <w:r w:rsidRPr="00AF4EE4">
        <w:rPr>
          <w:b w:val="0"/>
          <w:sz w:val="22"/>
          <w:szCs w:val="22"/>
        </w:rPr>
        <w:t xml:space="preserve"> Lichtenstein</w:t>
      </w:r>
      <w:r>
        <w:rPr>
          <w:b w:val="0"/>
          <w:sz w:val="22"/>
          <w:szCs w:val="22"/>
        </w:rPr>
        <w:t xml:space="preserve"> for inguinal hernia repair</w:t>
      </w:r>
      <w:r w:rsidRPr="00AF4EE4">
        <w:rPr>
          <w:b w:val="0"/>
          <w:sz w:val="22"/>
          <w:szCs w:val="22"/>
        </w:rPr>
        <w:t xml:space="preserve">” </w:t>
      </w:r>
      <w:r>
        <w:rPr>
          <w:b w:val="0"/>
          <w:i/>
          <w:sz w:val="22"/>
          <w:szCs w:val="22"/>
        </w:rPr>
        <w:t>Journal of Medical and pharmacy</w:t>
      </w:r>
      <w:r w:rsidRPr="00AF4EE4">
        <w:rPr>
          <w:b w:val="0"/>
          <w:i/>
          <w:sz w:val="22"/>
          <w:szCs w:val="22"/>
        </w:rPr>
        <w:t>,</w:t>
      </w:r>
      <w:r>
        <w:rPr>
          <w:b w:val="0"/>
          <w:sz w:val="22"/>
          <w:szCs w:val="22"/>
        </w:rPr>
        <w:t xml:space="preserve"> N</w:t>
      </w:r>
      <w:r>
        <w:rPr>
          <w:b w:val="0"/>
          <w:sz w:val="22"/>
          <w:szCs w:val="22"/>
          <w:vertAlign w:val="superscript"/>
        </w:rPr>
        <w:t>0</w:t>
      </w:r>
      <w:r>
        <w:rPr>
          <w:b w:val="0"/>
          <w:sz w:val="22"/>
          <w:szCs w:val="22"/>
        </w:rPr>
        <w:t xml:space="preserve"> 22+23, pp.</w:t>
      </w:r>
      <w:r w:rsidRPr="00AF4EE4">
        <w:rPr>
          <w:b w:val="0"/>
          <w:sz w:val="22"/>
          <w:szCs w:val="22"/>
        </w:rPr>
        <w:t xml:space="preserve"> 105-110.</w:t>
      </w:r>
      <w:r>
        <w:rPr>
          <w:b w:val="0"/>
          <w:sz w:val="22"/>
          <w:szCs w:val="22"/>
        </w:rPr>
        <w:t xml:space="preserve">  </w:t>
      </w:r>
    </w:p>
    <w:p w:rsidR="008870F5" w:rsidRPr="005B2040" w:rsidRDefault="008870F5" w:rsidP="008870F5">
      <w:pPr>
        <w:pStyle w:val="1aa"/>
        <w:rPr>
          <w:sz w:val="22"/>
          <w:szCs w:val="22"/>
        </w:rPr>
      </w:pPr>
    </w:p>
    <w:p w:rsidR="008870F5" w:rsidRPr="009A5137" w:rsidRDefault="008870F5" w:rsidP="008870F5">
      <w:pPr>
        <w:rPr>
          <w:rFonts w:ascii="Times New Roman" w:hAnsi="Times New Roman" w:cs="Times New Roman"/>
        </w:rPr>
      </w:pPr>
    </w:p>
    <w:p w:rsidR="008870F5" w:rsidRDefault="008870F5">
      <w:pPr>
        <w:rPr>
          <w:rFonts w:ascii="Times New Roman" w:eastAsia="Calibri" w:hAnsi="Times New Roman" w:cs="Times New Roman"/>
          <w:b/>
          <w:bCs/>
        </w:rPr>
      </w:pPr>
    </w:p>
    <w:p w:rsidR="008870F5" w:rsidRDefault="008870F5">
      <w:pPr>
        <w:rPr>
          <w:rFonts w:ascii="Times New Roman" w:eastAsia="Calibri" w:hAnsi="Times New Roman" w:cs="Times New Roman"/>
          <w:b/>
          <w:bCs/>
          <w:sz w:val="32"/>
          <w:szCs w:val="32"/>
        </w:rPr>
      </w:pPr>
      <w:r>
        <w:br w:type="page"/>
      </w:r>
    </w:p>
    <w:p w:rsidR="008870F5" w:rsidRPr="00244012" w:rsidRDefault="008870F5" w:rsidP="008870F5">
      <w:pPr>
        <w:pStyle w:val="a1"/>
        <w:spacing w:line="216" w:lineRule="auto"/>
      </w:pPr>
      <w:r w:rsidRPr="00244012">
        <w:lastRenderedPageBreak/>
        <w:t>INTRUDUCTION</w:t>
      </w:r>
    </w:p>
    <w:p w:rsidR="008870F5" w:rsidRPr="00244012" w:rsidRDefault="008870F5" w:rsidP="008870F5">
      <w:pPr>
        <w:spacing w:after="0" w:line="264" w:lineRule="auto"/>
        <w:rPr>
          <w:rFonts w:ascii="Times New Roman" w:eastAsia="Calibri" w:hAnsi="Times New Roman" w:cs="Times New Roman"/>
          <w:b/>
        </w:rPr>
      </w:pPr>
    </w:p>
    <w:p w:rsidR="008870F5" w:rsidRPr="00244012" w:rsidRDefault="008870F5" w:rsidP="008870F5">
      <w:pPr>
        <w:spacing w:after="0" w:line="264" w:lineRule="auto"/>
        <w:rPr>
          <w:rFonts w:ascii="Times New Roman" w:eastAsia="Calibri" w:hAnsi="Times New Roman" w:cs="Times New Roman"/>
          <w:b/>
          <w:lang w:val="vi-VN"/>
        </w:rPr>
      </w:pPr>
      <w:r w:rsidRPr="00244012">
        <w:rPr>
          <w:rFonts w:ascii="Times New Roman" w:eastAsia="Calibri" w:hAnsi="Times New Roman" w:cs="Times New Roman"/>
          <w:b/>
          <w:lang w:val="vi-VN"/>
        </w:rPr>
        <w:t>1</w:t>
      </w:r>
      <w:r w:rsidRPr="00244012">
        <w:rPr>
          <w:rFonts w:ascii="Cambria" w:eastAsia="Calibri" w:hAnsi="Cambria" w:cs="Cambria"/>
          <w:b/>
        </w:rPr>
        <w:t>. The urgency of the thesis</w:t>
      </w:r>
    </w:p>
    <w:p w:rsidR="008870F5" w:rsidRPr="00244012" w:rsidRDefault="008870F5" w:rsidP="008870F5">
      <w:pPr>
        <w:spacing w:after="0" w:line="264" w:lineRule="auto"/>
        <w:ind w:firstLine="720"/>
        <w:jc w:val="both"/>
        <w:rPr>
          <w:rFonts w:ascii="Times New Roman" w:eastAsia="Calibri" w:hAnsi="Times New Roman" w:cs="Times New Roman"/>
        </w:rPr>
      </w:pPr>
      <w:r w:rsidRPr="00244012">
        <w:rPr>
          <w:rFonts w:ascii="Times New Roman" w:eastAsia="Arial" w:hAnsi="Times New Roman" w:cs="Times New Roman"/>
          <w:lang w:val="vi-VN"/>
        </w:rPr>
        <w:t xml:space="preserve">Inguinal hernia is a </w:t>
      </w:r>
      <w:r w:rsidRPr="00244012">
        <w:rPr>
          <w:rFonts w:ascii="Times New Roman" w:eastAsia="Arial" w:hAnsi="Times New Roman" w:cs="Times New Roman"/>
        </w:rPr>
        <w:t xml:space="preserve">very </w:t>
      </w:r>
      <w:r w:rsidRPr="00244012">
        <w:rPr>
          <w:rFonts w:ascii="Times New Roman" w:eastAsia="Arial" w:hAnsi="Times New Roman" w:cs="Times New Roman"/>
          <w:lang w:val="vi-VN"/>
        </w:rPr>
        <w:t xml:space="preserve">common surgical </w:t>
      </w:r>
      <w:r w:rsidRPr="00244012">
        <w:rPr>
          <w:rFonts w:ascii="Times New Roman" w:eastAsia="Arial" w:hAnsi="Times New Roman" w:cs="Times New Roman"/>
        </w:rPr>
        <w:t>disease</w:t>
      </w:r>
      <w:r w:rsidRPr="00244012">
        <w:rPr>
          <w:rFonts w:ascii="Times New Roman" w:eastAsia="Arial" w:hAnsi="Times New Roman" w:cs="Times New Roman"/>
          <w:lang w:val="vi-VN"/>
        </w:rPr>
        <w:t>, especially in the elderly</w:t>
      </w:r>
      <w:r w:rsidRPr="00244012">
        <w:rPr>
          <w:rFonts w:ascii="Times New Roman" w:eastAsia="Calibri" w:hAnsi="Times New Roman" w:cs="Times New Roman"/>
        </w:rPr>
        <w:t>,</w:t>
      </w:r>
      <w:r w:rsidRPr="00244012">
        <w:rPr>
          <w:rFonts w:ascii="Times New Roman" w:eastAsia="Arial" w:hAnsi="Times New Roman" w:cs="Times New Roman"/>
          <w:lang w:val="vi-VN"/>
        </w:rPr>
        <w:t xml:space="preserve"> and is treated </w:t>
      </w:r>
      <w:r w:rsidRPr="00244012">
        <w:rPr>
          <w:rFonts w:ascii="Times New Roman" w:eastAsia="Arial" w:hAnsi="Times New Roman" w:cs="Times New Roman"/>
        </w:rPr>
        <w:t>by operation</w:t>
      </w:r>
      <w:r w:rsidRPr="00244012">
        <w:rPr>
          <w:rFonts w:ascii="Times New Roman" w:eastAsia="Calibri" w:hAnsi="Times New Roman" w:cs="Times New Roman"/>
          <w:lang w:val="vi-VN"/>
        </w:rPr>
        <w:t xml:space="preserve">. </w:t>
      </w:r>
      <w:r w:rsidRPr="00244012">
        <w:rPr>
          <w:rFonts w:ascii="Times New Roman" w:eastAsia="Arial" w:hAnsi="Times New Roman" w:cs="Times New Roman"/>
          <w:lang w:val="vi-VN"/>
        </w:rPr>
        <w:t xml:space="preserve">The techniques using autologous tissue in inguinal hernia </w:t>
      </w:r>
      <w:r w:rsidRPr="00244012">
        <w:rPr>
          <w:rFonts w:ascii="Times New Roman" w:eastAsia="Arial" w:hAnsi="Times New Roman" w:cs="Times New Roman"/>
        </w:rPr>
        <w:t>repair,</w:t>
      </w:r>
      <w:r w:rsidRPr="00244012">
        <w:rPr>
          <w:rFonts w:ascii="Times New Roman" w:eastAsia="Arial" w:hAnsi="Times New Roman" w:cs="Times New Roman"/>
          <w:lang w:val="vi-VN"/>
        </w:rPr>
        <w:t xml:space="preserve"> </w:t>
      </w:r>
      <w:r w:rsidRPr="00244012">
        <w:rPr>
          <w:rFonts w:ascii="Times New Roman" w:eastAsia="Arial" w:hAnsi="Times New Roman" w:cs="Times New Roman"/>
        </w:rPr>
        <w:t xml:space="preserve">the </w:t>
      </w:r>
      <w:r w:rsidRPr="00244012">
        <w:rPr>
          <w:rFonts w:ascii="Times New Roman" w:eastAsia="Arial" w:hAnsi="Times New Roman" w:cs="Times New Roman"/>
          <w:lang w:val="vi-VN"/>
        </w:rPr>
        <w:t>recurrence rates remain high: 6.1% Shouldice, Bassini 8.6%, 11.2%</w:t>
      </w:r>
      <w:r w:rsidRPr="00244012">
        <w:rPr>
          <w:rFonts w:ascii="Times New Roman" w:eastAsia="Arial" w:hAnsi="Times New Roman" w:cs="Times New Roman"/>
        </w:rPr>
        <w:t xml:space="preserve">, </w:t>
      </w:r>
      <w:r w:rsidRPr="00244012">
        <w:rPr>
          <w:rFonts w:ascii="Times New Roman" w:eastAsia="Calibri" w:hAnsi="Times New Roman" w:cs="Times New Roman"/>
          <w:spacing w:val="-4"/>
          <w:lang w:val="vi-VN"/>
        </w:rPr>
        <w:t>Mc Vay 11</w:t>
      </w:r>
      <w:r w:rsidRPr="00244012">
        <w:rPr>
          <w:rFonts w:ascii="Times New Roman" w:eastAsia="Calibri" w:hAnsi="Times New Roman" w:cs="Times New Roman"/>
          <w:spacing w:val="-4"/>
        </w:rPr>
        <w:t>.</w:t>
      </w:r>
      <w:r w:rsidRPr="00244012">
        <w:rPr>
          <w:rFonts w:ascii="Times New Roman" w:eastAsia="Calibri" w:hAnsi="Times New Roman" w:cs="Times New Roman"/>
          <w:spacing w:val="-4"/>
          <w:lang w:val="vi-VN"/>
        </w:rPr>
        <w:t>2%.</w:t>
      </w:r>
      <w:r w:rsidRPr="00244012">
        <w:rPr>
          <w:rFonts w:ascii="Times New Roman" w:eastAsia="Calibri" w:hAnsi="Times New Roman" w:cs="Times New Roman"/>
          <w:spacing w:val="-4"/>
        </w:rPr>
        <w:t xml:space="preserve"> </w:t>
      </w:r>
      <w:proofErr w:type="gramStart"/>
      <w:r w:rsidRPr="00244012">
        <w:rPr>
          <w:rFonts w:ascii="Times New Roman" w:eastAsia="Calibri" w:hAnsi="Times New Roman" w:cs="Times New Roman"/>
        </w:rPr>
        <w:t>In Vietnam, according to Nguyen Van Lieu 3.8%, Bui Duc Phu, 19%, and Ngo Viet Tuan 3.7%.</w:t>
      </w:r>
      <w:proofErr w:type="gramEnd"/>
      <w:r w:rsidRPr="00244012">
        <w:rPr>
          <w:rFonts w:ascii="Times New Roman" w:eastAsia="Calibri" w:hAnsi="Times New Roman" w:cs="Times New Roman"/>
        </w:rPr>
        <w:t xml:space="preserve"> </w:t>
      </w:r>
      <w:proofErr w:type="gramStart"/>
      <w:r w:rsidRPr="00244012">
        <w:rPr>
          <w:rFonts w:ascii="Times New Roman" w:eastAsia="Calibri" w:hAnsi="Times New Roman" w:cs="Times New Roman"/>
        </w:rPr>
        <w:t>The surgery, using autologous tissue to reconstruct the abdominal wall, causing tension sutures, severe pain, and prolonged</w:t>
      </w:r>
      <w:r w:rsidR="00F15622">
        <w:rPr>
          <w:rFonts w:ascii="Times New Roman" w:eastAsia="Calibri" w:hAnsi="Times New Roman" w:cs="Times New Roman"/>
        </w:rPr>
        <w:t xml:space="preserve"> pain </w:t>
      </w:r>
      <w:r w:rsidRPr="00244012">
        <w:rPr>
          <w:rFonts w:ascii="Times New Roman" w:eastAsia="Calibri" w:hAnsi="Times New Roman" w:cs="Times New Roman"/>
        </w:rPr>
        <w:t>postoperative.</w:t>
      </w:r>
      <w:proofErr w:type="gramEnd"/>
      <w:r w:rsidRPr="00244012">
        <w:rPr>
          <w:rFonts w:ascii="Times New Roman" w:eastAsia="Calibri" w:hAnsi="Times New Roman" w:cs="Times New Roman"/>
        </w:rPr>
        <w:t xml:space="preserve"> </w:t>
      </w:r>
    </w:p>
    <w:p w:rsidR="008870F5" w:rsidRPr="00244012" w:rsidRDefault="008870F5" w:rsidP="008870F5">
      <w:pPr>
        <w:spacing w:after="0" w:line="264" w:lineRule="auto"/>
        <w:ind w:firstLine="720"/>
        <w:jc w:val="both"/>
        <w:rPr>
          <w:rFonts w:ascii="Times New Roman" w:eastAsia="Arial" w:hAnsi="Times New Roman" w:cs="Times New Roman"/>
          <w:lang w:val="vi-VN"/>
        </w:rPr>
      </w:pPr>
      <w:r w:rsidRPr="00244012">
        <w:rPr>
          <w:rFonts w:ascii="Times New Roman" w:eastAsia="Arial" w:hAnsi="Times New Roman" w:cs="Times New Roman"/>
          <w:lang w:val="vi-VN"/>
        </w:rPr>
        <w:t>To avoid tension of the sutures, reduced re</w:t>
      </w:r>
      <w:r w:rsidRPr="00244012">
        <w:rPr>
          <w:rFonts w:ascii="Times New Roman" w:eastAsia="Arial" w:hAnsi="Times New Roman" w:cs="Times New Roman"/>
        </w:rPr>
        <w:t>currence</w:t>
      </w:r>
      <w:r w:rsidRPr="00244012">
        <w:rPr>
          <w:rFonts w:ascii="Times New Roman" w:eastAsia="Arial" w:hAnsi="Times New Roman" w:cs="Times New Roman"/>
          <w:lang w:val="vi-VN"/>
        </w:rPr>
        <w:t xml:space="preserve"> rates.</w:t>
      </w:r>
      <w:r w:rsidRPr="00244012">
        <w:rPr>
          <w:rFonts w:ascii="Times New Roman" w:eastAsia="Arial" w:hAnsi="Times New Roman" w:cs="Times New Roman"/>
          <w:sz w:val="28"/>
          <w:szCs w:val="28"/>
        </w:rPr>
        <w:t xml:space="preserve"> </w:t>
      </w:r>
      <w:r w:rsidRPr="00244012">
        <w:rPr>
          <w:rFonts w:ascii="Times New Roman" w:eastAsia="Arial" w:hAnsi="Times New Roman" w:cs="Times New Roman"/>
        </w:rPr>
        <w:t>We</w:t>
      </w:r>
      <w:r w:rsidRPr="00244012">
        <w:rPr>
          <w:rFonts w:ascii="Times New Roman" w:eastAsia="Arial" w:hAnsi="Times New Roman" w:cs="Times New Roman"/>
          <w:lang w:val="vi-VN"/>
        </w:rPr>
        <w:t xml:space="preserve"> use </w:t>
      </w:r>
      <w:r w:rsidRPr="00244012">
        <w:rPr>
          <w:rFonts w:ascii="Times New Roman" w:eastAsia="Arial" w:hAnsi="Times New Roman" w:cs="Times New Roman"/>
        </w:rPr>
        <w:t>polypropylene mesh</w:t>
      </w:r>
      <w:r w:rsidRPr="00244012">
        <w:rPr>
          <w:rFonts w:ascii="Times New Roman" w:eastAsia="Arial" w:hAnsi="Times New Roman" w:cs="Times New Roman"/>
          <w:lang w:val="vi-VN"/>
        </w:rPr>
        <w:t xml:space="preserve"> placed in the </w:t>
      </w:r>
      <w:r w:rsidRPr="00244012">
        <w:rPr>
          <w:rFonts w:ascii="Times New Roman" w:eastAsia="Arial" w:hAnsi="Times New Roman" w:cs="Times New Roman"/>
        </w:rPr>
        <w:t>inguinal</w:t>
      </w:r>
      <w:r w:rsidRPr="00244012">
        <w:rPr>
          <w:rFonts w:ascii="Times New Roman" w:eastAsia="Arial" w:hAnsi="Times New Roman" w:cs="Times New Roman"/>
          <w:lang w:val="vi-VN"/>
        </w:rPr>
        <w:t xml:space="preserve"> area</w:t>
      </w:r>
      <w:r w:rsidRPr="00244012">
        <w:rPr>
          <w:rFonts w:ascii="Times New Roman" w:eastAsia="Arial" w:hAnsi="Times New Roman" w:cs="Times New Roman"/>
        </w:rPr>
        <w:t xml:space="preserve">. </w:t>
      </w:r>
      <w:r w:rsidRPr="00244012">
        <w:rPr>
          <w:rFonts w:ascii="Times New Roman" w:eastAsia="Arial" w:hAnsi="Times New Roman" w:cs="Times New Roman"/>
          <w:lang w:val="vi-VN"/>
        </w:rPr>
        <w:t xml:space="preserve">This is reconstructive </w:t>
      </w:r>
      <w:r w:rsidRPr="00244012">
        <w:rPr>
          <w:rFonts w:ascii="Times New Roman" w:eastAsia="Arial" w:hAnsi="Times New Roman" w:cs="Times New Roman"/>
        </w:rPr>
        <w:t>operation</w:t>
      </w:r>
      <w:r w:rsidRPr="00244012">
        <w:rPr>
          <w:rFonts w:ascii="Times New Roman" w:eastAsia="Arial" w:hAnsi="Times New Roman" w:cs="Times New Roman"/>
          <w:lang w:val="vi-VN"/>
        </w:rPr>
        <w:t xml:space="preserve"> the abdominal wall </w:t>
      </w:r>
      <w:r w:rsidRPr="00244012">
        <w:rPr>
          <w:rFonts w:ascii="Times New Roman" w:eastAsia="Arial" w:hAnsi="Times New Roman" w:cs="Times New Roman"/>
        </w:rPr>
        <w:t>which is tension-free</w:t>
      </w:r>
      <w:r w:rsidRPr="00244012">
        <w:rPr>
          <w:rFonts w:ascii="Times New Roman" w:eastAsia="Arial" w:hAnsi="Times New Roman" w:cs="Times New Roman"/>
          <w:lang w:val="vi-VN"/>
        </w:rPr>
        <w:t>, and</w:t>
      </w:r>
      <w:r w:rsidRPr="00244012">
        <w:rPr>
          <w:rFonts w:ascii="Times New Roman" w:eastAsia="Arial" w:hAnsi="Times New Roman" w:cs="Times New Roman"/>
        </w:rPr>
        <w:t xml:space="preserve"> not </w:t>
      </w:r>
      <w:r w:rsidRPr="00244012">
        <w:rPr>
          <w:rFonts w:ascii="Times New Roman" w:eastAsia="Arial" w:hAnsi="Times New Roman" w:cs="Times New Roman"/>
          <w:lang w:val="vi-VN"/>
        </w:rPr>
        <w:t>alter the structure of the inguinal canal</w:t>
      </w:r>
      <w:r w:rsidRPr="00244012">
        <w:rPr>
          <w:rFonts w:ascii="Times New Roman" w:eastAsia="Calibri" w:hAnsi="Times New Roman" w:cs="Times New Roman"/>
          <w:lang w:val="vi-VN"/>
        </w:rPr>
        <w:t xml:space="preserve">. </w:t>
      </w:r>
      <w:r w:rsidRPr="00244012">
        <w:rPr>
          <w:rFonts w:ascii="Times New Roman" w:eastAsia="Calibri" w:hAnsi="Times New Roman" w:cs="Times New Roman"/>
        </w:rPr>
        <w:t xml:space="preserve">The </w:t>
      </w:r>
      <w:r w:rsidRPr="00244012">
        <w:rPr>
          <w:rFonts w:ascii="Times New Roman" w:eastAsia="Arial" w:hAnsi="Times New Roman" w:cs="Times New Roman"/>
          <w:lang w:val="vi-VN"/>
        </w:rPr>
        <w:t xml:space="preserve">results </w:t>
      </w:r>
      <w:r w:rsidRPr="00244012">
        <w:rPr>
          <w:rFonts w:ascii="Times New Roman" w:eastAsia="Arial" w:hAnsi="Times New Roman" w:cs="Times New Roman"/>
        </w:rPr>
        <w:t xml:space="preserve">of </w:t>
      </w:r>
      <w:r w:rsidRPr="00244012">
        <w:rPr>
          <w:rFonts w:ascii="Times New Roman" w:eastAsia="Arial" w:hAnsi="Times New Roman" w:cs="Times New Roman"/>
          <w:lang w:val="vi-VN"/>
        </w:rPr>
        <w:t xml:space="preserve">Lichtenstein technique </w:t>
      </w:r>
      <w:r w:rsidRPr="00244012">
        <w:rPr>
          <w:rFonts w:ascii="Times New Roman" w:eastAsia="Arial" w:hAnsi="Times New Roman" w:cs="Times New Roman"/>
        </w:rPr>
        <w:t>have a</w:t>
      </w:r>
      <w:r w:rsidRPr="00244012">
        <w:rPr>
          <w:rFonts w:ascii="Times New Roman" w:eastAsia="Arial" w:hAnsi="Times New Roman" w:cs="Times New Roman"/>
          <w:lang w:val="vi-VN"/>
        </w:rPr>
        <w:t xml:space="preserve"> low recurrence &lt;1%, less postoperative pain, feasible</w:t>
      </w:r>
      <w:r w:rsidRPr="00244012">
        <w:rPr>
          <w:rFonts w:ascii="Times New Roman" w:eastAsia="Arial" w:hAnsi="Times New Roman" w:cs="Times New Roman"/>
        </w:rPr>
        <w:t xml:space="preserve"> high</w:t>
      </w:r>
      <w:r w:rsidRPr="00244012">
        <w:rPr>
          <w:rFonts w:ascii="Times New Roman" w:eastAsia="Arial" w:hAnsi="Times New Roman" w:cs="Times New Roman"/>
          <w:lang w:val="vi-VN"/>
        </w:rPr>
        <w:t>, cost savings</w:t>
      </w:r>
      <w:r w:rsidRPr="00244012">
        <w:rPr>
          <w:rFonts w:ascii="Times New Roman" w:eastAsia="Calibri" w:hAnsi="Times New Roman" w:cs="Times New Roman"/>
          <w:lang w:val="vi-VN"/>
        </w:rPr>
        <w:t>.</w:t>
      </w:r>
      <w:r w:rsidRPr="00244012">
        <w:rPr>
          <w:rFonts w:ascii="Times New Roman" w:eastAsia="Arial" w:hAnsi="Times New Roman" w:cs="Times New Roman"/>
          <w:lang w:val="vi-VN"/>
        </w:rPr>
        <w:t xml:space="preserve"> In elderly patients, have a flabby abdominal wall, large inguinal hernia, or</w:t>
      </w:r>
      <w:r w:rsidRPr="00244012">
        <w:rPr>
          <w:rFonts w:ascii="Times New Roman" w:eastAsia="Arial" w:hAnsi="Times New Roman" w:cs="Times New Roman"/>
        </w:rPr>
        <w:t xml:space="preserve"> inguinal </w:t>
      </w:r>
      <w:r w:rsidRPr="00244012">
        <w:rPr>
          <w:rFonts w:ascii="Times New Roman" w:eastAsia="Arial" w:hAnsi="Times New Roman" w:cs="Times New Roman"/>
          <w:lang w:val="vi-VN"/>
        </w:rPr>
        <w:t xml:space="preserve"> hernia recurrence</w:t>
      </w:r>
      <w:r w:rsidRPr="00244012">
        <w:rPr>
          <w:rFonts w:ascii="Times New Roman" w:eastAsia="Arial" w:hAnsi="Times New Roman" w:cs="Times New Roman"/>
        </w:rPr>
        <w:t xml:space="preserve">. </w:t>
      </w:r>
      <w:r w:rsidRPr="00244012">
        <w:rPr>
          <w:rFonts w:ascii="Times New Roman" w:eastAsia="Calibri" w:hAnsi="Times New Roman" w:cs="Times New Roman"/>
          <w:lang w:val="vi-VN"/>
        </w:rPr>
        <w:t xml:space="preserve"> </w:t>
      </w:r>
      <w:r w:rsidRPr="00244012">
        <w:rPr>
          <w:rFonts w:ascii="Times New Roman" w:eastAsia="Arial" w:hAnsi="Times New Roman" w:cs="Times New Roman"/>
          <w:lang w:val="vi-VN"/>
        </w:rPr>
        <w:t>In elderly patients have a flabby abdominal wall, large inguinal hernia, or</w:t>
      </w:r>
      <w:r w:rsidRPr="00244012">
        <w:rPr>
          <w:rFonts w:ascii="Times New Roman" w:eastAsia="Arial" w:hAnsi="Times New Roman" w:cs="Times New Roman"/>
        </w:rPr>
        <w:t xml:space="preserve"> inguinal </w:t>
      </w:r>
      <w:r w:rsidRPr="00244012">
        <w:rPr>
          <w:rFonts w:ascii="Times New Roman" w:eastAsia="Arial" w:hAnsi="Times New Roman" w:cs="Times New Roman"/>
          <w:lang w:val="vi-VN"/>
        </w:rPr>
        <w:t xml:space="preserve"> hernia recurrence</w:t>
      </w:r>
      <w:r w:rsidRPr="00244012">
        <w:rPr>
          <w:rFonts w:ascii="Times New Roman" w:eastAsia="Arial" w:hAnsi="Times New Roman" w:cs="Times New Roman"/>
        </w:rPr>
        <w:t xml:space="preserve"> and</w:t>
      </w:r>
      <w:r w:rsidRPr="00244012">
        <w:rPr>
          <w:rFonts w:ascii="Times New Roman" w:eastAsia="Arial" w:hAnsi="Times New Roman" w:cs="Times New Roman"/>
          <w:lang w:val="vi-VN"/>
        </w:rPr>
        <w:t xml:space="preserve"> the us</w:t>
      </w:r>
      <w:r w:rsidRPr="00244012">
        <w:rPr>
          <w:rFonts w:ascii="Times New Roman" w:eastAsia="Arial" w:hAnsi="Times New Roman" w:cs="Times New Roman"/>
        </w:rPr>
        <w:t>ing</w:t>
      </w:r>
      <w:r w:rsidRPr="00244012">
        <w:rPr>
          <w:rFonts w:ascii="Times New Roman" w:eastAsia="Arial" w:hAnsi="Times New Roman" w:cs="Times New Roman"/>
          <w:lang w:val="vi-VN"/>
        </w:rPr>
        <w:t xml:space="preserve"> of autologous tissue reconstructive abdominal wall </w:t>
      </w:r>
      <w:r w:rsidRPr="00244012">
        <w:rPr>
          <w:rFonts w:ascii="Times New Roman" w:eastAsia="Arial" w:hAnsi="Times New Roman" w:cs="Times New Roman"/>
        </w:rPr>
        <w:t xml:space="preserve">is </w:t>
      </w:r>
      <w:r w:rsidRPr="00244012">
        <w:rPr>
          <w:rFonts w:ascii="Times New Roman" w:eastAsia="Arial" w:hAnsi="Times New Roman" w:cs="Times New Roman"/>
          <w:lang w:val="vi-VN"/>
        </w:rPr>
        <w:t>very unfavorable</w:t>
      </w:r>
      <w:r w:rsidRPr="00244012">
        <w:rPr>
          <w:rFonts w:ascii="Times New Roman" w:eastAsia="Arial" w:hAnsi="Times New Roman" w:cs="Times New Roman"/>
          <w:sz w:val="28"/>
          <w:szCs w:val="28"/>
          <w:lang w:val="vi-VN"/>
        </w:rPr>
        <w:t>,</w:t>
      </w:r>
      <w:r w:rsidRPr="00244012">
        <w:rPr>
          <w:rFonts w:ascii="Times New Roman" w:eastAsia="Arial" w:hAnsi="Times New Roman" w:cs="Times New Roman"/>
          <w:lang w:val="vi-VN"/>
        </w:rPr>
        <w:t xml:space="preserve"> </w:t>
      </w:r>
      <w:r w:rsidRPr="00244012">
        <w:rPr>
          <w:rFonts w:ascii="Times New Roman" w:eastAsia="Arial" w:hAnsi="Times New Roman" w:cs="Times New Roman"/>
        </w:rPr>
        <w:t>difficult</w:t>
      </w:r>
      <w:r w:rsidRPr="00244012">
        <w:rPr>
          <w:rFonts w:ascii="Times New Roman" w:eastAsia="Arial" w:hAnsi="Times New Roman" w:cs="Times New Roman"/>
          <w:sz w:val="28"/>
          <w:szCs w:val="28"/>
        </w:rPr>
        <w:t>.</w:t>
      </w:r>
      <w:r w:rsidRPr="00244012">
        <w:rPr>
          <w:rFonts w:ascii="Times New Roman" w:eastAsia="Arial" w:hAnsi="Times New Roman" w:cs="Times New Roman"/>
          <w:sz w:val="28"/>
          <w:szCs w:val="28"/>
          <w:lang w:val="vi-VN"/>
        </w:rPr>
        <w:t xml:space="preserve"> </w:t>
      </w:r>
      <w:r w:rsidRPr="00244012">
        <w:rPr>
          <w:rFonts w:ascii="Times New Roman" w:eastAsia="Arial" w:hAnsi="Times New Roman" w:cs="Times New Roman"/>
        </w:rPr>
        <w:t>The e</w:t>
      </w:r>
      <w:r w:rsidRPr="00244012">
        <w:rPr>
          <w:rFonts w:ascii="Times New Roman" w:eastAsia="Arial" w:hAnsi="Times New Roman" w:cs="Times New Roman"/>
          <w:lang w:val="vi-VN"/>
        </w:rPr>
        <w:t>specially patients aged 40 and older</w:t>
      </w:r>
      <w:r w:rsidRPr="00244012">
        <w:rPr>
          <w:rFonts w:ascii="Times New Roman" w:eastAsia="Arial" w:hAnsi="Times New Roman" w:cs="Times New Roman"/>
        </w:rPr>
        <w:t xml:space="preserve"> </w:t>
      </w:r>
      <w:r w:rsidRPr="00244012">
        <w:rPr>
          <w:rFonts w:ascii="Times New Roman" w:eastAsia="Arial" w:hAnsi="Times New Roman" w:cs="Times New Roman"/>
          <w:lang w:val="vi-VN"/>
        </w:rPr>
        <w:t>d</w:t>
      </w:r>
      <w:r w:rsidRPr="00244012">
        <w:rPr>
          <w:rFonts w:ascii="Times New Roman" w:eastAsia="Arial" w:hAnsi="Times New Roman" w:cs="Times New Roman"/>
        </w:rPr>
        <w:t>ecrease</w:t>
      </w:r>
      <w:r w:rsidRPr="00244012">
        <w:rPr>
          <w:rFonts w:ascii="Times New Roman" w:eastAsia="Arial" w:hAnsi="Times New Roman" w:cs="Times New Roman"/>
          <w:lang w:val="vi-VN"/>
        </w:rPr>
        <w:t xml:space="preserve"> the synthesis and increase degradation of collagen, the fascia of the abdominal wall weaken</w:t>
      </w:r>
      <w:r w:rsidRPr="00244012">
        <w:rPr>
          <w:rFonts w:ascii="Times New Roman" w:eastAsia="Arial" w:hAnsi="Times New Roman" w:cs="Times New Roman"/>
        </w:rPr>
        <w:t>s</w:t>
      </w:r>
      <w:r w:rsidRPr="00244012">
        <w:rPr>
          <w:rFonts w:ascii="Times New Roman" w:eastAsia="Calibri" w:hAnsi="Times New Roman" w:cs="Times New Roman"/>
          <w:lang w:val="vi-VN"/>
        </w:rPr>
        <w:t>.</w:t>
      </w:r>
      <w:r w:rsidRPr="00244012">
        <w:rPr>
          <w:rFonts w:ascii="Times New Roman" w:eastAsia="Arial" w:hAnsi="Times New Roman" w:cs="Times New Roman"/>
          <w:lang w:val="vi-VN"/>
        </w:rPr>
        <w:t xml:space="preserve"> Therefore, the us</w:t>
      </w:r>
      <w:r w:rsidRPr="00244012">
        <w:rPr>
          <w:rFonts w:ascii="Times New Roman" w:eastAsia="Arial" w:hAnsi="Times New Roman" w:cs="Times New Roman"/>
        </w:rPr>
        <w:t>ing</w:t>
      </w:r>
      <w:r w:rsidRPr="00244012">
        <w:rPr>
          <w:rFonts w:ascii="Times New Roman" w:eastAsia="Arial" w:hAnsi="Times New Roman" w:cs="Times New Roman"/>
          <w:lang w:val="vi-VN"/>
        </w:rPr>
        <w:t xml:space="preserve"> of </w:t>
      </w:r>
      <w:r w:rsidRPr="00244012">
        <w:rPr>
          <w:rFonts w:ascii="Times New Roman" w:eastAsia="Arial" w:hAnsi="Times New Roman" w:cs="Times New Roman"/>
        </w:rPr>
        <w:t xml:space="preserve"> polypropylene</w:t>
      </w:r>
      <w:r w:rsidRPr="00244012">
        <w:rPr>
          <w:rFonts w:ascii="Times New Roman" w:eastAsia="Arial" w:hAnsi="Times New Roman" w:cs="Times New Roman"/>
          <w:lang w:val="vi-VN"/>
        </w:rPr>
        <w:t xml:space="preserve"> </w:t>
      </w:r>
      <w:r w:rsidRPr="00244012">
        <w:rPr>
          <w:rFonts w:ascii="Times New Roman" w:eastAsia="Arial" w:hAnsi="Times New Roman" w:cs="Times New Roman"/>
        </w:rPr>
        <w:t xml:space="preserve">mesh </w:t>
      </w:r>
      <w:r w:rsidRPr="00244012">
        <w:rPr>
          <w:rFonts w:ascii="Times New Roman" w:eastAsia="Arial" w:hAnsi="Times New Roman" w:cs="Times New Roman"/>
          <w:lang w:val="vi-VN"/>
        </w:rPr>
        <w:t>to strengthen the abdominal wall is very efficient</w:t>
      </w:r>
      <w:r w:rsidRPr="00244012">
        <w:rPr>
          <w:rFonts w:ascii="Times New Roman" w:eastAsia="Arial" w:hAnsi="Times New Roman" w:cs="Times New Roman"/>
        </w:rPr>
        <w:t xml:space="preserve">. </w:t>
      </w:r>
      <w:r w:rsidRPr="00244012">
        <w:rPr>
          <w:rFonts w:ascii="Times New Roman" w:eastAsia="Arial" w:hAnsi="Times New Roman" w:cs="Times New Roman"/>
          <w:lang w:val="vi-VN"/>
        </w:rPr>
        <w:t xml:space="preserve">However, </w:t>
      </w:r>
      <w:r w:rsidRPr="00244012">
        <w:rPr>
          <w:rFonts w:ascii="Times New Roman" w:eastAsia="Arial" w:hAnsi="Times New Roman" w:cs="Times New Roman"/>
        </w:rPr>
        <w:t>mesh</w:t>
      </w:r>
      <w:r w:rsidRPr="00244012">
        <w:rPr>
          <w:rFonts w:ascii="Times New Roman" w:eastAsia="Arial" w:hAnsi="Times New Roman" w:cs="Times New Roman"/>
          <w:lang w:val="vi-VN"/>
        </w:rPr>
        <w:t xml:space="preserve"> as a foreign body inserted into the </w:t>
      </w:r>
      <w:r w:rsidRPr="00244012">
        <w:rPr>
          <w:rFonts w:ascii="Times New Roman" w:eastAsia="Arial" w:hAnsi="Times New Roman" w:cs="Times New Roman"/>
        </w:rPr>
        <w:t>inguinal</w:t>
      </w:r>
      <w:r w:rsidRPr="00244012">
        <w:rPr>
          <w:rFonts w:ascii="Times New Roman" w:eastAsia="Arial" w:hAnsi="Times New Roman" w:cs="Times New Roman"/>
          <w:lang w:val="vi-VN"/>
        </w:rPr>
        <w:t xml:space="preserve"> area, with the risk of infection and rejection </w:t>
      </w:r>
      <w:r w:rsidRPr="00244012">
        <w:rPr>
          <w:rFonts w:ascii="Times New Roman" w:eastAsia="Arial" w:hAnsi="Times New Roman" w:cs="Times New Roman"/>
        </w:rPr>
        <w:t>mesh</w:t>
      </w:r>
      <w:r w:rsidRPr="00244012">
        <w:rPr>
          <w:rFonts w:ascii="Times New Roman" w:eastAsia="Arial" w:hAnsi="Times New Roman" w:cs="Times New Roman"/>
          <w:lang w:val="vi-VN"/>
        </w:rPr>
        <w:t>.</w:t>
      </w:r>
      <w:r w:rsidRPr="00244012">
        <w:rPr>
          <w:rFonts w:ascii="Times New Roman" w:eastAsia="Arial" w:hAnsi="Times New Roman" w:cs="Times New Roman"/>
        </w:rPr>
        <w:t xml:space="preserve"> </w:t>
      </w:r>
      <w:r w:rsidRPr="00244012">
        <w:rPr>
          <w:rFonts w:ascii="Times New Roman" w:eastAsia="Arial" w:hAnsi="Times New Roman" w:cs="Times New Roman"/>
          <w:lang w:val="vi-VN"/>
        </w:rPr>
        <w:t xml:space="preserve">Wishing excellent quality inguinal hernia </w:t>
      </w:r>
      <w:r w:rsidRPr="00244012">
        <w:rPr>
          <w:rFonts w:ascii="Times New Roman" w:eastAsia="Arial" w:hAnsi="Times New Roman" w:cs="Times New Roman"/>
        </w:rPr>
        <w:t>repair</w:t>
      </w:r>
      <w:r w:rsidRPr="00244012">
        <w:rPr>
          <w:rFonts w:ascii="Times New Roman" w:eastAsia="Arial" w:hAnsi="Times New Roman" w:cs="Times New Roman"/>
          <w:lang w:val="vi-VN"/>
        </w:rPr>
        <w:t xml:space="preserve">, determine the level of safety, and efficacy of </w:t>
      </w:r>
      <w:r w:rsidRPr="00244012">
        <w:rPr>
          <w:rFonts w:ascii="Times New Roman" w:eastAsia="Arial" w:hAnsi="Times New Roman" w:cs="Times New Roman"/>
        </w:rPr>
        <w:t>polypropylene mesh</w:t>
      </w:r>
      <w:r w:rsidRPr="00244012">
        <w:rPr>
          <w:rFonts w:ascii="Times New Roman" w:eastAsia="Arial" w:hAnsi="Times New Roman" w:cs="Times New Roman"/>
          <w:lang w:val="vi-VN"/>
        </w:rPr>
        <w:t>.</w:t>
      </w:r>
    </w:p>
    <w:p w:rsidR="008870F5" w:rsidRPr="00244012" w:rsidRDefault="008870F5" w:rsidP="008870F5">
      <w:pPr>
        <w:spacing w:after="0" w:line="264" w:lineRule="auto"/>
        <w:rPr>
          <w:rFonts w:ascii="Times New Roman" w:eastAsia="Calibri" w:hAnsi="Times New Roman" w:cs="Times New Roman"/>
          <w:b/>
          <w:lang w:val="vi-VN"/>
        </w:rPr>
      </w:pPr>
      <w:r w:rsidRPr="00244012">
        <w:rPr>
          <w:rFonts w:ascii="Times New Roman" w:eastAsia="Calibri" w:hAnsi="Times New Roman" w:cs="Times New Roman"/>
          <w:b/>
          <w:lang w:val="vi-VN"/>
        </w:rPr>
        <w:t>2</w:t>
      </w:r>
      <w:r w:rsidRPr="00244012">
        <w:rPr>
          <w:rFonts w:ascii="Cambria" w:eastAsia="Calibri" w:hAnsi="Cambria" w:cs="Cambria"/>
          <w:b/>
        </w:rPr>
        <w:t>. The aim of the thesis</w:t>
      </w:r>
      <w:r w:rsidRPr="00244012">
        <w:rPr>
          <w:rFonts w:ascii="Times New Roman" w:eastAsia="Calibri" w:hAnsi="Times New Roman" w:cs="Times New Roman"/>
          <w:b/>
          <w:lang w:val="vi-VN"/>
        </w:rPr>
        <w:t xml:space="preserve"> </w:t>
      </w:r>
    </w:p>
    <w:p w:rsidR="008870F5" w:rsidRPr="00244012" w:rsidRDefault="008870F5" w:rsidP="008870F5">
      <w:pPr>
        <w:spacing w:after="0" w:line="264" w:lineRule="auto"/>
        <w:ind w:firstLine="720"/>
        <w:jc w:val="both"/>
        <w:rPr>
          <w:rFonts w:ascii="Times New Roman" w:eastAsia="Calibri" w:hAnsi="Times New Roman" w:cs="Times New Roman"/>
        </w:rPr>
      </w:pPr>
      <w:r w:rsidRPr="00244012">
        <w:rPr>
          <w:rFonts w:ascii="Times New Roman" w:eastAsia="Calibri" w:hAnsi="Times New Roman" w:cs="Times New Roman"/>
        </w:rPr>
        <w:t>1. Researching on clinical and ultrasound characteristic, indicating and technical characteristics in setting polypropylene mesh inguinal hernia repair in patients aged 40 years or olderly.</w:t>
      </w:r>
    </w:p>
    <w:p w:rsidR="008870F5" w:rsidRPr="00244012" w:rsidRDefault="008870F5" w:rsidP="008870F5">
      <w:pPr>
        <w:spacing w:after="0" w:line="264" w:lineRule="auto"/>
        <w:ind w:firstLine="720"/>
        <w:jc w:val="both"/>
        <w:rPr>
          <w:rFonts w:ascii="Times New Roman" w:eastAsia="Calibri" w:hAnsi="Times New Roman" w:cs="Times New Roman"/>
        </w:rPr>
      </w:pPr>
      <w:r w:rsidRPr="00244012">
        <w:rPr>
          <w:rFonts w:ascii="Times New Roman" w:eastAsia="Calibri" w:hAnsi="Times New Roman" w:cs="Times New Roman"/>
        </w:rPr>
        <w:t>2. Evaluating the results of inguinal hernia repair by tension-free Lichtenstein mesh.</w:t>
      </w:r>
    </w:p>
    <w:p w:rsidR="008870F5" w:rsidRPr="00244012" w:rsidRDefault="008870F5" w:rsidP="008870F5">
      <w:pPr>
        <w:spacing w:after="0" w:line="264" w:lineRule="auto"/>
        <w:rPr>
          <w:rFonts w:ascii="Times New Roman" w:eastAsia="Calibri" w:hAnsi="Times New Roman" w:cs="Times New Roman"/>
          <w:b/>
          <w:lang w:val="vi-VN"/>
        </w:rPr>
      </w:pPr>
      <w:r w:rsidRPr="00244012">
        <w:rPr>
          <w:rFonts w:ascii="Times New Roman" w:eastAsia="Calibri" w:hAnsi="Times New Roman" w:cs="Times New Roman"/>
          <w:b/>
          <w:lang w:val="vi-VN"/>
        </w:rPr>
        <w:lastRenderedPageBreak/>
        <w:t>3.</w:t>
      </w:r>
      <w:r w:rsidRPr="00244012">
        <w:rPr>
          <w:rFonts w:ascii="Times New Roman" w:eastAsia="Calibri" w:hAnsi="Times New Roman" w:cs="Times New Roman"/>
          <w:b/>
        </w:rPr>
        <w:t xml:space="preserve"> </w:t>
      </w:r>
      <w:r w:rsidRPr="00244012">
        <w:rPr>
          <w:rFonts w:ascii="Cambria" w:eastAsia="Calibri" w:hAnsi="Cambria" w:cs="Cambria"/>
          <w:b/>
        </w:rPr>
        <w:t>Practical significance and new contribution of thesis</w:t>
      </w:r>
    </w:p>
    <w:p w:rsidR="008870F5" w:rsidRPr="00244012" w:rsidRDefault="008870F5" w:rsidP="008870F5">
      <w:pPr>
        <w:spacing w:after="0" w:line="264" w:lineRule="auto"/>
        <w:ind w:firstLine="720"/>
        <w:jc w:val="both"/>
        <w:rPr>
          <w:rFonts w:ascii="Times New Roman" w:eastAsia="Calibri" w:hAnsi="Times New Roman" w:cs="Times New Roman"/>
        </w:rPr>
      </w:pPr>
      <w:r w:rsidRPr="00244012">
        <w:rPr>
          <w:rFonts w:ascii="Times New Roman" w:eastAsia="Calibri" w:hAnsi="Times New Roman" w:cs="Times New Roman"/>
        </w:rPr>
        <w:t xml:space="preserve">Inguinal hernia is a common disease, treatment is principal operation. </w:t>
      </w:r>
      <w:proofErr w:type="gramStart"/>
      <w:r w:rsidRPr="00244012">
        <w:rPr>
          <w:rFonts w:ascii="Times New Roman" w:eastAsia="Calibri" w:hAnsi="Times New Roman" w:cs="Times New Roman"/>
        </w:rPr>
        <w:t>The inguinal hernia repair by using the tissue autologous abdominal wall and polypropylene mesh.</w:t>
      </w:r>
      <w:proofErr w:type="gramEnd"/>
      <w:r w:rsidRPr="00244012">
        <w:rPr>
          <w:rFonts w:ascii="Times New Roman" w:eastAsia="Calibri" w:hAnsi="Times New Roman" w:cs="Times New Roman"/>
        </w:rPr>
        <w:t xml:space="preserve"> Each method has </w:t>
      </w:r>
      <w:proofErr w:type="gramStart"/>
      <w:r w:rsidRPr="00244012">
        <w:rPr>
          <w:rFonts w:ascii="Times New Roman" w:eastAsia="Calibri" w:hAnsi="Times New Roman" w:cs="Times New Roman"/>
        </w:rPr>
        <w:t>an advantages</w:t>
      </w:r>
      <w:proofErr w:type="gramEnd"/>
      <w:r w:rsidRPr="00244012">
        <w:rPr>
          <w:rFonts w:ascii="Times New Roman" w:eastAsia="Calibri" w:hAnsi="Times New Roman" w:cs="Times New Roman"/>
        </w:rPr>
        <w:t xml:space="preserve"> and disadvantages and the rate of complications and recurrence of certain. For patients aged 40 and older, the abdominal wall often weakens, vulnerable loose so easy inguinal hernia and recurrence post-operation. So choose an appropriate method of the operation to limit recurrence and have good long-term outcome after surgery for these objects is the concern of many surgeons. In the recontructive method of the abdominal wall is tension-free. The Lichtenstein technique was a great experience, to further improve the quality of inguinal hernia repair. The research and evaluation of the results of treatment is necessary.</w:t>
      </w:r>
    </w:p>
    <w:p w:rsidR="008870F5" w:rsidRPr="00244012" w:rsidRDefault="008870F5" w:rsidP="008870F5">
      <w:pPr>
        <w:spacing w:after="0" w:line="264" w:lineRule="auto"/>
        <w:ind w:firstLine="720"/>
        <w:jc w:val="both"/>
        <w:rPr>
          <w:rFonts w:ascii="Times New Roman" w:eastAsia="Calibri" w:hAnsi="Times New Roman" w:cs="Times New Roman"/>
        </w:rPr>
      </w:pPr>
      <w:r w:rsidRPr="00244012">
        <w:rPr>
          <w:rFonts w:ascii="Times New Roman" w:eastAsia="Calibri" w:hAnsi="Times New Roman" w:cs="Times New Roman"/>
        </w:rPr>
        <w:t>Research shows that: find a number of clinical features and ultrasound to help detect, diagnosis, treatment, and good results.</w:t>
      </w:r>
    </w:p>
    <w:p w:rsidR="008870F5" w:rsidRPr="00244012" w:rsidRDefault="008870F5" w:rsidP="008870F5">
      <w:pPr>
        <w:spacing w:after="0" w:line="264" w:lineRule="auto"/>
        <w:ind w:firstLine="720"/>
        <w:jc w:val="both"/>
        <w:rPr>
          <w:rFonts w:ascii="Times New Roman" w:eastAsia="Times New Roman" w:hAnsi="Times New Roman" w:cs="Times New Roman"/>
          <w:color w:val="000000"/>
          <w:spacing w:val="-4"/>
          <w:szCs w:val="28"/>
          <w:lang w:val="vi-VN"/>
        </w:rPr>
      </w:pPr>
      <w:r w:rsidRPr="00244012">
        <w:rPr>
          <w:rFonts w:ascii="Times New Roman" w:eastAsia="Calibri" w:hAnsi="Times New Roman" w:cs="Times New Roman"/>
          <w:spacing w:val="-4"/>
        </w:rPr>
        <w:t>Research results to assess the advantages of technical Lichteinstein. Complications rates: seroma 1.5%, hematoma 1%, wound infection 0.5%, chronic pain 2.6%, recurrence 1.6%.  Results successful surgery is very valuable contributions to applications in the inguinal hernia repair by Lichtenstein in patients aged 40 years or older.</w:t>
      </w:r>
    </w:p>
    <w:p w:rsidR="008870F5" w:rsidRPr="00244012" w:rsidRDefault="008870F5" w:rsidP="008870F5">
      <w:pPr>
        <w:spacing w:after="0" w:line="264" w:lineRule="auto"/>
        <w:jc w:val="both"/>
        <w:rPr>
          <w:rFonts w:ascii="Times New Roman" w:eastAsia="Calibri" w:hAnsi="Times New Roman" w:cs="Times New Roman"/>
          <w:b/>
        </w:rPr>
      </w:pPr>
      <w:r w:rsidRPr="00244012">
        <w:rPr>
          <w:rFonts w:ascii="Times New Roman" w:eastAsia="Calibri" w:hAnsi="Times New Roman" w:cs="Times New Roman"/>
          <w:b/>
          <w:lang w:val="vi-VN"/>
        </w:rPr>
        <w:t>4.</w:t>
      </w:r>
      <w:r w:rsidRPr="00244012">
        <w:rPr>
          <w:rFonts w:ascii="Times New Roman" w:eastAsia="Calibri" w:hAnsi="Times New Roman" w:cs="Times New Roman"/>
          <w:b/>
        </w:rPr>
        <w:t xml:space="preserve"> Structure thesis</w:t>
      </w:r>
    </w:p>
    <w:p w:rsidR="008870F5" w:rsidRPr="00244012" w:rsidRDefault="008870F5" w:rsidP="008870F5">
      <w:pPr>
        <w:spacing w:after="0" w:line="264" w:lineRule="auto"/>
        <w:rPr>
          <w:rFonts w:ascii="Times New Roman" w:eastAsia="Calibri" w:hAnsi="Times New Roman" w:cs="Times New Roman"/>
        </w:rPr>
      </w:pPr>
      <w:r w:rsidRPr="00244012">
        <w:rPr>
          <w:rFonts w:ascii="Cambria" w:eastAsia="Calibri" w:hAnsi="Cambria" w:cs="Cambria"/>
        </w:rPr>
        <w:t xml:space="preserve"> </w:t>
      </w:r>
      <w:r w:rsidRPr="00244012">
        <w:rPr>
          <w:rFonts w:ascii="Cambria" w:eastAsia="Calibri" w:hAnsi="Cambria" w:cs="Cambria"/>
        </w:rPr>
        <w:tab/>
      </w:r>
      <w:r w:rsidRPr="00244012">
        <w:rPr>
          <w:rFonts w:ascii="Times New Roman" w:eastAsia="Calibri" w:hAnsi="Times New Roman" w:cs="Times New Roman"/>
        </w:rPr>
        <w:t>The thesis is presented in 121 pages</w:t>
      </w:r>
    </w:p>
    <w:p w:rsidR="008870F5" w:rsidRPr="00244012" w:rsidRDefault="008870F5" w:rsidP="008870F5">
      <w:pPr>
        <w:spacing w:after="0" w:line="264" w:lineRule="auto"/>
        <w:ind w:firstLine="720"/>
        <w:rPr>
          <w:rFonts w:ascii="Times New Roman" w:eastAsia="Calibri" w:hAnsi="Times New Roman" w:cs="Times New Roman"/>
        </w:rPr>
      </w:pPr>
      <w:r w:rsidRPr="00244012">
        <w:rPr>
          <w:rFonts w:ascii="Times New Roman" w:eastAsia="Calibri" w:hAnsi="Times New Roman" w:cs="Times New Roman"/>
        </w:rPr>
        <w:t xml:space="preserve">The thesis is divided into: </w:t>
      </w:r>
    </w:p>
    <w:p w:rsidR="008870F5" w:rsidRPr="00244012" w:rsidRDefault="008870F5" w:rsidP="008870F5">
      <w:pPr>
        <w:spacing w:after="0" w:line="264" w:lineRule="auto"/>
        <w:ind w:firstLine="720"/>
        <w:rPr>
          <w:rFonts w:ascii="Times New Roman" w:eastAsia="Calibri" w:hAnsi="Times New Roman" w:cs="Times New Roman"/>
          <w:lang w:val="fr-FR"/>
        </w:rPr>
      </w:pPr>
      <w:r w:rsidRPr="00244012">
        <w:rPr>
          <w:rFonts w:ascii="Times New Roman" w:eastAsia="Calibri" w:hAnsi="Times New Roman" w:cs="Times New Roman"/>
          <w:lang w:val="fr-FR"/>
        </w:rPr>
        <w:t>+ Introduction                                                  2 pages</w:t>
      </w:r>
    </w:p>
    <w:p w:rsidR="008870F5" w:rsidRPr="00244012" w:rsidRDefault="008870F5" w:rsidP="008870F5">
      <w:pPr>
        <w:spacing w:after="0" w:line="264" w:lineRule="auto"/>
        <w:ind w:firstLine="720"/>
        <w:jc w:val="both"/>
        <w:rPr>
          <w:rFonts w:ascii="Times New Roman" w:eastAsia="Calibri" w:hAnsi="Times New Roman" w:cs="Times New Roman"/>
          <w:lang w:val="fr-FR"/>
        </w:rPr>
      </w:pPr>
      <w:r w:rsidRPr="00244012">
        <w:rPr>
          <w:rFonts w:ascii="Times New Roman" w:eastAsia="Calibri" w:hAnsi="Times New Roman" w:cs="Times New Roman"/>
          <w:lang w:val="fr-FR"/>
        </w:rPr>
        <w:t>+ Chapter 1: Overview                                38 pages</w:t>
      </w:r>
    </w:p>
    <w:p w:rsidR="008870F5" w:rsidRPr="00244012" w:rsidRDefault="008870F5" w:rsidP="008870F5">
      <w:pPr>
        <w:spacing w:after="0" w:line="264" w:lineRule="auto"/>
        <w:ind w:firstLine="720"/>
        <w:jc w:val="both"/>
        <w:rPr>
          <w:rFonts w:ascii="Times New Roman" w:eastAsia="Calibri" w:hAnsi="Times New Roman" w:cs="Times New Roman"/>
          <w:lang w:val="fr-FR"/>
        </w:rPr>
      </w:pPr>
      <w:r w:rsidRPr="00244012">
        <w:rPr>
          <w:rFonts w:ascii="Times New Roman" w:eastAsia="Calibri" w:hAnsi="Times New Roman" w:cs="Times New Roman"/>
          <w:lang w:val="fr-FR"/>
        </w:rPr>
        <w:t>+ Chaper 2: Subject and Method                 20 pages</w:t>
      </w:r>
    </w:p>
    <w:p w:rsidR="008870F5" w:rsidRPr="00244012" w:rsidRDefault="008870F5" w:rsidP="008870F5">
      <w:pPr>
        <w:spacing w:after="0" w:line="264" w:lineRule="auto"/>
        <w:ind w:firstLine="720"/>
        <w:jc w:val="both"/>
        <w:rPr>
          <w:rFonts w:ascii="Times New Roman" w:eastAsia="Calibri" w:hAnsi="Times New Roman" w:cs="Times New Roman"/>
          <w:lang w:val="fr-FR"/>
        </w:rPr>
      </w:pPr>
      <w:r w:rsidRPr="00244012">
        <w:rPr>
          <w:rFonts w:ascii="Times New Roman" w:eastAsia="Calibri" w:hAnsi="Times New Roman" w:cs="Times New Roman"/>
          <w:lang w:val="fr-FR"/>
        </w:rPr>
        <w:t>+ Chaper 3: Result                                      24 pages</w:t>
      </w:r>
    </w:p>
    <w:p w:rsidR="008870F5" w:rsidRPr="00244012" w:rsidRDefault="008870F5" w:rsidP="008870F5">
      <w:pPr>
        <w:spacing w:after="0" w:line="264" w:lineRule="auto"/>
        <w:ind w:firstLine="720"/>
        <w:jc w:val="both"/>
        <w:rPr>
          <w:rFonts w:ascii="Times New Roman" w:eastAsia="Calibri" w:hAnsi="Times New Roman" w:cs="Times New Roman"/>
          <w:lang w:val="fr-FR"/>
        </w:rPr>
      </w:pPr>
      <w:r w:rsidRPr="00244012">
        <w:rPr>
          <w:rFonts w:ascii="Times New Roman" w:eastAsia="Calibri" w:hAnsi="Times New Roman" w:cs="Times New Roman"/>
          <w:lang w:val="fr-FR"/>
        </w:rPr>
        <w:t>+ Chaper 4: Discussion                               35 pages</w:t>
      </w:r>
    </w:p>
    <w:p w:rsidR="008870F5" w:rsidRPr="00244012" w:rsidRDefault="008870F5" w:rsidP="008870F5">
      <w:pPr>
        <w:spacing w:after="0" w:line="264" w:lineRule="auto"/>
        <w:ind w:firstLine="720"/>
        <w:jc w:val="both"/>
        <w:rPr>
          <w:rFonts w:ascii="Times New Roman" w:eastAsia="Calibri" w:hAnsi="Times New Roman" w:cs="Times New Roman"/>
          <w:lang w:val="fr-FR"/>
        </w:rPr>
      </w:pPr>
      <w:r w:rsidRPr="00244012">
        <w:rPr>
          <w:rFonts w:ascii="Times New Roman" w:eastAsia="Calibri" w:hAnsi="Times New Roman" w:cs="Times New Roman"/>
          <w:lang w:val="fr-FR"/>
        </w:rPr>
        <w:t>+ Conclusion                                                2 pages</w:t>
      </w:r>
    </w:p>
    <w:p w:rsidR="008870F5" w:rsidRPr="00244012" w:rsidRDefault="008870F5" w:rsidP="008870F5">
      <w:pPr>
        <w:spacing w:after="0" w:line="264" w:lineRule="auto"/>
        <w:ind w:firstLine="720"/>
        <w:jc w:val="both"/>
        <w:rPr>
          <w:rFonts w:ascii="Times New Roman" w:eastAsia="Calibri" w:hAnsi="Times New Roman" w:cs="Times New Roman"/>
        </w:rPr>
      </w:pPr>
      <w:r w:rsidRPr="00244012">
        <w:rPr>
          <w:rFonts w:ascii="Times New Roman" w:eastAsia="Calibri" w:hAnsi="Times New Roman" w:cs="Times New Roman"/>
        </w:rPr>
        <w:t>The thesis includes 36 tables, 8 diagrams, and reference 135 documents including: 20 Vietnamese, 103 English, 12 French.</w:t>
      </w:r>
    </w:p>
    <w:p w:rsidR="008870F5" w:rsidRPr="00244012" w:rsidRDefault="008870F5" w:rsidP="008870F5">
      <w:pPr>
        <w:spacing w:after="0" w:line="264" w:lineRule="auto"/>
        <w:ind w:firstLine="720"/>
        <w:jc w:val="both"/>
        <w:rPr>
          <w:rFonts w:ascii="Times New Roman" w:eastAsia="Calibri" w:hAnsi="Times New Roman" w:cs="Times New Roman"/>
        </w:rPr>
      </w:pPr>
      <w:r w:rsidRPr="00244012">
        <w:rPr>
          <w:rFonts w:ascii="Times New Roman" w:eastAsia="Calibri" w:hAnsi="Times New Roman" w:cs="Times New Roman"/>
        </w:rPr>
        <w:t xml:space="preserve">Appendices include studies, references, some illustrations, protocol research, </w:t>
      </w:r>
      <w:proofErr w:type="gramStart"/>
      <w:r w:rsidRPr="00244012">
        <w:rPr>
          <w:rFonts w:ascii="Times New Roman" w:eastAsia="Calibri" w:hAnsi="Times New Roman" w:cs="Times New Roman"/>
        </w:rPr>
        <w:t>patients</w:t>
      </w:r>
      <w:proofErr w:type="gramEnd"/>
      <w:r w:rsidRPr="00244012">
        <w:rPr>
          <w:rFonts w:ascii="Times New Roman" w:eastAsia="Calibri" w:hAnsi="Times New Roman" w:cs="Times New Roman"/>
        </w:rPr>
        <w:t xml:space="preserve"> list. </w:t>
      </w:r>
    </w:p>
    <w:p w:rsidR="008870F5" w:rsidRPr="00244012" w:rsidRDefault="008870F5" w:rsidP="008870F5">
      <w:pPr>
        <w:spacing w:line="240" w:lineRule="auto"/>
        <w:jc w:val="center"/>
        <w:rPr>
          <w:rFonts w:ascii="Times New Roman" w:eastAsia="Calibri" w:hAnsi="Times New Roman" w:cs="Times New Roman"/>
          <w:b/>
        </w:rPr>
      </w:pPr>
      <w:r w:rsidRPr="00244012">
        <w:rPr>
          <w:rFonts w:ascii="Times New Roman" w:eastAsia="Calibri" w:hAnsi="Times New Roman" w:cs="Times New Roman"/>
          <w:b/>
        </w:rPr>
        <w:lastRenderedPageBreak/>
        <w:t>Chapter 1</w:t>
      </w:r>
    </w:p>
    <w:p w:rsidR="008870F5" w:rsidRPr="00244012" w:rsidRDefault="008870F5" w:rsidP="008870F5">
      <w:pPr>
        <w:spacing w:line="240" w:lineRule="auto"/>
        <w:jc w:val="center"/>
        <w:rPr>
          <w:rFonts w:ascii="Times New Roman" w:eastAsia="Calibri" w:hAnsi="Times New Roman" w:cs="Times New Roman"/>
          <w:b/>
        </w:rPr>
      </w:pPr>
      <w:r w:rsidRPr="00244012">
        <w:rPr>
          <w:rFonts w:ascii="Times New Roman" w:eastAsia="Calibri" w:hAnsi="Times New Roman" w:cs="Times New Roman"/>
          <w:b/>
        </w:rPr>
        <w:t>OVERVIEW OF LITERATURE</w:t>
      </w:r>
    </w:p>
    <w:p w:rsidR="008870F5" w:rsidRPr="00244012" w:rsidRDefault="008870F5" w:rsidP="008870F5">
      <w:pPr>
        <w:spacing w:after="0" w:line="240" w:lineRule="auto"/>
        <w:rPr>
          <w:rFonts w:ascii="Times New Roman" w:eastAsia="Calibri" w:hAnsi="Times New Roman" w:cs="Times New Roman"/>
          <w:b/>
        </w:rPr>
      </w:pPr>
      <w:r w:rsidRPr="00244012">
        <w:rPr>
          <w:rFonts w:ascii="Times New Roman" w:eastAsia="Calibri" w:hAnsi="Times New Roman" w:cs="Times New Roman"/>
          <w:b/>
        </w:rPr>
        <w:t>1.1. HISTORY OF</w:t>
      </w:r>
      <w:r w:rsidR="00CA3C81">
        <w:rPr>
          <w:rFonts w:ascii="Times New Roman" w:eastAsia="Calibri" w:hAnsi="Times New Roman" w:cs="Times New Roman"/>
          <w:b/>
        </w:rPr>
        <w:t xml:space="preserve"> </w:t>
      </w:r>
      <w:r w:rsidRPr="00244012">
        <w:rPr>
          <w:rFonts w:ascii="Times New Roman" w:eastAsia="Calibri" w:hAnsi="Times New Roman" w:cs="Times New Roman"/>
          <w:b/>
        </w:rPr>
        <w:t xml:space="preserve">INGUINAL HERNIA REPAIR </w:t>
      </w:r>
    </w:p>
    <w:p w:rsidR="008870F5" w:rsidRPr="00244012" w:rsidRDefault="008870F5" w:rsidP="008870F5">
      <w:pPr>
        <w:spacing w:after="0" w:line="240" w:lineRule="auto"/>
        <w:rPr>
          <w:rFonts w:ascii="Times New Roman" w:eastAsia="Calibri" w:hAnsi="Times New Roman" w:cs="Times New Roman"/>
          <w:b/>
        </w:rPr>
      </w:pPr>
      <w:r w:rsidRPr="00244012">
        <w:rPr>
          <w:rFonts w:ascii="Times New Roman" w:eastAsia="Calibri" w:hAnsi="Times New Roman" w:cs="Times New Roman"/>
          <w:b/>
        </w:rPr>
        <w:t xml:space="preserve">1.1.1. History </w:t>
      </w:r>
      <w:proofErr w:type="gramStart"/>
      <w:r w:rsidRPr="00244012">
        <w:rPr>
          <w:rFonts w:ascii="Times New Roman" w:eastAsia="Calibri" w:hAnsi="Times New Roman" w:cs="Times New Roman"/>
          <w:b/>
        </w:rPr>
        <w:t>of  inguinal</w:t>
      </w:r>
      <w:proofErr w:type="gramEnd"/>
      <w:r w:rsidRPr="00244012">
        <w:rPr>
          <w:rFonts w:ascii="Times New Roman" w:eastAsia="Calibri" w:hAnsi="Times New Roman" w:cs="Times New Roman"/>
          <w:b/>
        </w:rPr>
        <w:t xml:space="preserve"> hernia repair by autologous tissue</w:t>
      </w:r>
    </w:p>
    <w:p w:rsidR="008870F5" w:rsidRPr="00244012" w:rsidRDefault="008870F5" w:rsidP="008870F5">
      <w:pPr>
        <w:spacing w:after="0" w:line="240" w:lineRule="auto"/>
        <w:rPr>
          <w:rFonts w:ascii="Times New Roman" w:eastAsia="Calibri" w:hAnsi="Times New Roman" w:cs="Times New Roman"/>
          <w:b/>
        </w:rPr>
      </w:pPr>
      <w:r w:rsidRPr="00244012">
        <w:rPr>
          <w:rFonts w:ascii="Times New Roman" w:eastAsia="Calibri" w:hAnsi="Times New Roman" w:cs="Times New Roman"/>
          <w:b/>
        </w:rPr>
        <w:t>1.1.2. History of inguinal hernias repair by polypropylene mesh</w:t>
      </w:r>
    </w:p>
    <w:p w:rsidR="008870F5" w:rsidRPr="00244012" w:rsidRDefault="008870F5" w:rsidP="008870F5">
      <w:pPr>
        <w:spacing w:after="0" w:line="240" w:lineRule="auto"/>
        <w:rPr>
          <w:rFonts w:ascii="Times New Roman" w:eastAsia="Calibri" w:hAnsi="Times New Roman" w:cs="Times New Roman"/>
        </w:rPr>
      </w:pPr>
      <w:r w:rsidRPr="00244012">
        <w:rPr>
          <w:rFonts w:ascii="Times New Roman" w:eastAsia="Calibri" w:hAnsi="Times New Roman" w:cs="Times New Roman"/>
        </w:rPr>
        <w:t xml:space="preserve">- History of inguinal hernias </w:t>
      </w:r>
      <w:proofErr w:type="gramStart"/>
      <w:r w:rsidRPr="00244012">
        <w:rPr>
          <w:rFonts w:ascii="Times New Roman" w:eastAsia="Calibri" w:hAnsi="Times New Roman" w:cs="Times New Roman"/>
        </w:rPr>
        <w:t>repair</w:t>
      </w:r>
      <w:proofErr w:type="gramEnd"/>
      <w:r w:rsidRPr="00244012">
        <w:rPr>
          <w:rFonts w:ascii="Times New Roman" w:eastAsia="Calibri" w:hAnsi="Times New Roman" w:cs="Times New Roman"/>
        </w:rPr>
        <w:t xml:space="preserve"> by open operation mesh.</w:t>
      </w:r>
    </w:p>
    <w:p w:rsidR="008870F5" w:rsidRPr="00244012" w:rsidRDefault="008870F5" w:rsidP="008870F5">
      <w:pPr>
        <w:spacing w:after="0" w:line="240" w:lineRule="auto"/>
        <w:rPr>
          <w:rFonts w:ascii="Times New Roman" w:eastAsia="Calibri" w:hAnsi="Times New Roman" w:cs="Times New Roman"/>
        </w:rPr>
      </w:pPr>
      <w:r w:rsidRPr="00244012">
        <w:rPr>
          <w:rFonts w:ascii="Times New Roman" w:eastAsia="Calibri" w:hAnsi="Times New Roman" w:cs="Times New Roman"/>
        </w:rPr>
        <w:t xml:space="preserve">- History of inguinal hernias </w:t>
      </w:r>
      <w:proofErr w:type="gramStart"/>
      <w:r w:rsidRPr="00244012">
        <w:rPr>
          <w:rFonts w:ascii="Times New Roman" w:eastAsia="Calibri" w:hAnsi="Times New Roman" w:cs="Times New Roman"/>
        </w:rPr>
        <w:t>repair</w:t>
      </w:r>
      <w:proofErr w:type="gramEnd"/>
      <w:r w:rsidRPr="00244012">
        <w:rPr>
          <w:rFonts w:ascii="Times New Roman" w:eastAsia="Calibri" w:hAnsi="Times New Roman" w:cs="Times New Roman"/>
        </w:rPr>
        <w:t xml:space="preserve"> by laparoscopy mesh.</w:t>
      </w:r>
    </w:p>
    <w:p w:rsidR="008870F5" w:rsidRPr="00244012" w:rsidRDefault="008870F5" w:rsidP="008870F5">
      <w:pPr>
        <w:spacing w:after="0" w:line="240" w:lineRule="auto"/>
        <w:rPr>
          <w:rFonts w:ascii="Times New Roman" w:eastAsia="Calibri" w:hAnsi="Times New Roman" w:cs="Times New Roman"/>
          <w:b/>
        </w:rPr>
      </w:pPr>
      <w:r w:rsidRPr="00244012">
        <w:rPr>
          <w:rFonts w:ascii="Times New Roman" w:eastAsia="Calibri" w:hAnsi="Times New Roman" w:cs="Times New Roman"/>
          <w:b/>
        </w:rPr>
        <w:t>1.2. Embryology and anatomy</w:t>
      </w:r>
    </w:p>
    <w:p w:rsidR="008870F5" w:rsidRPr="00244012" w:rsidRDefault="008870F5" w:rsidP="008870F5">
      <w:pPr>
        <w:spacing w:after="0" w:line="240" w:lineRule="auto"/>
        <w:rPr>
          <w:rFonts w:ascii="Times New Roman" w:eastAsia="Calibri" w:hAnsi="Times New Roman" w:cs="Times New Roman"/>
          <w:b/>
        </w:rPr>
      </w:pPr>
      <w:r w:rsidRPr="00244012">
        <w:rPr>
          <w:rFonts w:ascii="Times New Roman" w:eastAsia="Calibri" w:hAnsi="Times New Roman" w:cs="Times New Roman"/>
          <w:b/>
        </w:rPr>
        <w:t>1.2.1. Embryology</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sz w:val="28"/>
          <w:szCs w:val="28"/>
        </w:rPr>
        <w:t> </w:t>
      </w:r>
      <w:r w:rsidRPr="00244012">
        <w:rPr>
          <w:rFonts w:ascii="Times New Roman" w:eastAsia="Calibri" w:hAnsi="Times New Roman" w:cs="Times New Roman"/>
          <w:sz w:val="28"/>
          <w:szCs w:val="28"/>
        </w:rPr>
        <w:tab/>
      </w:r>
      <w:r w:rsidRPr="00244012">
        <w:rPr>
          <w:rFonts w:ascii="Times New Roman" w:eastAsia="Calibri" w:hAnsi="Times New Roman" w:cs="Times New Roman"/>
        </w:rPr>
        <w:t>In the second month due to rapid growth but not extreme synchronization between the upper and lower pole of the embryonic, combined degeneration of the ligament scrotal, do testis move from the abdomen into the scrotum.The peritoneal sac a parallel go together and then become the processus vaginalis.</w:t>
      </w:r>
    </w:p>
    <w:p w:rsidR="008870F5" w:rsidRPr="00244012" w:rsidRDefault="008870F5" w:rsidP="008870F5">
      <w:pPr>
        <w:spacing w:after="0" w:line="240" w:lineRule="auto"/>
        <w:rPr>
          <w:rFonts w:ascii="Times New Roman" w:eastAsia="Calibri" w:hAnsi="Times New Roman" w:cs="Times New Roman"/>
          <w:b/>
        </w:rPr>
      </w:pPr>
      <w:r w:rsidRPr="00244012">
        <w:rPr>
          <w:rFonts w:ascii="Times New Roman" w:eastAsia="Calibri" w:hAnsi="Times New Roman" w:cs="Times New Roman"/>
          <w:b/>
        </w:rPr>
        <w:t xml:space="preserve">1.2.2. Anatomy </w:t>
      </w:r>
      <w:proofErr w:type="gramStart"/>
      <w:r w:rsidRPr="00244012">
        <w:rPr>
          <w:rFonts w:ascii="Times New Roman" w:eastAsia="Calibri" w:hAnsi="Times New Roman" w:cs="Times New Roman"/>
          <w:b/>
        </w:rPr>
        <w:t>of  inguinal</w:t>
      </w:r>
      <w:proofErr w:type="gramEnd"/>
      <w:r w:rsidRPr="00244012">
        <w:rPr>
          <w:rFonts w:ascii="Times New Roman" w:eastAsia="Calibri" w:hAnsi="Times New Roman" w:cs="Times New Roman"/>
          <w:b/>
        </w:rPr>
        <w:t xml:space="preserve"> region.</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 xml:space="preserve">Inguinal canal is a gap between the layers of the abdominal wall, ranging from 4-6 cm, consists of anterior wall, superior wall, posterior wall, inferior wall the inguinal canal and deep inguinal ring, and suprficial inguinal ring. </w:t>
      </w:r>
      <w:proofErr w:type="gramStart"/>
      <w:r w:rsidRPr="00244012">
        <w:rPr>
          <w:rFonts w:ascii="Times New Roman" w:eastAsia="Calibri" w:hAnsi="Times New Roman" w:cs="Times New Roman"/>
        </w:rPr>
        <w:t>Henlé ligament, Cooper ligament, Ilio-pectineal arcus, Ilio-pubic tract.</w:t>
      </w:r>
      <w:proofErr w:type="gramEnd"/>
      <w:r w:rsidRPr="00244012">
        <w:rPr>
          <w:rFonts w:ascii="Times New Roman" w:eastAsia="Calibri" w:hAnsi="Times New Roman" w:cs="Times New Roman"/>
        </w:rPr>
        <w:t xml:space="preserve">  </w:t>
      </w:r>
    </w:p>
    <w:p w:rsidR="008870F5" w:rsidRPr="00244012" w:rsidRDefault="008870F5" w:rsidP="008870F5">
      <w:pPr>
        <w:spacing w:after="0" w:line="240" w:lineRule="auto"/>
        <w:rPr>
          <w:rFonts w:ascii="Times New Roman" w:eastAsia="Calibri" w:hAnsi="Times New Roman" w:cs="Times New Roman"/>
          <w:b/>
        </w:rPr>
      </w:pPr>
      <w:r w:rsidRPr="00244012">
        <w:rPr>
          <w:rFonts w:ascii="Times New Roman" w:eastAsia="Calibri" w:hAnsi="Times New Roman" w:cs="Times New Roman"/>
          <w:b/>
        </w:rPr>
        <w:t xml:space="preserve">1.3. Feature physiology </w:t>
      </w:r>
      <w:proofErr w:type="gramStart"/>
      <w:r w:rsidRPr="00244012">
        <w:rPr>
          <w:rFonts w:ascii="Times New Roman" w:eastAsia="Calibri" w:hAnsi="Times New Roman" w:cs="Times New Roman"/>
          <w:b/>
        </w:rPr>
        <w:t>of  inguinal</w:t>
      </w:r>
      <w:proofErr w:type="gramEnd"/>
      <w:r w:rsidRPr="00244012">
        <w:rPr>
          <w:rFonts w:ascii="Times New Roman" w:eastAsia="Calibri" w:hAnsi="Times New Roman" w:cs="Times New Roman"/>
          <w:b/>
        </w:rPr>
        <w:t xml:space="preserve"> canal</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Inguinal region is a natural weak of ​​the abdominal wall, according to Nyhus Lloyd, in a normal person has two mechanisms to keep intact the inguinal canal to prevent the abdominal organs pass through the deep inguinal ring.</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 xml:space="preserve">1.3.1. The first of these is the sphincter </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 xml:space="preserve">Action of transverse abdominal </w:t>
      </w:r>
      <w:proofErr w:type="gramStart"/>
      <w:r w:rsidRPr="00244012">
        <w:rPr>
          <w:rFonts w:ascii="Times New Roman" w:eastAsia="Calibri" w:hAnsi="Times New Roman" w:cs="Times New Roman"/>
        </w:rPr>
        <w:t>muscles,</w:t>
      </w:r>
      <w:proofErr w:type="gramEnd"/>
      <w:r w:rsidRPr="00244012">
        <w:rPr>
          <w:rFonts w:ascii="Times New Roman" w:eastAsia="Calibri" w:hAnsi="Times New Roman" w:cs="Times New Roman"/>
        </w:rPr>
        <w:t xml:space="preserve"> and internal oblique muscles acts like a sphincter. When the transversus abdominis contracts it pulls the transversalis fascial sling superiorly and laterally. </w:t>
      </w:r>
      <w:proofErr w:type="gramStart"/>
      <w:r w:rsidRPr="00244012">
        <w:rPr>
          <w:rFonts w:ascii="Times New Roman" w:eastAsia="Calibri" w:hAnsi="Times New Roman" w:cs="Times New Roman"/>
        </w:rPr>
        <w:t>This</w:t>
      </w:r>
      <w:r w:rsidR="00CA3C81">
        <w:rPr>
          <w:rFonts w:ascii="Times New Roman" w:eastAsia="Calibri" w:hAnsi="Times New Roman" w:cs="Times New Roman"/>
        </w:rPr>
        <w:t xml:space="preserve"> </w:t>
      </w:r>
      <w:r w:rsidRPr="00244012">
        <w:rPr>
          <w:rFonts w:ascii="Times New Roman" w:eastAsia="Calibri" w:hAnsi="Times New Roman" w:cs="Times New Roman"/>
        </w:rPr>
        <w:t>serve</w:t>
      </w:r>
      <w:proofErr w:type="gramEnd"/>
      <w:r w:rsidRPr="00244012">
        <w:rPr>
          <w:rFonts w:ascii="Times New Roman" w:eastAsia="Calibri" w:hAnsi="Times New Roman" w:cs="Times New Roman"/>
        </w:rPr>
        <w:t xml:space="preserve"> both to close internal ring around the cord structures.</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 xml:space="preserve">1.3.2. The second mechanism closing the inguinal canal is the shutter </w:t>
      </w:r>
    </w:p>
    <w:p w:rsidR="008870F5" w:rsidRPr="00244012" w:rsidRDefault="008870F5" w:rsidP="008870F5">
      <w:pPr>
        <w:spacing w:after="0" w:line="240" w:lineRule="auto"/>
        <w:ind w:firstLine="720"/>
        <w:jc w:val="both"/>
        <w:rPr>
          <w:rFonts w:ascii="Times New Roman" w:eastAsia="Calibri" w:hAnsi="Times New Roman" w:cs="Times New Roman"/>
          <w:sz w:val="28"/>
          <w:szCs w:val="28"/>
        </w:rPr>
      </w:pPr>
      <w:r w:rsidRPr="00244012">
        <w:rPr>
          <w:rFonts w:ascii="Times New Roman" w:eastAsia="Calibri" w:hAnsi="Times New Roman" w:cs="Times New Roman"/>
        </w:rPr>
        <w:t>Action of the</w:t>
      </w:r>
      <w:r w:rsidRPr="00244012">
        <w:rPr>
          <w:rFonts w:ascii="Times New Roman" w:eastAsia="Calibri" w:hAnsi="Times New Roman" w:cs="Times New Roman"/>
          <w:sz w:val="28"/>
          <w:szCs w:val="28"/>
        </w:rPr>
        <w:t xml:space="preserve"> </w:t>
      </w:r>
      <w:r w:rsidRPr="00244012">
        <w:rPr>
          <w:rFonts w:ascii="Times New Roman" w:eastAsia="Calibri" w:hAnsi="Times New Roman" w:cs="Times New Roman"/>
        </w:rPr>
        <w:t>transversus abdominis aponeurotic arch</w:t>
      </w:r>
      <w:proofErr w:type="gramStart"/>
      <w:r w:rsidRPr="00244012">
        <w:rPr>
          <w:rFonts w:ascii="Times New Roman" w:eastAsia="Calibri" w:hAnsi="Times New Roman" w:cs="Times New Roman"/>
        </w:rPr>
        <w:t>,which</w:t>
      </w:r>
      <w:proofErr w:type="gramEnd"/>
      <w:r w:rsidRPr="00244012">
        <w:rPr>
          <w:rFonts w:ascii="Times New Roman" w:eastAsia="Calibri" w:hAnsi="Times New Roman" w:cs="Times New Roman"/>
        </w:rPr>
        <w:t xml:space="preserve"> normally is upwardly convex at the rest, and straightened and flattened when the transversus abdominis and internal oblique </w:t>
      </w:r>
      <w:r w:rsidRPr="00244012">
        <w:rPr>
          <w:rFonts w:ascii="Times New Roman" w:eastAsia="Calibri" w:hAnsi="Times New Roman" w:cs="Times New Roman"/>
        </w:rPr>
        <w:lastRenderedPageBreak/>
        <w:t xml:space="preserve">muscles are tensed. Any tensing </w:t>
      </w:r>
      <w:proofErr w:type="gramStart"/>
      <w:r w:rsidRPr="00244012">
        <w:rPr>
          <w:rFonts w:ascii="Times New Roman" w:eastAsia="Calibri" w:hAnsi="Times New Roman" w:cs="Times New Roman"/>
        </w:rPr>
        <w:t>action bring</w:t>
      </w:r>
      <w:proofErr w:type="gramEnd"/>
      <w:r w:rsidRPr="00244012">
        <w:rPr>
          <w:rFonts w:ascii="Times New Roman" w:eastAsia="Calibri" w:hAnsi="Times New Roman" w:cs="Times New Roman"/>
        </w:rPr>
        <w:t xml:space="preserve"> the arch in apposition to the inguinal ligament, thereby covering the cord and buttressing the floor of the inguinal canal.</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 xml:space="preserve">1.4. CAUSES OF INGUINAL HERNIA DISEASES </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Inguinal hernia, there are two main reasons: congenital and acquired.</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1.4.1. Congenital causes</w:t>
      </w:r>
    </w:p>
    <w:p w:rsidR="008870F5" w:rsidRPr="00244012" w:rsidRDefault="008870F5" w:rsidP="008870F5">
      <w:pPr>
        <w:spacing w:after="0" w:line="240" w:lineRule="auto"/>
        <w:ind w:firstLine="720"/>
        <w:jc w:val="both"/>
        <w:rPr>
          <w:rFonts w:ascii="Times New Roman" w:eastAsia="Calibri" w:hAnsi="Times New Roman" w:cs="Times New Roman"/>
        </w:rPr>
      </w:pPr>
      <w:proofErr w:type="gramStart"/>
      <w:r w:rsidRPr="00244012">
        <w:rPr>
          <w:rFonts w:ascii="Times New Roman" w:eastAsia="Calibri" w:hAnsi="Times New Roman" w:cs="Times New Roman"/>
        </w:rPr>
        <w:t>Causes leading to indirect inguinal hernia in children and adults due to existence of the processus vaginalis.</w:t>
      </w:r>
      <w:proofErr w:type="gramEnd"/>
      <w:r w:rsidRPr="00244012">
        <w:rPr>
          <w:rFonts w:ascii="Times New Roman" w:eastAsia="Calibri" w:hAnsi="Times New Roman" w:cs="Times New Roman"/>
        </w:rPr>
        <w:t xml:space="preserve"> </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 xml:space="preserve">1.4.2. Acquired causes </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rPr>
        <w:t>- Intra-abdominal diseases, the exertion related inguinal hernia.</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rPr>
        <w:t xml:space="preserve">- Inguinal hernia: in </w:t>
      </w:r>
      <w:proofErr w:type="gramStart"/>
      <w:r w:rsidRPr="00244012">
        <w:rPr>
          <w:rFonts w:ascii="Times New Roman" w:eastAsia="Calibri" w:hAnsi="Times New Roman" w:cs="Times New Roman"/>
        </w:rPr>
        <w:t>patients</w:t>
      </w:r>
      <w:proofErr w:type="gramEnd"/>
      <w:r w:rsidRPr="00244012">
        <w:rPr>
          <w:rFonts w:ascii="Times New Roman" w:eastAsia="Calibri" w:hAnsi="Times New Roman" w:cs="Times New Roman"/>
        </w:rPr>
        <w:t xml:space="preserve"> postoperative appendectomy, polycystic kidney, traumatic inguinal region and pelvic fractures.</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rPr>
        <w:t>- Genetic factors, other factors related to inguinal hernia.</w:t>
      </w:r>
    </w:p>
    <w:p w:rsidR="008870F5" w:rsidRPr="00244012" w:rsidRDefault="008870F5" w:rsidP="008870F5">
      <w:pPr>
        <w:spacing w:after="0" w:line="240" w:lineRule="auto"/>
        <w:jc w:val="both"/>
        <w:rPr>
          <w:rFonts w:ascii="Times New Roman" w:eastAsia="Calibri" w:hAnsi="Times New Roman" w:cs="Times New Roman"/>
          <w:b/>
        </w:rPr>
      </w:pPr>
      <w:proofErr w:type="gramStart"/>
      <w:r w:rsidRPr="00244012">
        <w:rPr>
          <w:rFonts w:ascii="Times New Roman" w:eastAsia="Calibri" w:hAnsi="Times New Roman" w:cs="Times New Roman"/>
          <w:b/>
        </w:rPr>
        <w:t>1.5. THE PATHOGENESIS, AND CLASSIFICATION OF INGUINAL HERNIA</w:t>
      </w:r>
      <w:proofErr w:type="gramEnd"/>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1.5.1. The pathogenesis</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rPr>
        <w:t>- Imbalances between intra-abdominal pressure and mechanisms to keep the abdominal wall hernia occurs, there are two mechanisms: the existence of the processus vaginalis, and weakened abdominal wall.</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rPr>
        <w:t>1.5.2. Classification of inguinal hernia according to the anatomy</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rPr>
        <w:t>- Classification of inguinal hernia include: indirect, direct and coordinate.</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1.5.3. Classification of inguinal hernias according to the authors</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rPr>
        <w:t xml:space="preserve">- Classification of inguinal hernia by Nyhus 1993: type </w:t>
      </w:r>
      <w:proofErr w:type="gramStart"/>
      <w:r w:rsidRPr="00244012">
        <w:rPr>
          <w:rFonts w:ascii="Times New Roman" w:eastAsia="Calibri" w:hAnsi="Times New Roman" w:cs="Times New Roman"/>
        </w:rPr>
        <w:t>I</w:t>
      </w:r>
      <w:proofErr w:type="gramEnd"/>
      <w:r w:rsidRPr="00244012">
        <w:rPr>
          <w:rFonts w:ascii="Times New Roman" w:eastAsia="Calibri" w:hAnsi="Times New Roman" w:cs="Times New Roman"/>
        </w:rPr>
        <w:t>, II, IIIA, IIIB, IV.</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1.6. CLINICAL AND DIAGNOSIS INGUINAL HERNIA</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1.6.1. Inguinal hernia doesn’t have complications</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 xml:space="preserve">1.6.2. Inguinal hernia has complications </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Strangulated groin hernia, incarcerated inguinal hernia, traumatic hernia.</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1.7. GROIN HERNIA REPAIR BY AUTOLOGOUS TISSUE</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1.7.1. Principles of inguinal hernia repair</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b/>
        </w:rPr>
        <w:t>1.7.2. Techniques for inguinal hernia repair using autologous tissu</w:t>
      </w:r>
      <w:r w:rsidRPr="00244012">
        <w:rPr>
          <w:rFonts w:ascii="Times New Roman" w:eastAsia="Calibri" w:hAnsi="Times New Roman" w:cs="Times New Roman"/>
        </w:rPr>
        <w:t>e</w:t>
      </w:r>
    </w:p>
    <w:p w:rsidR="008870F5" w:rsidRPr="00244012" w:rsidRDefault="008870F5" w:rsidP="008870F5">
      <w:pPr>
        <w:spacing w:after="0" w:line="240" w:lineRule="auto"/>
        <w:ind w:firstLine="720"/>
        <w:jc w:val="both"/>
        <w:rPr>
          <w:rFonts w:ascii="Times New Roman" w:eastAsia="Calibri" w:hAnsi="Times New Roman" w:cs="Times New Roman"/>
        </w:rPr>
      </w:pPr>
      <w:proofErr w:type="gramStart"/>
      <w:r w:rsidRPr="00244012">
        <w:rPr>
          <w:rFonts w:ascii="Times New Roman" w:eastAsia="Calibri" w:hAnsi="Times New Roman" w:cs="Times New Roman"/>
        </w:rPr>
        <w:lastRenderedPageBreak/>
        <w:t>Suturing narrow deep inguinal ring.</w:t>
      </w:r>
      <w:proofErr w:type="gramEnd"/>
      <w:r w:rsidRPr="00244012">
        <w:rPr>
          <w:rFonts w:ascii="Times New Roman" w:eastAsia="Calibri" w:hAnsi="Times New Roman" w:cs="Times New Roman"/>
        </w:rPr>
        <w:t xml:space="preserve"> Restoration of the abdominal wall using: inguinal ligament, ilio-pubic tract, pectineal ligament.</w:t>
      </w:r>
    </w:p>
    <w:p w:rsidR="008870F5" w:rsidRPr="00244012" w:rsidRDefault="008870F5" w:rsidP="008870F5">
      <w:pPr>
        <w:spacing w:after="0" w:line="240" w:lineRule="auto"/>
        <w:ind w:firstLine="720"/>
        <w:jc w:val="both"/>
        <w:rPr>
          <w:rFonts w:ascii="Times New Roman" w:eastAsia="Calibri" w:hAnsi="Times New Roman" w:cs="Times New Roman"/>
          <w:lang w:val="fr-FR"/>
        </w:rPr>
      </w:pPr>
      <w:r w:rsidRPr="00244012">
        <w:rPr>
          <w:rFonts w:ascii="Times New Roman" w:eastAsia="Calibri" w:hAnsi="Times New Roman" w:cs="Times New Roman"/>
        </w:rPr>
        <w:t xml:space="preserve"> </w:t>
      </w:r>
      <w:r w:rsidRPr="00244012">
        <w:rPr>
          <w:rFonts w:ascii="Times New Roman" w:eastAsia="Calibri" w:hAnsi="Times New Roman" w:cs="Times New Roman"/>
          <w:lang w:val="fr-FR"/>
        </w:rPr>
        <w:t xml:space="preserve">Method: XI Kimbarovski, MA Xpaxokukoski. </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 xml:space="preserve">1.8. INGUINAL HERNIA </w:t>
      </w:r>
      <w:proofErr w:type="gramStart"/>
      <w:r w:rsidRPr="00244012">
        <w:rPr>
          <w:rFonts w:ascii="Times New Roman" w:eastAsia="Calibri" w:hAnsi="Times New Roman" w:cs="Times New Roman"/>
          <w:b/>
        </w:rPr>
        <w:t>REPAIR  BY</w:t>
      </w:r>
      <w:proofErr w:type="gramEnd"/>
      <w:r w:rsidRPr="00244012">
        <w:rPr>
          <w:rFonts w:ascii="Times New Roman" w:eastAsia="Calibri" w:hAnsi="Times New Roman" w:cs="Times New Roman"/>
          <w:b/>
        </w:rPr>
        <w:t xml:space="preserve"> POLYPROPYLENE MESH</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1.8.1. Opening operation mesh</w:t>
      </w:r>
    </w:p>
    <w:p w:rsidR="008870F5" w:rsidRPr="00244012" w:rsidRDefault="008870F5" w:rsidP="008870F5">
      <w:pPr>
        <w:spacing w:after="0" w:line="240" w:lineRule="auto"/>
        <w:ind w:firstLine="720"/>
        <w:jc w:val="both"/>
        <w:rPr>
          <w:rFonts w:ascii="Times New Roman" w:eastAsia="Calibri" w:hAnsi="Times New Roman" w:cs="Times New Roman"/>
        </w:rPr>
      </w:pPr>
      <w:proofErr w:type="gramStart"/>
      <w:r w:rsidRPr="00244012">
        <w:rPr>
          <w:rFonts w:ascii="Times New Roman" w:eastAsia="Calibri" w:hAnsi="Times New Roman" w:cs="Times New Roman"/>
        </w:rPr>
        <w:t>Methods of Lichtenstein mesh, Gilbert mesh-plug, Rutkow and Robbins mesh-plug, PSH®, the Kugel mesh.</w:t>
      </w:r>
      <w:proofErr w:type="gramEnd"/>
      <w:r w:rsidRPr="00244012">
        <w:rPr>
          <w:rFonts w:ascii="Times New Roman" w:eastAsia="Calibri" w:hAnsi="Times New Roman" w:cs="Times New Roman"/>
        </w:rPr>
        <w:t xml:space="preserve"> </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1.8.2. Laparoscopic mesh intra-extra peritoneal</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 xml:space="preserve">Laparoscopic technique: intraperitoneal only mesh, </w:t>
      </w:r>
      <w:proofErr w:type="gramStart"/>
      <w:r w:rsidRPr="00244012">
        <w:rPr>
          <w:rFonts w:ascii="Times New Roman" w:eastAsia="Calibri" w:hAnsi="Times New Roman" w:cs="Times New Roman"/>
        </w:rPr>
        <w:t>trans</w:t>
      </w:r>
      <w:proofErr w:type="gramEnd"/>
      <w:r w:rsidRPr="00244012">
        <w:rPr>
          <w:rFonts w:ascii="Times New Roman" w:eastAsia="Calibri" w:hAnsi="Times New Roman" w:cs="Times New Roman"/>
        </w:rPr>
        <w:t xml:space="preserve"> abdominal prepenitoneal, and total extra-peritoneal. </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1.8.3. Technical requirements of polypropylene mesh</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1.8.4. The organizational tissue of placing mesh in inguinal region</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rPr>
        <w:t> </w:t>
      </w:r>
      <w:r w:rsidRPr="00244012">
        <w:rPr>
          <w:rFonts w:ascii="Times New Roman" w:eastAsia="Calibri" w:hAnsi="Times New Roman" w:cs="Times New Roman"/>
        </w:rPr>
        <w:tab/>
        <w:t>Stages: acute, chronic, proliferative tissues, and finishing tissue.</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1.8.5. The types of mesh used in inguinal hernia</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Mesh is unabsorbable: ePTFE, polyester, polypropylene. Mesh is absorbable: polyglycolic acid mesh (Dexon), polyglactin 910 (Vicryl).</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1.9. COMPLICATIONS OF INGUINAL HERNIA REPAIR</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1.9.1. Complications during operation</w:t>
      </w:r>
    </w:p>
    <w:p w:rsidR="008870F5" w:rsidRPr="00244012" w:rsidRDefault="008870F5" w:rsidP="008870F5">
      <w:pPr>
        <w:spacing w:after="0" w:line="240" w:lineRule="auto"/>
        <w:jc w:val="both"/>
        <w:rPr>
          <w:rFonts w:ascii="Times New Roman" w:eastAsia="Calibri" w:hAnsi="Times New Roman" w:cs="Times New Roman"/>
        </w:rPr>
      </w:pPr>
      <w:r w:rsidRPr="00244012">
        <w:rPr>
          <w:rFonts w:ascii="Times New Roman" w:eastAsia="Calibri" w:hAnsi="Times New Roman" w:cs="Times New Roman"/>
        </w:rPr>
        <w:t xml:space="preserve"> </w:t>
      </w:r>
      <w:r w:rsidRPr="00244012">
        <w:rPr>
          <w:rFonts w:ascii="Times New Roman" w:eastAsia="Calibri" w:hAnsi="Times New Roman" w:cs="Times New Roman"/>
        </w:rPr>
        <w:tab/>
        <w:t>Damage: Vasectomy, visceral in the sac hernia, bladder, ilio-inguinal nerve, ilio-hypogastric nerve. Suture committed the femoral vascular.</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1.9.2. Early postoperative complications</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Bleeding or hematoma incision, seroma, hematoma, wound infection, urinary retention, dysuria.</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 xml:space="preserve">1.9.3. Late postoperative complications </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Hernia recurrence, chronic pain postoperative, testicular atrophy, testicular drops, hydrocele, sensory disturbances inguino-crotum.</w:t>
      </w:r>
    </w:p>
    <w:p w:rsidR="008870F5" w:rsidRPr="00244012" w:rsidRDefault="008870F5" w:rsidP="008870F5">
      <w:pPr>
        <w:spacing w:after="0" w:line="240" w:lineRule="auto"/>
        <w:jc w:val="both"/>
        <w:rPr>
          <w:rFonts w:ascii="Times New Roman" w:eastAsia="Calibri" w:hAnsi="Times New Roman" w:cs="Times New Roman"/>
          <w:b/>
        </w:rPr>
      </w:pPr>
      <w:r w:rsidRPr="00244012">
        <w:rPr>
          <w:rFonts w:ascii="Times New Roman" w:eastAsia="Calibri" w:hAnsi="Times New Roman" w:cs="Times New Roman"/>
          <w:b/>
        </w:rPr>
        <w:t>1.9.4. Complications due to mesh</w:t>
      </w:r>
    </w:p>
    <w:p w:rsidR="008870F5" w:rsidRPr="00244012" w:rsidRDefault="008870F5" w:rsidP="008870F5">
      <w:pPr>
        <w:spacing w:after="0" w:line="240" w:lineRule="auto"/>
        <w:ind w:firstLine="720"/>
        <w:jc w:val="both"/>
        <w:rPr>
          <w:rFonts w:ascii="Times New Roman" w:eastAsia="Calibri" w:hAnsi="Times New Roman" w:cs="Times New Roman"/>
        </w:rPr>
      </w:pPr>
      <w:proofErr w:type="gramStart"/>
      <w:r w:rsidRPr="00244012">
        <w:rPr>
          <w:rFonts w:ascii="Times New Roman" w:eastAsia="Calibri" w:hAnsi="Times New Roman" w:cs="Times New Roman"/>
        </w:rPr>
        <w:t>The migration mesh, infection mesh, organ perforation by mesh.</w:t>
      </w:r>
      <w:proofErr w:type="gramEnd"/>
      <w:r w:rsidRPr="00244012">
        <w:rPr>
          <w:rFonts w:ascii="Times New Roman" w:eastAsia="Calibri" w:hAnsi="Times New Roman" w:cs="Times New Roman"/>
        </w:rPr>
        <w:t xml:space="preserve"> </w:t>
      </w:r>
    </w:p>
    <w:p w:rsidR="008870F5" w:rsidRPr="00244012" w:rsidRDefault="008870F5" w:rsidP="008870F5">
      <w:pPr>
        <w:spacing w:after="0" w:line="240" w:lineRule="auto"/>
        <w:jc w:val="both"/>
        <w:rPr>
          <w:rFonts w:ascii="Times New Roman" w:eastAsia="Calibri" w:hAnsi="Times New Roman" w:cs="Times New Roman"/>
          <w:sz w:val="28"/>
          <w:szCs w:val="28"/>
        </w:rPr>
      </w:pPr>
      <w:r w:rsidRPr="00244012">
        <w:rPr>
          <w:rFonts w:ascii="Times New Roman" w:eastAsia="Calibri" w:hAnsi="Times New Roman" w:cs="Times New Roman"/>
          <w:sz w:val="28"/>
          <w:szCs w:val="28"/>
        </w:rPr>
        <w:t> </w:t>
      </w:r>
    </w:p>
    <w:p w:rsidR="008870F5" w:rsidRPr="00244012" w:rsidRDefault="008870F5" w:rsidP="008870F5">
      <w:pPr>
        <w:spacing w:after="0" w:line="240" w:lineRule="auto"/>
        <w:jc w:val="center"/>
        <w:rPr>
          <w:rFonts w:ascii="Times New Roman" w:eastAsia="Calibri" w:hAnsi="Times New Roman" w:cs="Times New Roman"/>
          <w:b/>
        </w:rPr>
      </w:pPr>
    </w:p>
    <w:p w:rsidR="008870F5" w:rsidRPr="00244012" w:rsidRDefault="008870F5" w:rsidP="008870F5">
      <w:pPr>
        <w:spacing w:after="0" w:line="360" w:lineRule="auto"/>
        <w:jc w:val="center"/>
        <w:rPr>
          <w:rFonts w:ascii="Times New Roman" w:eastAsia="Calibri" w:hAnsi="Times New Roman" w:cs="Times New Roman"/>
          <w:b/>
        </w:rPr>
      </w:pPr>
      <w:r w:rsidRPr="00244012">
        <w:rPr>
          <w:rFonts w:ascii="Times New Roman" w:eastAsia="Calibri" w:hAnsi="Times New Roman" w:cs="Times New Roman"/>
          <w:b/>
        </w:rPr>
        <w:lastRenderedPageBreak/>
        <w:t>Chapter 2</w:t>
      </w:r>
    </w:p>
    <w:p w:rsidR="008870F5" w:rsidRPr="00244012" w:rsidRDefault="008870F5" w:rsidP="008870F5">
      <w:pPr>
        <w:spacing w:after="0" w:line="348" w:lineRule="auto"/>
        <w:jc w:val="center"/>
        <w:rPr>
          <w:rFonts w:ascii="Times New Roman" w:eastAsia="Calibri" w:hAnsi="Times New Roman" w:cs="Times New Roman"/>
          <w:b/>
          <w:bCs/>
        </w:rPr>
      </w:pPr>
      <w:r w:rsidRPr="00244012">
        <w:rPr>
          <w:rFonts w:ascii="Times New Roman" w:eastAsia="Calibri" w:hAnsi="Times New Roman" w:cs="Times New Roman"/>
          <w:b/>
          <w:bCs/>
        </w:rPr>
        <w:t>SUBJECTS AND METHOD</w:t>
      </w:r>
    </w:p>
    <w:p w:rsidR="008870F5" w:rsidRPr="00244012" w:rsidRDefault="008870F5" w:rsidP="008870F5">
      <w:pPr>
        <w:spacing w:after="0" w:line="348" w:lineRule="auto"/>
        <w:jc w:val="both"/>
        <w:rPr>
          <w:rFonts w:ascii="Times New Roman" w:eastAsia="Calibri" w:hAnsi="Times New Roman" w:cs="Times New Roman"/>
          <w:b/>
          <w:bCs/>
        </w:rPr>
      </w:pPr>
      <w:r w:rsidRPr="00244012">
        <w:rPr>
          <w:rFonts w:ascii="Times New Roman" w:eastAsia="Calibri" w:hAnsi="Times New Roman" w:cs="Times New Roman"/>
          <w:b/>
          <w:bCs/>
        </w:rPr>
        <w:t>2.1. RESEARCH SUBJECT</w:t>
      </w:r>
    </w:p>
    <w:p w:rsidR="008870F5" w:rsidRPr="00244012" w:rsidRDefault="008870F5" w:rsidP="008870F5">
      <w:pPr>
        <w:spacing w:after="0" w:line="348" w:lineRule="auto"/>
        <w:ind w:firstLine="658"/>
        <w:jc w:val="both"/>
        <w:rPr>
          <w:rFonts w:ascii="Times New Roman" w:eastAsia="Calibri" w:hAnsi="Times New Roman" w:cs="Times New Roman"/>
        </w:rPr>
      </w:pPr>
      <w:r w:rsidRPr="00244012">
        <w:rPr>
          <w:rFonts w:ascii="Times New Roman" w:eastAsia="Calibri" w:hAnsi="Times New Roman" w:cs="Times New Roman"/>
        </w:rPr>
        <w:t>Inguinal hernia patients, treatment by technique Lichtenstein mesh repair, at Hue central hospital and Hue medico-pharmacy college hospital, from July 2009 to December 2012.</w:t>
      </w:r>
    </w:p>
    <w:p w:rsidR="008870F5" w:rsidRPr="00244012" w:rsidRDefault="008870F5" w:rsidP="008870F5">
      <w:pPr>
        <w:spacing w:after="0" w:line="348" w:lineRule="auto"/>
        <w:jc w:val="both"/>
        <w:rPr>
          <w:rFonts w:ascii="Times New Roman" w:eastAsia="Calibri" w:hAnsi="Times New Roman" w:cs="Times New Roman"/>
          <w:b/>
          <w:bCs/>
        </w:rPr>
      </w:pPr>
      <w:r w:rsidRPr="00244012">
        <w:rPr>
          <w:rFonts w:ascii="Times New Roman" w:eastAsia="Calibri" w:hAnsi="Times New Roman" w:cs="Times New Roman"/>
          <w:b/>
          <w:bCs/>
        </w:rPr>
        <w:t>2.1.1. The inclusion criteria</w:t>
      </w:r>
    </w:p>
    <w:p w:rsidR="008870F5" w:rsidRPr="00244012" w:rsidRDefault="008870F5" w:rsidP="008870F5">
      <w:pPr>
        <w:spacing w:after="0" w:line="348" w:lineRule="auto"/>
        <w:ind w:firstLine="658"/>
        <w:jc w:val="both"/>
        <w:rPr>
          <w:rFonts w:ascii="Times New Roman" w:eastAsia="Calibri" w:hAnsi="Times New Roman" w:cs="Times New Roman"/>
          <w:bCs/>
        </w:rPr>
      </w:pPr>
      <w:r w:rsidRPr="00244012">
        <w:rPr>
          <w:rFonts w:ascii="Times New Roman" w:eastAsia="Calibri" w:hAnsi="Times New Roman" w:cs="Times New Roman"/>
          <w:bCs/>
        </w:rPr>
        <w:t>- Ages 40 and older, with primary inguinal hernia and recurrent inguinal hernia.</w:t>
      </w:r>
    </w:p>
    <w:p w:rsidR="008870F5" w:rsidRPr="00244012" w:rsidRDefault="008870F5" w:rsidP="008870F5">
      <w:pPr>
        <w:spacing w:after="0" w:line="348" w:lineRule="auto"/>
        <w:ind w:firstLine="658"/>
        <w:jc w:val="both"/>
        <w:rPr>
          <w:rFonts w:ascii="Times New Roman" w:eastAsia="Calibri" w:hAnsi="Times New Roman" w:cs="Times New Roman"/>
          <w:bCs/>
        </w:rPr>
      </w:pPr>
      <w:r w:rsidRPr="00244012">
        <w:rPr>
          <w:rFonts w:ascii="Times New Roman" w:eastAsia="Calibri" w:hAnsi="Times New Roman" w:cs="Times New Roman"/>
          <w:bCs/>
        </w:rPr>
        <w:t xml:space="preserve">- ASA: I, II, III and Nyhus: type IIIA, IIIB, IVA, IVB, </w:t>
      </w:r>
      <w:proofErr w:type="gramStart"/>
      <w:r w:rsidRPr="00244012">
        <w:rPr>
          <w:rFonts w:ascii="Times New Roman" w:eastAsia="Calibri" w:hAnsi="Times New Roman" w:cs="Times New Roman"/>
          <w:bCs/>
        </w:rPr>
        <w:t>IVD</w:t>
      </w:r>
      <w:proofErr w:type="gramEnd"/>
      <w:r w:rsidRPr="00244012">
        <w:rPr>
          <w:rFonts w:ascii="Times New Roman" w:eastAsia="Calibri" w:hAnsi="Times New Roman" w:cs="Times New Roman"/>
          <w:bCs/>
        </w:rPr>
        <w:t>.</w:t>
      </w:r>
    </w:p>
    <w:p w:rsidR="008870F5" w:rsidRPr="00244012" w:rsidRDefault="008870F5" w:rsidP="008870F5">
      <w:pPr>
        <w:spacing w:after="0" w:line="348" w:lineRule="auto"/>
        <w:jc w:val="both"/>
        <w:rPr>
          <w:rFonts w:ascii="Times New Roman" w:eastAsia="Calibri" w:hAnsi="Times New Roman" w:cs="Times New Roman"/>
          <w:b/>
          <w:bCs/>
        </w:rPr>
      </w:pPr>
      <w:r w:rsidRPr="00244012">
        <w:rPr>
          <w:rFonts w:ascii="Times New Roman" w:eastAsia="Calibri" w:hAnsi="Times New Roman" w:cs="Times New Roman"/>
          <w:b/>
          <w:bCs/>
        </w:rPr>
        <w:t>2.1.2. The exclusion criteria</w:t>
      </w:r>
    </w:p>
    <w:p w:rsidR="008870F5" w:rsidRPr="00244012" w:rsidRDefault="008870F5" w:rsidP="008870F5">
      <w:pPr>
        <w:spacing w:after="0" w:line="348" w:lineRule="auto"/>
        <w:ind w:firstLine="658"/>
        <w:jc w:val="both"/>
        <w:rPr>
          <w:rFonts w:ascii="Times New Roman" w:eastAsia="Calibri" w:hAnsi="Times New Roman" w:cs="Times New Roman"/>
        </w:rPr>
      </w:pPr>
      <w:r w:rsidRPr="00244012">
        <w:rPr>
          <w:rFonts w:ascii="Times New Roman" w:eastAsia="Calibri" w:hAnsi="Times New Roman" w:cs="Times New Roman"/>
        </w:rPr>
        <w:t>- Strangulated inguinal hernia.</w:t>
      </w:r>
    </w:p>
    <w:p w:rsidR="008870F5" w:rsidRPr="00244012" w:rsidRDefault="008870F5" w:rsidP="008870F5">
      <w:pPr>
        <w:spacing w:after="0" w:line="348" w:lineRule="auto"/>
        <w:ind w:firstLine="658"/>
        <w:jc w:val="both"/>
        <w:rPr>
          <w:rFonts w:ascii="Times New Roman" w:eastAsia="Calibri" w:hAnsi="Times New Roman" w:cs="Times New Roman"/>
        </w:rPr>
      </w:pPr>
      <w:r w:rsidRPr="00244012">
        <w:rPr>
          <w:rFonts w:ascii="Times New Roman" w:eastAsia="Calibri" w:hAnsi="Times New Roman" w:cs="Times New Roman"/>
        </w:rPr>
        <w:t>- Nyhus type I, type</w:t>
      </w:r>
      <w:r w:rsidRPr="00244012">
        <w:rPr>
          <w:rFonts w:ascii="Times New Roman" w:eastAsia="Calibri" w:hAnsi="Times New Roman" w:cs="Times New Roman"/>
          <w:bCs/>
        </w:rPr>
        <w:t xml:space="preserve"> II, type IIIC, type IVC and ASA: IV, V.</w:t>
      </w:r>
    </w:p>
    <w:p w:rsidR="008870F5" w:rsidRPr="00244012" w:rsidRDefault="008870F5" w:rsidP="008870F5">
      <w:pPr>
        <w:spacing w:after="0" w:line="348" w:lineRule="auto"/>
        <w:jc w:val="both"/>
        <w:rPr>
          <w:rFonts w:ascii="Times New Roman" w:eastAsia="Calibri" w:hAnsi="Times New Roman" w:cs="Times New Roman"/>
          <w:b/>
        </w:rPr>
      </w:pPr>
      <w:r w:rsidRPr="00244012">
        <w:rPr>
          <w:rFonts w:ascii="Times New Roman" w:eastAsia="Calibri" w:hAnsi="Times New Roman" w:cs="Times New Roman"/>
          <w:b/>
        </w:rPr>
        <w:t>2.2. RESEARCH METHOD</w:t>
      </w:r>
    </w:p>
    <w:p w:rsidR="008870F5" w:rsidRPr="00244012" w:rsidRDefault="008870F5" w:rsidP="008870F5">
      <w:pPr>
        <w:spacing w:after="0" w:line="348" w:lineRule="auto"/>
        <w:jc w:val="both"/>
        <w:rPr>
          <w:rFonts w:ascii="Times New Roman" w:eastAsia="Calibri" w:hAnsi="Times New Roman" w:cs="Times New Roman"/>
          <w:b/>
          <w:bCs/>
        </w:rPr>
      </w:pPr>
      <w:r w:rsidRPr="00244012">
        <w:rPr>
          <w:rFonts w:ascii="Times New Roman" w:eastAsia="Calibri" w:hAnsi="Times New Roman" w:cs="Times New Roman"/>
          <w:b/>
          <w:bCs/>
        </w:rPr>
        <w:t>2.2.1. Study design</w:t>
      </w:r>
    </w:p>
    <w:p w:rsidR="008870F5" w:rsidRPr="00244012" w:rsidRDefault="008870F5" w:rsidP="008870F5">
      <w:pPr>
        <w:spacing w:after="0" w:line="348" w:lineRule="auto"/>
        <w:ind w:firstLine="658"/>
        <w:jc w:val="both"/>
        <w:rPr>
          <w:rFonts w:ascii="Times New Roman" w:eastAsia="Calibri" w:hAnsi="Times New Roman" w:cs="Times New Roman"/>
        </w:rPr>
      </w:pPr>
      <w:r w:rsidRPr="00244012">
        <w:rPr>
          <w:rFonts w:ascii="Times New Roman" w:eastAsia="Calibri" w:hAnsi="Times New Roman" w:cs="Times New Roman"/>
        </w:rPr>
        <w:t xml:space="preserve">- A clinical study describes prospective, an intervention, non-comparative and longitudinal following. </w:t>
      </w:r>
    </w:p>
    <w:p w:rsidR="008870F5" w:rsidRPr="00244012" w:rsidRDefault="008870F5" w:rsidP="008870F5">
      <w:pPr>
        <w:spacing w:after="0" w:line="348" w:lineRule="auto"/>
        <w:ind w:firstLine="658"/>
        <w:jc w:val="both"/>
        <w:rPr>
          <w:rFonts w:ascii="Times New Roman" w:eastAsia="Calibri" w:hAnsi="Times New Roman" w:cs="Times New Roman"/>
          <w:lang w:val="vi-VN"/>
        </w:rPr>
      </w:pPr>
      <w:r w:rsidRPr="00244012">
        <w:rPr>
          <w:rFonts w:ascii="Times New Roman" w:eastAsia="Calibri" w:hAnsi="Times New Roman" w:cs="Times New Roman"/>
        </w:rPr>
        <w:t xml:space="preserve">- Apply the formula for calculation the sample size such as: </w:t>
      </w:r>
    </w:p>
    <w:p w:rsidR="008870F5" w:rsidRPr="00244012" w:rsidRDefault="008870F5" w:rsidP="008870F5">
      <w:pPr>
        <w:spacing w:after="0" w:line="360" w:lineRule="auto"/>
        <w:ind w:left="720" w:firstLine="720"/>
        <w:jc w:val="both"/>
        <w:rPr>
          <w:rFonts w:ascii="Times New Roman" w:eastAsia="Calibri" w:hAnsi="Times New Roman" w:cs="Times New Roman"/>
        </w:rPr>
      </w:pPr>
      <w:r w:rsidRPr="00244012">
        <w:rPr>
          <w:rFonts w:ascii="Times New Roman" w:eastAsia="Calibri" w:hAnsi="Times New Roman" w:cs="Times New Roman"/>
        </w:rPr>
        <w:t>n = Z</w:t>
      </w:r>
      <w:r w:rsidRPr="00244012">
        <w:rPr>
          <w:rFonts w:ascii="Times New Roman" w:eastAsia="Calibri" w:hAnsi="Times New Roman" w:cs="Times New Roman"/>
          <w:vertAlign w:val="superscript"/>
        </w:rPr>
        <w:t>2</w:t>
      </w:r>
      <w:r w:rsidRPr="00244012">
        <w:rPr>
          <w:rFonts w:ascii="Times New Roman" w:eastAsia="Calibri" w:hAnsi="Times New Roman" w:cs="Times New Roman"/>
          <w:vertAlign w:val="subscript"/>
        </w:rPr>
        <w:t>1 - α/2</w:t>
      </w:r>
      <w:r w:rsidRPr="00244012">
        <w:rPr>
          <w:rFonts w:ascii="Times New Roman" w:eastAsia="Calibri" w:hAnsi="Times New Roman" w:cs="Times New Roman"/>
        </w:rPr>
        <w:t xml:space="preserve"> </w:t>
      </w:r>
      <w:r w:rsidRPr="00244012">
        <w:rPr>
          <w:rFonts w:ascii="Times New Roman" w:eastAsia="Calibri" w:hAnsi="Times New Roman" w:cs="Times New Roman"/>
          <w:b/>
        </w:rPr>
        <w:t>×</w:t>
      </w:r>
      <w:r w:rsidRPr="00244012">
        <w:rPr>
          <w:rFonts w:ascii="Times New Roman" w:eastAsia="Calibri" w:hAnsi="Times New Roman" w:cs="Times New Roman"/>
        </w:rPr>
        <w:t xml:space="preserve"> </w:t>
      </w:r>
      <w:r w:rsidRPr="00244012">
        <w:rPr>
          <w:rFonts w:ascii="Times New Roman" w:eastAsia="Calibri" w:hAnsi="Times New Roman" w:cs="Times New Roman"/>
          <w:position w:val="-26"/>
        </w:rPr>
        <w:object w:dxaOrig="999" w:dyaOrig="700">
          <v:shape id="_x0000_i1026" type="#_x0000_t75" style="width:1in;height:35.25pt" o:ole="">
            <v:imagedata r:id="rId6" o:title=""/>
          </v:shape>
          <o:OLEObject Type="Embed" ProgID="Equation.DSMT4" ShapeID="_x0000_i1026" DrawAspect="Content" ObjectID="_1505362991" r:id="rId13"/>
        </w:object>
      </w:r>
      <w:r w:rsidRPr="00244012">
        <w:rPr>
          <w:rFonts w:ascii="Times New Roman" w:eastAsia="Calibri" w:hAnsi="Times New Roman" w:cs="Times New Roman"/>
        </w:rPr>
        <w:t xml:space="preserve"> </w:t>
      </w:r>
    </w:p>
    <w:p w:rsidR="008870F5" w:rsidRPr="00244012" w:rsidRDefault="008870F5" w:rsidP="008870F5">
      <w:pPr>
        <w:spacing w:after="0" w:line="360" w:lineRule="auto"/>
        <w:ind w:firstLine="658"/>
        <w:jc w:val="both"/>
        <w:rPr>
          <w:rFonts w:ascii="Times New Roman" w:eastAsia="Calibri" w:hAnsi="Times New Roman" w:cs="Times New Roman"/>
          <w:bCs/>
          <w:spacing w:val="-6"/>
        </w:rPr>
      </w:pPr>
      <w:r w:rsidRPr="00244012">
        <w:rPr>
          <w:rFonts w:ascii="Times New Roman" w:eastAsia="Calibri" w:hAnsi="Times New Roman" w:cs="Times New Roman"/>
          <w:bCs/>
          <w:spacing w:val="-6"/>
        </w:rPr>
        <w:t xml:space="preserve">- </w:t>
      </w:r>
      <w:proofErr w:type="gramStart"/>
      <w:r w:rsidRPr="00244012">
        <w:rPr>
          <w:rFonts w:ascii="Times New Roman" w:eastAsia="Calibri" w:hAnsi="Times New Roman" w:cs="Times New Roman"/>
          <w:bCs/>
          <w:spacing w:val="-6"/>
        </w:rPr>
        <w:t>n</w:t>
      </w:r>
      <w:proofErr w:type="gramEnd"/>
      <w:r w:rsidRPr="00244012">
        <w:rPr>
          <w:rFonts w:ascii="Times New Roman" w:eastAsia="Calibri" w:hAnsi="Times New Roman" w:cs="Times New Roman"/>
          <w:bCs/>
          <w:spacing w:val="-6"/>
        </w:rPr>
        <w:t>: number of patients minimum.</w:t>
      </w:r>
    </w:p>
    <w:p w:rsidR="008870F5" w:rsidRPr="00244012" w:rsidRDefault="008870F5" w:rsidP="008870F5">
      <w:pPr>
        <w:spacing w:after="0" w:line="360" w:lineRule="auto"/>
        <w:ind w:firstLine="658"/>
        <w:jc w:val="both"/>
        <w:rPr>
          <w:rFonts w:ascii="Times New Roman" w:eastAsia="Calibri" w:hAnsi="Times New Roman" w:cs="Times New Roman"/>
          <w:bCs/>
          <w:spacing w:val="-6"/>
        </w:rPr>
      </w:pPr>
      <w:r w:rsidRPr="00244012">
        <w:rPr>
          <w:rFonts w:ascii="Times New Roman" w:eastAsia="Calibri" w:hAnsi="Times New Roman" w:cs="Times New Roman"/>
          <w:bCs/>
          <w:spacing w:val="-6"/>
        </w:rPr>
        <w:t>- P: recurrence rates, based on the medical literature, we choose P=3%.</w:t>
      </w:r>
    </w:p>
    <w:p w:rsidR="008870F5" w:rsidRPr="00244012" w:rsidRDefault="008870F5" w:rsidP="008870F5">
      <w:pPr>
        <w:spacing w:after="0" w:line="360" w:lineRule="auto"/>
        <w:ind w:firstLine="658"/>
        <w:jc w:val="both"/>
        <w:rPr>
          <w:rFonts w:ascii="Times New Roman" w:eastAsia="Calibri" w:hAnsi="Times New Roman" w:cs="Times New Roman"/>
          <w:bCs/>
        </w:rPr>
      </w:pPr>
      <w:r w:rsidRPr="00244012">
        <w:rPr>
          <w:rFonts w:ascii="Times New Roman" w:eastAsia="Calibri" w:hAnsi="Times New Roman" w:cs="Times New Roman"/>
          <w:bCs/>
          <w:spacing w:val="-6"/>
        </w:rPr>
        <w:t xml:space="preserve">- </w:t>
      </w:r>
      <w:proofErr w:type="gramStart"/>
      <w:r w:rsidRPr="00244012">
        <w:rPr>
          <w:rFonts w:ascii="Times New Roman" w:eastAsia="Calibri" w:hAnsi="Times New Roman" w:cs="Times New Roman"/>
          <w:bCs/>
          <w:spacing w:val="-6"/>
          <w:lang w:val="fr-FR"/>
        </w:rPr>
        <w:t>α</w:t>
      </w:r>
      <w:proofErr w:type="gramEnd"/>
      <w:r w:rsidRPr="00244012">
        <w:rPr>
          <w:rFonts w:ascii="Times New Roman" w:eastAsia="Calibri" w:hAnsi="Times New Roman" w:cs="Times New Roman"/>
          <w:bCs/>
          <w:spacing w:val="-6"/>
        </w:rPr>
        <w:t xml:space="preserve">: statistical significance level </w:t>
      </w:r>
      <w:r w:rsidRPr="00244012">
        <w:rPr>
          <w:rFonts w:ascii="Times New Roman" w:eastAsia="Calibri" w:hAnsi="Times New Roman" w:cs="Times New Roman"/>
          <w:bCs/>
          <w:spacing w:val="-6"/>
          <w:lang w:val="fr-FR"/>
        </w:rPr>
        <w:t>α</w:t>
      </w:r>
      <w:r w:rsidRPr="00244012">
        <w:rPr>
          <w:rFonts w:ascii="Times New Roman" w:eastAsia="Calibri" w:hAnsi="Times New Roman" w:cs="Times New Roman"/>
          <w:bCs/>
          <w:spacing w:val="-6"/>
        </w:rPr>
        <w:t>=0,05,</w:t>
      </w:r>
      <w:r w:rsidRPr="00244012">
        <w:rPr>
          <w:rFonts w:ascii="Times New Roman" w:eastAsia="Calibri" w:hAnsi="Times New Roman" w:cs="Times New Roman"/>
          <w:b/>
          <w:bCs/>
        </w:rPr>
        <w:t xml:space="preserve"> </w:t>
      </w:r>
      <w:r w:rsidRPr="00244012">
        <w:rPr>
          <w:rFonts w:ascii="Times New Roman" w:eastAsia="Calibri" w:hAnsi="Times New Roman" w:cs="Times New Roman"/>
          <w:bCs/>
        </w:rPr>
        <w:t>the Z</w:t>
      </w:r>
      <w:r w:rsidRPr="00244012">
        <w:rPr>
          <w:rFonts w:ascii="Times New Roman" w:eastAsia="Calibri" w:hAnsi="Times New Roman" w:cs="Times New Roman"/>
          <w:bCs/>
          <w:vertAlign w:val="subscript"/>
        </w:rPr>
        <w:t>1-</w:t>
      </w:r>
      <w:r w:rsidRPr="00244012">
        <w:rPr>
          <w:rFonts w:ascii="Times New Roman" w:eastAsia="Calibri" w:hAnsi="Times New Roman" w:cs="Times New Roman"/>
          <w:bCs/>
          <w:vertAlign w:val="subscript"/>
          <w:lang w:val="fr-FR"/>
        </w:rPr>
        <w:t>α</w:t>
      </w:r>
      <w:r w:rsidRPr="00244012">
        <w:rPr>
          <w:rFonts w:ascii="Times New Roman" w:eastAsia="Calibri" w:hAnsi="Times New Roman" w:cs="Times New Roman"/>
          <w:bCs/>
          <w:vertAlign w:val="subscript"/>
        </w:rPr>
        <w:t>/2</w:t>
      </w:r>
      <w:r w:rsidRPr="00244012">
        <w:rPr>
          <w:rFonts w:ascii="Times New Roman" w:eastAsia="Calibri" w:hAnsi="Times New Roman" w:cs="Times New Roman"/>
          <w:bCs/>
        </w:rPr>
        <w:t xml:space="preserve"> = 1,96.</w:t>
      </w:r>
    </w:p>
    <w:p w:rsidR="008870F5" w:rsidRPr="00244012" w:rsidRDefault="008870F5" w:rsidP="008870F5">
      <w:pPr>
        <w:spacing w:after="0" w:line="360" w:lineRule="auto"/>
        <w:ind w:firstLine="658"/>
        <w:jc w:val="both"/>
        <w:rPr>
          <w:rFonts w:ascii="Times New Roman" w:eastAsia="Calibri" w:hAnsi="Times New Roman" w:cs="Times New Roman"/>
          <w:bCs/>
        </w:rPr>
      </w:pPr>
      <w:r w:rsidRPr="00244012">
        <w:rPr>
          <w:rFonts w:ascii="Times New Roman" w:eastAsia="Calibri" w:hAnsi="Times New Roman" w:cs="Times New Roman"/>
          <w:bCs/>
        </w:rPr>
        <w:t xml:space="preserve">- </w:t>
      </w:r>
      <w:r w:rsidRPr="00244012">
        <w:rPr>
          <w:rFonts w:ascii="Times New Roman" w:eastAsia="Calibri" w:hAnsi="Times New Roman" w:cs="Times New Roman"/>
          <w:bCs/>
          <w:lang w:val="fr-FR"/>
        </w:rPr>
        <w:t>Δ</w:t>
      </w:r>
      <w:r w:rsidRPr="00244012">
        <w:rPr>
          <w:rFonts w:ascii="Times New Roman" w:eastAsia="Calibri" w:hAnsi="Times New Roman" w:cs="Times New Roman"/>
          <w:bCs/>
        </w:rPr>
        <w:t xml:space="preserve">: about false desire, choose </w:t>
      </w:r>
      <w:r w:rsidRPr="00244012">
        <w:rPr>
          <w:rFonts w:ascii="Times New Roman" w:eastAsia="Calibri" w:hAnsi="Times New Roman" w:cs="Times New Roman"/>
          <w:bCs/>
          <w:lang w:val="fr-FR"/>
        </w:rPr>
        <w:t>Δ</w:t>
      </w:r>
      <w:r w:rsidRPr="00244012">
        <w:rPr>
          <w:rFonts w:ascii="Times New Roman" w:eastAsia="Calibri" w:hAnsi="Times New Roman" w:cs="Times New Roman"/>
          <w:bCs/>
        </w:rPr>
        <w:t>= 0</w:t>
      </w:r>
      <w:proofErr w:type="gramStart"/>
      <w:r w:rsidRPr="00244012">
        <w:rPr>
          <w:rFonts w:ascii="Times New Roman" w:eastAsia="Calibri" w:hAnsi="Times New Roman" w:cs="Times New Roman"/>
          <w:bCs/>
        </w:rPr>
        <w:t>,03</w:t>
      </w:r>
      <w:proofErr w:type="gramEnd"/>
      <w:r w:rsidRPr="00244012">
        <w:rPr>
          <w:rFonts w:ascii="Times New Roman" w:eastAsia="Calibri" w:hAnsi="Times New Roman" w:cs="Times New Roman"/>
          <w:bCs/>
        </w:rPr>
        <w:t xml:space="preserve">. </w:t>
      </w:r>
    </w:p>
    <w:p w:rsidR="008870F5" w:rsidRPr="00244012" w:rsidRDefault="008870F5" w:rsidP="008870F5">
      <w:pPr>
        <w:spacing w:after="0" w:line="360" w:lineRule="auto"/>
        <w:ind w:firstLine="658"/>
        <w:jc w:val="both"/>
        <w:rPr>
          <w:rFonts w:ascii="Times New Roman" w:eastAsia="Calibri" w:hAnsi="Times New Roman" w:cs="Times New Roman"/>
          <w:bCs/>
          <w:spacing w:val="-6"/>
        </w:rPr>
      </w:pPr>
      <w:r w:rsidRPr="00244012">
        <w:rPr>
          <w:rFonts w:ascii="Times New Roman" w:eastAsia="Calibri" w:hAnsi="Times New Roman" w:cs="Times New Roman"/>
          <w:bCs/>
          <w:spacing w:val="-6"/>
        </w:rPr>
        <w:t>- Instead formula, we were calculated n ≥ 124 patients.</w:t>
      </w:r>
    </w:p>
    <w:p w:rsidR="008870F5" w:rsidRPr="00244012" w:rsidRDefault="008870F5" w:rsidP="008870F5">
      <w:pPr>
        <w:spacing w:after="0" w:line="360" w:lineRule="auto"/>
        <w:jc w:val="both"/>
        <w:rPr>
          <w:rFonts w:ascii="Times New Roman" w:eastAsia="Calibri" w:hAnsi="Times New Roman" w:cs="Times New Roman"/>
          <w:b/>
          <w:bCs/>
        </w:rPr>
      </w:pPr>
      <w:r w:rsidRPr="00244012">
        <w:rPr>
          <w:rFonts w:ascii="Times New Roman" w:eastAsia="Calibri" w:hAnsi="Times New Roman" w:cs="Times New Roman"/>
          <w:b/>
          <w:bCs/>
        </w:rPr>
        <w:lastRenderedPageBreak/>
        <w:t>2.2.2. Study general characteristic, clinical and ultrasound</w:t>
      </w:r>
    </w:p>
    <w:p w:rsidR="008870F5" w:rsidRPr="00244012" w:rsidRDefault="008870F5" w:rsidP="008870F5">
      <w:pPr>
        <w:spacing w:after="0" w:line="360" w:lineRule="auto"/>
        <w:jc w:val="both"/>
        <w:rPr>
          <w:rFonts w:ascii="Times New Roman" w:eastAsia="Calibri" w:hAnsi="Times New Roman" w:cs="Times New Roman"/>
          <w:bCs/>
        </w:rPr>
      </w:pPr>
      <w:r w:rsidRPr="00244012">
        <w:rPr>
          <w:rFonts w:ascii="Times New Roman" w:eastAsia="Calibri" w:hAnsi="Times New Roman" w:cs="Times New Roman"/>
          <w:bCs/>
        </w:rPr>
        <w:t>2.2.2.1. Research common characteristic inguinal hernia patients</w:t>
      </w:r>
    </w:p>
    <w:p w:rsidR="008870F5" w:rsidRPr="00244012" w:rsidRDefault="008870F5" w:rsidP="008870F5">
      <w:pPr>
        <w:spacing w:after="0" w:line="360" w:lineRule="auto"/>
        <w:ind w:firstLine="658"/>
        <w:jc w:val="both"/>
        <w:rPr>
          <w:rFonts w:ascii="Times New Roman" w:eastAsia="Calibri" w:hAnsi="Times New Roman" w:cs="Times New Roman"/>
        </w:rPr>
      </w:pPr>
      <w:proofErr w:type="gramStart"/>
      <w:r w:rsidRPr="00244012">
        <w:rPr>
          <w:rFonts w:ascii="Times New Roman" w:eastAsia="Calibri" w:hAnsi="Times New Roman" w:cs="Times New Roman"/>
        </w:rPr>
        <w:t>Age, gender (male, female), geography (mountain, town, rural), occupation (light labor, heavy labor, retirement, ove labor age), reason of hospitalization (swelling the groin area, right, left, and two sides),</w:t>
      </w:r>
      <w:r w:rsidRPr="00244012">
        <w:rPr>
          <w:rFonts w:ascii="Times New Roman" w:eastAsia="Calibri" w:hAnsi="Times New Roman" w:cs="Times New Roman"/>
          <w:spacing w:val="-4"/>
        </w:rPr>
        <w:t xml:space="preserve"> duration of disease.</w:t>
      </w:r>
      <w:proofErr w:type="gramEnd"/>
    </w:p>
    <w:p w:rsidR="008870F5" w:rsidRPr="00244012" w:rsidRDefault="008870F5" w:rsidP="008870F5">
      <w:pPr>
        <w:spacing w:after="0" w:line="360" w:lineRule="auto"/>
        <w:jc w:val="both"/>
        <w:rPr>
          <w:rFonts w:ascii="Times New Roman" w:eastAsia="Calibri" w:hAnsi="Times New Roman" w:cs="Times New Roman"/>
          <w:bCs/>
        </w:rPr>
      </w:pPr>
      <w:r w:rsidRPr="00244012">
        <w:rPr>
          <w:rFonts w:ascii="Times New Roman" w:eastAsia="Calibri" w:hAnsi="Times New Roman" w:cs="Times New Roman"/>
          <w:bCs/>
        </w:rPr>
        <w:t xml:space="preserve">2.2.2.2. Classification of health patients by ASA: I, II, III, IV, V </w:t>
      </w:r>
    </w:p>
    <w:p w:rsidR="008870F5" w:rsidRPr="00244012" w:rsidRDefault="008870F5" w:rsidP="008870F5">
      <w:pPr>
        <w:spacing w:after="0" w:line="360" w:lineRule="auto"/>
        <w:jc w:val="both"/>
        <w:rPr>
          <w:rFonts w:ascii="Times New Roman" w:eastAsia="Calibri" w:hAnsi="Times New Roman" w:cs="Times New Roman"/>
          <w:bCs/>
        </w:rPr>
      </w:pPr>
      <w:r w:rsidRPr="00244012">
        <w:rPr>
          <w:rFonts w:ascii="Times New Roman" w:eastAsia="Calibri" w:hAnsi="Times New Roman" w:cs="Times New Roman"/>
          <w:bCs/>
        </w:rPr>
        <w:t>2.2.2.3. Clinical studies inguinal hernia</w:t>
      </w:r>
    </w:p>
    <w:p w:rsidR="008870F5" w:rsidRPr="00244012" w:rsidRDefault="008870F5" w:rsidP="008870F5">
      <w:pPr>
        <w:spacing w:after="0" w:line="360" w:lineRule="auto"/>
        <w:ind w:firstLine="658"/>
        <w:jc w:val="both"/>
        <w:rPr>
          <w:rFonts w:ascii="Times New Roman" w:eastAsia="Calibri" w:hAnsi="Times New Roman" w:cs="Times New Roman"/>
        </w:rPr>
      </w:pPr>
      <w:proofErr w:type="gramStart"/>
      <w:r w:rsidRPr="00244012">
        <w:rPr>
          <w:rFonts w:ascii="Times New Roman" w:eastAsia="Calibri" w:hAnsi="Times New Roman" w:cs="Times New Roman"/>
        </w:rPr>
        <w:t>Inguinal hernia on the right, left, or both sides,</w:t>
      </w:r>
      <w:r w:rsidRPr="00244012">
        <w:rPr>
          <w:rFonts w:ascii="Times New Roman" w:eastAsia="Calibri" w:hAnsi="Times New Roman" w:cs="Times New Roman"/>
          <w:spacing w:val="-6"/>
        </w:rPr>
        <w:t xml:space="preserve"> and recurrence.</w:t>
      </w:r>
      <w:proofErr w:type="gramEnd"/>
    </w:p>
    <w:p w:rsidR="008870F5" w:rsidRPr="00244012" w:rsidRDefault="008870F5" w:rsidP="008870F5">
      <w:pPr>
        <w:spacing w:after="0" w:line="360" w:lineRule="auto"/>
        <w:jc w:val="both"/>
        <w:rPr>
          <w:rFonts w:ascii="Times New Roman" w:eastAsia="Calibri" w:hAnsi="Times New Roman" w:cs="Times New Roman"/>
          <w:bCs/>
        </w:rPr>
      </w:pPr>
      <w:r w:rsidRPr="00244012">
        <w:rPr>
          <w:rFonts w:ascii="Times New Roman" w:eastAsia="Calibri" w:hAnsi="Times New Roman" w:cs="Times New Roman"/>
          <w:bCs/>
        </w:rPr>
        <w:t>2.2.2.4. Research the ultrasound characteristics of inguinal hernia</w:t>
      </w:r>
    </w:p>
    <w:p w:rsidR="008870F5" w:rsidRPr="00244012" w:rsidRDefault="008870F5" w:rsidP="008870F5">
      <w:pPr>
        <w:spacing w:after="0" w:line="360" w:lineRule="auto"/>
        <w:ind w:firstLine="658"/>
        <w:jc w:val="both"/>
        <w:rPr>
          <w:rFonts w:ascii="Times New Roman" w:eastAsia="Calibri" w:hAnsi="Times New Roman" w:cs="Times New Roman"/>
        </w:rPr>
      </w:pPr>
      <w:r w:rsidRPr="00244012">
        <w:rPr>
          <w:rFonts w:ascii="Times New Roman" w:eastAsia="Calibri" w:hAnsi="Times New Roman" w:cs="Times New Roman"/>
        </w:rPr>
        <w:t xml:space="preserve">Preoperative ultrasound to determine: sac hernia (indirect, direct, combined), content in sac hernia (bowel, omentum, colon). </w:t>
      </w:r>
    </w:p>
    <w:p w:rsidR="008870F5" w:rsidRPr="00244012" w:rsidRDefault="008870F5" w:rsidP="008870F5">
      <w:pPr>
        <w:spacing w:after="0" w:line="360" w:lineRule="auto"/>
        <w:ind w:firstLine="658"/>
        <w:jc w:val="both"/>
        <w:rPr>
          <w:rFonts w:ascii="Times New Roman" w:eastAsia="Calibri" w:hAnsi="Times New Roman" w:cs="Times New Roman"/>
          <w:spacing w:val="-6"/>
        </w:rPr>
      </w:pPr>
      <w:r w:rsidRPr="00244012">
        <w:rPr>
          <w:rFonts w:ascii="Times New Roman" w:eastAsia="Calibri" w:hAnsi="Times New Roman" w:cs="Times New Roman"/>
        </w:rPr>
        <w:t>Postoperative ultrasound to detect:</w:t>
      </w:r>
      <w:r w:rsidRPr="00244012">
        <w:rPr>
          <w:rFonts w:ascii="Times New Roman" w:eastAsia="Calibri" w:hAnsi="Times New Roman" w:cs="Times New Roman"/>
          <w:spacing w:val="-6"/>
        </w:rPr>
        <w:t xml:space="preserve"> (seroma, hematoma, abscess, recurrent hernia, determine the position and thickness fibro-mesh tissue). </w:t>
      </w:r>
    </w:p>
    <w:p w:rsidR="008870F5" w:rsidRPr="00244012" w:rsidRDefault="008870F5" w:rsidP="008870F5">
      <w:pPr>
        <w:spacing w:after="0" w:line="360" w:lineRule="auto"/>
        <w:jc w:val="both"/>
        <w:rPr>
          <w:rFonts w:ascii="Times New Roman" w:eastAsia="Calibri" w:hAnsi="Times New Roman" w:cs="Times New Roman"/>
          <w:b/>
          <w:bCs/>
        </w:rPr>
      </w:pPr>
      <w:r w:rsidRPr="00244012">
        <w:rPr>
          <w:rFonts w:ascii="Times New Roman" w:eastAsia="Calibri" w:hAnsi="Times New Roman" w:cs="Times New Roman"/>
          <w:b/>
          <w:bCs/>
        </w:rPr>
        <w:t>2.2.3. The criteria classification of inguinal hernia</w:t>
      </w:r>
    </w:p>
    <w:p w:rsidR="008870F5" w:rsidRPr="00244012" w:rsidRDefault="008870F5" w:rsidP="008870F5">
      <w:pPr>
        <w:spacing w:after="0" w:line="360" w:lineRule="auto"/>
        <w:jc w:val="both"/>
        <w:rPr>
          <w:rFonts w:ascii="Times New Roman" w:eastAsia="Calibri" w:hAnsi="Times New Roman" w:cs="Times New Roman"/>
          <w:bCs/>
          <w:spacing w:val="-6"/>
        </w:rPr>
      </w:pPr>
      <w:r w:rsidRPr="00244012">
        <w:rPr>
          <w:rFonts w:ascii="Times New Roman" w:eastAsia="Calibri" w:hAnsi="Times New Roman" w:cs="Times New Roman"/>
          <w:bCs/>
          <w:spacing w:val="-6"/>
        </w:rPr>
        <w:t xml:space="preserve">2.2.3.1. The criteria classification by anatomy:  inguinal hernia (indirect, direct, combined). </w:t>
      </w:r>
    </w:p>
    <w:p w:rsidR="008870F5" w:rsidRPr="00244012" w:rsidRDefault="008870F5" w:rsidP="008870F5">
      <w:pPr>
        <w:spacing w:after="0" w:line="360" w:lineRule="auto"/>
        <w:jc w:val="both"/>
        <w:rPr>
          <w:rFonts w:ascii="Times New Roman" w:eastAsia="Calibri" w:hAnsi="Times New Roman" w:cs="Times New Roman"/>
          <w:bCs/>
        </w:rPr>
      </w:pPr>
      <w:r w:rsidRPr="00244012">
        <w:rPr>
          <w:rFonts w:ascii="Times New Roman" w:eastAsia="Calibri" w:hAnsi="Times New Roman" w:cs="Times New Roman"/>
          <w:bCs/>
        </w:rPr>
        <w:t xml:space="preserve">2.2.3.2. </w:t>
      </w:r>
      <w:r w:rsidRPr="00244012">
        <w:rPr>
          <w:rFonts w:ascii="Times New Roman" w:eastAsia="Calibri" w:hAnsi="Times New Roman" w:cs="Times New Roman"/>
          <w:bCs/>
          <w:spacing w:val="-6"/>
        </w:rPr>
        <w:t>The criteria classification by</w:t>
      </w:r>
      <w:r w:rsidRPr="00244012">
        <w:rPr>
          <w:rFonts w:ascii="Times New Roman" w:eastAsia="Calibri" w:hAnsi="Times New Roman" w:cs="Times New Roman"/>
          <w:bCs/>
        </w:rPr>
        <w:t xml:space="preserve"> Nyhus: type I, II, IIIA, IIIB, IV.</w:t>
      </w:r>
    </w:p>
    <w:p w:rsidR="008870F5" w:rsidRPr="00244012" w:rsidRDefault="008870F5" w:rsidP="008870F5">
      <w:pPr>
        <w:spacing w:after="0" w:line="360" w:lineRule="auto"/>
        <w:jc w:val="both"/>
        <w:rPr>
          <w:rFonts w:ascii="Times New Roman Bold" w:eastAsia="Calibri" w:hAnsi="Times New Roman Bold" w:cs="Times New Roman"/>
          <w:b/>
          <w:bCs/>
          <w:spacing w:val="-6"/>
        </w:rPr>
      </w:pPr>
      <w:r w:rsidRPr="00244012">
        <w:rPr>
          <w:rFonts w:ascii="Times New Roman Bold" w:eastAsia="Calibri" w:hAnsi="Times New Roman Bold" w:cs="Times New Roman"/>
          <w:b/>
          <w:bCs/>
          <w:spacing w:val="-6"/>
        </w:rPr>
        <w:t xml:space="preserve">2.2.4. Indication for operation of inguinal hernia repair by mesh  </w:t>
      </w:r>
    </w:p>
    <w:p w:rsidR="008870F5" w:rsidRPr="00244012" w:rsidRDefault="008870F5" w:rsidP="008870F5">
      <w:pPr>
        <w:spacing w:after="0" w:line="360" w:lineRule="auto"/>
        <w:ind w:firstLine="720"/>
        <w:jc w:val="both"/>
        <w:rPr>
          <w:rFonts w:ascii="Times New Roman" w:eastAsia="Calibri" w:hAnsi="Times New Roman" w:cs="Times New Roman"/>
          <w:spacing w:val="8"/>
        </w:rPr>
      </w:pPr>
      <w:proofErr w:type="gramStart"/>
      <w:r w:rsidRPr="00244012">
        <w:rPr>
          <w:rFonts w:ascii="Times New Roman" w:eastAsia="Calibri" w:hAnsi="Times New Roman" w:cs="Times New Roman"/>
          <w:spacing w:val="8"/>
        </w:rPr>
        <w:t>Surgery program, the inguinal hernia on unilateral, bilateral, recurrence.</w:t>
      </w:r>
      <w:proofErr w:type="gramEnd"/>
      <w:r w:rsidRPr="00244012">
        <w:rPr>
          <w:rFonts w:ascii="Times New Roman" w:eastAsia="Calibri" w:hAnsi="Times New Roman" w:cs="Times New Roman"/>
          <w:spacing w:val="8"/>
        </w:rPr>
        <w:t xml:space="preserve"> </w:t>
      </w:r>
      <w:r w:rsidRPr="00244012">
        <w:rPr>
          <w:rFonts w:ascii="Times New Roman" w:eastAsia="Times New Roman" w:hAnsi="Times New Roman" w:cs="Times New Roman"/>
          <w:color w:val="000000"/>
          <w:lang w:val="es-DO"/>
        </w:rPr>
        <w:t>Structure of the groin areas is weaken</w:t>
      </w:r>
      <w:r w:rsidRPr="00244012">
        <w:rPr>
          <w:rFonts w:ascii="Times New Roman" w:eastAsia="Calibri" w:hAnsi="Times New Roman" w:cs="Times New Roman"/>
          <w:spacing w:val="8"/>
        </w:rPr>
        <w:t>: type IIIA, IIIB, IV. Prepare the patient preoperation, spinal anesthesia, endotracheal anesthesia. Cleaning operation site, prepare instruments.</w:t>
      </w:r>
    </w:p>
    <w:p w:rsidR="008870F5" w:rsidRPr="00244012" w:rsidRDefault="008870F5" w:rsidP="008870F5">
      <w:pPr>
        <w:spacing w:after="0" w:line="384" w:lineRule="auto"/>
        <w:jc w:val="both"/>
        <w:rPr>
          <w:rFonts w:ascii="Times New Roman" w:eastAsia="Calibri" w:hAnsi="Times New Roman" w:cs="Times New Roman"/>
          <w:b/>
          <w:bCs/>
        </w:rPr>
      </w:pPr>
      <w:r w:rsidRPr="00244012">
        <w:rPr>
          <w:rFonts w:ascii="Times New Roman" w:eastAsia="Calibri" w:hAnsi="Times New Roman" w:cs="Times New Roman"/>
          <w:b/>
          <w:bCs/>
        </w:rPr>
        <w:lastRenderedPageBreak/>
        <w:t>2.2.5. Technique Lichtenstein by mesh repair</w:t>
      </w:r>
    </w:p>
    <w:p w:rsidR="008870F5" w:rsidRPr="00244012" w:rsidRDefault="008870F5" w:rsidP="008870F5">
      <w:pPr>
        <w:spacing w:after="0" w:line="384" w:lineRule="auto"/>
        <w:jc w:val="both"/>
        <w:rPr>
          <w:rFonts w:ascii="Times New Roman" w:eastAsia="Calibri" w:hAnsi="Times New Roman" w:cs="Times New Roman"/>
          <w:bCs/>
        </w:rPr>
      </w:pPr>
      <w:r w:rsidRPr="00244012">
        <w:rPr>
          <w:rFonts w:ascii="Times New Roman" w:eastAsia="Calibri" w:hAnsi="Times New Roman" w:cs="Times New Roman"/>
          <w:bCs/>
        </w:rPr>
        <w:t>2.2.5.1. Disclosure and handling of the sac hernia</w:t>
      </w:r>
    </w:p>
    <w:p w:rsidR="008870F5" w:rsidRPr="00244012" w:rsidRDefault="008870F5" w:rsidP="008870F5">
      <w:pPr>
        <w:spacing w:after="0" w:line="384" w:lineRule="auto"/>
        <w:ind w:firstLine="720"/>
        <w:jc w:val="both"/>
        <w:rPr>
          <w:rFonts w:ascii="Times New Roman" w:eastAsia="Calibri" w:hAnsi="Times New Roman" w:cs="Times New Roman"/>
          <w:spacing w:val="-6"/>
        </w:rPr>
      </w:pPr>
      <w:proofErr w:type="gramStart"/>
      <w:r w:rsidRPr="00244012">
        <w:rPr>
          <w:rFonts w:ascii="Times New Roman" w:eastAsia="Calibri" w:hAnsi="Times New Roman" w:cs="Times New Roman"/>
          <w:bCs/>
          <w:iCs/>
        </w:rPr>
        <w:t>Skin incision parallel to the inguinal ligament</w:t>
      </w:r>
      <w:r w:rsidRPr="00244012">
        <w:rPr>
          <w:rFonts w:ascii="Times New Roman" w:eastAsia="Calibri" w:hAnsi="Times New Roman" w:cs="Times New Roman"/>
        </w:rPr>
        <w:t>.</w:t>
      </w:r>
      <w:proofErr w:type="gramEnd"/>
      <w:r w:rsidRPr="00244012">
        <w:rPr>
          <w:rFonts w:ascii="Times New Roman" w:eastAsia="Calibri" w:hAnsi="Times New Roman" w:cs="Times New Roman"/>
        </w:rPr>
        <w:t xml:space="preserve"> Open the fascia external oblique to cross in the groin area. Separeting the two part of the fascia external oblique, exposed the cord. Disclosure the sac hernia, processing the sac hernia</w:t>
      </w:r>
      <w:r w:rsidRPr="00244012">
        <w:rPr>
          <w:rFonts w:ascii="Times New Roman" w:eastAsia="Calibri" w:hAnsi="Times New Roman" w:cs="Times New Roman"/>
          <w:spacing w:val="-6"/>
        </w:rPr>
        <w:t>:</w:t>
      </w:r>
      <w:r w:rsidRPr="00244012">
        <w:rPr>
          <w:rFonts w:ascii="Times New Roman" w:eastAsia="Calibri" w:hAnsi="Times New Roman" w:cs="Times New Roman"/>
          <w:bCs/>
          <w:spacing w:val="-6"/>
        </w:rPr>
        <w:t xml:space="preserve"> indirect, and direct.</w:t>
      </w:r>
    </w:p>
    <w:p w:rsidR="008870F5" w:rsidRPr="00244012" w:rsidRDefault="008870F5" w:rsidP="008870F5">
      <w:pPr>
        <w:spacing w:after="0" w:line="384" w:lineRule="auto"/>
        <w:jc w:val="both"/>
        <w:rPr>
          <w:rFonts w:ascii="Times New Roman" w:eastAsia="Calibri" w:hAnsi="Times New Roman" w:cs="Times New Roman"/>
          <w:bCs/>
        </w:rPr>
      </w:pPr>
      <w:r w:rsidRPr="00244012">
        <w:rPr>
          <w:rFonts w:ascii="Times New Roman" w:eastAsia="Calibri" w:hAnsi="Times New Roman" w:cs="Times New Roman"/>
          <w:bCs/>
        </w:rPr>
        <w:t>2.2.5.2. Place the polypropylene mesh in the inguinal canal</w:t>
      </w:r>
    </w:p>
    <w:p w:rsidR="008870F5" w:rsidRPr="00244012" w:rsidRDefault="008870F5" w:rsidP="008870F5">
      <w:pPr>
        <w:spacing w:after="0" w:line="384" w:lineRule="auto"/>
        <w:ind w:firstLine="720"/>
        <w:jc w:val="both"/>
        <w:rPr>
          <w:rFonts w:ascii="Times New Roman" w:eastAsia="Calibri" w:hAnsi="Times New Roman" w:cs="Times New Roman"/>
        </w:rPr>
      </w:pPr>
      <w:r w:rsidRPr="00244012">
        <w:rPr>
          <w:rFonts w:ascii="Times New Roman" w:eastAsia="Calibri" w:hAnsi="Times New Roman" w:cs="Times New Roman"/>
        </w:rPr>
        <w:t>Lichtenstein technique, place the polypropylene mesh</w:t>
      </w:r>
      <w:r w:rsidRPr="00244012">
        <w:rPr>
          <w:rFonts w:ascii="Calibri" w:eastAsia="Calibri" w:hAnsi="Calibri" w:cs="Calibri"/>
          <w:i/>
        </w:rPr>
        <w:t xml:space="preserve"> </w:t>
      </w:r>
      <w:r w:rsidRPr="00244012">
        <w:rPr>
          <w:rFonts w:ascii="Times New Roman" w:eastAsia="Calibri" w:hAnsi="Times New Roman" w:cs="Times New Roman"/>
        </w:rPr>
        <w:t>is main, the posterior wall of inguinal canal is covered by polypropylene mesh,</w:t>
      </w:r>
      <w:r w:rsidRPr="00244012">
        <w:rPr>
          <w:rFonts w:ascii="Times New Roman" w:eastAsia="Calibri" w:hAnsi="Times New Roman" w:cs="Times New Roman"/>
          <w:spacing w:val="-2"/>
        </w:rPr>
        <w:t xml:space="preserve"> placed along the inguinal canal from the inside to outside. The mesh </w:t>
      </w:r>
      <w:proofErr w:type="gramStart"/>
      <w:r w:rsidRPr="00244012">
        <w:rPr>
          <w:rFonts w:ascii="Times New Roman" w:eastAsia="Calibri" w:hAnsi="Times New Roman" w:cs="Times New Roman"/>
          <w:spacing w:val="-2"/>
        </w:rPr>
        <w:t>who</w:t>
      </w:r>
      <w:proofErr w:type="gramEnd"/>
      <w:r w:rsidRPr="00244012">
        <w:rPr>
          <w:rFonts w:ascii="Times New Roman" w:eastAsia="Calibri" w:hAnsi="Times New Roman" w:cs="Times New Roman"/>
          <w:spacing w:val="-2"/>
        </w:rPr>
        <w:t xml:space="preserve"> must be wide enough to cover overing the inguinal ligament and overlying the pubic tubercle. </w:t>
      </w:r>
      <w:proofErr w:type="gramStart"/>
      <w:r w:rsidRPr="00244012">
        <w:rPr>
          <w:rFonts w:ascii="Times New Roman" w:eastAsia="Calibri" w:hAnsi="Times New Roman" w:cs="Times New Roman"/>
          <w:spacing w:val="-2"/>
        </w:rPr>
        <w:t>The slit longitudinally from lateral to medial to give a 1/3 lower leaf and 2/3 upper leaf.</w:t>
      </w:r>
      <w:proofErr w:type="gramEnd"/>
      <w:r w:rsidRPr="00244012">
        <w:rPr>
          <w:rFonts w:ascii="Times New Roman" w:eastAsia="Calibri" w:hAnsi="Times New Roman" w:cs="Times New Roman"/>
        </w:rPr>
        <w:t xml:space="preserve"> </w:t>
      </w:r>
    </w:p>
    <w:p w:rsidR="008870F5" w:rsidRPr="00244012" w:rsidRDefault="008870F5" w:rsidP="008870F5">
      <w:pPr>
        <w:spacing w:after="0" w:line="384" w:lineRule="auto"/>
        <w:jc w:val="both"/>
        <w:rPr>
          <w:rFonts w:ascii="Times New Roman" w:eastAsia="Calibri" w:hAnsi="Times New Roman" w:cs="Times New Roman"/>
          <w:b/>
          <w:bCs/>
        </w:rPr>
      </w:pPr>
      <w:r w:rsidRPr="00244012">
        <w:rPr>
          <w:rFonts w:ascii="Times New Roman" w:eastAsia="Calibri" w:hAnsi="Times New Roman" w:cs="Times New Roman"/>
          <w:b/>
          <w:bCs/>
        </w:rPr>
        <w:t>2.2.6. Method of evaluating the postoperative result</w:t>
      </w:r>
    </w:p>
    <w:p w:rsidR="008870F5" w:rsidRPr="00244012" w:rsidRDefault="008870F5" w:rsidP="008870F5">
      <w:pPr>
        <w:spacing w:after="0" w:line="384" w:lineRule="auto"/>
        <w:jc w:val="both"/>
        <w:rPr>
          <w:rFonts w:ascii="Times New Roman" w:eastAsia="Calibri" w:hAnsi="Times New Roman" w:cs="Times New Roman"/>
          <w:bCs/>
        </w:rPr>
      </w:pPr>
      <w:r w:rsidRPr="00244012">
        <w:rPr>
          <w:rFonts w:ascii="Times New Roman" w:eastAsia="Calibri" w:hAnsi="Times New Roman" w:cs="Times New Roman"/>
          <w:bCs/>
        </w:rPr>
        <w:t xml:space="preserve">2.2.6.1. Following and evaluating the result during and after surgery </w:t>
      </w:r>
    </w:p>
    <w:p w:rsidR="008870F5" w:rsidRPr="00244012" w:rsidRDefault="008870F5" w:rsidP="008870F5">
      <w:pPr>
        <w:spacing w:after="0" w:line="384" w:lineRule="auto"/>
        <w:ind w:firstLine="720"/>
        <w:jc w:val="both"/>
        <w:rPr>
          <w:rFonts w:ascii="Times New Roman" w:eastAsia="Calibri" w:hAnsi="Times New Roman" w:cs="Times New Roman"/>
        </w:rPr>
      </w:pPr>
      <w:r w:rsidRPr="00244012">
        <w:rPr>
          <w:rFonts w:ascii="Times New Roman" w:eastAsia="Calibri" w:hAnsi="Times New Roman" w:cs="Times New Roman"/>
        </w:rPr>
        <w:t>- During surgery: bleeding from superficial epigastric artery, damage pampiniform plexus of spermatic vein, blood vessels causing anemia the tesis, injury vas deferens, nerve demage</w:t>
      </w:r>
      <w:r w:rsidRPr="00244012">
        <w:rPr>
          <w:rFonts w:ascii="Times New Roman" w:eastAsia="Calibri" w:hAnsi="Times New Roman" w:cs="Times New Roman"/>
          <w:spacing w:val="-4"/>
        </w:rPr>
        <w:t>,</w:t>
      </w:r>
      <w:r w:rsidRPr="00244012">
        <w:rPr>
          <w:rFonts w:ascii="Times New Roman" w:eastAsia="Calibri" w:hAnsi="Times New Roman" w:cs="Times New Roman"/>
        </w:rPr>
        <w:t xml:space="preserve"> visceral injury due to technical manipulation. </w:t>
      </w:r>
    </w:p>
    <w:p w:rsidR="008870F5" w:rsidRPr="00244012" w:rsidRDefault="008870F5" w:rsidP="008870F5">
      <w:pPr>
        <w:spacing w:after="0" w:line="384" w:lineRule="auto"/>
        <w:ind w:firstLine="720"/>
        <w:jc w:val="both"/>
        <w:rPr>
          <w:rFonts w:ascii="Times New Roman" w:eastAsia="Calibri" w:hAnsi="Times New Roman" w:cs="Times New Roman"/>
        </w:rPr>
      </w:pPr>
      <w:r w:rsidRPr="00244012">
        <w:rPr>
          <w:rFonts w:ascii="Times New Roman" w:eastAsia="Calibri" w:hAnsi="Times New Roman" w:cs="Times New Roman"/>
        </w:rPr>
        <w:t>- Due to anesthesia: dysuria, urinary retention, headache, spinal pain, numbness lower limb, lower limb paralysis.</w:t>
      </w:r>
    </w:p>
    <w:p w:rsidR="008870F5" w:rsidRPr="00244012" w:rsidRDefault="008870F5" w:rsidP="008870F5">
      <w:pPr>
        <w:spacing w:after="0" w:line="384" w:lineRule="auto"/>
        <w:ind w:firstLine="720"/>
        <w:jc w:val="both"/>
        <w:rPr>
          <w:rFonts w:ascii="Times New Roman" w:eastAsia="Calibri" w:hAnsi="Times New Roman" w:cs="Times New Roman"/>
        </w:rPr>
      </w:pPr>
      <w:r w:rsidRPr="00244012">
        <w:rPr>
          <w:rFonts w:ascii="Times New Roman" w:eastAsia="Calibri" w:hAnsi="Times New Roman" w:cs="Times New Roman"/>
        </w:rPr>
        <w:t>- Time of surgery: from incision to closing one side or both sides, mesh size.</w:t>
      </w:r>
    </w:p>
    <w:p w:rsidR="008870F5" w:rsidRPr="00244012" w:rsidRDefault="008870F5" w:rsidP="008870F5">
      <w:pPr>
        <w:spacing w:after="0" w:line="384" w:lineRule="auto"/>
        <w:ind w:firstLine="720"/>
        <w:jc w:val="both"/>
        <w:rPr>
          <w:rFonts w:ascii="Times New Roman" w:eastAsia="Calibri" w:hAnsi="Times New Roman" w:cs="Times New Roman"/>
          <w:bCs/>
        </w:rPr>
      </w:pPr>
      <w:r w:rsidRPr="00244012">
        <w:rPr>
          <w:rFonts w:ascii="Times New Roman" w:eastAsia="Calibri" w:hAnsi="Times New Roman" w:cs="Times New Roman"/>
          <w:bCs/>
        </w:rPr>
        <w:lastRenderedPageBreak/>
        <w:t xml:space="preserve">- Evaluation of postoperation pain: no pain, mild pain, moderate pain, severe pain, very severe pain and worst pain. </w:t>
      </w:r>
    </w:p>
    <w:p w:rsidR="008870F5" w:rsidRPr="00244012" w:rsidRDefault="008870F5" w:rsidP="008870F5">
      <w:pPr>
        <w:spacing w:after="0" w:line="324" w:lineRule="auto"/>
        <w:ind w:firstLine="720"/>
        <w:jc w:val="both"/>
        <w:rPr>
          <w:rFonts w:ascii="Times New Roman" w:eastAsia="Calibri" w:hAnsi="Times New Roman" w:cs="Times New Roman"/>
          <w:bCs/>
          <w:lang w:val="nl-NL"/>
        </w:rPr>
      </w:pPr>
      <w:r w:rsidRPr="00244012">
        <w:rPr>
          <w:rFonts w:ascii="Times New Roman" w:eastAsia="Calibri" w:hAnsi="Times New Roman" w:cs="Times New Roman"/>
          <w:bCs/>
          <w:lang w:val="nl-NL"/>
        </w:rPr>
        <w:t>- Postoperative complications: bleeding wound, oedema wound, seroma, hematoma, infection wound, orchitis, swelling testis.</w:t>
      </w:r>
    </w:p>
    <w:p w:rsidR="008870F5" w:rsidRPr="00244012" w:rsidRDefault="008870F5" w:rsidP="008870F5">
      <w:pPr>
        <w:spacing w:after="0" w:line="324" w:lineRule="auto"/>
        <w:jc w:val="both"/>
        <w:rPr>
          <w:rFonts w:ascii="Times New Roman" w:eastAsia="Calibri" w:hAnsi="Times New Roman" w:cs="Times New Roman"/>
          <w:bCs/>
          <w:lang w:val="nl-NL"/>
        </w:rPr>
      </w:pPr>
      <w:r w:rsidRPr="00244012">
        <w:rPr>
          <w:rFonts w:ascii="Times New Roman" w:eastAsia="Calibri" w:hAnsi="Times New Roman" w:cs="Times New Roman"/>
          <w:bCs/>
          <w:lang w:val="nl-NL"/>
        </w:rPr>
        <w:t>2.2.6.2. Assessment result before discharge hospital</w:t>
      </w:r>
    </w:p>
    <w:p w:rsidR="008870F5" w:rsidRPr="00244012" w:rsidRDefault="008870F5" w:rsidP="008870F5">
      <w:pPr>
        <w:spacing w:after="0" w:line="324" w:lineRule="auto"/>
        <w:ind w:firstLine="720"/>
        <w:jc w:val="both"/>
        <w:rPr>
          <w:rFonts w:ascii="Times New Roman" w:eastAsia="Calibri" w:hAnsi="Times New Roman" w:cs="Times New Roman"/>
          <w:spacing w:val="-6"/>
          <w:lang w:val="nl-NL"/>
        </w:rPr>
      </w:pPr>
      <w:r w:rsidRPr="00244012">
        <w:rPr>
          <w:rFonts w:ascii="Times New Roman" w:eastAsia="Calibri" w:hAnsi="Times New Roman" w:cs="Times New Roman"/>
          <w:spacing w:val="-6"/>
          <w:lang w:val="nl-NL"/>
        </w:rPr>
        <w:t xml:space="preserve">Time: post-operation, analgesia, during of use antibiotic. </w:t>
      </w:r>
    </w:p>
    <w:p w:rsidR="008870F5" w:rsidRPr="00244012" w:rsidRDefault="008870F5" w:rsidP="008870F5">
      <w:pPr>
        <w:spacing w:after="0" w:line="324" w:lineRule="auto"/>
        <w:ind w:firstLine="720"/>
        <w:jc w:val="both"/>
        <w:rPr>
          <w:rFonts w:ascii="Times New Roman" w:eastAsia="Calibri" w:hAnsi="Times New Roman" w:cs="Times New Roman"/>
          <w:b/>
          <w:bCs/>
          <w:lang w:val="nl-NL"/>
        </w:rPr>
      </w:pPr>
      <w:r w:rsidRPr="00244012">
        <w:rPr>
          <w:rFonts w:ascii="Times New Roman" w:eastAsia="Calibri" w:hAnsi="Times New Roman" w:cs="Times New Roman"/>
          <w:b/>
          <w:bCs/>
          <w:lang w:val="nl-NL"/>
        </w:rPr>
        <w:t>Evaluate criteria</w:t>
      </w:r>
    </w:p>
    <w:p w:rsidR="008870F5" w:rsidRPr="00244012" w:rsidRDefault="008870F5" w:rsidP="008870F5">
      <w:pPr>
        <w:spacing w:after="0" w:line="324" w:lineRule="auto"/>
        <w:ind w:firstLine="720"/>
        <w:jc w:val="both"/>
        <w:rPr>
          <w:rFonts w:ascii="Times New Roman" w:eastAsia="Calibri" w:hAnsi="Times New Roman" w:cs="Times New Roman"/>
          <w:lang w:val="nl-NL"/>
        </w:rPr>
      </w:pPr>
      <w:r w:rsidRPr="00244012">
        <w:rPr>
          <w:rFonts w:ascii="Times New Roman" w:eastAsia="Calibri" w:hAnsi="Times New Roman" w:cs="Times New Roman"/>
          <w:lang w:val="nl-NL"/>
        </w:rPr>
        <w:t>Evaluating the result, based on criteria of  Nguyen Van Lieu, Bui Đuc Phu, Trinh Van Thao: good, fair, average, poor.</w:t>
      </w:r>
    </w:p>
    <w:p w:rsidR="008870F5" w:rsidRPr="00244012" w:rsidRDefault="00F15622" w:rsidP="008870F5">
      <w:pPr>
        <w:spacing w:after="0" w:line="324" w:lineRule="auto"/>
        <w:jc w:val="both"/>
        <w:rPr>
          <w:rFonts w:ascii="Times New Roman" w:eastAsia="Calibri" w:hAnsi="Times New Roman" w:cs="Times New Roman"/>
          <w:lang w:val="nl-NL"/>
        </w:rPr>
      </w:pPr>
      <w:r>
        <w:rPr>
          <w:rFonts w:ascii="Times New Roman" w:eastAsia="Calibri" w:hAnsi="Times New Roman" w:cs="Times New Roman"/>
          <w:b/>
          <w:lang w:val="nl-NL"/>
        </w:rPr>
        <w:t>2.2.6.3. Follow</w:t>
      </w:r>
      <w:r w:rsidR="008870F5" w:rsidRPr="00244012">
        <w:rPr>
          <w:rFonts w:ascii="Times New Roman" w:eastAsia="Calibri" w:hAnsi="Times New Roman" w:cs="Times New Roman"/>
          <w:b/>
          <w:lang w:val="nl-NL"/>
        </w:rPr>
        <w:t>, evaluate recent and distal results</w:t>
      </w:r>
    </w:p>
    <w:p w:rsidR="008870F5" w:rsidRPr="00244012" w:rsidRDefault="008870F5" w:rsidP="008870F5">
      <w:pPr>
        <w:spacing w:after="0" w:line="324" w:lineRule="auto"/>
        <w:jc w:val="both"/>
        <w:rPr>
          <w:rFonts w:ascii="Times New Roman" w:eastAsia="Calibri" w:hAnsi="Times New Roman" w:cs="Times New Roman"/>
          <w:bCs/>
          <w:lang w:val="nl-NL"/>
        </w:rPr>
      </w:pPr>
      <w:r w:rsidRPr="00244012">
        <w:rPr>
          <w:rFonts w:ascii="Times New Roman" w:eastAsia="Calibri" w:hAnsi="Times New Roman" w:cs="Times New Roman"/>
          <w:bCs/>
          <w:lang w:val="nl-NL"/>
        </w:rPr>
        <w:tab/>
        <w:t>Following method:</w:t>
      </w:r>
      <w:r w:rsidRPr="00244012">
        <w:rPr>
          <w:rFonts w:ascii="Times New Roman" w:eastAsia="Calibri" w:hAnsi="Times New Roman" w:cs="Times New Roman"/>
          <w:bCs/>
          <w:spacing w:val="4"/>
          <w:lang w:val="nl-NL"/>
        </w:rPr>
        <w:t xml:space="preserve"> patients folow-up appointment: 1 month, 6 months, 12 months, 24 months, 36 months, 48 months.</w:t>
      </w:r>
      <w:r w:rsidRPr="00244012">
        <w:rPr>
          <w:rFonts w:ascii="Times New Roman" w:eastAsia="Calibri" w:hAnsi="Times New Roman" w:cs="Times New Roman"/>
          <w:bCs/>
          <w:lang w:val="nl-NL"/>
        </w:rPr>
        <w:t xml:space="preserve"> When re-examined to assess: time back to activity postoperation, detection of late complications (mesh infectin, chronic pain post-operation, numbness inguino-scrotum, testicular atropy, recurrent inguinal hernia). </w:t>
      </w:r>
    </w:p>
    <w:p w:rsidR="008870F5" w:rsidRPr="00244012" w:rsidRDefault="008870F5" w:rsidP="008870F5">
      <w:pPr>
        <w:spacing w:after="0" w:line="324" w:lineRule="auto"/>
        <w:ind w:firstLine="720"/>
        <w:jc w:val="both"/>
        <w:rPr>
          <w:rFonts w:ascii="Times New Roman" w:eastAsia="Calibri" w:hAnsi="Times New Roman" w:cs="Times New Roman"/>
          <w:bCs/>
          <w:lang w:val="nl-NL"/>
        </w:rPr>
      </w:pPr>
      <w:r w:rsidRPr="00244012">
        <w:rPr>
          <w:rFonts w:ascii="Times New Roman" w:eastAsia="Calibri" w:hAnsi="Times New Roman" w:cs="Times New Roman"/>
          <w:bCs/>
          <w:lang w:val="nl-NL"/>
        </w:rPr>
        <w:t>Evaluate result: recent (</w:t>
      </w:r>
      <w:r w:rsidRPr="00244012">
        <w:rPr>
          <w:rFonts w:ascii="Times New Roman" w:eastAsia="Calibri" w:hAnsi="Times New Roman" w:cs="Times New Roman"/>
          <w:bCs/>
          <w:spacing w:val="-6"/>
          <w:lang w:val="nl-NL"/>
        </w:rPr>
        <w:t>1-6 months)</w:t>
      </w:r>
      <w:r w:rsidRPr="00244012">
        <w:rPr>
          <w:rFonts w:ascii="Times New Roman" w:eastAsia="Calibri" w:hAnsi="Times New Roman" w:cs="Times New Roman"/>
          <w:bCs/>
          <w:lang w:val="nl-NL"/>
        </w:rPr>
        <w:t xml:space="preserve"> and distance (</w:t>
      </w:r>
      <w:r w:rsidRPr="00244012">
        <w:rPr>
          <w:rFonts w:ascii="Times New Roman" w:eastAsia="Calibri" w:hAnsi="Times New Roman" w:cs="Times New Roman"/>
          <w:bCs/>
          <w:spacing w:val="-6"/>
          <w:lang w:val="nl-NL"/>
        </w:rPr>
        <w:t>12-8 months).</w:t>
      </w:r>
    </w:p>
    <w:p w:rsidR="008870F5" w:rsidRPr="00244012" w:rsidRDefault="008870F5" w:rsidP="008870F5">
      <w:pPr>
        <w:spacing w:after="0" w:line="324" w:lineRule="auto"/>
        <w:ind w:firstLine="720"/>
        <w:jc w:val="both"/>
        <w:rPr>
          <w:rFonts w:ascii="Times New Roman" w:eastAsia="Calibri" w:hAnsi="Times New Roman" w:cs="Times New Roman"/>
          <w:b/>
          <w:bCs/>
          <w:lang w:val="nl-NL"/>
        </w:rPr>
      </w:pPr>
      <w:r w:rsidRPr="00244012">
        <w:rPr>
          <w:rFonts w:ascii="Times New Roman" w:eastAsia="Calibri" w:hAnsi="Times New Roman" w:cs="Times New Roman"/>
          <w:b/>
          <w:bCs/>
          <w:lang w:val="nl-NL"/>
        </w:rPr>
        <w:t xml:space="preserve">Evaluate criteria </w:t>
      </w:r>
    </w:p>
    <w:p w:rsidR="008870F5" w:rsidRPr="00244012" w:rsidRDefault="008870F5" w:rsidP="008870F5">
      <w:pPr>
        <w:spacing w:after="0" w:line="324" w:lineRule="auto"/>
        <w:ind w:firstLine="720"/>
        <w:jc w:val="both"/>
        <w:rPr>
          <w:rFonts w:ascii="Times New Roman" w:eastAsia="Calibri" w:hAnsi="Times New Roman" w:cs="Times New Roman"/>
          <w:lang w:val="nl-NL"/>
        </w:rPr>
      </w:pPr>
      <w:r w:rsidRPr="00244012">
        <w:rPr>
          <w:rFonts w:ascii="Times New Roman" w:eastAsia="Calibri" w:hAnsi="Times New Roman" w:cs="Times New Roman"/>
          <w:lang w:val="nl-NL"/>
        </w:rPr>
        <w:t>Evaluating the result, based on criteria of  Nguyen Van Lieu, Bui Đuc Phu, Trinh Van Thao: good, fair, average, poor.</w:t>
      </w:r>
    </w:p>
    <w:p w:rsidR="008870F5" w:rsidRPr="00244012" w:rsidRDefault="008870F5" w:rsidP="008870F5">
      <w:pPr>
        <w:spacing w:after="0" w:line="324" w:lineRule="auto"/>
        <w:jc w:val="both"/>
        <w:rPr>
          <w:rFonts w:ascii="Times New Roman" w:eastAsia="Calibri" w:hAnsi="Times New Roman" w:cs="Times New Roman"/>
          <w:bCs/>
          <w:lang w:val="nl-NL"/>
        </w:rPr>
      </w:pPr>
      <w:r w:rsidRPr="00244012">
        <w:rPr>
          <w:rFonts w:ascii="Times New Roman" w:eastAsia="Calibri" w:hAnsi="Times New Roman" w:cs="Times New Roman"/>
          <w:bCs/>
          <w:lang w:val="nl-NL"/>
        </w:rPr>
        <w:t>2.2.6.4. Ultrasound examination result form fibro-mesh tisse in the groin area.</w:t>
      </w:r>
    </w:p>
    <w:p w:rsidR="008870F5" w:rsidRPr="00244012" w:rsidRDefault="008870F5" w:rsidP="008870F5">
      <w:pPr>
        <w:spacing w:after="0" w:line="324" w:lineRule="auto"/>
        <w:ind w:firstLine="720"/>
        <w:jc w:val="both"/>
        <w:rPr>
          <w:rFonts w:ascii="Times New Roman" w:eastAsia="Calibri" w:hAnsi="Times New Roman" w:cs="Times New Roman"/>
          <w:lang w:val="nl-NL"/>
        </w:rPr>
      </w:pPr>
      <w:r w:rsidRPr="00244012">
        <w:rPr>
          <w:rFonts w:ascii="Times New Roman" w:eastAsia="Calibri" w:hAnsi="Times New Roman" w:cs="Times New Roman"/>
          <w:lang w:val="nl-NL"/>
        </w:rPr>
        <w:t>Ultrasound identified: location fibro-mesh, located right position or displacement, flat of  burrows, thick or thin.</w:t>
      </w:r>
    </w:p>
    <w:p w:rsidR="008870F5" w:rsidRPr="00244012" w:rsidRDefault="008870F5" w:rsidP="008870F5">
      <w:pPr>
        <w:spacing w:after="0" w:line="324" w:lineRule="auto"/>
        <w:jc w:val="both"/>
        <w:rPr>
          <w:rFonts w:ascii="Times New Roman" w:eastAsia="Calibri" w:hAnsi="Times New Roman" w:cs="Times New Roman"/>
          <w:b/>
          <w:bCs/>
          <w:lang w:val="nl-NL"/>
        </w:rPr>
      </w:pPr>
      <w:r w:rsidRPr="00244012">
        <w:rPr>
          <w:rFonts w:ascii="Times New Roman" w:eastAsia="Calibri" w:hAnsi="Times New Roman" w:cs="Times New Roman"/>
          <w:b/>
          <w:bCs/>
          <w:lang w:val="nl-NL"/>
        </w:rPr>
        <w:t xml:space="preserve">2.2.7. Methods of data processing </w:t>
      </w:r>
    </w:p>
    <w:p w:rsidR="008870F5" w:rsidRPr="00244012" w:rsidRDefault="008870F5" w:rsidP="008870F5">
      <w:pPr>
        <w:spacing w:after="0" w:line="324" w:lineRule="auto"/>
        <w:ind w:firstLine="720"/>
        <w:jc w:val="both"/>
        <w:rPr>
          <w:rFonts w:ascii="Times New Roman" w:eastAsia="Calibri" w:hAnsi="Times New Roman" w:cs="Times New Roman"/>
          <w:lang w:val="nl-NL"/>
        </w:rPr>
      </w:pPr>
      <w:r w:rsidRPr="00244012">
        <w:rPr>
          <w:rFonts w:ascii="Times New Roman" w:eastAsia="Calibri" w:hAnsi="Times New Roman" w:cs="Times New Roman"/>
          <w:lang w:val="nl-NL"/>
        </w:rPr>
        <w:t>The data is processed according to statistical methods based medicine research software SPSS 15.0 for Windows.</w:t>
      </w:r>
    </w:p>
    <w:p w:rsidR="008870F5" w:rsidRPr="00244012" w:rsidRDefault="008870F5" w:rsidP="008870F5">
      <w:pPr>
        <w:spacing w:after="0" w:line="360" w:lineRule="auto"/>
        <w:jc w:val="center"/>
        <w:rPr>
          <w:rFonts w:ascii="Times New Roman" w:eastAsia="Calibri" w:hAnsi="Times New Roman" w:cs="Times New Roman"/>
          <w:b/>
          <w:bCs/>
          <w:lang w:val="nl-NL"/>
        </w:rPr>
      </w:pPr>
      <w:r w:rsidRPr="00244012">
        <w:rPr>
          <w:rFonts w:ascii="Times New Roman" w:eastAsia="Calibri" w:hAnsi="Times New Roman" w:cs="Times New Roman"/>
          <w:b/>
          <w:bCs/>
          <w:lang w:val="nl-NL"/>
        </w:rPr>
        <w:lastRenderedPageBreak/>
        <w:t>Chapter 3</w:t>
      </w:r>
    </w:p>
    <w:p w:rsidR="008870F5" w:rsidRPr="00244012" w:rsidRDefault="008870F5" w:rsidP="008870F5">
      <w:pPr>
        <w:spacing w:after="0" w:line="360" w:lineRule="auto"/>
        <w:jc w:val="center"/>
        <w:rPr>
          <w:rFonts w:ascii="Times New Roman" w:eastAsia="Calibri" w:hAnsi="Times New Roman" w:cs="Times New Roman"/>
          <w:b/>
          <w:bCs/>
          <w:lang w:val="nl-NL"/>
        </w:rPr>
      </w:pPr>
      <w:r w:rsidRPr="00244012">
        <w:rPr>
          <w:rFonts w:ascii="Times New Roman" w:eastAsia="Calibri" w:hAnsi="Times New Roman" w:cs="Times New Roman"/>
          <w:b/>
          <w:bCs/>
          <w:lang w:val="nl-NL"/>
        </w:rPr>
        <w:t>RESULTS</w:t>
      </w:r>
    </w:p>
    <w:p w:rsidR="008870F5" w:rsidRPr="00244012" w:rsidRDefault="008870F5" w:rsidP="008870F5">
      <w:pPr>
        <w:jc w:val="both"/>
        <w:rPr>
          <w:rFonts w:ascii="Times New Roman" w:eastAsia="Calibri" w:hAnsi="Times New Roman" w:cs="Times New Roman"/>
        </w:rPr>
      </w:pPr>
      <w:r w:rsidRPr="00244012">
        <w:rPr>
          <w:rFonts w:ascii="Calibri" w:eastAsia="Calibri" w:hAnsi="Calibri" w:cs="Calibri"/>
          <w:lang w:val="nl-NL"/>
        </w:rPr>
        <w:tab/>
      </w:r>
      <w:r w:rsidRPr="00244012">
        <w:rPr>
          <w:rFonts w:ascii="Times New Roman" w:eastAsia="Calibri" w:hAnsi="Times New Roman" w:cs="Times New Roman"/>
        </w:rPr>
        <w:t>From July 2009 to December 2012, we have operated 176 patients (193 inguinals hernias), method of Lichtenstein mesh, obtained the following results:</w:t>
      </w:r>
    </w:p>
    <w:p w:rsidR="008870F5" w:rsidRPr="00244012" w:rsidRDefault="008870F5" w:rsidP="008870F5">
      <w:pPr>
        <w:rPr>
          <w:rFonts w:ascii="Calibri" w:eastAsia="Calibri" w:hAnsi="Calibri" w:cs="Calibri"/>
        </w:rPr>
      </w:pPr>
      <w:r w:rsidRPr="00244012">
        <w:rPr>
          <w:rFonts w:ascii="Times New Roman" w:eastAsia="Calibri" w:hAnsi="Times New Roman" w:cs="Times New Roman"/>
          <w:b/>
        </w:rPr>
        <w:t>3.1. GENERAL FEATURES</w:t>
      </w:r>
    </w:p>
    <w:p w:rsidR="008870F5" w:rsidRPr="00244012" w:rsidRDefault="008870F5" w:rsidP="008870F5">
      <w:pPr>
        <w:spacing w:after="0" w:line="360" w:lineRule="auto"/>
        <w:jc w:val="both"/>
        <w:rPr>
          <w:rFonts w:ascii="Times New Roman" w:eastAsia="Calibri" w:hAnsi="Times New Roman" w:cs="Times New Roman"/>
          <w:b/>
          <w:bCs/>
          <w:noProof/>
        </w:rPr>
      </w:pPr>
      <w:r w:rsidRPr="00244012">
        <w:rPr>
          <w:rFonts w:ascii="Times New Roman" w:eastAsia="Calibri" w:hAnsi="Times New Roman" w:cs="Times New Roman"/>
          <w:b/>
          <w:bCs/>
        </w:rPr>
        <w:t>3.1.1. Age</w:t>
      </w:r>
    </w:p>
    <w:p w:rsidR="008870F5" w:rsidRPr="00244012" w:rsidRDefault="00184E67" w:rsidP="008870F5">
      <w:pPr>
        <w:spacing w:after="0" w:line="240" w:lineRule="auto"/>
        <w:jc w:val="center"/>
        <w:rPr>
          <w:rFonts w:ascii="Calibri" w:eastAsia="Calibri" w:hAnsi="Calibri" w:cs="Calibri"/>
        </w:rPr>
      </w:pPr>
      <w:r w:rsidRPr="00184E67">
        <w:rPr>
          <w:rFonts w:ascii="Calibri" w:eastAsia="Calibri" w:hAnsi="Calibri" w:cs="Calibri"/>
          <w:noProof/>
        </w:rPr>
        <w:pict>
          <v:shape id="_x0000_s1034" type="#_x0000_t202" style="position:absolute;left:0;text-align:left;margin-left:8.15pt;margin-top:2.3pt;width:105.7pt;height:24pt;z-index:251667456" filled="f" stroked="f">
            <v:textbox style="mso-next-textbox:#_x0000_s1034">
              <w:txbxContent>
                <w:p w:rsidR="008870F5" w:rsidRPr="00E132C4" w:rsidRDefault="008870F5" w:rsidP="008870F5">
                  <w:pPr>
                    <w:jc w:val="center"/>
                    <w:rPr>
                      <w:rFonts w:ascii="Times New Roman" w:hAnsi="Times New Roman" w:cs="Times New Roman"/>
                      <w:b/>
                    </w:rPr>
                  </w:pPr>
                  <w:r>
                    <w:rPr>
                      <w:rFonts w:ascii="Times New Roman" w:hAnsi="Times New Roman" w:cs="Times New Roman"/>
                      <w:b/>
                    </w:rPr>
                    <w:t>Nomber of patients</w:t>
                  </w:r>
                </w:p>
              </w:txbxContent>
            </v:textbox>
          </v:shape>
        </w:pict>
      </w:r>
      <w:r w:rsidRPr="00184E67">
        <w:rPr>
          <w:rFonts w:ascii="Calibri" w:eastAsia="Calibri" w:hAnsi="Calibri" w:cs="Calibri"/>
          <w:noProof/>
        </w:rPr>
        <w:pict>
          <v:shape id="_x0000_s1036" type="#_x0000_t202" style="position:absolute;left:0;text-align:left;margin-left:255.5pt;margin-top:124.6pt;width:49.4pt;height:23.8pt;z-index:251669504" filled="f" stroked="f">
            <v:textbox style="mso-next-textbox:#_x0000_s1036">
              <w:txbxContent>
                <w:p w:rsidR="008870F5" w:rsidRPr="00E132C4" w:rsidRDefault="008870F5" w:rsidP="008870F5">
                  <w:pPr>
                    <w:jc w:val="center"/>
                    <w:rPr>
                      <w:rFonts w:ascii="Times New Roman" w:hAnsi="Times New Roman" w:cs="Times New Roman"/>
                      <w:b/>
                    </w:rPr>
                  </w:pPr>
                  <w:r>
                    <w:rPr>
                      <w:rFonts w:ascii="Times New Roman" w:hAnsi="Times New Roman" w:cs="Times New Roman"/>
                      <w:b/>
                    </w:rPr>
                    <w:t>Ages</w:t>
                  </w:r>
                </w:p>
              </w:txbxContent>
            </v:textbox>
          </v:shape>
        </w:pict>
      </w:r>
      <w:r w:rsidRPr="00184E67">
        <w:rPr>
          <w:rFonts w:ascii="Calibri" w:eastAsia="Calibri" w:hAnsi="Calibri" w:cs="Calibri"/>
          <w:noProof/>
        </w:rPr>
        <w:pict>
          <v:shape id="_x0000_s1035" type="#_x0000_t202" style="position:absolute;left:0;text-align:left;margin-left:375.2pt;margin-top:220.65pt;width:53.55pt;height:24pt;z-index:251668480" filled="f" stroked="f">
            <v:textbox style="mso-next-textbox:#_x0000_s1035">
              <w:txbxContent>
                <w:p w:rsidR="008870F5" w:rsidRPr="002214F4" w:rsidRDefault="008870F5" w:rsidP="008870F5">
                  <w:pPr>
                    <w:jc w:val="center"/>
                    <w:rPr>
                      <w:rFonts w:ascii="Times New Roman" w:hAnsi="Times New Roman" w:cs="Times New Roman"/>
                      <w:b/>
                      <w:sz w:val="26"/>
                    </w:rPr>
                  </w:pPr>
                  <w:r w:rsidRPr="002214F4">
                    <w:rPr>
                      <w:rFonts w:ascii="Times New Roman" w:hAnsi="Times New Roman" w:cs="Times New Roman"/>
                      <w:b/>
                      <w:sz w:val="26"/>
                    </w:rPr>
                    <w:t>Tuổi</w:t>
                  </w:r>
                </w:p>
              </w:txbxContent>
            </v:textbox>
          </v:shape>
        </w:pict>
      </w:r>
      <w:r w:rsidR="008870F5">
        <w:rPr>
          <w:rFonts w:ascii="Calibri" w:eastAsia="Calibri" w:hAnsi="Calibri" w:cs="Calibri"/>
          <w:noProof/>
          <w:lang w:val="vi-VN" w:eastAsia="vi-VN"/>
        </w:rPr>
        <w:drawing>
          <wp:inline distT="0" distB="0" distL="0" distR="0">
            <wp:extent cx="3657600" cy="2141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452" t="30481" r="24060" b="21292"/>
                    <a:stretch>
                      <a:fillRect/>
                    </a:stretch>
                  </pic:blipFill>
                  <pic:spPr bwMode="auto">
                    <a:xfrm>
                      <a:off x="0" y="0"/>
                      <a:ext cx="3657600" cy="2141855"/>
                    </a:xfrm>
                    <a:prstGeom prst="rect">
                      <a:avLst/>
                    </a:prstGeom>
                    <a:noFill/>
                    <a:ln>
                      <a:noFill/>
                    </a:ln>
                  </pic:spPr>
                </pic:pic>
              </a:graphicData>
            </a:graphic>
          </wp:inline>
        </w:drawing>
      </w:r>
    </w:p>
    <w:p w:rsidR="008870F5" w:rsidRPr="00244012" w:rsidRDefault="008870F5" w:rsidP="008870F5">
      <w:pPr>
        <w:ind w:firstLine="720"/>
        <w:jc w:val="center"/>
        <w:rPr>
          <w:rFonts w:ascii="Times New Roman" w:eastAsia="Calibri" w:hAnsi="Times New Roman" w:cs="Times New Roman"/>
          <w:noProof/>
        </w:rPr>
      </w:pPr>
      <w:proofErr w:type="gramStart"/>
      <w:r w:rsidRPr="00244012">
        <w:rPr>
          <w:rFonts w:ascii="Times New Roman" w:eastAsia="Calibri" w:hAnsi="Times New Roman" w:cs="Times New Roman"/>
          <w:b/>
        </w:rPr>
        <w:t>Chart 3.1.</w:t>
      </w:r>
      <w:proofErr w:type="gramEnd"/>
      <w:r w:rsidRPr="00244012">
        <w:rPr>
          <w:rFonts w:ascii="Times New Roman" w:eastAsia="Calibri" w:hAnsi="Times New Roman" w:cs="Times New Roman"/>
        </w:rPr>
        <w:t xml:space="preserve"> </w:t>
      </w:r>
      <w:proofErr w:type="gramStart"/>
      <w:r w:rsidRPr="00244012">
        <w:rPr>
          <w:rFonts w:ascii="Times New Roman" w:eastAsia="Calibri" w:hAnsi="Times New Roman" w:cs="Times New Roman"/>
        </w:rPr>
        <w:t>The distribution of patients by age group.</w:t>
      </w:r>
      <w:proofErr w:type="gramEnd"/>
    </w:p>
    <w:p w:rsidR="008870F5" w:rsidRPr="00244012" w:rsidRDefault="008870F5" w:rsidP="008870F5">
      <w:pPr>
        <w:rPr>
          <w:rFonts w:ascii="Times New Roman" w:eastAsia="Calibri" w:hAnsi="Times New Roman" w:cs="Times New Roman"/>
        </w:rPr>
      </w:pPr>
      <w:proofErr w:type="gramStart"/>
      <w:r w:rsidRPr="00244012">
        <w:rPr>
          <w:rFonts w:ascii="Times New Roman" w:eastAsia="Calibri" w:hAnsi="Times New Roman" w:cs="Times New Roman"/>
        </w:rPr>
        <w:t>The average age 69.74 ± 11.25, the lowest age 40 and age largest 92.</w:t>
      </w:r>
      <w:proofErr w:type="gramEnd"/>
      <w:r w:rsidRPr="00244012">
        <w:rPr>
          <w:rFonts w:ascii="Times New Roman" w:eastAsia="Calibri" w:hAnsi="Times New Roman" w:cs="Times New Roman"/>
        </w:rPr>
        <w:t xml:space="preserve"> </w:t>
      </w:r>
    </w:p>
    <w:p w:rsidR="008870F5" w:rsidRPr="00244012" w:rsidRDefault="008870F5" w:rsidP="008870F5">
      <w:pPr>
        <w:tabs>
          <w:tab w:val="left" w:pos="1491"/>
        </w:tabs>
        <w:spacing w:after="0" w:line="360" w:lineRule="auto"/>
        <w:jc w:val="both"/>
        <w:rPr>
          <w:rFonts w:ascii="Times New Roman" w:eastAsia="Calibri" w:hAnsi="Times New Roman" w:cs="Times New Roman"/>
          <w:b/>
          <w:bCs/>
        </w:rPr>
      </w:pPr>
      <w:r w:rsidRPr="00244012">
        <w:rPr>
          <w:rFonts w:ascii="Times New Roman" w:eastAsia="Calibri" w:hAnsi="Times New Roman" w:cs="Times New Roman"/>
          <w:b/>
          <w:bCs/>
        </w:rPr>
        <w:t>3.1.2. Sex</w:t>
      </w:r>
    </w:p>
    <w:p w:rsidR="008870F5" w:rsidRPr="00244012" w:rsidRDefault="008870F5" w:rsidP="008870F5">
      <w:pPr>
        <w:jc w:val="center"/>
        <w:rPr>
          <w:rFonts w:ascii="Calibri" w:eastAsia="Calibri" w:hAnsi="Calibri" w:cs="Calibri"/>
        </w:rPr>
      </w:pPr>
      <w:proofErr w:type="gramStart"/>
      <w:r w:rsidRPr="00244012">
        <w:rPr>
          <w:rFonts w:ascii="Cambria" w:eastAsia="Calibri" w:hAnsi="Cambria" w:cs="Cambria"/>
          <w:b/>
        </w:rPr>
        <w:t>Table 3.1.</w:t>
      </w:r>
      <w:proofErr w:type="gramEnd"/>
      <w:r w:rsidRPr="00244012">
        <w:rPr>
          <w:rFonts w:ascii="Cambria" w:eastAsia="Calibri" w:hAnsi="Cambria" w:cs="Cambria"/>
        </w:rPr>
        <w:t xml:space="preserve"> Distribution of patients by gender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126"/>
        <w:gridCol w:w="2290"/>
      </w:tblGrid>
      <w:tr w:rsidR="008870F5" w:rsidRPr="00244012" w:rsidTr="00C13F13">
        <w:trPr>
          <w:trHeight w:val="393"/>
        </w:trPr>
        <w:tc>
          <w:tcPr>
            <w:tcW w:w="1951" w:type="dxa"/>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 xml:space="preserve">Sex </w:t>
            </w:r>
          </w:p>
        </w:tc>
        <w:tc>
          <w:tcPr>
            <w:tcW w:w="2126" w:type="dxa"/>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Nomber of patients</w:t>
            </w:r>
          </w:p>
        </w:tc>
        <w:tc>
          <w:tcPr>
            <w:tcW w:w="2290" w:type="dxa"/>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r w:rsidRPr="00244012">
              <w:rPr>
                <w:rFonts w:ascii="Times New Roman" w:eastAsia="Calibri" w:hAnsi="Times New Roman" w:cs="Times New Roman"/>
                <w:noProof/>
              </w:rPr>
              <w:t xml:space="preserve"> </w:t>
            </w:r>
            <w:r w:rsidRPr="00244012">
              <w:rPr>
                <w:rFonts w:ascii="Times New Roman" w:eastAsia="Times New Roman" w:hAnsi="Times New Roman" w:cs="Times New Roman"/>
                <w:b/>
                <w:noProof/>
                <w:color w:val="000000"/>
              </w:rPr>
              <w:t>Percentage</w:t>
            </w:r>
            <w:r w:rsidRPr="00244012">
              <w:rPr>
                <w:rFonts w:ascii="Times New Roman" w:eastAsia="Calibri" w:hAnsi="Times New Roman" w:cs="Times New Roman"/>
                <w:noProof/>
              </w:rPr>
              <w:t xml:space="preserve"> (</w:t>
            </w:r>
            <w:r w:rsidRPr="00244012">
              <w:rPr>
                <w:rFonts w:ascii="Times New Roman" w:eastAsia="Times New Roman" w:hAnsi="Times New Roman" w:cs="Times New Roman"/>
                <w:b/>
                <w:color w:val="000000"/>
              </w:rPr>
              <w:t>%)</w:t>
            </w:r>
          </w:p>
        </w:tc>
      </w:tr>
      <w:tr w:rsidR="008870F5" w:rsidRPr="00244012" w:rsidTr="00C13F13">
        <w:trPr>
          <w:trHeight w:val="286"/>
        </w:trPr>
        <w:tc>
          <w:tcPr>
            <w:tcW w:w="1951" w:type="dxa"/>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Male</w:t>
            </w:r>
          </w:p>
        </w:tc>
        <w:tc>
          <w:tcPr>
            <w:tcW w:w="2126" w:type="dxa"/>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173</w:t>
            </w:r>
          </w:p>
        </w:tc>
        <w:tc>
          <w:tcPr>
            <w:tcW w:w="2290" w:type="dxa"/>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98,3</w:t>
            </w:r>
          </w:p>
        </w:tc>
      </w:tr>
      <w:tr w:rsidR="008870F5" w:rsidRPr="00244012" w:rsidTr="00C13F13">
        <w:trPr>
          <w:trHeight w:val="261"/>
        </w:trPr>
        <w:tc>
          <w:tcPr>
            <w:tcW w:w="1951" w:type="dxa"/>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Female </w:t>
            </w:r>
          </w:p>
        </w:tc>
        <w:tc>
          <w:tcPr>
            <w:tcW w:w="2126" w:type="dxa"/>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3</w:t>
            </w:r>
          </w:p>
        </w:tc>
        <w:tc>
          <w:tcPr>
            <w:tcW w:w="2290" w:type="dxa"/>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1,7</w:t>
            </w:r>
          </w:p>
        </w:tc>
      </w:tr>
      <w:tr w:rsidR="008870F5" w:rsidRPr="00244012" w:rsidTr="00C13F13">
        <w:trPr>
          <w:trHeight w:val="280"/>
        </w:trPr>
        <w:tc>
          <w:tcPr>
            <w:tcW w:w="1951" w:type="dxa"/>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Total</w:t>
            </w:r>
          </w:p>
        </w:tc>
        <w:tc>
          <w:tcPr>
            <w:tcW w:w="2126" w:type="dxa"/>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176</w:t>
            </w:r>
          </w:p>
        </w:tc>
        <w:tc>
          <w:tcPr>
            <w:tcW w:w="2290" w:type="dxa"/>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100</w:t>
            </w:r>
          </w:p>
        </w:tc>
      </w:tr>
    </w:tbl>
    <w:p w:rsidR="008870F5" w:rsidRPr="00244012" w:rsidRDefault="008870F5" w:rsidP="008870F5">
      <w:pPr>
        <w:jc w:val="center"/>
        <w:rPr>
          <w:rFonts w:ascii="Calibri" w:eastAsia="Calibri" w:hAnsi="Calibri" w:cs="Calibri"/>
        </w:rPr>
      </w:pPr>
      <w:r w:rsidRPr="00244012">
        <w:rPr>
          <w:rFonts w:ascii="Times New Roman" w:eastAsia="Calibri" w:hAnsi="Times New Roman" w:cs="Times New Roman"/>
        </w:rPr>
        <w:t>In 176 patients with 173 men predominate 98.3% (P &lt;0.01).</w:t>
      </w:r>
    </w:p>
    <w:p w:rsidR="008870F5" w:rsidRPr="00244012" w:rsidRDefault="008870F5" w:rsidP="008870F5">
      <w:pPr>
        <w:rPr>
          <w:rFonts w:ascii="Times New Roman" w:eastAsia="Calibri" w:hAnsi="Times New Roman" w:cs="Times New Roman"/>
        </w:rPr>
      </w:pPr>
      <w:r w:rsidRPr="00244012">
        <w:rPr>
          <w:rFonts w:ascii="Calibri" w:eastAsia="Calibri" w:hAnsi="Calibri" w:cs="Calibri"/>
        </w:rPr>
        <w:br w:type="page"/>
      </w:r>
      <w:r w:rsidRPr="00244012">
        <w:rPr>
          <w:rFonts w:ascii="Times New Roman" w:eastAsia="Calibri" w:hAnsi="Times New Roman" w:cs="Times New Roman"/>
          <w:b/>
        </w:rPr>
        <w:lastRenderedPageBreak/>
        <w:t>3.1.3. Distribution of patients according to geography</w:t>
      </w:r>
    </w:p>
    <w:p w:rsidR="008870F5" w:rsidRPr="00244012" w:rsidRDefault="00184E67" w:rsidP="008870F5">
      <w:pPr>
        <w:spacing w:after="0"/>
        <w:jc w:val="center"/>
        <w:rPr>
          <w:rFonts w:ascii="Calibri" w:eastAsia="Calibri" w:hAnsi="Calibri" w:cs="Calibri"/>
        </w:rPr>
      </w:pPr>
      <w:r>
        <w:rPr>
          <w:rFonts w:ascii="Calibri" w:eastAsia="Calibri" w:hAnsi="Calibri" w:cs="Calibri"/>
          <w:noProof/>
          <w:lang w:val="vi-VN" w:eastAsia="vi-VN"/>
        </w:rPr>
        <w:pict>
          <v:shape id="_x0000_s1049" type="#_x0000_t202" style="position:absolute;left:0;text-align:left;margin-left:253.85pt;margin-top:61.55pt;width:34pt;height:28.5pt;z-index:251672576" stroked="f">
            <v:textbox inset="0,0,0,0">
              <w:txbxContent>
                <w:p w:rsidR="008870F5" w:rsidRPr="00BB7ECB" w:rsidRDefault="008870F5" w:rsidP="008870F5">
                  <w:pPr>
                    <w:spacing w:after="0" w:line="240" w:lineRule="auto"/>
                    <w:rPr>
                      <w:rFonts w:ascii="Times New Roman" w:hAnsi="Times New Roman" w:cs="Times New Roman"/>
                      <w:sz w:val="14"/>
                      <w:szCs w:val="14"/>
                    </w:rPr>
                  </w:pPr>
                  <w:r w:rsidRPr="00BB7ECB">
                    <w:rPr>
                      <w:rFonts w:ascii="Times New Roman" w:hAnsi="Times New Roman" w:cs="Times New Roman"/>
                      <w:sz w:val="14"/>
                      <w:szCs w:val="14"/>
                    </w:rPr>
                    <w:t xml:space="preserve">City </w:t>
                  </w:r>
                </w:p>
                <w:p w:rsidR="008870F5" w:rsidRPr="00BB7ECB" w:rsidRDefault="008870F5" w:rsidP="008870F5">
                  <w:pPr>
                    <w:spacing w:after="0" w:line="240" w:lineRule="auto"/>
                    <w:rPr>
                      <w:rFonts w:ascii="Times New Roman" w:hAnsi="Times New Roman" w:cs="Times New Roman"/>
                      <w:sz w:val="14"/>
                      <w:szCs w:val="14"/>
                    </w:rPr>
                  </w:pPr>
                  <w:r w:rsidRPr="00BB7ECB">
                    <w:rPr>
                      <w:rFonts w:ascii="Times New Roman" w:hAnsi="Times New Roman" w:cs="Times New Roman"/>
                      <w:sz w:val="14"/>
                      <w:szCs w:val="14"/>
                    </w:rPr>
                    <w:t>Rural</w:t>
                  </w:r>
                </w:p>
                <w:p w:rsidR="008870F5" w:rsidRPr="00BB7ECB" w:rsidRDefault="008870F5" w:rsidP="008870F5">
                  <w:pPr>
                    <w:spacing w:after="0" w:line="240" w:lineRule="auto"/>
                    <w:rPr>
                      <w:rFonts w:ascii="Times New Roman" w:hAnsi="Times New Roman" w:cs="Times New Roman"/>
                      <w:sz w:val="14"/>
                      <w:szCs w:val="14"/>
                    </w:rPr>
                  </w:pPr>
                  <w:r w:rsidRPr="00BB7ECB">
                    <w:rPr>
                      <w:rFonts w:ascii="Times New Roman" w:hAnsi="Times New Roman" w:cs="Times New Roman"/>
                      <w:sz w:val="14"/>
                      <w:szCs w:val="14"/>
                    </w:rPr>
                    <w:t>Mountain</w:t>
                  </w:r>
                </w:p>
                <w:p w:rsidR="008870F5" w:rsidRPr="00BB7ECB" w:rsidRDefault="008870F5" w:rsidP="008870F5">
                  <w:pPr>
                    <w:spacing w:after="0" w:line="240" w:lineRule="auto"/>
                    <w:rPr>
                      <w:rFonts w:ascii="Times New Roman" w:hAnsi="Times New Roman" w:cs="Times New Roman"/>
                      <w:sz w:val="14"/>
                      <w:szCs w:val="14"/>
                    </w:rPr>
                  </w:pPr>
                </w:p>
              </w:txbxContent>
            </v:textbox>
          </v:shape>
        </w:pict>
      </w:r>
      <w:r w:rsidR="008870F5">
        <w:rPr>
          <w:rFonts w:ascii="Calibri" w:eastAsia="Calibri" w:hAnsi="Calibri" w:cs="Calibri"/>
          <w:noProof/>
          <w:lang w:val="vi-VN" w:eastAsia="vi-VN"/>
        </w:rPr>
        <w:drawing>
          <wp:inline distT="0" distB="0" distL="0" distR="0">
            <wp:extent cx="3585210" cy="1948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180" t="18184" r="19063" b="15073"/>
                    <a:stretch>
                      <a:fillRect/>
                    </a:stretch>
                  </pic:blipFill>
                  <pic:spPr bwMode="auto">
                    <a:xfrm>
                      <a:off x="0" y="0"/>
                      <a:ext cx="3585210" cy="1948815"/>
                    </a:xfrm>
                    <a:prstGeom prst="rect">
                      <a:avLst/>
                    </a:prstGeom>
                    <a:noFill/>
                    <a:ln>
                      <a:noFill/>
                    </a:ln>
                  </pic:spPr>
                </pic:pic>
              </a:graphicData>
            </a:graphic>
          </wp:inline>
        </w:drawing>
      </w:r>
    </w:p>
    <w:p w:rsidR="008870F5" w:rsidRPr="00244012" w:rsidRDefault="008870F5" w:rsidP="008870F5">
      <w:pPr>
        <w:jc w:val="center"/>
        <w:rPr>
          <w:rFonts w:ascii="Times New Roman" w:eastAsia="Calibri" w:hAnsi="Times New Roman" w:cs="Times New Roman"/>
        </w:rPr>
      </w:pPr>
      <w:proofErr w:type="gramStart"/>
      <w:r w:rsidRPr="00244012">
        <w:rPr>
          <w:rFonts w:ascii="Times New Roman" w:eastAsia="Calibri" w:hAnsi="Times New Roman" w:cs="Times New Roman"/>
          <w:b/>
        </w:rPr>
        <w:t>Figure 3.2.</w:t>
      </w:r>
      <w:proofErr w:type="gramEnd"/>
      <w:r w:rsidRPr="00244012">
        <w:rPr>
          <w:rFonts w:ascii="Times New Roman" w:eastAsia="Calibri" w:hAnsi="Times New Roman" w:cs="Times New Roman"/>
        </w:rPr>
        <w:t xml:space="preserve"> </w:t>
      </w:r>
      <w:proofErr w:type="gramStart"/>
      <w:r w:rsidRPr="00244012">
        <w:rPr>
          <w:rFonts w:ascii="Times New Roman" w:eastAsia="Calibri" w:hAnsi="Times New Roman" w:cs="Times New Roman"/>
        </w:rPr>
        <w:t>Distribution of patients by geographic.</w:t>
      </w:r>
      <w:proofErr w:type="gramEnd"/>
    </w:p>
    <w:p w:rsidR="008870F5" w:rsidRPr="00244012" w:rsidRDefault="008870F5" w:rsidP="008870F5">
      <w:pPr>
        <w:ind w:firstLine="720"/>
        <w:jc w:val="both"/>
        <w:rPr>
          <w:rFonts w:ascii="Times New Roman" w:eastAsia="Calibri" w:hAnsi="Times New Roman" w:cs="Times New Roman"/>
          <w:noProof/>
        </w:rPr>
      </w:pPr>
      <w:proofErr w:type="gramStart"/>
      <w:r w:rsidRPr="00244012">
        <w:rPr>
          <w:rFonts w:ascii="Times New Roman" w:eastAsia="Calibri" w:hAnsi="Times New Roman" w:cs="Times New Roman"/>
        </w:rPr>
        <w:t>Patients living in rural and mountain areas, accounting for 64.2% (P &lt;0.01).</w:t>
      </w:r>
      <w:proofErr w:type="gramEnd"/>
      <w:r w:rsidRPr="00244012">
        <w:rPr>
          <w:rFonts w:ascii="Times New Roman" w:eastAsia="Calibri" w:hAnsi="Times New Roman" w:cs="Times New Roman"/>
        </w:rPr>
        <w:t xml:space="preserve"> </w:t>
      </w:r>
    </w:p>
    <w:p w:rsidR="008870F5" w:rsidRPr="00244012" w:rsidRDefault="008870F5" w:rsidP="008870F5">
      <w:pPr>
        <w:rPr>
          <w:rFonts w:ascii="Times New Roman" w:eastAsia="Calibri" w:hAnsi="Times New Roman" w:cs="Times New Roman"/>
        </w:rPr>
      </w:pPr>
      <w:r w:rsidRPr="00244012">
        <w:rPr>
          <w:rFonts w:ascii="Calibri" w:eastAsia="Calibri" w:hAnsi="Calibri" w:cs="Calibri"/>
        </w:rPr>
        <w:t xml:space="preserve"> </w:t>
      </w:r>
      <w:r w:rsidRPr="00244012">
        <w:rPr>
          <w:rFonts w:ascii="Times New Roman" w:eastAsia="Calibri" w:hAnsi="Times New Roman" w:cs="Times New Roman"/>
          <w:b/>
        </w:rPr>
        <w:t>3.1.5. Occupational distribution</w:t>
      </w:r>
    </w:p>
    <w:p w:rsidR="008870F5" w:rsidRPr="00244012" w:rsidRDefault="00184E67" w:rsidP="008870F5">
      <w:pPr>
        <w:spacing w:after="0" w:line="360" w:lineRule="auto"/>
        <w:jc w:val="center"/>
        <w:rPr>
          <w:rFonts w:ascii="Times New Roman" w:eastAsia="Calibri" w:hAnsi="Times New Roman" w:cs="Times New Roman"/>
          <w:bCs/>
        </w:rPr>
      </w:pPr>
      <w:r w:rsidRPr="00184E67">
        <w:rPr>
          <w:rFonts w:ascii="Times New Roman" w:eastAsia="Calibri" w:hAnsi="Times New Roman" w:cs="Times New Roman"/>
          <w:bCs/>
          <w:noProof/>
          <w:sz w:val="28"/>
          <w:szCs w:val="28"/>
          <w:lang w:val="vi-VN" w:eastAsia="vi-VN"/>
        </w:rPr>
        <w:pict>
          <v:group id="_x0000_s1050" style="position:absolute;left:0;text-align:left;margin-left:20.95pt;margin-top:5.8pt;width:271.95pt;height:164.95pt;z-index:251673600" coordorigin="1553,6796" coordsize="5439,3299">
            <v:shape id="_x0000_s1051" type="#_x0000_t202" style="position:absolute;left:1553;top:6796;width:1544;height:338" stroked="f">
              <v:textbox style="mso-next-textbox:#_x0000_s1051" inset="0,0,0,0">
                <w:txbxContent>
                  <w:p w:rsidR="008870F5" w:rsidRPr="00894DE1" w:rsidRDefault="008870F5" w:rsidP="008870F5">
                    <w:pPr>
                      <w:jc w:val="center"/>
                      <w:rPr>
                        <w:rFonts w:ascii="Times New Roman" w:hAnsi="Times New Roman" w:cs="Times New Roman"/>
                        <w:b/>
                        <w:sz w:val="18"/>
                      </w:rPr>
                    </w:pPr>
                    <w:r w:rsidRPr="00894DE1">
                      <w:rPr>
                        <w:rFonts w:ascii="Times New Roman" w:hAnsi="Times New Roman" w:cs="Times New Roman"/>
                        <w:b/>
                        <w:sz w:val="18"/>
                      </w:rPr>
                      <w:t>Nomber of patients</w:t>
                    </w:r>
                  </w:p>
                </w:txbxContent>
              </v:textbox>
            </v:shape>
            <v:shape id="_x0000_s1052" type="#_x0000_t202" style="position:absolute;left:2034;top:9610;width:944;height:395" stroked="f">
              <v:textbox style="mso-next-textbox:#_x0000_s1052" inset="0,0,0,0">
                <w:txbxContent>
                  <w:p w:rsidR="008870F5" w:rsidRPr="00894DE1" w:rsidRDefault="008870F5" w:rsidP="008870F5">
                    <w:pPr>
                      <w:jc w:val="center"/>
                      <w:rPr>
                        <w:rFonts w:ascii="Times New Roman" w:hAnsi="Times New Roman" w:cs="Times New Roman"/>
                        <w:b/>
                        <w:sz w:val="18"/>
                      </w:rPr>
                    </w:pPr>
                    <w:r>
                      <w:rPr>
                        <w:rFonts w:ascii="Times New Roman" w:hAnsi="Times New Roman" w:cs="Times New Roman"/>
                        <w:b/>
                        <w:sz w:val="18"/>
                      </w:rPr>
                      <w:t>Light labor</w:t>
                    </w:r>
                  </w:p>
                </w:txbxContent>
              </v:textbox>
            </v:shape>
            <v:shape id="_x0000_s1053" type="#_x0000_t202" style="position:absolute;left:3136;top:9610;width:1018;height:395" stroked="f">
              <v:textbox style="mso-next-textbox:#_x0000_s1053" inset="0,0,0,0">
                <w:txbxContent>
                  <w:p w:rsidR="008870F5" w:rsidRPr="00894DE1" w:rsidRDefault="008870F5" w:rsidP="008870F5">
                    <w:pPr>
                      <w:jc w:val="center"/>
                      <w:rPr>
                        <w:rFonts w:ascii="Times New Roman" w:hAnsi="Times New Roman" w:cs="Times New Roman"/>
                        <w:b/>
                        <w:sz w:val="18"/>
                      </w:rPr>
                    </w:pPr>
                    <w:r>
                      <w:rPr>
                        <w:rFonts w:ascii="Times New Roman" w:hAnsi="Times New Roman" w:cs="Times New Roman"/>
                        <w:b/>
                        <w:sz w:val="18"/>
                      </w:rPr>
                      <w:t>Heavy labor</w:t>
                    </w:r>
                  </w:p>
                </w:txbxContent>
              </v:textbox>
            </v:shape>
            <v:shape id="_x0000_s1054" type="#_x0000_t202" style="position:absolute;left:4214;top:9610;width:1018;height:395" stroked="f">
              <v:textbox style="mso-next-textbox:#_x0000_s1054" inset="0,0,0,0">
                <w:txbxContent>
                  <w:p w:rsidR="008870F5" w:rsidRPr="00894DE1" w:rsidRDefault="008870F5" w:rsidP="008870F5">
                    <w:pPr>
                      <w:jc w:val="center"/>
                      <w:rPr>
                        <w:rFonts w:ascii="Times New Roman" w:hAnsi="Times New Roman" w:cs="Times New Roman"/>
                        <w:b/>
                        <w:sz w:val="18"/>
                      </w:rPr>
                    </w:pPr>
                    <w:r>
                      <w:rPr>
                        <w:rFonts w:ascii="Times New Roman" w:hAnsi="Times New Roman" w:cs="Times New Roman"/>
                        <w:b/>
                        <w:sz w:val="18"/>
                      </w:rPr>
                      <w:t>Retirement</w:t>
                    </w:r>
                  </w:p>
                </w:txbxContent>
              </v:textbox>
            </v:shape>
            <v:shape id="_x0000_s1055" type="#_x0000_t202" style="position:absolute;left:5204;top:9602;width:1018;height:485" stroked="f">
              <v:textbox style="mso-next-textbox:#_x0000_s1055" inset="0,0,0,0">
                <w:txbxContent>
                  <w:p w:rsidR="008870F5" w:rsidRPr="00894DE1" w:rsidRDefault="008870F5" w:rsidP="008870F5">
                    <w:pPr>
                      <w:jc w:val="center"/>
                      <w:rPr>
                        <w:rFonts w:ascii="Times New Roman" w:hAnsi="Times New Roman" w:cs="Times New Roman"/>
                        <w:b/>
                        <w:sz w:val="18"/>
                      </w:rPr>
                    </w:pPr>
                    <w:r>
                      <w:rPr>
                        <w:rFonts w:ascii="Times New Roman" w:hAnsi="Times New Roman" w:cs="Times New Roman"/>
                        <w:b/>
                        <w:sz w:val="18"/>
                      </w:rPr>
                      <w:t>Over labor age</w:t>
                    </w:r>
                  </w:p>
                </w:txbxContent>
              </v:textbox>
            </v:shape>
            <v:shape id="_x0000_s1056" type="#_x0000_t202" style="position:absolute;left:6300;top:9610;width:692;height:485" stroked="f">
              <v:textbox style="mso-next-textbox:#_x0000_s1056" inset="0,0,0,0">
                <w:txbxContent>
                  <w:p w:rsidR="008870F5" w:rsidRPr="00894DE1" w:rsidRDefault="008870F5" w:rsidP="008870F5">
                    <w:pPr>
                      <w:jc w:val="center"/>
                      <w:rPr>
                        <w:rFonts w:ascii="Times New Roman" w:hAnsi="Times New Roman" w:cs="Times New Roman"/>
                        <w:b/>
                        <w:sz w:val="18"/>
                      </w:rPr>
                    </w:pPr>
                    <w:r>
                      <w:rPr>
                        <w:rFonts w:ascii="Times New Roman" w:hAnsi="Times New Roman" w:cs="Times New Roman"/>
                        <w:b/>
                        <w:sz w:val="18"/>
                      </w:rPr>
                      <w:t>Job</w:t>
                    </w:r>
                  </w:p>
                </w:txbxContent>
              </v:textbox>
            </v:shape>
          </v:group>
        </w:pict>
      </w:r>
      <w:r w:rsidR="008870F5">
        <w:rPr>
          <w:rFonts w:ascii="Times New Roman" w:eastAsia="Calibri" w:hAnsi="Times New Roman" w:cs="Times New Roman"/>
          <w:bCs/>
          <w:noProof/>
          <w:lang w:val="vi-VN" w:eastAsia="vi-VN"/>
        </w:rPr>
        <w:drawing>
          <wp:inline distT="0" distB="0" distL="0" distR="0">
            <wp:extent cx="3609340" cy="2261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825" t="27554" r="26064" b="23262"/>
                    <a:stretch>
                      <a:fillRect/>
                    </a:stretch>
                  </pic:blipFill>
                  <pic:spPr bwMode="auto">
                    <a:xfrm>
                      <a:off x="0" y="0"/>
                      <a:ext cx="3609340" cy="2261870"/>
                    </a:xfrm>
                    <a:prstGeom prst="rect">
                      <a:avLst/>
                    </a:prstGeom>
                    <a:noFill/>
                    <a:ln>
                      <a:noFill/>
                    </a:ln>
                  </pic:spPr>
                </pic:pic>
              </a:graphicData>
            </a:graphic>
          </wp:inline>
        </w:drawing>
      </w:r>
    </w:p>
    <w:p w:rsidR="008870F5" w:rsidRPr="00244012" w:rsidRDefault="008870F5" w:rsidP="008870F5">
      <w:pPr>
        <w:spacing w:after="0"/>
        <w:jc w:val="center"/>
        <w:rPr>
          <w:rFonts w:ascii="Calibri" w:eastAsia="Calibri" w:hAnsi="Calibri" w:cs="Calibri"/>
        </w:rPr>
      </w:pPr>
      <w:proofErr w:type="gramStart"/>
      <w:r w:rsidRPr="00244012">
        <w:rPr>
          <w:rFonts w:ascii="Times New Roman" w:eastAsia="Calibri" w:hAnsi="Times New Roman" w:cs="Times New Roman"/>
          <w:b/>
        </w:rPr>
        <w:t>Chart 3.3.</w:t>
      </w:r>
      <w:proofErr w:type="gramEnd"/>
      <w:r w:rsidRPr="00244012">
        <w:rPr>
          <w:rFonts w:ascii="Times New Roman" w:eastAsia="Calibri" w:hAnsi="Times New Roman" w:cs="Times New Roman"/>
        </w:rPr>
        <w:t xml:space="preserve"> </w:t>
      </w:r>
      <w:proofErr w:type="gramStart"/>
      <w:r w:rsidRPr="00244012">
        <w:rPr>
          <w:rFonts w:ascii="Times New Roman" w:eastAsia="Calibri" w:hAnsi="Times New Roman" w:cs="Times New Roman"/>
        </w:rPr>
        <w:t>Distribution of patients according to profession.</w:t>
      </w:r>
      <w:proofErr w:type="gramEnd"/>
    </w:p>
    <w:p w:rsidR="008870F5" w:rsidRPr="00244012" w:rsidRDefault="008870F5" w:rsidP="008870F5">
      <w:pPr>
        <w:jc w:val="center"/>
        <w:rPr>
          <w:rFonts w:ascii="Times New Roman" w:eastAsia="Times New Roman" w:hAnsi="Times New Roman" w:cs="Times New Roman"/>
          <w:noProof/>
          <w:color w:val="000000"/>
        </w:rPr>
      </w:pPr>
      <w:proofErr w:type="gramStart"/>
      <w:r w:rsidRPr="00244012">
        <w:rPr>
          <w:rFonts w:ascii="Times New Roman" w:eastAsia="Calibri" w:hAnsi="Times New Roman" w:cs="Times New Roman"/>
        </w:rPr>
        <w:t>Patients pension and over labor age who dominate 70.5% (P &lt;0.05).</w:t>
      </w:r>
      <w:proofErr w:type="gramEnd"/>
    </w:p>
    <w:p w:rsidR="008870F5" w:rsidRPr="00244012" w:rsidRDefault="008870F5" w:rsidP="008870F5">
      <w:pPr>
        <w:rPr>
          <w:rFonts w:ascii="Times New Roman" w:eastAsia="Calibri" w:hAnsi="Times New Roman" w:cs="Times New Roman"/>
          <w:b/>
        </w:rPr>
      </w:pPr>
      <w:r w:rsidRPr="00244012">
        <w:rPr>
          <w:rFonts w:ascii="Times New Roman" w:eastAsia="Calibri" w:hAnsi="Times New Roman" w:cs="Times New Roman"/>
          <w:b/>
        </w:rPr>
        <w:lastRenderedPageBreak/>
        <w:t>3.1.6. The time from the inguinal herniadisease to the operation</w:t>
      </w:r>
    </w:p>
    <w:p w:rsidR="008870F5" w:rsidRPr="00244012" w:rsidRDefault="008870F5" w:rsidP="008870F5">
      <w:pPr>
        <w:rPr>
          <w:rFonts w:ascii="Calibri" w:eastAsia="Times New Roman" w:hAnsi="Calibri" w:cs="Calibri"/>
          <w:noProof/>
          <w:color w:val="000000"/>
        </w:rPr>
      </w:pPr>
      <w:proofErr w:type="gramStart"/>
      <w:r w:rsidRPr="00244012">
        <w:rPr>
          <w:rFonts w:ascii="Times New Roman" w:eastAsia="Calibri" w:hAnsi="Times New Roman" w:cs="Times New Roman"/>
          <w:b/>
        </w:rPr>
        <w:t>Table 3.3.</w:t>
      </w:r>
      <w:proofErr w:type="gramEnd"/>
      <w:r w:rsidRPr="00244012">
        <w:rPr>
          <w:rFonts w:ascii="Times New Roman" w:eastAsia="Calibri" w:hAnsi="Times New Roman" w:cs="Times New Roman"/>
          <w:b/>
        </w:rPr>
        <w:t xml:space="preserve"> </w:t>
      </w:r>
      <w:r w:rsidRPr="00244012">
        <w:rPr>
          <w:rFonts w:ascii="Times New Roman" w:eastAsia="Calibri" w:hAnsi="Times New Roman" w:cs="Times New Roman"/>
        </w:rPr>
        <w:t>Distribution of duration inguinal hernia disease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2127"/>
        <w:gridCol w:w="2147"/>
      </w:tblGrid>
      <w:tr w:rsidR="008870F5" w:rsidRPr="00244012" w:rsidTr="00C13F13">
        <w:trPr>
          <w:trHeight w:val="580"/>
          <w:jc w:val="center"/>
        </w:trPr>
        <w:tc>
          <w:tcPr>
            <w:tcW w:w="1644" w:type="pct"/>
            <w:vAlign w:val="center"/>
          </w:tcPr>
          <w:p w:rsidR="008870F5" w:rsidRPr="00244012" w:rsidRDefault="008870F5" w:rsidP="00C13F13">
            <w:pPr>
              <w:spacing w:before="120"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noProof/>
                <w:color w:val="000000"/>
              </w:rPr>
              <w:t xml:space="preserve">Period </w:t>
            </w:r>
          </w:p>
        </w:tc>
        <w:tc>
          <w:tcPr>
            <w:tcW w:w="1670" w:type="pct"/>
            <w:vAlign w:val="center"/>
          </w:tcPr>
          <w:p w:rsidR="008870F5" w:rsidRPr="00244012" w:rsidRDefault="008870F5" w:rsidP="00C13F13">
            <w:pPr>
              <w:spacing w:before="120"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color w:val="000000"/>
              </w:rPr>
              <w:t>Nomber of patients</w:t>
            </w:r>
          </w:p>
        </w:tc>
        <w:tc>
          <w:tcPr>
            <w:tcW w:w="1687" w:type="pct"/>
            <w:vAlign w:val="center"/>
          </w:tcPr>
          <w:p w:rsidR="008870F5" w:rsidRPr="00244012" w:rsidRDefault="008870F5" w:rsidP="00C13F13">
            <w:pPr>
              <w:spacing w:before="120"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noProof/>
                <w:color w:val="000000"/>
              </w:rPr>
              <w:t>Percentage (%)</w:t>
            </w:r>
          </w:p>
        </w:tc>
      </w:tr>
      <w:tr w:rsidR="008870F5" w:rsidRPr="00244012" w:rsidTr="00C13F13">
        <w:trPr>
          <w:trHeight w:val="375"/>
          <w:jc w:val="center"/>
        </w:trPr>
        <w:tc>
          <w:tcPr>
            <w:tcW w:w="1644" w:type="pct"/>
            <w:tcBorders>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&lt; 1 year</w:t>
            </w:r>
          </w:p>
        </w:tc>
        <w:tc>
          <w:tcPr>
            <w:tcW w:w="1670" w:type="pct"/>
            <w:tcBorders>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73</w:t>
            </w:r>
          </w:p>
        </w:tc>
        <w:tc>
          <w:tcPr>
            <w:tcW w:w="1687" w:type="pct"/>
            <w:tcBorders>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41,4</w:t>
            </w:r>
          </w:p>
        </w:tc>
      </w:tr>
      <w:tr w:rsidR="008870F5" w:rsidRPr="00244012" w:rsidTr="00C13F13">
        <w:trPr>
          <w:trHeight w:val="382"/>
          <w:jc w:val="center"/>
        </w:trPr>
        <w:tc>
          <w:tcPr>
            <w:tcW w:w="1644" w:type="pct"/>
            <w:tcBorders>
              <w:top w:val="single" w:sz="4" w:space="0" w:color="auto"/>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1 - 5 years</w:t>
            </w:r>
          </w:p>
        </w:tc>
        <w:tc>
          <w:tcPr>
            <w:tcW w:w="1670" w:type="pct"/>
            <w:tcBorders>
              <w:top w:val="single" w:sz="4" w:space="0" w:color="auto"/>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79</w:t>
            </w:r>
          </w:p>
        </w:tc>
        <w:tc>
          <w:tcPr>
            <w:tcW w:w="1687" w:type="pct"/>
            <w:tcBorders>
              <w:top w:val="single" w:sz="4" w:space="0" w:color="auto"/>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44,9</w:t>
            </w:r>
          </w:p>
        </w:tc>
      </w:tr>
      <w:tr w:rsidR="008870F5" w:rsidRPr="00244012" w:rsidTr="00C13F13">
        <w:trPr>
          <w:trHeight w:val="473"/>
          <w:jc w:val="center"/>
        </w:trPr>
        <w:tc>
          <w:tcPr>
            <w:tcW w:w="1644" w:type="pct"/>
            <w:tcBorders>
              <w:top w:val="single" w:sz="4" w:space="0" w:color="auto"/>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&gt; 5 - 10 years</w:t>
            </w:r>
          </w:p>
        </w:tc>
        <w:tc>
          <w:tcPr>
            <w:tcW w:w="1670" w:type="pct"/>
            <w:tcBorders>
              <w:top w:val="single" w:sz="4" w:space="0" w:color="auto"/>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11</w:t>
            </w:r>
          </w:p>
        </w:tc>
        <w:tc>
          <w:tcPr>
            <w:tcW w:w="1687" w:type="pct"/>
            <w:tcBorders>
              <w:top w:val="single" w:sz="4" w:space="0" w:color="auto"/>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6,3</w:t>
            </w:r>
          </w:p>
        </w:tc>
      </w:tr>
      <w:tr w:rsidR="008870F5" w:rsidRPr="00244012" w:rsidTr="00C13F13">
        <w:trPr>
          <w:trHeight w:val="381"/>
          <w:jc w:val="center"/>
        </w:trPr>
        <w:tc>
          <w:tcPr>
            <w:tcW w:w="1644" w:type="pct"/>
            <w:tcBorders>
              <w:top w:val="single" w:sz="4" w:space="0" w:color="auto"/>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&gt; 10 years</w:t>
            </w:r>
          </w:p>
        </w:tc>
        <w:tc>
          <w:tcPr>
            <w:tcW w:w="1670" w:type="pct"/>
            <w:tcBorders>
              <w:top w:val="single" w:sz="4" w:space="0" w:color="auto"/>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13</w:t>
            </w:r>
          </w:p>
        </w:tc>
        <w:tc>
          <w:tcPr>
            <w:tcW w:w="1687" w:type="pct"/>
            <w:tcBorders>
              <w:top w:val="single" w:sz="4" w:space="0" w:color="auto"/>
              <w:bottom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7,4</w:t>
            </w:r>
          </w:p>
        </w:tc>
      </w:tr>
      <w:tr w:rsidR="008870F5" w:rsidRPr="00244012" w:rsidTr="00C13F13">
        <w:trPr>
          <w:trHeight w:val="411"/>
          <w:jc w:val="center"/>
        </w:trPr>
        <w:tc>
          <w:tcPr>
            <w:tcW w:w="1644" w:type="pct"/>
            <w:tcBorders>
              <w:top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noProof/>
                <w:color w:val="000000"/>
              </w:rPr>
              <w:t>Total</w:t>
            </w:r>
          </w:p>
        </w:tc>
        <w:tc>
          <w:tcPr>
            <w:tcW w:w="1670" w:type="pct"/>
            <w:tcBorders>
              <w:top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176</w:t>
            </w:r>
          </w:p>
        </w:tc>
        <w:tc>
          <w:tcPr>
            <w:tcW w:w="1687" w:type="pct"/>
            <w:tcBorders>
              <w:top w:val="single" w:sz="4" w:space="0" w:color="auto"/>
            </w:tcBorders>
            <w:vAlign w:val="center"/>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100</w:t>
            </w:r>
          </w:p>
        </w:tc>
      </w:tr>
    </w:tbl>
    <w:p w:rsidR="008870F5" w:rsidRPr="00244012" w:rsidRDefault="008870F5" w:rsidP="008870F5">
      <w:pPr>
        <w:jc w:val="both"/>
        <w:rPr>
          <w:rFonts w:ascii="Times New Roman" w:eastAsia="Times New Roman" w:hAnsi="Times New Roman" w:cs="Times New Roman"/>
          <w:noProof/>
          <w:color w:val="000000"/>
        </w:rPr>
      </w:pPr>
      <w:r w:rsidRPr="00244012">
        <w:rPr>
          <w:rFonts w:ascii="Times New Roman" w:eastAsia="Calibri" w:hAnsi="Times New Roman" w:cs="Times New Roman"/>
        </w:rPr>
        <w:t xml:space="preserve">The time of duration disease: shortest 1 month and the longest 53 years. </w:t>
      </w:r>
      <w:proofErr w:type="gramStart"/>
      <w:r w:rsidRPr="00244012">
        <w:rPr>
          <w:rFonts w:ascii="Times New Roman" w:eastAsia="Calibri" w:hAnsi="Times New Roman" w:cs="Times New Roman"/>
        </w:rPr>
        <w:t>Patients of duration disease above 1 year 58.6%.</w:t>
      </w:r>
      <w:proofErr w:type="gramEnd"/>
      <w:r w:rsidRPr="00244012">
        <w:rPr>
          <w:rFonts w:ascii="Times New Roman" w:eastAsia="Calibri" w:hAnsi="Times New Roman" w:cs="Times New Roman"/>
        </w:rPr>
        <w:t xml:space="preserve">  </w:t>
      </w:r>
    </w:p>
    <w:p w:rsidR="008870F5" w:rsidRPr="00244012" w:rsidRDefault="008870F5" w:rsidP="008870F5">
      <w:pPr>
        <w:rPr>
          <w:rFonts w:ascii="Calibri" w:eastAsia="Calibri" w:hAnsi="Calibri" w:cs="Calibri"/>
        </w:rPr>
      </w:pPr>
      <w:r w:rsidRPr="00244012">
        <w:rPr>
          <w:rFonts w:ascii="Times New Roman" w:eastAsia="Calibri" w:hAnsi="Times New Roman" w:cs="Times New Roman"/>
          <w:b/>
        </w:rPr>
        <w:t>3.1.7. The reasons to hospitalization</w:t>
      </w:r>
    </w:p>
    <w:p w:rsidR="008870F5" w:rsidRPr="00244012" w:rsidRDefault="008870F5" w:rsidP="008870F5">
      <w:pPr>
        <w:spacing w:after="0" w:line="384" w:lineRule="auto"/>
        <w:jc w:val="center"/>
        <w:rPr>
          <w:rFonts w:ascii="Times New Roman" w:eastAsia="Calibri" w:hAnsi="Times New Roman" w:cs="Times New Roman"/>
          <w:bCs/>
          <w:lang w:val="nl-NL"/>
        </w:rPr>
      </w:pPr>
      <w:r w:rsidRPr="00244012">
        <w:rPr>
          <w:rFonts w:ascii="Times New Roman" w:eastAsia="Calibri" w:hAnsi="Times New Roman" w:cs="Times New Roman"/>
          <w:b/>
          <w:bCs/>
          <w:lang w:val="nl-NL"/>
        </w:rPr>
        <w:t xml:space="preserve">Table 3.4. </w:t>
      </w:r>
      <w:r w:rsidRPr="00244012">
        <w:rPr>
          <w:rFonts w:ascii="Times New Roman" w:eastAsia="Calibri" w:hAnsi="Times New Roman" w:cs="Times New Roman"/>
          <w:bCs/>
          <w:lang w:val="nl-NL"/>
        </w:rPr>
        <w:t xml:space="preserve">Distribution of patients according to the </w:t>
      </w:r>
      <w:r w:rsidRPr="00244012">
        <w:rPr>
          <w:rFonts w:ascii="Times New Roman" w:eastAsia="Calibri" w:hAnsi="Times New Roman" w:cs="Times New Roman"/>
          <w:bCs/>
        </w:rPr>
        <w:t>reason</w:t>
      </w:r>
    </w:p>
    <w:tbl>
      <w:tblPr>
        <w:tblW w:w="6917" w:type="dxa"/>
        <w:jc w:val="center"/>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0"/>
        <w:gridCol w:w="2097"/>
        <w:gridCol w:w="1840"/>
      </w:tblGrid>
      <w:tr w:rsidR="008870F5" w:rsidRPr="00244012" w:rsidTr="00C13F13">
        <w:trPr>
          <w:trHeight w:val="362"/>
          <w:jc w:val="center"/>
        </w:trPr>
        <w:tc>
          <w:tcPr>
            <w:tcW w:w="2980" w:type="dxa"/>
          </w:tcPr>
          <w:p w:rsidR="008870F5" w:rsidRPr="00244012" w:rsidRDefault="008870F5" w:rsidP="00C13F13">
            <w:pPr>
              <w:spacing w:before="120" w:after="0" w:line="360" w:lineRule="auto"/>
              <w:jc w:val="center"/>
              <w:rPr>
                <w:rFonts w:ascii="Times New Roman" w:eastAsia="Times New Roman" w:hAnsi="Times New Roman" w:cs="Times New Roman"/>
                <w:b/>
                <w:color w:val="000000"/>
              </w:rPr>
            </w:pPr>
            <w:r w:rsidRPr="00244012">
              <w:rPr>
                <w:rFonts w:ascii="Times New Roman" w:eastAsia="Calibri" w:hAnsi="Times New Roman" w:cs="Times New Roman"/>
                <w:b/>
              </w:rPr>
              <w:t>Reasons</w:t>
            </w:r>
          </w:p>
        </w:tc>
        <w:tc>
          <w:tcPr>
            <w:tcW w:w="2097" w:type="dxa"/>
            <w:vAlign w:val="center"/>
          </w:tcPr>
          <w:p w:rsidR="008870F5" w:rsidRPr="00244012" w:rsidRDefault="008870F5" w:rsidP="00C13F13">
            <w:pPr>
              <w:spacing w:before="120"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color w:val="000000"/>
              </w:rPr>
              <w:t>Nomber of patients</w:t>
            </w:r>
          </w:p>
        </w:tc>
        <w:tc>
          <w:tcPr>
            <w:tcW w:w="1840" w:type="dxa"/>
          </w:tcPr>
          <w:p w:rsidR="008870F5" w:rsidRPr="00244012" w:rsidRDefault="008870F5" w:rsidP="00C13F13">
            <w:pPr>
              <w:spacing w:before="120"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noProof/>
                <w:color w:val="000000"/>
              </w:rPr>
              <w:t>Percentage</w:t>
            </w:r>
            <w:r w:rsidRPr="00244012">
              <w:rPr>
                <w:rFonts w:ascii="Times New Roman" w:eastAsia="Times New Roman" w:hAnsi="Times New Roman" w:cs="Times New Roman"/>
                <w:b/>
                <w:color w:val="000000"/>
              </w:rPr>
              <w:t xml:space="preserve"> (%)</w:t>
            </w:r>
          </w:p>
        </w:tc>
      </w:tr>
      <w:tr w:rsidR="008870F5" w:rsidRPr="00244012" w:rsidTr="00C13F13">
        <w:trPr>
          <w:trHeight w:val="425"/>
          <w:jc w:val="center"/>
        </w:trPr>
        <w:tc>
          <w:tcPr>
            <w:tcW w:w="2980" w:type="dxa"/>
          </w:tcPr>
          <w:p w:rsidR="008870F5" w:rsidRPr="00244012" w:rsidRDefault="008870F5" w:rsidP="00C13F13">
            <w:pPr>
              <w:spacing w:before="120" w:after="0" w:line="360" w:lineRule="auto"/>
              <w:jc w:val="both"/>
              <w:rPr>
                <w:rFonts w:ascii="Times New Roman" w:eastAsia="Times New Roman" w:hAnsi="Times New Roman" w:cs="Times New Roman"/>
                <w:color w:val="000000"/>
              </w:rPr>
            </w:pPr>
            <w:r w:rsidRPr="00244012">
              <w:rPr>
                <w:rFonts w:ascii="Times New Roman" w:eastAsia="Calibri" w:hAnsi="Times New Roman" w:cs="Times New Roman"/>
              </w:rPr>
              <w:t>Swell of the inguinal</w:t>
            </w:r>
          </w:p>
        </w:tc>
        <w:tc>
          <w:tcPr>
            <w:tcW w:w="2097"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144</w:t>
            </w:r>
          </w:p>
        </w:tc>
        <w:tc>
          <w:tcPr>
            <w:tcW w:w="1840"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81,7</w:t>
            </w:r>
          </w:p>
        </w:tc>
      </w:tr>
      <w:tr w:rsidR="008870F5" w:rsidRPr="00244012" w:rsidTr="00C13F13">
        <w:trPr>
          <w:trHeight w:val="383"/>
          <w:jc w:val="center"/>
        </w:trPr>
        <w:tc>
          <w:tcPr>
            <w:tcW w:w="2980" w:type="dxa"/>
          </w:tcPr>
          <w:p w:rsidR="008870F5" w:rsidRPr="00244012" w:rsidRDefault="008870F5" w:rsidP="00C13F13">
            <w:pPr>
              <w:spacing w:before="120" w:after="0" w:line="360" w:lineRule="auto"/>
              <w:jc w:val="both"/>
              <w:rPr>
                <w:rFonts w:ascii="Times New Roman" w:eastAsia="Times New Roman" w:hAnsi="Times New Roman" w:cs="Times New Roman"/>
                <w:color w:val="000000"/>
              </w:rPr>
            </w:pPr>
            <w:r w:rsidRPr="00244012">
              <w:rPr>
                <w:rFonts w:ascii="Times New Roman" w:eastAsia="Calibri" w:hAnsi="Times New Roman" w:cs="Times New Roman"/>
              </w:rPr>
              <w:t xml:space="preserve">Swell of the inguinal bilateral  </w:t>
            </w:r>
          </w:p>
        </w:tc>
        <w:tc>
          <w:tcPr>
            <w:tcW w:w="2097"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17</w:t>
            </w:r>
          </w:p>
        </w:tc>
        <w:tc>
          <w:tcPr>
            <w:tcW w:w="1840"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9,7</w:t>
            </w:r>
          </w:p>
        </w:tc>
      </w:tr>
      <w:tr w:rsidR="008870F5" w:rsidRPr="00244012" w:rsidTr="00C13F13">
        <w:trPr>
          <w:trHeight w:val="383"/>
          <w:jc w:val="center"/>
        </w:trPr>
        <w:tc>
          <w:tcPr>
            <w:tcW w:w="2980" w:type="dxa"/>
          </w:tcPr>
          <w:p w:rsidR="008870F5" w:rsidRPr="00244012" w:rsidRDefault="008870F5" w:rsidP="00C13F13">
            <w:pPr>
              <w:spacing w:before="120" w:after="0" w:line="360" w:lineRule="auto"/>
              <w:jc w:val="both"/>
              <w:rPr>
                <w:rFonts w:ascii="Times New Roman" w:eastAsia="Times New Roman" w:hAnsi="Times New Roman" w:cs="Times New Roman"/>
                <w:color w:val="000000"/>
              </w:rPr>
            </w:pPr>
            <w:r w:rsidRPr="00244012">
              <w:rPr>
                <w:rFonts w:ascii="Times New Roman" w:eastAsia="Calibri" w:hAnsi="Times New Roman" w:cs="Times New Roman"/>
              </w:rPr>
              <w:t>Swell of the inguino-scrotum</w:t>
            </w:r>
          </w:p>
        </w:tc>
        <w:tc>
          <w:tcPr>
            <w:tcW w:w="2097"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4</w:t>
            </w:r>
          </w:p>
        </w:tc>
        <w:tc>
          <w:tcPr>
            <w:tcW w:w="1840"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2,3</w:t>
            </w:r>
          </w:p>
        </w:tc>
      </w:tr>
      <w:tr w:rsidR="008870F5" w:rsidRPr="00244012" w:rsidTr="00C13F13">
        <w:trPr>
          <w:trHeight w:val="383"/>
          <w:jc w:val="center"/>
        </w:trPr>
        <w:tc>
          <w:tcPr>
            <w:tcW w:w="2980" w:type="dxa"/>
          </w:tcPr>
          <w:p w:rsidR="008870F5" w:rsidRPr="00244012" w:rsidRDefault="008870F5" w:rsidP="00C13F13">
            <w:pPr>
              <w:spacing w:before="120" w:after="0" w:line="360" w:lineRule="auto"/>
              <w:jc w:val="both"/>
              <w:rPr>
                <w:rFonts w:ascii="Times New Roman" w:eastAsia="Times New Roman" w:hAnsi="Times New Roman" w:cs="Times New Roman"/>
                <w:color w:val="000000"/>
              </w:rPr>
            </w:pPr>
            <w:r w:rsidRPr="00244012">
              <w:rPr>
                <w:rFonts w:ascii="Times New Roman" w:eastAsia="Calibri" w:hAnsi="Times New Roman" w:cs="Times New Roman"/>
              </w:rPr>
              <w:t>Swell of the inguinal and pain</w:t>
            </w:r>
          </w:p>
        </w:tc>
        <w:tc>
          <w:tcPr>
            <w:tcW w:w="2097"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11</w:t>
            </w:r>
          </w:p>
        </w:tc>
        <w:tc>
          <w:tcPr>
            <w:tcW w:w="1840"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6,3</w:t>
            </w:r>
          </w:p>
        </w:tc>
      </w:tr>
      <w:tr w:rsidR="008870F5" w:rsidRPr="00244012" w:rsidTr="00C13F13">
        <w:trPr>
          <w:trHeight w:val="383"/>
          <w:jc w:val="center"/>
        </w:trPr>
        <w:tc>
          <w:tcPr>
            <w:tcW w:w="2980" w:type="dxa"/>
          </w:tcPr>
          <w:p w:rsidR="008870F5" w:rsidRPr="00244012" w:rsidRDefault="008870F5" w:rsidP="00C13F13">
            <w:pPr>
              <w:spacing w:before="120"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Total</w:t>
            </w:r>
          </w:p>
        </w:tc>
        <w:tc>
          <w:tcPr>
            <w:tcW w:w="2097"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176</w:t>
            </w:r>
          </w:p>
        </w:tc>
        <w:tc>
          <w:tcPr>
            <w:tcW w:w="1840" w:type="dxa"/>
          </w:tcPr>
          <w:p w:rsidR="008870F5" w:rsidRPr="00244012" w:rsidRDefault="008870F5" w:rsidP="00C13F13">
            <w:pPr>
              <w:spacing w:before="120"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100</w:t>
            </w:r>
          </w:p>
        </w:tc>
      </w:tr>
    </w:tbl>
    <w:p w:rsidR="008870F5" w:rsidRPr="00244012" w:rsidRDefault="008870F5" w:rsidP="008870F5">
      <w:pPr>
        <w:rPr>
          <w:rFonts w:ascii="Times New Roman" w:eastAsia="Calibri" w:hAnsi="Times New Roman" w:cs="Times New Roman"/>
        </w:rPr>
      </w:pPr>
      <w:r w:rsidRPr="00244012">
        <w:rPr>
          <w:rFonts w:ascii="Times New Roman" w:eastAsia="Calibri" w:hAnsi="Times New Roman" w:cs="Times New Roman"/>
        </w:rPr>
        <w:t>The patient hospitalized by swell of the inguinal 97.7% (P &lt;0.01).</w:t>
      </w:r>
    </w:p>
    <w:p w:rsidR="008870F5" w:rsidRPr="00244012" w:rsidRDefault="008870F5" w:rsidP="008870F5">
      <w:pPr>
        <w:rPr>
          <w:rFonts w:ascii="Times New Roman" w:eastAsia="Calibri" w:hAnsi="Times New Roman" w:cs="Times New Roman"/>
          <w:b/>
        </w:rPr>
      </w:pPr>
    </w:p>
    <w:p w:rsidR="008870F5" w:rsidRPr="00244012" w:rsidRDefault="008870F5" w:rsidP="008870F5">
      <w:pPr>
        <w:rPr>
          <w:rFonts w:ascii="Calibri" w:eastAsia="Calibri" w:hAnsi="Calibri" w:cs="Calibri"/>
        </w:rPr>
      </w:pPr>
      <w:r w:rsidRPr="00244012">
        <w:rPr>
          <w:rFonts w:ascii="Times New Roman" w:eastAsia="Calibri" w:hAnsi="Times New Roman" w:cs="Times New Roman"/>
          <w:b/>
        </w:rPr>
        <w:lastRenderedPageBreak/>
        <w:t>3.1.8.</w:t>
      </w:r>
      <w:r w:rsidRPr="00244012">
        <w:rPr>
          <w:rFonts w:ascii="Calibri" w:eastAsia="Calibri" w:hAnsi="Calibri" w:cs="Calibri"/>
        </w:rPr>
        <w:t xml:space="preserve"> </w:t>
      </w:r>
      <w:r w:rsidRPr="00244012">
        <w:rPr>
          <w:rFonts w:ascii="Times New Roman" w:eastAsia="Calibri" w:hAnsi="Times New Roman" w:cs="Times New Roman"/>
          <w:b/>
        </w:rPr>
        <w:t>History of medical disease</w:t>
      </w:r>
    </w:p>
    <w:p w:rsidR="008870F5" w:rsidRPr="00244012" w:rsidRDefault="008870F5" w:rsidP="008870F5">
      <w:pPr>
        <w:jc w:val="center"/>
        <w:rPr>
          <w:rFonts w:ascii="Calibri" w:eastAsia="Calibri" w:hAnsi="Calibri" w:cs="Calibri"/>
        </w:rPr>
      </w:pPr>
      <w:proofErr w:type="gramStart"/>
      <w:r w:rsidRPr="00244012">
        <w:rPr>
          <w:rFonts w:ascii="Times New Roman" w:eastAsia="Calibri" w:hAnsi="Times New Roman" w:cs="Times New Roman"/>
          <w:b/>
        </w:rPr>
        <w:t>Table 3.5</w:t>
      </w:r>
      <w:r w:rsidRPr="00244012">
        <w:rPr>
          <w:rFonts w:ascii="Times New Roman" w:eastAsia="Calibri" w:hAnsi="Times New Roman" w:cs="Times New Roman"/>
        </w:rPr>
        <w:t>.</w:t>
      </w:r>
      <w:proofErr w:type="gramEnd"/>
      <w:r w:rsidRPr="00244012">
        <w:rPr>
          <w:rFonts w:ascii="Times New Roman" w:eastAsia="Calibri" w:hAnsi="Times New Roman" w:cs="Times New Roman"/>
        </w:rPr>
        <w:t xml:space="preserve"> </w:t>
      </w:r>
      <w:proofErr w:type="gramStart"/>
      <w:r w:rsidRPr="00244012">
        <w:rPr>
          <w:rFonts w:ascii="Times New Roman" w:eastAsia="Calibri" w:hAnsi="Times New Roman" w:cs="Times New Roman"/>
        </w:rPr>
        <w:t>History of medical disease.</w:t>
      </w:r>
      <w:proofErr w:type="gramEnd"/>
    </w:p>
    <w:tbl>
      <w:tblPr>
        <w:tblW w:w="6930"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2126"/>
        <w:gridCol w:w="1720"/>
      </w:tblGrid>
      <w:tr w:rsidR="008870F5" w:rsidRPr="00244012" w:rsidTr="00C13F13">
        <w:trPr>
          <w:jc w:val="center"/>
        </w:trPr>
        <w:tc>
          <w:tcPr>
            <w:tcW w:w="3084" w:type="dxa"/>
          </w:tcPr>
          <w:p w:rsidR="008870F5" w:rsidRPr="00244012" w:rsidRDefault="008870F5" w:rsidP="00C13F13">
            <w:pPr>
              <w:spacing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noProof/>
                <w:color w:val="000000"/>
              </w:rPr>
              <w:t xml:space="preserve">Diseases </w:t>
            </w:r>
          </w:p>
        </w:tc>
        <w:tc>
          <w:tcPr>
            <w:tcW w:w="2126" w:type="dxa"/>
          </w:tcPr>
          <w:p w:rsidR="008870F5" w:rsidRPr="00244012" w:rsidRDefault="008870F5" w:rsidP="00C13F13">
            <w:pPr>
              <w:spacing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color w:val="000000"/>
              </w:rPr>
              <w:t>Nomber of patients</w:t>
            </w:r>
          </w:p>
        </w:tc>
        <w:tc>
          <w:tcPr>
            <w:tcW w:w="1720" w:type="dxa"/>
          </w:tcPr>
          <w:p w:rsidR="008870F5" w:rsidRPr="00244012" w:rsidRDefault="008870F5" w:rsidP="00C13F13">
            <w:pPr>
              <w:spacing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noProof/>
                <w:color w:val="000000"/>
              </w:rPr>
              <w:t>Percentage (%)</w:t>
            </w:r>
          </w:p>
        </w:tc>
      </w:tr>
      <w:tr w:rsidR="008870F5" w:rsidRPr="00244012" w:rsidTr="00C13F13">
        <w:trPr>
          <w:jc w:val="center"/>
        </w:trPr>
        <w:tc>
          <w:tcPr>
            <w:tcW w:w="3084" w:type="dxa"/>
          </w:tcPr>
          <w:p w:rsidR="008870F5" w:rsidRPr="00244012" w:rsidRDefault="008870F5" w:rsidP="00C13F13">
            <w:pPr>
              <w:spacing w:after="0" w:line="360" w:lineRule="auto"/>
              <w:rPr>
                <w:rFonts w:ascii="Times New Roman" w:eastAsia="Times New Roman" w:hAnsi="Times New Roman" w:cs="Times New Roman"/>
                <w:noProof/>
                <w:color w:val="000000"/>
              </w:rPr>
            </w:pPr>
            <w:r w:rsidRPr="00244012">
              <w:rPr>
                <w:rFonts w:ascii="Times New Roman" w:eastAsia="Calibri" w:hAnsi="Times New Roman" w:cs="Times New Roman"/>
              </w:rPr>
              <w:t>Chronic bronchitis</w:t>
            </w:r>
          </w:p>
        </w:tc>
        <w:tc>
          <w:tcPr>
            <w:tcW w:w="2126"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8</w:t>
            </w:r>
          </w:p>
        </w:tc>
        <w:tc>
          <w:tcPr>
            <w:tcW w:w="1720"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4,6</w:t>
            </w:r>
          </w:p>
        </w:tc>
      </w:tr>
      <w:tr w:rsidR="008870F5" w:rsidRPr="00244012" w:rsidTr="00C13F13">
        <w:trPr>
          <w:jc w:val="center"/>
        </w:trPr>
        <w:tc>
          <w:tcPr>
            <w:tcW w:w="3084" w:type="dxa"/>
          </w:tcPr>
          <w:p w:rsidR="008870F5" w:rsidRPr="00244012" w:rsidRDefault="008870F5" w:rsidP="00C13F13">
            <w:pPr>
              <w:spacing w:after="0" w:line="360" w:lineRule="auto"/>
              <w:rPr>
                <w:rFonts w:ascii="Times New Roman" w:eastAsia="Times New Roman" w:hAnsi="Times New Roman" w:cs="Times New Roman"/>
                <w:noProof/>
                <w:color w:val="000000"/>
              </w:rPr>
            </w:pPr>
            <w:r w:rsidRPr="00244012">
              <w:rPr>
                <w:rFonts w:ascii="Times New Roman" w:eastAsia="Calibri" w:hAnsi="Times New Roman" w:cs="Times New Roman"/>
              </w:rPr>
              <w:t>Asthma</w:t>
            </w:r>
          </w:p>
        </w:tc>
        <w:tc>
          <w:tcPr>
            <w:tcW w:w="2126"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4</w:t>
            </w:r>
          </w:p>
        </w:tc>
        <w:tc>
          <w:tcPr>
            <w:tcW w:w="1720"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2,3</w:t>
            </w:r>
          </w:p>
        </w:tc>
      </w:tr>
      <w:tr w:rsidR="008870F5" w:rsidRPr="00244012" w:rsidTr="00C13F13">
        <w:trPr>
          <w:jc w:val="center"/>
        </w:trPr>
        <w:tc>
          <w:tcPr>
            <w:tcW w:w="3084" w:type="dxa"/>
          </w:tcPr>
          <w:p w:rsidR="008870F5" w:rsidRPr="00244012" w:rsidRDefault="008870F5" w:rsidP="00C13F13">
            <w:pPr>
              <w:spacing w:after="0" w:line="360" w:lineRule="auto"/>
              <w:rPr>
                <w:rFonts w:ascii="Times New Roman" w:eastAsia="Times New Roman" w:hAnsi="Times New Roman" w:cs="Times New Roman"/>
                <w:noProof/>
                <w:color w:val="000000"/>
              </w:rPr>
            </w:pPr>
            <w:r w:rsidRPr="00244012">
              <w:rPr>
                <w:rFonts w:ascii="Times New Roman" w:eastAsia="Calibri" w:hAnsi="Times New Roman" w:cs="Times New Roman"/>
              </w:rPr>
              <w:t>Chronic obstructive pulmonary</w:t>
            </w:r>
          </w:p>
        </w:tc>
        <w:tc>
          <w:tcPr>
            <w:tcW w:w="2126"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w:t>
            </w:r>
          </w:p>
        </w:tc>
        <w:tc>
          <w:tcPr>
            <w:tcW w:w="1720"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0,6</w:t>
            </w:r>
          </w:p>
        </w:tc>
      </w:tr>
      <w:tr w:rsidR="008870F5" w:rsidRPr="00244012" w:rsidTr="00C13F13">
        <w:trPr>
          <w:jc w:val="center"/>
        </w:trPr>
        <w:tc>
          <w:tcPr>
            <w:tcW w:w="3084" w:type="dxa"/>
          </w:tcPr>
          <w:p w:rsidR="008870F5" w:rsidRPr="00244012" w:rsidRDefault="008870F5" w:rsidP="00C13F13">
            <w:pPr>
              <w:spacing w:after="0" w:line="360" w:lineRule="auto"/>
              <w:rPr>
                <w:rFonts w:ascii="Times New Roman" w:eastAsia="Times New Roman" w:hAnsi="Times New Roman" w:cs="Times New Roman"/>
                <w:noProof/>
                <w:color w:val="000000"/>
              </w:rPr>
            </w:pPr>
            <w:r w:rsidRPr="00244012">
              <w:rPr>
                <w:rFonts w:ascii="Times New Roman" w:eastAsia="Calibri" w:hAnsi="Times New Roman" w:cs="Times New Roman"/>
              </w:rPr>
              <w:t>Old pulmonary tuberculosis</w:t>
            </w:r>
          </w:p>
        </w:tc>
        <w:tc>
          <w:tcPr>
            <w:tcW w:w="2126"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w:t>
            </w:r>
          </w:p>
        </w:tc>
        <w:tc>
          <w:tcPr>
            <w:tcW w:w="1720"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0,6</w:t>
            </w:r>
          </w:p>
        </w:tc>
      </w:tr>
      <w:tr w:rsidR="008870F5" w:rsidRPr="00244012" w:rsidTr="00C13F13">
        <w:trPr>
          <w:jc w:val="center"/>
        </w:trPr>
        <w:tc>
          <w:tcPr>
            <w:tcW w:w="3084" w:type="dxa"/>
          </w:tcPr>
          <w:p w:rsidR="008870F5" w:rsidRPr="00244012" w:rsidRDefault="008870F5" w:rsidP="00C13F13">
            <w:pPr>
              <w:spacing w:after="0" w:line="360" w:lineRule="auto"/>
              <w:rPr>
                <w:rFonts w:ascii="Times New Roman" w:eastAsia="Times New Roman" w:hAnsi="Times New Roman" w:cs="Times New Roman"/>
                <w:noProof/>
                <w:color w:val="000000"/>
              </w:rPr>
            </w:pPr>
            <w:r w:rsidRPr="00244012">
              <w:rPr>
                <w:rFonts w:ascii="Times New Roman" w:eastAsia="Calibri" w:hAnsi="Times New Roman" w:cs="Times New Roman"/>
              </w:rPr>
              <w:t>Benign prostatic hyperplasia</w:t>
            </w:r>
          </w:p>
        </w:tc>
        <w:tc>
          <w:tcPr>
            <w:tcW w:w="2126"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7</w:t>
            </w:r>
          </w:p>
        </w:tc>
        <w:tc>
          <w:tcPr>
            <w:tcW w:w="1720"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4,0</w:t>
            </w:r>
          </w:p>
        </w:tc>
      </w:tr>
      <w:tr w:rsidR="008870F5" w:rsidRPr="00244012" w:rsidTr="00C13F13">
        <w:trPr>
          <w:jc w:val="center"/>
        </w:trPr>
        <w:tc>
          <w:tcPr>
            <w:tcW w:w="3084" w:type="dxa"/>
          </w:tcPr>
          <w:p w:rsidR="008870F5" w:rsidRPr="00244012" w:rsidRDefault="008870F5" w:rsidP="00C13F13">
            <w:pPr>
              <w:spacing w:after="0" w:line="360" w:lineRule="auto"/>
              <w:rPr>
                <w:rFonts w:ascii="Times New Roman" w:eastAsia="Times New Roman" w:hAnsi="Times New Roman" w:cs="Times New Roman"/>
                <w:noProof/>
                <w:color w:val="000000"/>
              </w:rPr>
            </w:pPr>
            <w:r w:rsidRPr="00244012">
              <w:rPr>
                <w:rFonts w:ascii="Times New Roman" w:eastAsia="Calibri" w:hAnsi="Times New Roman" w:cs="Times New Roman"/>
              </w:rPr>
              <w:t>Chronic constipation</w:t>
            </w:r>
          </w:p>
        </w:tc>
        <w:tc>
          <w:tcPr>
            <w:tcW w:w="2126"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9</w:t>
            </w:r>
          </w:p>
        </w:tc>
        <w:tc>
          <w:tcPr>
            <w:tcW w:w="1720"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5,0</w:t>
            </w:r>
          </w:p>
        </w:tc>
      </w:tr>
      <w:tr w:rsidR="008870F5" w:rsidRPr="00244012" w:rsidTr="00C13F13">
        <w:trPr>
          <w:jc w:val="center"/>
        </w:trPr>
        <w:tc>
          <w:tcPr>
            <w:tcW w:w="3084" w:type="dxa"/>
          </w:tcPr>
          <w:p w:rsidR="008870F5" w:rsidRPr="00244012" w:rsidRDefault="008870F5" w:rsidP="00C13F13">
            <w:pPr>
              <w:spacing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noProof/>
                <w:color w:val="000000"/>
              </w:rPr>
              <w:t>Total</w:t>
            </w:r>
          </w:p>
        </w:tc>
        <w:tc>
          <w:tcPr>
            <w:tcW w:w="2126"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30</w:t>
            </w:r>
          </w:p>
        </w:tc>
        <w:tc>
          <w:tcPr>
            <w:tcW w:w="1720" w:type="dxa"/>
          </w:tcPr>
          <w:p w:rsidR="008870F5" w:rsidRPr="00244012" w:rsidRDefault="008870F5" w:rsidP="00C13F13">
            <w:pPr>
              <w:spacing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17,1</w:t>
            </w:r>
          </w:p>
        </w:tc>
      </w:tr>
    </w:tbl>
    <w:p w:rsidR="008870F5" w:rsidRPr="00244012" w:rsidRDefault="008870F5" w:rsidP="008870F5">
      <w:pPr>
        <w:ind w:firstLine="720"/>
        <w:jc w:val="both"/>
        <w:rPr>
          <w:rFonts w:ascii="Times New Roman" w:eastAsia="Times New Roman" w:hAnsi="Times New Roman" w:cs="Times New Roman"/>
          <w:noProof/>
          <w:color w:val="000000"/>
          <w:spacing w:val="-10"/>
        </w:rPr>
      </w:pPr>
      <w:r w:rsidRPr="00244012">
        <w:rPr>
          <w:rFonts w:ascii="Times New Roman" w:eastAsia="Calibri" w:hAnsi="Times New Roman" w:cs="Times New Roman"/>
        </w:rPr>
        <w:t>The risk factors</w:t>
      </w:r>
      <w:r w:rsidRPr="00244012">
        <w:rPr>
          <w:rFonts w:ascii="Times New Roman" w:eastAsia="Times New Roman" w:hAnsi="Times New Roman" w:cs="Times New Roman"/>
          <w:noProof/>
          <w:color w:val="000000"/>
          <w:spacing w:val="-6"/>
        </w:rPr>
        <w:t xml:space="preserve">:  </w:t>
      </w:r>
      <w:r w:rsidRPr="00244012">
        <w:rPr>
          <w:rFonts w:ascii="Times New Roman" w:eastAsia="Calibri" w:hAnsi="Times New Roman" w:cs="Times New Roman"/>
        </w:rPr>
        <w:t>chronic bronchitis, asthma, chronic obstructive pulmonary, pulmonary tuberculosis disease: 14 cases accounted for 8.1%. Benign prostatic hyperplasia, chronic constipation: 16 cases accounted for 9%.</w:t>
      </w:r>
    </w:p>
    <w:p w:rsidR="008870F5" w:rsidRPr="00244012" w:rsidRDefault="008870F5" w:rsidP="008870F5">
      <w:pPr>
        <w:spacing w:after="0" w:line="360" w:lineRule="auto"/>
        <w:jc w:val="both"/>
        <w:rPr>
          <w:rFonts w:ascii="Times New Roman" w:eastAsia="Calibri" w:hAnsi="Times New Roman" w:cs="Times New Roman"/>
          <w:b/>
          <w:bCs/>
        </w:rPr>
      </w:pPr>
      <w:r w:rsidRPr="00244012">
        <w:rPr>
          <w:rFonts w:ascii="Times New Roman" w:eastAsia="Calibri" w:hAnsi="Times New Roman" w:cs="Times New Roman"/>
          <w:b/>
          <w:bCs/>
        </w:rPr>
        <w:t>3.1.9. History of operation</w:t>
      </w:r>
    </w:p>
    <w:p w:rsidR="008870F5" w:rsidRPr="00244012" w:rsidRDefault="008870F5" w:rsidP="008870F5">
      <w:pPr>
        <w:jc w:val="center"/>
        <w:rPr>
          <w:rFonts w:ascii="Calibri" w:eastAsia="Calibri" w:hAnsi="Calibri" w:cs="Calibri"/>
          <w:noProof/>
        </w:rPr>
      </w:pPr>
      <w:proofErr w:type="gramStart"/>
      <w:r w:rsidRPr="00244012">
        <w:rPr>
          <w:rFonts w:ascii="Times New Roman" w:eastAsia="Calibri" w:hAnsi="Times New Roman" w:cs="Times New Roman"/>
          <w:b/>
        </w:rPr>
        <w:t>Table 3.6.</w:t>
      </w:r>
      <w:proofErr w:type="gramEnd"/>
      <w:r w:rsidRPr="00244012">
        <w:rPr>
          <w:rFonts w:ascii="Times New Roman" w:eastAsia="Calibri" w:hAnsi="Times New Roman" w:cs="Times New Roman"/>
        </w:rPr>
        <w:t xml:space="preserve"> Distribution history of operation</w:t>
      </w:r>
    </w:p>
    <w:tbl>
      <w:tblPr>
        <w:tblW w:w="527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7"/>
        <w:gridCol w:w="2127"/>
        <w:gridCol w:w="1749"/>
      </w:tblGrid>
      <w:tr w:rsidR="008870F5" w:rsidRPr="00244012" w:rsidTr="00C13F13">
        <w:trPr>
          <w:trHeight w:val="393"/>
        </w:trPr>
        <w:tc>
          <w:tcPr>
            <w:tcW w:w="2113" w:type="pct"/>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rPr>
            </w:pPr>
            <w:r w:rsidRPr="00244012">
              <w:rPr>
                <w:rFonts w:ascii="Times New Roman" w:eastAsia="Calibri" w:hAnsi="Times New Roman" w:cs="Times New Roman"/>
                <w:b/>
              </w:rPr>
              <w:t>History of operation</w:t>
            </w:r>
          </w:p>
        </w:tc>
        <w:tc>
          <w:tcPr>
            <w:tcW w:w="1584" w:type="pct"/>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Nomber of patients</w:t>
            </w:r>
          </w:p>
        </w:tc>
        <w:tc>
          <w:tcPr>
            <w:tcW w:w="1303" w:type="pct"/>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noProof/>
                <w:color w:val="000000"/>
              </w:rPr>
              <w:t xml:space="preserve"> Percentage (</w:t>
            </w:r>
            <w:r w:rsidRPr="00244012">
              <w:rPr>
                <w:rFonts w:ascii="Times New Roman" w:eastAsia="Times New Roman" w:hAnsi="Times New Roman" w:cs="Times New Roman"/>
                <w:b/>
                <w:color w:val="000000"/>
              </w:rPr>
              <w:t>%)</w:t>
            </w:r>
          </w:p>
        </w:tc>
      </w:tr>
      <w:tr w:rsidR="008870F5" w:rsidRPr="00244012" w:rsidTr="00C13F13">
        <w:trPr>
          <w:trHeight w:val="385"/>
        </w:trPr>
        <w:tc>
          <w:tcPr>
            <w:tcW w:w="2113" w:type="pct"/>
            <w:vAlign w:val="center"/>
          </w:tcPr>
          <w:p w:rsidR="008870F5" w:rsidRPr="00244012" w:rsidRDefault="008870F5" w:rsidP="00C13F13">
            <w:pPr>
              <w:spacing w:after="0" w:line="288" w:lineRule="auto"/>
              <w:rPr>
                <w:rFonts w:ascii="Times New Roman" w:eastAsia="Times New Roman" w:hAnsi="Times New Roman" w:cs="Times New Roman"/>
                <w:color w:val="000000"/>
              </w:rPr>
            </w:pPr>
            <w:r w:rsidRPr="00244012">
              <w:rPr>
                <w:rFonts w:ascii="Times New Roman" w:eastAsia="Calibri" w:hAnsi="Times New Roman" w:cs="Times New Roman"/>
              </w:rPr>
              <w:t>Mac Burney appendectomy</w:t>
            </w:r>
          </w:p>
        </w:tc>
        <w:tc>
          <w:tcPr>
            <w:tcW w:w="158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8</w:t>
            </w:r>
          </w:p>
        </w:tc>
        <w:tc>
          <w:tcPr>
            <w:tcW w:w="1303"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4,6</w:t>
            </w:r>
          </w:p>
        </w:tc>
      </w:tr>
      <w:tr w:rsidR="008870F5" w:rsidRPr="00244012" w:rsidTr="00C13F13">
        <w:trPr>
          <w:trHeight w:val="392"/>
        </w:trPr>
        <w:tc>
          <w:tcPr>
            <w:tcW w:w="2113" w:type="pct"/>
            <w:vAlign w:val="center"/>
          </w:tcPr>
          <w:p w:rsidR="008870F5" w:rsidRPr="00244012" w:rsidRDefault="008870F5" w:rsidP="00C13F13">
            <w:pPr>
              <w:spacing w:after="0" w:line="288" w:lineRule="auto"/>
              <w:rPr>
                <w:rFonts w:ascii="Times New Roman" w:eastAsia="Times New Roman" w:hAnsi="Times New Roman" w:cs="Times New Roman"/>
                <w:color w:val="000000"/>
              </w:rPr>
            </w:pPr>
            <w:r w:rsidRPr="00244012">
              <w:rPr>
                <w:rFonts w:ascii="Times New Roman" w:eastAsia="Calibri" w:hAnsi="Times New Roman" w:cs="Times New Roman"/>
              </w:rPr>
              <w:t xml:space="preserve">Median laparotomy </w:t>
            </w:r>
          </w:p>
        </w:tc>
        <w:tc>
          <w:tcPr>
            <w:tcW w:w="158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11</w:t>
            </w:r>
          </w:p>
        </w:tc>
        <w:tc>
          <w:tcPr>
            <w:tcW w:w="1303"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6,3</w:t>
            </w:r>
          </w:p>
        </w:tc>
      </w:tr>
      <w:tr w:rsidR="008870F5" w:rsidRPr="00244012" w:rsidTr="00C13F13">
        <w:trPr>
          <w:trHeight w:val="414"/>
        </w:trPr>
        <w:tc>
          <w:tcPr>
            <w:tcW w:w="2113" w:type="pct"/>
            <w:vAlign w:val="center"/>
          </w:tcPr>
          <w:p w:rsidR="008870F5" w:rsidRPr="00244012" w:rsidRDefault="008870F5" w:rsidP="00C13F13">
            <w:pPr>
              <w:spacing w:after="0" w:line="288" w:lineRule="auto"/>
              <w:rPr>
                <w:rFonts w:ascii="Times New Roman" w:eastAsia="Times New Roman" w:hAnsi="Times New Roman" w:cs="Times New Roman"/>
                <w:color w:val="000000"/>
              </w:rPr>
            </w:pPr>
            <w:r w:rsidRPr="00244012">
              <w:rPr>
                <w:rFonts w:ascii="Times New Roman" w:eastAsia="Calibri" w:hAnsi="Times New Roman" w:cs="Times New Roman"/>
              </w:rPr>
              <w:t xml:space="preserve">Open stone bladder operation  </w:t>
            </w:r>
          </w:p>
        </w:tc>
        <w:tc>
          <w:tcPr>
            <w:tcW w:w="158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4</w:t>
            </w:r>
          </w:p>
        </w:tc>
        <w:tc>
          <w:tcPr>
            <w:tcW w:w="1303"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2,3</w:t>
            </w:r>
          </w:p>
        </w:tc>
      </w:tr>
      <w:tr w:rsidR="008870F5" w:rsidRPr="00244012" w:rsidTr="00C13F13">
        <w:trPr>
          <w:trHeight w:val="423"/>
        </w:trPr>
        <w:tc>
          <w:tcPr>
            <w:tcW w:w="2113" w:type="pct"/>
            <w:vAlign w:val="center"/>
          </w:tcPr>
          <w:p w:rsidR="008870F5" w:rsidRPr="00244012" w:rsidRDefault="008870F5" w:rsidP="00C13F13">
            <w:pPr>
              <w:spacing w:after="0" w:line="288" w:lineRule="auto"/>
              <w:rPr>
                <w:rFonts w:ascii="Times New Roman" w:eastAsia="Times New Roman" w:hAnsi="Times New Roman" w:cs="Times New Roman"/>
                <w:color w:val="000000"/>
              </w:rPr>
            </w:pPr>
            <w:r w:rsidRPr="00244012">
              <w:rPr>
                <w:rFonts w:ascii="Times New Roman" w:eastAsia="Calibri" w:hAnsi="Times New Roman" w:cs="Times New Roman"/>
              </w:rPr>
              <w:t>Open prostatectomy</w:t>
            </w:r>
          </w:p>
        </w:tc>
        <w:tc>
          <w:tcPr>
            <w:tcW w:w="158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8</w:t>
            </w:r>
          </w:p>
        </w:tc>
        <w:tc>
          <w:tcPr>
            <w:tcW w:w="1303"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4,6</w:t>
            </w:r>
          </w:p>
        </w:tc>
      </w:tr>
      <w:tr w:rsidR="008870F5" w:rsidRPr="00244012" w:rsidTr="00C13F13">
        <w:trPr>
          <w:trHeight w:val="429"/>
        </w:trPr>
        <w:tc>
          <w:tcPr>
            <w:tcW w:w="2113" w:type="pct"/>
            <w:vAlign w:val="center"/>
          </w:tcPr>
          <w:p w:rsidR="008870F5" w:rsidRPr="00244012" w:rsidRDefault="008870F5" w:rsidP="00C13F13">
            <w:pPr>
              <w:spacing w:after="0" w:line="288" w:lineRule="auto"/>
              <w:rPr>
                <w:rFonts w:ascii="Times New Roman" w:eastAsia="Times New Roman" w:hAnsi="Times New Roman" w:cs="Times New Roman"/>
                <w:color w:val="000000"/>
              </w:rPr>
            </w:pPr>
            <w:r w:rsidRPr="00244012">
              <w:rPr>
                <w:rFonts w:ascii="Times New Roman" w:eastAsia="Calibri" w:hAnsi="Times New Roman" w:cs="Times New Roman"/>
              </w:rPr>
              <w:t>Laparoscopic prostatectomy</w:t>
            </w:r>
          </w:p>
        </w:tc>
        <w:tc>
          <w:tcPr>
            <w:tcW w:w="158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2</w:t>
            </w:r>
          </w:p>
        </w:tc>
        <w:tc>
          <w:tcPr>
            <w:tcW w:w="1303"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1,1</w:t>
            </w:r>
          </w:p>
        </w:tc>
      </w:tr>
      <w:tr w:rsidR="008870F5" w:rsidRPr="00244012" w:rsidTr="00C13F13">
        <w:trPr>
          <w:trHeight w:val="273"/>
        </w:trPr>
        <w:tc>
          <w:tcPr>
            <w:tcW w:w="2113" w:type="pct"/>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Total</w:t>
            </w:r>
          </w:p>
        </w:tc>
        <w:tc>
          <w:tcPr>
            <w:tcW w:w="158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33</w:t>
            </w:r>
          </w:p>
        </w:tc>
        <w:tc>
          <w:tcPr>
            <w:tcW w:w="1303"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18,8</w:t>
            </w:r>
          </w:p>
        </w:tc>
      </w:tr>
    </w:tbl>
    <w:p w:rsidR="008870F5" w:rsidRPr="00244012" w:rsidRDefault="008870F5" w:rsidP="008870F5">
      <w:pPr>
        <w:rPr>
          <w:rFonts w:ascii="Times New Roman" w:eastAsia="Calibri" w:hAnsi="Times New Roman" w:cs="Times New Roman"/>
        </w:rPr>
      </w:pPr>
      <w:proofErr w:type="gramStart"/>
      <w:r w:rsidRPr="00244012">
        <w:rPr>
          <w:rFonts w:ascii="Times New Roman" w:eastAsia="Calibri" w:hAnsi="Times New Roman" w:cs="Times New Roman"/>
        </w:rPr>
        <w:t>Mac Burney appendectomy 4.6%, median laparotomy 6.3%.</w:t>
      </w:r>
      <w:proofErr w:type="gramEnd"/>
    </w:p>
    <w:p w:rsidR="008870F5" w:rsidRPr="00244012" w:rsidRDefault="008870F5" w:rsidP="008870F5">
      <w:pPr>
        <w:rPr>
          <w:rFonts w:ascii="Times New Roman" w:eastAsia="Calibri" w:hAnsi="Times New Roman" w:cs="Times New Roman"/>
          <w:b/>
        </w:rPr>
      </w:pPr>
      <w:r w:rsidRPr="00244012">
        <w:rPr>
          <w:rFonts w:ascii="Times New Roman" w:eastAsia="Calibri" w:hAnsi="Times New Roman" w:cs="Times New Roman"/>
          <w:b/>
        </w:rPr>
        <w:lastRenderedPageBreak/>
        <w:t xml:space="preserve">3.2. CLINICAL AND </w:t>
      </w:r>
      <w:proofErr w:type="gramStart"/>
      <w:r w:rsidRPr="00244012">
        <w:rPr>
          <w:rFonts w:ascii="Times New Roman" w:eastAsia="Calibri" w:hAnsi="Times New Roman" w:cs="Times New Roman"/>
          <w:b/>
        </w:rPr>
        <w:t>ULTRASOUD  INGUINAL</w:t>
      </w:r>
      <w:proofErr w:type="gramEnd"/>
      <w:r w:rsidRPr="00244012">
        <w:rPr>
          <w:rFonts w:ascii="Times New Roman" w:eastAsia="Calibri" w:hAnsi="Times New Roman" w:cs="Times New Roman"/>
          <w:b/>
        </w:rPr>
        <w:t xml:space="preserve"> HERNIA 3.2.1. Clinical inguinal hernia</w:t>
      </w:r>
    </w:p>
    <w:p w:rsidR="008870F5" w:rsidRPr="00244012" w:rsidRDefault="008870F5" w:rsidP="008870F5">
      <w:pPr>
        <w:rPr>
          <w:rFonts w:ascii="Calibri" w:eastAsia="Calibri" w:hAnsi="Calibri" w:cs="Calibri"/>
        </w:rPr>
      </w:pPr>
      <w:r w:rsidRPr="00244012">
        <w:rPr>
          <w:rFonts w:ascii="Times New Roman" w:eastAsia="Calibri" w:hAnsi="Times New Roman" w:cs="Times New Roman"/>
          <w:b/>
        </w:rPr>
        <w:t xml:space="preserve">3.2.1.1. Side </w:t>
      </w:r>
      <w:proofErr w:type="gramStart"/>
      <w:r w:rsidRPr="00244012">
        <w:rPr>
          <w:rFonts w:ascii="Times New Roman" w:eastAsia="Calibri" w:hAnsi="Times New Roman" w:cs="Times New Roman"/>
          <w:b/>
        </w:rPr>
        <w:t>of  hernia</w:t>
      </w:r>
      <w:proofErr w:type="gramEnd"/>
    </w:p>
    <w:p w:rsidR="008870F5" w:rsidRPr="00244012" w:rsidRDefault="00184E67" w:rsidP="008870F5">
      <w:pPr>
        <w:jc w:val="center"/>
        <w:rPr>
          <w:rFonts w:ascii="Calibri" w:eastAsia="Calibri" w:hAnsi="Calibri" w:cs="Calibri"/>
        </w:rPr>
      </w:pPr>
      <w:r>
        <w:rPr>
          <w:rFonts w:ascii="Calibri" w:eastAsia="Calibri" w:hAnsi="Calibri" w:cs="Calibri"/>
          <w:noProof/>
          <w:lang w:val="vi-VN" w:eastAsia="vi-VN"/>
        </w:rPr>
        <w:pict>
          <v:group id="_x0000_s1037" style="position:absolute;left:0;text-align:left;margin-left:19.45pt;margin-top:7.5pt;width:268.75pt;height:135.5pt;z-index:251670528" coordorigin="1430,2557" coordsize="5468,2710">
            <v:shape id="_x0000_s1038" type="#_x0000_t202" style="position:absolute;left:1430;top:2557;width:1580;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Nomber of patients</w:t>
                    </w:r>
                  </w:p>
                </w:txbxContent>
              </v:textbox>
            </v:shape>
            <v:shape id="_x0000_s1039" type="#_x0000_t202" style="position:absolute;left:2340;top:4934;width:1144;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 xml:space="preserve">Right </w:t>
                    </w:r>
                  </w:p>
                </w:txbxContent>
              </v:textbox>
            </v:shape>
            <v:shape id="_x0000_s1040" type="#_x0000_t202" style="position:absolute;left:3664;top:4944;width:1144;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Left</w:t>
                    </w:r>
                  </w:p>
                </w:txbxContent>
              </v:textbox>
            </v:shape>
            <v:shape id="_x0000_s1041" type="#_x0000_t202" style="position:absolute;left:4874;top:4974;width:1144;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Bilateral</w:t>
                    </w:r>
                  </w:p>
                </w:txbxContent>
              </v:textbox>
            </v:shape>
            <v:shape id="_x0000_s1042" type="#_x0000_t202" style="position:absolute;left:6070;top:4974;width:828;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Side</w:t>
                    </w:r>
                  </w:p>
                </w:txbxContent>
              </v:textbox>
            </v:shape>
          </v:group>
        </w:pict>
      </w:r>
      <w:r w:rsidR="008870F5">
        <w:rPr>
          <w:rFonts w:ascii="Calibri" w:eastAsia="Calibri" w:hAnsi="Calibri" w:cs="Calibri"/>
          <w:noProof/>
          <w:lang w:val="vi-VN" w:eastAsia="vi-VN"/>
        </w:rPr>
        <w:drawing>
          <wp:inline distT="0" distB="0" distL="0" distR="0">
            <wp:extent cx="3609340" cy="1925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750" t="25603" r="30569" b="37645"/>
                    <a:stretch>
                      <a:fillRect/>
                    </a:stretch>
                  </pic:blipFill>
                  <pic:spPr bwMode="auto">
                    <a:xfrm>
                      <a:off x="0" y="0"/>
                      <a:ext cx="3609340" cy="1925320"/>
                    </a:xfrm>
                    <a:prstGeom prst="rect">
                      <a:avLst/>
                    </a:prstGeom>
                    <a:noFill/>
                    <a:ln>
                      <a:noFill/>
                    </a:ln>
                  </pic:spPr>
                </pic:pic>
              </a:graphicData>
            </a:graphic>
          </wp:inline>
        </w:drawing>
      </w:r>
    </w:p>
    <w:p w:rsidR="008870F5" w:rsidRPr="00244012" w:rsidRDefault="008870F5" w:rsidP="008870F5">
      <w:pPr>
        <w:jc w:val="center"/>
        <w:rPr>
          <w:rFonts w:ascii="Calibri" w:eastAsia="Calibri" w:hAnsi="Calibri" w:cs="Calibri"/>
        </w:rPr>
      </w:pPr>
      <w:proofErr w:type="gramStart"/>
      <w:r w:rsidRPr="00244012">
        <w:rPr>
          <w:rFonts w:ascii="Times New Roman" w:eastAsia="Calibri" w:hAnsi="Times New Roman" w:cs="Times New Roman"/>
          <w:b/>
          <w:sz w:val="20"/>
          <w:szCs w:val="20"/>
        </w:rPr>
        <w:t>Figure 3.4.</w:t>
      </w:r>
      <w:proofErr w:type="gramEnd"/>
      <w:r w:rsidRPr="00244012">
        <w:rPr>
          <w:rFonts w:ascii="Times New Roman" w:eastAsia="Calibri" w:hAnsi="Times New Roman" w:cs="Times New Roman"/>
          <w:sz w:val="20"/>
          <w:szCs w:val="20"/>
        </w:rPr>
        <w:t xml:space="preserve"> </w:t>
      </w:r>
      <w:proofErr w:type="gramStart"/>
      <w:r w:rsidRPr="00244012">
        <w:rPr>
          <w:rFonts w:ascii="Times New Roman" w:eastAsia="Calibri" w:hAnsi="Times New Roman" w:cs="Times New Roman"/>
          <w:sz w:val="20"/>
          <w:szCs w:val="20"/>
        </w:rPr>
        <w:t>Distribution by side of hernia.</w:t>
      </w:r>
      <w:proofErr w:type="gramEnd"/>
    </w:p>
    <w:p w:rsidR="008870F5" w:rsidRPr="00244012" w:rsidRDefault="008870F5" w:rsidP="008870F5">
      <w:pPr>
        <w:ind w:firstLine="720"/>
        <w:jc w:val="both"/>
        <w:rPr>
          <w:rFonts w:ascii="Times New Roman" w:eastAsia="Times New Roman" w:hAnsi="Times New Roman" w:cs="Times New Roman"/>
          <w:color w:val="000000"/>
          <w:spacing w:val="-6"/>
        </w:rPr>
      </w:pPr>
      <w:r w:rsidRPr="00244012">
        <w:rPr>
          <w:rFonts w:ascii="Times New Roman" w:eastAsia="Calibri" w:hAnsi="Times New Roman" w:cs="Times New Roman"/>
          <w:sz w:val="20"/>
          <w:szCs w:val="20"/>
        </w:rPr>
        <w:t>Inguinal hernia: right 49.4%, left 40.9%, bilateral 9.7%.</w:t>
      </w:r>
    </w:p>
    <w:p w:rsidR="008870F5" w:rsidRPr="00244012" w:rsidRDefault="008870F5" w:rsidP="008870F5">
      <w:pPr>
        <w:rPr>
          <w:rFonts w:ascii="Calibri" w:eastAsia="Calibri" w:hAnsi="Calibri" w:cs="Calibri"/>
        </w:rPr>
      </w:pPr>
      <w:r w:rsidRPr="00244012">
        <w:rPr>
          <w:rFonts w:ascii="Times New Roman" w:eastAsia="Calibri" w:hAnsi="Times New Roman" w:cs="Times New Roman"/>
          <w:b/>
        </w:rPr>
        <w:t>3.2.1.3.</w:t>
      </w:r>
      <w:r w:rsidRPr="00244012">
        <w:rPr>
          <w:rFonts w:ascii="Calibri" w:eastAsia="Calibri" w:hAnsi="Calibri" w:cs="Calibri"/>
        </w:rPr>
        <w:t xml:space="preserve"> </w:t>
      </w:r>
      <w:r w:rsidRPr="00244012">
        <w:rPr>
          <w:rFonts w:ascii="Times New Roman" w:eastAsia="Calibri" w:hAnsi="Times New Roman" w:cs="Times New Roman"/>
          <w:b/>
        </w:rPr>
        <w:t>Classification of inguinal hernia</w:t>
      </w:r>
    </w:p>
    <w:p w:rsidR="008870F5" w:rsidRPr="00244012" w:rsidRDefault="00184E67" w:rsidP="008870F5">
      <w:pPr>
        <w:jc w:val="center"/>
        <w:rPr>
          <w:rFonts w:ascii="Calibri" w:eastAsia="Calibri" w:hAnsi="Calibri" w:cs="Calibri"/>
        </w:rPr>
      </w:pPr>
      <w:r>
        <w:rPr>
          <w:rFonts w:ascii="Calibri" w:eastAsia="Calibri" w:hAnsi="Calibri" w:cs="Calibri"/>
          <w:noProof/>
          <w:lang w:val="vi-VN" w:eastAsia="vi-VN"/>
        </w:rPr>
        <w:pict>
          <v:group id="_x0000_s1043" style="position:absolute;left:0;text-align:left;margin-left:16.5pt;margin-top:7.3pt;width:278.8pt;height:121.65pt;z-index:251671552" coordorigin="1464,7254" coordsize="5576,2433">
            <v:shape id="_x0000_s1044" type="#_x0000_t202" style="position:absolute;left:1464;top:7254;width:1466;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Nomber of cases</w:t>
                    </w:r>
                  </w:p>
                </w:txbxContent>
              </v:textbox>
            </v:shape>
            <v:shape id="_x0000_s1045" type="#_x0000_t202" style="position:absolute;left:3664;top:9394;width:1286;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Direct</w:t>
                    </w:r>
                  </w:p>
                </w:txbxContent>
              </v:textbox>
            </v:shape>
            <v:shape id="_x0000_s1046" type="#_x0000_t202" style="position:absolute;left:2234;top:9384;width:1026;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Indirect</w:t>
                    </w:r>
                  </w:p>
                </w:txbxContent>
              </v:textbox>
            </v:shape>
            <v:shape id="_x0000_s1047" type="#_x0000_t202" style="position:absolute;left:4990;top:9394;width:940;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Combined</w:t>
                    </w:r>
                  </w:p>
                </w:txbxContent>
              </v:textbox>
            </v:shape>
            <v:shape id="_x0000_s1048" type="#_x0000_t202" style="position:absolute;left:5964;top:9394;width:1076;height:293" stroked="f">
              <v:textbox inset="0,0,0,0">
                <w:txbxContent>
                  <w:p w:rsidR="008870F5" w:rsidRPr="00BB7ECB" w:rsidRDefault="008870F5" w:rsidP="008870F5">
                    <w:pPr>
                      <w:jc w:val="center"/>
                      <w:rPr>
                        <w:rFonts w:ascii="Times New Roman" w:hAnsi="Times New Roman" w:cs="Times New Roman"/>
                        <w:b/>
                        <w:sz w:val="18"/>
                      </w:rPr>
                    </w:pPr>
                    <w:r w:rsidRPr="00BB7ECB">
                      <w:rPr>
                        <w:rFonts w:ascii="Times New Roman" w:hAnsi="Times New Roman" w:cs="Times New Roman"/>
                        <w:b/>
                        <w:sz w:val="18"/>
                      </w:rPr>
                      <w:t>Type</w:t>
                    </w:r>
                  </w:p>
                </w:txbxContent>
              </v:textbox>
            </v:shape>
          </v:group>
        </w:pict>
      </w:r>
      <w:r w:rsidR="008870F5">
        <w:rPr>
          <w:rFonts w:ascii="Calibri" w:eastAsia="Calibri" w:hAnsi="Calibri" w:cs="Calibri"/>
          <w:noProof/>
          <w:lang w:val="vi-VN" w:eastAsia="vi-VN"/>
        </w:rPr>
        <w:drawing>
          <wp:inline distT="0" distB="0" distL="0" distR="0">
            <wp:extent cx="3754120" cy="1732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249" t="20834" r="20387" b="29021"/>
                    <a:stretch>
                      <a:fillRect/>
                    </a:stretch>
                  </pic:blipFill>
                  <pic:spPr bwMode="auto">
                    <a:xfrm>
                      <a:off x="0" y="0"/>
                      <a:ext cx="3754120" cy="1732280"/>
                    </a:xfrm>
                    <a:prstGeom prst="rect">
                      <a:avLst/>
                    </a:prstGeom>
                    <a:noFill/>
                    <a:ln>
                      <a:noFill/>
                    </a:ln>
                  </pic:spPr>
                </pic:pic>
              </a:graphicData>
            </a:graphic>
          </wp:inline>
        </w:drawing>
      </w:r>
    </w:p>
    <w:p w:rsidR="008870F5" w:rsidRPr="00244012" w:rsidRDefault="008870F5" w:rsidP="008870F5">
      <w:pPr>
        <w:spacing w:after="0" w:line="360" w:lineRule="auto"/>
        <w:jc w:val="center"/>
        <w:rPr>
          <w:rFonts w:ascii="Times New Roman" w:eastAsia="Calibri" w:hAnsi="Times New Roman" w:cs="Times New Roman"/>
          <w:b/>
          <w:bCs/>
        </w:rPr>
      </w:pPr>
      <w:r w:rsidRPr="00244012">
        <w:rPr>
          <w:rFonts w:ascii="Times New Roman" w:eastAsia="Calibri" w:hAnsi="Times New Roman" w:cs="Times New Roman"/>
          <w:b/>
          <w:bCs/>
        </w:rPr>
        <w:t xml:space="preserve"> </w:t>
      </w:r>
      <w:proofErr w:type="gramStart"/>
      <w:r w:rsidRPr="00244012">
        <w:rPr>
          <w:rFonts w:ascii="Times New Roman" w:eastAsia="Calibri" w:hAnsi="Times New Roman" w:cs="Times New Roman"/>
          <w:b/>
          <w:bCs/>
        </w:rPr>
        <w:t>Figure 3.6.</w:t>
      </w:r>
      <w:proofErr w:type="gramEnd"/>
      <w:r w:rsidRPr="00244012">
        <w:rPr>
          <w:rFonts w:ascii="Times New Roman" w:eastAsia="Calibri" w:hAnsi="Times New Roman" w:cs="Times New Roman"/>
          <w:b/>
          <w:bCs/>
        </w:rPr>
        <w:t xml:space="preserve"> </w:t>
      </w:r>
      <w:r w:rsidRPr="00244012">
        <w:rPr>
          <w:rFonts w:ascii="Times New Roman" w:eastAsia="Calibri" w:hAnsi="Times New Roman" w:cs="Times New Roman"/>
          <w:bCs/>
        </w:rPr>
        <w:t xml:space="preserve">Classification of inguinal hernias </w:t>
      </w:r>
    </w:p>
    <w:p w:rsidR="008870F5" w:rsidRPr="00244012" w:rsidRDefault="008870F5" w:rsidP="008870F5">
      <w:pPr>
        <w:spacing w:after="0" w:line="360" w:lineRule="auto"/>
        <w:rPr>
          <w:rFonts w:ascii="Times New Roman" w:eastAsia="Times New Roman" w:hAnsi="Times New Roman" w:cs="Times New Roman"/>
          <w:color w:val="000000"/>
        </w:rPr>
      </w:pPr>
      <w:r w:rsidRPr="00244012">
        <w:rPr>
          <w:rFonts w:ascii="Times New Roman" w:eastAsia="Times New Roman" w:hAnsi="Times New Roman" w:cs="Times New Roman"/>
          <w:color w:val="000000"/>
        </w:rPr>
        <w:t>Type of herias: indirect 54.9%, direct 28.5%, combined 16.6%.</w:t>
      </w:r>
    </w:p>
    <w:p w:rsidR="008870F5" w:rsidRPr="00244012" w:rsidRDefault="008870F5" w:rsidP="008870F5">
      <w:pPr>
        <w:rPr>
          <w:rFonts w:ascii="Calibri" w:eastAsia="Calibri" w:hAnsi="Calibri" w:cs="Calibri"/>
        </w:rPr>
      </w:pPr>
      <w:r w:rsidRPr="00244012">
        <w:rPr>
          <w:rFonts w:ascii="Times New Roman" w:eastAsia="Calibri" w:hAnsi="Times New Roman" w:cs="Times New Roman"/>
          <w:b/>
        </w:rPr>
        <w:lastRenderedPageBreak/>
        <w:t>3.2.2. The results of ultrasound inguino-scrotum</w:t>
      </w:r>
    </w:p>
    <w:p w:rsidR="008870F5" w:rsidRPr="00244012" w:rsidRDefault="008870F5" w:rsidP="008870F5">
      <w:pPr>
        <w:rPr>
          <w:rFonts w:ascii="Times New Roman" w:eastAsia="Calibri" w:hAnsi="Times New Roman" w:cs="Times New Roman"/>
          <w:b/>
        </w:rPr>
      </w:pPr>
      <w:proofErr w:type="gramStart"/>
      <w:r w:rsidRPr="00244012">
        <w:rPr>
          <w:rFonts w:ascii="Times New Roman" w:eastAsia="Calibri" w:hAnsi="Times New Roman" w:cs="Times New Roman"/>
          <w:b/>
        </w:rPr>
        <w:t>Table 3.9.</w:t>
      </w:r>
      <w:proofErr w:type="gramEnd"/>
      <w:r w:rsidRPr="00244012">
        <w:rPr>
          <w:rFonts w:ascii="Times New Roman" w:eastAsia="Calibri" w:hAnsi="Times New Roman" w:cs="Times New Roman"/>
          <w:b/>
        </w:rPr>
        <w:t xml:space="preserve"> Distribution results of ultrasound inguino-scrotum</w:t>
      </w: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1"/>
        <w:gridCol w:w="1366"/>
        <w:gridCol w:w="1949"/>
        <w:gridCol w:w="1701"/>
      </w:tblGrid>
      <w:tr w:rsidR="008870F5" w:rsidRPr="00244012" w:rsidTr="00C13F13">
        <w:tc>
          <w:tcPr>
            <w:tcW w:w="2837" w:type="dxa"/>
            <w:gridSpan w:val="2"/>
          </w:tcPr>
          <w:p w:rsidR="008870F5" w:rsidRPr="00244012" w:rsidRDefault="008870F5" w:rsidP="00C13F13">
            <w:pPr>
              <w:spacing w:before="120" w:after="0" w:line="360" w:lineRule="auto"/>
              <w:rPr>
                <w:rFonts w:ascii="Times New Roman" w:eastAsia="Times New Roman" w:hAnsi="Times New Roman" w:cs="Times New Roman"/>
                <w:b/>
                <w:noProof/>
                <w:color w:val="000000"/>
              </w:rPr>
            </w:pPr>
            <w:r w:rsidRPr="00244012">
              <w:rPr>
                <w:rFonts w:ascii="Times New Roman" w:eastAsia="Calibri" w:hAnsi="Times New Roman" w:cs="Times New Roman"/>
                <w:b/>
              </w:rPr>
              <w:t>Content in the sac hernia</w:t>
            </w:r>
          </w:p>
        </w:tc>
        <w:tc>
          <w:tcPr>
            <w:tcW w:w="1949" w:type="dxa"/>
          </w:tcPr>
          <w:p w:rsidR="008870F5" w:rsidRPr="00244012" w:rsidRDefault="008870F5" w:rsidP="00C13F13">
            <w:pPr>
              <w:spacing w:before="120" w:after="0" w:line="360" w:lineRule="auto"/>
              <w:jc w:val="center"/>
              <w:rPr>
                <w:rFonts w:ascii="Times New Roman" w:eastAsia="Times New Roman" w:hAnsi="Times New Roman" w:cs="Times New Roman"/>
                <w:b/>
                <w:noProof/>
                <w:color w:val="000000"/>
              </w:rPr>
            </w:pPr>
            <w:r w:rsidRPr="00244012">
              <w:rPr>
                <w:rFonts w:ascii="Times New Roman" w:eastAsia="Calibri" w:hAnsi="Times New Roman" w:cs="Times New Roman"/>
                <w:b/>
              </w:rPr>
              <w:t>Number of cases</w:t>
            </w:r>
            <w:r w:rsidRPr="00244012">
              <w:rPr>
                <w:rFonts w:ascii="Times New Roman" w:eastAsia="Calibri" w:hAnsi="Times New Roman" w:cs="Times New Roman"/>
                <w:b/>
                <w:sz w:val="28"/>
                <w:szCs w:val="28"/>
              </w:rPr>
              <w:t xml:space="preserve">  </w:t>
            </w:r>
          </w:p>
        </w:tc>
        <w:tc>
          <w:tcPr>
            <w:tcW w:w="1701" w:type="dxa"/>
          </w:tcPr>
          <w:p w:rsidR="008870F5" w:rsidRPr="00244012" w:rsidRDefault="008870F5" w:rsidP="00C13F13">
            <w:pPr>
              <w:spacing w:before="120"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noProof/>
                <w:color w:val="000000"/>
              </w:rPr>
              <w:t>Percentage (%)</w:t>
            </w:r>
          </w:p>
        </w:tc>
      </w:tr>
      <w:tr w:rsidR="008870F5" w:rsidRPr="00244012" w:rsidTr="00C13F13">
        <w:tc>
          <w:tcPr>
            <w:tcW w:w="2837" w:type="dxa"/>
            <w:gridSpan w:val="2"/>
          </w:tcPr>
          <w:p w:rsidR="008870F5" w:rsidRPr="00244012" w:rsidRDefault="008870F5" w:rsidP="00C13F13">
            <w:pPr>
              <w:spacing w:before="120" w:after="0" w:line="360" w:lineRule="auto"/>
              <w:rPr>
                <w:rFonts w:ascii="Times New Roman" w:eastAsia="Times New Roman" w:hAnsi="Times New Roman" w:cs="Times New Roman"/>
                <w:noProof/>
                <w:color w:val="000000"/>
              </w:rPr>
            </w:pPr>
            <w:r w:rsidRPr="00244012">
              <w:rPr>
                <w:rFonts w:ascii="Times New Roman" w:eastAsia="Calibri" w:hAnsi="Times New Roman" w:cs="Times New Roman"/>
              </w:rPr>
              <w:t>No visceral hernia</w:t>
            </w:r>
          </w:p>
        </w:tc>
        <w:tc>
          <w:tcPr>
            <w:tcW w:w="1949" w:type="dxa"/>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59</w:t>
            </w:r>
          </w:p>
        </w:tc>
        <w:tc>
          <w:tcPr>
            <w:tcW w:w="1701" w:type="dxa"/>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30,6</w:t>
            </w:r>
          </w:p>
        </w:tc>
      </w:tr>
      <w:tr w:rsidR="008870F5" w:rsidRPr="00244012" w:rsidTr="00C13F13">
        <w:trPr>
          <w:trHeight w:val="229"/>
        </w:trPr>
        <w:tc>
          <w:tcPr>
            <w:tcW w:w="1471" w:type="dxa"/>
            <w:vMerge w:val="restart"/>
            <w:tcBorders>
              <w:right w:val="single" w:sz="4" w:space="0" w:color="auto"/>
            </w:tcBorders>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p>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Calibri" w:hAnsi="Times New Roman" w:cs="Times New Roman"/>
              </w:rPr>
              <w:t>Visceral hernia</w:t>
            </w:r>
            <w:r w:rsidRPr="00244012">
              <w:rPr>
                <w:rFonts w:ascii="Times New Roman" w:eastAsia="Times New Roman" w:hAnsi="Times New Roman" w:cs="Times New Roman"/>
                <w:noProof/>
                <w:color w:val="000000"/>
              </w:rPr>
              <w:t xml:space="preserve"> </w:t>
            </w:r>
          </w:p>
        </w:tc>
        <w:tc>
          <w:tcPr>
            <w:tcW w:w="1366" w:type="dxa"/>
            <w:tcBorders>
              <w:left w:val="single" w:sz="4" w:space="0" w:color="auto"/>
              <w:bottom w:val="single" w:sz="4" w:space="0" w:color="auto"/>
            </w:tcBorders>
          </w:tcPr>
          <w:p w:rsidR="008870F5" w:rsidRPr="00244012" w:rsidRDefault="008870F5" w:rsidP="00C13F13">
            <w:pPr>
              <w:spacing w:before="120" w:after="0" w:line="360" w:lineRule="auto"/>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Bowel</w:t>
            </w:r>
          </w:p>
        </w:tc>
        <w:tc>
          <w:tcPr>
            <w:tcW w:w="1949" w:type="dxa"/>
            <w:tcBorders>
              <w:bottom w:val="single" w:sz="4" w:space="0" w:color="auto"/>
            </w:tcBorders>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117</w:t>
            </w:r>
          </w:p>
        </w:tc>
        <w:tc>
          <w:tcPr>
            <w:tcW w:w="1701" w:type="dxa"/>
            <w:tcBorders>
              <w:bottom w:val="single" w:sz="4" w:space="0" w:color="auto"/>
            </w:tcBorders>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60,6</w:t>
            </w:r>
          </w:p>
        </w:tc>
      </w:tr>
      <w:tr w:rsidR="008870F5" w:rsidRPr="00244012" w:rsidTr="00C13F13">
        <w:trPr>
          <w:trHeight w:val="242"/>
        </w:trPr>
        <w:tc>
          <w:tcPr>
            <w:tcW w:w="1471" w:type="dxa"/>
            <w:vMerge/>
            <w:tcBorders>
              <w:right w:val="single" w:sz="4" w:space="0" w:color="auto"/>
            </w:tcBorders>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p>
        </w:tc>
        <w:tc>
          <w:tcPr>
            <w:tcW w:w="1366" w:type="dxa"/>
            <w:tcBorders>
              <w:top w:val="single" w:sz="4" w:space="0" w:color="auto"/>
              <w:left w:val="single" w:sz="4" w:space="0" w:color="auto"/>
              <w:bottom w:val="single" w:sz="4" w:space="0" w:color="auto"/>
            </w:tcBorders>
          </w:tcPr>
          <w:p w:rsidR="008870F5" w:rsidRPr="00244012" w:rsidRDefault="008870F5" w:rsidP="00C13F13">
            <w:pPr>
              <w:spacing w:before="120" w:after="0" w:line="360" w:lineRule="auto"/>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Omentum</w:t>
            </w:r>
          </w:p>
        </w:tc>
        <w:tc>
          <w:tcPr>
            <w:tcW w:w="1949" w:type="dxa"/>
            <w:tcBorders>
              <w:top w:val="single" w:sz="4" w:space="0" w:color="auto"/>
              <w:bottom w:val="single" w:sz="4" w:space="0" w:color="auto"/>
            </w:tcBorders>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12</w:t>
            </w:r>
          </w:p>
        </w:tc>
        <w:tc>
          <w:tcPr>
            <w:tcW w:w="1701" w:type="dxa"/>
            <w:tcBorders>
              <w:top w:val="single" w:sz="4" w:space="0" w:color="auto"/>
              <w:bottom w:val="single" w:sz="4" w:space="0" w:color="auto"/>
            </w:tcBorders>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6,2</w:t>
            </w:r>
          </w:p>
        </w:tc>
      </w:tr>
      <w:tr w:rsidR="008870F5" w:rsidRPr="00244012" w:rsidTr="00C13F13">
        <w:trPr>
          <w:trHeight w:val="254"/>
        </w:trPr>
        <w:tc>
          <w:tcPr>
            <w:tcW w:w="1471" w:type="dxa"/>
            <w:vMerge/>
            <w:tcBorders>
              <w:right w:val="single" w:sz="4" w:space="0" w:color="auto"/>
            </w:tcBorders>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p>
        </w:tc>
        <w:tc>
          <w:tcPr>
            <w:tcW w:w="1366" w:type="dxa"/>
            <w:tcBorders>
              <w:top w:val="single" w:sz="4" w:space="0" w:color="auto"/>
              <w:left w:val="single" w:sz="4" w:space="0" w:color="auto"/>
            </w:tcBorders>
          </w:tcPr>
          <w:p w:rsidR="008870F5" w:rsidRPr="00244012" w:rsidRDefault="008870F5" w:rsidP="00C13F13">
            <w:pPr>
              <w:spacing w:before="120" w:after="0" w:line="360" w:lineRule="auto"/>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Colon</w:t>
            </w:r>
          </w:p>
        </w:tc>
        <w:tc>
          <w:tcPr>
            <w:tcW w:w="1949" w:type="dxa"/>
            <w:tcBorders>
              <w:top w:val="single" w:sz="4" w:space="0" w:color="auto"/>
            </w:tcBorders>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5</w:t>
            </w:r>
          </w:p>
        </w:tc>
        <w:tc>
          <w:tcPr>
            <w:tcW w:w="1701" w:type="dxa"/>
            <w:tcBorders>
              <w:top w:val="single" w:sz="4" w:space="0" w:color="auto"/>
            </w:tcBorders>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2,6</w:t>
            </w:r>
          </w:p>
        </w:tc>
      </w:tr>
      <w:tr w:rsidR="008870F5" w:rsidRPr="00244012" w:rsidTr="00C13F13">
        <w:tc>
          <w:tcPr>
            <w:tcW w:w="2837" w:type="dxa"/>
            <w:gridSpan w:val="2"/>
          </w:tcPr>
          <w:p w:rsidR="008870F5" w:rsidRPr="00244012" w:rsidRDefault="008870F5" w:rsidP="00C13F13">
            <w:pPr>
              <w:spacing w:before="120" w:after="0" w:line="360" w:lineRule="auto"/>
              <w:jc w:val="center"/>
              <w:rPr>
                <w:rFonts w:ascii="Times New Roman" w:eastAsia="Times New Roman" w:hAnsi="Times New Roman" w:cs="Times New Roman"/>
                <w:b/>
                <w:noProof/>
                <w:color w:val="000000"/>
              </w:rPr>
            </w:pPr>
            <w:r w:rsidRPr="00244012">
              <w:rPr>
                <w:rFonts w:ascii="Times New Roman" w:eastAsia="Times New Roman" w:hAnsi="Times New Roman" w:cs="Times New Roman"/>
                <w:b/>
                <w:noProof/>
                <w:color w:val="000000"/>
              </w:rPr>
              <w:t>Total</w:t>
            </w:r>
          </w:p>
        </w:tc>
        <w:tc>
          <w:tcPr>
            <w:tcW w:w="1949" w:type="dxa"/>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193</w:t>
            </w:r>
          </w:p>
        </w:tc>
        <w:tc>
          <w:tcPr>
            <w:tcW w:w="1701" w:type="dxa"/>
          </w:tcPr>
          <w:p w:rsidR="008870F5" w:rsidRPr="00244012" w:rsidRDefault="008870F5" w:rsidP="00C13F13">
            <w:pPr>
              <w:spacing w:before="120" w:after="0" w:line="360" w:lineRule="auto"/>
              <w:jc w:val="center"/>
              <w:rPr>
                <w:rFonts w:ascii="Times New Roman" w:eastAsia="Times New Roman" w:hAnsi="Times New Roman" w:cs="Times New Roman"/>
                <w:noProof/>
                <w:color w:val="000000"/>
              </w:rPr>
            </w:pPr>
            <w:r w:rsidRPr="00244012">
              <w:rPr>
                <w:rFonts w:ascii="Times New Roman" w:eastAsia="Times New Roman" w:hAnsi="Times New Roman" w:cs="Times New Roman"/>
                <w:noProof/>
                <w:color w:val="000000"/>
              </w:rPr>
              <w:t>100</w:t>
            </w:r>
          </w:p>
        </w:tc>
      </w:tr>
    </w:tbl>
    <w:p w:rsidR="008870F5" w:rsidRPr="00244012" w:rsidRDefault="008870F5" w:rsidP="008870F5">
      <w:pPr>
        <w:spacing w:after="0" w:line="360" w:lineRule="auto"/>
        <w:ind w:firstLine="720"/>
        <w:rPr>
          <w:rFonts w:ascii="Times New Roman" w:eastAsia="Times New Roman" w:hAnsi="Times New Roman" w:cs="Times New Roman"/>
          <w:color w:val="000000"/>
        </w:rPr>
      </w:pPr>
      <w:r w:rsidRPr="00244012">
        <w:rPr>
          <w:rFonts w:ascii="Times New Roman" w:eastAsia="Calibri" w:hAnsi="Times New Roman" w:cs="Times New Roman"/>
        </w:rPr>
        <w:t xml:space="preserve">There are 134 visceral hernia cases accounted for 69.4%. </w:t>
      </w:r>
      <w:r w:rsidRPr="00244012">
        <w:rPr>
          <w:rFonts w:ascii="Times New Roman" w:eastAsia="Calibri" w:hAnsi="Times New Roman" w:cs="Times New Roman"/>
          <w:sz w:val="28"/>
          <w:szCs w:val="28"/>
        </w:rPr>
        <w:t xml:space="preserve">  </w:t>
      </w:r>
    </w:p>
    <w:p w:rsidR="008870F5" w:rsidRPr="00244012" w:rsidRDefault="008870F5" w:rsidP="008870F5">
      <w:pPr>
        <w:rPr>
          <w:rFonts w:ascii="Calibri" w:eastAsia="Calibri" w:hAnsi="Calibri" w:cs="Calibri"/>
        </w:rPr>
      </w:pPr>
      <w:r w:rsidRPr="00244012">
        <w:rPr>
          <w:rFonts w:ascii="Times New Roman" w:eastAsia="Calibri" w:hAnsi="Times New Roman" w:cs="Times New Roman"/>
          <w:b/>
        </w:rPr>
        <w:t>3.3. INDICATIONS AND SPECIFICATIONS TECHNIQUE</w:t>
      </w:r>
    </w:p>
    <w:p w:rsidR="008870F5" w:rsidRPr="00244012" w:rsidRDefault="008870F5" w:rsidP="008870F5">
      <w:pPr>
        <w:rPr>
          <w:rFonts w:ascii="Times New Roman" w:eastAsia="Calibri" w:hAnsi="Times New Roman" w:cs="Times New Roman"/>
          <w:b/>
        </w:rPr>
      </w:pPr>
      <w:r w:rsidRPr="00244012">
        <w:rPr>
          <w:rFonts w:ascii="Times New Roman" w:eastAsia="Calibri" w:hAnsi="Times New Roman" w:cs="Times New Roman"/>
          <w:b/>
        </w:rPr>
        <w:t>3.3.1. Indications for operation</w:t>
      </w:r>
    </w:p>
    <w:p w:rsidR="008870F5" w:rsidRPr="00244012" w:rsidRDefault="008870F5" w:rsidP="008870F5">
      <w:pPr>
        <w:jc w:val="center"/>
        <w:rPr>
          <w:rFonts w:ascii="Times New Roman" w:eastAsia="Calibri" w:hAnsi="Times New Roman" w:cs="Times New Roman"/>
        </w:rPr>
      </w:pPr>
      <w:proofErr w:type="gramStart"/>
      <w:r w:rsidRPr="00244012">
        <w:rPr>
          <w:rFonts w:ascii="Times New Roman" w:eastAsia="Calibri" w:hAnsi="Times New Roman" w:cs="Times New Roman"/>
          <w:b/>
        </w:rPr>
        <w:t>Table 3.10.</w:t>
      </w:r>
      <w:proofErr w:type="gramEnd"/>
      <w:r w:rsidRPr="00244012">
        <w:rPr>
          <w:rFonts w:ascii="Times New Roman" w:eastAsia="Calibri" w:hAnsi="Times New Roman" w:cs="Times New Roman"/>
        </w:rPr>
        <w:t xml:space="preserve"> Distribution of inguinal hernia patients for indicative operation</w:t>
      </w:r>
    </w:p>
    <w:tbl>
      <w:tblPr>
        <w:tblW w:w="547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6"/>
        <w:gridCol w:w="1948"/>
        <w:gridCol w:w="1484"/>
      </w:tblGrid>
      <w:tr w:rsidR="008870F5" w:rsidRPr="00244012" w:rsidTr="00C13F13">
        <w:trPr>
          <w:trHeight w:val="540"/>
        </w:trPr>
        <w:tc>
          <w:tcPr>
            <w:tcW w:w="2541" w:type="pct"/>
            <w:vAlign w:val="center"/>
          </w:tcPr>
          <w:p w:rsidR="008870F5" w:rsidRPr="00244012" w:rsidRDefault="008870F5" w:rsidP="00C13F13">
            <w:pPr>
              <w:spacing w:before="120" w:after="0" w:line="360" w:lineRule="auto"/>
              <w:jc w:val="center"/>
              <w:rPr>
                <w:rFonts w:ascii="Times New Roman" w:eastAsia="Calibri" w:hAnsi="Times New Roman" w:cs="Times New Roman"/>
                <w:b/>
                <w:bCs/>
                <w:lang w:val="fr-FR"/>
              </w:rPr>
            </w:pPr>
            <w:r w:rsidRPr="00244012">
              <w:rPr>
                <w:rFonts w:ascii="Times New Roman" w:eastAsia="Calibri" w:hAnsi="Times New Roman" w:cs="Times New Roman"/>
                <w:b/>
                <w:bCs/>
                <w:lang w:val="fr-FR"/>
              </w:rPr>
              <w:t>Indication of opeartion</w:t>
            </w:r>
          </w:p>
        </w:tc>
        <w:tc>
          <w:tcPr>
            <w:tcW w:w="1396" w:type="pct"/>
            <w:vAlign w:val="center"/>
          </w:tcPr>
          <w:p w:rsidR="008870F5" w:rsidRPr="00244012" w:rsidRDefault="008870F5" w:rsidP="00C13F13">
            <w:pPr>
              <w:spacing w:before="120" w:after="0" w:line="360" w:lineRule="auto"/>
              <w:ind w:right="-66" w:hanging="64"/>
              <w:jc w:val="center"/>
              <w:rPr>
                <w:rFonts w:ascii="Times New Roman" w:eastAsia="Calibri" w:hAnsi="Times New Roman" w:cs="Times New Roman"/>
                <w:b/>
                <w:bCs/>
                <w:lang w:val="fr-FR"/>
              </w:rPr>
            </w:pPr>
            <w:r w:rsidRPr="00244012">
              <w:rPr>
                <w:rFonts w:ascii="Times New Roman" w:eastAsia="Times New Roman" w:hAnsi="Times New Roman" w:cs="Times New Roman"/>
                <w:b/>
                <w:bCs/>
                <w:color w:val="000000"/>
                <w:lang w:val="fr-FR"/>
              </w:rPr>
              <w:t>Nomber of patients</w:t>
            </w:r>
          </w:p>
        </w:tc>
        <w:tc>
          <w:tcPr>
            <w:tcW w:w="1063" w:type="pct"/>
            <w:vAlign w:val="center"/>
          </w:tcPr>
          <w:p w:rsidR="008870F5" w:rsidRPr="00244012" w:rsidRDefault="008870F5" w:rsidP="00C13F13">
            <w:pPr>
              <w:spacing w:before="120" w:after="0" w:line="360" w:lineRule="auto"/>
              <w:jc w:val="center"/>
              <w:rPr>
                <w:rFonts w:ascii="Times New Roman" w:eastAsia="Calibri" w:hAnsi="Times New Roman" w:cs="Times New Roman"/>
                <w:b/>
                <w:bCs/>
                <w:lang w:val="fr-FR"/>
              </w:rPr>
            </w:pPr>
            <w:r w:rsidRPr="00244012">
              <w:rPr>
                <w:rFonts w:ascii="Times New Roman" w:eastAsia="Times New Roman" w:hAnsi="Times New Roman" w:cs="Times New Roman"/>
                <w:b/>
                <w:bCs/>
                <w:noProof/>
                <w:color w:val="000000"/>
                <w:lang w:val="fr-FR"/>
              </w:rPr>
              <w:t>Percentage</w:t>
            </w:r>
            <w:r w:rsidRPr="00244012">
              <w:rPr>
                <w:rFonts w:ascii="Times New Roman" w:eastAsia="Calibri" w:hAnsi="Times New Roman" w:cs="Times New Roman"/>
                <w:b/>
                <w:bCs/>
                <w:lang w:val="fr-FR"/>
              </w:rPr>
              <w:t xml:space="preserve"> (%)</w:t>
            </w:r>
          </w:p>
        </w:tc>
      </w:tr>
      <w:tr w:rsidR="008870F5" w:rsidRPr="00244012" w:rsidTr="00C13F13">
        <w:trPr>
          <w:trHeight w:val="352"/>
        </w:trPr>
        <w:tc>
          <w:tcPr>
            <w:tcW w:w="2541" w:type="pct"/>
            <w:vAlign w:val="center"/>
          </w:tcPr>
          <w:p w:rsidR="008870F5" w:rsidRPr="00244012" w:rsidRDefault="008870F5" w:rsidP="00C13F13">
            <w:pPr>
              <w:spacing w:before="120" w:after="0" w:line="360" w:lineRule="auto"/>
              <w:jc w:val="center"/>
              <w:rPr>
                <w:rFonts w:ascii="Times New Roman" w:eastAsia="Calibri" w:hAnsi="Times New Roman" w:cs="Times New Roman"/>
                <w:bCs/>
              </w:rPr>
            </w:pPr>
            <w:r w:rsidRPr="00244012">
              <w:rPr>
                <w:rFonts w:ascii="Times New Roman" w:eastAsia="Calibri" w:hAnsi="Times New Roman" w:cs="Times New Roman"/>
                <w:bCs/>
                <w:lang w:val="fr-FR"/>
              </w:rPr>
              <w:t>Primary uni</w:t>
            </w:r>
            <w:r w:rsidRPr="00244012">
              <w:rPr>
                <w:rFonts w:ascii="Times New Roman" w:eastAsia="Calibri" w:hAnsi="Times New Roman" w:cs="Times New Roman"/>
                <w:bCs/>
              </w:rPr>
              <w:t xml:space="preserve">lateral </w:t>
            </w:r>
            <w:r w:rsidRPr="00244012">
              <w:rPr>
                <w:rFonts w:ascii="Times New Roman" w:eastAsia="Calibri" w:hAnsi="Times New Roman" w:cs="Times New Roman"/>
                <w:bCs/>
                <w:lang w:val="fr-FR"/>
              </w:rPr>
              <w:t>inguinal hernia</w:t>
            </w:r>
          </w:p>
        </w:tc>
        <w:tc>
          <w:tcPr>
            <w:tcW w:w="1396" w:type="pct"/>
            <w:vAlign w:val="center"/>
          </w:tcPr>
          <w:p w:rsidR="008870F5" w:rsidRPr="00244012" w:rsidRDefault="008870F5" w:rsidP="00C13F13">
            <w:pPr>
              <w:spacing w:before="120" w:after="0" w:line="360" w:lineRule="auto"/>
              <w:jc w:val="center"/>
              <w:rPr>
                <w:rFonts w:ascii="Times New Roman" w:eastAsia="Calibri" w:hAnsi="Times New Roman" w:cs="Times New Roman"/>
                <w:bCs/>
                <w:lang w:val="fr-FR"/>
              </w:rPr>
            </w:pPr>
            <w:r w:rsidRPr="00244012">
              <w:rPr>
                <w:rFonts w:ascii="Times New Roman" w:eastAsia="Calibri" w:hAnsi="Times New Roman" w:cs="Times New Roman"/>
                <w:bCs/>
                <w:lang w:val="fr-FR"/>
              </w:rPr>
              <w:t>131</w:t>
            </w:r>
          </w:p>
        </w:tc>
        <w:tc>
          <w:tcPr>
            <w:tcW w:w="1063" w:type="pct"/>
            <w:vAlign w:val="center"/>
          </w:tcPr>
          <w:p w:rsidR="008870F5" w:rsidRPr="00244012" w:rsidRDefault="008870F5" w:rsidP="00C13F13">
            <w:pPr>
              <w:spacing w:before="120" w:after="0" w:line="360" w:lineRule="auto"/>
              <w:jc w:val="center"/>
              <w:rPr>
                <w:rFonts w:ascii="Times New Roman" w:eastAsia="Calibri" w:hAnsi="Times New Roman" w:cs="Times New Roman"/>
                <w:bCs/>
                <w:lang w:val="fr-FR"/>
              </w:rPr>
            </w:pPr>
            <w:r w:rsidRPr="00244012">
              <w:rPr>
                <w:rFonts w:ascii="Times New Roman" w:eastAsia="Calibri" w:hAnsi="Times New Roman" w:cs="Times New Roman"/>
                <w:bCs/>
                <w:lang w:val="fr-FR"/>
              </w:rPr>
              <w:t>74,4</w:t>
            </w:r>
          </w:p>
        </w:tc>
      </w:tr>
      <w:tr w:rsidR="008870F5" w:rsidRPr="00244012" w:rsidTr="00C13F13">
        <w:trPr>
          <w:trHeight w:val="483"/>
        </w:trPr>
        <w:tc>
          <w:tcPr>
            <w:tcW w:w="2541" w:type="pct"/>
            <w:vAlign w:val="center"/>
          </w:tcPr>
          <w:p w:rsidR="008870F5" w:rsidRPr="00244012" w:rsidRDefault="008870F5" w:rsidP="00C13F13">
            <w:pPr>
              <w:spacing w:before="120" w:after="0" w:line="360" w:lineRule="auto"/>
              <w:jc w:val="center"/>
              <w:rPr>
                <w:rFonts w:ascii="Times New Roman" w:eastAsia="Calibri" w:hAnsi="Times New Roman" w:cs="Times New Roman"/>
                <w:bCs/>
              </w:rPr>
            </w:pPr>
            <w:r w:rsidRPr="00244012">
              <w:rPr>
                <w:rFonts w:ascii="Times New Roman" w:eastAsia="Calibri" w:hAnsi="Times New Roman" w:cs="Times New Roman"/>
                <w:bCs/>
              </w:rPr>
              <w:t>R</w:t>
            </w:r>
            <w:r w:rsidRPr="00244012">
              <w:rPr>
                <w:rFonts w:ascii="Times New Roman" w:eastAsia="Calibri" w:hAnsi="Times New Roman" w:cs="Times New Roman"/>
                <w:bCs/>
                <w:lang w:val="fr-FR"/>
              </w:rPr>
              <w:t>ecurrence uni</w:t>
            </w:r>
            <w:r w:rsidRPr="00244012">
              <w:rPr>
                <w:rFonts w:ascii="Times New Roman" w:eastAsia="Calibri" w:hAnsi="Times New Roman" w:cs="Times New Roman"/>
                <w:bCs/>
              </w:rPr>
              <w:t>lateral i</w:t>
            </w:r>
            <w:r w:rsidRPr="00244012">
              <w:rPr>
                <w:rFonts w:ascii="Times New Roman" w:eastAsia="Calibri" w:hAnsi="Times New Roman" w:cs="Times New Roman"/>
                <w:bCs/>
                <w:lang w:val="fr-FR"/>
              </w:rPr>
              <w:t>nguinal hernia</w:t>
            </w:r>
            <w:r w:rsidRPr="00244012">
              <w:rPr>
                <w:rFonts w:ascii="Times New Roman" w:eastAsia="Calibri" w:hAnsi="Times New Roman" w:cs="Times New Roman"/>
                <w:bCs/>
                <w:sz w:val="28"/>
                <w:szCs w:val="28"/>
                <w:lang w:val="fr-FR"/>
              </w:rPr>
              <w:t xml:space="preserve"> </w:t>
            </w:r>
            <w:r w:rsidRPr="00244012">
              <w:rPr>
                <w:rFonts w:ascii="Times New Roman" w:eastAsia="Calibri" w:hAnsi="Times New Roman" w:cs="Times New Roman"/>
                <w:bCs/>
                <w:sz w:val="28"/>
                <w:szCs w:val="28"/>
              </w:rPr>
              <w:t xml:space="preserve"> </w:t>
            </w:r>
            <w:r w:rsidRPr="00244012">
              <w:rPr>
                <w:rFonts w:ascii="Times New Roman" w:eastAsia="Calibri" w:hAnsi="Times New Roman" w:cs="Times New Roman"/>
                <w:bCs/>
                <w:sz w:val="28"/>
                <w:szCs w:val="28"/>
                <w:lang w:val="fr-FR"/>
              </w:rPr>
              <w:t xml:space="preserve"> </w:t>
            </w:r>
          </w:p>
        </w:tc>
        <w:tc>
          <w:tcPr>
            <w:tcW w:w="1396" w:type="pct"/>
            <w:vAlign w:val="center"/>
          </w:tcPr>
          <w:p w:rsidR="008870F5" w:rsidRPr="00244012" w:rsidRDefault="008870F5" w:rsidP="00C13F13">
            <w:pPr>
              <w:spacing w:before="120" w:after="0" w:line="360" w:lineRule="auto"/>
              <w:jc w:val="center"/>
              <w:rPr>
                <w:rFonts w:ascii="Times New Roman" w:eastAsia="Calibri" w:hAnsi="Times New Roman" w:cs="Times New Roman"/>
                <w:bCs/>
                <w:lang w:val="fr-FR"/>
              </w:rPr>
            </w:pPr>
            <w:r w:rsidRPr="00244012">
              <w:rPr>
                <w:rFonts w:ascii="Times New Roman" w:eastAsia="Calibri" w:hAnsi="Times New Roman" w:cs="Times New Roman"/>
                <w:bCs/>
                <w:lang w:val="fr-FR"/>
              </w:rPr>
              <w:t>28</w:t>
            </w:r>
          </w:p>
        </w:tc>
        <w:tc>
          <w:tcPr>
            <w:tcW w:w="1063" w:type="pct"/>
            <w:vAlign w:val="center"/>
          </w:tcPr>
          <w:p w:rsidR="008870F5" w:rsidRPr="00244012" w:rsidRDefault="008870F5" w:rsidP="00C13F13">
            <w:pPr>
              <w:spacing w:before="120" w:after="0" w:line="360" w:lineRule="auto"/>
              <w:jc w:val="center"/>
              <w:rPr>
                <w:rFonts w:ascii="Times New Roman" w:eastAsia="Calibri" w:hAnsi="Times New Roman" w:cs="Times New Roman"/>
                <w:bCs/>
                <w:lang w:val="fr-FR"/>
              </w:rPr>
            </w:pPr>
            <w:r w:rsidRPr="00244012">
              <w:rPr>
                <w:rFonts w:ascii="Times New Roman" w:eastAsia="Calibri" w:hAnsi="Times New Roman" w:cs="Times New Roman"/>
                <w:bCs/>
                <w:lang w:val="fr-FR"/>
              </w:rPr>
              <w:t>15,9</w:t>
            </w:r>
          </w:p>
        </w:tc>
      </w:tr>
      <w:tr w:rsidR="008870F5" w:rsidRPr="00244012" w:rsidTr="00C13F13">
        <w:trPr>
          <w:trHeight w:val="418"/>
        </w:trPr>
        <w:tc>
          <w:tcPr>
            <w:tcW w:w="2541" w:type="pct"/>
            <w:vAlign w:val="center"/>
          </w:tcPr>
          <w:p w:rsidR="008870F5" w:rsidRPr="00244012" w:rsidRDefault="008870F5" w:rsidP="00C13F13">
            <w:pPr>
              <w:spacing w:before="120" w:after="0" w:line="360" w:lineRule="auto"/>
              <w:jc w:val="center"/>
              <w:rPr>
                <w:rFonts w:ascii="Times New Roman" w:eastAsia="Calibri" w:hAnsi="Times New Roman" w:cs="Times New Roman"/>
                <w:bCs/>
              </w:rPr>
            </w:pPr>
            <w:r w:rsidRPr="00244012">
              <w:rPr>
                <w:rFonts w:ascii="Times New Roman" w:eastAsia="Calibri" w:hAnsi="Times New Roman" w:cs="Times New Roman"/>
                <w:bCs/>
                <w:lang w:val="fr-FR"/>
              </w:rPr>
              <w:t xml:space="preserve">Primary </w:t>
            </w:r>
            <w:r w:rsidRPr="00244012">
              <w:rPr>
                <w:rFonts w:ascii="Times New Roman" w:eastAsia="Calibri" w:hAnsi="Times New Roman" w:cs="Times New Roman"/>
                <w:bCs/>
              </w:rPr>
              <w:t xml:space="preserve">bilateral </w:t>
            </w:r>
            <w:r w:rsidRPr="00244012">
              <w:rPr>
                <w:rFonts w:ascii="Times New Roman" w:eastAsia="Calibri" w:hAnsi="Times New Roman" w:cs="Times New Roman"/>
                <w:bCs/>
                <w:lang w:val="fr-FR"/>
              </w:rPr>
              <w:t>inguinal hernia</w:t>
            </w:r>
          </w:p>
        </w:tc>
        <w:tc>
          <w:tcPr>
            <w:tcW w:w="1396" w:type="pct"/>
            <w:vAlign w:val="center"/>
          </w:tcPr>
          <w:p w:rsidR="008870F5" w:rsidRPr="00244012" w:rsidRDefault="008870F5" w:rsidP="00C13F13">
            <w:pPr>
              <w:spacing w:before="120" w:after="0" w:line="360" w:lineRule="auto"/>
              <w:jc w:val="center"/>
              <w:rPr>
                <w:rFonts w:ascii="Times New Roman" w:eastAsia="Calibri" w:hAnsi="Times New Roman" w:cs="Times New Roman"/>
                <w:bCs/>
                <w:lang w:val="fr-FR"/>
              </w:rPr>
            </w:pPr>
            <w:r w:rsidRPr="00244012">
              <w:rPr>
                <w:rFonts w:ascii="Times New Roman" w:eastAsia="Calibri" w:hAnsi="Times New Roman" w:cs="Times New Roman"/>
                <w:bCs/>
                <w:lang w:val="fr-FR"/>
              </w:rPr>
              <w:t>17</w:t>
            </w:r>
          </w:p>
        </w:tc>
        <w:tc>
          <w:tcPr>
            <w:tcW w:w="1063" w:type="pct"/>
            <w:vAlign w:val="center"/>
          </w:tcPr>
          <w:p w:rsidR="008870F5" w:rsidRPr="00244012" w:rsidRDefault="008870F5" w:rsidP="00C13F13">
            <w:pPr>
              <w:spacing w:before="120" w:after="0" w:line="360" w:lineRule="auto"/>
              <w:jc w:val="center"/>
              <w:rPr>
                <w:rFonts w:ascii="Times New Roman" w:eastAsia="Calibri" w:hAnsi="Times New Roman" w:cs="Times New Roman"/>
                <w:bCs/>
                <w:lang w:val="fr-FR"/>
              </w:rPr>
            </w:pPr>
            <w:r w:rsidRPr="00244012">
              <w:rPr>
                <w:rFonts w:ascii="Times New Roman" w:eastAsia="Calibri" w:hAnsi="Times New Roman" w:cs="Times New Roman"/>
                <w:bCs/>
                <w:lang w:val="fr-FR"/>
              </w:rPr>
              <w:t>9,7</w:t>
            </w:r>
          </w:p>
        </w:tc>
      </w:tr>
      <w:tr w:rsidR="008870F5" w:rsidRPr="00244012" w:rsidTr="00C13F13">
        <w:trPr>
          <w:trHeight w:val="410"/>
        </w:trPr>
        <w:tc>
          <w:tcPr>
            <w:tcW w:w="2541" w:type="pct"/>
            <w:vAlign w:val="center"/>
          </w:tcPr>
          <w:p w:rsidR="008870F5" w:rsidRPr="00244012" w:rsidRDefault="008870F5" w:rsidP="00C13F13">
            <w:pPr>
              <w:spacing w:before="120" w:after="0" w:line="360" w:lineRule="auto"/>
              <w:jc w:val="center"/>
              <w:rPr>
                <w:rFonts w:ascii="Times New Roman" w:eastAsia="Calibri" w:hAnsi="Times New Roman" w:cs="Times New Roman"/>
                <w:b/>
                <w:bCs/>
                <w:lang w:val="fr-FR"/>
              </w:rPr>
            </w:pPr>
            <w:r w:rsidRPr="00244012">
              <w:rPr>
                <w:rFonts w:ascii="Times New Roman" w:eastAsia="Calibri" w:hAnsi="Times New Roman" w:cs="Times New Roman"/>
                <w:b/>
                <w:bCs/>
                <w:lang w:val="fr-FR"/>
              </w:rPr>
              <w:t>Total</w:t>
            </w:r>
          </w:p>
        </w:tc>
        <w:tc>
          <w:tcPr>
            <w:tcW w:w="1396" w:type="pct"/>
            <w:vAlign w:val="center"/>
          </w:tcPr>
          <w:p w:rsidR="008870F5" w:rsidRPr="00244012" w:rsidRDefault="008870F5" w:rsidP="00C13F13">
            <w:pPr>
              <w:spacing w:before="120" w:after="0" w:line="360" w:lineRule="auto"/>
              <w:jc w:val="center"/>
              <w:rPr>
                <w:rFonts w:ascii="Times New Roman" w:eastAsia="Calibri" w:hAnsi="Times New Roman" w:cs="Times New Roman"/>
                <w:bCs/>
                <w:lang w:val="fr-FR"/>
              </w:rPr>
            </w:pPr>
            <w:r w:rsidRPr="00244012">
              <w:rPr>
                <w:rFonts w:ascii="Times New Roman" w:eastAsia="Calibri" w:hAnsi="Times New Roman" w:cs="Times New Roman"/>
                <w:bCs/>
                <w:lang w:val="fr-FR"/>
              </w:rPr>
              <w:t>176</w:t>
            </w:r>
          </w:p>
        </w:tc>
        <w:tc>
          <w:tcPr>
            <w:tcW w:w="1063" w:type="pct"/>
            <w:vAlign w:val="center"/>
          </w:tcPr>
          <w:p w:rsidR="008870F5" w:rsidRPr="00244012" w:rsidRDefault="008870F5" w:rsidP="00C13F13">
            <w:pPr>
              <w:spacing w:before="120" w:after="0" w:line="360" w:lineRule="auto"/>
              <w:jc w:val="center"/>
              <w:rPr>
                <w:rFonts w:ascii="Times New Roman" w:eastAsia="Calibri" w:hAnsi="Times New Roman" w:cs="Times New Roman"/>
                <w:bCs/>
                <w:lang w:val="fr-FR"/>
              </w:rPr>
            </w:pPr>
            <w:r w:rsidRPr="00244012">
              <w:rPr>
                <w:rFonts w:ascii="Times New Roman" w:eastAsia="Calibri" w:hAnsi="Times New Roman" w:cs="Times New Roman"/>
                <w:bCs/>
                <w:lang w:val="fr-FR"/>
              </w:rPr>
              <w:t>100</w:t>
            </w:r>
          </w:p>
        </w:tc>
      </w:tr>
    </w:tbl>
    <w:p w:rsidR="008870F5" w:rsidRPr="00244012" w:rsidRDefault="008870F5" w:rsidP="008870F5">
      <w:pPr>
        <w:jc w:val="center"/>
        <w:rPr>
          <w:rFonts w:ascii="Calibri" w:eastAsia="Calibri" w:hAnsi="Calibri" w:cs="Calibri"/>
          <w:b/>
        </w:rPr>
      </w:pPr>
      <w:r w:rsidRPr="00244012">
        <w:rPr>
          <w:rFonts w:ascii="Times New Roman" w:eastAsia="Calibri" w:hAnsi="Times New Roman" w:cs="Times New Roman"/>
        </w:rPr>
        <w:t xml:space="preserve">Primary lateral inguinal hernia accounted for 74.4% (P &lt;0.01). </w:t>
      </w:r>
    </w:p>
    <w:p w:rsidR="008870F5" w:rsidRPr="00244012" w:rsidRDefault="008870F5" w:rsidP="008870F5">
      <w:pPr>
        <w:rPr>
          <w:rFonts w:ascii="Times New Roman" w:eastAsia="Calibri" w:hAnsi="Times New Roman" w:cs="Times New Roman"/>
          <w:b/>
        </w:rPr>
      </w:pPr>
      <w:r w:rsidRPr="00244012">
        <w:rPr>
          <w:rFonts w:ascii="Times New Roman" w:eastAsia="Calibri" w:hAnsi="Times New Roman" w:cs="Times New Roman"/>
          <w:b/>
        </w:rPr>
        <w:lastRenderedPageBreak/>
        <w:t>3.3.2. Specification technique</w:t>
      </w:r>
    </w:p>
    <w:p w:rsidR="008870F5" w:rsidRPr="00244012" w:rsidRDefault="008870F5" w:rsidP="008870F5">
      <w:pPr>
        <w:rPr>
          <w:rFonts w:ascii="Calibri" w:eastAsia="Calibri" w:hAnsi="Calibri" w:cs="Calibri"/>
        </w:rPr>
      </w:pPr>
      <w:r w:rsidRPr="00244012">
        <w:rPr>
          <w:rFonts w:ascii="Times New Roman" w:eastAsia="Calibri" w:hAnsi="Times New Roman" w:cs="Times New Roman"/>
          <w:b/>
        </w:rPr>
        <w:t>3.3.2.4. Size of mesh</w:t>
      </w:r>
    </w:p>
    <w:p w:rsidR="008870F5" w:rsidRPr="00244012" w:rsidRDefault="008870F5" w:rsidP="008870F5">
      <w:pPr>
        <w:jc w:val="center"/>
        <w:rPr>
          <w:rFonts w:ascii="Calibri" w:eastAsia="Calibri" w:hAnsi="Calibri" w:cs="Calibri"/>
        </w:rPr>
      </w:pPr>
      <w:proofErr w:type="gramStart"/>
      <w:r w:rsidRPr="00244012">
        <w:rPr>
          <w:rFonts w:ascii="Times New Roman" w:eastAsia="Calibri" w:hAnsi="Times New Roman" w:cs="Times New Roman"/>
          <w:b/>
        </w:rPr>
        <w:t>Table 3.12.</w:t>
      </w:r>
      <w:proofErr w:type="gramEnd"/>
      <w:r w:rsidRPr="00244012">
        <w:rPr>
          <w:rFonts w:ascii="Times New Roman" w:eastAsia="Calibri" w:hAnsi="Times New Roman" w:cs="Times New Roman"/>
        </w:rPr>
        <w:t xml:space="preserve"> Distribution size of mesh</w:t>
      </w: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8"/>
        <w:gridCol w:w="1804"/>
        <w:gridCol w:w="1916"/>
      </w:tblGrid>
      <w:tr w:rsidR="008870F5" w:rsidRPr="00244012" w:rsidTr="00C13F13">
        <w:trPr>
          <w:trHeight w:val="443"/>
        </w:trPr>
        <w:tc>
          <w:tcPr>
            <w:tcW w:w="2074" w:type="pct"/>
            <w:vAlign w:val="center"/>
          </w:tcPr>
          <w:p w:rsidR="008870F5" w:rsidRPr="00244012" w:rsidRDefault="008870F5" w:rsidP="00C13F13">
            <w:pPr>
              <w:spacing w:after="0" w:line="360" w:lineRule="auto"/>
              <w:jc w:val="center"/>
              <w:rPr>
                <w:rFonts w:ascii="Times New Roman" w:eastAsia="Times New Roman" w:hAnsi="Times New Roman" w:cs="Times New Roman"/>
                <w:b/>
              </w:rPr>
            </w:pPr>
            <w:r w:rsidRPr="00244012">
              <w:rPr>
                <w:rFonts w:ascii="Times New Roman" w:eastAsia="Times New Roman" w:hAnsi="Times New Roman" w:cs="Times New Roman"/>
                <w:b/>
              </w:rPr>
              <w:t>Size of mesh</w:t>
            </w:r>
          </w:p>
        </w:tc>
        <w:tc>
          <w:tcPr>
            <w:tcW w:w="1419" w:type="pct"/>
            <w:vAlign w:val="center"/>
          </w:tcPr>
          <w:p w:rsidR="008870F5" w:rsidRPr="00244012" w:rsidRDefault="008870F5" w:rsidP="00C13F13">
            <w:pPr>
              <w:spacing w:after="0" w:line="360" w:lineRule="auto"/>
              <w:jc w:val="center"/>
              <w:rPr>
                <w:rFonts w:ascii="Times New Roman" w:eastAsia="Times New Roman" w:hAnsi="Times New Roman" w:cs="Times New Roman"/>
                <w:b/>
              </w:rPr>
            </w:pPr>
            <w:r w:rsidRPr="00244012">
              <w:rPr>
                <w:rFonts w:ascii="Times New Roman" w:eastAsia="Times New Roman" w:hAnsi="Times New Roman" w:cs="Times New Roman"/>
                <w:b/>
              </w:rPr>
              <w:t xml:space="preserve">Number of cases </w:t>
            </w:r>
          </w:p>
        </w:tc>
        <w:tc>
          <w:tcPr>
            <w:tcW w:w="1507" w:type="pct"/>
            <w:vAlign w:val="center"/>
          </w:tcPr>
          <w:p w:rsidR="008870F5" w:rsidRPr="00244012" w:rsidRDefault="008870F5" w:rsidP="00C13F13">
            <w:pPr>
              <w:spacing w:after="0" w:line="360" w:lineRule="auto"/>
              <w:jc w:val="center"/>
              <w:rPr>
                <w:rFonts w:ascii="Times New Roman" w:eastAsia="Times New Roman" w:hAnsi="Times New Roman" w:cs="Times New Roman"/>
                <w:b/>
              </w:rPr>
            </w:pPr>
            <w:r w:rsidRPr="00244012">
              <w:rPr>
                <w:rFonts w:ascii="Times New Roman" w:eastAsia="Times New Roman" w:hAnsi="Times New Roman" w:cs="Times New Roman"/>
                <w:b/>
              </w:rPr>
              <w:t>Percentage (%)</w:t>
            </w:r>
          </w:p>
        </w:tc>
      </w:tr>
      <w:tr w:rsidR="008870F5" w:rsidRPr="00244012" w:rsidTr="00C13F13">
        <w:trPr>
          <w:trHeight w:val="368"/>
        </w:trPr>
        <w:tc>
          <w:tcPr>
            <w:tcW w:w="2074"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5 x 10 cm</w:t>
            </w:r>
          </w:p>
        </w:tc>
        <w:tc>
          <w:tcPr>
            <w:tcW w:w="1419"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174</w:t>
            </w:r>
          </w:p>
        </w:tc>
        <w:tc>
          <w:tcPr>
            <w:tcW w:w="1507"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90,2</w:t>
            </w:r>
          </w:p>
        </w:tc>
      </w:tr>
      <w:tr w:rsidR="008870F5" w:rsidRPr="00244012" w:rsidTr="00C13F13">
        <w:trPr>
          <w:trHeight w:val="325"/>
        </w:trPr>
        <w:tc>
          <w:tcPr>
            <w:tcW w:w="2074"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6 x 11 cm</w:t>
            </w:r>
          </w:p>
        </w:tc>
        <w:tc>
          <w:tcPr>
            <w:tcW w:w="1419"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11</w:t>
            </w:r>
          </w:p>
        </w:tc>
        <w:tc>
          <w:tcPr>
            <w:tcW w:w="1507"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5,7</w:t>
            </w:r>
          </w:p>
        </w:tc>
      </w:tr>
      <w:tr w:rsidR="008870F5" w:rsidRPr="00244012" w:rsidTr="00C13F13">
        <w:trPr>
          <w:trHeight w:val="381"/>
        </w:trPr>
        <w:tc>
          <w:tcPr>
            <w:tcW w:w="2074"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7,5 x 15 cm</w:t>
            </w:r>
          </w:p>
        </w:tc>
        <w:tc>
          <w:tcPr>
            <w:tcW w:w="1419"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8</w:t>
            </w:r>
          </w:p>
        </w:tc>
        <w:tc>
          <w:tcPr>
            <w:tcW w:w="1507"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4,1</w:t>
            </w:r>
          </w:p>
        </w:tc>
      </w:tr>
      <w:tr w:rsidR="008870F5" w:rsidRPr="00244012" w:rsidTr="00C13F13">
        <w:trPr>
          <w:trHeight w:val="349"/>
        </w:trPr>
        <w:tc>
          <w:tcPr>
            <w:tcW w:w="2074" w:type="pct"/>
            <w:vAlign w:val="center"/>
          </w:tcPr>
          <w:p w:rsidR="008870F5" w:rsidRPr="00244012" w:rsidRDefault="008870F5" w:rsidP="00C13F13">
            <w:pPr>
              <w:spacing w:after="0" w:line="360" w:lineRule="auto"/>
              <w:jc w:val="center"/>
              <w:rPr>
                <w:rFonts w:ascii="Times New Roman" w:eastAsia="Times New Roman" w:hAnsi="Times New Roman" w:cs="Times New Roman"/>
                <w:b/>
              </w:rPr>
            </w:pPr>
            <w:r w:rsidRPr="00244012">
              <w:rPr>
                <w:rFonts w:ascii="Times New Roman" w:eastAsia="Times New Roman" w:hAnsi="Times New Roman" w:cs="Times New Roman"/>
                <w:b/>
              </w:rPr>
              <w:t>Total</w:t>
            </w:r>
          </w:p>
        </w:tc>
        <w:tc>
          <w:tcPr>
            <w:tcW w:w="1419"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193</w:t>
            </w:r>
          </w:p>
        </w:tc>
        <w:tc>
          <w:tcPr>
            <w:tcW w:w="1507" w:type="pct"/>
            <w:vAlign w:val="center"/>
          </w:tcPr>
          <w:p w:rsidR="008870F5" w:rsidRPr="00244012" w:rsidRDefault="008870F5" w:rsidP="00C13F13">
            <w:pPr>
              <w:spacing w:after="0" w:line="360" w:lineRule="auto"/>
              <w:jc w:val="center"/>
              <w:rPr>
                <w:rFonts w:ascii="Times New Roman" w:eastAsia="Times New Roman" w:hAnsi="Times New Roman" w:cs="Times New Roman"/>
              </w:rPr>
            </w:pPr>
            <w:r w:rsidRPr="00244012">
              <w:rPr>
                <w:rFonts w:ascii="Times New Roman" w:eastAsia="Times New Roman" w:hAnsi="Times New Roman" w:cs="Times New Roman"/>
              </w:rPr>
              <w:t>100</w:t>
            </w:r>
          </w:p>
        </w:tc>
      </w:tr>
    </w:tbl>
    <w:p w:rsidR="008870F5" w:rsidRPr="00244012" w:rsidRDefault="008870F5" w:rsidP="008870F5">
      <w:pPr>
        <w:jc w:val="center"/>
        <w:rPr>
          <w:rFonts w:ascii="Times New Roman" w:eastAsia="Calibri" w:hAnsi="Times New Roman" w:cs="Times New Roman"/>
        </w:rPr>
      </w:pPr>
      <w:r w:rsidRPr="00244012">
        <w:rPr>
          <w:rFonts w:ascii="Times New Roman" w:eastAsia="Calibri" w:hAnsi="Times New Roman" w:cs="Times New Roman"/>
        </w:rPr>
        <w:t>Mesh size: small 95.9%, bigger 4.1%.</w:t>
      </w:r>
    </w:p>
    <w:p w:rsidR="008870F5" w:rsidRPr="00244012" w:rsidRDefault="008870F5" w:rsidP="008870F5">
      <w:pPr>
        <w:rPr>
          <w:rFonts w:ascii="Times New Roman" w:eastAsia="Calibri" w:hAnsi="Times New Roman" w:cs="Times New Roman"/>
          <w:b/>
        </w:rPr>
      </w:pPr>
      <w:r w:rsidRPr="00244012">
        <w:rPr>
          <w:rFonts w:ascii="Times New Roman" w:eastAsia="Calibri" w:hAnsi="Times New Roman" w:cs="Times New Roman"/>
          <w:b/>
        </w:rPr>
        <w:t>3.4. GENERAL RESULTS</w:t>
      </w:r>
    </w:p>
    <w:p w:rsidR="008870F5" w:rsidRPr="00244012" w:rsidRDefault="008870F5" w:rsidP="008870F5">
      <w:pPr>
        <w:rPr>
          <w:rFonts w:ascii="Times New Roman" w:eastAsia="Calibri" w:hAnsi="Times New Roman" w:cs="Times New Roman"/>
          <w:b/>
        </w:rPr>
      </w:pPr>
      <w:r w:rsidRPr="00244012">
        <w:rPr>
          <w:rFonts w:ascii="Times New Roman" w:eastAsia="Calibri" w:hAnsi="Times New Roman" w:cs="Times New Roman"/>
          <w:b/>
        </w:rPr>
        <w:t>3.4.2. Assess the level of pain postoperative</w:t>
      </w:r>
    </w:p>
    <w:p w:rsidR="008870F5" w:rsidRPr="00244012" w:rsidRDefault="008870F5" w:rsidP="008870F5">
      <w:pPr>
        <w:jc w:val="center"/>
        <w:rPr>
          <w:rFonts w:ascii="Times New Roman" w:eastAsia="Calibri" w:hAnsi="Times New Roman" w:cs="Times New Roman"/>
        </w:rPr>
      </w:pPr>
      <w:proofErr w:type="gramStart"/>
      <w:r w:rsidRPr="00244012">
        <w:rPr>
          <w:rFonts w:ascii="Times New Roman" w:eastAsia="Calibri" w:hAnsi="Times New Roman" w:cs="Times New Roman"/>
          <w:b/>
        </w:rPr>
        <w:t>Table 3.15.</w:t>
      </w:r>
      <w:proofErr w:type="gramEnd"/>
      <w:r w:rsidRPr="00244012">
        <w:rPr>
          <w:rFonts w:ascii="Times New Roman" w:eastAsia="Calibri" w:hAnsi="Times New Roman" w:cs="Times New Roman"/>
        </w:rPr>
        <w:t xml:space="preserve"> </w:t>
      </w:r>
      <w:proofErr w:type="gramStart"/>
      <w:r w:rsidRPr="00244012">
        <w:rPr>
          <w:rFonts w:ascii="Times New Roman" w:eastAsia="Calibri" w:hAnsi="Times New Roman" w:cs="Times New Roman"/>
        </w:rPr>
        <w:t>Distribution of patients according to the degree of pain the first day post-operation.</w:t>
      </w:r>
      <w:proofErr w:type="gramEnd"/>
    </w:p>
    <w:tbl>
      <w:tblPr>
        <w:tblW w:w="6681" w:type="dxa"/>
        <w:jc w:val="center"/>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5"/>
        <w:gridCol w:w="1818"/>
        <w:gridCol w:w="1679"/>
        <w:gridCol w:w="1339"/>
      </w:tblGrid>
      <w:tr w:rsidR="008870F5" w:rsidRPr="00244012" w:rsidTr="00C13F13">
        <w:trPr>
          <w:trHeight w:val="357"/>
          <w:jc w:val="center"/>
        </w:trPr>
        <w:tc>
          <w:tcPr>
            <w:tcW w:w="1845" w:type="dxa"/>
            <w:vMerge w:val="restart"/>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lang w:val="nl-NL"/>
              </w:rPr>
            </w:pPr>
            <w:r w:rsidRPr="00244012">
              <w:rPr>
                <w:rFonts w:ascii="Times New Roman" w:eastAsia="Calibri" w:hAnsi="Times New Roman" w:cs="Times New Roman"/>
                <w:b/>
              </w:rPr>
              <w:t>Assess pain post-operative</w:t>
            </w:r>
          </w:p>
        </w:tc>
        <w:tc>
          <w:tcPr>
            <w:tcW w:w="3497" w:type="dxa"/>
            <w:gridSpan w:val="2"/>
            <w:tcBorders>
              <w:bottom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Nomber of patients</w:t>
            </w:r>
          </w:p>
        </w:tc>
        <w:tc>
          <w:tcPr>
            <w:tcW w:w="1339" w:type="dxa"/>
            <w:vMerge w:val="restart"/>
            <w:tcBorders>
              <w:left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Percentage (%)</w:t>
            </w:r>
          </w:p>
        </w:tc>
      </w:tr>
      <w:tr w:rsidR="008870F5" w:rsidRPr="00244012" w:rsidTr="00C13F13">
        <w:trPr>
          <w:trHeight w:val="227"/>
          <w:jc w:val="center"/>
        </w:trPr>
        <w:tc>
          <w:tcPr>
            <w:tcW w:w="1845" w:type="dxa"/>
            <w:vMerge/>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p>
        </w:tc>
        <w:tc>
          <w:tcPr>
            <w:tcW w:w="1818" w:type="dxa"/>
            <w:tcBorders>
              <w:top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Lateral hernia</w:t>
            </w:r>
          </w:p>
        </w:tc>
        <w:tc>
          <w:tcPr>
            <w:tcW w:w="1679" w:type="dxa"/>
            <w:tcBorders>
              <w:top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Bilateral hernia</w:t>
            </w:r>
          </w:p>
        </w:tc>
        <w:tc>
          <w:tcPr>
            <w:tcW w:w="1339" w:type="dxa"/>
            <w:vMerge/>
            <w:tcBorders>
              <w:left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p>
        </w:tc>
      </w:tr>
      <w:tr w:rsidR="008870F5" w:rsidRPr="00244012" w:rsidTr="00C13F13">
        <w:trPr>
          <w:trHeight w:val="365"/>
          <w:jc w:val="center"/>
        </w:trPr>
        <w:tc>
          <w:tcPr>
            <w:tcW w:w="1845" w:type="dxa"/>
            <w:vAlign w:val="center"/>
          </w:tcPr>
          <w:p w:rsidR="008870F5" w:rsidRPr="00244012" w:rsidRDefault="008870F5" w:rsidP="00C13F13">
            <w:pPr>
              <w:spacing w:after="0" w:line="240" w:lineRule="auto"/>
              <w:rPr>
                <w:rFonts w:ascii="Times New Roman" w:eastAsia="Times New Roman" w:hAnsi="Times New Roman" w:cs="Times New Roman"/>
                <w:color w:val="000000"/>
              </w:rPr>
            </w:pPr>
            <w:r w:rsidRPr="00244012">
              <w:rPr>
                <w:rFonts w:ascii="Times New Roman" w:eastAsia="Times New Roman" w:hAnsi="Times New Roman" w:cs="Times New Roman"/>
                <w:color w:val="000000"/>
              </w:rPr>
              <w:t>No pain</w:t>
            </w:r>
          </w:p>
        </w:tc>
        <w:tc>
          <w:tcPr>
            <w:tcW w:w="1818"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1679"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1339" w:type="dxa"/>
            <w:tcBorders>
              <w:left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r>
      <w:tr w:rsidR="008870F5" w:rsidRPr="00244012" w:rsidTr="00C13F13">
        <w:trPr>
          <w:trHeight w:val="351"/>
          <w:jc w:val="center"/>
        </w:trPr>
        <w:tc>
          <w:tcPr>
            <w:tcW w:w="1845" w:type="dxa"/>
            <w:vAlign w:val="center"/>
          </w:tcPr>
          <w:p w:rsidR="008870F5" w:rsidRPr="00244012" w:rsidRDefault="008870F5" w:rsidP="00C13F13">
            <w:pPr>
              <w:spacing w:after="0" w:line="240" w:lineRule="auto"/>
              <w:rPr>
                <w:rFonts w:ascii="Times New Roman" w:eastAsia="Times New Roman" w:hAnsi="Times New Roman" w:cs="Times New Roman"/>
                <w:color w:val="000000"/>
              </w:rPr>
            </w:pPr>
            <w:r w:rsidRPr="00244012">
              <w:rPr>
                <w:rFonts w:ascii="Times New Roman" w:eastAsia="Times New Roman" w:hAnsi="Times New Roman" w:cs="Times New Roman"/>
                <w:color w:val="000000"/>
              </w:rPr>
              <w:t>Mild pain</w:t>
            </w:r>
          </w:p>
        </w:tc>
        <w:tc>
          <w:tcPr>
            <w:tcW w:w="1818"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8</w:t>
            </w:r>
          </w:p>
        </w:tc>
        <w:tc>
          <w:tcPr>
            <w:tcW w:w="1679"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1339" w:type="dxa"/>
            <w:tcBorders>
              <w:left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4,6</w:t>
            </w:r>
          </w:p>
        </w:tc>
      </w:tr>
      <w:tr w:rsidR="008870F5" w:rsidRPr="00244012" w:rsidTr="00C13F13">
        <w:trPr>
          <w:trHeight w:val="305"/>
          <w:jc w:val="center"/>
        </w:trPr>
        <w:tc>
          <w:tcPr>
            <w:tcW w:w="1845" w:type="dxa"/>
            <w:vAlign w:val="center"/>
          </w:tcPr>
          <w:p w:rsidR="008870F5" w:rsidRPr="00244012" w:rsidRDefault="008870F5" w:rsidP="00C13F13">
            <w:pPr>
              <w:spacing w:after="0" w:line="240" w:lineRule="auto"/>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Moderate pain </w:t>
            </w:r>
          </w:p>
        </w:tc>
        <w:tc>
          <w:tcPr>
            <w:tcW w:w="1818"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133</w:t>
            </w:r>
          </w:p>
        </w:tc>
        <w:tc>
          <w:tcPr>
            <w:tcW w:w="1679"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12</w:t>
            </w:r>
          </w:p>
        </w:tc>
        <w:tc>
          <w:tcPr>
            <w:tcW w:w="1339" w:type="dxa"/>
            <w:tcBorders>
              <w:left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82,3</w:t>
            </w:r>
          </w:p>
        </w:tc>
      </w:tr>
      <w:tr w:rsidR="008870F5" w:rsidRPr="00244012" w:rsidTr="00C13F13">
        <w:trPr>
          <w:trHeight w:val="385"/>
          <w:jc w:val="center"/>
        </w:trPr>
        <w:tc>
          <w:tcPr>
            <w:tcW w:w="1845" w:type="dxa"/>
            <w:vAlign w:val="center"/>
          </w:tcPr>
          <w:p w:rsidR="008870F5" w:rsidRPr="00244012" w:rsidRDefault="008870F5" w:rsidP="00C13F13">
            <w:pPr>
              <w:spacing w:after="0" w:line="240" w:lineRule="auto"/>
              <w:rPr>
                <w:rFonts w:ascii="Times New Roman" w:eastAsia="Times New Roman" w:hAnsi="Times New Roman" w:cs="Times New Roman"/>
                <w:color w:val="000000"/>
              </w:rPr>
            </w:pPr>
            <w:r w:rsidRPr="00244012">
              <w:rPr>
                <w:rFonts w:ascii="Times New Roman" w:eastAsia="Times New Roman" w:hAnsi="Times New Roman" w:cs="Times New Roman"/>
                <w:color w:val="000000"/>
              </w:rPr>
              <w:t>Severe pain</w:t>
            </w:r>
          </w:p>
        </w:tc>
        <w:tc>
          <w:tcPr>
            <w:tcW w:w="1818"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12</w:t>
            </w:r>
          </w:p>
        </w:tc>
        <w:tc>
          <w:tcPr>
            <w:tcW w:w="1679"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3</w:t>
            </w:r>
          </w:p>
        </w:tc>
        <w:tc>
          <w:tcPr>
            <w:tcW w:w="1339" w:type="dxa"/>
            <w:tcBorders>
              <w:left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8,5</w:t>
            </w:r>
          </w:p>
        </w:tc>
      </w:tr>
      <w:tr w:rsidR="008870F5" w:rsidRPr="00244012" w:rsidTr="00C13F13">
        <w:trPr>
          <w:trHeight w:val="403"/>
          <w:jc w:val="center"/>
        </w:trPr>
        <w:tc>
          <w:tcPr>
            <w:tcW w:w="1845" w:type="dxa"/>
            <w:vAlign w:val="center"/>
          </w:tcPr>
          <w:p w:rsidR="008870F5" w:rsidRPr="00244012" w:rsidRDefault="008870F5" w:rsidP="00C13F13">
            <w:pPr>
              <w:spacing w:after="0" w:line="240" w:lineRule="auto"/>
              <w:rPr>
                <w:rFonts w:ascii="Times New Roman" w:eastAsia="Times New Roman" w:hAnsi="Times New Roman" w:cs="Times New Roman"/>
                <w:color w:val="000000"/>
              </w:rPr>
            </w:pPr>
            <w:r w:rsidRPr="00244012">
              <w:rPr>
                <w:rFonts w:ascii="Times New Roman" w:eastAsia="Times New Roman" w:hAnsi="Times New Roman" w:cs="Times New Roman"/>
                <w:color w:val="000000"/>
              </w:rPr>
              <w:t>Very severe pain</w:t>
            </w:r>
          </w:p>
        </w:tc>
        <w:tc>
          <w:tcPr>
            <w:tcW w:w="1818"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6</w:t>
            </w:r>
          </w:p>
        </w:tc>
        <w:tc>
          <w:tcPr>
            <w:tcW w:w="1679"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2</w:t>
            </w:r>
          </w:p>
        </w:tc>
        <w:tc>
          <w:tcPr>
            <w:tcW w:w="1339" w:type="dxa"/>
            <w:tcBorders>
              <w:left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4,6</w:t>
            </w:r>
          </w:p>
        </w:tc>
      </w:tr>
      <w:tr w:rsidR="008870F5" w:rsidRPr="00244012" w:rsidTr="00C13F13">
        <w:trPr>
          <w:trHeight w:val="397"/>
          <w:jc w:val="center"/>
        </w:trPr>
        <w:tc>
          <w:tcPr>
            <w:tcW w:w="1845" w:type="dxa"/>
            <w:vAlign w:val="center"/>
          </w:tcPr>
          <w:p w:rsidR="008870F5" w:rsidRPr="00244012" w:rsidRDefault="008870F5" w:rsidP="00C13F13">
            <w:pPr>
              <w:spacing w:after="0" w:line="240" w:lineRule="auto"/>
              <w:rPr>
                <w:rFonts w:ascii="Times New Roman" w:eastAsia="Times New Roman" w:hAnsi="Times New Roman" w:cs="Times New Roman"/>
                <w:color w:val="000000"/>
              </w:rPr>
            </w:pPr>
            <w:r w:rsidRPr="00244012">
              <w:rPr>
                <w:rFonts w:ascii="Times New Roman" w:eastAsia="Times New Roman" w:hAnsi="Times New Roman" w:cs="Times New Roman"/>
                <w:color w:val="000000"/>
              </w:rPr>
              <w:t>Worst pain</w:t>
            </w:r>
          </w:p>
        </w:tc>
        <w:tc>
          <w:tcPr>
            <w:tcW w:w="1818"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1679"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1339" w:type="dxa"/>
            <w:tcBorders>
              <w:left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r>
      <w:tr w:rsidR="008870F5" w:rsidRPr="00244012" w:rsidTr="00C13F13">
        <w:trPr>
          <w:trHeight w:val="358"/>
          <w:jc w:val="center"/>
        </w:trPr>
        <w:tc>
          <w:tcPr>
            <w:tcW w:w="1845" w:type="dxa"/>
            <w:vAlign w:val="center"/>
          </w:tcPr>
          <w:p w:rsidR="008870F5" w:rsidRPr="00244012" w:rsidRDefault="008870F5" w:rsidP="00C13F13">
            <w:pPr>
              <w:spacing w:after="0" w:line="24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Total</w:t>
            </w:r>
          </w:p>
        </w:tc>
        <w:tc>
          <w:tcPr>
            <w:tcW w:w="1818"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159</w:t>
            </w:r>
          </w:p>
        </w:tc>
        <w:tc>
          <w:tcPr>
            <w:tcW w:w="1679" w:type="dxa"/>
            <w:tcBorders>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17</w:t>
            </w:r>
          </w:p>
        </w:tc>
        <w:tc>
          <w:tcPr>
            <w:tcW w:w="1339" w:type="dxa"/>
            <w:tcBorders>
              <w:left w:val="single" w:sz="4" w:space="0" w:color="auto"/>
              <w:right w:val="single" w:sz="4" w:space="0" w:color="auto"/>
            </w:tcBorders>
            <w:vAlign w:val="center"/>
          </w:tcPr>
          <w:p w:rsidR="008870F5" w:rsidRPr="00244012" w:rsidRDefault="008870F5" w:rsidP="00C13F13">
            <w:pPr>
              <w:spacing w:after="0" w:line="24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100</w:t>
            </w:r>
          </w:p>
        </w:tc>
      </w:tr>
    </w:tbl>
    <w:p w:rsidR="008870F5" w:rsidRPr="00244012" w:rsidRDefault="008870F5" w:rsidP="008870F5">
      <w:pPr>
        <w:jc w:val="center"/>
        <w:rPr>
          <w:rFonts w:ascii="Times New Roman" w:eastAsia="Calibri" w:hAnsi="Times New Roman" w:cs="Times New Roman"/>
        </w:rPr>
      </w:pPr>
      <w:r w:rsidRPr="00244012">
        <w:rPr>
          <w:rFonts w:ascii="Times New Roman" w:eastAsia="Calibri" w:hAnsi="Times New Roman" w:cs="Times New Roman"/>
        </w:rPr>
        <w:t>Moderate pain patients accounted for the highest 82.3%.</w:t>
      </w:r>
    </w:p>
    <w:p w:rsidR="008870F5" w:rsidRPr="00244012" w:rsidRDefault="008870F5" w:rsidP="008870F5">
      <w:pPr>
        <w:rPr>
          <w:rFonts w:ascii="Times New Roman" w:eastAsia="Calibri" w:hAnsi="Times New Roman" w:cs="Times New Roman"/>
          <w:b/>
        </w:rPr>
      </w:pPr>
      <w:r w:rsidRPr="00244012">
        <w:rPr>
          <w:rFonts w:ascii="Times New Roman" w:eastAsia="Calibri" w:hAnsi="Times New Roman" w:cs="Times New Roman"/>
          <w:b/>
        </w:rPr>
        <w:lastRenderedPageBreak/>
        <w:t>3.4.9. Postoperative complications</w:t>
      </w:r>
    </w:p>
    <w:p w:rsidR="008870F5" w:rsidRPr="00244012" w:rsidRDefault="008870F5" w:rsidP="008870F5">
      <w:pPr>
        <w:jc w:val="center"/>
        <w:rPr>
          <w:rFonts w:ascii="Calibri" w:eastAsia="Calibri" w:hAnsi="Calibri" w:cs="Calibri"/>
          <w:b/>
        </w:rPr>
      </w:pPr>
      <w:proofErr w:type="gramStart"/>
      <w:r w:rsidRPr="00244012">
        <w:rPr>
          <w:rFonts w:ascii="Times New Roman" w:eastAsia="Calibri" w:hAnsi="Times New Roman" w:cs="Times New Roman"/>
          <w:b/>
        </w:rPr>
        <w:t>Table 3.22.</w:t>
      </w:r>
      <w:proofErr w:type="gramEnd"/>
      <w:r w:rsidRPr="00244012">
        <w:rPr>
          <w:rFonts w:ascii="Times New Roman" w:eastAsia="Calibri" w:hAnsi="Times New Roman" w:cs="Times New Roman"/>
        </w:rPr>
        <w:t xml:space="preserve"> Postoperative complications</w:t>
      </w:r>
    </w:p>
    <w:tbl>
      <w:tblPr>
        <w:tblW w:w="50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844"/>
        <w:gridCol w:w="1701"/>
      </w:tblGrid>
      <w:tr w:rsidR="008870F5" w:rsidRPr="00244012" w:rsidTr="00C13F13">
        <w:trPr>
          <w:trHeight w:val="508"/>
          <w:jc w:val="center"/>
        </w:trPr>
        <w:tc>
          <w:tcPr>
            <w:tcW w:w="2268" w:type="pct"/>
          </w:tcPr>
          <w:p w:rsidR="008870F5" w:rsidRPr="00244012" w:rsidRDefault="008870F5" w:rsidP="00C13F13">
            <w:pPr>
              <w:spacing w:after="0" w:line="312" w:lineRule="auto"/>
              <w:jc w:val="center"/>
              <w:rPr>
                <w:rFonts w:ascii="Times New Roman" w:eastAsia="Times New Roman" w:hAnsi="Times New Roman" w:cs="Times New Roman"/>
                <w:b/>
                <w:color w:val="000000"/>
              </w:rPr>
            </w:pPr>
            <w:r w:rsidRPr="00244012">
              <w:rPr>
                <w:rFonts w:ascii="Times New Roman" w:eastAsia="Calibri" w:hAnsi="Times New Roman" w:cs="Times New Roman"/>
                <w:b/>
              </w:rPr>
              <w:t>Postoperative complications</w:t>
            </w:r>
          </w:p>
        </w:tc>
        <w:tc>
          <w:tcPr>
            <w:tcW w:w="1421" w:type="pct"/>
          </w:tcPr>
          <w:p w:rsidR="008870F5" w:rsidRPr="00244012" w:rsidRDefault="008870F5" w:rsidP="00C13F13">
            <w:pPr>
              <w:spacing w:after="0" w:line="312"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Number of cases</w:t>
            </w:r>
          </w:p>
        </w:tc>
        <w:tc>
          <w:tcPr>
            <w:tcW w:w="1312" w:type="pct"/>
          </w:tcPr>
          <w:p w:rsidR="008870F5" w:rsidRPr="00244012" w:rsidRDefault="008870F5" w:rsidP="00C13F13">
            <w:pPr>
              <w:spacing w:after="0" w:line="312"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Percentage (%)</w:t>
            </w:r>
          </w:p>
        </w:tc>
      </w:tr>
      <w:tr w:rsidR="008870F5" w:rsidRPr="00244012" w:rsidTr="00C13F13">
        <w:trPr>
          <w:trHeight w:val="487"/>
          <w:jc w:val="center"/>
        </w:trPr>
        <w:tc>
          <w:tcPr>
            <w:tcW w:w="2268" w:type="pct"/>
          </w:tcPr>
          <w:p w:rsidR="008870F5" w:rsidRPr="00244012" w:rsidRDefault="008870F5" w:rsidP="00C13F13">
            <w:pPr>
              <w:spacing w:after="0" w:line="312" w:lineRule="auto"/>
              <w:rPr>
                <w:rFonts w:ascii="Times New Roman" w:eastAsia="Times New Roman" w:hAnsi="Times New Roman" w:cs="Times New Roman"/>
                <w:color w:val="000000"/>
              </w:rPr>
            </w:pPr>
            <w:r w:rsidRPr="00244012">
              <w:rPr>
                <w:rFonts w:ascii="Times New Roman" w:eastAsia="Calibri" w:hAnsi="Times New Roman" w:cs="Times New Roman"/>
              </w:rPr>
              <w:t>Bleeding wound</w:t>
            </w:r>
            <w:r w:rsidRPr="00244012">
              <w:rPr>
                <w:rFonts w:ascii="Times New Roman" w:eastAsia="Calibri" w:hAnsi="Times New Roman" w:cs="Times New Roman"/>
                <w:sz w:val="28"/>
                <w:szCs w:val="28"/>
              </w:rPr>
              <w:t xml:space="preserve"> </w:t>
            </w:r>
          </w:p>
        </w:tc>
        <w:tc>
          <w:tcPr>
            <w:tcW w:w="1421"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w:t>
            </w:r>
          </w:p>
        </w:tc>
        <w:tc>
          <w:tcPr>
            <w:tcW w:w="1312"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0,5</w:t>
            </w:r>
          </w:p>
        </w:tc>
      </w:tr>
      <w:tr w:rsidR="008870F5" w:rsidRPr="00244012" w:rsidTr="00C13F13">
        <w:trPr>
          <w:trHeight w:val="409"/>
          <w:jc w:val="center"/>
        </w:trPr>
        <w:tc>
          <w:tcPr>
            <w:tcW w:w="2268" w:type="pct"/>
          </w:tcPr>
          <w:p w:rsidR="008870F5" w:rsidRPr="00244012" w:rsidRDefault="008870F5" w:rsidP="00C13F13">
            <w:pPr>
              <w:spacing w:after="0" w:line="312" w:lineRule="auto"/>
              <w:rPr>
                <w:rFonts w:ascii="Times New Roman" w:eastAsia="Times New Roman" w:hAnsi="Times New Roman" w:cs="Times New Roman"/>
                <w:color w:val="000000"/>
              </w:rPr>
            </w:pPr>
            <w:r w:rsidRPr="00244012">
              <w:rPr>
                <w:rFonts w:ascii="Times New Roman" w:eastAsia="Calibri" w:hAnsi="Times New Roman" w:cs="Times New Roman"/>
              </w:rPr>
              <w:t>Wound seroma</w:t>
            </w:r>
          </w:p>
        </w:tc>
        <w:tc>
          <w:tcPr>
            <w:tcW w:w="1421"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3</w:t>
            </w:r>
          </w:p>
        </w:tc>
        <w:tc>
          <w:tcPr>
            <w:tcW w:w="1312"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1,5</w:t>
            </w:r>
          </w:p>
        </w:tc>
      </w:tr>
      <w:tr w:rsidR="008870F5" w:rsidRPr="00244012" w:rsidTr="00C13F13">
        <w:trPr>
          <w:trHeight w:val="508"/>
          <w:jc w:val="center"/>
        </w:trPr>
        <w:tc>
          <w:tcPr>
            <w:tcW w:w="2268" w:type="pct"/>
          </w:tcPr>
          <w:p w:rsidR="008870F5" w:rsidRPr="00244012" w:rsidRDefault="008870F5" w:rsidP="00C13F13">
            <w:pPr>
              <w:spacing w:after="0" w:line="312" w:lineRule="auto"/>
              <w:rPr>
                <w:rFonts w:ascii="Times New Roman" w:eastAsia="Times New Roman" w:hAnsi="Times New Roman" w:cs="Times New Roman"/>
                <w:color w:val="000000"/>
              </w:rPr>
            </w:pPr>
            <w:r w:rsidRPr="00244012">
              <w:rPr>
                <w:rFonts w:ascii="Times New Roman" w:eastAsia="Calibri" w:hAnsi="Times New Roman" w:cs="Times New Roman"/>
              </w:rPr>
              <w:t>Wound hematoma</w:t>
            </w:r>
          </w:p>
        </w:tc>
        <w:tc>
          <w:tcPr>
            <w:tcW w:w="1421"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2</w:t>
            </w:r>
          </w:p>
        </w:tc>
        <w:tc>
          <w:tcPr>
            <w:tcW w:w="1312"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1,0</w:t>
            </w:r>
          </w:p>
        </w:tc>
      </w:tr>
      <w:tr w:rsidR="008870F5" w:rsidRPr="00244012" w:rsidTr="00C13F13">
        <w:trPr>
          <w:trHeight w:val="465"/>
          <w:jc w:val="center"/>
        </w:trPr>
        <w:tc>
          <w:tcPr>
            <w:tcW w:w="2268" w:type="pct"/>
          </w:tcPr>
          <w:p w:rsidR="008870F5" w:rsidRPr="00244012" w:rsidRDefault="008870F5" w:rsidP="00C13F13">
            <w:pPr>
              <w:spacing w:after="0" w:line="312" w:lineRule="auto"/>
              <w:rPr>
                <w:rFonts w:ascii="Times New Roman" w:eastAsia="Times New Roman" w:hAnsi="Times New Roman" w:cs="Times New Roman"/>
                <w:color w:val="000000"/>
              </w:rPr>
            </w:pPr>
            <w:r w:rsidRPr="00244012">
              <w:rPr>
                <w:rFonts w:ascii="Times New Roman" w:eastAsia="Calibri" w:hAnsi="Times New Roman" w:cs="Times New Roman"/>
              </w:rPr>
              <w:t>Inguino-scrotal hematoma</w:t>
            </w:r>
          </w:p>
        </w:tc>
        <w:tc>
          <w:tcPr>
            <w:tcW w:w="1421"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4</w:t>
            </w:r>
          </w:p>
        </w:tc>
        <w:tc>
          <w:tcPr>
            <w:tcW w:w="1312"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2,1</w:t>
            </w:r>
          </w:p>
        </w:tc>
      </w:tr>
      <w:tr w:rsidR="008870F5" w:rsidRPr="00244012" w:rsidTr="00C13F13">
        <w:trPr>
          <w:trHeight w:val="429"/>
          <w:jc w:val="center"/>
        </w:trPr>
        <w:tc>
          <w:tcPr>
            <w:tcW w:w="2268" w:type="pct"/>
          </w:tcPr>
          <w:p w:rsidR="008870F5" w:rsidRPr="00244012" w:rsidRDefault="008870F5" w:rsidP="00C13F13">
            <w:pPr>
              <w:spacing w:after="0" w:line="312" w:lineRule="auto"/>
              <w:rPr>
                <w:rFonts w:ascii="Times New Roman" w:eastAsia="Times New Roman" w:hAnsi="Times New Roman" w:cs="Times New Roman"/>
                <w:color w:val="000000"/>
              </w:rPr>
            </w:pPr>
            <w:r w:rsidRPr="00244012">
              <w:rPr>
                <w:rFonts w:ascii="Times New Roman" w:eastAsia="Calibri" w:hAnsi="Times New Roman" w:cs="Times New Roman"/>
              </w:rPr>
              <w:t>Wound infection</w:t>
            </w:r>
          </w:p>
        </w:tc>
        <w:tc>
          <w:tcPr>
            <w:tcW w:w="1421"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w:t>
            </w:r>
          </w:p>
        </w:tc>
        <w:tc>
          <w:tcPr>
            <w:tcW w:w="1312"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0,5</w:t>
            </w:r>
          </w:p>
        </w:tc>
      </w:tr>
      <w:tr w:rsidR="008870F5" w:rsidRPr="00244012" w:rsidTr="00C13F13">
        <w:trPr>
          <w:trHeight w:val="485"/>
          <w:jc w:val="center"/>
        </w:trPr>
        <w:tc>
          <w:tcPr>
            <w:tcW w:w="2268" w:type="pct"/>
          </w:tcPr>
          <w:p w:rsidR="008870F5" w:rsidRPr="00244012" w:rsidRDefault="008870F5" w:rsidP="00C13F13">
            <w:pPr>
              <w:rPr>
                <w:rFonts w:ascii="Times New Roman" w:eastAsia="Times New Roman" w:hAnsi="Times New Roman" w:cs="Times New Roman"/>
                <w:color w:val="000000"/>
              </w:rPr>
            </w:pPr>
            <w:r w:rsidRPr="00244012">
              <w:rPr>
                <w:rFonts w:ascii="Times New Roman" w:eastAsia="Calibri" w:hAnsi="Times New Roman" w:cs="Times New Roman"/>
              </w:rPr>
              <w:t>Scrotal swelling</w:t>
            </w:r>
          </w:p>
        </w:tc>
        <w:tc>
          <w:tcPr>
            <w:tcW w:w="1421"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4</w:t>
            </w:r>
          </w:p>
        </w:tc>
        <w:tc>
          <w:tcPr>
            <w:tcW w:w="1312" w:type="pct"/>
          </w:tcPr>
          <w:p w:rsidR="008870F5" w:rsidRPr="00244012" w:rsidRDefault="008870F5" w:rsidP="00C13F13">
            <w:pPr>
              <w:spacing w:after="0" w:line="312"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2,1</w:t>
            </w:r>
          </w:p>
        </w:tc>
      </w:tr>
      <w:tr w:rsidR="008870F5" w:rsidRPr="00244012" w:rsidTr="00C13F13">
        <w:trPr>
          <w:trHeight w:val="360"/>
          <w:jc w:val="center"/>
        </w:trPr>
        <w:tc>
          <w:tcPr>
            <w:tcW w:w="2268" w:type="pct"/>
          </w:tcPr>
          <w:p w:rsidR="008870F5" w:rsidRPr="00244012" w:rsidRDefault="008870F5" w:rsidP="00C13F13">
            <w:pPr>
              <w:spacing w:after="0" w:line="312"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Total</w:t>
            </w:r>
          </w:p>
        </w:tc>
        <w:tc>
          <w:tcPr>
            <w:tcW w:w="1421" w:type="pct"/>
          </w:tcPr>
          <w:p w:rsidR="008870F5" w:rsidRPr="00244012" w:rsidRDefault="008870F5" w:rsidP="00C13F13">
            <w:pPr>
              <w:spacing w:after="0" w:line="312"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15</w:t>
            </w:r>
          </w:p>
        </w:tc>
        <w:tc>
          <w:tcPr>
            <w:tcW w:w="1312" w:type="pct"/>
          </w:tcPr>
          <w:p w:rsidR="008870F5" w:rsidRPr="00244012" w:rsidRDefault="008870F5" w:rsidP="00C13F13">
            <w:pPr>
              <w:spacing w:after="0" w:line="312"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7,7</w:t>
            </w:r>
          </w:p>
        </w:tc>
      </w:tr>
    </w:tbl>
    <w:p w:rsidR="008870F5" w:rsidRPr="00244012" w:rsidRDefault="008870F5" w:rsidP="008870F5">
      <w:pPr>
        <w:spacing w:after="0" w:line="312" w:lineRule="auto"/>
        <w:jc w:val="both"/>
        <w:rPr>
          <w:rFonts w:ascii="Times New Roman" w:eastAsia="Calibri" w:hAnsi="Times New Roman" w:cs="Times New Roman"/>
        </w:rPr>
      </w:pPr>
      <w:r w:rsidRPr="00244012">
        <w:rPr>
          <w:rFonts w:ascii="Times New Roman" w:eastAsia="Calibri" w:hAnsi="Times New Roman" w:cs="Times New Roman"/>
        </w:rPr>
        <w:t>Hematoma wound and inguino-scrotal 3.1%, wound infection 0.5%.</w:t>
      </w:r>
    </w:p>
    <w:p w:rsidR="008870F5" w:rsidRPr="00244012" w:rsidRDefault="008870F5" w:rsidP="008870F5">
      <w:pPr>
        <w:spacing w:after="0" w:line="312" w:lineRule="auto"/>
        <w:jc w:val="both"/>
        <w:rPr>
          <w:rFonts w:ascii="Times New Roman" w:eastAsia="Calibri" w:hAnsi="Times New Roman" w:cs="Times New Roman"/>
          <w:b/>
          <w:bCs/>
        </w:rPr>
      </w:pPr>
      <w:r w:rsidRPr="00244012">
        <w:rPr>
          <w:rFonts w:ascii="Times New Roman" w:eastAsia="Calibri" w:hAnsi="Times New Roman" w:cs="Times New Roman"/>
          <w:b/>
          <w:bCs/>
        </w:rPr>
        <w:t>3.4.10. Evaluate the results post-operation</w:t>
      </w:r>
    </w:p>
    <w:p w:rsidR="008870F5" w:rsidRPr="00244012" w:rsidRDefault="008870F5" w:rsidP="008870F5">
      <w:pPr>
        <w:spacing w:after="0" w:line="312" w:lineRule="auto"/>
        <w:jc w:val="center"/>
        <w:rPr>
          <w:rFonts w:ascii="Times New Roman" w:eastAsia="Calibri" w:hAnsi="Times New Roman" w:cs="Times New Roman"/>
          <w:b/>
          <w:bCs/>
          <w:lang w:val="nl-NL"/>
        </w:rPr>
      </w:pPr>
      <w:r w:rsidRPr="00244012">
        <w:rPr>
          <w:rFonts w:ascii="Times New Roman" w:eastAsia="Calibri" w:hAnsi="Times New Roman" w:cs="Times New Roman"/>
          <w:b/>
          <w:bCs/>
          <w:lang w:val="nl-NL"/>
        </w:rPr>
        <w:t xml:space="preserve">Table 3.23. </w:t>
      </w:r>
      <w:r w:rsidRPr="00244012">
        <w:rPr>
          <w:rFonts w:ascii="Times New Roman" w:eastAsia="Calibri" w:hAnsi="Times New Roman" w:cs="Times New Roman"/>
          <w:bCs/>
          <w:lang w:val="nl-NL"/>
        </w:rPr>
        <w:t>Evaluate the results post-operation</w:t>
      </w:r>
    </w:p>
    <w:p w:rsidR="008870F5" w:rsidRPr="00244012" w:rsidRDefault="008870F5" w:rsidP="008870F5">
      <w:pPr>
        <w:spacing w:after="0" w:line="312" w:lineRule="auto"/>
        <w:jc w:val="both"/>
        <w:rPr>
          <w:rFonts w:ascii="Times New Roman" w:eastAsia="Calibri" w:hAnsi="Times New Roman" w:cs="Times New Roman"/>
          <w:bCs/>
        </w:rPr>
      </w:pPr>
      <w:r w:rsidRPr="00244012">
        <w:rPr>
          <w:rFonts w:ascii="Times New Roman" w:eastAsia="Calibri" w:hAnsi="Times New Roman" w:cs="Times New Roman"/>
          <w:bCs/>
        </w:rPr>
        <w:tab/>
        <w:t>Postoperation, follow-up of 176 patients with 193 cases of inguinal hernias and evaluate the following results: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377"/>
        <w:gridCol w:w="1865"/>
      </w:tblGrid>
      <w:tr w:rsidR="008870F5" w:rsidRPr="00244012" w:rsidTr="00C13F13">
        <w:trPr>
          <w:trHeight w:val="577"/>
          <w:jc w:val="center"/>
        </w:trPr>
        <w:tc>
          <w:tcPr>
            <w:tcW w:w="1670" w:type="pct"/>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Evaluate postoperation</w:t>
            </w:r>
          </w:p>
        </w:tc>
        <w:tc>
          <w:tcPr>
            <w:tcW w:w="1866" w:type="pct"/>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 xml:space="preserve">Nomber of cases </w:t>
            </w:r>
          </w:p>
        </w:tc>
        <w:tc>
          <w:tcPr>
            <w:tcW w:w="1464" w:type="pct"/>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Percentage (%)</w:t>
            </w:r>
          </w:p>
        </w:tc>
      </w:tr>
      <w:tr w:rsidR="008870F5" w:rsidRPr="00244012" w:rsidTr="00C13F13">
        <w:trPr>
          <w:trHeight w:val="345"/>
          <w:jc w:val="center"/>
        </w:trPr>
        <w:tc>
          <w:tcPr>
            <w:tcW w:w="1670"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Good </w:t>
            </w:r>
          </w:p>
        </w:tc>
        <w:tc>
          <w:tcPr>
            <w:tcW w:w="1866"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158</w:t>
            </w:r>
          </w:p>
        </w:tc>
        <w:tc>
          <w:tcPr>
            <w:tcW w:w="146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81,9</w:t>
            </w:r>
          </w:p>
        </w:tc>
      </w:tr>
      <w:tr w:rsidR="008870F5" w:rsidRPr="00244012" w:rsidTr="00C13F13">
        <w:trPr>
          <w:trHeight w:val="395"/>
          <w:jc w:val="center"/>
        </w:trPr>
        <w:tc>
          <w:tcPr>
            <w:tcW w:w="1670"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Fair </w:t>
            </w:r>
          </w:p>
        </w:tc>
        <w:tc>
          <w:tcPr>
            <w:tcW w:w="1866"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31</w:t>
            </w:r>
          </w:p>
        </w:tc>
        <w:tc>
          <w:tcPr>
            <w:tcW w:w="146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16,1</w:t>
            </w:r>
          </w:p>
        </w:tc>
      </w:tr>
      <w:tr w:rsidR="008870F5" w:rsidRPr="00244012" w:rsidTr="00C13F13">
        <w:trPr>
          <w:trHeight w:val="395"/>
          <w:jc w:val="center"/>
        </w:trPr>
        <w:tc>
          <w:tcPr>
            <w:tcW w:w="1670"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Average </w:t>
            </w:r>
          </w:p>
        </w:tc>
        <w:tc>
          <w:tcPr>
            <w:tcW w:w="1866"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4</w:t>
            </w:r>
          </w:p>
        </w:tc>
        <w:tc>
          <w:tcPr>
            <w:tcW w:w="146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2,1</w:t>
            </w:r>
          </w:p>
        </w:tc>
      </w:tr>
      <w:tr w:rsidR="008870F5" w:rsidRPr="00244012" w:rsidTr="00C13F13">
        <w:trPr>
          <w:trHeight w:val="274"/>
          <w:jc w:val="center"/>
        </w:trPr>
        <w:tc>
          <w:tcPr>
            <w:tcW w:w="1670"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Poor</w:t>
            </w:r>
          </w:p>
        </w:tc>
        <w:tc>
          <w:tcPr>
            <w:tcW w:w="1866"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146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r>
      <w:tr w:rsidR="008870F5" w:rsidRPr="00244012" w:rsidTr="00C13F13">
        <w:trPr>
          <w:trHeight w:val="425"/>
          <w:jc w:val="center"/>
        </w:trPr>
        <w:tc>
          <w:tcPr>
            <w:tcW w:w="1670" w:type="pct"/>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Total</w:t>
            </w:r>
          </w:p>
        </w:tc>
        <w:tc>
          <w:tcPr>
            <w:tcW w:w="1866"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193</w:t>
            </w:r>
          </w:p>
        </w:tc>
        <w:tc>
          <w:tcPr>
            <w:tcW w:w="1464" w:type="pct"/>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100</w:t>
            </w:r>
          </w:p>
        </w:tc>
      </w:tr>
    </w:tbl>
    <w:p w:rsidR="008870F5" w:rsidRPr="00244012" w:rsidRDefault="008870F5" w:rsidP="008870F5">
      <w:pPr>
        <w:spacing w:after="0" w:line="360" w:lineRule="auto"/>
        <w:ind w:firstLine="720"/>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Good 81.9% with 158 cases, fair 16.1% with 31 cases, average 2.1% with 4 cases. </w:t>
      </w:r>
      <w:proofErr w:type="gramStart"/>
      <w:r w:rsidRPr="00244012">
        <w:rPr>
          <w:rFonts w:ascii="Times New Roman" w:eastAsia="Times New Roman" w:hAnsi="Times New Roman" w:cs="Times New Roman"/>
          <w:color w:val="000000"/>
        </w:rPr>
        <w:t>Following to reach 100%.</w:t>
      </w:r>
      <w:proofErr w:type="gramEnd"/>
    </w:p>
    <w:p w:rsidR="008870F5" w:rsidRPr="00244012" w:rsidRDefault="008870F5" w:rsidP="008870F5">
      <w:pPr>
        <w:spacing w:after="0" w:line="372" w:lineRule="auto"/>
        <w:jc w:val="both"/>
        <w:rPr>
          <w:rFonts w:ascii="Times New Roman" w:eastAsia="Calibri" w:hAnsi="Times New Roman" w:cs="Times New Roman"/>
          <w:b/>
          <w:bCs/>
        </w:rPr>
      </w:pPr>
      <w:r w:rsidRPr="00244012">
        <w:rPr>
          <w:rFonts w:ascii="Times New Roman" w:eastAsia="Calibri" w:hAnsi="Times New Roman" w:cs="Times New Roman"/>
          <w:b/>
          <w:bCs/>
        </w:rPr>
        <w:lastRenderedPageBreak/>
        <w:t>3.5. ASSESSMENT OF RECENT RESULTS</w:t>
      </w:r>
    </w:p>
    <w:p w:rsidR="008870F5" w:rsidRPr="00244012" w:rsidRDefault="008870F5" w:rsidP="008870F5">
      <w:pPr>
        <w:spacing w:after="0" w:line="372" w:lineRule="auto"/>
        <w:jc w:val="both"/>
        <w:rPr>
          <w:rFonts w:ascii="Times New Roman" w:eastAsia="Calibri" w:hAnsi="Times New Roman" w:cs="Times New Roman"/>
          <w:b/>
          <w:bCs/>
          <w:lang w:val="vi-VN"/>
        </w:rPr>
      </w:pPr>
      <w:r w:rsidRPr="00244012">
        <w:rPr>
          <w:rFonts w:ascii="Times New Roman" w:eastAsia="Calibri" w:hAnsi="Times New Roman" w:cs="Times New Roman"/>
          <w:b/>
          <w:bCs/>
        </w:rPr>
        <w:t>3.6.2. Complications of sensation</w:t>
      </w:r>
    </w:p>
    <w:p w:rsidR="008870F5" w:rsidRPr="00244012" w:rsidRDefault="008870F5" w:rsidP="008870F5">
      <w:pPr>
        <w:rPr>
          <w:rFonts w:ascii="Calibri" w:eastAsia="Calibri" w:hAnsi="Calibri" w:cs="Calibri"/>
          <w:b/>
          <w:lang w:val="vi-VN"/>
        </w:rPr>
      </w:pPr>
      <w:r w:rsidRPr="00244012">
        <w:rPr>
          <w:rFonts w:ascii="Times New Roman" w:eastAsia="Calibri" w:hAnsi="Times New Roman" w:cs="Times New Roman"/>
          <w:b/>
          <w:lang w:val="vi-VN"/>
        </w:rPr>
        <w:t xml:space="preserve">Table. </w:t>
      </w:r>
      <w:r w:rsidRPr="00244012">
        <w:rPr>
          <w:rFonts w:ascii="Times New Roman" w:eastAsia="Calibri" w:hAnsi="Times New Roman" w:cs="Times New Roman"/>
          <w:b/>
        </w:rPr>
        <w:t>3.25</w:t>
      </w:r>
      <w:r w:rsidRPr="00244012">
        <w:rPr>
          <w:rFonts w:ascii="Times New Roman" w:eastAsia="Calibri" w:hAnsi="Times New Roman" w:cs="Times New Roman"/>
          <w:b/>
          <w:lang w:val="vi-VN"/>
        </w:rPr>
        <w:t>.</w:t>
      </w:r>
      <w:r w:rsidRPr="00244012">
        <w:rPr>
          <w:rFonts w:ascii="Calibri" w:eastAsia="Calibri" w:hAnsi="Calibri" w:cs="Calibri"/>
          <w:lang w:val="vi-VN"/>
        </w:rPr>
        <w:t xml:space="preserve"> </w:t>
      </w:r>
      <w:r w:rsidRPr="00244012">
        <w:rPr>
          <w:rFonts w:ascii="Times New Roman" w:eastAsia="Calibri" w:hAnsi="Times New Roman" w:cs="Times New Roman"/>
          <w:lang w:val="vi-VN"/>
        </w:rPr>
        <w:t>After 6 months, sensory complications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842"/>
        <w:gridCol w:w="1723"/>
      </w:tblGrid>
      <w:tr w:rsidR="008870F5" w:rsidRPr="00244012" w:rsidTr="00C13F13">
        <w:trPr>
          <w:trHeight w:val="529"/>
          <w:jc w:val="center"/>
        </w:trPr>
        <w:tc>
          <w:tcPr>
            <w:tcW w:w="2802" w:type="dxa"/>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Complications of senation</w:t>
            </w:r>
          </w:p>
        </w:tc>
        <w:tc>
          <w:tcPr>
            <w:tcW w:w="1842" w:type="dxa"/>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lang w:val="vi-VN"/>
              </w:rPr>
            </w:pPr>
            <w:r w:rsidRPr="00244012">
              <w:rPr>
                <w:rFonts w:ascii="Times New Roman" w:eastAsia="Times New Roman" w:hAnsi="Times New Roman" w:cs="Times New Roman"/>
                <w:b/>
                <w:color w:val="000000"/>
              </w:rPr>
              <w:t>Nomber of cases</w:t>
            </w:r>
            <w:r w:rsidRPr="00244012">
              <w:rPr>
                <w:rFonts w:ascii="Times New Roman" w:eastAsia="Times New Roman" w:hAnsi="Times New Roman" w:cs="Times New Roman"/>
                <w:b/>
                <w:color w:val="000000"/>
                <w:lang w:val="vi-VN"/>
              </w:rPr>
              <w:t xml:space="preserve"> </w:t>
            </w:r>
          </w:p>
        </w:tc>
        <w:tc>
          <w:tcPr>
            <w:tcW w:w="1723" w:type="dxa"/>
            <w:vAlign w:val="center"/>
          </w:tcPr>
          <w:p w:rsidR="008870F5" w:rsidRPr="00244012" w:rsidRDefault="008870F5" w:rsidP="00C13F13">
            <w:pPr>
              <w:spacing w:after="0" w:line="288" w:lineRule="auto"/>
              <w:jc w:val="center"/>
              <w:rPr>
                <w:rFonts w:ascii="Times New Roman" w:eastAsia="Times New Roman" w:hAnsi="Times New Roman" w:cs="Times New Roman"/>
                <w:b/>
                <w:color w:val="000000"/>
                <w:lang w:val="vi-VN"/>
              </w:rPr>
            </w:pPr>
            <w:r w:rsidRPr="00244012">
              <w:rPr>
                <w:rFonts w:ascii="Times New Roman" w:eastAsia="Times New Roman" w:hAnsi="Times New Roman" w:cs="Times New Roman"/>
                <w:b/>
                <w:color w:val="000000"/>
              </w:rPr>
              <w:t xml:space="preserve">Percentage </w:t>
            </w:r>
            <w:r w:rsidRPr="00244012">
              <w:rPr>
                <w:rFonts w:ascii="Times New Roman" w:eastAsia="Times New Roman" w:hAnsi="Times New Roman" w:cs="Times New Roman"/>
                <w:b/>
                <w:color w:val="000000"/>
                <w:lang w:val="vi-VN"/>
              </w:rPr>
              <w:t>(%)</w:t>
            </w:r>
          </w:p>
        </w:tc>
      </w:tr>
      <w:tr w:rsidR="008870F5" w:rsidRPr="00244012" w:rsidTr="00C13F13">
        <w:trPr>
          <w:trHeight w:val="409"/>
          <w:jc w:val="center"/>
        </w:trPr>
        <w:tc>
          <w:tcPr>
            <w:tcW w:w="2802" w:type="dxa"/>
            <w:vAlign w:val="center"/>
          </w:tcPr>
          <w:p w:rsidR="008870F5" w:rsidRPr="00244012" w:rsidRDefault="008870F5" w:rsidP="00C13F13">
            <w:pPr>
              <w:spacing w:after="0" w:line="288" w:lineRule="auto"/>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Chronic pain post-operation</w:t>
            </w:r>
          </w:p>
        </w:tc>
        <w:tc>
          <w:tcPr>
            <w:tcW w:w="1842" w:type="dxa"/>
            <w:vAlign w:val="center"/>
          </w:tcPr>
          <w:p w:rsidR="008870F5" w:rsidRPr="00244012" w:rsidRDefault="008870F5" w:rsidP="00C13F13">
            <w:pPr>
              <w:spacing w:after="0" w:line="288" w:lineRule="auto"/>
              <w:jc w:val="center"/>
              <w:rPr>
                <w:rFonts w:ascii="Times New Roman" w:eastAsia="Times New Roman" w:hAnsi="Times New Roman" w:cs="Times New Roman"/>
                <w:color w:val="000000"/>
                <w:lang w:val="vi-VN"/>
              </w:rPr>
            </w:pPr>
            <w:r w:rsidRPr="00244012">
              <w:rPr>
                <w:rFonts w:ascii="Times New Roman" w:eastAsia="Times New Roman" w:hAnsi="Times New Roman" w:cs="Times New Roman"/>
                <w:color w:val="000000"/>
                <w:lang w:val="vi-VN"/>
              </w:rPr>
              <w:t>5</w:t>
            </w:r>
          </w:p>
        </w:tc>
        <w:tc>
          <w:tcPr>
            <w:tcW w:w="1723" w:type="dxa"/>
            <w:vAlign w:val="center"/>
          </w:tcPr>
          <w:p w:rsidR="008870F5" w:rsidRPr="00244012" w:rsidRDefault="008870F5" w:rsidP="00C13F13">
            <w:pPr>
              <w:spacing w:after="0" w:line="288" w:lineRule="auto"/>
              <w:jc w:val="center"/>
              <w:rPr>
                <w:rFonts w:ascii="Times New Roman" w:eastAsia="Times New Roman" w:hAnsi="Times New Roman" w:cs="Times New Roman"/>
                <w:color w:val="000000"/>
                <w:lang w:val="vi-VN"/>
              </w:rPr>
            </w:pPr>
            <w:r w:rsidRPr="00244012">
              <w:rPr>
                <w:rFonts w:ascii="Times New Roman" w:eastAsia="Times New Roman" w:hAnsi="Times New Roman" w:cs="Times New Roman"/>
                <w:color w:val="000000"/>
                <w:lang w:val="vi-VN"/>
              </w:rPr>
              <w:t>2,6</w:t>
            </w:r>
          </w:p>
        </w:tc>
      </w:tr>
      <w:tr w:rsidR="008870F5" w:rsidRPr="00244012" w:rsidTr="00C13F13">
        <w:trPr>
          <w:trHeight w:val="433"/>
          <w:jc w:val="center"/>
        </w:trPr>
        <w:tc>
          <w:tcPr>
            <w:tcW w:w="2802" w:type="dxa"/>
            <w:vAlign w:val="center"/>
          </w:tcPr>
          <w:p w:rsidR="008870F5" w:rsidRPr="00244012" w:rsidRDefault="008870F5" w:rsidP="00C13F13">
            <w:pPr>
              <w:spacing w:after="0" w:line="288" w:lineRule="auto"/>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Numbness inguino-scrotum</w:t>
            </w:r>
          </w:p>
        </w:tc>
        <w:tc>
          <w:tcPr>
            <w:tcW w:w="1842" w:type="dxa"/>
            <w:vAlign w:val="center"/>
          </w:tcPr>
          <w:p w:rsidR="008870F5" w:rsidRPr="00244012" w:rsidRDefault="008870F5" w:rsidP="00C13F13">
            <w:pPr>
              <w:spacing w:after="0" w:line="288" w:lineRule="auto"/>
              <w:jc w:val="center"/>
              <w:rPr>
                <w:rFonts w:ascii="Times New Roman" w:eastAsia="Times New Roman" w:hAnsi="Times New Roman" w:cs="Times New Roman"/>
                <w:color w:val="000000"/>
                <w:lang w:val="vi-VN"/>
              </w:rPr>
            </w:pPr>
            <w:r w:rsidRPr="00244012">
              <w:rPr>
                <w:rFonts w:ascii="Times New Roman" w:eastAsia="Times New Roman" w:hAnsi="Times New Roman" w:cs="Times New Roman"/>
                <w:color w:val="000000"/>
                <w:lang w:val="vi-VN"/>
              </w:rPr>
              <w:t>29</w:t>
            </w:r>
          </w:p>
        </w:tc>
        <w:tc>
          <w:tcPr>
            <w:tcW w:w="1723" w:type="dxa"/>
            <w:vAlign w:val="center"/>
          </w:tcPr>
          <w:p w:rsidR="008870F5" w:rsidRPr="00244012" w:rsidRDefault="008870F5" w:rsidP="00C13F13">
            <w:pPr>
              <w:spacing w:after="0" w:line="288" w:lineRule="auto"/>
              <w:jc w:val="center"/>
              <w:rPr>
                <w:rFonts w:ascii="Times New Roman" w:eastAsia="Times New Roman" w:hAnsi="Times New Roman" w:cs="Times New Roman"/>
                <w:color w:val="000000"/>
                <w:lang w:val="vi-VN"/>
              </w:rPr>
            </w:pPr>
            <w:r w:rsidRPr="00244012">
              <w:rPr>
                <w:rFonts w:ascii="Times New Roman" w:eastAsia="Times New Roman" w:hAnsi="Times New Roman" w:cs="Times New Roman"/>
                <w:color w:val="000000"/>
                <w:lang w:val="vi-VN"/>
              </w:rPr>
              <w:t>15,0</w:t>
            </w:r>
          </w:p>
        </w:tc>
      </w:tr>
      <w:tr w:rsidR="008870F5" w:rsidRPr="00244012" w:rsidTr="00C13F13">
        <w:trPr>
          <w:trHeight w:val="507"/>
          <w:jc w:val="center"/>
        </w:trPr>
        <w:tc>
          <w:tcPr>
            <w:tcW w:w="2802" w:type="dxa"/>
            <w:vAlign w:val="center"/>
          </w:tcPr>
          <w:p w:rsidR="008870F5" w:rsidRPr="00244012" w:rsidRDefault="008870F5" w:rsidP="00C13F13">
            <w:pPr>
              <w:spacing w:after="0" w:line="288" w:lineRule="auto"/>
              <w:jc w:val="both"/>
              <w:rPr>
                <w:rFonts w:ascii="Times New Roman" w:eastAsia="Times New Roman" w:hAnsi="Times New Roman" w:cs="Times New Roman"/>
                <w:color w:val="000000"/>
              </w:rPr>
            </w:pPr>
            <w:r w:rsidRPr="00244012">
              <w:rPr>
                <w:rFonts w:ascii="Times New Roman" w:eastAsia="Calibri" w:hAnsi="Times New Roman" w:cs="Times New Roman"/>
              </w:rPr>
              <w:t>Sensory disturbances scrotal and penile root</w:t>
            </w:r>
          </w:p>
        </w:tc>
        <w:tc>
          <w:tcPr>
            <w:tcW w:w="1842" w:type="dxa"/>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w:t>
            </w:r>
          </w:p>
        </w:tc>
        <w:tc>
          <w:tcPr>
            <w:tcW w:w="1723" w:type="dxa"/>
            <w:vAlign w:val="center"/>
          </w:tcPr>
          <w:p w:rsidR="008870F5" w:rsidRPr="00244012" w:rsidRDefault="008870F5" w:rsidP="00C13F13">
            <w:pPr>
              <w:spacing w:after="0" w:line="288"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0,5</w:t>
            </w:r>
          </w:p>
        </w:tc>
      </w:tr>
      <w:tr w:rsidR="008870F5" w:rsidRPr="00244012" w:rsidTr="00C13F13">
        <w:trPr>
          <w:trHeight w:val="430"/>
          <w:jc w:val="center"/>
        </w:trPr>
        <w:tc>
          <w:tcPr>
            <w:tcW w:w="2802" w:type="dxa"/>
            <w:vAlign w:val="center"/>
          </w:tcPr>
          <w:p w:rsidR="008870F5" w:rsidRPr="00244012" w:rsidRDefault="008870F5" w:rsidP="00C13F13">
            <w:pPr>
              <w:widowControl w:val="0"/>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Total</w:t>
            </w:r>
          </w:p>
        </w:tc>
        <w:tc>
          <w:tcPr>
            <w:tcW w:w="1842" w:type="dxa"/>
            <w:vAlign w:val="center"/>
          </w:tcPr>
          <w:p w:rsidR="008870F5" w:rsidRPr="00244012" w:rsidRDefault="008870F5" w:rsidP="00C13F13">
            <w:pPr>
              <w:widowControl w:val="0"/>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35</w:t>
            </w:r>
          </w:p>
        </w:tc>
        <w:tc>
          <w:tcPr>
            <w:tcW w:w="1723" w:type="dxa"/>
            <w:vAlign w:val="center"/>
          </w:tcPr>
          <w:p w:rsidR="008870F5" w:rsidRPr="00244012" w:rsidRDefault="008870F5" w:rsidP="00C13F13">
            <w:pPr>
              <w:widowControl w:val="0"/>
              <w:spacing w:after="0" w:line="288"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18,8</w:t>
            </w:r>
          </w:p>
        </w:tc>
      </w:tr>
    </w:tbl>
    <w:p w:rsidR="008870F5" w:rsidRPr="00244012" w:rsidRDefault="008870F5" w:rsidP="008870F5">
      <w:pPr>
        <w:widowControl w:val="0"/>
        <w:spacing w:after="0" w:line="372" w:lineRule="auto"/>
        <w:ind w:firstLine="720"/>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Chronic pain post-operation 2.6% with 5 cases. </w:t>
      </w:r>
      <w:proofErr w:type="gramStart"/>
      <w:r w:rsidRPr="00244012">
        <w:rPr>
          <w:rFonts w:ascii="Times New Roman" w:eastAsia="Times New Roman" w:hAnsi="Times New Roman" w:cs="Times New Roman"/>
          <w:color w:val="000000"/>
        </w:rPr>
        <w:t>Numbness inguino-scrotum 15.0% with 29 cases.</w:t>
      </w:r>
      <w:proofErr w:type="gramEnd"/>
    </w:p>
    <w:p w:rsidR="008870F5" w:rsidRPr="00244012" w:rsidRDefault="008870F5" w:rsidP="008870F5">
      <w:pPr>
        <w:spacing w:after="0" w:line="372" w:lineRule="auto"/>
        <w:jc w:val="both"/>
        <w:rPr>
          <w:rFonts w:ascii="Times New Roman" w:eastAsia="Calibri" w:hAnsi="Times New Roman" w:cs="Times New Roman"/>
          <w:b/>
          <w:bCs/>
          <w:lang w:val="vi-VN"/>
        </w:rPr>
      </w:pPr>
      <w:r w:rsidRPr="00244012">
        <w:rPr>
          <w:rFonts w:ascii="Times New Roman" w:eastAsia="Calibri" w:hAnsi="Times New Roman" w:cs="Times New Roman"/>
          <w:b/>
          <w:bCs/>
        </w:rPr>
        <w:t xml:space="preserve">3.6.3. </w:t>
      </w:r>
      <w:proofErr w:type="gramStart"/>
      <w:r w:rsidRPr="00244012">
        <w:rPr>
          <w:rFonts w:ascii="Times New Roman" w:eastAsia="Calibri" w:hAnsi="Times New Roman" w:cs="Times New Roman"/>
          <w:b/>
          <w:bCs/>
        </w:rPr>
        <w:t>After</w:t>
      </w:r>
      <w:proofErr w:type="gramEnd"/>
      <w:r w:rsidRPr="00244012">
        <w:rPr>
          <w:rFonts w:ascii="Times New Roman" w:eastAsia="Calibri" w:hAnsi="Times New Roman" w:cs="Times New Roman"/>
          <w:b/>
          <w:bCs/>
        </w:rPr>
        <w:t xml:space="preserve"> 6 months, evaluate the results</w:t>
      </w:r>
    </w:p>
    <w:p w:rsidR="008870F5" w:rsidRPr="00244012" w:rsidRDefault="008870F5" w:rsidP="008870F5">
      <w:pPr>
        <w:spacing w:after="0" w:line="372" w:lineRule="auto"/>
        <w:jc w:val="center"/>
        <w:rPr>
          <w:rFonts w:ascii="Times New Roman" w:eastAsia="Calibri" w:hAnsi="Times New Roman" w:cs="Times New Roman"/>
          <w:b/>
          <w:bCs/>
          <w:lang w:val="nl-NL"/>
        </w:rPr>
      </w:pPr>
      <w:r w:rsidRPr="00244012">
        <w:rPr>
          <w:rFonts w:ascii="Times New Roman" w:eastAsia="Calibri" w:hAnsi="Times New Roman" w:cs="Times New Roman"/>
          <w:b/>
          <w:bCs/>
          <w:lang w:val="nl-NL"/>
        </w:rPr>
        <w:t xml:space="preserve">Table 3.26. </w:t>
      </w:r>
      <w:r w:rsidRPr="00244012">
        <w:rPr>
          <w:rFonts w:ascii="Times New Roman" w:eastAsia="Calibri" w:hAnsi="Times New Roman" w:cs="Times New Roman"/>
          <w:bCs/>
          <w:lang w:val="nl-NL"/>
        </w:rPr>
        <w:t>Evaluate the results 6 months postopration</w:t>
      </w:r>
    </w:p>
    <w:p w:rsidR="008870F5" w:rsidRPr="00244012" w:rsidRDefault="008870F5" w:rsidP="008870F5">
      <w:pPr>
        <w:spacing w:after="0" w:line="372" w:lineRule="auto"/>
        <w:ind w:firstLine="720"/>
        <w:jc w:val="both"/>
        <w:rPr>
          <w:rFonts w:ascii="Times New Roman" w:eastAsia="Calibri" w:hAnsi="Times New Roman" w:cs="Times New Roman"/>
          <w:bCs/>
          <w:lang w:val="nl-NL"/>
        </w:rPr>
      </w:pPr>
      <w:r w:rsidRPr="00244012">
        <w:rPr>
          <w:rFonts w:ascii="Times New Roman" w:eastAsia="Calibri" w:hAnsi="Times New Roman" w:cs="Times New Roman"/>
          <w:bCs/>
          <w:lang w:val="nl-NL"/>
        </w:rPr>
        <w:t xml:space="preserve">After 6 months, follow-up of 176 patients with 193 cases of inguinal hernias and evaluate the following results: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1"/>
        <w:gridCol w:w="1984"/>
        <w:gridCol w:w="1723"/>
      </w:tblGrid>
      <w:tr w:rsidR="008870F5" w:rsidRPr="00244012" w:rsidTr="00C13F13">
        <w:trPr>
          <w:jc w:val="center"/>
        </w:trPr>
        <w:tc>
          <w:tcPr>
            <w:tcW w:w="2089" w:type="pct"/>
            <w:vAlign w:val="center"/>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Evaluate after 6 months</w:t>
            </w:r>
          </w:p>
        </w:tc>
        <w:tc>
          <w:tcPr>
            <w:tcW w:w="1558" w:type="pct"/>
            <w:vAlign w:val="center"/>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Nomber of cases</w:t>
            </w:r>
          </w:p>
        </w:tc>
        <w:tc>
          <w:tcPr>
            <w:tcW w:w="1353" w:type="pct"/>
            <w:vAlign w:val="center"/>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Percentage (%)</w:t>
            </w:r>
          </w:p>
        </w:tc>
      </w:tr>
      <w:tr w:rsidR="008870F5" w:rsidRPr="00244012" w:rsidTr="00C13F13">
        <w:trPr>
          <w:jc w:val="center"/>
        </w:trPr>
        <w:tc>
          <w:tcPr>
            <w:tcW w:w="2089"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Good </w:t>
            </w:r>
          </w:p>
        </w:tc>
        <w:tc>
          <w:tcPr>
            <w:tcW w:w="1558"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158</w:t>
            </w:r>
          </w:p>
        </w:tc>
        <w:tc>
          <w:tcPr>
            <w:tcW w:w="1353"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81,9</w:t>
            </w:r>
          </w:p>
        </w:tc>
      </w:tr>
      <w:tr w:rsidR="008870F5" w:rsidRPr="00244012" w:rsidTr="00C13F13">
        <w:trPr>
          <w:jc w:val="center"/>
        </w:trPr>
        <w:tc>
          <w:tcPr>
            <w:tcW w:w="2089"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Fair </w:t>
            </w:r>
          </w:p>
        </w:tc>
        <w:tc>
          <w:tcPr>
            <w:tcW w:w="1558"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34</w:t>
            </w:r>
          </w:p>
        </w:tc>
        <w:tc>
          <w:tcPr>
            <w:tcW w:w="1353"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17,6</w:t>
            </w:r>
          </w:p>
        </w:tc>
      </w:tr>
      <w:tr w:rsidR="008870F5" w:rsidRPr="00244012" w:rsidTr="00C13F13">
        <w:trPr>
          <w:trHeight w:val="487"/>
          <w:jc w:val="center"/>
        </w:trPr>
        <w:tc>
          <w:tcPr>
            <w:tcW w:w="2089"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Average </w:t>
            </w:r>
          </w:p>
        </w:tc>
        <w:tc>
          <w:tcPr>
            <w:tcW w:w="1558"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w:t>
            </w:r>
          </w:p>
        </w:tc>
        <w:tc>
          <w:tcPr>
            <w:tcW w:w="1353"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0,5</w:t>
            </w:r>
          </w:p>
        </w:tc>
      </w:tr>
      <w:tr w:rsidR="008870F5" w:rsidRPr="00244012" w:rsidTr="00C13F13">
        <w:trPr>
          <w:trHeight w:val="521"/>
          <w:jc w:val="center"/>
        </w:trPr>
        <w:tc>
          <w:tcPr>
            <w:tcW w:w="2089"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Poor </w:t>
            </w:r>
          </w:p>
        </w:tc>
        <w:tc>
          <w:tcPr>
            <w:tcW w:w="1558"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1353"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r>
      <w:tr w:rsidR="008870F5" w:rsidRPr="00244012" w:rsidTr="00C13F13">
        <w:trPr>
          <w:jc w:val="center"/>
        </w:trPr>
        <w:tc>
          <w:tcPr>
            <w:tcW w:w="2089" w:type="pct"/>
            <w:vAlign w:val="center"/>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Total</w:t>
            </w:r>
          </w:p>
        </w:tc>
        <w:tc>
          <w:tcPr>
            <w:tcW w:w="1558"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193</w:t>
            </w:r>
          </w:p>
        </w:tc>
        <w:tc>
          <w:tcPr>
            <w:tcW w:w="1353" w:type="pct"/>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100</w:t>
            </w:r>
          </w:p>
        </w:tc>
      </w:tr>
    </w:tbl>
    <w:p w:rsidR="008870F5" w:rsidRPr="00244012" w:rsidRDefault="008870F5" w:rsidP="008870F5">
      <w:pPr>
        <w:spacing w:after="0" w:line="372" w:lineRule="auto"/>
        <w:ind w:firstLine="720"/>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Good 81.9% with 158 cases, khá 17.6% with 34 cases, average 0.5% with 1 </w:t>
      </w:r>
      <w:proofErr w:type="gramStart"/>
      <w:r w:rsidRPr="00244012">
        <w:rPr>
          <w:rFonts w:ascii="Times New Roman" w:eastAsia="Times New Roman" w:hAnsi="Times New Roman" w:cs="Times New Roman"/>
          <w:color w:val="000000"/>
        </w:rPr>
        <w:t>cases</w:t>
      </w:r>
      <w:proofErr w:type="gramEnd"/>
      <w:r w:rsidRPr="00244012">
        <w:rPr>
          <w:rFonts w:ascii="Times New Roman" w:eastAsia="Times New Roman" w:hAnsi="Times New Roman" w:cs="Times New Roman"/>
          <w:color w:val="000000"/>
        </w:rPr>
        <w:t xml:space="preserve">. </w:t>
      </w:r>
      <w:proofErr w:type="gramStart"/>
      <w:r w:rsidRPr="00244012">
        <w:rPr>
          <w:rFonts w:ascii="Times New Roman" w:eastAsia="Times New Roman" w:hAnsi="Times New Roman" w:cs="Times New Roman"/>
          <w:color w:val="000000"/>
        </w:rPr>
        <w:t>Following to reach 100%.</w:t>
      </w:r>
      <w:proofErr w:type="gramEnd"/>
    </w:p>
    <w:p w:rsidR="008870F5" w:rsidRPr="00244012" w:rsidRDefault="008870F5" w:rsidP="008870F5">
      <w:pPr>
        <w:spacing w:after="0" w:line="360" w:lineRule="auto"/>
        <w:jc w:val="both"/>
        <w:rPr>
          <w:rFonts w:ascii="Times New Roman" w:eastAsia="Times New Roman" w:hAnsi="Times New Roman" w:cs="Times New Roman"/>
          <w:b/>
          <w:bCs/>
          <w:color w:val="000000"/>
        </w:rPr>
      </w:pPr>
      <w:r w:rsidRPr="00244012">
        <w:rPr>
          <w:rFonts w:ascii="Times New Roman" w:eastAsia="Calibri" w:hAnsi="Times New Roman" w:cs="Times New Roman"/>
          <w:b/>
          <w:bCs/>
        </w:rPr>
        <w:lastRenderedPageBreak/>
        <w:t>3.7. ASSESSMENT OF DISTAL RESULTS</w:t>
      </w:r>
    </w:p>
    <w:p w:rsidR="008870F5" w:rsidRPr="00244012" w:rsidRDefault="008870F5" w:rsidP="008870F5">
      <w:pPr>
        <w:spacing w:after="0" w:line="360" w:lineRule="auto"/>
        <w:jc w:val="both"/>
        <w:rPr>
          <w:rFonts w:ascii="Times New Roman" w:eastAsia="Calibri" w:hAnsi="Times New Roman" w:cs="Times New Roman"/>
          <w:b/>
          <w:bCs/>
        </w:rPr>
      </w:pPr>
      <w:r w:rsidRPr="00244012">
        <w:rPr>
          <w:rFonts w:ascii="Times New Roman" w:eastAsia="Calibri" w:hAnsi="Times New Roman" w:cs="Times New Roman"/>
          <w:b/>
          <w:bCs/>
        </w:rPr>
        <w:t xml:space="preserve">3.7.2. Distal complications </w:t>
      </w:r>
    </w:p>
    <w:p w:rsidR="008870F5" w:rsidRPr="00244012" w:rsidRDefault="008870F5" w:rsidP="008870F5">
      <w:pPr>
        <w:spacing w:after="0" w:line="360" w:lineRule="auto"/>
        <w:jc w:val="center"/>
        <w:rPr>
          <w:rFonts w:ascii="Times New Roman" w:eastAsia="Calibri" w:hAnsi="Times New Roman" w:cs="Times New Roman"/>
          <w:b/>
          <w:bCs/>
          <w:lang w:val="nl-NL"/>
        </w:rPr>
      </w:pPr>
      <w:r w:rsidRPr="00244012">
        <w:rPr>
          <w:rFonts w:ascii="Times New Roman" w:eastAsia="Calibri" w:hAnsi="Times New Roman" w:cs="Times New Roman"/>
          <w:b/>
          <w:bCs/>
          <w:lang w:val="nl-NL"/>
        </w:rPr>
        <w:t xml:space="preserve">Table 3.29. </w:t>
      </w:r>
      <w:r w:rsidRPr="00244012">
        <w:rPr>
          <w:rFonts w:ascii="Times New Roman" w:eastAsia="Calibri" w:hAnsi="Times New Roman" w:cs="Times New Roman"/>
          <w:bCs/>
          <w:lang w:val="nl-NL"/>
        </w:rPr>
        <w:t>Distal complications postoperation 12 - 24 months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7"/>
        <w:gridCol w:w="1828"/>
        <w:gridCol w:w="2163"/>
      </w:tblGrid>
      <w:tr w:rsidR="008870F5" w:rsidRPr="00244012" w:rsidTr="00C13F13">
        <w:trPr>
          <w:trHeight w:val="227"/>
        </w:trPr>
        <w:tc>
          <w:tcPr>
            <w:tcW w:w="3466" w:type="dxa"/>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Other coplication</w:t>
            </w:r>
          </w:p>
        </w:tc>
        <w:tc>
          <w:tcPr>
            <w:tcW w:w="2623" w:type="dxa"/>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 xml:space="preserve">Number of cases </w:t>
            </w:r>
          </w:p>
        </w:tc>
        <w:tc>
          <w:tcPr>
            <w:tcW w:w="3035" w:type="dxa"/>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Percentage (%)</w:t>
            </w:r>
          </w:p>
        </w:tc>
      </w:tr>
      <w:tr w:rsidR="008870F5" w:rsidRPr="00244012" w:rsidTr="00C13F13">
        <w:trPr>
          <w:trHeight w:val="227"/>
        </w:trPr>
        <w:tc>
          <w:tcPr>
            <w:tcW w:w="3466" w:type="dxa"/>
            <w:vAlign w:val="center"/>
          </w:tcPr>
          <w:p w:rsidR="008870F5" w:rsidRPr="00244012" w:rsidRDefault="008870F5" w:rsidP="00C13F13">
            <w:pPr>
              <w:spacing w:after="0" w:line="360" w:lineRule="auto"/>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Mesh infection</w:t>
            </w:r>
          </w:p>
        </w:tc>
        <w:tc>
          <w:tcPr>
            <w:tcW w:w="2623" w:type="dxa"/>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3035" w:type="dxa"/>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r>
      <w:tr w:rsidR="008870F5" w:rsidRPr="00244012" w:rsidTr="00C13F13">
        <w:trPr>
          <w:trHeight w:val="227"/>
        </w:trPr>
        <w:tc>
          <w:tcPr>
            <w:tcW w:w="3466" w:type="dxa"/>
            <w:vAlign w:val="center"/>
          </w:tcPr>
          <w:p w:rsidR="008870F5" w:rsidRPr="00244012" w:rsidRDefault="008870F5" w:rsidP="00C13F13">
            <w:pPr>
              <w:spacing w:after="0" w:line="360" w:lineRule="auto"/>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Testicular atrophy</w:t>
            </w:r>
          </w:p>
        </w:tc>
        <w:tc>
          <w:tcPr>
            <w:tcW w:w="2623" w:type="dxa"/>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w:t>
            </w:r>
          </w:p>
        </w:tc>
        <w:tc>
          <w:tcPr>
            <w:tcW w:w="3035" w:type="dxa"/>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0,5</w:t>
            </w:r>
          </w:p>
        </w:tc>
      </w:tr>
      <w:tr w:rsidR="008870F5" w:rsidRPr="00244012" w:rsidTr="00C13F13">
        <w:trPr>
          <w:trHeight w:val="227"/>
        </w:trPr>
        <w:tc>
          <w:tcPr>
            <w:tcW w:w="3466" w:type="dxa"/>
            <w:vAlign w:val="center"/>
          </w:tcPr>
          <w:p w:rsidR="008870F5" w:rsidRPr="00244012" w:rsidRDefault="008870F5" w:rsidP="00C13F13">
            <w:pPr>
              <w:spacing w:after="0" w:line="360" w:lineRule="auto"/>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Testicular drops</w:t>
            </w:r>
          </w:p>
        </w:tc>
        <w:tc>
          <w:tcPr>
            <w:tcW w:w="2623" w:type="dxa"/>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3035" w:type="dxa"/>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r>
      <w:tr w:rsidR="008870F5" w:rsidRPr="00244012" w:rsidTr="00C13F13">
        <w:trPr>
          <w:trHeight w:val="227"/>
        </w:trPr>
        <w:tc>
          <w:tcPr>
            <w:tcW w:w="3466" w:type="dxa"/>
            <w:vAlign w:val="center"/>
          </w:tcPr>
          <w:p w:rsidR="008870F5" w:rsidRPr="00244012" w:rsidRDefault="008870F5" w:rsidP="00C13F13">
            <w:pPr>
              <w:spacing w:after="0" w:line="360" w:lineRule="auto"/>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Recurrence of hernia</w:t>
            </w:r>
          </w:p>
        </w:tc>
        <w:tc>
          <w:tcPr>
            <w:tcW w:w="2623" w:type="dxa"/>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3</w:t>
            </w:r>
          </w:p>
        </w:tc>
        <w:tc>
          <w:tcPr>
            <w:tcW w:w="3035" w:type="dxa"/>
            <w:vAlign w:val="center"/>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1,6</w:t>
            </w:r>
          </w:p>
        </w:tc>
      </w:tr>
      <w:tr w:rsidR="008870F5" w:rsidRPr="00244012" w:rsidTr="00C13F13">
        <w:trPr>
          <w:trHeight w:val="227"/>
        </w:trPr>
        <w:tc>
          <w:tcPr>
            <w:tcW w:w="3466" w:type="dxa"/>
            <w:vAlign w:val="center"/>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Total</w:t>
            </w:r>
          </w:p>
        </w:tc>
        <w:tc>
          <w:tcPr>
            <w:tcW w:w="2623" w:type="dxa"/>
            <w:vAlign w:val="center"/>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4</w:t>
            </w:r>
          </w:p>
        </w:tc>
        <w:tc>
          <w:tcPr>
            <w:tcW w:w="3035" w:type="dxa"/>
            <w:vAlign w:val="center"/>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2,1</w:t>
            </w:r>
          </w:p>
        </w:tc>
      </w:tr>
    </w:tbl>
    <w:p w:rsidR="008870F5" w:rsidRPr="00244012" w:rsidRDefault="008870F5" w:rsidP="008870F5">
      <w:pPr>
        <w:spacing w:after="0" w:line="360" w:lineRule="auto"/>
        <w:jc w:val="both"/>
        <w:rPr>
          <w:rFonts w:ascii="Times New Roman" w:eastAsia="Calibri" w:hAnsi="Times New Roman" w:cs="Times New Roman"/>
          <w:bCs/>
        </w:rPr>
      </w:pPr>
      <w:r w:rsidRPr="00244012">
        <w:rPr>
          <w:rFonts w:ascii="Times New Roman" w:eastAsia="Calibri" w:hAnsi="Times New Roman" w:cs="Times New Roman"/>
          <w:b/>
          <w:bCs/>
        </w:rPr>
        <w:t xml:space="preserve"> </w:t>
      </w:r>
      <w:r w:rsidRPr="00244012">
        <w:rPr>
          <w:rFonts w:ascii="Times New Roman" w:eastAsia="Calibri" w:hAnsi="Times New Roman" w:cs="Times New Roman"/>
          <w:b/>
          <w:bCs/>
        </w:rPr>
        <w:tab/>
      </w:r>
      <w:r w:rsidRPr="00244012">
        <w:rPr>
          <w:rFonts w:ascii="Times New Roman" w:eastAsia="Calibri" w:hAnsi="Times New Roman" w:cs="Times New Roman"/>
          <w:bCs/>
        </w:rPr>
        <w:t>Recurrence of hernia 1.6%, testicular atrophy 0.5%.</w:t>
      </w:r>
    </w:p>
    <w:p w:rsidR="008870F5" w:rsidRPr="00244012" w:rsidRDefault="008870F5" w:rsidP="008870F5">
      <w:pPr>
        <w:spacing w:after="0" w:line="360" w:lineRule="auto"/>
        <w:jc w:val="both"/>
        <w:rPr>
          <w:rFonts w:ascii="Times New Roman" w:eastAsia="Calibri" w:hAnsi="Times New Roman" w:cs="Times New Roman"/>
          <w:b/>
          <w:bCs/>
        </w:rPr>
      </w:pPr>
      <w:r w:rsidRPr="00244012">
        <w:rPr>
          <w:rFonts w:ascii="Times New Roman" w:eastAsia="Calibri" w:hAnsi="Times New Roman" w:cs="Times New Roman"/>
          <w:b/>
          <w:bCs/>
        </w:rPr>
        <w:t xml:space="preserve">3.7.6. </w:t>
      </w:r>
      <w:proofErr w:type="gramStart"/>
      <w:r w:rsidRPr="00244012">
        <w:rPr>
          <w:rFonts w:ascii="Times New Roman" w:eastAsia="Calibri" w:hAnsi="Times New Roman" w:cs="Times New Roman"/>
          <w:b/>
          <w:bCs/>
        </w:rPr>
        <w:t>After</w:t>
      </w:r>
      <w:proofErr w:type="gramEnd"/>
      <w:r w:rsidRPr="00244012">
        <w:rPr>
          <w:rFonts w:ascii="Times New Roman" w:eastAsia="Calibri" w:hAnsi="Times New Roman" w:cs="Times New Roman"/>
          <w:b/>
          <w:bCs/>
        </w:rPr>
        <w:t xml:space="preserve"> 24 months, evaluate the results</w:t>
      </w:r>
    </w:p>
    <w:p w:rsidR="008870F5" w:rsidRPr="00244012" w:rsidRDefault="008870F5" w:rsidP="008870F5">
      <w:pPr>
        <w:spacing w:after="0" w:line="360" w:lineRule="auto"/>
        <w:jc w:val="center"/>
        <w:rPr>
          <w:rFonts w:ascii="Times New Roman" w:eastAsia="Calibri" w:hAnsi="Times New Roman" w:cs="Times New Roman"/>
          <w:bCs/>
          <w:lang w:val="nl-NL"/>
        </w:rPr>
      </w:pPr>
      <w:r w:rsidRPr="00244012">
        <w:rPr>
          <w:rFonts w:ascii="Times New Roman" w:eastAsia="Calibri" w:hAnsi="Times New Roman" w:cs="Times New Roman"/>
          <w:b/>
          <w:bCs/>
          <w:lang w:val="nl-NL"/>
        </w:rPr>
        <w:t xml:space="preserve">Table 3.33. </w:t>
      </w:r>
      <w:r w:rsidRPr="00244012">
        <w:rPr>
          <w:rFonts w:ascii="Times New Roman" w:eastAsia="Calibri" w:hAnsi="Times New Roman" w:cs="Times New Roman"/>
          <w:bCs/>
          <w:lang w:val="nl-NL"/>
        </w:rPr>
        <w:t>Evaluate the results 24 months postopration</w:t>
      </w:r>
    </w:p>
    <w:p w:rsidR="008870F5" w:rsidRPr="00244012" w:rsidRDefault="008870F5" w:rsidP="008870F5">
      <w:pPr>
        <w:spacing w:after="0" w:line="360" w:lineRule="auto"/>
        <w:ind w:firstLine="720"/>
        <w:jc w:val="both"/>
        <w:rPr>
          <w:rFonts w:ascii="Times New Roman" w:eastAsia="Calibri" w:hAnsi="Times New Roman" w:cs="Times New Roman"/>
          <w:bCs/>
          <w:lang w:val="nl-NL"/>
        </w:rPr>
      </w:pPr>
      <w:r w:rsidRPr="00244012">
        <w:rPr>
          <w:rFonts w:ascii="Times New Roman" w:eastAsia="Calibri" w:hAnsi="Times New Roman" w:cs="Times New Roman"/>
          <w:bCs/>
          <w:lang w:val="nl-NL"/>
        </w:rPr>
        <w:t>After 24 months, follow-up of 167 patients with 184 cases of inguinal hernias and evaluate the following results:</w:t>
      </w:r>
    </w:p>
    <w:tbl>
      <w:tblPr>
        <w:tblW w:w="6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1"/>
        <w:gridCol w:w="1864"/>
        <w:gridCol w:w="1964"/>
      </w:tblGrid>
      <w:tr w:rsidR="008870F5" w:rsidRPr="00244012" w:rsidTr="00C13F13">
        <w:trPr>
          <w:trHeight w:val="257"/>
          <w:jc w:val="center"/>
        </w:trPr>
        <w:tc>
          <w:tcPr>
            <w:tcW w:w="3021" w:type="dxa"/>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Evaluate after 24 months</w:t>
            </w:r>
          </w:p>
        </w:tc>
        <w:tc>
          <w:tcPr>
            <w:tcW w:w="1864" w:type="dxa"/>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Nomber of cases</w:t>
            </w:r>
          </w:p>
        </w:tc>
        <w:tc>
          <w:tcPr>
            <w:tcW w:w="1964" w:type="dxa"/>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Percentage (%)</w:t>
            </w:r>
          </w:p>
        </w:tc>
      </w:tr>
      <w:tr w:rsidR="008870F5" w:rsidRPr="00244012" w:rsidTr="00C13F13">
        <w:trPr>
          <w:trHeight w:val="292"/>
          <w:jc w:val="center"/>
        </w:trPr>
        <w:tc>
          <w:tcPr>
            <w:tcW w:w="3021"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Good </w:t>
            </w:r>
          </w:p>
        </w:tc>
        <w:tc>
          <w:tcPr>
            <w:tcW w:w="1864"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180</w:t>
            </w:r>
          </w:p>
        </w:tc>
        <w:tc>
          <w:tcPr>
            <w:tcW w:w="1964"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 93,3</w:t>
            </w:r>
          </w:p>
        </w:tc>
      </w:tr>
      <w:tr w:rsidR="008870F5" w:rsidRPr="00244012" w:rsidTr="00C13F13">
        <w:trPr>
          <w:trHeight w:val="339"/>
          <w:jc w:val="center"/>
        </w:trPr>
        <w:tc>
          <w:tcPr>
            <w:tcW w:w="3021"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Fair </w:t>
            </w:r>
          </w:p>
        </w:tc>
        <w:tc>
          <w:tcPr>
            <w:tcW w:w="1864"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c>
          <w:tcPr>
            <w:tcW w:w="1964"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w:t>
            </w:r>
          </w:p>
        </w:tc>
      </w:tr>
      <w:tr w:rsidR="008870F5" w:rsidRPr="00244012" w:rsidTr="00C13F13">
        <w:trPr>
          <w:trHeight w:val="373"/>
          <w:jc w:val="center"/>
        </w:trPr>
        <w:tc>
          <w:tcPr>
            <w:tcW w:w="3021"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Average </w:t>
            </w:r>
          </w:p>
        </w:tc>
        <w:tc>
          <w:tcPr>
            <w:tcW w:w="1864"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w:t>
            </w:r>
          </w:p>
        </w:tc>
        <w:tc>
          <w:tcPr>
            <w:tcW w:w="1964"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0,5</w:t>
            </w:r>
          </w:p>
        </w:tc>
      </w:tr>
      <w:tr w:rsidR="008870F5" w:rsidRPr="00244012" w:rsidTr="00C13F13">
        <w:trPr>
          <w:trHeight w:val="266"/>
          <w:jc w:val="center"/>
        </w:trPr>
        <w:tc>
          <w:tcPr>
            <w:tcW w:w="3021"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Poor </w:t>
            </w:r>
          </w:p>
        </w:tc>
        <w:tc>
          <w:tcPr>
            <w:tcW w:w="1864"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3</w:t>
            </w:r>
          </w:p>
        </w:tc>
        <w:tc>
          <w:tcPr>
            <w:tcW w:w="1964" w:type="dxa"/>
          </w:tcPr>
          <w:p w:rsidR="008870F5" w:rsidRPr="00244012" w:rsidRDefault="008870F5" w:rsidP="00C13F13">
            <w:pPr>
              <w:spacing w:after="0" w:line="360" w:lineRule="auto"/>
              <w:jc w:val="center"/>
              <w:rPr>
                <w:rFonts w:ascii="Times New Roman" w:eastAsia="Times New Roman" w:hAnsi="Times New Roman" w:cs="Times New Roman"/>
                <w:color w:val="000000"/>
              </w:rPr>
            </w:pPr>
            <w:r w:rsidRPr="00244012">
              <w:rPr>
                <w:rFonts w:ascii="Times New Roman" w:eastAsia="Times New Roman" w:hAnsi="Times New Roman" w:cs="Times New Roman"/>
                <w:color w:val="000000"/>
              </w:rPr>
              <w:t>1,6</w:t>
            </w:r>
          </w:p>
        </w:tc>
      </w:tr>
      <w:tr w:rsidR="008870F5" w:rsidRPr="00244012" w:rsidTr="00C13F13">
        <w:trPr>
          <w:trHeight w:val="299"/>
          <w:jc w:val="center"/>
        </w:trPr>
        <w:tc>
          <w:tcPr>
            <w:tcW w:w="3021" w:type="dxa"/>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 xml:space="preserve">Total </w:t>
            </w:r>
          </w:p>
        </w:tc>
        <w:tc>
          <w:tcPr>
            <w:tcW w:w="1864" w:type="dxa"/>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184</w:t>
            </w:r>
          </w:p>
        </w:tc>
        <w:tc>
          <w:tcPr>
            <w:tcW w:w="1964" w:type="dxa"/>
          </w:tcPr>
          <w:p w:rsidR="008870F5" w:rsidRPr="00244012" w:rsidRDefault="008870F5" w:rsidP="00C13F13">
            <w:pPr>
              <w:spacing w:after="0" w:line="360" w:lineRule="auto"/>
              <w:jc w:val="center"/>
              <w:rPr>
                <w:rFonts w:ascii="Times New Roman" w:eastAsia="Times New Roman" w:hAnsi="Times New Roman" w:cs="Times New Roman"/>
                <w:b/>
                <w:color w:val="000000"/>
              </w:rPr>
            </w:pPr>
            <w:r w:rsidRPr="00244012">
              <w:rPr>
                <w:rFonts w:ascii="Times New Roman" w:eastAsia="Times New Roman" w:hAnsi="Times New Roman" w:cs="Times New Roman"/>
                <w:b/>
                <w:color w:val="000000"/>
              </w:rPr>
              <w:t>95,4</w:t>
            </w:r>
          </w:p>
        </w:tc>
      </w:tr>
    </w:tbl>
    <w:p w:rsidR="008870F5" w:rsidRPr="00244012" w:rsidRDefault="008870F5" w:rsidP="008870F5">
      <w:pPr>
        <w:spacing w:after="0" w:line="360" w:lineRule="auto"/>
        <w:ind w:firstLine="720"/>
        <w:jc w:val="both"/>
        <w:rPr>
          <w:rFonts w:ascii="Times New Roman" w:eastAsia="Times New Roman" w:hAnsi="Times New Roman" w:cs="Times New Roman"/>
          <w:color w:val="000000"/>
        </w:rPr>
      </w:pPr>
      <w:r w:rsidRPr="00244012">
        <w:rPr>
          <w:rFonts w:ascii="Times New Roman" w:eastAsia="Times New Roman" w:hAnsi="Times New Roman" w:cs="Times New Roman"/>
          <w:color w:val="000000"/>
        </w:rPr>
        <w:t xml:space="preserve">Good 93.3% with180 cases, average 0.5% with 1 case, poor 1.6% with 3 cases. </w:t>
      </w:r>
      <w:proofErr w:type="gramStart"/>
      <w:r w:rsidRPr="00244012">
        <w:rPr>
          <w:rFonts w:ascii="Times New Roman" w:eastAsia="Times New Roman" w:hAnsi="Times New Roman" w:cs="Times New Roman"/>
          <w:color w:val="000000"/>
        </w:rPr>
        <w:t>Following to reach 95.4%.</w:t>
      </w:r>
      <w:proofErr w:type="gramEnd"/>
      <w:r w:rsidRPr="00244012">
        <w:rPr>
          <w:rFonts w:ascii="Times New Roman" w:eastAsia="Times New Roman" w:hAnsi="Times New Roman" w:cs="Times New Roman"/>
          <w:color w:val="000000"/>
        </w:rPr>
        <w:t xml:space="preserve">  </w:t>
      </w:r>
    </w:p>
    <w:p w:rsidR="008870F5" w:rsidRPr="00244012" w:rsidRDefault="008870F5" w:rsidP="008870F5">
      <w:pPr>
        <w:spacing w:after="0" w:line="360" w:lineRule="auto"/>
        <w:ind w:firstLine="709"/>
        <w:jc w:val="both"/>
        <w:rPr>
          <w:rFonts w:ascii="Times New Roman" w:eastAsia="Calibri" w:hAnsi="Times New Roman" w:cs="Times New Roman"/>
          <w:bCs/>
        </w:rPr>
      </w:pPr>
      <w:r w:rsidRPr="00244012">
        <w:rPr>
          <w:rFonts w:ascii="Times New Roman" w:eastAsia="Calibri" w:hAnsi="Times New Roman" w:cs="Times New Roman"/>
          <w:bCs/>
        </w:rPr>
        <w:t xml:space="preserve">Pair compasions results: after 6 months is better than post-operative, after </w:t>
      </w:r>
      <w:r w:rsidRPr="00244012">
        <w:rPr>
          <w:rFonts w:ascii="Times New Roman" w:eastAsia="Calibri" w:hAnsi="Times New Roman" w:cs="Times New Roman"/>
          <w:bCs/>
          <w:spacing w:val="-10"/>
        </w:rPr>
        <w:t>12 months is better than 6 months,  after 24 months is better than 12 months  (statistically significant P&lt;0.01).</w:t>
      </w:r>
    </w:p>
    <w:p w:rsidR="008870F5" w:rsidRPr="00244012" w:rsidRDefault="008870F5" w:rsidP="008870F5">
      <w:pPr>
        <w:spacing w:after="0" w:line="240" w:lineRule="auto"/>
        <w:jc w:val="center"/>
        <w:rPr>
          <w:rFonts w:ascii="Times New Roman" w:eastAsia="Calibri" w:hAnsi="Times New Roman" w:cs="Times New Roman"/>
          <w:b/>
          <w:bCs/>
        </w:rPr>
      </w:pPr>
      <w:r w:rsidRPr="00244012">
        <w:rPr>
          <w:rFonts w:ascii="Times New Roman" w:eastAsia="Calibri" w:hAnsi="Times New Roman" w:cs="Times New Roman"/>
          <w:b/>
          <w:bCs/>
        </w:rPr>
        <w:lastRenderedPageBreak/>
        <w:t>Chapter 4</w:t>
      </w:r>
    </w:p>
    <w:p w:rsidR="008870F5" w:rsidRPr="00244012" w:rsidRDefault="008870F5" w:rsidP="008870F5">
      <w:pPr>
        <w:spacing w:after="0" w:line="240" w:lineRule="auto"/>
        <w:jc w:val="center"/>
        <w:rPr>
          <w:rFonts w:ascii="Times New Roman" w:eastAsia="Calibri" w:hAnsi="Times New Roman" w:cs="Times New Roman"/>
          <w:b/>
          <w:bCs/>
        </w:rPr>
      </w:pPr>
      <w:r w:rsidRPr="00244012">
        <w:rPr>
          <w:rFonts w:ascii="Times New Roman" w:eastAsia="Calibri" w:hAnsi="Times New Roman" w:cs="Times New Roman"/>
          <w:b/>
          <w:bCs/>
        </w:rPr>
        <w:t>Dicussion</w:t>
      </w:r>
    </w:p>
    <w:p w:rsidR="008870F5" w:rsidRPr="00244012" w:rsidRDefault="008870F5" w:rsidP="008870F5">
      <w:pPr>
        <w:spacing w:after="0" w:line="240" w:lineRule="auto"/>
        <w:jc w:val="both"/>
        <w:rPr>
          <w:rFonts w:ascii="Times New Roman" w:eastAsia="Calibri" w:hAnsi="Times New Roman" w:cs="Times New Roman"/>
          <w:b/>
          <w:bCs/>
        </w:rPr>
      </w:pPr>
      <w:r w:rsidRPr="00244012">
        <w:rPr>
          <w:rFonts w:ascii="Times New Roman" w:eastAsia="Calibri" w:hAnsi="Times New Roman" w:cs="Times New Roman"/>
          <w:b/>
          <w:bCs/>
        </w:rPr>
        <w:t>4.1. GENERAL FEATURES</w:t>
      </w:r>
    </w:p>
    <w:p w:rsidR="008870F5" w:rsidRPr="00244012" w:rsidRDefault="008870F5" w:rsidP="008870F5">
      <w:pPr>
        <w:spacing w:after="0" w:line="240" w:lineRule="auto"/>
        <w:jc w:val="both"/>
        <w:rPr>
          <w:rFonts w:ascii="Times New Roman" w:eastAsia="Calibri" w:hAnsi="Times New Roman" w:cs="Times New Roman"/>
          <w:b/>
          <w:bCs/>
        </w:rPr>
      </w:pPr>
      <w:r w:rsidRPr="00244012">
        <w:rPr>
          <w:rFonts w:ascii="Times New Roman" w:eastAsia="Calibri" w:hAnsi="Times New Roman" w:cs="Times New Roman"/>
          <w:b/>
          <w:bCs/>
        </w:rPr>
        <w:t>4.1.1. About age</w:t>
      </w:r>
    </w:p>
    <w:p w:rsidR="008870F5" w:rsidRPr="00244012" w:rsidRDefault="008870F5" w:rsidP="008870F5">
      <w:pPr>
        <w:spacing w:after="0" w:line="240" w:lineRule="auto"/>
        <w:ind w:firstLine="720"/>
        <w:jc w:val="both"/>
        <w:rPr>
          <w:rFonts w:ascii="Times New Roman" w:eastAsia="Calibri" w:hAnsi="Times New Roman" w:cs="Times New Roman"/>
          <w:spacing w:val="-6"/>
        </w:rPr>
      </w:pPr>
      <w:r w:rsidRPr="00244012">
        <w:rPr>
          <w:rFonts w:ascii="Times New Roman" w:eastAsia="Calibri" w:hAnsi="Times New Roman" w:cs="Times New Roman"/>
        </w:rPr>
        <w:t>This study, we were operated 176 patients (193 cases of inguinal hernias) age 40 years and older, according to method of Lichtenstein inguinal hernia repair, the rusults: age of average 69.43 ± 11.58, largest 40and lowest 92 years (Chart 3.1)</w:t>
      </w:r>
      <w:r w:rsidRPr="00244012">
        <w:rPr>
          <w:rFonts w:ascii="Times New Roman" w:eastAsia="Calibri" w:hAnsi="Times New Roman" w:cs="Times New Roman"/>
          <w:spacing w:val="-6"/>
        </w:rPr>
        <w:t xml:space="preserve">. </w:t>
      </w:r>
      <w:proofErr w:type="gramStart"/>
      <w:r w:rsidRPr="00244012">
        <w:rPr>
          <w:rFonts w:ascii="Times New Roman" w:eastAsia="Calibri" w:hAnsi="Times New Roman" w:cs="Times New Roman"/>
        </w:rPr>
        <w:t>Author Frey, average age 59, minimum 40 and biggest 92 old years.</w:t>
      </w:r>
      <w:proofErr w:type="gramEnd"/>
      <w:r w:rsidRPr="00244012">
        <w:rPr>
          <w:rFonts w:ascii="Times New Roman" w:eastAsia="Calibri" w:hAnsi="Times New Roman" w:cs="Times New Roman"/>
        </w:rPr>
        <w:t xml:space="preserve"> We found that the average age of this study higher authors Frey.</w:t>
      </w:r>
      <w:r w:rsidRPr="00244012">
        <w:rPr>
          <w:rFonts w:ascii="Times New Roman" w:eastAsia="Calibri" w:hAnsi="Times New Roman" w:cs="Times New Roman"/>
          <w:spacing w:val="-6"/>
        </w:rPr>
        <w:t xml:space="preserve"> </w:t>
      </w:r>
    </w:p>
    <w:p w:rsidR="008870F5" w:rsidRPr="00244012" w:rsidRDefault="008870F5" w:rsidP="008870F5">
      <w:pPr>
        <w:spacing w:after="0" w:line="240" w:lineRule="auto"/>
        <w:rPr>
          <w:rFonts w:ascii="Times New Roman" w:eastAsia="Calibri" w:hAnsi="Times New Roman" w:cs="Times New Roman"/>
          <w:b/>
        </w:rPr>
      </w:pPr>
      <w:r w:rsidRPr="00244012">
        <w:rPr>
          <w:rFonts w:ascii="Times New Roman" w:eastAsia="Calibri" w:hAnsi="Times New Roman" w:cs="Times New Roman"/>
          <w:b/>
        </w:rPr>
        <w:t xml:space="preserve">4.1.2. The distribution of patients by gender  </w:t>
      </w:r>
    </w:p>
    <w:p w:rsidR="008870F5" w:rsidRPr="00244012" w:rsidRDefault="008870F5" w:rsidP="008870F5">
      <w:pPr>
        <w:spacing w:after="0" w:line="240" w:lineRule="auto"/>
        <w:ind w:firstLine="720"/>
        <w:jc w:val="both"/>
        <w:rPr>
          <w:rFonts w:ascii="Times New Roman" w:eastAsia="Calibri" w:hAnsi="Times New Roman" w:cs="Times New Roman"/>
          <w:bCs/>
        </w:rPr>
      </w:pPr>
      <w:r w:rsidRPr="00244012">
        <w:rPr>
          <w:rFonts w:ascii="Times New Roman" w:eastAsia="Calibri" w:hAnsi="Times New Roman" w:cs="Times New Roman"/>
          <w:spacing w:val="-4"/>
        </w:rPr>
        <w:t>This study, (table 3.1) in 176 patients with 173 men (98</w:t>
      </w:r>
      <w:proofErr w:type="gramStart"/>
      <w:r w:rsidRPr="00244012">
        <w:rPr>
          <w:rFonts w:ascii="Times New Roman" w:eastAsia="Calibri" w:hAnsi="Times New Roman" w:cs="Times New Roman"/>
          <w:spacing w:val="-4"/>
        </w:rPr>
        <w:t>,3</w:t>
      </w:r>
      <w:proofErr w:type="gramEnd"/>
      <w:r w:rsidRPr="00244012">
        <w:rPr>
          <w:rFonts w:ascii="Times New Roman" w:eastAsia="Calibri" w:hAnsi="Times New Roman" w:cs="Times New Roman"/>
          <w:spacing w:val="-4"/>
        </w:rPr>
        <w:t>%)</w:t>
      </w:r>
      <w:r w:rsidRPr="00244012">
        <w:rPr>
          <w:rFonts w:ascii="Times New Roman" w:eastAsia="Calibri" w:hAnsi="Times New Roman" w:cs="Times New Roman"/>
          <w:b/>
          <w:spacing w:val="-4"/>
        </w:rPr>
        <w:t xml:space="preserve"> </w:t>
      </w:r>
      <w:r w:rsidRPr="00244012">
        <w:rPr>
          <w:rFonts w:ascii="Times New Roman" w:eastAsia="Calibri" w:hAnsi="Times New Roman" w:cs="Times New Roman"/>
          <w:spacing w:val="-4"/>
        </w:rPr>
        <w:t xml:space="preserve">and 3 women (1,7%). </w:t>
      </w:r>
      <w:proofErr w:type="gramStart"/>
      <w:r w:rsidRPr="00244012">
        <w:rPr>
          <w:rFonts w:ascii="Times New Roman" w:eastAsia="Calibri" w:hAnsi="Times New Roman" w:cs="Times New Roman"/>
        </w:rPr>
        <w:t xml:space="preserve">According to </w:t>
      </w:r>
      <w:r w:rsidRPr="00244012">
        <w:rPr>
          <w:rFonts w:ascii="Times New Roman" w:eastAsia="Calibri" w:hAnsi="Times New Roman" w:cs="Times New Roman"/>
          <w:spacing w:val="-4"/>
        </w:rPr>
        <w:t>Vuong Thua Đuc, male 98%, female 2%</w:t>
      </w:r>
      <w:r w:rsidRPr="00244012">
        <w:rPr>
          <w:rFonts w:ascii="Times New Roman" w:eastAsia="Calibri" w:hAnsi="Times New Roman" w:cs="Times New Roman"/>
        </w:rPr>
        <w:t>.</w:t>
      </w:r>
      <w:proofErr w:type="gramEnd"/>
      <w:r w:rsidRPr="00244012">
        <w:rPr>
          <w:rFonts w:ascii="Times New Roman" w:eastAsia="Calibri" w:hAnsi="Times New Roman" w:cs="Times New Roman"/>
          <w:spacing w:val="-4"/>
        </w:rPr>
        <w:t xml:space="preserve"> </w:t>
      </w:r>
      <w:proofErr w:type="gramStart"/>
      <w:r w:rsidRPr="00244012">
        <w:rPr>
          <w:rFonts w:ascii="Times New Roman" w:eastAsia="Calibri" w:hAnsi="Times New Roman" w:cs="Times New Roman"/>
          <w:spacing w:val="-4"/>
        </w:rPr>
        <w:t>Malik, male 97%, female 3%</w:t>
      </w:r>
      <w:r w:rsidRPr="00244012">
        <w:rPr>
          <w:rFonts w:ascii="Times New Roman" w:eastAsia="Calibri" w:hAnsi="Times New Roman" w:cs="Times New Roman"/>
          <w:bCs/>
        </w:rPr>
        <w:t>.</w:t>
      </w:r>
      <w:proofErr w:type="gramEnd"/>
      <w:r w:rsidRPr="00244012">
        <w:rPr>
          <w:rFonts w:ascii="Times New Roman" w:eastAsia="Calibri" w:hAnsi="Times New Roman" w:cs="Times New Roman"/>
          <w:bCs/>
        </w:rPr>
        <w:t xml:space="preserve"> </w:t>
      </w:r>
      <w:r w:rsidRPr="00244012">
        <w:rPr>
          <w:rFonts w:ascii="Times New Roman" w:eastAsia="Calibri" w:hAnsi="Times New Roman" w:cs="Times New Roman"/>
        </w:rPr>
        <w:t>We noticed that the majority of inguinal hernia in male &gt; 90%.</w:t>
      </w:r>
    </w:p>
    <w:p w:rsidR="008870F5" w:rsidRPr="00244012" w:rsidRDefault="008870F5" w:rsidP="008870F5">
      <w:pPr>
        <w:spacing w:after="0" w:line="240" w:lineRule="auto"/>
        <w:jc w:val="both"/>
        <w:rPr>
          <w:rFonts w:ascii="Times New Roman" w:eastAsia="Calibri" w:hAnsi="Times New Roman" w:cs="Times New Roman"/>
          <w:b/>
          <w:bCs/>
        </w:rPr>
      </w:pPr>
      <w:r w:rsidRPr="00244012">
        <w:rPr>
          <w:rFonts w:ascii="Times New Roman" w:eastAsia="Calibri" w:hAnsi="Times New Roman" w:cs="Times New Roman"/>
          <w:b/>
          <w:bCs/>
          <w:lang w:val="vi-VN"/>
        </w:rPr>
        <w:t xml:space="preserve">4.2. </w:t>
      </w:r>
      <w:r w:rsidRPr="00244012">
        <w:rPr>
          <w:rFonts w:ascii="Times New Roman" w:eastAsia="Calibri" w:hAnsi="Times New Roman" w:cs="Times New Roman"/>
          <w:b/>
          <w:bCs/>
        </w:rPr>
        <w:t>CLINICAL FEATURES</w:t>
      </w:r>
    </w:p>
    <w:p w:rsidR="008870F5" w:rsidRPr="00244012" w:rsidRDefault="008870F5" w:rsidP="008870F5">
      <w:pPr>
        <w:spacing w:after="0" w:line="240" w:lineRule="auto"/>
        <w:jc w:val="both"/>
        <w:rPr>
          <w:rFonts w:ascii="Times New Roman" w:eastAsia="Calibri" w:hAnsi="Times New Roman" w:cs="Times New Roman"/>
          <w:b/>
          <w:bCs/>
        </w:rPr>
      </w:pPr>
      <w:r w:rsidRPr="00244012">
        <w:rPr>
          <w:rFonts w:ascii="Times New Roman" w:eastAsia="Calibri" w:hAnsi="Times New Roman" w:cs="Times New Roman"/>
          <w:b/>
          <w:bCs/>
          <w:lang w:val="vi-VN"/>
        </w:rPr>
        <w:t xml:space="preserve">4.2.1. </w:t>
      </w:r>
      <w:r w:rsidRPr="00244012">
        <w:rPr>
          <w:rFonts w:ascii="Times New Roman" w:eastAsia="Calibri" w:hAnsi="Times New Roman" w:cs="Times New Roman"/>
          <w:b/>
          <w:bCs/>
        </w:rPr>
        <w:t>Side of hernia</w:t>
      </w:r>
    </w:p>
    <w:p w:rsidR="008870F5" w:rsidRPr="00244012" w:rsidRDefault="008870F5" w:rsidP="008870F5">
      <w:pPr>
        <w:spacing w:after="0" w:line="240" w:lineRule="auto"/>
        <w:ind w:firstLine="720"/>
        <w:jc w:val="both"/>
        <w:rPr>
          <w:rFonts w:ascii="Times New Roman" w:eastAsia="Calibri" w:hAnsi="Times New Roman" w:cs="Times New Roman"/>
          <w:spacing w:val="-4"/>
        </w:rPr>
      </w:pPr>
      <w:proofErr w:type="gramStart"/>
      <w:r w:rsidRPr="00244012">
        <w:rPr>
          <w:rFonts w:ascii="Times New Roman" w:eastAsia="Calibri" w:hAnsi="Times New Roman" w:cs="Times New Roman"/>
        </w:rPr>
        <w:t>According to a study by the authors as: Beeraka, right 54%, 28% left, bilateral 18%.</w:t>
      </w:r>
      <w:proofErr w:type="gramEnd"/>
      <w:r w:rsidRPr="00244012">
        <w:rPr>
          <w:rFonts w:ascii="Times New Roman" w:eastAsia="Calibri" w:hAnsi="Times New Roman" w:cs="Times New Roman"/>
        </w:rPr>
        <w:t xml:space="preserve"> This study, (Chart 3.4) right 49.4%, left 40.9%, bilateral 9.7%. Thus, from the results of the study showed that to </w:t>
      </w:r>
      <w:proofErr w:type="gramStart"/>
      <w:r w:rsidRPr="00244012">
        <w:rPr>
          <w:rFonts w:ascii="Times New Roman" w:eastAsia="Calibri" w:hAnsi="Times New Roman" w:cs="Times New Roman"/>
        </w:rPr>
        <w:t>occurs</w:t>
      </w:r>
      <w:proofErr w:type="gramEnd"/>
      <w:r w:rsidRPr="00244012">
        <w:rPr>
          <w:rFonts w:ascii="Times New Roman" w:eastAsia="Calibri" w:hAnsi="Times New Roman" w:cs="Times New Roman"/>
        </w:rPr>
        <w:t xml:space="preserve"> right over left inguinal hernia and little happened simultaneously on both sides</w:t>
      </w:r>
      <w:r w:rsidRPr="00244012">
        <w:rPr>
          <w:rFonts w:ascii="Times New Roman" w:eastAsia="Calibri" w:hAnsi="Times New Roman" w:cs="Times New Roman"/>
          <w:spacing w:val="-8"/>
        </w:rPr>
        <w:t xml:space="preserve">. </w:t>
      </w:r>
    </w:p>
    <w:p w:rsidR="008870F5" w:rsidRPr="00244012" w:rsidRDefault="008870F5" w:rsidP="008870F5">
      <w:pPr>
        <w:spacing w:after="0" w:line="240" w:lineRule="auto"/>
        <w:jc w:val="both"/>
        <w:rPr>
          <w:rFonts w:ascii="Times New Roman" w:eastAsia="Calibri" w:hAnsi="Times New Roman" w:cs="Times New Roman"/>
          <w:b/>
          <w:bCs/>
        </w:rPr>
      </w:pPr>
      <w:r w:rsidRPr="00244012">
        <w:rPr>
          <w:rFonts w:ascii="Times New Roman" w:eastAsia="Calibri" w:hAnsi="Times New Roman" w:cs="Times New Roman"/>
          <w:b/>
          <w:bCs/>
          <w:lang w:val="vi-VN"/>
        </w:rPr>
        <w:t xml:space="preserve">4.2.2. </w:t>
      </w:r>
      <w:r w:rsidRPr="00244012">
        <w:rPr>
          <w:rFonts w:ascii="Times New Roman" w:eastAsia="Calibri" w:hAnsi="Times New Roman" w:cs="Times New Roman"/>
          <w:b/>
          <w:bCs/>
        </w:rPr>
        <w:t>Primary hernia and recurrence hernia</w:t>
      </w:r>
    </w:p>
    <w:p w:rsidR="008870F5" w:rsidRPr="00244012" w:rsidRDefault="008870F5" w:rsidP="008870F5">
      <w:pPr>
        <w:spacing w:after="0" w:line="240" w:lineRule="auto"/>
        <w:ind w:firstLine="720"/>
        <w:jc w:val="both"/>
        <w:rPr>
          <w:rFonts w:ascii="Times New Roman" w:eastAsia="Calibri" w:hAnsi="Times New Roman" w:cs="Times New Roman"/>
        </w:rPr>
      </w:pPr>
      <w:proofErr w:type="gramStart"/>
      <w:r w:rsidRPr="00244012">
        <w:rPr>
          <w:rFonts w:ascii="Times New Roman" w:eastAsia="Calibri" w:hAnsi="Times New Roman" w:cs="Times New Roman"/>
        </w:rPr>
        <w:t>According to authors as: Beltrán, primary inguinal hernia with 78%, recurrent inguinal hernia with 22%.</w:t>
      </w:r>
      <w:proofErr w:type="gramEnd"/>
      <w:r w:rsidRPr="00244012">
        <w:rPr>
          <w:rFonts w:ascii="Times New Roman" w:eastAsia="Calibri" w:hAnsi="Times New Roman" w:cs="Times New Roman"/>
        </w:rPr>
        <w:t xml:space="preserve"> </w:t>
      </w:r>
      <w:proofErr w:type="gramStart"/>
      <w:r w:rsidRPr="00244012">
        <w:rPr>
          <w:rFonts w:ascii="Times New Roman" w:eastAsia="Calibri" w:hAnsi="Times New Roman" w:cs="Times New Roman"/>
        </w:rPr>
        <w:t>Campanelli, primary hernias 88.3% and recurrence of hernia 11.7%.</w:t>
      </w:r>
      <w:proofErr w:type="gramEnd"/>
      <w:r w:rsidRPr="00244012">
        <w:rPr>
          <w:rFonts w:ascii="Times New Roman" w:eastAsia="Calibri" w:hAnsi="Times New Roman" w:cs="Times New Roman"/>
        </w:rPr>
        <w:t xml:space="preserve"> </w:t>
      </w:r>
      <w:proofErr w:type="gramStart"/>
      <w:r w:rsidRPr="00244012">
        <w:rPr>
          <w:rFonts w:ascii="Times New Roman" w:eastAsia="Calibri" w:hAnsi="Times New Roman" w:cs="Times New Roman"/>
        </w:rPr>
        <w:t>This study, primary inguinal hernia with 85.5%, recurrent inguinal hernia with 14.5%.</w:t>
      </w:r>
      <w:proofErr w:type="gramEnd"/>
      <w:r w:rsidRPr="00244012">
        <w:rPr>
          <w:rFonts w:ascii="Times New Roman" w:eastAsia="Calibri" w:hAnsi="Times New Roman" w:cs="Times New Roman"/>
        </w:rPr>
        <w:t xml:space="preserve"> The study showed that surgical inguinal hernia was recurrent hernia still high. </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4.3. CLASSIFICASION ASA AND METHOD ANESTHESIA</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4.3.1. ASA classification</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Our study, which includes 176 patients of inguinal hernia repair by Lichtenstein, ASA classification: type I, 66.5%, 32.4% type II, type III 1.1% (Chart 3.7). Research by the authors, inguinal hernia repair only for patients with ASA type I, type II and type III and not very little surgery for type IV, V. Except when strangulated inguinal hernia.</w:t>
      </w:r>
    </w:p>
    <w:p w:rsidR="008870F5" w:rsidRPr="00244012" w:rsidRDefault="008870F5" w:rsidP="008870F5">
      <w:pPr>
        <w:spacing w:after="0" w:line="240" w:lineRule="auto"/>
        <w:ind w:firstLine="720"/>
        <w:jc w:val="both"/>
        <w:rPr>
          <w:rFonts w:ascii="Times New Roman" w:eastAsia="Calibri" w:hAnsi="Times New Roman" w:cs="Times New Roman"/>
          <w:spacing w:val="-10"/>
        </w:rPr>
      </w:pP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lastRenderedPageBreak/>
        <w:t>4.3.2. Method anesthesia</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 xml:space="preserve">Complications post-operation, nausea and vomiting in spinal and epidural </w:t>
      </w:r>
      <w:proofErr w:type="gramStart"/>
      <w:r w:rsidRPr="00244012">
        <w:rPr>
          <w:rFonts w:ascii="Times New Roman" w:eastAsia="Calibri" w:hAnsi="Times New Roman" w:cs="Times New Roman"/>
        </w:rPr>
        <w:t>is</w:t>
      </w:r>
      <w:proofErr w:type="gramEnd"/>
      <w:r w:rsidRPr="00244012">
        <w:rPr>
          <w:rFonts w:ascii="Times New Roman" w:eastAsia="Calibri" w:hAnsi="Times New Roman" w:cs="Times New Roman"/>
        </w:rPr>
        <w:t xml:space="preserve"> less than general anesthesia. Spinal anesthesia leads to analgesia and muscle relaxant is better than local anesthesia so surgeons easier manipulation, surgery of comfort. Patient is peace of mind, and more satisfied. </w:t>
      </w:r>
    </w:p>
    <w:p w:rsidR="008870F5" w:rsidRPr="00244012" w:rsidRDefault="008870F5" w:rsidP="008870F5">
      <w:pPr>
        <w:spacing w:after="0" w:line="240" w:lineRule="auto"/>
        <w:ind w:firstLine="720"/>
        <w:jc w:val="both"/>
        <w:rPr>
          <w:rFonts w:ascii="Times New Roman" w:eastAsia="Calibri" w:hAnsi="Times New Roman" w:cs="Times New Roman"/>
        </w:rPr>
      </w:pPr>
      <w:r w:rsidRPr="00244012">
        <w:rPr>
          <w:rFonts w:ascii="Times New Roman" w:eastAsia="Calibri" w:hAnsi="Times New Roman" w:cs="Times New Roman"/>
        </w:rPr>
        <w:t xml:space="preserve">In Vietnam, spinal anesthesia often is used for inguinal hernia surgery in the hospital. This study, (Chart 3.8) method anesthesia: 91.5% spinal, endotracheal 8.5%. </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4.4. INDICATION, DIMENSION, METHOD LICHTENSTEIN MESH REPAIR</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4.4.1. Indication</w:t>
      </w:r>
    </w:p>
    <w:p w:rsidR="008870F5" w:rsidRPr="00244012" w:rsidRDefault="008870F5" w:rsidP="008870F5">
      <w:pPr>
        <w:spacing w:after="0" w:line="240" w:lineRule="auto"/>
        <w:ind w:firstLine="720"/>
        <w:jc w:val="both"/>
        <w:rPr>
          <w:rFonts w:ascii="Times New Roman" w:eastAsia="Calibri" w:hAnsi="Times New Roman" w:cs="Times New Roman"/>
          <w:spacing w:val="-6"/>
          <w:lang w:val="es-DO"/>
        </w:rPr>
      </w:pPr>
      <w:r w:rsidRPr="00244012">
        <w:rPr>
          <w:rFonts w:ascii="Times New Roman" w:eastAsia="Calibri" w:hAnsi="Times New Roman" w:cs="Times New Roman"/>
          <w:b/>
          <w:lang w:val="es-DO"/>
        </w:rPr>
        <w:t xml:space="preserve"> </w:t>
      </w:r>
      <w:r w:rsidRPr="00244012">
        <w:rPr>
          <w:rFonts w:ascii="Times New Roman" w:eastAsia="Calibri" w:hAnsi="Times New Roman" w:cs="Times New Roman"/>
          <w:lang w:val="es-DO"/>
        </w:rPr>
        <w:t>In this study, indication to method Lichtenstein mesh repair for inguinal hernias in patients age 40 and older, including: primary unilateral and bilateral inguinal hernia, recurrence unilateral inguinal hernia, and according to classification of inguinal hernias by Nyhus: type IIIA, IIIB and type IVA, IVB, IVD.</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4.4.2. Size and prepare polypropylene mesh</w:t>
      </w:r>
    </w:p>
    <w:p w:rsidR="008870F5" w:rsidRPr="00244012" w:rsidRDefault="008870F5" w:rsidP="008870F5">
      <w:pPr>
        <w:spacing w:after="0" w:line="240" w:lineRule="auto"/>
        <w:ind w:firstLine="720"/>
        <w:jc w:val="both"/>
        <w:rPr>
          <w:rFonts w:ascii="Times New Roman" w:eastAsia="Calibri" w:hAnsi="Times New Roman" w:cs="Times New Roman"/>
          <w:bCs/>
          <w:lang w:val="es-DO"/>
        </w:rPr>
      </w:pPr>
      <w:r w:rsidRPr="00244012">
        <w:rPr>
          <w:rFonts w:ascii="Times New Roman" w:eastAsia="Calibri" w:hAnsi="Times New Roman" w:cs="Times New Roman"/>
          <w:bCs/>
          <w:lang w:val="es-DO"/>
        </w:rPr>
        <w:t>Determine the size and prepare polypropylene mesh, involving the mesh samples for application in surgical of inguinal repair is supplied from the manufacture.</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4.4.3. Technique  Lichtenstein mesh repair of inguinal hernias</w:t>
      </w:r>
    </w:p>
    <w:p w:rsidR="008870F5" w:rsidRPr="00244012" w:rsidRDefault="008870F5" w:rsidP="008870F5">
      <w:pPr>
        <w:spacing w:after="0" w:line="240" w:lineRule="auto"/>
        <w:jc w:val="both"/>
        <w:rPr>
          <w:rFonts w:ascii="Times New Roman" w:eastAsia="Calibri" w:hAnsi="Times New Roman" w:cs="Times New Roman"/>
          <w:lang w:val="es-DO"/>
        </w:rPr>
      </w:pPr>
      <w:r w:rsidRPr="00244012">
        <w:rPr>
          <w:rFonts w:ascii="Times New Roman" w:eastAsia="Calibri" w:hAnsi="Times New Roman" w:cs="Times New Roman"/>
          <w:lang w:val="es-DO"/>
        </w:rPr>
        <w:t xml:space="preserve"> </w:t>
      </w:r>
      <w:r w:rsidRPr="00244012">
        <w:rPr>
          <w:rFonts w:ascii="Times New Roman" w:eastAsia="Calibri" w:hAnsi="Times New Roman" w:cs="Times New Roman"/>
          <w:lang w:val="es-DO"/>
        </w:rPr>
        <w:tab/>
        <w:t>We realize that</w:t>
      </w:r>
      <w:r w:rsidRPr="00244012">
        <w:rPr>
          <w:rFonts w:ascii="Times New Roman" w:eastAsia="Calibri" w:hAnsi="Times New Roman" w:cs="Times New Roman"/>
          <w:spacing w:val="-4"/>
          <w:lang w:val="es-DO"/>
        </w:rPr>
        <w:t>: this technique is not complicated, easy to operated, short time training, using mesh for strengthening into the inguinal canal. Technique fixed as follow</w:t>
      </w:r>
      <w:r w:rsidRPr="00244012">
        <w:rPr>
          <w:rFonts w:ascii="Times New Roman" w:eastAsia="Calibri" w:hAnsi="Times New Roman" w:cs="Times New Roman"/>
          <w:lang w:val="es-DO"/>
        </w:rPr>
        <w:t>: fixed  mesh into  the ligement inguinal, conjoint tendon and rectus sheath.</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4.5. GENERAL RESULTS POSTOPERATION</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4.5.1. Time operation</w:t>
      </w:r>
    </w:p>
    <w:p w:rsidR="008870F5" w:rsidRPr="00244012" w:rsidRDefault="008870F5" w:rsidP="008870F5">
      <w:pPr>
        <w:spacing w:after="0" w:line="240" w:lineRule="auto"/>
        <w:ind w:firstLine="720"/>
        <w:jc w:val="both"/>
        <w:rPr>
          <w:rFonts w:ascii="Times New Roman" w:eastAsia="Times New Roman" w:hAnsi="Times New Roman" w:cs="Times New Roman"/>
          <w:lang w:val="es-DO"/>
        </w:rPr>
      </w:pPr>
      <w:r w:rsidRPr="00244012">
        <w:rPr>
          <w:rFonts w:ascii="Times New Roman" w:eastAsia="Calibri" w:hAnsi="Times New Roman" w:cs="Times New Roman"/>
          <w:lang w:val="es-DO"/>
        </w:rPr>
        <w:t>This study, (table 3.13) unilateral inguinal hernia</w:t>
      </w:r>
      <w:r w:rsidRPr="00244012">
        <w:rPr>
          <w:rFonts w:ascii="Times New Roman" w:eastAsia="Times New Roman" w:hAnsi="Times New Roman" w:cs="Times New Roman"/>
          <w:lang w:val="es-DO"/>
        </w:rPr>
        <w:t xml:space="preserve">, </w:t>
      </w:r>
      <w:r w:rsidRPr="00244012">
        <w:rPr>
          <w:rFonts w:ascii="Times New Roman" w:eastAsia="Calibri" w:hAnsi="Times New Roman" w:cs="Times New Roman"/>
          <w:lang w:val="es-DO"/>
        </w:rPr>
        <w:t>operative time average</w:t>
      </w:r>
      <w:r w:rsidRPr="00244012">
        <w:rPr>
          <w:rFonts w:ascii="Times New Roman" w:eastAsia="Times New Roman" w:hAnsi="Times New Roman" w:cs="Times New Roman"/>
          <w:lang w:val="es-DO"/>
        </w:rPr>
        <w:t xml:space="preserve"> 54 ± 9.99 minutes. Bilateral inguinal hernia:</w:t>
      </w:r>
      <w:r w:rsidRPr="00244012">
        <w:rPr>
          <w:rFonts w:ascii="Times New Roman" w:eastAsia="Calibri" w:hAnsi="Times New Roman" w:cs="Times New Roman"/>
          <w:lang w:val="es-DO"/>
        </w:rPr>
        <w:t xml:space="preserve"> time of operation </w:t>
      </w:r>
      <w:r w:rsidRPr="00244012">
        <w:rPr>
          <w:rFonts w:ascii="Times New Roman" w:eastAsia="Times New Roman" w:hAnsi="Times New Roman" w:cs="Times New Roman"/>
          <w:lang w:val="es-DO"/>
        </w:rPr>
        <w:t xml:space="preserve">average 98,8 ± 17,89 minutes. According to Vuong Thua Đuc, </w:t>
      </w:r>
      <w:r w:rsidRPr="00244012">
        <w:rPr>
          <w:rFonts w:ascii="Times New Roman" w:eastAsia="Calibri" w:hAnsi="Times New Roman" w:cs="Times New Roman"/>
          <w:lang w:val="es-DO"/>
        </w:rPr>
        <w:t xml:space="preserve">time of operation </w:t>
      </w:r>
      <w:r w:rsidRPr="00244012">
        <w:rPr>
          <w:rFonts w:ascii="Times New Roman" w:eastAsia="Times New Roman" w:hAnsi="Times New Roman" w:cs="Times New Roman"/>
          <w:lang w:val="es-DO"/>
        </w:rPr>
        <w:t>average 36 minutes, the shortest operating time 25 minutes,  the longest 50 minutes. Compared to us, the author’s operation time is shorter.</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4.5.2. The time back to personal activity post-operation</w:t>
      </w:r>
    </w:p>
    <w:p w:rsidR="008870F5" w:rsidRPr="00244012" w:rsidRDefault="008870F5" w:rsidP="008870F5">
      <w:pPr>
        <w:spacing w:after="0" w:line="240" w:lineRule="auto"/>
        <w:ind w:firstLine="720"/>
        <w:jc w:val="both"/>
        <w:rPr>
          <w:rFonts w:ascii="Times New Roman" w:eastAsia="Calibri" w:hAnsi="Times New Roman" w:cs="Times New Roman"/>
          <w:spacing w:val="-6"/>
          <w:lang w:val="es-DO"/>
        </w:rPr>
      </w:pPr>
      <w:r w:rsidRPr="00244012">
        <w:rPr>
          <w:rFonts w:ascii="Times New Roman" w:eastAsia="Calibri" w:hAnsi="Times New Roman" w:cs="Times New Roman"/>
          <w:spacing w:val="-6"/>
          <w:lang w:val="es-DO"/>
        </w:rPr>
        <w:t xml:space="preserve">The assessment of the time recovery personal activities soon after surgery vary by author. However, most of this period time from the patient was operated done, leaving the operation room to transfer until </w:t>
      </w:r>
      <w:r w:rsidRPr="00244012">
        <w:rPr>
          <w:rFonts w:ascii="Times New Roman" w:eastAsia="Calibri" w:hAnsi="Times New Roman" w:cs="Times New Roman"/>
          <w:spacing w:val="-6"/>
          <w:lang w:val="es-DO"/>
        </w:rPr>
        <w:lastRenderedPageBreak/>
        <w:t>postoperative room. Patients stand up, selfurination, selfhygiene without assistence of other people (family members or health care works), determined by asking patients.</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4.6. PERCENTAGE INFECTION POSTOPERATION AND ANTIBIOTICS AFTER MESH REPAIR</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4.6.1. Percentage wound infection</w:t>
      </w:r>
    </w:p>
    <w:p w:rsidR="008870F5" w:rsidRPr="00244012" w:rsidRDefault="008870F5" w:rsidP="008870F5">
      <w:pPr>
        <w:spacing w:after="0" w:line="240" w:lineRule="auto"/>
        <w:ind w:firstLine="720"/>
        <w:jc w:val="both"/>
        <w:rPr>
          <w:rFonts w:ascii="Times New Roman" w:eastAsia="Calibri" w:hAnsi="Times New Roman" w:cs="Times New Roman"/>
          <w:lang w:val="vi-VN"/>
        </w:rPr>
      </w:pPr>
      <w:r w:rsidRPr="00244012">
        <w:rPr>
          <w:rFonts w:ascii="Times New Roman" w:eastAsia="Calibri" w:hAnsi="Times New Roman" w:cs="Times New Roman"/>
          <w:lang w:val="es-DO"/>
        </w:rPr>
        <w:t>This study,  wound infection 0.5% (table 3.22). Wound infection after mesh repair of inguinal hernia occurs from 3 to 4%. Early infection</w:t>
      </w:r>
      <w:r w:rsidRPr="00244012">
        <w:rPr>
          <w:rFonts w:ascii="Times New Roman" w:eastAsia="Calibri" w:hAnsi="Times New Roman" w:cs="Simplified Arabic"/>
          <w:lang w:val="es-DO"/>
        </w:rPr>
        <w:t xml:space="preserve">, occurring within 30 days after surgery, including skin and subcutaneous tisse. </w:t>
      </w:r>
      <w:r w:rsidRPr="00244012">
        <w:rPr>
          <w:rFonts w:ascii="Times New Roman" w:eastAsia="Calibri" w:hAnsi="Times New Roman" w:cs="Simplified Arabic"/>
          <w:spacing w:val="-4"/>
          <w:lang w:val="es-DO"/>
        </w:rPr>
        <w:t>Late infection, often one year after surgery, including: fascia, muscle, and mesh.</w:t>
      </w:r>
      <w:r w:rsidRPr="00244012">
        <w:rPr>
          <w:rFonts w:ascii="Calibri" w:eastAsia="Calibri" w:hAnsi="Calibri" w:cs="Calibri"/>
          <w:spacing w:val="-4"/>
          <w:lang w:val="vi-VN"/>
        </w:rPr>
        <w:t xml:space="preserve"> </w:t>
      </w:r>
      <w:r w:rsidRPr="00244012">
        <w:rPr>
          <w:rFonts w:ascii="Times New Roman" w:eastAsia="Times New Roman" w:hAnsi="Times New Roman" w:cs="Times New Roman"/>
          <w:spacing w:val="-4"/>
          <w:lang w:val="vi-VN"/>
        </w:rPr>
        <w:t>Due to bacterial infection and  mesh infection</w:t>
      </w:r>
      <w:r w:rsidRPr="00244012">
        <w:rPr>
          <w:rFonts w:ascii="Times New Roman" w:eastAsia="Times New Roman" w:hAnsi="Times New Roman" w:cs="Times New Roman"/>
          <w:spacing w:val="-4"/>
        </w:rPr>
        <w:t xml:space="preserve"> by</w:t>
      </w:r>
      <w:r w:rsidRPr="00244012">
        <w:rPr>
          <w:rFonts w:ascii="Times New Roman" w:eastAsia="Times New Roman" w:hAnsi="Times New Roman" w:cs="Times New Roman"/>
          <w:spacing w:val="-4"/>
          <w:lang w:val="vi-VN"/>
        </w:rPr>
        <w:t xml:space="preserve"> Staphylococcus aureus, Staphylococcus epidermidis </w:t>
      </w:r>
      <w:r w:rsidRPr="00244012">
        <w:rPr>
          <w:rFonts w:ascii="Times New Roman" w:eastAsia="Times New Roman" w:hAnsi="Times New Roman" w:cs="Times New Roman"/>
          <w:spacing w:val="-4"/>
        </w:rPr>
        <w:t>and Gram-negative bacteria</w:t>
      </w:r>
      <w:r w:rsidRPr="00244012">
        <w:rPr>
          <w:rFonts w:ascii="Times New Roman" w:eastAsia="Times New Roman" w:hAnsi="Times New Roman" w:cs="Times New Roman"/>
          <w:spacing w:val="-4"/>
          <w:lang w:val="vi-VN"/>
        </w:rPr>
        <w:t xml:space="preserve">, </w:t>
      </w:r>
      <w:r w:rsidRPr="00244012">
        <w:rPr>
          <w:rFonts w:ascii="Times New Roman" w:eastAsia="Calibri" w:hAnsi="Times New Roman" w:cs="Simplified Arabic"/>
        </w:rPr>
        <w:t>treatment require remove mesh</w:t>
      </w:r>
      <w:r w:rsidRPr="00244012">
        <w:rPr>
          <w:rFonts w:ascii="Times New Roman" w:eastAsia="Calibri" w:hAnsi="Times New Roman" w:cs="Simplified Arabic"/>
          <w:lang w:val="vi-VN"/>
        </w:rPr>
        <w:t xml:space="preserve">. </w:t>
      </w:r>
    </w:p>
    <w:p w:rsidR="008870F5" w:rsidRPr="00244012" w:rsidRDefault="008870F5" w:rsidP="008870F5">
      <w:pPr>
        <w:spacing w:after="0" w:line="240" w:lineRule="auto"/>
        <w:jc w:val="both"/>
        <w:rPr>
          <w:rFonts w:ascii="Times New Roman" w:eastAsia="Calibri" w:hAnsi="Times New Roman" w:cs="Times New Roman"/>
          <w:b/>
          <w:bCs/>
        </w:rPr>
      </w:pPr>
      <w:r w:rsidRPr="00244012">
        <w:rPr>
          <w:rFonts w:ascii="Times New Roman" w:eastAsia="Calibri" w:hAnsi="Times New Roman" w:cs="Times New Roman"/>
          <w:b/>
          <w:bCs/>
          <w:lang w:val="vi-VN"/>
        </w:rPr>
        <w:t xml:space="preserve">4.6.2. Antibiotics in </w:t>
      </w:r>
      <w:r w:rsidRPr="00244012">
        <w:rPr>
          <w:rFonts w:ascii="Times New Roman" w:eastAsia="Calibri" w:hAnsi="Times New Roman" w:cs="Times New Roman"/>
          <w:b/>
          <w:bCs/>
        </w:rPr>
        <w:t>surgical inguinal hernia repair by mesh</w:t>
      </w:r>
    </w:p>
    <w:p w:rsidR="008870F5" w:rsidRPr="00244012" w:rsidRDefault="008870F5" w:rsidP="008870F5">
      <w:pPr>
        <w:spacing w:after="0" w:line="240" w:lineRule="auto"/>
        <w:ind w:firstLine="720"/>
        <w:jc w:val="both"/>
        <w:rPr>
          <w:rFonts w:ascii="Times New Roman" w:eastAsia="Calibri" w:hAnsi="Times New Roman" w:cs="Times New Roman"/>
          <w:lang w:val="vi-VN"/>
        </w:rPr>
      </w:pPr>
      <w:r w:rsidRPr="00244012">
        <w:rPr>
          <w:rFonts w:ascii="Times New Roman" w:eastAsia="Calibri" w:hAnsi="Times New Roman" w:cs="Times New Roman"/>
          <w:spacing w:val="-4"/>
        </w:rPr>
        <w:t>Infection related to</w:t>
      </w:r>
      <w:r w:rsidRPr="00244012">
        <w:rPr>
          <w:rFonts w:ascii="Times New Roman" w:eastAsia="Calibri" w:hAnsi="Times New Roman" w:cs="Times New Roman"/>
          <w:spacing w:val="-4"/>
          <w:lang w:val="vi-VN"/>
        </w:rPr>
        <w:t xml:space="preserve"> </w:t>
      </w:r>
      <w:r w:rsidRPr="00244012">
        <w:rPr>
          <w:rFonts w:ascii="Times New Roman" w:eastAsia="Calibri" w:hAnsi="Times New Roman" w:cs="Times New Roman"/>
          <w:spacing w:val="-4"/>
        </w:rPr>
        <w:t>mesh very difficult to treat</w:t>
      </w:r>
      <w:r w:rsidRPr="00244012">
        <w:rPr>
          <w:rFonts w:ascii="Times New Roman" w:eastAsia="Calibri" w:hAnsi="Times New Roman" w:cs="Times New Roman"/>
          <w:spacing w:val="-4"/>
          <w:lang w:val="vi-VN"/>
        </w:rPr>
        <w:t xml:space="preserve">, </w:t>
      </w:r>
      <w:r w:rsidRPr="00244012">
        <w:rPr>
          <w:rFonts w:ascii="Times New Roman" w:eastAsia="Calibri" w:hAnsi="Times New Roman" w:cs="Times New Roman"/>
          <w:spacing w:val="-4"/>
        </w:rPr>
        <w:t>some cases have removed the mesh</w:t>
      </w:r>
      <w:r w:rsidRPr="00244012">
        <w:rPr>
          <w:rFonts w:ascii="Times New Roman" w:eastAsia="Calibri" w:hAnsi="Times New Roman" w:cs="Times New Roman"/>
          <w:spacing w:val="-4"/>
          <w:lang w:val="vi-VN"/>
        </w:rPr>
        <w:t>. The use of antibiotics  in surgical treatment of ingunal hernia,</w:t>
      </w:r>
      <w:r w:rsidRPr="00244012">
        <w:rPr>
          <w:rFonts w:ascii="Times New Roman" w:eastAsia="Calibri" w:hAnsi="Times New Roman" w:cs="Times New Roman"/>
          <w:spacing w:val="-4"/>
        </w:rPr>
        <w:t xml:space="preserve"> aime to prevent becteria</w:t>
      </w:r>
      <w:r w:rsidRPr="00244012">
        <w:rPr>
          <w:rFonts w:ascii="Times New Roman" w:eastAsia="Calibri" w:hAnsi="Times New Roman" w:cs="Times New Roman"/>
          <w:spacing w:val="-4"/>
          <w:lang w:val="vi-VN"/>
        </w:rPr>
        <w:t xml:space="preserve"> </w:t>
      </w:r>
      <w:r w:rsidRPr="00244012">
        <w:rPr>
          <w:rFonts w:ascii="Times New Roman" w:eastAsia="Calibri" w:hAnsi="Times New Roman" w:cs="Times New Roman"/>
          <w:spacing w:val="-4"/>
        </w:rPr>
        <w:t>from entering the wound and ensure absolute sterility</w:t>
      </w:r>
      <w:r w:rsidRPr="00244012">
        <w:rPr>
          <w:rFonts w:ascii="Times New Roman" w:eastAsia="Calibri" w:hAnsi="Times New Roman" w:cs="Times New Roman"/>
          <w:spacing w:val="-4"/>
          <w:lang w:val="vi-VN"/>
        </w:rPr>
        <w:t>. According to the authors</w:t>
      </w:r>
      <w:r w:rsidRPr="00244012">
        <w:rPr>
          <w:rFonts w:ascii="Times New Roman" w:eastAsia="Calibri" w:hAnsi="Times New Roman" w:cs="Times New Roman"/>
          <w:lang w:val="vi-VN"/>
        </w:rPr>
        <w:t xml:space="preserve">: </w:t>
      </w:r>
      <w:r w:rsidRPr="00244012">
        <w:rPr>
          <w:rFonts w:ascii="Times New Roman" w:eastAsia="Calibri" w:hAnsi="Times New Roman" w:cs="Times New Roman"/>
        </w:rPr>
        <w:t xml:space="preserve">the </w:t>
      </w:r>
      <w:r w:rsidRPr="00244012">
        <w:rPr>
          <w:rFonts w:ascii="Times New Roman" w:eastAsia="Calibri" w:hAnsi="Times New Roman" w:cs="Times New Roman"/>
          <w:lang w:val="vi-VN"/>
        </w:rPr>
        <w:t xml:space="preserve">use </w:t>
      </w:r>
      <w:r w:rsidRPr="00244012">
        <w:rPr>
          <w:rFonts w:ascii="Times New Roman" w:eastAsia="Calibri" w:hAnsi="Times New Roman" w:cs="Times New Roman"/>
        </w:rPr>
        <w:t xml:space="preserve">of </w:t>
      </w:r>
      <w:r w:rsidRPr="00244012">
        <w:rPr>
          <w:rFonts w:ascii="Times New Roman" w:eastAsia="Calibri" w:hAnsi="Times New Roman" w:cs="Times New Roman"/>
          <w:lang w:val="vi-VN"/>
        </w:rPr>
        <w:t xml:space="preserve">antibiotic </w:t>
      </w:r>
      <w:r w:rsidRPr="00244012">
        <w:rPr>
          <w:rFonts w:ascii="Times New Roman" w:eastAsia="Calibri" w:hAnsi="Times New Roman" w:cs="Times New Roman"/>
        </w:rPr>
        <w:t xml:space="preserve">is </w:t>
      </w:r>
      <w:r w:rsidRPr="00244012">
        <w:rPr>
          <w:rFonts w:ascii="Times New Roman" w:eastAsia="Calibri" w:hAnsi="Times New Roman" w:cs="Times New Roman"/>
          <w:lang w:val="vi-VN"/>
        </w:rPr>
        <w:t>low infection ra</w:t>
      </w:r>
      <w:r w:rsidRPr="00244012">
        <w:rPr>
          <w:rFonts w:ascii="Times New Roman" w:eastAsia="Calibri" w:hAnsi="Times New Roman" w:cs="Times New Roman"/>
        </w:rPr>
        <w:t>tes, safety, and avoid deep infection (mesh infection</w:t>
      </w:r>
      <w:r w:rsidRPr="00244012">
        <w:rPr>
          <w:rFonts w:ascii="Times New Roman" w:eastAsia="Calibri" w:hAnsi="Times New Roman" w:cs="Times New Roman"/>
          <w:lang w:val="vi-VN"/>
        </w:rPr>
        <w:t xml:space="preserve">. </w:t>
      </w:r>
    </w:p>
    <w:p w:rsidR="008870F5" w:rsidRPr="00244012" w:rsidRDefault="008870F5" w:rsidP="008870F5">
      <w:pPr>
        <w:spacing w:after="0" w:line="240" w:lineRule="auto"/>
        <w:jc w:val="both"/>
        <w:rPr>
          <w:rFonts w:ascii="Times New Roman" w:eastAsia="Calibri" w:hAnsi="Times New Roman" w:cs="Times New Roman"/>
          <w:b/>
          <w:bCs/>
        </w:rPr>
      </w:pPr>
      <w:r w:rsidRPr="00244012">
        <w:rPr>
          <w:rFonts w:ascii="Times New Roman" w:eastAsia="Calibri" w:hAnsi="Times New Roman" w:cs="Times New Roman"/>
          <w:b/>
          <w:bCs/>
          <w:lang w:val="vi-VN"/>
        </w:rPr>
        <w:t>4.7. ASSESSMENT</w:t>
      </w:r>
      <w:r w:rsidRPr="00244012">
        <w:rPr>
          <w:rFonts w:ascii="Times New Roman" w:eastAsia="Calibri" w:hAnsi="Times New Roman" w:cs="Times New Roman"/>
          <w:b/>
          <w:bCs/>
        </w:rPr>
        <w:t xml:space="preserve"> PAIN AND PERSISTANT PAIN POST-OPERATION</w:t>
      </w:r>
    </w:p>
    <w:p w:rsidR="008870F5" w:rsidRPr="00244012" w:rsidRDefault="008870F5" w:rsidP="008870F5">
      <w:pPr>
        <w:spacing w:after="0" w:line="240" w:lineRule="auto"/>
        <w:jc w:val="both"/>
        <w:rPr>
          <w:rFonts w:ascii="Times New Roman" w:eastAsia="Calibri" w:hAnsi="Times New Roman" w:cs="Times New Roman"/>
          <w:b/>
          <w:bCs/>
        </w:rPr>
      </w:pPr>
      <w:r w:rsidRPr="00244012">
        <w:rPr>
          <w:rFonts w:ascii="Times New Roman" w:eastAsia="Calibri" w:hAnsi="Times New Roman" w:cs="Times New Roman"/>
          <w:b/>
          <w:bCs/>
          <w:lang w:val="vi-VN"/>
        </w:rPr>
        <w:t xml:space="preserve">4.7.1. </w:t>
      </w:r>
      <w:r w:rsidRPr="00244012">
        <w:rPr>
          <w:rFonts w:ascii="Times New Roman" w:eastAsia="Calibri" w:hAnsi="Times New Roman" w:cs="Times New Roman"/>
          <w:b/>
          <w:bCs/>
        </w:rPr>
        <w:t>Assessment pain postoperation</w:t>
      </w:r>
    </w:p>
    <w:p w:rsidR="008870F5" w:rsidRPr="00244012" w:rsidRDefault="008870F5" w:rsidP="008870F5">
      <w:pPr>
        <w:spacing w:after="0" w:line="240" w:lineRule="auto"/>
        <w:ind w:firstLine="720"/>
        <w:jc w:val="both"/>
        <w:rPr>
          <w:rFonts w:ascii="Times New Roman" w:eastAsia="Times New Roman" w:hAnsi="Times New Roman" w:cs="Times New Roman"/>
          <w:bCs/>
          <w:lang w:val="de-DE"/>
        </w:rPr>
      </w:pPr>
      <w:r w:rsidRPr="00244012">
        <w:rPr>
          <w:rFonts w:ascii="Times New Roman" w:eastAsia="Times New Roman" w:hAnsi="Times New Roman" w:cs="Times New Roman"/>
          <w:bCs/>
          <w:noProof/>
          <w:spacing w:val="-10"/>
        </w:rPr>
        <w:t>This study</w:t>
      </w:r>
      <w:r w:rsidRPr="00244012">
        <w:rPr>
          <w:rFonts w:ascii="Times New Roman" w:eastAsia="Times New Roman" w:hAnsi="Times New Roman" w:cs="Times New Roman"/>
          <w:bCs/>
          <w:noProof/>
          <w:spacing w:val="-10"/>
          <w:lang w:val="nl-NL"/>
        </w:rPr>
        <w:t xml:space="preserve">, </w:t>
      </w:r>
      <w:r w:rsidRPr="00244012">
        <w:rPr>
          <w:rFonts w:ascii="Times New Roman" w:eastAsia="Times New Roman" w:hAnsi="Times New Roman" w:cs="Times New Roman"/>
          <w:bCs/>
          <w:lang w:val="nl-NL"/>
        </w:rPr>
        <w:t>we evaluate pain based on pain measure and describe in the verbal patient’s pain</w:t>
      </w:r>
      <w:r w:rsidRPr="00244012">
        <w:rPr>
          <w:rFonts w:ascii="Times New Roman" w:eastAsia="Times New Roman" w:hAnsi="Times New Roman" w:cs="Times New Roman"/>
          <w:bCs/>
          <w:noProof/>
          <w:spacing w:val="-10"/>
          <w:lang w:val="nl-NL"/>
        </w:rPr>
        <w:t xml:space="preserve">. </w:t>
      </w:r>
      <w:r w:rsidRPr="00244012">
        <w:rPr>
          <w:rFonts w:ascii="Times New Roman" w:eastAsia="Times New Roman" w:hAnsi="Times New Roman" w:cs="Times New Roman"/>
          <w:bCs/>
          <w:spacing w:val="-6"/>
          <w:lang w:val="nl-NL"/>
        </w:rPr>
        <w:t>Physicians</w:t>
      </w:r>
      <w:r w:rsidRPr="00244012">
        <w:rPr>
          <w:rFonts w:ascii="Times New Roman" w:eastAsia="Times New Roman" w:hAnsi="Times New Roman" w:cs="Times New Roman"/>
          <w:bCs/>
          <w:spacing w:val="-6"/>
          <w:lang w:val="vi-VN"/>
        </w:rPr>
        <w:t xml:space="preserve"> </w:t>
      </w:r>
      <w:r w:rsidRPr="00244012">
        <w:rPr>
          <w:rFonts w:ascii="Times New Roman" w:eastAsia="Times New Roman" w:hAnsi="Times New Roman" w:cs="Times New Roman"/>
          <w:bCs/>
          <w:spacing w:val="-6"/>
          <w:lang w:val="nl-NL"/>
        </w:rPr>
        <w:t>offer</w:t>
      </w:r>
      <w:r w:rsidRPr="00244012">
        <w:rPr>
          <w:rFonts w:ascii="Times New Roman" w:eastAsia="Times New Roman" w:hAnsi="Times New Roman" w:cs="Times New Roman"/>
          <w:bCs/>
          <w:spacing w:val="-6"/>
          <w:lang w:val="vi-VN"/>
        </w:rPr>
        <w:t xml:space="preserve"> 6</w:t>
      </w:r>
      <w:r w:rsidRPr="00244012">
        <w:rPr>
          <w:rFonts w:ascii="Times New Roman" w:eastAsia="Times New Roman" w:hAnsi="Times New Roman" w:cs="Times New Roman"/>
          <w:bCs/>
          <w:spacing w:val="-6"/>
          <w:lang w:val="nl-NL"/>
        </w:rPr>
        <w:t xml:space="preserve"> levels</w:t>
      </w:r>
      <w:r w:rsidRPr="00244012">
        <w:rPr>
          <w:rFonts w:ascii="Times New Roman" w:eastAsia="Times New Roman" w:hAnsi="Times New Roman" w:cs="Times New Roman"/>
          <w:bCs/>
          <w:spacing w:val="-6"/>
          <w:lang w:val="vi-VN"/>
        </w:rPr>
        <w:t xml:space="preserve">: </w:t>
      </w:r>
      <w:r w:rsidRPr="00244012">
        <w:rPr>
          <w:rFonts w:ascii="Times New Roman" w:eastAsia="Times New Roman" w:hAnsi="Times New Roman" w:cs="Times New Roman"/>
          <w:bCs/>
          <w:spacing w:val="-6"/>
          <w:lang w:val="nl-NL"/>
        </w:rPr>
        <w:t>no pain, mild pain, moderate pain</w:t>
      </w:r>
      <w:r w:rsidRPr="00244012">
        <w:rPr>
          <w:rFonts w:ascii="Times New Roman" w:eastAsia="Times New Roman" w:hAnsi="Times New Roman" w:cs="Times New Roman"/>
          <w:bCs/>
          <w:spacing w:val="-6"/>
        </w:rPr>
        <w:t xml:space="preserve">, severe pain, very severe pain, worst pain. The authors acknowledge: inguinal hernia treatmemt by Lictenstein mesh less pain postoperation, shorter recovery time, and low recurrence. </w:t>
      </w:r>
    </w:p>
    <w:p w:rsidR="008870F5" w:rsidRPr="00244012" w:rsidRDefault="008870F5" w:rsidP="008870F5">
      <w:pPr>
        <w:spacing w:after="0" w:line="240" w:lineRule="auto"/>
        <w:jc w:val="both"/>
        <w:rPr>
          <w:rFonts w:ascii="Times New Roman" w:eastAsia="Calibri" w:hAnsi="Times New Roman" w:cs="Times New Roman"/>
          <w:b/>
          <w:bCs/>
          <w:lang w:val="de-DE"/>
        </w:rPr>
      </w:pPr>
      <w:r w:rsidRPr="00244012">
        <w:rPr>
          <w:rFonts w:ascii="Times New Roman" w:eastAsia="Calibri" w:hAnsi="Times New Roman" w:cs="Times New Roman"/>
          <w:b/>
          <w:bCs/>
          <w:lang w:val="de-DE"/>
        </w:rPr>
        <w:t>4.7.2. Persistant pain postoperation</w:t>
      </w:r>
    </w:p>
    <w:p w:rsidR="008870F5" w:rsidRPr="00244012" w:rsidRDefault="008870F5" w:rsidP="008870F5">
      <w:pPr>
        <w:spacing w:after="0" w:line="240" w:lineRule="auto"/>
        <w:ind w:firstLine="720"/>
        <w:jc w:val="both"/>
        <w:rPr>
          <w:rFonts w:ascii="Times New Roman" w:eastAsia="Calibri" w:hAnsi="Times New Roman" w:cs="Times New Roman"/>
          <w:spacing w:val="-10"/>
        </w:rPr>
      </w:pPr>
      <w:r w:rsidRPr="00244012">
        <w:rPr>
          <w:rFonts w:ascii="Times New Roman" w:eastAsia="Calibri" w:hAnsi="Times New Roman" w:cs="Times New Roman"/>
          <w:bCs/>
          <w:lang w:val="de-DE"/>
        </w:rPr>
        <w:t xml:space="preserve">Chronic pain: pain patient prolonged over </w:t>
      </w:r>
      <w:r w:rsidRPr="00244012">
        <w:rPr>
          <w:rFonts w:ascii="Times New Roman" w:eastAsia="Calibri" w:hAnsi="Times New Roman" w:cs="Times New Roman"/>
          <w:bCs/>
          <w:spacing w:val="-6"/>
          <w:shd w:val="clear" w:color="auto" w:fill="FFFFFF"/>
          <w:lang w:val="sv-SE"/>
        </w:rPr>
        <w:t>3 months</w:t>
      </w:r>
      <w:r w:rsidRPr="00244012">
        <w:rPr>
          <w:rFonts w:ascii="Times New Roman" w:eastAsia="Calibri" w:hAnsi="Times New Roman" w:cs="Times New Roman"/>
          <w:bCs/>
          <w:color w:val="000000"/>
          <w:spacing w:val="-6"/>
          <w:lang w:val="sv-SE"/>
        </w:rPr>
        <w:t xml:space="preserve"> post-operation of inguinal hernia</w:t>
      </w:r>
      <w:r w:rsidRPr="00244012">
        <w:rPr>
          <w:rFonts w:ascii="Times New Roman" w:eastAsia="Calibri" w:hAnsi="Times New Roman" w:cs="Times New Roman"/>
          <w:bCs/>
          <w:spacing w:val="-6"/>
          <w:shd w:val="clear" w:color="auto" w:fill="FFFFFF"/>
          <w:lang w:val="sv-SE"/>
        </w:rPr>
        <w:t>. Causes of chronic pain</w:t>
      </w:r>
      <w:r w:rsidRPr="00244012">
        <w:rPr>
          <w:rFonts w:ascii="Times New Roman" w:eastAsia="Calibri" w:hAnsi="Times New Roman" w:cs="Times New Roman"/>
          <w:bCs/>
          <w:lang w:val="sv-SE"/>
        </w:rPr>
        <w:t xml:space="preserve">: </w:t>
      </w:r>
      <w:r w:rsidRPr="00244012">
        <w:rPr>
          <w:rFonts w:ascii="Times New Roman" w:eastAsia="Times New Roman" w:hAnsi="Times New Roman" w:cs="Times New Roman"/>
          <w:bCs/>
          <w:lang w:val="sv-SE"/>
        </w:rPr>
        <w:t xml:space="preserve">technical error, </w:t>
      </w:r>
      <w:r w:rsidRPr="00244012">
        <w:rPr>
          <w:rFonts w:ascii="Times New Roman" w:eastAsia="Times New Roman" w:hAnsi="Times New Roman" w:cs="Times New Roman"/>
          <w:bCs/>
          <w:spacing w:val="-4"/>
          <w:lang w:val="sv-SE"/>
        </w:rPr>
        <w:t xml:space="preserve">nerve injury, tumors nerve fermed after cutting part, entirely or pinched by adhesive. Treatment of chronic groin pain after surgery </w:t>
      </w:r>
      <w:r w:rsidRPr="00244012">
        <w:rPr>
          <w:rFonts w:ascii="Times New Roman" w:eastAsia="Calibri" w:hAnsi="Times New Roman" w:cs="Times New Roman"/>
          <w:bCs/>
          <w:lang w:val="sv-SE"/>
        </w:rPr>
        <w:t>Điều trị đau vùng bẹn mạn tính sau mổ: use pain medications or steroids. This study</w:t>
      </w:r>
      <w:r w:rsidRPr="00244012">
        <w:rPr>
          <w:rFonts w:ascii="Times New Roman" w:eastAsia="Times New Roman" w:hAnsi="Times New Roman" w:cs="Times New Roman"/>
          <w:bCs/>
          <w:spacing w:val="-10"/>
          <w:lang w:val="sv-SE"/>
        </w:rPr>
        <w:t>,</w:t>
      </w:r>
      <w:r w:rsidRPr="00244012">
        <w:rPr>
          <w:rFonts w:ascii="Times New Roman" w:eastAsia="Calibri" w:hAnsi="Times New Roman" w:cs="Times New Roman"/>
          <w:spacing w:val="-10"/>
          <w:lang w:val="vi-VN"/>
        </w:rPr>
        <w:t xml:space="preserve"> (</w:t>
      </w:r>
      <w:r w:rsidRPr="00244012">
        <w:rPr>
          <w:rFonts w:ascii="Times New Roman" w:eastAsia="Calibri" w:hAnsi="Times New Roman" w:cs="Times New Roman"/>
          <w:color w:val="000000"/>
          <w:spacing w:val="-10"/>
          <w:lang w:val="sv-SE"/>
        </w:rPr>
        <w:t xml:space="preserve">table </w:t>
      </w:r>
      <w:r w:rsidRPr="00244012">
        <w:rPr>
          <w:rFonts w:ascii="Times New Roman" w:eastAsia="Calibri" w:hAnsi="Times New Roman" w:cs="Times New Roman"/>
          <w:color w:val="000000"/>
          <w:spacing w:val="-10"/>
          <w:lang w:val="vi-VN"/>
        </w:rPr>
        <w:t>3.25</w:t>
      </w:r>
      <w:r w:rsidRPr="00244012">
        <w:rPr>
          <w:rFonts w:ascii="Times New Roman" w:eastAsia="Calibri" w:hAnsi="Times New Roman" w:cs="Times New Roman"/>
          <w:spacing w:val="-10"/>
          <w:lang w:val="vi-VN"/>
        </w:rPr>
        <w:t>)</w:t>
      </w:r>
      <w:r w:rsidRPr="00244012">
        <w:rPr>
          <w:rFonts w:ascii="Times New Roman" w:eastAsia="Calibri" w:hAnsi="Times New Roman" w:cs="Times New Roman"/>
          <w:spacing w:val="-10"/>
          <w:lang w:val="sv-SE"/>
        </w:rPr>
        <w:t xml:space="preserve"> chronic groin pain after surgery was</w:t>
      </w:r>
      <w:r w:rsidRPr="00244012">
        <w:rPr>
          <w:rFonts w:ascii="Times New Roman" w:eastAsia="Calibri" w:hAnsi="Times New Roman" w:cs="Times New Roman"/>
          <w:spacing w:val="-10"/>
          <w:lang w:val="vi-VN"/>
        </w:rPr>
        <w:t xml:space="preserve"> 2</w:t>
      </w:r>
      <w:r w:rsidRPr="00244012">
        <w:rPr>
          <w:rFonts w:ascii="Times New Roman" w:eastAsia="Calibri" w:hAnsi="Times New Roman" w:cs="Times New Roman"/>
          <w:spacing w:val="-10"/>
        </w:rPr>
        <w:t>.</w:t>
      </w:r>
      <w:r w:rsidRPr="00244012">
        <w:rPr>
          <w:rFonts w:ascii="Times New Roman" w:eastAsia="Calibri" w:hAnsi="Times New Roman" w:cs="Times New Roman"/>
          <w:spacing w:val="-10"/>
          <w:lang w:val="vi-VN"/>
        </w:rPr>
        <w:t xml:space="preserve">6%, </w:t>
      </w:r>
      <w:r w:rsidRPr="00244012">
        <w:rPr>
          <w:rFonts w:ascii="Times New Roman" w:eastAsia="Calibri" w:hAnsi="Times New Roman" w:cs="Times New Roman"/>
          <w:spacing w:val="-10"/>
        </w:rPr>
        <w:t>this rate corresponds to the author in the world</w:t>
      </w:r>
      <w:r w:rsidRPr="00244012">
        <w:rPr>
          <w:rFonts w:ascii="Times New Roman" w:eastAsia="Calibri" w:hAnsi="Times New Roman" w:cs="Times New Roman"/>
          <w:spacing w:val="-10"/>
          <w:lang w:val="vi-VN"/>
        </w:rPr>
        <w:t xml:space="preserve">. </w:t>
      </w:r>
    </w:p>
    <w:p w:rsidR="008870F5" w:rsidRPr="00244012" w:rsidRDefault="008870F5" w:rsidP="008870F5">
      <w:pPr>
        <w:spacing w:after="0" w:line="240" w:lineRule="auto"/>
        <w:ind w:firstLine="720"/>
        <w:jc w:val="both"/>
        <w:rPr>
          <w:rFonts w:ascii="Times New Roman" w:eastAsia="Calibri" w:hAnsi="Times New Roman" w:cs="Times New Roman"/>
          <w:spacing w:val="-10"/>
        </w:rPr>
      </w:pPr>
    </w:p>
    <w:p w:rsidR="008870F5" w:rsidRPr="00244012" w:rsidRDefault="008870F5" w:rsidP="008870F5">
      <w:pPr>
        <w:spacing w:after="0" w:line="240" w:lineRule="auto"/>
        <w:jc w:val="both"/>
        <w:rPr>
          <w:rFonts w:ascii="Times New Roman" w:eastAsia="Calibri" w:hAnsi="Times New Roman" w:cs="Times New Roman"/>
          <w:b/>
          <w:bCs/>
          <w:lang w:val="sv-SE"/>
        </w:rPr>
      </w:pPr>
      <w:r w:rsidRPr="00244012">
        <w:rPr>
          <w:rFonts w:ascii="Times New Roman" w:eastAsia="Calibri" w:hAnsi="Times New Roman" w:cs="Times New Roman"/>
          <w:b/>
          <w:bCs/>
          <w:lang w:val="vi-VN"/>
        </w:rPr>
        <w:lastRenderedPageBreak/>
        <w:t xml:space="preserve">4.8. </w:t>
      </w:r>
      <w:r w:rsidRPr="00244012">
        <w:rPr>
          <w:rFonts w:ascii="Times New Roman" w:eastAsia="Calibri" w:hAnsi="Times New Roman" w:cs="Times New Roman"/>
          <w:b/>
          <w:bCs/>
          <w:lang w:val="sv-SE"/>
        </w:rPr>
        <w:t>Complications post-operation</w:t>
      </w:r>
    </w:p>
    <w:p w:rsidR="008870F5" w:rsidRPr="00244012" w:rsidRDefault="008870F5" w:rsidP="008870F5">
      <w:pPr>
        <w:spacing w:after="0" w:line="240" w:lineRule="auto"/>
        <w:jc w:val="both"/>
        <w:rPr>
          <w:rFonts w:ascii="Times New Roman" w:eastAsia="Calibri" w:hAnsi="Times New Roman" w:cs="Times New Roman"/>
          <w:b/>
          <w:bCs/>
          <w:lang w:val="sv-SE"/>
        </w:rPr>
      </w:pPr>
      <w:r w:rsidRPr="00244012">
        <w:rPr>
          <w:rFonts w:ascii="Times New Roman" w:eastAsia="Calibri" w:hAnsi="Times New Roman" w:cs="Times New Roman"/>
          <w:b/>
          <w:bCs/>
          <w:lang w:val="vi-VN"/>
        </w:rPr>
        <w:t xml:space="preserve">4.8.1. </w:t>
      </w:r>
      <w:r w:rsidRPr="00244012">
        <w:rPr>
          <w:rFonts w:ascii="Times New Roman" w:eastAsia="Calibri" w:hAnsi="Times New Roman" w:cs="Times New Roman"/>
          <w:b/>
          <w:bCs/>
          <w:lang w:val="sv-SE"/>
        </w:rPr>
        <w:t>Early complications</w:t>
      </w:r>
    </w:p>
    <w:p w:rsidR="008870F5" w:rsidRPr="00244012" w:rsidRDefault="008870F5" w:rsidP="008870F5">
      <w:pPr>
        <w:spacing w:after="0" w:line="240" w:lineRule="auto"/>
        <w:ind w:firstLine="720"/>
        <w:jc w:val="both"/>
        <w:rPr>
          <w:rFonts w:ascii="Times New Roman" w:eastAsia="Calibri" w:hAnsi="Times New Roman" w:cs="Times New Roman"/>
          <w:spacing w:val="-4"/>
          <w:lang w:val="vi-VN"/>
        </w:rPr>
      </w:pPr>
      <w:r w:rsidRPr="00244012">
        <w:rPr>
          <w:rFonts w:ascii="Times New Roman" w:eastAsia="Calibri" w:hAnsi="Times New Roman" w:cs="Times New Roman"/>
          <w:lang w:val="sv-SE"/>
        </w:rPr>
        <w:t xml:space="preserve">By studying </w:t>
      </w:r>
      <w:r w:rsidRPr="00244012">
        <w:rPr>
          <w:rFonts w:ascii="Times New Roman" w:eastAsia="Calibri" w:hAnsi="Times New Roman" w:cs="Times New Roman"/>
          <w:lang w:val="vi-VN"/>
        </w:rPr>
        <w:t xml:space="preserve">176 </w:t>
      </w:r>
      <w:r w:rsidRPr="00244012">
        <w:rPr>
          <w:rFonts w:ascii="Times New Roman" w:eastAsia="Calibri" w:hAnsi="Times New Roman" w:cs="Times New Roman"/>
          <w:lang w:val="sv-SE"/>
        </w:rPr>
        <w:t>patients with</w:t>
      </w:r>
      <w:r w:rsidRPr="00244012">
        <w:rPr>
          <w:rFonts w:ascii="Times New Roman" w:eastAsia="Calibri" w:hAnsi="Times New Roman" w:cs="Times New Roman"/>
          <w:lang w:val="vi-VN"/>
        </w:rPr>
        <w:t xml:space="preserve"> 193</w:t>
      </w:r>
      <w:r w:rsidRPr="00244012">
        <w:rPr>
          <w:rFonts w:ascii="Times New Roman" w:eastAsia="Calibri" w:hAnsi="Times New Roman" w:cs="Times New Roman"/>
        </w:rPr>
        <w:t xml:space="preserve"> surgeries of inguinal hernias</w:t>
      </w:r>
      <w:r w:rsidRPr="00244012">
        <w:rPr>
          <w:rFonts w:ascii="Times New Roman" w:eastAsia="Calibri" w:hAnsi="Times New Roman" w:cs="Times New Roman"/>
          <w:lang w:val="vi-VN"/>
        </w:rPr>
        <w:t>,</w:t>
      </w:r>
      <w:r w:rsidRPr="00244012">
        <w:rPr>
          <w:rFonts w:ascii="Times New Roman" w:eastAsia="Calibri" w:hAnsi="Times New Roman" w:cs="Times New Roman"/>
        </w:rPr>
        <w:t xml:space="preserve"> complication post-operation such as</w:t>
      </w:r>
      <w:r w:rsidRPr="00244012">
        <w:rPr>
          <w:rFonts w:ascii="Times New Roman" w:eastAsia="Calibri" w:hAnsi="Times New Roman" w:cs="Times New Roman"/>
          <w:spacing w:val="-8"/>
        </w:rPr>
        <w:t>:</w:t>
      </w:r>
      <w:r w:rsidRPr="00244012">
        <w:rPr>
          <w:rFonts w:ascii="Times New Roman" w:eastAsia="Calibri" w:hAnsi="Times New Roman" w:cs="Times New Roman"/>
          <w:spacing w:val="-8"/>
          <w:lang w:val="vi-VN"/>
        </w:rPr>
        <w:t xml:space="preserve"> (</w:t>
      </w:r>
      <w:r w:rsidRPr="00244012">
        <w:rPr>
          <w:rFonts w:ascii="Times New Roman" w:eastAsia="Calibri" w:hAnsi="Times New Roman" w:cs="Times New Roman"/>
          <w:spacing w:val="-8"/>
        </w:rPr>
        <w:t>table</w:t>
      </w:r>
      <w:r w:rsidRPr="00244012">
        <w:rPr>
          <w:rFonts w:ascii="Times New Roman" w:eastAsia="Calibri" w:hAnsi="Times New Roman" w:cs="Times New Roman"/>
          <w:spacing w:val="-8"/>
          <w:lang w:val="vi-VN"/>
        </w:rPr>
        <w:t xml:space="preserve"> 3.22) </w:t>
      </w:r>
      <w:r w:rsidRPr="00244012">
        <w:rPr>
          <w:rFonts w:ascii="Times New Roman" w:eastAsia="Calibri" w:hAnsi="Times New Roman" w:cs="Times New Roman"/>
          <w:spacing w:val="-8"/>
        </w:rPr>
        <w:t xml:space="preserve">common complication </w:t>
      </w:r>
      <w:r w:rsidRPr="00244012">
        <w:rPr>
          <w:rFonts w:ascii="Times New Roman" w:eastAsia="Calibri" w:hAnsi="Times New Roman" w:cs="Times New Roman"/>
          <w:spacing w:val="-8"/>
          <w:lang w:val="vi-VN"/>
        </w:rPr>
        <w:t xml:space="preserve">15 </w:t>
      </w:r>
      <w:r w:rsidRPr="00244012">
        <w:rPr>
          <w:rFonts w:ascii="Times New Roman" w:eastAsia="Calibri" w:hAnsi="Times New Roman" w:cs="Times New Roman"/>
          <w:spacing w:val="-8"/>
        </w:rPr>
        <w:t>cases accounted</w:t>
      </w:r>
      <w:r w:rsidRPr="00244012">
        <w:rPr>
          <w:rFonts w:ascii="Times New Roman" w:eastAsia="Calibri" w:hAnsi="Times New Roman" w:cs="Times New Roman"/>
          <w:spacing w:val="-8"/>
          <w:lang w:val="vi-VN"/>
        </w:rPr>
        <w:t xml:space="preserve"> </w:t>
      </w:r>
      <w:r w:rsidRPr="00244012">
        <w:rPr>
          <w:rFonts w:ascii="Times New Roman" w:eastAsia="Calibri" w:hAnsi="Times New Roman" w:cs="Times New Roman"/>
          <w:spacing w:val="-8"/>
        </w:rPr>
        <w:t xml:space="preserve">for </w:t>
      </w:r>
      <w:r w:rsidRPr="00244012">
        <w:rPr>
          <w:rFonts w:ascii="Times New Roman" w:eastAsia="Calibri" w:hAnsi="Times New Roman" w:cs="Times New Roman"/>
          <w:spacing w:val="-8"/>
          <w:lang w:val="vi-VN"/>
        </w:rPr>
        <w:t>7</w:t>
      </w:r>
      <w:r w:rsidRPr="00244012">
        <w:rPr>
          <w:rFonts w:ascii="Times New Roman" w:eastAsia="Calibri" w:hAnsi="Times New Roman" w:cs="Times New Roman"/>
          <w:spacing w:val="-8"/>
        </w:rPr>
        <w:t>.</w:t>
      </w:r>
      <w:r w:rsidRPr="00244012">
        <w:rPr>
          <w:rFonts w:ascii="Times New Roman" w:eastAsia="Calibri" w:hAnsi="Times New Roman" w:cs="Times New Roman"/>
          <w:spacing w:val="-8"/>
          <w:lang w:val="vi-VN"/>
        </w:rPr>
        <w:t xml:space="preserve">7%. </w:t>
      </w:r>
      <w:r w:rsidRPr="00244012">
        <w:rPr>
          <w:rFonts w:ascii="Times New Roman" w:eastAsia="Calibri" w:hAnsi="Times New Roman" w:cs="Times New Roman"/>
          <w:spacing w:val="-4"/>
          <w:lang w:val="vi-VN"/>
        </w:rPr>
        <w:t xml:space="preserve">Upon detection  of patients with hematoma, seroma should do ultrasound check, </w:t>
      </w:r>
      <w:r w:rsidRPr="00244012">
        <w:rPr>
          <w:rFonts w:ascii="Times New Roman" w:eastAsia="Calibri" w:hAnsi="Times New Roman" w:cs="Times New Roman"/>
          <w:spacing w:val="-4"/>
        </w:rPr>
        <w:t>to determine the location, size of hematoma, seroma and can aspirate</w:t>
      </w:r>
      <w:r w:rsidRPr="00244012">
        <w:rPr>
          <w:rFonts w:ascii="Times New Roman" w:eastAsia="Calibri" w:hAnsi="Times New Roman" w:cs="Times New Roman"/>
          <w:spacing w:val="-4"/>
          <w:lang w:val="vi-VN"/>
        </w:rPr>
        <w:t xml:space="preserve">. </w:t>
      </w:r>
      <w:r w:rsidRPr="00244012">
        <w:rPr>
          <w:rFonts w:ascii="Times New Roman" w:eastAsia="Calibri" w:hAnsi="Times New Roman" w:cs="Times New Roman"/>
          <w:spacing w:val="-4"/>
        </w:rPr>
        <w:t>Seroma often absorbing within 6-8 weeks</w:t>
      </w:r>
      <w:r w:rsidRPr="00244012">
        <w:rPr>
          <w:rFonts w:ascii="Times New Roman" w:eastAsia="Calibri" w:hAnsi="Times New Roman" w:cs="Times New Roman"/>
          <w:spacing w:val="-4"/>
          <w:lang w:val="vi-VN"/>
        </w:rPr>
        <w:t xml:space="preserve">. </w:t>
      </w:r>
    </w:p>
    <w:p w:rsidR="008870F5" w:rsidRPr="00244012" w:rsidRDefault="008870F5" w:rsidP="008870F5">
      <w:pPr>
        <w:spacing w:after="0" w:line="240" w:lineRule="auto"/>
        <w:jc w:val="both"/>
        <w:rPr>
          <w:rFonts w:ascii="Times New Roman" w:eastAsia="Calibri" w:hAnsi="Times New Roman" w:cs="Times New Roman"/>
          <w:b/>
          <w:bCs/>
          <w:lang w:val="vi-VN"/>
        </w:rPr>
      </w:pPr>
      <w:r w:rsidRPr="00244012">
        <w:rPr>
          <w:rFonts w:ascii="Times New Roman" w:eastAsia="Calibri" w:hAnsi="Times New Roman" w:cs="Times New Roman"/>
          <w:b/>
          <w:bCs/>
          <w:lang w:val="vi-VN"/>
        </w:rPr>
        <w:t>4.8.2. Late complications</w:t>
      </w:r>
    </w:p>
    <w:p w:rsidR="008870F5" w:rsidRPr="00244012" w:rsidRDefault="008870F5" w:rsidP="008870F5">
      <w:pPr>
        <w:spacing w:after="0" w:line="240" w:lineRule="auto"/>
        <w:ind w:firstLine="720"/>
        <w:jc w:val="both"/>
        <w:rPr>
          <w:rFonts w:ascii="Times New Roman" w:eastAsia="Calibri" w:hAnsi="Times New Roman" w:cs="Times New Roman"/>
          <w:lang w:val="vi-VN"/>
        </w:rPr>
      </w:pPr>
      <w:r w:rsidRPr="00244012">
        <w:rPr>
          <w:rFonts w:ascii="Times New Roman" w:eastAsia="Calibri" w:hAnsi="Times New Roman" w:cs="Times New Roman"/>
          <w:lang w:val="vi-VN"/>
        </w:rPr>
        <w:t>Research by Post, mesh repair of inguinal hernia,</w:t>
      </w:r>
      <w:r w:rsidRPr="00244012">
        <w:rPr>
          <w:rFonts w:ascii="Times New Roman" w:eastAsia="Calibri" w:hAnsi="Times New Roman" w:cs="Times New Roman"/>
        </w:rPr>
        <w:t xml:space="preserve"> late complication after 6 months</w:t>
      </w:r>
      <w:r w:rsidRPr="00244012">
        <w:rPr>
          <w:rFonts w:ascii="Times New Roman" w:eastAsia="Calibri" w:hAnsi="Times New Roman" w:cs="Times New Roman"/>
          <w:lang w:val="vi-VN"/>
        </w:rPr>
        <w:t xml:space="preserve">: </w:t>
      </w:r>
      <w:r w:rsidRPr="00244012">
        <w:rPr>
          <w:rFonts w:ascii="Times New Roman" w:eastAsia="Calibri" w:hAnsi="Times New Roman" w:cs="Times New Roman"/>
        </w:rPr>
        <w:t xml:space="preserve">seroma </w:t>
      </w:r>
      <w:r w:rsidRPr="00244012">
        <w:rPr>
          <w:rFonts w:ascii="Times New Roman" w:eastAsia="Calibri" w:hAnsi="Times New Roman" w:cs="Times New Roman"/>
          <w:lang w:val="vi-VN"/>
        </w:rPr>
        <w:t>3</w:t>
      </w:r>
      <w:r w:rsidRPr="00244012">
        <w:rPr>
          <w:rFonts w:ascii="Times New Roman" w:eastAsia="Calibri" w:hAnsi="Times New Roman" w:cs="Times New Roman"/>
        </w:rPr>
        <w:t>.</w:t>
      </w:r>
      <w:r w:rsidRPr="00244012">
        <w:rPr>
          <w:rFonts w:ascii="Times New Roman" w:eastAsia="Calibri" w:hAnsi="Times New Roman" w:cs="Times New Roman"/>
          <w:lang w:val="vi-VN"/>
        </w:rPr>
        <w:t xml:space="preserve">8%, </w:t>
      </w:r>
      <w:r w:rsidRPr="00244012">
        <w:rPr>
          <w:rFonts w:ascii="Times New Roman" w:eastAsia="Calibri" w:hAnsi="Times New Roman" w:cs="Times New Roman"/>
        </w:rPr>
        <w:t>foreign body sensation</w:t>
      </w:r>
      <w:r w:rsidRPr="00244012">
        <w:rPr>
          <w:rFonts w:ascii="Times New Roman" w:eastAsia="Calibri" w:hAnsi="Times New Roman" w:cs="Times New Roman"/>
          <w:lang w:val="vi-VN"/>
        </w:rPr>
        <w:t xml:space="preserve"> 43</w:t>
      </w:r>
      <w:r w:rsidRPr="00244012">
        <w:rPr>
          <w:rFonts w:ascii="Times New Roman" w:eastAsia="Calibri" w:hAnsi="Times New Roman" w:cs="Times New Roman"/>
        </w:rPr>
        <w:t>.</w:t>
      </w:r>
      <w:r w:rsidRPr="00244012">
        <w:rPr>
          <w:rFonts w:ascii="Times New Roman" w:eastAsia="Calibri" w:hAnsi="Times New Roman" w:cs="Times New Roman"/>
          <w:lang w:val="vi-VN"/>
        </w:rPr>
        <w:t xml:space="preserve">8%, </w:t>
      </w:r>
      <w:r w:rsidRPr="00244012">
        <w:rPr>
          <w:rFonts w:ascii="Times New Roman" w:eastAsia="Calibri" w:hAnsi="Times New Roman" w:cs="Times New Roman"/>
        </w:rPr>
        <w:t>recurrent hernia</w:t>
      </w:r>
      <w:r w:rsidRPr="00244012">
        <w:rPr>
          <w:rFonts w:ascii="Times New Roman" w:eastAsia="Calibri" w:hAnsi="Times New Roman" w:cs="Times New Roman"/>
          <w:lang w:val="vi-VN"/>
        </w:rPr>
        <w:t xml:space="preserve"> 4</w:t>
      </w:r>
      <w:r w:rsidRPr="00244012">
        <w:rPr>
          <w:rFonts w:ascii="Times New Roman" w:eastAsia="Calibri" w:hAnsi="Times New Roman" w:cs="Times New Roman"/>
        </w:rPr>
        <w:t>.</w:t>
      </w:r>
      <w:r w:rsidRPr="00244012">
        <w:rPr>
          <w:rFonts w:ascii="Times New Roman" w:eastAsia="Calibri" w:hAnsi="Times New Roman" w:cs="Times New Roman"/>
          <w:lang w:val="vi-VN"/>
        </w:rPr>
        <w:t>2%.</w:t>
      </w:r>
      <w:r w:rsidRPr="00244012">
        <w:rPr>
          <w:rFonts w:ascii="Times New Roman" w:eastAsia="Calibri" w:hAnsi="Times New Roman" w:cs="Times New Roman"/>
        </w:rPr>
        <w:t xml:space="preserve"> </w:t>
      </w:r>
      <w:proofErr w:type="gramStart"/>
      <w:r w:rsidRPr="00244012">
        <w:rPr>
          <w:rFonts w:ascii="Times New Roman" w:eastAsia="Calibri" w:hAnsi="Times New Roman" w:cs="Times New Roman"/>
        </w:rPr>
        <w:t>This study</w:t>
      </w:r>
      <w:r w:rsidRPr="00244012">
        <w:rPr>
          <w:rFonts w:ascii="Times New Roman" w:eastAsia="Calibri" w:hAnsi="Times New Roman" w:cs="Times New Roman"/>
          <w:lang w:val="vi-VN"/>
        </w:rPr>
        <w:t>, (</w:t>
      </w:r>
      <w:r w:rsidRPr="00244012">
        <w:rPr>
          <w:rFonts w:ascii="Times New Roman" w:eastAsia="Calibri" w:hAnsi="Times New Roman" w:cs="Times New Roman"/>
        </w:rPr>
        <w:t>table</w:t>
      </w:r>
      <w:r w:rsidRPr="00244012">
        <w:rPr>
          <w:rFonts w:ascii="Times New Roman" w:eastAsia="Calibri" w:hAnsi="Times New Roman" w:cs="Times New Roman"/>
          <w:lang w:val="vi-VN"/>
        </w:rPr>
        <w:t xml:space="preserve"> 3.25) </w:t>
      </w:r>
      <w:r w:rsidRPr="00244012">
        <w:rPr>
          <w:rFonts w:ascii="Times New Roman" w:eastAsia="Calibri" w:hAnsi="Times New Roman" w:cs="Times New Roman"/>
        </w:rPr>
        <w:t>chronic pain the ingunal region</w:t>
      </w:r>
      <w:r w:rsidRPr="00244012">
        <w:rPr>
          <w:rFonts w:ascii="Times New Roman" w:eastAsia="Calibri" w:hAnsi="Times New Roman" w:cs="Times New Roman"/>
          <w:lang w:val="vi-VN"/>
        </w:rPr>
        <w:t xml:space="preserve"> 2</w:t>
      </w:r>
      <w:r w:rsidRPr="00244012">
        <w:rPr>
          <w:rFonts w:ascii="Times New Roman" w:eastAsia="Calibri" w:hAnsi="Times New Roman" w:cs="Times New Roman"/>
        </w:rPr>
        <w:t>.</w:t>
      </w:r>
      <w:r w:rsidRPr="00244012">
        <w:rPr>
          <w:rFonts w:ascii="Times New Roman" w:eastAsia="Calibri" w:hAnsi="Times New Roman" w:cs="Times New Roman"/>
          <w:lang w:val="vi-VN"/>
        </w:rPr>
        <w:t xml:space="preserve">6%, </w:t>
      </w:r>
      <w:r w:rsidRPr="00244012">
        <w:rPr>
          <w:rFonts w:ascii="Times New Roman" w:eastAsia="Calibri" w:hAnsi="Times New Roman" w:cs="Times New Roman"/>
        </w:rPr>
        <w:t>numbness inguino-scrotum</w:t>
      </w:r>
      <w:r w:rsidRPr="00244012">
        <w:rPr>
          <w:rFonts w:ascii="Times New Roman" w:eastAsia="Calibri" w:hAnsi="Times New Roman" w:cs="Times New Roman"/>
          <w:lang w:val="vi-VN"/>
        </w:rPr>
        <w:t xml:space="preserve"> 15%.</w:t>
      </w:r>
      <w:proofErr w:type="gramEnd"/>
      <w:r w:rsidRPr="00244012">
        <w:rPr>
          <w:rFonts w:ascii="Times New Roman" w:eastAsia="Calibri" w:hAnsi="Times New Roman" w:cs="Times New Roman"/>
          <w:lang w:val="vi-VN"/>
        </w:rPr>
        <w:t xml:space="preserve"> (</w:t>
      </w:r>
      <w:r w:rsidRPr="00244012">
        <w:rPr>
          <w:rFonts w:ascii="Times New Roman" w:eastAsia="Calibri" w:hAnsi="Times New Roman" w:cs="Times New Roman"/>
        </w:rPr>
        <w:t>table</w:t>
      </w:r>
      <w:r w:rsidRPr="00244012">
        <w:rPr>
          <w:rFonts w:ascii="Times New Roman" w:eastAsia="Calibri" w:hAnsi="Times New Roman" w:cs="Times New Roman"/>
          <w:lang w:val="vi-VN"/>
        </w:rPr>
        <w:t xml:space="preserve"> 3.29) t</w:t>
      </w:r>
      <w:r w:rsidRPr="00244012">
        <w:rPr>
          <w:rFonts w:ascii="Times New Roman" w:eastAsia="Calibri" w:hAnsi="Times New Roman" w:cs="Times New Roman"/>
        </w:rPr>
        <w:t>esticular atrophy</w:t>
      </w:r>
      <w:r w:rsidRPr="00244012">
        <w:rPr>
          <w:rFonts w:ascii="Times New Roman" w:eastAsia="Calibri" w:hAnsi="Times New Roman" w:cs="Times New Roman"/>
          <w:lang w:val="vi-VN"/>
        </w:rPr>
        <w:t xml:space="preserve"> 0</w:t>
      </w:r>
      <w:r w:rsidRPr="00244012">
        <w:rPr>
          <w:rFonts w:ascii="Times New Roman" w:eastAsia="Calibri" w:hAnsi="Times New Roman" w:cs="Times New Roman"/>
        </w:rPr>
        <w:t>.</w:t>
      </w:r>
      <w:r w:rsidRPr="00244012">
        <w:rPr>
          <w:rFonts w:ascii="Times New Roman" w:eastAsia="Calibri" w:hAnsi="Times New Roman" w:cs="Times New Roman"/>
          <w:lang w:val="vi-VN"/>
        </w:rPr>
        <w:t xml:space="preserve">5%, </w:t>
      </w:r>
      <w:r w:rsidRPr="00244012">
        <w:rPr>
          <w:rFonts w:ascii="Times New Roman" w:eastAsia="Calibri" w:hAnsi="Times New Roman" w:cs="Times New Roman"/>
        </w:rPr>
        <w:t>recurrent hernia</w:t>
      </w:r>
      <w:r w:rsidRPr="00244012">
        <w:rPr>
          <w:rFonts w:ascii="Times New Roman" w:eastAsia="Calibri" w:hAnsi="Times New Roman" w:cs="Times New Roman"/>
          <w:lang w:val="vi-VN"/>
        </w:rPr>
        <w:t xml:space="preserve"> 1</w:t>
      </w:r>
      <w:r w:rsidRPr="00244012">
        <w:rPr>
          <w:rFonts w:ascii="Times New Roman" w:eastAsia="Calibri" w:hAnsi="Times New Roman" w:cs="Times New Roman"/>
        </w:rPr>
        <w:t>.</w:t>
      </w:r>
      <w:r w:rsidRPr="00244012">
        <w:rPr>
          <w:rFonts w:ascii="Times New Roman" w:eastAsia="Calibri" w:hAnsi="Times New Roman" w:cs="Times New Roman"/>
          <w:lang w:val="vi-VN"/>
        </w:rPr>
        <w:t>6%.</w:t>
      </w:r>
      <w:r w:rsidRPr="00244012">
        <w:rPr>
          <w:rFonts w:ascii="Times New Roman" w:eastAsia="Calibri" w:hAnsi="Times New Roman" w:cs="Times New Roman"/>
        </w:rPr>
        <w:t xml:space="preserve"> Thus</w:t>
      </w:r>
      <w:r w:rsidRPr="00244012">
        <w:rPr>
          <w:rFonts w:ascii="Times New Roman" w:eastAsia="Calibri" w:hAnsi="Times New Roman" w:cs="Times New Roman"/>
          <w:lang w:val="vi-VN"/>
        </w:rPr>
        <w:t xml:space="preserve">, </w:t>
      </w:r>
      <w:r w:rsidRPr="00244012">
        <w:rPr>
          <w:rFonts w:ascii="Times New Roman" w:eastAsia="Calibri" w:hAnsi="Times New Roman" w:cs="Times New Roman"/>
        </w:rPr>
        <w:t>late complication post-operation is low</w:t>
      </w:r>
      <w:proofErr w:type="gramStart"/>
      <w:r w:rsidRPr="00244012">
        <w:rPr>
          <w:rFonts w:ascii="Times New Roman" w:eastAsia="Calibri" w:hAnsi="Times New Roman" w:cs="Times New Roman"/>
        </w:rPr>
        <w:t>.</w:t>
      </w:r>
      <w:r w:rsidRPr="00244012">
        <w:rPr>
          <w:rFonts w:ascii="Times New Roman" w:eastAsia="Calibri" w:hAnsi="Times New Roman" w:cs="Times New Roman"/>
          <w:lang w:val="vi-VN"/>
        </w:rPr>
        <w:t>.</w:t>
      </w:r>
      <w:proofErr w:type="gramEnd"/>
      <w:r w:rsidRPr="00244012">
        <w:rPr>
          <w:rFonts w:ascii="Times New Roman" w:eastAsia="Calibri" w:hAnsi="Times New Roman" w:cs="Times New Roman"/>
          <w:lang w:val="vi-VN"/>
        </w:rPr>
        <w:t xml:space="preserve"> </w:t>
      </w:r>
    </w:p>
    <w:p w:rsidR="008870F5" w:rsidRPr="00244012" w:rsidRDefault="008870F5" w:rsidP="008870F5">
      <w:pPr>
        <w:spacing w:after="0" w:line="240" w:lineRule="auto"/>
        <w:jc w:val="both"/>
        <w:rPr>
          <w:rFonts w:ascii="Times New Roman" w:eastAsia="Calibri" w:hAnsi="Times New Roman" w:cs="Times New Roman"/>
          <w:b/>
          <w:bCs/>
          <w:lang w:val="es-DO"/>
        </w:rPr>
      </w:pPr>
      <w:r w:rsidRPr="00244012">
        <w:rPr>
          <w:rFonts w:ascii="Times New Roman" w:eastAsia="Calibri" w:hAnsi="Times New Roman" w:cs="Times New Roman"/>
          <w:b/>
          <w:bCs/>
          <w:lang w:val="es-DO"/>
        </w:rPr>
        <w:t>4.9. ULTRASOUND INGUINO-SCROTUM BEFORE AND AFTER SURGERY</w:t>
      </w:r>
    </w:p>
    <w:p w:rsidR="008870F5" w:rsidRPr="00244012" w:rsidRDefault="008870F5" w:rsidP="008870F5">
      <w:pPr>
        <w:spacing w:after="0" w:line="240" w:lineRule="auto"/>
        <w:ind w:firstLine="720"/>
        <w:jc w:val="both"/>
        <w:rPr>
          <w:rFonts w:ascii="Times New Roman" w:eastAsia="Calibri" w:hAnsi="Times New Roman" w:cs="Times New Roman"/>
          <w:lang w:val="es-DO"/>
        </w:rPr>
      </w:pPr>
      <w:r w:rsidRPr="00244012">
        <w:rPr>
          <w:rFonts w:ascii="Times New Roman" w:eastAsia="Calibri" w:hAnsi="Times New Roman" w:cs="Times New Roman"/>
          <w:lang w:val="es-DO"/>
        </w:rPr>
        <w:t>Preoperative ultrasound helps determinant diagnosis: inguinal hernia indirect, direct, and combine.</w:t>
      </w:r>
    </w:p>
    <w:p w:rsidR="008870F5" w:rsidRPr="00244012" w:rsidRDefault="008870F5" w:rsidP="008870F5">
      <w:pPr>
        <w:spacing w:after="0" w:line="240" w:lineRule="auto"/>
        <w:ind w:firstLine="720"/>
        <w:jc w:val="both"/>
        <w:rPr>
          <w:rFonts w:ascii="Times New Roman" w:eastAsia="Calibri" w:hAnsi="Times New Roman" w:cs="Times New Roman"/>
          <w:spacing w:val="-12"/>
          <w:lang w:val="es-DO"/>
        </w:rPr>
      </w:pPr>
      <w:r w:rsidRPr="00244012">
        <w:rPr>
          <w:rFonts w:ascii="Times New Roman" w:eastAsia="Calibri" w:hAnsi="Times New Roman" w:cs="Times New Roman"/>
          <w:lang w:val="es-DO"/>
        </w:rPr>
        <w:t xml:space="preserve"> Postoperative ultrasound helps detect early complications such as: seroma, hematoma, asbcess inguino-scrotum.</w:t>
      </w:r>
      <w:r w:rsidRPr="00244012">
        <w:rPr>
          <w:rFonts w:ascii="Times New Roman" w:eastAsia="Calibri" w:hAnsi="Times New Roman" w:cs="Times New Roman"/>
          <w:spacing w:val="-12"/>
          <w:lang w:val="es-DO"/>
        </w:rPr>
        <w:t xml:space="preserve"> </w:t>
      </w:r>
    </w:p>
    <w:p w:rsidR="008870F5" w:rsidRPr="00244012" w:rsidRDefault="008870F5" w:rsidP="008870F5">
      <w:pPr>
        <w:spacing w:after="0" w:line="240" w:lineRule="auto"/>
        <w:ind w:firstLine="720"/>
        <w:jc w:val="both"/>
        <w:rPr>
          <w:rFonts w:ascii="Times New Roman" w:eastAsia="Calibri" w:hAnsi="Times New Roman" w:cs="Times New Roman"/>
          <w:lang w:val="es-DO"/>
        </w:rPr>
      </w:pPr>
      <w:r w:rsidRPr="00244012">
        <w:rPr>
          <w:rFonts w:ascii="Times New Roman" w:eastAsia="Calibri" w:hAnsi="Times New Roman" w:cs="Times New Roman"/>
          <w:spacing w:val="-12"/>
          <w:lang w:val="es-DO"/>
        </w:rPr>
        <w:t xml:space="preserve">Ultrasound helps guide aspiration: hematoma, seroma post-operation and helps detect late complications: abscess mesh, testicurla atropy, and  recurrent hernia. </w:t>
      </w:r>
    </w:p>
    <w:p w:rsidR="008870F5" w:rsidRPr="00244012" w:rsidRDefault="008870F5" w:rsidP="008870F5">
      <w:pPr>
        <w:spacing w:after="0" w:line="240" w:lineRule="auto"/>
        <w:jc w:val="both"/>
        <w:rPr>
          <w:rFonts w:ascii="Times New Roman Bold" w:eastAsia="Calibri" w:hAnsi="Times New Roman Bold" w:cs="Times New Roman"/>
          <w:b/>
          <w:bCs/>
          <w:spacing w:val="-4"/>
          <w:lang w:val="es-DO"/>
        </w:rPr>
      </w:pPr>
      <w:r w:rsidRPr="00244012">
        <w:rPr>
          <w:rFonts w:ascii="Times New Roman Bold" w:eastAsia="Calibri" w:hAnsi="Times New Roman Bold" w:cs="Times New Roman"/>
          <w:b/>
          <w:bCs/>
          <w:spacing w:val="-4"/>
          <w:lang w:val="es-DO"/>
        </w:rPr>
        <w:t xml:space="preserve">4.10. RATES RECURRENCE OF SURGICAL INGUINAL HERNIA BY POLYPROPYLENE </w:t>
      </w:r>
    </w:p>
    <w:p w:rsidR="008870F5" w:rsidRPr="00244012" w:rsidRDefault="008870F5" w:rsidP="008870F5">
      <w:pPr>
        <w:spacing w:after="0" w:line="240" w:lineRule="auto"/>
        <w:ind w:firstLine="720"/>
        <w:jc w:val="both"/>
        <w:rPr>
          <w:rFonts w:ascii="Times New Roman" w:eastAsia="Calibri" w:hAnsi="Times New Roman" w:cs="Times New Roman"/>
          <w:lang w:val="es-DO"/>
        </w:rPr>
      </w:pPr>
      <w:r w:rsidRPr="00244012">
        <w:rPr>
          <w:rFonts w:ascii="Times New Roman" w:eastAsia="Calibri" w:hAnsi="Times New Roman" w:cs="Calibri"/>
          <w:lang w:val="es-DO"/>
        </w:rPr>
        <w:t xml:space="preserve">Vuong Thua Đuc, rate recurrence of technique Lichtenstein 0% and TEP 2.2%. </w:t>
      </w:r>
      <w:r w:rsidRPr="00244012">
        <w:rPr>
          <w:rFonts w:ascii="Times New Roman" w:eastAsia="Calibri" w:hAnsi="Times New Roman" w:cs="Times New Roman"/>
          <w:lang w:val="es-DO"/>
        </w:rPr>
        <w:t>This study, 193 cases surgical inguinal hernias by Lichtenstein mesh repair, recurrence rates (1.6%) (</w:t>
      </w:r>
      <w:proofErr w:type="gramStart"/>
      <w:r w:rsidRPr="00244012">
        <w:rPr>
          <w:rFonts w:ascii="Times New Roman" w:eastAsia="Calibri" w:hAnsi="Times New Roman" w:cs="Times New Roman"/>
          <w:lang w:val="es-DO"/>
        </w:rPr>
        <w:t>table</w:t>
      </w:r>
      <w:proofErr w:type="gramEnd"/>
      <w:r w:rsidRPr="00244012">
        <w:rPr>
          <w:rFonts w:ascii="Times New Roman" w:eastAsia="Calibri" w:hAnsi="Times New Roman" w:cs="Times New Roman"/>
          <w:lang w:val="es-DO"/>
        </w:rPr>
        <w:t xml:space="preserve"> 3.29). </w:t>
      </w:r>
    </w:p>
    <w:p w:rsidR="008870F5" w:rsidRPr="00244012" w:rsidRDefault="008870F5" w:rsidP="008870F5">
      <w:pPr>
        <w:spacing w:after="0" w:line="240" w:lineRule="auto"/>
        <w:ind w:firstLine="720"/>
        <w:jc w:val="both"/>
        <w:rPr>
          <w:rFonts w:ascii="Times New Roman" w:eastAsia="Calibri" w:hAnsi="Times New Roman" w:cs="Calibri"/>
          <w:lang w:val="es-DO"/>
        </w:rPr>
      </w:pPr>
      <w:r w:rsidRPr="00244012">
        <w:rPr>
          <w:rFonts w:ascii="Times New Roman" w:eastAsia="Calibri" w:hAnsi="Times New Roman" w:cs="Calibri"/>
          <w:lang w:val="es-DO"/>
        </w:rPr>
        <w:t xml:space="preserve">In 1992, Kurzer report technique Lichtenstein with 5 different centers, recurrence rates 0.2%. According to </w:t>
      </w:r>
      <w:r w:rsidRPr="00244012">
        <w:rPr>
          <w:rFonts w:ascii="Times New Roman" w:eastAsia="Calibri" w:hAnsi="Times New Roman" w:cs="Calibri"/>
          <w:spacing w:val="-4"/>
          <w:lang w:val="es-DO"/>
        </w:rPr>
        <w:t>Awan</w:t>
      </w:r>
      <w:r w:rsidRPr="00244012">
        <w:rPr>
          <w:rFonts w:ascii="Times New Roman" w:eastAsia="Calibri" w:hAnsi="Times New Roman" w:cs="Times New Roman"/>
          <w:spacing w:val="-4"/>
          <w:lang w:val="es-DO"/>
        </w:rPr>
        <w:t xml:space="preserve">, recurrence rates: Shouldice 5%, Lichtenstein 1.28%. </w:t>
      </w:r>
      <w:r w:rsidRPr="00244012">
        <w:rPr>
          <w:rFonts w:ascii="Times New Roman" w:eastAsia="Calibri" w:hAnsi="Times New Roman" w:cs="Calibri"/>
          <w:lang w:val="es-DO"/>
        </w:rPr>
        <w:t xml:space="preserve">Mirza, recurrence: Lichtenstein 2.5% thấp hơn TEP 5%. </w:t>
      </w:r>
    </w:p>
    <w:p w:rsidR="008870F5" w:rsidRPr="00244012" w:rsidRDefault="008870F5" w:rsidP="008870F5">
      <w:pPr>
        <w:spacing w:after="0" w:line="240" w:lineRule="auto"/>
        <w:ind w:firstLine="720"/>
        <w:jc w:val="both"/>
        <w:rPr>
          <w:rFonts w:ascii="Times New Roman" w:eastAsia="Calibri" w:hAnsi="Times New Roman" w:cs="Times New Roman"/>
          <w:lang w:val="es-DO"/>
        </w:rPr>
      </w:pPr>
      <w:r w:rsidRPr="00244012">
        <w:rPr>
          <w:rFonts w:ascii="Times New Roman" w:eastAsia="Calibri" w:hAnsi="Times New Roman" w:cs="Times New Roman"/>
          <w:lang w:val="es-DO"/>
        </w:rPr>
        <w:t>Causes of recurrence often due to technique error such as: dissection not wide enough, small size of mesh covering not the posterior wall of the groin. Mesh is not flat, folded or twisted.</w:t>
      </w:r>
    </w:p>
    <w:p w:rsidR="008870F5" w:rsidRPr="00244012" w:rsidRDefault="008870F5" w:rsidP="008870F5">
      <w:pPr>
        <w:spacing w:after="0" w:line="312" w:lineRule="auto"/>
        <w:jc w:val="center"/>
        <w:rPr>
          <w:rFonts w:ascii="Times New Roman" w:eastAsia="Calibri" w:hAnsi="Times New Roman" w:cs="Times New Roman"/>
          <w:b/>
          <w:bCs/>
          <w:lang w:val="vi-VN"/>
        </w:rPr>
      </w:pPr>
      <w:r w:rsidRPr="00244012">
        <w:rPr>
          <w:rFonts w:ascii="Times New Roman" w:eastAsia="Calibri" w:hAnsi="Times New Roman" w:cs="Times New Roman"/>
          <w:b/>
          <w:bCs/>
          <w:lang w:val="es-DO"/>
        </w:rPr>
        <w:br w:type="page"/>
      </w:r>
      <w:r w:rsidRPr="00244012">
        <w:rPr>
          <w:rFonts w:ascii="Times New Roman" w:eastAsia="Calibri" w:hAnsi="Times New Roman" w:cs="Times New Roman"/>
          <w:b/>
          <w:bCs/>
          <w:lang w:val="es-DO"/>
        </w:rPr>
        <w:lastRenderedPageBreak/>
        <w:t xml:space="preserve">Conclusion </w:t>
      </w:r>
    </w:p>
    <w:p w:rsidR="008870F5" w:rsidRPr="00244012" w:rsidRDefault="008870F5" w:rsidP="008870F5">
      <w:pPr>
        <w:spacing w:after="0" w:line="216" w:lineRule="auto"/>
        <w:jc w:val="center"/>
        <w:rPr>
          <w:rFonts w:ascii="Times New Roman" w:eastAsia="Calibri" w:hAnsi="Times New Roman" w:cs="Times New Roman"/>
          <w:bCs/>
          <w:lang w:val="vi-VN"/>
        </w:rPr>
      </w:pPr>
    </w:p>
    <w:p w:rsidR="008870F5" w:rsidRPr="00244012" w:rsidRDefault="008870F5" w:rsidP="008870F5">
      <w:pPr>
        <w:tabs>
          <w:tab w:val="center" w:pos="4394"/>
          <w:tab w:val="left" w:pos="7472"/>
        </w:tabs>
        <w:spacing w:after="0" w:line="216" w:lineRule="auto"/>
        <w:ind w:firstLine="567"/>
        <w:jc w:val="both"/>
        <w:rPr>
          <w:rFonts w:ascii="Times New Roman" w:eastAsia="Calibri" w:hAnsi="Times New Roman" w:cs="Times New Roman"/>
          <w:lang w:val="es-DO"/>
        </w:rPr>
      </w:pPr>
      <w:r w:rsidRPr="00244012">
        <w:rPr>
          <w:rFonts w:ascii="Times New Roman" w:eastAsia="Calibri" w:hAnsi="Times New Roman" w:cs="Times New Roman"/>
          <w:lang w:val="es-DO"/>
        </w:rPr>
        <w:t>By studing</w:t>
      </w:r>
      <w:r w:rsidRPr="00244012">
        <w:rPr>
          <w:rFonts w:ascii="Times New Roman" w:eastAsia="Calibri" w:hAnsi="Times New Roman" w:cs="Times New Roman"/>
          <w:lang w:val="vi-VN"/>
        </w:rPr>
        <w:t xml:space="preserve"> 176 patients aged 40 years and older, 193</w:t>
      </w:r>
      <w:r w:rsidRPr="00244012">
        <w:rPr>
          <w:rFonts w:ascii="Times New Roman" w:eastAsia="Calibri" w:hAnsi="Times New Roman" w:cs="Times New Roman"/>
        </w:rPr>
        <w:t xml:space="preserve"> surgical cases of inguinal hernias with</w:t>
      </w:r>
      <w:r w:rsidRPr="00244012">
        <w:rPr>
          <w:rFonts w:ascii="Times New Roman" w:eastAsia="Calibri" w:hAnsi="Times New Roman" w:cs="Times New Roman"/>
          <w:lang w:val="vi-VN"/>
        </w:rPr>
        <w:t xml:space="preserve"> Lichtenstein</w:t>
      </w:r>
      <w:r w:rsidRPr="00244012">
        <w:rPr>
          <w:rFonts w:ascii="Times New Roman" w:eastAsia="Calibri" w:hAnsi="Times New Roman" w:cs="Times New Roman"/>
        </w:rPr>
        <w:t xml:space="preserve"> technique. We</w:t>
      </w:r>
      <w:r w:rsidRPr="00244012">
        <w:rPr>
          <w:rFonts w:ascii="Times New Roman" w:eastAsia="Calibri" w:hAnsi="Times New Roman" w:cs="Times New Roman"/>
          <w:lang w:val="vi-VN"/>
        </w:rPr>
        <w:t xml:space="preserve"> </w:t>
      </w:r>
      <w:r w:rsidRPr="00244012">
        <w:rPr>
          <w:rFonts w:ascii="Times New Roman" w:eastAsia="Calibri" w:hAnsi="Times New Roman" w:cs="Times New Roman"/>
        </w:rPr>
        <w:t>draw some conclusions as follows</w:t>
      </w:r>
      <w:r w:rsidRPr="00244012">
        <w:rPr>
          <w:rFonts w:ascii="Times New Roman" w:eastAsia="Calibri" w:hAnsi="Times New Roman" w:cs="Times New Roman"/>
          <w:lang w:val="es-DO"/>
        </w:rPr>
        <w:t>:</w:t>
      </w:r>
    </w:p>
    <w:p w:rsidR="008870F5" w:rsidRPr="00244012" w:rsidRDefault="008870F5" w:rsidP="008870F5">
      <w:pPr>
        <w:tabs>
          <w:tab w:val="center" w:pos="4394"/>
          <w:tab w:val="left" w:pos="7472"/>
        </w:tabs>
        <w:spacing w:after="0" w:line="216" w:lineRule="auto"/>
        <w:ind w:firstLine="567"/>
        <w:jc w:val="both"/>
        <w:rPr>
          <w:rFonts w:ascii="Times New Roman" w:eastAsia="Calibri" w:hAnsi="Times New Roman" w:cs="Times New Roman"/>
          <w:b/>
          <w:lang w:val="es-DO"/>
        </w:rPr>
      </w:pPr>
      <w:r w:rsidRPr="00244012">
        <w:rPr>
          <w:rFonts w:ascii="Times New Roman" w:eastAsia="Calibri" w:hAnsi="Times New Roman" w:cs="Times New Roman"/>
          <w:lang w:val="es-DO"/>
        </w:rPr>
        <w:t xml:space="preserve">1. </w:t>
      </w:r>
      <w:r w:rsidRPr="00244012">
        <w:rPr>
          <w:rFonts w:ascii="Times New Roman" w:eastAsia="Calibri" w:hAnsi="Times New Roman" w:cs="Times New Roman"/>
          <w:b/>
          <w:lang w:val="es-DO"/>
        </w:rPr>
        <w:t>Clinical, ultrasound, indication and specification:</w:t>
      </w:r>
    </w:p>
    <w:p w:rsidR="008870F5" w:rsidRPr="00244012" w:rsidRDefault="008870F5" w:rsidP="008870F5">
      <w:pPr>
        <w:tabs>
          <w:tab w:val="center" w:pos="4394"/>
          <w:tab w:val="left" w:pos="7472"/>
        </w:tabs>
        <w:spacing w:after="0" w:line="216" w:lineRule="auto"/>
        <w:ind w:firstLine="567"/>
        <w:jc w:val="both"/>
        <w:rPr>
          <w:rFonts w:ascii="Times New Roman" w:eastAsia="Calibri" w:hAnsi="Times New Roman" w:cs="Times New Roman"/>
          <w:lang w:val="es-DO"/>
        </w:rPr>
      </w:pPr>
      <w:r w:rsidRPr="00244012">
        <w:rPr>
          <w:rFonts w:ascii="Times New Roman" w:eastAsia="Calibri" w:hAnsi="Times New Roman" w:cs="Times New Roman"/>
          <w:lang w:val="es-DO"/>
        </w:rPr>
        <w:t xml:space="preserve">- Patients of inguinal hernia common in men, average age 70 years old, live in rural areas, and heavy labor. </w:t>
      </w:r>
    </w:p>
    <w:p w:rsidR="008870F5" w:rsidRPr="00244012" w:rsidRDefault="008870F5" w:rsidP="008870F5">
      <w:pPr>
        <w:tabs>
          <w:tab w:val="center" w:pos="4394"/>
          <w:tab w:val="left" w:pos="7472"/>
        </w:tabs>
        <w:spacing w:after="0" w:line="216" w:lineRule="auto"/>
        <w:ind w:firstLine="567"/>
        <w:jc w:val="both"/>
        <w:rPr>
          <w:rFonts w:ascii="Times New Roman" w:eastAsia="Calibri" w:hAnsi="Times New Roman" w:cs="Times New Roman"/>
          <w:lang w:val="es-DO"/>
        </w:rPr>
      </w:pPr>
      <w:r w:rsidRPr="00244012">
        <w:rPr>
          <w:rFonts w:ascii="Times New Roman" w:eastAsia="Calibri" w:hAnsi="Times New Roman" w:cs="Times New Roman"/>
          <w:lang w:val="es-DO"/>
        </w:rPr>
        <w:t>- Duration of disease lasting more than 1 year 58.6%. Reason of hospitalization: 100% swelling in the groin areas on one side or both sides.</w:t>
      </w:r>
    </w:p>
    <w:p w:rsidR="008870F5" w:rsidRPr="00244012" w:rsidRDefault="008870F5" w:rsidP="008870F5">
      <w:pPr>
        <w:tabs>
          <w:tab w:val="center" w:pos="4394"/>
          <w:tab w:val="left" w:pos="7472"/>
        </w:tabs>
        <w:spacing w:after="0" w:line="216" w:lineRule="auto"/>
        <w:ind w:firstLine="567"/>
        <w:jc w:val="both"/>
        <w:rPr>
          <w:rFonts w:ascii="Times New Roman" w:eastAsia="Calibri" w:hAnsi="Times New Roman" w:cs="Times New Roman"/>
          <w:lang w:val="es-DO"/>
        </w:rPr>
      </w:pPr>
      <w:r w:rsidRPr="00244012">
        <w:rPr>
          <w:rFonts w:ascii="Times New Roman" w:eastAsia="Calibri" w:hAnsi="Times New Roman" w:cs="Times New Roman"/>
          <w:lang w:val="es-DO"/>
        </w:rPr>
        <w:t xml:space="preserve">- Clinical </w:t>
      </w:r>
    </w:p>
    <w:p w:rsidR="008870F5" w:rsidRPr="00244012" w:rsidRDefault="008870F5" w:rsidP="008870F5">
      <w:pPr>
        <w:tabs>
          <w:tab w:val="center" w:pos="4394"/>
          <w:tab w:val="left" w:pos="7472"/>
        </w:tabs>
        <w:spacing w:after="0" w:line="216" w:lineRule="auto"/>
        <w:ind w:firstLine="567"/>
        <w:jc w:val="both"/>
        <w:rPr>
          <w:rFonts w:ascii="Times New Roman" w:eastAsia="Times New Roman" w:hAnsi="Times New Roman" w:cs="Times New Roman"/>
          <w:color w:val="000000"/>
          <w:lang w:val="es-DO"/>
        </w:rPr>
      </w:pPr>
      <w:r w:rsidRPr="00244012">
        <w:rPr>
          <w:rFonts w:ascii="Times New Roman" w:eastAsia="Times New Roman" w:hAnsi="Times New Roman" w:cs="Times New Roman"/>
          <w:color w:val="000000"/>
          <w:lang w:val="es-DO"/>
        </w:rPr>
        <w:t xml:space="preserve">+ Right inguinal hernia 49.4%, left inguinal hernia 40.9% and bilateral ingunai hernias 9.7%. Inguinal hernias: indirect 54.9%, direct 28.5%, combined 16.6%. </w:t>
      </w:r>
    </w:p>
    <w:p w:rsidR="008870F5" w:rsidRPr="00244012" w:rsidRDefault="008870F5" w:rsidP="008870F5">
      <w:pPr>
        <w:spacing w:after="0" w:line="216" w:lineRule="auto"/>
        <w:ind w:firstLine="567"/>
        <w:jc w:val="both"/>
        <w:rPr>
          <w:rFonts w:ascii="Times New Roman" w:eastAsia="Times New Roman" w:hAnsi="Times New Roman" w:cs="Times New Roman"/>
          <w:color w:val="000000"/>
          <w:lang w:val="es-DO"/>
        </w:rPr>
      </w:pPr>
      <w:r w:rsidRPr="00244012">
        <w:rPr>
          <w:rFonts w:ascii="Times New Roman" w:eastAsia="Times New Roman" w:hAnsi="Times New Roman" w:cs="Times New Roman"/>
          <w:color w:val="000000"/>
          <w:lang w:val="es-DO"/>
        </w:rPr>
        <w:t xml:space="preserve">+ Classification by Nyhus (1993), patient with posterior wall of inguinal canal is weaken, loose tisse: type IIIA 22.3%, type IIIB 63.2%, type IVA 6.2%, type IVB 6.2%, type IVD 2.1%. </w:t>
      </w:r>
    </w:p>
    <w:p w:rsidR="008870F5" w:rsidRPr="00244012" w:rsidRDefault="008870F5" w:rsidP="008870F5">
      <w:pPr>
        <w:spacing w:after="0" w:line="216" w:lineRule="auto"/>
        <w:ind w:firstLine="567"/>
        <w:jc w:val="both"/>
        <w:rPr>
          <w:rFonts w:ascii="Times New Roman" w:eastAsia="Times New Roman" w:hAnsi="Times New Roman" w:cs="Times New Roman"/>
          <w:color w:val="000000"/>
          <w:lang w:val="es-DO"/>
        </w:rPr>
      </w:pPr>
      <w:r w:rsidRPr="00244012">
        <w:rPr>
          <w:rFonts w:ascii="Times New Roman" w:eastAsia="Times New Roman" w:hAnsi="Times New Roman" w:cs="Times New Roman"/>
          <w:color w:val="000000"/>
          <w:lang w:val="es-DO"/>
        </w:rPr>
        <w:t>- Preoperative ultrasound deternine visceral in sac hernia 69.4% such as: bowel 60.6%, omentum 6.2%, colon 2.6%.</w:t>
      </w:r>
    </w:p>
    <w:p w:rsidR="008870F5" w:rsidRPr="00244012" w:rsidRDefault="008870F5" w:rsidP="008870F5">
      <w:pPr>
        <w:spacing w:after="0" w:line="216" w:lineRule="auto"/>
        <w:ind w:firstLine="567"/>
        <w:jc w:val="both"/>
        <w:rPr>
          <w:rFonts w:ascii="Times New Roman" w:eastAsia="Times New Roman" w:hAnsi="Times New Roman" w:cs="Times New Roman"/>
          <w:color w:val="000000"/>
          <w:lang w:val="es-DO"/>
        </w:rPr>
      </w:pPr>
      <w:r w:rsidRPr="00244012">
        <w:rPr>
          <w:rFonts w:ascii="Times New Roman" w:eastAsia="Times New Roman" w:hAnsi="Times New Roman" w:cs="Times New Roman"/>
          <w:color w:val="000000"/>
          <w:lang w:val="es-DO"/>
        </w:rPr>
        <w:t>- Indication patient of inguinal hernias: unilateral hernia 75.8%, bilateral hernia 9.7% and unilateral recurrent hernia 14.5%. Structure of the groin areas is weaken, large defect, and large hernia: type III 85.5%, type IV 14.5%.</w:t>
      </w:r>
    </w:p>
    <w:p w:rsidR="008870F5" w:rsidRPr="00244012" w:rsidRDefault="008870F5" w:rsidP="008870F5">
      <w:pPr>
        <w:spacing w:after="0" w:line="216" w:lineRule="auto"/>
        <w:ind w:firstLine="567"/>
        <w:jc w:val="both"/>
        <w:rPr>
          <w:rFonts w:ascii="Times New Roman" w:eastAsia="Times New Roman" w:hAnsi="Times New Roman" w:cs="Times New Roman"/>
          <w:color w:val="000000"/>
          <w:lang w:val="es-DO"/>
        </w:rPr>
      </w:pPr>
      <w:r w:rsidRPr="00244012">
        <w:rPr>
          <w:rFonts w:ascii="Times New Roman" w:eastAsia="Times New Roman" w:hAnsi="Times New Roman" w:cs="Times New Roman"/>
          <w:color w:val="000000"/>
          <w:lang w:val="es-DO"/>
        </w:rPr>
        <w:t xml:space="preserve">- Specification: </w:t>
      </w:r>
    </w:p>
    <w:p w:rsidR="008870F5" w:rsidRPr="00244012" w:rsidRDefault="008870F5" w:rsidP="008870F5">
      <w:pPr>
        <w:spacing w:after="0" w:line="216" w:lineRule="auto"/>
        <w:ind w:firstLine="567"/>
        <w:jc w:val="both"/>
        <w:rPr>
          <w:rFonts w:ascii="Times New Roman" w:eastAsia="Times New Roman" w:hAnsi="Times New Roman" w:cs="Times New Roman"/>
          <w:color w:val="000000"/>
          <w:lang w:val="es-DO"/>
        </w:rPr>
      </w:pPr>
      <w:r w:rsidRPr="00244012">
        <w:rPr>
          <w:rFonts w:ascii="Times New Roman" w:eastAsia="Times New Roman" w:hAnsi="Times New Roman" w:cs="Times New Roman"/>
          <w:color w:val="000000"/>
          <w:lang w:val="es-DO"/>
        </w:rPr>
        <w:t xml:space="preserve">+ Ansthesia: spinal 91.5%, andotracheal 8.5%. </w:t>
      </w:r>
    </w:p>
    <w:p w:rsidR="008870F5" w:rsidRPr="00244012" w:rsidRDefault="008870F5" w:rsidP="008870F5">
      <w:pPr>
        <w:spacing w:after="0" w:line="216" w:lineRule="auto"/>
        <w:ind w:firstLine="567"/>
        <w:jc w:val="both"/>
        <w:rPr>
          <w:rFonts w:ascii="Times New Roman" w:eastAsia="Times New Roman" w:hAnsi="Times New Roman" w:cs="Times New Roman"/>
          <w:color w:val="000000"/>
          <w:lang w:val="es-DO"/>
        </w:rPr>
      </w:pPr>
      <w:r w:rsidRPr="00244012">
        <w:rPr>
          <w:rFonts w:ascii="Times New Roman" w:eastAsia="Times New Roman" w:hAnsi="Times New Roman" w:cs="Times New Roman"/>
          <w:color w:val="000000"/>
          <w:lang w:val="es-DO"/>
        </w:rPr>
        <w:t xml:space="preserve">+ The average operation time: unilateral inguinal hernia 54.0±9,9 minutes, and  bilateral inguinal hernia 98.8±17.8 minutes. </w:t>
      </w:r>
    </w:p>
    <w:p w:rsidR="008870F5" w:rsidRPr="00244012" w:rsidRDefault="008870F5" w:rsidP="008870F5">
      <w:pPr>
        <w:spacing w:after="0" w:line="216" w:lineRule="auto"/>
        <w:ind w:firstLine="567"/>
        <w:jc w:val="both"/>
        <w:rPr>
          <w:rFonts w:ascii="Times New Roman" w:eastAsia="Times New Roman" w:hAnsi="Times New Roman" w:cs="Times New Roman"/>
          <w:color w:val="000000"/>
          <w:lang w:val="es-DO"/>
        </w:rPr>
      </w:pPr>
      <w:r w:rsidRPr="00244012">
        <w:rPr>
          <w:rFonts w:ascii="Times New Roman" w:eastAsia="Times New Roman" w:hAnsi="Times New Roman" w:cs="Times New Roman"/>
          <w:color w:val="000000"/>
          <w:lang w:val="es-DO"/>
        </w:rPr>
        <w:t>+ The size of mesh: small 95.9%, bigger 4.1%.</w:t>
      </w:r>
    </w:p>
    <w:p w:rsidR="008870F5" w:rsidRPr="00244012" w:rsidRDefault="00740B6A" w:rsidP="00740B6A">
      <w:pPr>
        <w:spacing w:after="0" w:line="312" w:lineRule="auto"/>
        <w:jc w:val="both"/>
        <w:rPr>
          <w:rFonts w:ascii="Times New Roman" w:eastAsia="Times New Roman" w:hAnsi="Times New Roman" w:cs="Times New Roman"/>
          <w:b/>
          <w:color w:val="000000"/>
          <w:lang w:val="es-DO"/>
        </w:rPr>
      </w:pPr>
      <w:r>
        <w:rPr>
          <w:rFonts w:ascii="Times New Roman" w:eastAsia="Times New Roman" w:hAnsi="Times New Roman" w:cs="Times New Roman"/>
          <w:b/>
          <w:color w:val="000000"/>
          <w:lang w:val="es-DO"/>
        </w:rPr>
        <w:t xml:space="preserve">2. </w:t>
      </w:r>
      <w:r w:rsidR="008870F5" w:rsidRPr="00244012">
        <w:rPr>
          <w:rFonts w:ascii="Times New Roman" w:eastAsia="Times New Roman" w:hAnsi="Times New Roman" w:cs="Times New Roman"/>
          <w:b/>
          <w:color w:val="000000"/>
          <w:lang w:val="es-DO"/>
        </w:rPr>
        <w:t xml:space="preserve"> </w:t>
      </w:r>
      <w:r w:rsidRPr="00244012">
        <w:rPr>
          <w:rFonts w:ascii="Times New Roman" w:eastAsia="Calibri" w:hAnsi="Times New Roman" w:cs="Times New Roman"/>
          <w:b/>
          <w:bCs/>
        </w:rPr>
        <w:t>Evaluate the results post-operation</w:t>
      </w:r>
    </w:p>
    <w:p w:rsidR="008870F5" w:rsidRPr="00244012" w:rsidRDefault="008870F5" w:rsidP="008870F5">
      <w:pPr>
        <w:spacing w:after="0" w:line="216" w:lineRule="auto"/>
        <w:ind w:firstLine="567"/>
        <w:jc w:val="both"/>
        <w:rPr>
          <w:rFonts w:ascii="Times New Roman" w:eastAsia="Times New Roman" w:hAnsi="Times New Roman" w:cs="Times New Roman"/>
          <w:color w:val="000000"/>
          <w:lang w:val="es-DO"/>
        </w:rPr>
      </w:pPr>
      <w:r w:rsidRPr="00244012">
        <w:rPr>
          <w:rFonts w:ascii="Times New Roman" w:eastAsia="Times New Roman" w:hAnsi="Times New Roman" w:cs="Times New Roman"/>
          <w:color w:val="000000"/>
          <w:lang w:val="es-DO"/>
        </w:rPr>
        <w:t>- Early complications: wound seroma 1.5%, wound hematoma 1%, hematoma inguino-scrotum 2.1%, wound infection 0.5%, scrotal swelling 2.1%.</w:t>
      </w:r>
    </w:p>
    <w:p w:rsidR="008870F5" w:rsidRPr="00244012" w:rsidRDefault="008870F5" w:rsidP="008870F5">
      <w:pPr>
        <w:spacing w:after="0" w:line="216" w:lineRule="auto"/>
        <w:ind w:firstLine="567"/>
        <w:jc w:val="both"/>
        <w:rPr>
          <w:rFonts w:ascii="Times New Roman" w:eastAsia="Times New Roman" w:hAnsi="Times New Roman" w:cs="Times New Roman"/>
          <w:color w:val="000000"/>
          <w:spacing w:val="-6"/>
          <w:lang w:val="es-DO"/>
        </w:rPr>
      </w:pPr>
      <w:r w:rsidRPr="00244012">
        <w:rPr>
          <w:rFonts w:ascii="Times New Roman" w:eastAsia="Times New Roman" w:hAnsi="Times New Roman" w:cs="Times New Roman"/>
          <w:color w:val="000000"/>
          <w:lang w:val="es-DO"/>
        </w:rPr>
        <w:t>- Late complications: chronic pain postoperation 2.6%, numbness inguino-scrotum 15%, recurrent inguinal hernia 1.6%.</w:t>
      </w:r>
      <w:r w:rsidRPr="00244012">
        <w:rPr>
          <w:rFonts w:ascii="Times New Roman" w:eastAsia="Times New Roman" w:hAnsi="Times New Roman" w:cs="Times New Roman"/>
          <w:color w:val="000000"/>
          <w:spacing w:val="-6"/>
          <w:lang w:val="es-DO"/>
        </w:rPr>
        <w:t xml:space="preserve"> </w:t>
      </w:r>
    </w:p>
    <w:p w:rsidR="008870F5" w:rsidRPr="00244012" w:rsidRDefault="008870F5" w:rsidP="008870F5">
      <w:pPr>
        <w:spacing w:after="0" w:line="216" w:lineRule="auto"/>
        <w:ind w:firstLine="567"/>
        <w:jc w:val="both"/>
        <w:rPr>
          <w:rFonts w:ascii="Times New Roman" w:eastAsia="Times New Roman" w:hAnsi="Times New Roman" w:cs="Times New Roman"/>
          <w:color w:val="000000"/>
          <w:spacing w:val="-6"/>
          <w:lang w:val="es-DO"/>
        </w:rPr>
      </w:pPr>
      <w:r w:rsidRPr="00244012">
        <w:rPr>
          <w:rFonts w:ascii="Times New Roman" w:eastAsia="Times New Roman" w:hAnsi="Times New Roman" w:cs="Times New Roman"/>
          <w:color w:val="000000"/>
          <w:spacing w:val="-6"/>
          <w:lang w:val="es-DO"/>
        </w:rPr>
        <w:t xml:space="preserve">- Evaluate recent result: after 1 month: good 77%, fair 23%. After 6 months: good 81.9%, fair 17.6%, average 0.5%. </w:t>
      </w:r>
    </w:p>
    <w:p w:rsidR="008870F5" w:rsidRPr="00244012" w:rsidRDefault="008870F5" w:rsidP="008870F5">
      <w:pPr>
        <w:spacing w:after="0" w:line="216" w:lineRule="auto"/>
        <w:ind w:firstLine="567"/>
        <w:jc w:val="both"/>
        <w:rPr>
          <w:rFonts w:ascii="Calibri" w:eastAsia="Calibri" w:hAnsi="Calibri" w:cs="Calibri"/>
          <w:lang w:val="es-DO"/>
        </w:rPr>
      </w:pPr>
      <w:r w:rsidRPr="00244012">
        <w:rPr>
          <w:rFonts w:ascii="Times New Roman" w:eastAsia="Times New Roman" w:hAnsi="Times New Roman" w:cs="Times New Roman"/>
          <w:color w:val="000000"/>
          <w:spacing w:val="-6"/>
          <w:lang w:val="es-DO"/>
        </w:rPr>
        <w:t>- Evaluate distal result: after 12 months: good  92.7%, fair 2.1%, average 0.5%, poor 1.0%. After 24 months: good 93.1%, average 0.5%, poor 1.6%.</w:t>
      </w:r>
    </w:p>
    <w:p w:rsidR="008870F5" w:rsidRDefault="008870F5" w:rsidP="008870F5">
      <w:pPr>
        <w:rPr>
          <w:rFonts w:ascii="Times New Roman" w:eastAsia="Calibri" w:hAnsi="Times New Roman" w:cs="Times New Roman"/>
          <w:b/>
          <w:bCs/>
        </w:rPr>
      </w:pPr>
    </w:p>
    <w:sectPr w:rsidR="008870F5" w:rsidSect="00746C4F">
      <w:pgSz w:w="8420" w:h="11907" w:orient="landscape"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3"/>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Simplified Arabic">
    <w:panose1 w:val="0201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3409"/>
    <w:multiLevelType w:val="hybridMultilevel"/>
    <w:tmpl w:val="AB6A7ACC"/>
    <w:lvl w:ilvl="0" w:tplc="279E239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935361"/>
    <w:multiLevelType w:val="hybridMultilevel"/>
    <w:tmpl w:val="AD96E67E"/>
    <w:lvl w:ilvl="0" w:tplc="3EF6D0BE">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5D00BCE"/>
    <w:multiLevelType w:val="hybridMultilevel"/>
    <w:tmpl w:val="561AAB46"/>
    <w:lvl w:ilvl="0" w:tplc="FE70C3F6">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E06722C"/>
    <w:multiLevelType w:val="hybridMultilevel"/>
    <w:tmpl w:val="CAEEB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2816D4"/>
    <w:multiLevelType w:val="hybridMultilevel"/>
    <w:tmpl w:val="AD1A31B6"/>
    <w:lvl w:ilvl="0" w:tplc="20A84292">
      <w:start w:val="11"/>
      <w:numFmt w:val="decimal"/>
      <w:lvlText w:val="%1."/>
      <w:lvlJc w:val="left"/>
      <w:pPr>
        <w:ind w:left="720" w:hanging="360"/>
      </w:pPr>
      <w:rPr>
        <w:rFonts w:ascii="Times New Roman" w:hAnsi="Times New Roman" w:cs="Times New Roman" w:hint="default"/>
        <w:b w:val="0"/>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B6E7C"/>
    <w:multiLevelType w:val="hybridMultilevel"/>
    <w:tmpl w:val="D2047CC6"/>
    <w:lvl w:ilvl="0" w:tplc="1A046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3426CA"/>
    <w:multiLevelType w:val="hybridMultilevel"/>
    <w:tmpl w:val="E4BEC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1D7878"/>
    <w:multiLevelType w:val="hybridMultilevel"/>
    <w:tmpl w:val="4E8A8EE0"/>
    <w:lvl w:ilvl="0" w:tplc="185A73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8B22CE"/>
    <w:multiLevelType w:val="hybridMultilevel"/>
    <w:tmpl w:val="CC8CD292"/>
    <w:lvl w:ilvl="0" w:tplc="185A73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28770C"/>
    <w:multiLevelType w:val="hybridMultilevel"/>
    <w:tmpl w:val="2702C704"/>
    <w:lvl w:ilvl="0" w:tplc="034E0E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17A35D2"/>
    <w:multiLevelType w:val="hybridMultilevel"/>
    <w:tmpl w:val="91284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E3D1B"/>
    <w:multiLevelType w:val="hybridMultilevel"/>
    <w:tmpl w:val="3BE8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F6F43"/>
    <w:multiLevelType w:val="hybridMultilevel"/>
    <w:tmpl w:val="5434BBE2"/>
    <w:lvl w:ilvl="0" w:tplc="D43EF9A2">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4CF05C99"/>
    <w:multiLevelType w:val="hybridMultilevel"/>
    <w:tmpl w:val="91284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1F17B6"/>
    <w:multiLevelType w:val="hybridMultilevel"/>
    <w:tmpl w:val="96DE6030"/>
    <w:lvl w:ilvl="0" w:tplc="3A7E3B98">
      <w:start w:val="4"/>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nsid w:val="54994981"/>
    <w:multiLevelType w:val="hybridMultilevel"/>
    <w:tmpl w:val="4F0CE7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6">
    <w:nsid w:val="5CF572E0"/>
    <w:multiLevelType w:val="multilevel"/>
    <w:tmpl w:val="323ED6F8"/>
    <w:lvl w:ilvl="0">
      <w:start w:val="1"/>
      <w:numFmt w:val="decimal"/>
      <w:lvlText w:val="%1."/>
      <w:lvlJc w:val="left"/>
      <w:pPr>
        <w:ind w:left="45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F6C04B6"/>
    <w:multiLevelType w:val="hybridMultilevel"/>
    <w:tmpl w:val="B39E65BC"/>
    <w:lvl w:ilvl="0" w:tplc="E79AB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2A3E49"/>
    <w:multiLevelType w:val="hybridMultilevel"/>
    <w:tmpl w:val="93FEF4E8"/>
    <w:lvl w:ilvl="0" w:tplc="185A736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610E47"/>
    <w:multiLevelType w:val="hybridMultilevel"/>
    <w:tmpl w:val="8A7AE660"/>
    <w:lvl w:ilvl="0" w:tplc="6AE8C296">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A5654B"/>
    <w:multiLevelType w:val="hybridMultilevel"/>
    <w:tmpl w:val="BB6A83BE"/>
    <w:lvl w:ilvl="0" w:tplc="94B68D58">
      <w:start w:val="1"/>
      <w:numFmt w:val="decimal"/>
      <w:lvlText w:val="%1."/>
      <w:lvlJc w:val="left"/>
      <w:pPr>
        <w:ind w:left="360" w:hanging="360"/>
      </w:pPr>
      <w:rPr>
        <w:rFonts w:ascii="Times New Roman" w:hAnsi="Times New Roman" w:cs="Times New Roman" w:hint="default"/>
        <w:b w:val="0"/>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69493D"/>
    <w:multiLevelType w:val="hybridMultilevel"/>
    <w:tmpl w:val="C5086DA2"/>
    <w:lvl w:ilvl="0" w:tplc="185A736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2C254F"/>
    <w:multiLevelType w:val="hybridMultilevel"/>
    <w:tmpl w:val="D354F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55DC3"/>
    <w:multiLevelType w:val="hybridMultilevel"/>
    <w:tmpl w:val="0EE27A76"/>
    <w:lvl w:ilvl="0" w:tplc="A176978A">
      <w:start w:val="45"/>
      <w:numFmt w:val="decimal"/>
      <w:lvlText w:val="%1."/>
      <w:lvlJc w:val="left"/>
      <w:pPr>
        <w:ind w:left="735" w:hanging="375"/>
      </w:pPr>
      <w:rPr>
        <w:rFonts w:ascii="Times New Roman" w:hAnsi="Times New Roman" w:cs="Times New Roman"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42AD2"/>
    <w:multiLevelType w:val="hybridMultilevel"/>
    <w:tmpl w:val="45FAFAFA"/>
    <w:lvl w:ilvl="0" w:tplc="185A73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FF5E2D"/>
    <w:multiLevelType w:val="hybridMultilevel"/>
    <w:tmpl w:val="C3BC8AF0"/>
    <w:lvl w:ilvl="0" w:tplc="6ABADD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9"/>
  </w:num>
  <w:num w:numId="4">
    <w:abstractNumId w:val="15"/>
  </w:num>
  <w:num w:numId="5">
    <w:abstractNumId w:val="3"/>
  </w:num>
  <w:num w:numId="6">
    <w:abstractNumId w:val="5"/>
  </w:num>
  <w:num w:numId="7">
    <w:abstractNumId w:val="0"/>
  </w:num>
  <w:num w:numId="8">
    <w:abstractNumId w:val="7"/>
  </w:num>
  <w:num w:numId="9">
    <w:abstractNumId w:val="18"/>
  </w:num>
  <w:num w:numId="10">
    <w:abstractNumId w:val="24"/>
  </w:num>
  <w:num w:numId="11">
    <w:abstractNumId w:val="21"/>
  </w:num>
  <w:num w:numId="12">
    <w:abstractNumId w:val="8"/>
  </w:num>
  <w:num w:numId="13">
    <w:abstractNumId w:val="14"/>
  </w:num>
  <w:num w:numId="14">
    <w:abstractNumId w:val="1"/>
  </w:num>
  <w:num w:numId="15">
    <w:abstractNumId w:val="17"/>
  </w:num>
  <w:num w:numId="16">
    <w:abstractNumId w:val="20"/>
  </w:num>
  <w:num w:numId="17">
    <w:abstractNumId w:val="2"/>
  </w:num>
  <w:num w:numId="18">
    <w:abstractNumId w:val="4"/>
  </w:num>
  <w:num w:numId="19">
    <w:abstractNumId w:val="19"/>
  </w:num>
  <w:num w:numId="20">
    <w:abstractNumId w:val="11"/>
  </w:num>
  <w:num w:numId="21">
    <w:abstractNumId w:val="13"/>
  </w:num>
  <w:num w:numId="22">
    <w:abstractNumId w:val="22"/>
  </w:num>
  <w:num w:numId="23">
    <w:abstractNumId w:val="6"/>
  </w:num>
  <w:num w:numId="24">
    <w:abstractNumId w:val="16"/>
  </w:num>
  <w:num w:numId="25">
    <w:abstractNumId w:val="23"/>
  </w:num>
  <w:num w:numId="26">
    <w:abstractNumId w:val="1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printTwoOnOne/>
  <w:compat/>
  <w:rsids>
    <w:rsidRoot w:val="009A5137"/>
    <w:rsid w:val="000A283A"/>
    <w:rsid w:val="000A2C11"/>
    <w:rsid w:val="00184E67"/>
    <w:rsid w:val="001B11C6"/>
    <w:rsid w:val="002450D6"/>
    <w:rsid w:val="00270541"/>
    <w:rsid w:val="0033526D"/>
    <w:rsid w:val="003D5E50"/>
    <w:rsid w:val="00425FBF"/>
    <w:rsid w:val="004E5E6D"/>
    <w:rsid w:val="00596E5D"/>
    <w:rsid w:val="00637B02"/>
    <w:rsid w:val="006462BE"/>
    <w:rsid w:val="00703663"/>
    <w:rsid w:val="00740B6A"/>
    <w:rsid w:val="00746C4F"/>
    <w:rsid w:val="0078236A"/>
    <w:rsid w:val="008870F5"/>
    <w:rsid w:val="00956A11"/>
    <w:rsid w:val="00965D31"/>
    <w:rsid w:val="009A5137"/>
    <w:rsid w:val="00AF4EE4"/>
    <w:rsid w:val="00B375B6"/>
    <w:rsid w:val="00B4149E"/>
    <w:rsid w:val="00B74581"/>
    <w:rsid w:val="00B81030"/>
    <w:rsid w:val="00B9503F"/>
    <w:rsid w:val="00CA1079"/>
    <w:rsid w:val="00CA3C81"/>
    <w:rsid w:val="00CE217D"/>
    <w:rsid w:val="00DF17D7"/>
    <w:rsid w:val="00F15622"/>
    <w:rsid w:val="00F15736"/>
    <w:rsid w:val="00F9180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C6"/>
  </w:style>
  <w:style w:type="paragraph" w:styleId="Heading1">
    <w:name w:val="heading 1"/>
    <w:basedOn w:val="Normal"/>
    <w:next w:val="Normal"/>
    <w:link w:val="Heading1Char"/>
    <w:qFormat/>
    <w:rsid w:val="004E5E6D"/>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4E5E6D"/>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E5E6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4E5E6D"/>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a">
    <w:name w:val="1aa"/>
    <w:basedOn w:val="Normal"/>
    <w:qFormat/>
    <w:rsid w:val="009A5137"/>
    <w:pPr>
      <w:spacing w:after="0" w:line="360" w:lineRule="auto"/>
      <w:jc w:val="center"/>
    </w:pPr>
    <w:rPr>
      <w:rFonts w:ascii="Times New Roman" w:eastAsia="Calibri" w:hAnsi="Times New Roman" w:cs="Times New Roman"/>
      <w:b/>
      <w:bCs/>
      <w:sz w:val="32"/>
      <w:szCs w:val="32"/>
    </w:rPr>
  </w:style>
  <w:style w:type="paragraph" w:customStyle="1" w:styleId="a1">
    <w:name w:val="a1"/>
    <w:basedOn w:val="1aa"/>
    <w:qFormat/>
    <w:rsid w:val="009A5137"/>
  </w:style>
  <w:style w:type="paragraph" w:styleId="BalloonText">
    <w:name w:val="Balloon Text"/>
    <w:basedOn w:val="Normal"/>
    <w:link w:val="BalloonTextChar"/>
    <w:uiPriority w:val="99"/>
    <w:semiHidden/>
    <w:unhideWhenUsed/>
    <w:rsid w:val="009A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137"/>
    <w:rPr>
      <w:rFonts w:ascii="Tahoma" w:hAnsi="Tahoma" w:cs="Tahoma"/>
      <w:sz w:val="16"/>
      <w:szCs w:val="16"/>
    </w:rPr>
  </w:style>
  <w:style w:type="paragraph" w:styleId="ListParagraph">
    <w:name w:val="List Paragraph"/>
    <w:basedOn w:val="Normal"/>
    <w:uiPriority w:val="34"/>
    <w:qFormat/>
    <w:rsid w:val="006462BE"/>
    <w:pPr>
      <w:ind w:left="720"/>
      <w:contextualSpacing/>
    </w:pPr>
  </w:style>
  <w:style w:type="character" w:customStyle="1" w:styleId="Heading1Char">
    <w:name w:val="Heading 1 Char"/>
    <w:basedOn w:val="DefaultParagraphFont"/>
    <w:link w:val="Heading1"/>
    <w:rsid w:val="004E5E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E5E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E5E6D"/>
    <w:rPr>
      <w:rFonts w:ascii="Cambria" w:eastAsia="Times New Roman" w:hAnsi="Cambria" w:cs="Times New Roman"/>
      <w:b/>
      <w:bCs/>
      <w:sz w:val="26"/>
      <w:szCs w:val="26"/>
    </w:rPr>
  </w:style>
  <w:style w:type="character" w:customStyle="1" w:styleId="Heading4Char">
    <w:name w:val="Heading 4 Char"/>
    <w:basedOn w:val="DefaultParagraphFont"/>
    <w:link w:val="Heading4"/>
    <w:rsid w:val="004E5E6D"/>
    <w:rPr>
      <w:rFonts w:ascii="Calibri" w:eastAsia="Times New Roman" w:hAnsi="Calibri" w:cs="Times New Roman"/>
      <w:b/>
      <w:bCs/>
      <w:sz w:val="28"/>
      <w:szCs w:val="28"/>
    </w:rPr>
  </w:style>
  <w:style w:type="numbering" w:customStyle="1" w:styleId="NoList1">
    <w:name w:val="No List1"/>
    <w:next w:val="NoList"/>
    <w:uiPriority w:val="99"/>
    <w:semiHidden/>
    <w:unhideWhenUsed/>
    <w:rsid w:val="004E5E6D"/>
  </w:style>
  <w:style w:type="paragraph" w:styleId="NoSpacing">
    <w:name w:val="No Spacing"/>
    <w:uiPriority w:val="99"/>
    <w:qFormat/>
    <w:rsid w:val="004E5E6D"/>
    <w:pPr>
      <w:spacing w:after="0" w:line="240" w:lineRule="auto"/>
    </w:pPr>
    <w:rPr>
      <w:rFonts w:ascii="Calibri" w:eastAsia="Calibri" w:hAnsi="Calibri" w:cs="Calibri"/>
    </w:rPr>
  </w:style>
  <w:style w:type="table" w:styleId="TableGrid">
    <w:name w:val="Table Grid"/>
    <w:basedOn w:val="TableNormal"/>
    <w:uiPriority w:val="59"/>
    <w:rsid w:val="004E5E6D"/>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4E5E6D"/>
    <w:pPr>
      <w:tabs>
        <w:tab w:val="center" w:pos="4320"/>
        <w:tab w:val="right" w:pos="864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4E5E6D"/>
    <w:rPr>
      <w:rFonts w:ascii="Calibri" w:eastAsia="Calibri" w:hAnsi="Calibri" w:cs="Times New Roman"/>
      <w:sz w:val="20"/>
      <w:szCs w:val="20"/>
    </w:rPr>
  </w:style>
  <w:style w:type="character" w:styleId="PageNumber">
    <w:name w:val="page number"/>
    <w:basedOn w:val="DefaultParagraphFont"/>
    <w:uiPriority w:val="99"/>
    <w:rsid w:val="004E5E6D"/>
  </w:style>
  <w:style w:type="character" w:styleId="Emphasis">
    <w:name w:val="Emphasis"/>
    <w:qFormat/>
    <w:rsid w:val="004E5E6D"/>
    <w:rPr>
      <w:i/>
      <w:iCs/>
    </w:rPr>
  </w:style>
  <w:style w:type="paragraph" w:styleId="Header">
    <w:name w:val="header"/>
    <w:basedOn w:val="Normal"/>
    <w:link w:val="HeaderChar"/>
    <w:uiPriority w:val="99"/>
    <w:unhideWhenUsed/>
    <w:rsid w:val="004E5E6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E5E6D"/>
    <w:rPr>
      <w:rFonts w:ascii="Calibri" w:eastAsia="Calibri" w:hAnsi="Calibri" w:cs="Times New Roman"/>
    </w:rPr>
  </w:style>
  <w:style w:type="paragraph" w:customStyle="1" w:styleId="1a">
    <w:name w:val="1a"/>
    <w:basedOn w:val="Normal"/>
    <w:rsid w:val="004E5E6D"/>
    <w:pPr>
      <w:spacing w:after="0" w:line="360" w:lineRule="auto"/>
      <w:jc w:val="center"/>
    </w:pPr>
    <w:rPr>
      <w:rFonts w:ascii="Times New Roman" w:eastAsia="Calibri" w:hAnsi="Times New Roman" w:cs="Times New Roman"/>
      <w:b/>
      <w:sz w:val="36"/>
      <w:szCs w:val="28"/>
    </w:rPr>
  </w:style>
  <w:style w:type="paragraph" w:customStyle="1" w:styleId="2a">
    <w:name w:val="2a"/>
    <w:basedOn w:val="Normal"/>
    <w:rsid w:val="004E5E6D"/>
    <w:pPr>
      <w:spacing w:after="0" w:line="360" w:lineRule="auto"/>
      <w:ind w:firstLine="720"/>
      <w:jc w:val="both"/>
    </w:pPr>
    <w:rPr>
      <w:rFonts w:ascii="Times New Roman" w:eastAsia="Calibri" w:hAnsi="Times New Roman" w:cs="Times New Roman"/>
      <w:b/>
      <w:sz w:val="28"/>
      <w:szCs w:val="28"/>
    </w:rPr>
  </w:style>
  <w:style w:type="paragraph" w:customStyle="1" w:styleId="3a">
    <w:name w:val="3a"/>
    <w:basedOn w:val="Normal"/>
    <w:rsid w:val="004E5E6D"/>
    <w:pPr>
      <w:spacing w:after="0" w:line="360" w:lineRule="auto"/>
      <w:ind w:firstLine="720"/>
      <w:jc w:val="both"/>
    </w:pPr>
    <w:rPr>
      <w:rFonts w:ascii="Times New Roman" w:eastAsia="Calibri" w:hAnsi="Times New Roman" w:cs="Times New Roman"/>
      <w:b/>
      <w:sz w:val="28"/>
      <w:szCs w:val="28"/>
    </w:rPr>
  </w:style>
  <w:style w:type="paragraph" w:customStyle="1" w:styleId="4a">
    <w:name w:val="4a"/>
    <w:basedOn w:val="Normal"/>
    <w:rsid w:val="004E5E6D"/>
    <w:pPr>
      <w:spacing w:after="0" w:line="360" w:lineRule="auto"/>
      <w:ind w:firstLine="742"/>
      <w:jc w:val="both"/>
    </w:pPr>
    <w:rPr>
      <w:rFonts w:ascii="Times New Roman" w:eastAsia="Calibri" w:hAnsi="Times New Roman" w:cs="Times New Roman"/>
      <w:b/>
      <w:bCs/>
      <w:sz w:val="28"/>
      <w:szCs w:val="28"/>
    </w:rPr>
  </w:style>
  <w:style w:type="character" w:customStyle="1" w:styleId="hps">
    <w:name w:val="hps"/>
    <w:basedOn w:val="DefaultParagraphFont"/>
    <w:rsid w:val="004E5E6D"/>
  </w:style>
  <w:style w:type="character" w:customStyle="1" w:styleId="atn">
    <w:name w:val="atn"/>
    <w:basedOn w:val="DefaultParagraphFont"/>
    <w:rsid w:val="004E5E6D"/>
  </w:style>
  <w:style w:type="character" w:customStyle="1" w:styleId="longtext">
    <w:name w:val="long_text"/>
    <w:basedOn w:val="DefaultParagraphFont"/>
    <w:rsid w:val="004E5E6D"/>
  </w:style>
  <w:style w:type="paragraph" w:customStyle="1" w:styleId="3">
    <w:name w:val="3"/>
    <w:basedOn w:val="Normal"/>
    <w:rsid w:val="004E5E6D"/>
    <w:pPr>
      <w:spacing w:after="120" w:line="360" w:lineRule="auto"/>
      <w:jc w:val="both"/>
    </w:pPr>
    <w:rPr>
      <w:rFonts w:ascii=".VnTime" w:eastAsia="Times New Roman" w:hAnsi=".VnTime" w:cs="Times New Roman"/>
      <w:b/>
      <w:bCs/>
      <w:sz w:val="28"/>
      <w:szCs w:val="28"/>
      <w:lang w:val="fr-FR"/>
    </w:rPr>
  </w:style>
  <w:style w:type="paragraph" w:customStyle="1" w:styleId="4">
    <w:name w:val="4"/>
    <w:basedOn w:val="Normal"/>
    <w:rsid w:val="004E5E6D"/>
    <w:pPr>
      <w:spacing w:before="120" w:after="0" w:line="360" w:lineRule="auto"/>
      <w:jc w:val="both"/>
    </w:pPr>
    <w:rPr>
      <w:rFonts w:ascii=".VnTime" w:eastAsia="Times New Roman" w:hAnsi=".VnTime" w:cs="Times New Roman"/>
      <w:b/>
      <w:i/>
      <w:sz w:val="28"/>
      <w:szCs w:val="28"/>
    </w:rPr>
  </w:style>
  <w:style w:type="paragraph" w:customStyle="1" w:styleId="h4">
    <w:name w:val="h4"/>
    <w:basedOn w:val="Normal"/>
    <w:rsid w:val="004E5E6D"/>
    <w:pPr>
      <w:spacing w:before="120" w:after="0" w:line="480" w:lineRule="auto"/>
      <w:jc w:val="both"/>
    </w:pPr>
    <w:rPr>
      <w:rFonts w:ascii=".VnTime" w:eastAsia="Times New Roman" w:hAnsi=".VnTime" w:cs="Times New Roman"/>
      <w:b/>
      <w:i/>
      <w:sz w:val="28"/>
      <w:szCs w:val="28"/>
    </w:rPr>
  </w:style>
  <w:style w:type="paragraph" w:styleId="BodyText">
    <w:name w:val="Body Text"/>
    <w:basedOn w:val="Normal"/>
    <w:link w:val="BodyTextChar"/>
    <w:rsid w:val="004E5E6D"/>
    <w:pPr>
      <w:spacing w:before="120" w:after="0" w:line="360" w:lineRule="auto"/>
      <w:jc w:val="both"/>
    </w:pPr>
    <w:rPr>
      <w:rFonts w:ascii=".VnTime" w:eastAsia="Times New Roman" w:hAnsi=".VnTime" w:cs="Times New Roman"/>
      <w:bCs/>
      <w:sz w:val="28"/>
      <w:szCs w:val="28"/>
    </w:rPr>
  </w:style>
  <w:style w:type="character" w:customStyle="1" w:styleId="BodyTextChar">
    <w:name w:val="Body Text Char"/>
    <w:basedOn w:val="DefaultParagraphFont"/>
    <w:link w:val="BodyText"/>
    <w:rsid w:val="004E5E6D"/>
    <w:rPr>
      <w:rFonts w:ascii=".VnTime" w:eastAsia="Times New Roman" w:hAnsi=".VnTime" w:cs="Times New Roman"/>
      <w:bCs/>
      <w:sz w:val="28"/>
      <w:szCs w:val="28"/>
    </w:rPr>
  </w:style>
  <w:style w:type="paragraph" w:styleId="TOC2">
    <w:name w:val="toc 2"/>
    <w:basedOn w:val="Normal"/>
    <w:next w:val="Normal"/>
    <w:autoRedefine/>
    <w:uiPriority w:val="39"/>
    <w:unhideWhenUsed/>
    <w:rsid w:val="004E5E6D"/>
    <w:pPr>
      <w:tabs>
        <w:tab w:val="right" w:leader="dot" w:pos="8789"/>
      </w:tabs>
      <w:spacing w:after="0" w:line="360" w:lineRule="auto"/>
      <w:jc w:val="both"/>
    </w:pPr>
    <w:rPr>
      <w:rFonts w:ascii="Times New Roman" w:eastAsia="Calibri" w:hAnsi="Times New Roman" w:cs="Times New Roman"/>
      <w:noProof/>
      <w:sz w:val="28"/>
      <w:szCs w:val="28"/>
    </w:rPr>
  </w:style>
  <w:style w:type="paragraph" w:styleId="TOC3">
    <w:name w:val="toc 3"/>
    <w:basedOn w:val="Normal"/>
    <w:next w:val="Normal"/>
    <w:autoRedefine/>
    <w:uiPriority w:val="39"/>
    <w:unhideWhenUsed/>
    <w:rsid w:val="004E5E6D"/>
    <w:pPr>
      <w:spacing w:after="100"/>
      <w:ind w:left="440"/>
    </w:pPr>
    <w:rPr>
      <w:rFonts w:ascii="Calibri" w:eastAsia="Calibri" w:hAnsi="Calibri" w:cs="Times New Roman"/>
    </w:rPr>
  </w:style>
  <w:style w:type="paragraph" w:styleId="TOC4">
    <w:name w:val="toc 4"/>
    <w:basedOn w:val="Normal"/>
    <w:next w:val="Normal"/>
    <w:autoRedefine/>
    <w:uiPriority w:val="39"/>
    <w:unhideWhenUsed/>
    <w:rsid w:val="004E5E6D"/>
    <w:pPr>
      <w:spacing w:after="100"/>
      <w:ind w:left="660"/>
    </w:pPr>
    <w:rPr>
      <w:rFonts w:ascii="Calibri" w:eastAsia="Calibri" w:hAnsi="Calibri" w:cs="Times New Roman"/>
    </w:rPr>
  </w:style>
  <w:style w:type="paragraph" w:styleId="BodyTextIndent">
    <w:name w:val="Body Text Indent"/>
    <w:basedOn w:val="Normal"/>
    <w:link w:val="BodyTextIndentChar"/>
    <w:uiPriority w:val="99"/>
    <w:semiHidden/>
    <w:unhideWhenUsed/>
    <w:rsid w:val="004E5E6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4E5E6D"/>
    <w:rPr>
      <w:rFonts w:ascii="Calibri" w:eastAsia="Calibri" w:hAnsi="Calibri" w:cs="Times New Roman"/>
    </w:rPr>
  </w:style>
  <w:style w:type="paragraph" w:customStyle="1" w:styleId="2">
    <w:name w:val="2"/>
    <w:basedOn w:val="Normal"/>
    <w:rsid w:val="004E5E6D"/>
    <w:pPr>
      <w:spacing w:after="0" w:line="360" w:lineRule="auto"/>
      <w:jc w:val="both"/>
    </w:pPr>
    <w:rPr>
      <w:rFonts w:ascii="Times New Roman" w:eastAsia="Calibri" w:hAnsi="Times New Roman" w:cs="Times New Roman"/>
      <w:b/>
      <w:sz w:val="28"/>
      <w:szCs w:val="28"/>
    </w:rPr>
  </w:style>
  <w:style w:type="paragraph" w:customStyle="1" w:styleId="5">
    <w:name w:val="5"/>
    <w:basedOn w:val="Normal"/>
    <w:rsid w:val="004E5E6D"/>
    <w:pPr>
      <w:ind w:firstLine="720"/>
      <w:jc w:val="both"/>
    </w:pPr>
    <w:rPr>
      <w:rFonts w:ascii="Times New Roman" w:eastAsia="Calibri" w:hAnsi="Times New Roman" w:cs="Times New Roman"/>
      <w:b/>
      <w:bCs/>
      <w:sz w:val="28"/>
      <w:szCs w:val="28"/>
    </w:rPr>
  </w:style>
  <w:style w:type="paragraph" w:customStyle="1" w:styleId="2aA">
    <w:name w:val="2aA"/>
    <w:basedOn w:val="Normal"/>
    <w:qFormat/>
    <w:rsid w:val="004E5E6D"/>
    <w:pPr>
      <w:spacing w:after="0" w:line="360" w:lineRule="auto"/>
      <w:jc w:val="both"/>
    </w:pPr>
    <w:rPr>
      <w:rFonts w:ascii="Times New Roman" w:eastAsia="Calibri" w:hAnsi="Times New Roman" w:cs="Times New Roman"/>
      <w:b/>
      <w:bCs/>
      <w:sz w:val="28"/>
      <w:szCs w:val="28"/>
      <w:lang w:val="fr-FR"/>
    </w:rPr>
  </w:style>
  <w:style w:type="paragraph" w:customStyle="1" w:styleId="3aA">
    <w:name w:val="3aA"/>
    <w:basedOn w:val="Normal"/>
    <w:rsid w:val="004E5E6D"/>
    <w:pPr>
      <w:spacing w:after="0" w:line="360" w:lineRule="auto"/>
      <w:jc w:val="both"/>
    </w:pPr>
    <w:rPr>
      <w:rFonts w:ascii="Times New Roman" w:eastAsia="Calibri" w:hAnsi="Times New Roman" w:cs="Times New Roman"/>
      <w:b/>
      <w:bCs/>
      <w:sz w:val="28"/>
      <w:szCs w:val="28"/>
      <w:lang w:val="fr-FR"/>
    </w:rPr>
  </w:style>
  <w:style w:type="paragraph" w:customStyle="1" w:styleId="4aA">
    <w:name w:val="4aA"/>
    <w:basedOn w:val="Normal"/>
    <w:rsid w:val="004E5E6D"/>
    <w:pPr>
      <w:spacing w:after="0" w:line="360" w:lineRule="auto"/>
      <w:jc w:val="both"/>
    </w:pPr>
    <w:rPr>
      <w:rFonts w:ascii="Times New Roman" w:eastAsia="Calibri" w:hAnsi="Times New Roman" w:cs="Times New Roman"/>
      <w:bCs/>
      <w:i/>
      <w:sz w:val="28"/>
      <w:szCs w:val="28"/>
      <w:lang w:val="fr-FR"/>
    </w:rPr>
  </w:style>
  <w:style w:type="paragraph" w:customStyle="1" w:styleId="hinh11">
    <w:name w:val="hinh 11"/>
    <w:basedOn w:val="Normal"/>
    <w:qFormat/>
    <w:rsid w:val="004E5E6D"/>
    <w:pPr>
      <w:spacing w:after="0" w:line="360" w:lineRule="auto"/>
      <w:jc w:val="center"/>
    </w:pPr>
    <w:rPr>
      <w:rFonts w:ascii="Times New Roman" w:eastAsia="Calibri" w:hAnsi="Times New Roman" w:cs="Times New Roman"/>
      <w:noProof/>
      <w:sz w:val="28"/>
      <w:szCs w:val="28"/>
    </w:rPr>
  </w:style>
  <w:style w:type="paragraph" w:customStyle="1" w:styleId="BANG">
    <w:name w:val="BANG"/>
    <w:basedOn w:val="Normal"/>
    <w:rsid w:val="004E5E6D"/>
    <w:pPr>
      <w:spacing w:after="0" w:line="360" w:lineRule="auto"/>
      <w:jc w:val="both"/>
    </w:pPr>
    <w:rPr>
      <w:rFonts w:ascii="Times New Roman" w:eastAsia="Calibri" w:hAnsi="Times New Roman" w:cs="Times New Roman"/>
      <w:bCs/>
      <w:sz w:val="28"/>
      <w:szCs w:val="28"/>
    </w:rPr>
  </w:style>
  <w:style w:type="paragraph" w:customStyle="1" w:styleId="BiEUDO">
    <w:name w:val="BiEU DO"/>
    <w:basedOn w:val="BANG"/>
    <w:qFormat/>
    <w:rsid w:val="004E5E6D"/>
  </w:style>
  <w:style w:type="paragraph" w:styleId="TOC1">
    <w:name w:val="toc 1"/>
    <w:basedOn w:val="Normal"/>
    <w:next w:val="Normal"/>
    <w:autoRedefine/>
    <w:uiPriority w:val="39"/>
    <w:rsid w:val="004E5E6D"/>
    <w:pPr>
      <w:tabs>
        <w:tab w:val="right" w:leader="dot" w:pos="8789"/>
      </w:tabs>
      <w:spacing w:after="0" w:line="360" w:lineRule="auto"/>
      <w:ind w:left="1148" w:hanging="1148"/>
    </w:pPr>
    <w:rPr>
      <w:rFonts w:ascii="Times New Roman" w:eastAsia="Calibri" w:hAnsi="Times New Roman" w:cs="Times New Roman"/>
      <w:b/>
      <w:noProof/>
      <w:spacing w:val="-6"/>
      <w:sz w:val="28"/>
      <w:szCs w:val="28"/>
      <w:lang w:val="fr-FR"/>
    </w:rPr>
  </w:style>
  <w:style w:type="paragraph" w:customStyle="1" w:styleId="BANG1">
    <w:name w:val="BANG 1"/>
    <w:basedOn w:val="BANG"/>
    <w:qFormat/>
    <w:rsid w:val="004E5E6D"/>
    <w:pPr>
      <w:jc w:val="center"/>
    </w:pPr>
  </w:style>
  <w:style w:type="paragraph" w:styleId="NormalWeb">
    <w:name w:val="Normal (Web)"/>
    <w:basedOn w:val="Normal"/>
    <w:uiPriority w:val="99"/>
    <w:semiHidden/>
    <w:unhideWhenUsed/>
    <w:rsid w:val="004E5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2">
    <w:name w:val="02"/>
    <w:basedOn w:val="2aA"/>
    <w:qFormat/>
    <w:rsid w:val="004E5E6D"/>
    <w:rPr>
      <w:lang w:val="en-US"/>
    </w:rPr>
  </w:style>
  <w:style w:type="paragraph" w:customStyle="1" w:styleId="03">
    <w:name w:val="03"/>
    <w:basedOn w:val="3aA"/>
    <w:qFormat/>
    <w:rsid w:val="004E5E6D"/>
    <w:rPr>
      <w:lang w:val="en-US"/>
    </w:rPr>
  </w:style>
  <w:style w:type="paragraph" w:customStyle="1" w:styleId="04">
    <w:name w:val="04"/>
    <w:basedOn w:val="3aA"/>
    <w:qFormat/>
    <w:rsid w:val="004E5E6D"/>
    <w:rPr>
      <w:b w:val="0"/>
      <w:i/>
      <w:lang w:val="en-US"/>
    </w:rPr>
  </w:style>
  <w:style w:type="paragraph" w:customStyle="1" w:styleId="hH">
    <w:name w:val="hH"/>
    <w:basedOn w:val="hinh11"/>
    <w:qFormat/>
    <w:rsid w:val="004E5E6D"/>
    <w:rPr>
      <w:b/>
      <w:lang w:val="fr-FR"/>
    </w:rPr>
  </w:style>
  <w:style w:type="paragraph" w:customStyle="1" w:styleId="SD">
    <w:name w:val="SD"/>
    <w:basedOn w:val="BiEUDO"/>
    <w:qFormat/>
    <w:rsid w:val="004E5E6D"/>
    <w:pPr>
      <w:jc w:val="center"/>
    </w:pPr>
    <w:rPr>
      <w:b/>
    </w:rPr>
  </w:style>
  <w:style w:type="paragraph" w:customStyle="1" w:styleId="BG">
    <w:name w:val="BG"/>
    <w:basedOn w:val="BANG1"/>
    <w:qFormat/>
    <w:rsid w:val="004E5E6D"/>
    <w:rPr>
      <w:b/>
      <w:lang w:val="nl-NL"/>
    </w:rPr>
  </w:style>
  <w:style w:type="paragraph" w:customStyle="1" w:styleId="BD">
    <w:name w:val="BD"/>
    <w:basedOn w:val="BiEUDO"/>
    <w:qFormat/>
    <w:rsid w:val="004E5E6D"/>
    <w:pPr>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a">
    <w:name w:val="1aa"/>
    <w:basedOn w:val="Normal"/>
    <w:qFormat/>
    <w:rsid w:val="009A5137"/>
    <w:pPr>
      <w:spacing w:after="0" w:line="360" w:lineRule="auto"/>
      <w:jc w:val="center"/>
    </w:pPr>
    <w:rPr>
      <w:rFonts w:ascii="Times New Roman" w:eastAsia="Calibri" w:hAnsi="Times New Roman" w:cs="Times New Roman"/>
      <w:b/>
      <w:bCs/>
      <w:sz w:val="32"/>
      <w:szCs w:val="32"/>
    </w:rPr>
  </w:style>
  <w:style w:type="paragraph" w:customStyle="1" w:styleId="a1">
    <w:name w:val="a1"/>
    <w:basedOn w:val="1aa"/>
    <w:qFormat/>
    <w:rsid w:val="009A5137"/>
  </w:style>
  <w:style w:type="paragraph" w:styleId="BalloonText">
    <w:name w:val="Balloon Text"/>
    <w:basedOn w:val="Normal"/>
    <w:link w:val="BalloonTextChar"/>
    <w:uiPriority w:val="99"/>
    <w:semiHidden/>
    <w:unhideWhenUsed/>
    <w:rsid w:val="009A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8D06-B2AC-48FE-93C0-F6A84213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9526</Words>
  <Characters>54300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cp:revision>
  <cp:lastPrinted>2015-01-27T08:10:00Z</cp:lastPrinted>
  <dcterms:created xsi:type="dcterms:W3CDTF">2015-10-02T22:41:00Z</dcterms:created>
  <dcterms:modified xsi:type="dcterms:W3CDTF">2015-10-02T23:37:00Z</dcterms:modified>
</cp:coreProperties>
</file>