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494" w:rsidRPr="00B72AAE" w:rsidRDefault="00866494" w:rsidP="00DC0F0A">
      <w:pPr>
        <w:widowControl w:val="0"/>
        <w:shd w:val="clear" w:color="auto" w:fill="FFFFFF"/>
        <w:jc w:val="center"/>
        <w:rPr>
          <w:b/>
          <w:sz w:val="22"/>
          <w:szCs w:val="22"/>
        </w:rPr>
      </w:pPr>
      <w:bookmarkStart w:id="0" w:name="_Toc359849107"/>
      <w:r w:rsidRPr="00B72AAE">
        <w:rPr>
          <w:b/>
          <w:sz w:val="22"/>
          <w:szCs w:val="22"/>
        </w:rPr>
        <w:t>ACKNOWLEDGEMENTS</w:t>
      </w:r>
    </w:p>
    <w:p w:rsidR="00AE2897" w:rsidRPr="00B72AAE" w:rsidRDefault="00AE2897" w:rsidP="00DC0F0A">
      <w:pPr>
        <w:pStyle w:val="10"/>
        <w:keepNext w:val="0"/>
        <w:widowControl w:val="0"/>
        <w:spacing w:before="0" w:line="276" w:lineRule="auto"/>
        <w:rPr>
          <w:sz w:val="22"/>
          <w:szCs w:val="22"/>
        </w:rPr>
      </w:pPr>
    </w:p>
    <w:p w:rsidR="00AE2897" w:rsidRPr="00B72AAE" w:rsidRDefault="00AE2897" w:rsidP="00DC0F0A">
      <w:pPr>
        <w:pStyle w:val="ListParagraph"/>
        <w:widowControl w:val="0"/>
        <w:spacing w:after="0"/>
        <w:ind w:left="0"/>
        <w:jc w:val="both"/>
        <w:rPr>
          <w:rFonts w:ascii="Times New Roman" w:hAnsi="Times New Roman"/>
          <w:b/>
        </w:rPr>
      </w:pPr>
      <w:r w:rsidRPr="00B72AAE">
        <w:rPr>
          <w:rFonts w:ascii="Times New Roman" w:hAnsi="Times New Roman"/>
          <w:b/>
        </w:rPr>
        <w:t xml:space="preserve">1. </w:t>
      </w:r>
      <w:r w:rsidR="0024500D" w:rsidRPr="00B72AAE">
        <w:rPr>
          <w:rFonts w:ascii="Times New Roman" w:hAnsi="Times New Roman"/>
          <w:b/>
        </w:rPr>
        <w:t>The urgency of the subject</w:t>
      </w:r>
    </w:p>
    <w:p w:rsidR="00AE2897" w:rsidRPr="00B72AAE" w:rsidRDefault="0024500D" w:rsidP="00DC0F0A">
      <w:pPr>
        <w:widowControl w:val="0"/>
        <w:spacing w:line="276" w:lineRule="auto"/>
        <w:ind w:firstLine="397"/>
        <w:jc w:val="both"/>
        <w:rPr>
          <w:sz w:val="22"/>
          <w:szCs w:val="22"/>
        </w:rPr>
      </w:pPr>
      <w:r w:rsidRPr="00B72AAE">
        <w:rPr>
          <w:iCs/>
          <w:sz w:val="22"/>
          <w:szCs w:val="22"/>
        </w:rPr>
        <w:t>Antiretroviral drugs (ARV) is an effective solution to protect the health of people living with HIV and protecting the public from the spread of the epidemic. Benefits of ARV drugs is huge so Vietnam has been expanding antiretroviral drug therapy for HIV</w:t>
      </w:r>
      <w:r w:rsidR="00AE2897" w:rsidRPr="00B72AAE">
        <w:rPr>
          <w:iCs/>
          <w:sz w:val="22"/>
          <w:szCs w:val="22"/>
        </w:rPr>
        <w:t xml:space="preserve">. </w:t>
      </w:r>
      <w:r w:rsidRPr="00B72AAE">
        <w:rPr>
          <w:iCs/>
          <w:sz w:val="22"/>
          <w:szCs w:val="22"/>
        </w:rPr>
        <w:t>According to statistics</w:t>
      </w:r>
      <w:r w:rsidR="00467475">
        <w:rPr>
          <w:iCs/>
          <w:sz w:val="22"/>
          <w:szCs w:val="22"/>
        </w:rPr>
        <w:t>,</w:t>
      </w:r>
      <w:r w:rsidRPr="00B72AAE">
        <w:rPr>
          <w:iCs/>
          <w:sz w:val="22"/>
          <w:szCs w:val="22"/>
        </w:rPr>
        <w:t xml:space="preserve"> by the end of October 2015 there were more than 100,000 patients are being treated with ARVs and all are free, and mostly from aid drugs. But the coming time, when no the aid is health insurance (HI) being identified as key measures to ensure the sustainability of HIV infected people are treated. </w:t>
      </w:r>
      <w:r w:rsidR="00467475">
        <w:rPr>
          <w:sz w:val="22"/>
          <w:szCs w:val="22"/>
        </w:rPr>
        <w:t>However,  a</w:t>
      </w:r>
      <w:r w:rsidRPr="00B72AAE">
        <w:rPr>
          <w:sz w:val="22"/>
          <w:szCs w:val="22"/>
        </w:rPr>
        <w:t xml:space="preserve">ccording to the "Survey on the number of patients with health insurance are being managed in the outpatient treatment facility" </w:t>
      </w:r>
      <w:r w:rsidRPr="00B72AAE">
        <w:rPr>
          <w:sz w:val="22"/>
          <w:szCs w:val="22"/>
          <w:shd w:val="clear" w:color="auto" w:fill="FFFFFF"/>
        </w:rPr>
        <w:t>of  VAAC</w:t>
      </w:r>
      <w:r w:rsidR="00AE2897" w:rsidRPr="00B72AAE">
        <w:rPr>
          <w:sz w:val="22"/>
          <w:szCs w:val="22"/>
          <w:shd w:val="clear" w:color="auto" w:fill="FFFFFF"/>
          <w:lang w:val="vi-VN"/>
        </w:rPr>
        <w:t>,</w:t>
      </w:r>
      <w:r w:rsidR="00AE2897" w:rsidRPr="00B72AAE">
        <w:rPr>
          <w:sz w:val="22"/>
          <w:szCs w:val="22"/>
          <w:shd w:val="clear" w:color="auto" w:fill="FFFFFF"/>
        </w:rPr>
        <w:t xml:space="preserve"> </w:t>
      </w:r>
      <w:r w:rsidRPr="00B72AAE">
        <w:rPr>
          <w:sz w:val="22"/>
          <w:szCs w:val="22"/>
          <w:shd w:val="clear" w:color="auto" w:fill="FFFFFF"/>
        </w:rPr>
        <w:t>the number of patients with health insurance accounted for a very low rate of 15% of people living with HIV/ AIDS.</w:t>
      </w:r>
      <w:r w:rsidR="00AE2897" w:rsidRPr="00B72AAE">
        <w:rPr>
          <w:sz w:val="22"/>
          <w:szCs w:val="22"/>
          <w:shd w:val="clear" w:color="auto" w:fill="FFFFFF"/>
        </w:rPr>
        <w:t xml:space="preserve"> </w:t>
      </w:r>
      <w:r w:rsidRPr="00B72AAE">
        <w:rPr>
          <w:sz w:val="22"/>
          <w:szCs w:val="22"/>
          <w:shd w:val="clear" w:color="auto" w:fill="FFFFFF"/>
        </w:rPr>
        <w:t>51.9% including the poor group, 18.9% of the near poor groups, 29.2% were the other groups</w:t>
      </w:r>
      <w:r w:rsidR="00AE2897" w:rsidRPr="00B72AAE">
        <w:rPr>
          <w:sz w:val="22"/>
          <w:szCs w:val="22"/>
          <w:shd w:val="clear" w:color="auto" w:fill="FFFFFF"/>
        </w:rPr>
        <w:t>.</w:t>
      </w:r>
      <w:r w:rsidR="00AF4065" w:rsidRPr="00B72AAE">
        <w:rPr>
          <w:sz w:val="22"/>
          <w:szCs w:val="22"/>
        </w:rPr>
        <w:t xml:space="preserve"> </w:t>
      </w:r>
      <w:r w:rsidR="0079169C" w:rsidRPr="00B72AAE">
        <w:rPr>
          <w:sz w:val="22"/>
          <w:szCs w:val="22"/>
        </w:rPr>
        <w:t>The results of the study showed the importance of supporting health care for people with HIV / AIDS are on ARV outpatient. Currently in Vietnam in general and Hanoi in particular, not much research about this issue, so we carried out research with the aim of:</w:t>
      </w:r>
      <w:bookmarkEnd w:id="0"/>
    </w:p>
    <w:p w:rsidR="00DD0E52" w:rsidRPr="00B72AAE" w:rsidRDefault="00467475" w:rsidP="00DC0F0A">
      <w:pPr>
        <w:widowControl w:val="0"/>
        <w:numPr>
          <w:ilvl w:val="0"/>
          <w:numId w:val="1"/>
        </w:numPr>
        <w:tabs>
          <w:tab w:val="left" w:pos="993"/>
        </w:tabs>
        <w:spacing w:line="276" w:lineRule="auto"/>
        <w:jc w:val="both"/>
        <w:rPr>
          <w:bCs/>
          <w:i/>
          <w:sz w:val="22"/>
          <w:szCs w:val="22"/>
          <w:lang w:val="vi-VN"/>
        </w:rPr>
      </w:pPr>
      <w:r>
        <w:rPr>
          <w:bCs/>
          <w:i/>
          <w:sz w:val="22"/>
          <w:szCs w:val="22"/>
          <w:lang w:val="sv-SE"/>
        </w:rPr>
        <w:t xml:space="preserve"> To describe</w:t>
      </w:r>
      <w:r w:rsidR="00DD0E52" w:rsidRPr="00B72AAE">
        <w:rPr>
          <w:bCs/>
          <w:i/>
          <w:sz w:val="22"/>
          <w:szCs w:val="22"/>
          <w:lang w:val="sv-SE"/>
        </w:rPr>
        <w:t xml:space="preserve"> the current situation health insurance cards, needs and ability to meet the health care for people living with HIV on ARV treatment in Hanoi in 2012.</w:t>
      </w:r>
    </w:p>
    <w:p w:rsidR="002A0623" w:rsidRPr="00B72AAE" w:rsidRDefault="00467475" w:rsidP="00DC0F0A">
      <w:pPr>
        <w:widowControl w:val="0"/>
        <w:numPr>
          <w:ilvl w:val="0"/>
          <w:numId w:val="1"/>
        </w:numPr>
        <w:tabs>
          <w:tab w:val="left" w:pos="993"/>
        </w:tabs>
        <w:spacing w:line="276" w:lineRule="auto"/>
        <w:jc w:val="both"/>
        <w:rPr>
          <w:bCs/>
          <w:i/>
          <w:sz w:val="22"/>
          <w:szCs w:val="22"/>
          <w:lang w:val="vi-VN"/>
        </w:rPr>
      </w:pPr>
      <w:r>
        <w:rPr>
          <w:bCs/>
          <w:i/>
          <w:sz w:val="22"/>
          <w:szCs w:val="22"/>
        </w:rPr>
        <w:t>To e</w:t>
      </w:r>
      <w:r w:rsidR="00DD0E52" w:rsidRPr="00B72AAE">
        <w:rPr>
          <w:bCs/>
          <w:i/>
          <w:sz w:val="22"/>
          <w:szCs w:val="22"/>
          <w:lang w:val="vi-VN"/>
        </w:rPr>
        <w:t xml:space="preserve">valuate the effectiveness of interventions to support health insurance for people with HIV / AIDS are on ARV outpatients </w:t>
      </w:r>
      <w:r w:rsidR="00DD0E52" w:rsidRPr="00B72AAE">
        <w:rPr>
          <w:bCs/>
          <w:i/>
          <w:sz w:val="22"/>
          <w:szCs w:val="22"/>
        </w:rPr>
        <w:t xml:space="preserve">in </w:t>
      </w:r>
      <w:r w:rsidR="00DD0E52" w:rsidRPr="00B72AAE">
        <w:rPr>
          <w:bCs/>
          <w:i/>
          <w:sz w:val="22"/>
          <w:szCs w:val="22"/>
          <w:lang w:val="vi-VN"/>
        </w:rPr>
        <w:t>Medical Center in Thanh Xuan District - Hanoi 2013</w:t>
      </w:r>
    </w:p>
    <w:p w:rsidR="00AE2897" w:rsidRPr="00B72AAE" w:rsidRDefault="00AE2897" w:rsidP="00DC0F0A">
      <w:pPr>
        <w:pStyle w:val="ListParagraph"/>
        <w:widowControl w:val="0"/>
        <w:spacing w:after="0"/>
        <w:ind w:left="0"/>
        <w:jc w:val="both"/>
        <w:rPr>
          <w:rFonts w:ascii="Times New Roman" w:hAnsi="Times New Roman"/>
          <w:b/>
          <w:lang w:val="vi-VN"/>
        </w:rPr>
      </w:pPr>
      <w:r w:rsidRPr="00B72AAE">
        <w:rPr>
          <w:rFonts w:ascii="Times New Roman" w:hAnsi="Times New Roman"/>
          <w:b/>
          <w:lang w:val="vi-VN"/>
        </w:rPr>
        <w:t xml:space="preserve">2. </w:t>
      </w:r>
      <w:r w:rsidR="00231732" w:rsidRPr="00B72AAE">
        <w:rPr>
          <w:rFonts w:ascii="Times New Roman" w:hAnsi="Times New Roman"/>
          <w:b/>
          <w:lang w:val="vi-VN"/>
        </w:rPr>
        <w:t>New contributions of the thesis</w:t>
      </w:r>
      <w:r w:rsidRPr="00B72AAE">
        <w:rPr>
          <w:rFonts w:ascii="Times New Roman" w:hAnsi="Times New Roman"/>
          <w:b/>
          <w:lang w:val="vi-VN"/>
        </w:rPr>
        <w:t xml:space="preserve">: </w:t>
      </w:r>
    </w:p>
    <w:p w:rsidR="00231732" w:rsidRPr="00B72AAE" w:rsidRDefault="00231732" w:rsidP="00DC0F0A">
      <w:pPr>
        <w:pStyle w:val="ListParagraph"/>
        <w:widowControl w:val="0"/>
        <w:spacing w:after="0"/>
        <w:ind w:left="0" w:firstLine="397"/>
        <w:contextualSpacing w:val="0"/>
        <w:jc w:val="both"/>
        <w:rPr>
          <w:rFonts w:ascii="Times New Roman" w:hAnsi="Times New Roman"/>
          <w:lang w:val="sv-SE"/>
        </w:rPr>
      </w:pPr>
      <w:r w:rsidRPr="00B72AAE">
        <w:rPr>
          <w:rFonts w:ascii="Times New Roman" w:hAnsi="Times New Roman"/>
          <w:lang w:val="vi-VN"/>
        </w:rPr>
        <w:t>This study is a first systematic about demographic characteristics, HIV prevalence and some contents support care, factors related to support care for patients groups of ART outpatients in Hanoi</w:t>
      </w:r>
      <w:r w:rsidR="00AE2897" w:rsidRPr="00B72AAE">
        <w:rPr>
          <w:rFonts w:ascii="Times New Roman" w:hAnsi="Times New Roman"/>
          <w:lang w:val="vi-VN"/>
        </w:rPr>
        <w:t xml:space="preserve">. </w:t>
      </w:r>
      <w:r w:rsidRPr="00B72AAE">
        <w:rPr>
          <w:rFonts w:ascii="Times New Roman" w:hAnsi="Times New Roman"/>
          <w:lang w:val="vi-VN"/>
        </w:rPr>
        <w:t xml:space="preserve">The thesis has identified the current situation, needs and ability to meet the health care for people living with HIV receiving antiretroviral treatment in Hanoi in 2012 and the effectiveness of interventions to support health </w:t>
      </w:r>
      <w:r w:rsidRPr="00B72AAE">
        <w:rPr>
          <w:rFonts w:ascii="Times New Roman" w:hAnsi="Times New Roman"/>
          <w:lang w:val="vi-VN"/>
        </w:rPr>
        <w:lastRenderedPageBreak/>
        <w:t>insurance for people infected HIV / AIDS on ARV treatment at medical centers contain outpatients Thanh Xuan 2013</w:t>
      </w:r>
      <w:r w:rsidR="002A0623" w:rsidRPr="00B72AAE">
        <w:rPr>
          <w:rFonts w:ascii="Times New Roman" w:hAnsi="Times New Roman"/>
          <w:b/>
          <w:lang w:val="vi-VN"/>
        </w:rPr>
        <w:t>.</w:t>
      </w:r>
      <w:r w:rsidRPr="00B72AAE">
        <w:rPr>
          <w:rFonts w:ascii="Times New Roman" w:hAnsi="Times New Roman"/>
          <w:b/>
        </w:rPr>
        <w:t xml:space="preserve"> </w:t>
      </w:r>
      <w:r w:rsidRPr="00B72AAE">
        <w:rPr>
          <w:rFonts w:ascii="Times New Roman" w:hAnsi="Times New Roman"/>
          <w:lang w:val="sv-SE"/>
        </w:rPr>
        <w:t>The research results of the thesis help for planning interventions in the treatment of HIV and HIV-related services are paid through health insurance.</w:t>
      </w:r>
    </w:p>
    <w:p w:rsidR="00AE2897" w:rsidRPr="00B72AAE" w:rsidRDefault="00AE2897" w:rsidP="00DC0F0A">
      <w:pPr>
        <w:widowControl w:val="0"/>
        <w:jc w:val="both"/>
        <w:rPr>
          <w:b/>
          <w:sz w:val="22"/>
          <w:szCs w:val="22"/>
          <w:lang w:val="sv-SE"/>
        </w:rPr>
      </w:pPr>
      <w:r w:rsidRPr="00B72AAE">
        <w:rPr>
          <w:b/>
          <w:sz w:val="22"/>
          <w:szCs w:val="22"/>
          <w:lang w:val="sv-SE"/>
        </w:rPr>
        <w:t xml:space="preserve">3. </w:t>
      </w:r>
      <w:r w:rsidR="00231732" w:rsidRPr="00B72AAE">
        <w:rPr>
          <w:b/>
          <w:sz w:val="22"/>
          <w:szCs w:val="22"/>
          <w:lang w:val="sv-SE"/>
        </w:rPr>
        <w:t xml:space="preserve">The significance and practice of science thesis  </w:t>
      </w:r>
    </w:p>
    <w:p w:rsidR="00AE2897" w:rsidRPr="00B72AAE" w:rsidRDefault="00231732" w:rsidP="00DC0F0A">
      <w:pPr>
        <w:pStyle w:val="2"/>
        <w:keepNext w:val="0"/>
        <w:widowControl w:val="0"/>
        <w:tabs>
          <w:tab w:val="clear" w:pos="2160"/>
        </w:tabs>
        <w:spacing w:before="0" w:after="0" w:line="276" w:lineRule="auto"/>
        <w:ind w:firstLine="397"/>
        <w:outlineLvl w:val="9"/>
        <w:rPr>
          <w:b w:val="0"/>
          <w:i w:val="0"/>
          <w:spacing w:val="4"/>
          <w:sz w:val="22"/>
          <w:szCs w:val="22"/>
          <w:lang w:val="sv-SE"/>
        </w:rPr>
      </w:pPr>
      <w:r w:rsidRPr="00B72AAE">
        <w:rPr>
          <w:sz w:val="22"/>
          <w:szCs w:val="22"/>
          <w:lang w:val="sv-SE"/>
        </w:rPr>
        <w:t>The significance </w:t>
      </w:r>
      <w:r w:rsidR="00AE2897" w:rsidRPr="00B72AAE">
        <w:rPr>
          <w:i w:val="0"/>
          <w:spacing w:val="4"/>
          <w:sz w:val="22"/>
          <w:szCs w:val="22"/>
          <w:lang w:val="sv-SE"/>
        </w:rPr>
        <w:t>:</w:t>
      </w:r>
      <w:r w:rsidR="00AE2897" w:rsidRPr="00B72AAE">
        <w:rPr>
          <w:b w:val="0"/>
          <w:i w:val="0"/>
          <w:spacing w:val="4"/>
          <w:sz w:val="22"/>
          <w:szCs w:val="22"/>
          <w:lang w:val="sv-SE"/>
        </w:rPr>
        <w:t xml:space="preserve"> </w:t>
      </w:r>
      <w:r w:rsidR="00BE239A" w:rsidRPr="00B72AAE">
        <w:rPr>
          <w:b w:val="0"/>
          <w:i w:val="0"/>
          <w:spacing w:val="4"/>
          <w:sz w:val="22"/>
          <w:szCs w:val="22"/>
          <w:lang w:val="sv-SE"/>
        </w:rPr>
        <w:t xml:space="preserve">Thesis research design used cross-sectional descriptive study incorporating qualitative and quantitative techniques of data collection and analysis of accurate, reliable data </w:t>
      </w:r>
      <w:r w:rsidR="005E1759" w:rsidRPr="00B72AAE">
        <w:rPr>
          <w:b w:val="0"/>
          <w:i w:val="0"/>
          <w:spacing w:val="4"/>
          <w:sz w:val="22"/>
          <w:szCs w:val="22"/>
          <w:lang w:val="sv-SE"/>
        </w:rPr>
        <w:t>thesis showed support medical care for patients with HIV / AIDS is essential and also identified a number of factors that are predictive of dropout and increase the likelihood of an outbreak back if not support take measures to if no funding from international organizations</w:t>
      </w:r>
      <w:r w:rsidR="00AE2897" w:rsidRPr="00B72AAE">
        <w:rPr>
          <w:b w:val="0"/>
          <w:i w:val="0"/>
          <w:spacing w:val="4"/>
          <w:sz w:val="22"/>
          <w:szCs w:val="22"/>
          <w:lang w:val="sv-SE"/>
        </w:rPr>
        <w:t xml:space="preserve">. </w:t>
      </w:r>
    </w:p>
    <w:p w:rsidR="005E1759" w:rsidRPr="00B72AAE" w:rsidRDefault="005E1759" w:rsidP="00DC0F0A">
      <w:pPr>
        <w:pStyle w:val="ListParagraph"/>
        <w:widowControl w:val="0"/>
        <w:spacing w:after="0"/>
        <w:ind w:left="0" w:firstLine="397"/>
        <w:contextualSpacing w:val="0"/>
        <w:jc w:val="both"/>
        <w:rPr>
          <w:rFonts w:ascii="Times New Roman" w:hAnsi="Times New Roman"/>
          <w:lang w:val="sv-SE"/>
        </w:rPr>
      </w:pPr>
      <w:r w:rsidRPr="00B72AAE">
        <w:rPr>
          <w:rFonts w:ascii="Times New Roman" w:hAnsi="Times New Roman"/>
          <w:b/>
          <w:i/>
          <w:lang w:val="sv-SE"/>
        </w:rPr>
        <w:t>The practice</w:t>
      </w:r>
      <w:r w:rsidR="00AE2897" w:rsidRPr="00B72AAE">
        <w:rPr>
          <w:rFonts w:ascii="Times New Roman" w:hAnsi="Times New Roman"/>
          <w:b/>
          <w:i/>
          <w:lang w:val="sv-SE"/>
        </w:rPr>
        <w:t>:</w:t>
      </w:r>
      <w:r w:rsidR="00AE2897" w:rsidRPr="00B72AAE">
        <w:rPr>
          <w:rFonts w:ascii="Times New Roman" w:hAnsi="Times New Roman"/>
          <w:lang w:val="sv-SE"/>
        </w:rPr>
        <w:t xml:space="preserve"> </w:t>
      </w:r>
      <w:r w:rsidRPr="00B72AAE">
        <w:rPr>
          <w:rFonts w:ascii="Times New Roman" w:hAnsi="Times New Roman"/>
          <w:lang w:val="sv-SE"/>
        </w:rPr>
        <w:t>The results of the thesis contribute to propose interventions that support health care especially supportive treatment through health insurance for people with HIV / AIDS.</w:t>
      </w:r>
    </w:p>
    <w:p w:rsidR="005E1759" w:rsidRPr="00B72AAE" w:rsidRDefault="005E1759" w:rsidP="00DC0F0A">
      <w:pPr>
        <w:pStyle w:val="ListParagraph"/>
        <w:widowControl w:val="0"/>
        <w:spacing w:after="0"/>
        <w:ind w:left="0"/>
        <w:jc w:val="both"/>
        <w:rPr>
          <w:rFonts w:ascii="Times New Roman" w:hAnsi="Times New Roman"/>
          <w:lang w:val="sv-SE"/>
        </w:rPr>
      </w:pPr>
      <w:r w:rsidRPr="00B72AAE">
        <w:rPr>
          <w:rFonts w:ascii="Times New Roman" w:hAnsi="Times New Roman"/>
          <w:lang w:val="sv-SE"/>
        </w:rPr>
        <w:t>Provide practical data for teaching and research premises for the next.</w:t>
      </w:r>
    </w:p>
    <w:p w:rsidR="0044573A" w:rsidRPr="00B72AAE" w:rsidRDefault="00AE2897" w:rsidP="00DC0F0A">
      <w:pPr>
        <w:pStyle w:val="ListParagraph"/>
        <w:widowControl w:val="0"/>
        <w:spacing w:after="0"/>
        <w:ind w:left="0"/>
        <w:jc w:val="both"/>
        <w:rPr>
          <w:rFonts w:ascii="Times New Roman" w:hAnsi="Times New Roman"/>
          <w:b/>
          <w:lang w:val="sv-SE"/>
        </w:rPr>
      </w:pPr>
      <w:r w:rsidRPr="00B72AAE">
        <w:rPr>
          <w:rFonts w:ascii="Times New Roman" w:hAnsi="Times New Roman"/>
          <w:b/>
          <w:lang w:val="sv-SE"/>
        </w:rPr>
        <w:t xml:space="preserve">4. </w:t>
      </w:r>
      <w:r w:rsidR="0044573A" w:rsidRPr="00B72AAE">
        <w:rPr>
          <w:rFonts w:ascii="Times New Roman" w:hAnsi="Times New Roman"/>
          <w:b/>
          <w:lang w:val="sv-SE"/>
        </w:rPr>
        <w:t>The layout of the thesis:</w:t>
      </w:r>
    </w:p>
    <w:p w:rsidR="009B00BA" w:rsidRPr="00B72AAE" w:rsidRDefault="0044573A" w:rsidP="00DC0F0A">
      <w:pPr>
        <w:pStyle w:val="2"/>
        <w:keepNext w:val="0"/>
        <w:widowControl w:val="0"/>
        <w:tabs>
          <w:tab w:val="clear" w:pos="2160"/>
        </w:tabs>
        <w:spacing w:before="0" w:after="0" w:line="276" w:lineRule="auto"/>
        <w:ind w:firstLine="397"/>
        <w:outlineLvl w:val="9"/>
        <w:rPr>
          <w:rFonts w:eastAsia="Calibri"/>
          <w:b w:val="0"/>
          <w:bCs w:val="0"/>
          <w:i w:val="0"/>
          <w:sz w:val="22"/>
          <w:szCs w:val="22"/>
          <w:lang w:val="sv-SE"/>
        </w:rPr>
      </w:pPr>
      <w:r w:rsidRPr="00B72AAE">
        <w:rPr>
          <w:rFonts w:eastAsia="Calibri"/>
          <w:b w:val="0"/>
          <w:bCs w:val="0"/>
          <w:i w:val="0"/>
          <w:sz w:val="22"/>
          <w:szCs w:val="22"/>
          <w:lang w:val="sv-SE"/>
        </w:rPr>
        <w:t xml:space="preserve">The thesis was presented on the page (not including appendices, tables of contents, the acronym) and is divided into: Background: </w:t>
      </w:r>
      <w:r w:rsidR="009878E3" w:rsidRPr="00B72AAE">
        <w:rPr>
          <w:rFonts w:eastAsia="Calibri"/>
          <w:b w:val="0"/>
          <w:bCs w:val="0"/>
          <w:i w:val="0"/>
          <w:sz w:val="22"/>
          <w:szCs w:val="22"/>
          <w:lang w:val="sv-SE"/>
        </w:rPr>
        <w:t>2</w:t>
      </w:r>
      <w:r w:rsidRPr="00B72AAE">
        <w:rPr>
          <w:rFonts w:eastAsia="Calibri"/>
          <w:b w:val="0"/>
          <w:bCs w:val="0"/>
          <w:i w:val="0"/>
          <w:sz w:val="22"/>
          <w:szCs w:val="22"/>
          <w:lang w:val="sv-SE"/>
        </w:rPr>
        <w:t xml:space="preserve"> pa</w:t>
      </w:r>
      <w:r w:rsidR="009878E3" w:rsidRPr="00B72AAE">
        <w:rPr>
          <w:rFonts w:eastAsia="Calibri"/>
          <w:b w:val="0"/>
          <w:bCs w:val="0"/>
          <w:i w:val="0"/>
          <w:sz w:val="22"/>
          <w:szCs w:val="22"/>
          <w:lang w:val="sv-SE"/>
        </w:rPr>
        <w:t>ges; Chapter 1-Overview: 35 pages</w:t>
      </w:r>
      <w:bookmarkStart w:id="1" w:name="_GoBack"/>
      <w:bookmarkEnd w:id="1"/>
      <w:r w:rsidRPr="00B72AAE">
        <w:rPr>
          <w:rFonts w:eastAsia="Calibri"/>
          <w:b w:val="0"/>
          <w:bCs w:val="0"/>
          <w:i w:val="0"/>
          <w:sz w:val="22"/>
          <w:szCs w:val="22"/>
          <w:lang w:val="sv-SE"/>
        </w:rPr>
        <w:t>; Chapter 2-Obj</w:t>
      </w:r>
      <w:r w:rsidR="009878E3" w:rsidRPr="00B72AAE">
        <w:rPr>
          <w:rFonts w:eastAsia="Calibri"/>
          <w:b w:val="0"/>
          <w:bCs w:val="0"/>
          <w:i w:val="0"/>
          <w:sz w:val="22"/>
          <w:szCs w:val="22"/>
          <w:lang w:val="sv-SE"/>
        </w:rPr>
        <w:t>ects and methods of research: 29</w:t>
      </w:r>
      <w:r w:rsidRPr="00B72AAE">
        <w:rPr>
          <w:rFonts w:eastAsia="Calibri"/>
          <w:b w:val="0"/>
          <w:bCs w:val="0"/>
          <w:i w:val="0"/>
          <w:sz w:val="22"/>
          <w:szCs w:val="22"/>
          <w:lang w:val="sv-SE"/>
        </w:rPr>
        <w:t xml:space="preserve"> pages; </w:t>
      </w:r>
      <w:r w:rsidRPr="00B72AAE">
        <w:rPr>
          <w:b w:val="0"/>
          <w:i w:val="0"/>
          <w:spacing w:val="4"/>
          <w:sz w:val="22"/>
          <w:szCs w:val="22"/>
          <w:lang w:val="sv-SE"/>
        </w:rPr>
        <w:t>Chapter</w:t>
      </w:r>
      <w:r w:rsidRPr="00B72AAE">
        <w:rPr>
          <w:rFonts w:eastAsia="Calibri"/>
          <w:b w:val="0"/>
          <w:bCs w:val="0"/>
          <w:i w:val="0"/>
          <w:sz w:val="22"/>
          <w:szCs w:val="22"/>
          <w:lang w:val="sv-SE"/>
        </w:rPr>
        <w:t xml:space="preserve"> 3-The results: </w:t>
      </w:r>
      <w:r w:rsidR="009878E3" w:rsidRPr="00B72AAE">
        <w:rPr>
          <w:rFonts w:eastAsia="Calibri"/>
          <w:b w:val="0"/>
          <w:bCs w:val="0"/>
          <w:i w:val="0"/>
          <w:sz w:val="22"/>
          <w:szCs w:val="22"/>
          <w:lang w:val="sv-SE"/>
        </w:rPr>
        <w:t>36</w:t>
      </w:r>
      <w:r w:rsidRPr="00B72AAE">
        <w:rPr>
          <w:rFonts w:eastAsia="Calibri"/>
          <w:b w:val="0"/>
          <w:bCs w:val="0"/>
          <w:i w:val="0"/>
          <w:sz w:val="22"/>
          <w:szCs w:val="22"/>
          <w:lang w:val="sv-SE"/>
        </w:rPr>
        <w:t xml:space="preserve"> pages; Ch</w:t>
      </w:r>
      <w:r w:rsidR="009878E3" w:rsidRPr="00B72AAE">
        <w:rPr>
          <w:rFonts w:eastAsia="Calibri"/>
          <w:b w:val="0"/>
          <w:bCs w:val="0"/>
          <w:i w:val="0"/>
          <w:sz w:val="22"/>
          <w:szCs w:val="22"/>
          <w:lang w:val="sv-SE"/>
        </w:rPr>
        <w:t>apter 4-Dis</w:t>
      </w:r>
      <w:r w:rsidR="00386084" w:rsidRPr="00B72AAE">
        <w:rPr>
          <w:rFonts w:eastAsia="Calibri"/>
          <w:b w:val="0"/>
          <w:bCs w:val="0"/>
          <w:i w:val="0"/>
          <w:sz w:val="22"/>
          <w:szCs w:val="22"/>
          <w:lang w:val="sv-SE"/>
        </w:rPr>
        <w:t xml:space="preserve">cussion 25 pages; Conclusion: 1.5 </w:t>
      </w:r>
      <w:r w:rsidR="009878E3" w:rsidRPr="00B72AAE">
        <w:rPr>
          <w:rFonts w:eastAsia="Calibri"/>
          <w:b w:val="0"/>
          <w:bCs w:val="0"/>
          <w:i w:val="0"/>
          <w:sz w:val="22"/>
          <w:szCs w:val="22"/>
          <w:lang w:val="sv-SE"/>
        </w:rPr>
        <w:t>pages; Recommendation: 1 page</w:t>
      </w:r>
      <w:r w:rsidRPr="00B72AAE">
        <w:rPr>
          <w:rFonts w:eastAsia="Calibri"/>
          <w:b w:val="0"/>
          <w:bCs w:val="0"/>
          <w:i w:val="0"/>
          <w:sz w:val="22"/>
          <w:szCs w:val="22"/>
          <w:lang w:val="sv-SE"/>
        </w:rPr>
        <w:t xml:space="preserve">. The thesis consists of </w:t>
      </w:r>
      <w:r w:rsidR="009878E3" w:rsidRPr="00B72AAE">
        <w:rPr>
          <w:rFonts w:eastAsia="Calibri"/>
          <w:b w:val="0"/>
          <w:bCs w:val="0"/>
          <w:i w:val="0"/>
          <w:sz w:val="22"/>
          <w:szCs w:val="22"/>
          <w:lang w:val="sv-SE"/>
        </w:rPr>
        <w:t>36</w:t>
      </w:r>
      <w:r w:rsidRPr="00B72AAE">
        <w:rPr>
          <w:rFonts w:eastAsia="Calibri"/>
          <w:b w:val="0"/>
          <w:bCs w:val="0"/>
          <w:i w:val="0"/>
          <w:sz w:val="22"/>
          <w:szCs w:val="22"/>
          <w:lang w:val="sv-SE"/>
        </w:rPr>
        <w:t xml:space="preserve"> tables, </w:t>
      </w:r>
      <w:r w:rsidR="009878E3" w:rsidRPr="00B72AAE">
        <w:rPr>
          <w:rFonts w:eastAsia="Calibri"/>
          <w:b w:val="0"/>
          <w:bCs w:val="0"/>
          <w:i w:val="0"/>
          <w:sz w:val="22"/>
          <w:szCs w:val="22"/>
          <w:lang w:val="sv-SE"/>
        </w:rPr>
        <w:t>12</w:t>
      </w:r>
      <w:r w:rsidRPr="00B72AAE">
        <w:rPr>
          <w:rFonts w:eastAsia="Calibri"/>
          <w:b w:val="0"/>
          <w:bCs w:val="0"/>
          <w:i w:val="0"/>
          <w:sz w:val="22"/>
          <w:szCs w:val="22"/>
          <w:lang w:val="sv-SE"/>
        </w:rPr>
        <w:t xml:space="preserve"> charts, Figure 5, 3 diagrams. The a</w:t>
      </w:r>
      <w:r w:rsidR="00FC5F1F">
        <w:rPr>
          <w:rFonts w:eastAsia="Calibri"/>
          <w:b w:val="0"/>
          <w:bCs w:val="0"/>
          <w:i w:val="0"/>
          <w:sz w:val="22"/>
          <w:szCs w:val="22"/>
          <w:lang w:val="sv-SE"/>
        </w:rPr>
        <w:t xml:space="preserve">ppendix includes 101 references </w:t>
      </w:r>
      <w:r w:rsidRPr="00B72AAE">
        <w:rPr>
          <w:rFonts w:eastAsia="Calibri"/>
          <w:b w:val="0"/>
          <w:bCs w:val="0"/>
          <w:i w:val="0"/>
          <w:sz w:val="22"/>
          <w:szCs w:val="22"/>
          <w:lang w:val="sv-SE"/>
        </w:rPr>
        <w:t>(Vietnamese and Engli</w:t>
      </w:r>
      <w:r w:rsidR="00756E73">
        <w:rPr>
          <w:rFonts w:eastAsia="Calibri"/>
          <w:b w:val="0"/>
          <w:bCs w:val="0"/>
          <w:i w:val="0"/>
          <w:sz w:val="22"/>
          <w:szCs w:val="22"/>
          <w:lang w:val="sv-SE"/>
        </w:rPr>
        <w:t>sh),</w:t>
      </w:r>
      <w:r w:rsidRPr="00B72AAE">
        <w:rPr>
          <w:rFonts w:eastAsia="Calibri"/>
          <w:b w:val="0"/>
          <w:bCs w:val="0"/>
          <w:i w:val="0"/>
          <w:sz w:val="22"/>
          <w:szCs w:val="22"/>
          <w:lang w:val="sv-SE"/>
        </w:rPr>
        <w:t>10 appendices include a list of study sites, the guidelines depth interviews, group discussions, participate in the study, questionnaires , scoreboard.</w:t>
      </w:r>
    </w:p>
    <w:p w:rsidR="00E06430" w:rsidRPr="00B72AAE" w:rsidRDefault="00E06430" w:rsidP="00DC0F0A">
      <w:pPr>
        <w:pStyle w:val="2"/>
        <w:keepNext w:val="0"/>
        <w:widowControl w:val="0"/>
        <w:tabs>
          <w:tab w:val="clear" w:pos="2160"/>
        </w:tabs>
        <w:spacing w:before="0" w:after="0" w:line="276" w:lineRule="auto"/>
        <w:ind w:firstLine="397"/>
        <w:outlineLvl w:val="9"/>
        <w:rPr>
          <w:i w:val="0"/>
          <w:sz w:val="22"/>
          <w:szCs w:val="22"/>
          <w:lang w:val="sv-SE"/>
        </w:rPr>
      </w:pPr>
    </w:p>
    <w:p w:rsidR="00AE2897" w:rsidRPr="00B72AAE" w:rsidRDefault="0044573A" w:rsidP="00DC0F0A">
      <w:pPr>
        <w:pStyle w:val="10"/>
        <w:keepNext w:val="0"/>
        <w:widowControl w:val="0"/>
        <w:spacing w:before="0" w:line="276" w:lineRule="auto"/>
        <w:rPr>
          <w:sz w:val="22"/>
          <w:szCs w:val="22"/>
          <w:lang w:val="sv-SE"/>
        </w:rPr>
      </w:pPr>
      <w:r w:rsidRPr="00B72AAE">
        <w:rPr>
          <w:sz w:val="22"/>
          <w:szCs w:val="22"/>
          <w:lang w:val="sv-SE"/>
        </w:rPr>
        <w:t>CHAPTER</w:t>
      </w:r>
      <w:r w:rsidR="00AE2897" w:rsidRPr="00B72AAE">
        <w:rPr>
          <w:sz w:val="22"/>
          <w:szCs w:val="22"/>
          <w:lang w:val="sv-SE"/>
        </w:rPr>
        <w:t xml:space="preserve"> 1</w:t>
      </w:r>
      <w:bookmarkStart w:id="2" w:name="_Toc359849109"/>
      <w:bookmarkStart w:id="3" w:name="_Toc360770054"/>
      <w:bookmarkStart w:id="4" w:name="_Toc373497137"/>
      <w:bookmarkStart w:id="5" w:name="_Toc373744619"/>
      <w:bookmarkStart w:id="6" w:name="_Toc373761154"/>
      <w:r w:rsidR="008F0DD5" w:rsidRPr="00B72AAE">
        <w:rPr>
          <w:sz w:val="22"/>
          <w:szCs w:val="22"/>
          <w:lang w:val="sv-SE"/>
        </w:rPr>
        <w:t>:</w:t>
      </w:r>
      <w:bookmarkStart w:id="7" w:name="_Toc359806559"/>
      <w:bookmarkStart w:id="8" w:name="_Toc360770064"/>
      <w:bookmarkStart w:id="9" w:name="_Toc373744625"/>
      <w:bookmarkStart w:id="10" w:name="_Toc373761175"/>
      <w:bookmarkStart w:id="11" w:name="_Toc359849110"/>
      <w:bookmarkStart w:id="12" w:name="_Toc360770055"/>
      <w:bookmarkStart w:id="13" w:name="_Toc373497138"/>
      <w:bookmarkStart w:id="14" w:name="_Toc373744620"/>
      <w:bookmarkStart w:id="15" w:name="_Toc373761155"/>
      <w:bookmarkEnd w:id="2"/>
      <w:bookmarkEnd w:id="3"/>
      <w:bookmarkEnd w:id="4"/>
      <w:bookmarkEnd w:id="5"/>
      <w:bookmarkEnd w:id="6"/>
      <w:r w:rsidR="00E06430" w:rsidRPr="00B72AAE">
        <w:rPr>
          <w:sz w:val="22"/>
          <w:szCs w:val="22"/>
          <w:lang w:val="sv-SE"/>
        </w:rPr>
        <w:t xml:space="preserve"> </w:t>
      </w:r>
      <w:r w:rsidRPr="00B72AAE">
        <w:rPr>
          <w:sz w:val="22"/>
          <w:szCs w:val="22"/>
          <w:lang w:val="sv-SE"/>
        </w:rPr>
        <w:t>OVERVIEW</w:t>
      </w:r>
    </w:p>
    <w:p w:rsidR="009B00BA" w:rsidRPr="00B72AAE" w:rsidRDefault="009B00BA" w:rsidP="00DC0F0A">
      <w:pPr>
        <w:pStyle w:val="02"/>
        <w:keepNext w:val="0"/>
        <w:keepLines w:val="0"/>
        <w:widowControl w:val="0"/>
        <w:numPr>
          <w:ilvl w:val="0"/>
          <w:numId w:val="0"/>
        </w:numPr>
        <w:spacing w:line="276" w:lineRule="auto"/>
        <w:rPr>
          <w:sz w:val="22"/>
          <w:szCs w:val="22"/>
          <w:lang w:val="sv-SE"/>
        </w:rPr>
      </w:pPr>
      <w:bookmarkStart w:id="16" w:name="_Toc435016660"/>
      <w:bookmarkStart w:id="17" w:name="_Toc438568614"/>
      <w:bookmarkStart w:id="18" w:name="_Toc438578062"/>
      <w:bookmarkStart w:id="19" w:name="_Toc438736157"/>
    </w:p>
    <w:p w:rsidR="00AE2897" w:rsidRPr="00B72AAE" w:rsidRDefault="00AE2897" w:rsidP="00DC0F0A">
      <w:pPr>
        <w:pStyle w:val="02"/>
        <w:keepNext w:val="0"/>
        <w:keepLines w:val="0"/>
        <w:widowControl w:val="0"/>
        <w:numPr>
          <w:ilvl w:val="0"/>
          <w:numId w:val="0"/>
        </w:numPr>
        <w:spacing w:line="276" w:lineRule="auto"/>
        <w:rPr>
          <w:sz w:val="22"/>
          <w:szCs w:val="22"/>
        </w:rPr>
      </w:pPr>
      <w:r w:rsidRPr="00B72AAE">
        <w:rPr>
          <w:sz w:val="22"/>
          <w:szCs w:val="22"/>
        </w:rPr>
        <w:t xml:space="preserve">1.1. </w:t>
      </w:r>
      <w:bookmarkEnd w:id="16"/>
      <w:bookmarkEnd w:id="17"/>
      <w:bookmarkEnd w:id="18"/>
      <w:bookmarkEnd w:id="19"/>
      <w:r w:rsidR="003E042B" w:rsidRPr="00B72AAE">
        <w:rPr>
          <w:sz w:val="22"/>
          <w:szCs w:val="22"/>
        </w:rPr>
        <w:t>The concepts of HIV / AIDS and ARV</w:t>
      </w:r>
    </w:p>
    <w:p w:rsidR="003E042B" w:rsidRPr="00B72AAE" w:rsidRDefault="00AE2897" w:rsidP="00DC0F0A">
      <w:pPr>
        <w:pStyle w:val="03"/>
        <w:rPr>
          <w:b w:val="0"/>
          <w:i w:val="0"/>
          <w:sz w:val="22"/>
          <w:szCs w:val="22"/>
          <w:lang w:val="en-US"/>
        </w:rPr>
      </w:pPr>
      <w:bookmarkStart w:id="20" w:name="_Toc435016661"/>
      <w:bookmarkStart w:id="21" w:name="_Toc438568615"/>
      <w:bookmarkStart w:id="22" w:name="_Toc438736158"/>
      <w:r w:rsidRPr="00B72AAE">
        <w:rPr>
          <w:sz w:val="22"/>
          <w:szCs w:val="22"/>
        </w:rPr>
        <w:t xml:space="preserve">1.1.1. </w:t>
      </w:r>
      <w:bookmarkEnd w:id="20"/>
      <w:bookmarkEnd w:id="21"/>
      <w:bookmarkEnd w:id="22"/>
      <w:r w:rsidR="003E042B" w:rsidRPr="00B72AAE">
        <w:rPr>
          <w:sz w:val="22"/>
          <w:szCs w:val="22"/>
        </w:rPr>
        <w:t>People living with HIV</w:t>
      </w:r>
      <w:r w:rsidRPr="00B72AAE">
        <w:rPr>
          <w:sz w:val="22"/>
          <w:szCs w:val="22"/>
        </w:rPr>
        <w:t xml:space="preserve">: </w:t>
      </w:r>
      <w:r w:rsidR="003E042B" w:rsidRPr="00B72AAE">
        <w:rPr>
          <w:b w:val="0"/>
          <w:i w:val="0"/>
          <w:sz w:val="22"/>
          <w:szCs w:val="22"/>
        </w:rPr>
        <w:t xml:space="preserve">HIV-infected people who have serum </w:t>
      </w:r>
      <w:r w:rsidR="003E042B" w:rsidRPr="00B72AAE">
        <w:rPr>
          <w:b w:val="0"/>
          <w:i w:val="0"/>
          <w:spacing w:val="-8"/>
          <w:sz w:val="22"/>
          <w:szCs w:val="22"/>
        </w:rPr>
        <w:t>samples were positive for HIV-positive sample all three tests in three categories of bio-products with the principles and different antigen (way</w:t>
      </w:r>
      <w:r w:rsidR="003E042B" w:rsidRPr="00B72AAE">
        <w:rPr>
          <w:b w:val="0"/>
          <w:i w:val="0"/>
          <w:sz w:val="22"/>
          <w:szCs w:val="22"/>
        </w:rPr>
        <w:t xml:space="preserve"> III).</w:t>
      </w:r>
      <w:r w:rsidR="003E042B" w:rsidRPr="00B72AAE">
        <w:rPr>
          <w:b w:val="0"/>
          <w:i w:val="0"/>
          <w:sz w:val="22"/>
          <w:szCs w:val="22"/>
          <w:lang w:val="en-US"/>
        </w:rPr>
        <w:t xml:space="preserve"> </w:t>
      </w:r>
    </w:p>
    <w:p w:rsidR="003E042B" w:rsidRPr="00B72AAE" w:rsidRDefault="00AE2897" w:rsidP="00DC0F0A">
      <w:pPr>
        <w:pStyle w:val="03"/>
        <w:rPr>
          <w:b w:val="0"/>
          <w:i w:val="0"/>
          <w:sz w:val="22"/>
          <w:szCs w:val="22"/>
          <w:lang w:val="en-US"/>
        </w:rPr>
      </w:pPr>
      <w:r w:rsidRPr="00B72AAE">
        <w:rPr>
          <w:sz w:val="22"/>
          <w:szCs w:val="22"/>
        </w:rPr>
        <w:lastRenderedPageBreak/>
        <w:t xml:space="preserve"> 1.1.2. </w:t>
      </w:r>
      <w:r w:rsidR="003E042B" w:rsidRPr="00B72AAE">
        <w:rPr>
          <w:sz w:val="22"/>
          <w:szCs w:val="22"/>
        </w:rPr>
        <w:t>The concept of health care people with HIV</w:t>
      </w:r>
      <w:bookmarkStart w:id="23" w:name="_Toc435016662"/>
      <w:bookmarkStart w:id="24" w:name="_Toc438568616"/>
      <w:bookmarkStart w:id="25" w:name="_Toc438736159"/>
      <w:r w:rsidR="003E042B" w:rsidRPr="00B72AAE">
        <w:rPr>
          <w:sz w:val="22"/>
          <w:szCs w:val="22"/>
        </w:rPr>
        <w:t xml:space="preserve">: </w:t>
      </w:r>
      <w:r w:rsidR="003E042B" w:rsidRPr="00B72AAE">
        <w:rPr>
          <w:b w:val="0"/>
          <w:i w:val="0"/>
          <w:sz w:val="22"/>
          <w:szCs w:val="22"/>
        </w:rPr>
        <w:t>Since the discovery of HIV test counseling; access to information related to HIV / AIDS-related policies and regulations, rights and obligations of people living with HIV / AIDS; nutrition; stigma and discrimination; OI approach, preventive treatment of OIs, ARV ...</w:t>
      </w:r>
    </w:p>
    <w:p w:rsidR="00AE2897" w:rsidRPr="00B72AAE" w:rsidRDefault="00AE2897" w:rsidP="00DC0F0A">
      <w:pPr>
        <w:pStyle w:val="03"/>
        <w:rPr>
          <w:b w:val="0"/>
          <w:i w:val="0"/>
          <w:sz w:val="22"/>
          <w:szCs w:val="22"/>
          <w:lang w:val="en-US"/>
        </w:rPr>
      </w:pPr>
      <w:r w:rsidRPr="00B72AAE">
        <w:rPr>
          <w:sz w:val="22"/>
          <w:szCs w:val="22"/>
        </w:rPr>
        <w:t xml:space="preserve">1.1.3. </w:t>
      </w:r>
      <w:bookmarkStart w:id="26" w:name="_Toc297128254"/>
      <w:bookmarkStart w:id="27" w:name="_Toc297295415"/>
      <w:bookmarkStart w:id="28" w:name="_Toc306779937"/>
      <w:bookmarkStart w:id="29" w:name="_Toc330383356"/>
      <w:bookmarkStart w:id="30" w:name="_Toc330383511"/>
      <w:bookmarkStart w:id="31" w:name="_Toc330473980"/>
      <w:bookmarkStart w:id="32" w:name="_Toc330474664"/>
      <w:bookmarkStart w:id="33" w:name="_Toc331748539"/>
      <w:bookmarkStart w:id="34" w:name="_Toc337563815"/>
      <w:bookmarkStart w:id="35" w:name="_Toc407553853"/>
      <w:bookmarkStart w:id="36" w:name="_Toc416706701"/>
      <w:bookmarkEnd w:id="23"/>
      <w:bookmarkEnd w:id="24"/>
      <w:bookmarkEnd w:id="25"/>
      <w:r w:rsidR="00761A54" w:rsidRPr="00B72AAE">
        <w:rPr>
          <w:sz w:val="22"/>
          <w:szCs w:val="22"/>
        </w:rPr>
        <w:t xml:space="preserve">The stages of HIV / AIDS: </w:t>
      </w:r>
      <w:r w:rsidR="00761A54" w:rsidRPr="00B72AAE">
        <w:rPr>
          <w:b w:val="0"/>
          <w:i w:val="0"/>
          <w:sz w:val="22"/>
          <w:szCs w:val="22"/>
        </w:rPr>
        <w:t>clinical status of people living with HIV / AIDS is divided into 4 phases</w:t>
      </w:r>
      <w:r w:rsidR="00761A54" w:rsidRPr="00B72AAE">
        <w:rPr>
          <w:b w:val="0"/>
          <w:i w:val="0"/>
          <w:sz w:val="22"/>
          <w:szCs w:val="22"/>
          <w:lang w:val="en-US"/>
        </w:rPr>
        <w:t>.</w:t>
      </w:r>
    </w:p>
    <w:p w:rsidR="00D45904" w:rsidRPr="00B72AAE" w:rsidRDefault="00AE2897" w:rsidP="00DC0F0A">
      <w:pPr>
        <w:pStyle w:val="03"/>
        <w:rPr>
          <w:b w:val="0"/>
          <w:i w:val="0"/>
          <w:sz w:val="22"/>
          <w:szCs w:val="22"/>
          <w:lang w:val="en-US"/>
        </w:rPr>
      </w:pPr>
      <w:r w:rsidRPr="00B72AAE">
        <w:rPr>
          <w:sz w:val="22"/>
          <w:szCs w:val="22"/>
        </w:rPr>
        <w:t>1.1.4.</w:t>
      </w:r>
      <w:bookmarkStart w:id="37" w:name="_Toc242703513"/>
      <w:bookmarkStart w:id="38" w:name="_Toc242702908"/>
      <w:bookmarkStart w:id="39" w:name="_Toc331748540"/>
      <w:bookmarkStart w:id="40" w:name="_Toc336262707"/>
      <w:bookmarkStart w:id="41" w:name="_Toc337563816"/>
      <w:bookmarkStart w:id="42" w:name="_Toc407553643"/>
      <w:bookmarkStart w:id="43" w:name="_Toc407553854"/>
      <w:bookmarkStart w:id="44" w:name="_Toc416706702"/>
      <w:bookmarkStart w:id="45" w:name="_Toc435016663"/>
      <w:bookmarkStart w:id="46" w:name="_Toc435027903"/>
      <w:bookmarkStart w:id="47" w:name="_Toc438568617"/>
      <w:bookmarkEnd w:id="26"/>
      <w:bookmarkEnd w:id="27"/>
      <w:bookmarkEnd w:id="28"/>
      <w:bookmarkEnd w:id="29"/>
      <w:bookmarkEnd w:id="30"/>
      <w:bookmarkEnd w:id="31"/>
      <w:bookmarkEnd w:id="32"/>
      <w:bookmarkEnd w:id="33"/>
      <w:bookmarkEnd w:id="34"/>
      <w:bookmarkEnd w:id="35"/>
      <w:bookmarkEnd w:id="36"/>
      <w:r w:rsidRPr="00B72AAE">
        <w:rPr>
          <w:sz w:val="22"/>
          <w:szCs w:val="22"/>
        </w:rPr>
        <w:t xml:space="preserve"> </w:t>
      </w:r>
      <w:bookmarkEnd w:id="37"/>
      <w:bookmarkEnd w:id="38"/>
      <w:r w:rsidR="00761A54" w:rsidRPr="00B72AAE">
        <w:rPr>
          <w:sz w:val="22"/>
          <w:szCs w:val="22"/>
        </w:rPr>
        <w:t>The concept of the ARV</w:t>
      </w:r>
      <w:r w:rsidRPr="00B72AAE">
        <w:rPr>
          <w:sz w:val="22"/>
          <w:szCs w:val="22"/>
        </w:rPr>
        <w:t xml:space="preserve">:  </w:t>
      </w:r>
      <w:r w:rsidR="00761A54" w:rsidRPr="00B72AAE">
        <w:rPr>
          <w:b w:val="0"/>
          <w:i w:val="0"/>
          <w:sz w:val="22"/>
          <w:szCs w:val="22"/>
        </w:rPr>
        <w:t xml:space="preserve">antiretroviral </w:t>
      </w:r>
      <w:r w:rsidRPr="00B72AAE">
        <w:rPr>
          <w:b w:val="0"/>
          <w:i w:val="0"/>
          <w:sz w:val="22"/>
          <w:szCs w:val="22"/>
        </w:rPr>
        <w:t>(ARV)</w:t>
      </w:r>
      <w:bookmarkEnd w:id="39"/>
      <w:bookmarkEnd w:id="40"/>
      <w:bookmarkEnd w:id="41"/>
      <w:bookmarkEnd w:id="42"/>
      <w:bookmarkEnd w:id="43"/>
      <w:bookmarkEnd w:id="44"/>
      <w:bookmarkEnd w:id="45"/>
      <w:bookmarkEnd w:id="46"/>
      <w:bookmarkEnd w:id="47"/>
      <w:r w:rsidRPr="00B72AAE">
        <w:rPr>
          <w:b w:val="0"/>
          <w:i w:val="0"/>
          <w:sz w:val="22"/>
          <w:szCs w:val="22"/>
        </w:rPr>
        <w:t xml:space="preserve">. </w:t>
      </w:r>
      <w:bookmarkStart w:id="48" w:name="_Toc435016668"/>
      <w:bookmarkStart w:id="49" w:name="_Toc438568622"/>
      <w:bookmarkStart w:id="50" w:name="_Toc438578063"/>
      <w:bookmarkStart w:id="51" w:name="_Toc438736160"/>
      <w:r w:rsidR="00D45904" w:rsidRPr="00B72AAE">
        <w:rPr>
          <w:b w:val="0"/>
          <w:i w:val="0"/>
          <w:sz w:val="22"/>
          <w:szCs w:val="22"/>
        </w:rPr>
        <w:t>2009 Ministry of Health issued Decision 3003 / QD-BYT "Guidelines for Diagnosis and Treatment of HIV / AIDS," applies to all medical institutions of the State, private and semi-public.</w:t>
      </w:r>
    </w:p>
    <w:p w:rsidR="0037026F" w:rsidRPr="00B72AAE" w:rsidRDefault="00AE2897" w:rsidP="00DC0F0A">
      <w:pPr>
        <w:pStyle w:val="03"/>
        <w:rPr>
          <w:bCs/>
          <w:sz w:val="22"/>
          <w:szCs w:val="22"/>
          <w:lang w:val="en-US"/>
        </w:rPr>
      </w:pPr>
      <w:r w:rsidRPr="00B72AAE">
        <w:rPr>
          <w:bCs/>
          <w:sz w:val="22"/>
          <w:szCs w:val="22"/>
        </w:rPr>
        <w:t xml:space="preserve">1.2. </w:t>
      </w:r>
      <w:bookmarkStart w:id="52" w:name="_Toc435016669"/>
      <w:bookmarkStart w:id="53" w:name="_Toc438568623"/>
      <w:bookmarkStart w:id="54" w:name="_Toc438736161"/>
      <w:bookmarkEnd w:id="48"/>
      <w:bookmarkEnd w:id="49"/>
      <w:bookmarkEnd w:id="50"/>
      <w:bookmarkEnd w:id="51"/>
      <w:r w:rsidR="0037026F" w:rsidRPr="00B72AAE">
        <w:rPr>
          <w:bCs/>
          <w:sz w:val="22"/>
          <w:szCs w:val="22"/>
        </w:rPr>
        <w:t>The situation of HIV / AIDS and health care</w:t>
      </w:r>
    </w:p>
    <w:p w:rsidR="00AE2897" w:rsidRPr="00B72AAE" w:rsidRDefault="00AE2897" w:rsidP="00DC0F0A">
      <w:pPr>
        <w:pStyle w:val="03"/>
        <w:rPr>
          <w:sz w:val="22"/>
          <w:szCs w:val="22"/>
        </w:rPr>
      </w:pPr>
      <w:r w:rsidRPr="00B72AAE">
        <w:rPr>
          <w:sz w:val="22"/>
          <w:szCs w:val="22"/>
        </w:rPr>
        <w:t xml:space="preserve">1.2.1. </w:t>
      </w:r>
      <w:bookmarkEnd w:id="52"/>
      <w:bookmarkEnd w:id="53"/>
      <w:bookmarkEnd w:id="54"/>
      <w:r w:rsidR="0037026F" w:rsidRPr="00B72AAE">
        <w:rPr>
          <w:sz w:val="22"/>
          <w:szCs w:val="22"/>
        </w:rPr>
        <w:t>On the world</w:t>
      </w:r>
      <w:r w:rsidRPr="00B72AAE">
        <w:rPr>
          <w:sz w:val="22"/>
          <w:szCs w:val="22"/>
        </w:rPr>
        <w:t xml:space="preserve">. </w:t>
      </w:r>
    </w:p>
    <w:p w:rsidR="00984F08" w:rsidRPr="00B72AAE" w:rsidRDefault="0037026F" w:rsidP="00DC0F0A">
      <w:pPr>
        <w:pStyle w:val="03"/>
        <w:rPr>
          <w:b w:val="0"/>
          <w:i w:val="0"/>
          <w:sz w:val="22"/>
          <w:szCs w:val="22"/>
          <w:lang w:val="en-US"/>
        </w:rPr>
      </w:pPr>
      <w:r w:rsidRPr="00B72AAE">
        <w:rPr>
          <w:b w:val="0"/>
          <w:i w:val="0"/>
          <w:sz w:val="22"/>
          <w:szCs w:val="22"/>
        </w:rPr>
        <w:t>Up to the present time there is no drug treatment and vaccine-specific, so effective measures to minimize harm to the fullest extent of the spread of HIV and the community is redundant with 3 main goals: limiting the spread of HIV, slowing disease progression and reducing the economic impact, social</w:t>
      </w:r>
      <w:r w:rsidRPr="00B72AAE">
        <w:rPr>
          <w:b w:val="0"/>
          <w:i w:val="0"/>
          <w:sz w:val="22"/>
          <w:szCs w:val="22"/>
          <w:lang w:val="en-US"/>
        </w:rPr>
        <w:t xml:space="preserve"> impact</w:t>
      </w:r>
      <w:r w:rsidRPr="00B72AAE">
        <w:rPr>
          <w:b w:val="0"/>
          <w:i w:val="0"/>
          <w:sz w:val="22"/>
          <w:szCs w:val="22"/>
        </w:rPr>
        <w:t xml:space="preserve"> HIV / AIDS.</w:t>
      </w:r>
      <w:r w:rsidRPr="00B72AAE">
        <w:rPr>
          <w:b w:val="0"/>
          <w:i w:val="0"/>
          <w:sz w:val="22"/>
          <w:szCs w:val="22"/>
          <w:lang w:val="en-US"/>
        </w:rPr>
        <w:t xml:space="preserve"> </w:t>
      </w:r>
      <w:r w:rsidRPr="00B72AAE">
        <w:rPr>
          <w:b w:val="0"/>
          <w:i w:val="0"/>
          <w:sz w:val="22"/>
          <w:szCs w:val="22"/>
        </w:rPr>
        <w:t>end of 2013, there are 35 million people are living with HIV, 39 million people died of AIDS, with 2.7 million new HIV infections, 1.8 million people died of AIDS, with 6.9 million people taking ARVs in countries with low and medium incomes</w:t>
      </w:r>
      <w:r w:rsidR="00AE2897" w:rsidRPr="00B72AAE">
        <w:rPr>
          <w:b w:val="0"/>
          <w:i w:val="0"/>
          <w:sz w:val="22"/>
          <w:szCs w:val="22"/>
        </w:rPr>
        <w:t xml:space="preserve">, </w:t>
      </w:r>
      <w:r w:rsidRPr="00B72AAE">
        <w:rPr>
          <w:b w:val="0"/>
          <w:i w:val="0"/>
          <w:sz w:val="22"/>
          <w:szCs w:val="22"/>
        </w:rPr>
        <w:t>ART has brought many positive results, contributing to improved health status and quality of life for people living with HIV</w:t>
      </w:r>
      <w:r w:rsidR="00AE2897" w:rsidRPr="00B72AAE">
        <w:rPr>
          <w:b w:val="0"/>
          <w:i w:val="0"/>
          <w:sz w:val="22"/>
          <w:szCs w:val="22"/>
        </w:rPr>
        <w:t>.</w:t>
      </w:r>
      <w:r w:rsidR="00AE2897" w:rsidRPr="00B72AAE">
        <w:rPr>
          <w:b w:val="0"/>
          <w:i w:val="0"/>
          <w:sz w:val="22"/>
          <w:szCs w:val="22"/>
          <w:lang w:val="pt-BR"/>
        </w:rPr>
        <w:t xml:space="preserve"> </w:t>
      </w:r>
      <w:r w:rsidRPr="00B72AAE">
        <w:rPr>
          <w:b w:val="0"/>
          <w:i w:val="0"/>
          <w:sz w:val="22"/>
          <w:szCs w:val="22"/>
        </w:rPr>
        <w:t>By 1996, began using combination therapy regimen for at least 3 drugs (HAART). HAART not only prolong life for people with HIV, but also reduce the likelihood of HIV transmission from HIV-infected people to others, particularly transmitted through sexual contact.</w:t>
      </w:r>
      <w:r w:rsidRPr="00B72AAE">
        <w:rPr>
          <w:b w:val="0"/>
          <w:i w:val="0"/>
          <w:sz w:val="22"/>
          <w:szCs w:val="22"/>
          <w:lang w:val="en-US"/>
        </w:rPr>
        <w:t xml:space="preserve"> </w:t>
      </w:r>
      <w:r w:rsidR="00984F08" w:rsidRPr="00B72AAE">
        <w:rPr>
          <w:b w:val="0"/>
          <w:i w:val="0"/>
          <w:sz w:val="22"/>
          <w:szCs w:val="22"/>
        </w:rPr>
        <w:t>Care and support to reduce physical pain, mental. double helps long life and enhance the quality of life for people living with HIV / AIDS</w:t>
      </w:r>
      <w:r w:rsidR="00286A3E" w:rsidRPr="00B72AAE">
        <w:rPr>
          <w:b w:val="0"/>
          <w:i w:val="0"/>
          <w:sz w:val="22"/>
          <w:szCs w:val="22"/>
          <w:lang w:val="en-US"/>
        </w:rPr>
        <w:t>.</w:t>
      </w:r>
      <w:r w:rsidR="00AE2897" w:rsidRPr="00B72AAE">
        <w:rPr>
          <w:b w:val="0"/>
          <w:i w:val="0"/>
          <w:sz w:val="22"/>
          <w:szCs w:val="22"/>
        </w:rPr>
        <w:t xml:space="preserve"> </w:t>
      </w:r>
      <w:r w:rsidR="00984F08" w:rsidRPr="00B72AAE">
        <w:rPr>
          <w:b w:val="0"/>
          <w:i w:val="0"/>
          <w:sz w:val="22"/>
          <w:szCs w:val="22"/>
        </w:rPr>
        <w:t>At the end of 2012, about 1.6 million people with HIV in countries with low and medium incomes have access to ARVs compared to the end of 2011</w:t>
      </w:r>
      <w:r w:rsidR="00E06430" w:rsidRPr="00B72AAE">
        <w:rPr>
          <w:b w:val="0"/>
          <w:i w:val="0"/>
          <w:sz w:val="22"/>
          <w:szCs w:val="22"/>
          <w:lang w:val="en-US"/>
        </w:rPr>
        <w:t>.</w:t>
      </w:r>
      <w:r w:rsidR="00984F08" w:rsidRPr="00B72AAE">
        <w:rPr>
          <w:b w:val="0"/>
          <w:i w:val="0"/>
          <w:sz w:val="22"/>
          <w:szCs w:val="22"/>
        </w:rPr>
        <w:t xml:space="preserve"> Access to antiretroviral treatment is still not fair to only 28% of children with HIV in need of treatment have access to antiretroviral treatment, much lower </w:t>
      </w:r>
      <w:r w:rsidR="00984F08" w:rsidRPr="00B72AAE">
        <w:rPr>
          <w:b w:val="0"/>
          <w:i w:val="0"/>
          <w:sz w:val="22"/>
          <w:szCs w:val="22"/>
        </w:rPr>
        <w:lastRenderedPageBreak/>
        <w:t>than the rate of 57% of adults.</w:t>
      </w:r>
      <w:r w:rsidR="00984F08" w:rsidRPr="00B72AAE">
        <w:rPr>
          <w:b w:val="0"/>
          <w:i w:val="0"/>
          <w:sz w:val="22"/>
          <w:szCs w:val="22"/>
          <w:lang w:val="en-US"/>
        </w:rPr>
        <w:t xml:space="preserve"> </w:t>
      </w:r>
      <w:bookmarkStart w:id="55" w:name="_Toc435016670"/>
      <w:bookmarkStart w:id="56" w:name="_Toc438568624"/>
      <w:bookmarkStart w:id="57" w:name="_Toc438736162"/>
      <w:r w:rsidR="00984F08" w:rsidRPr="00B72AAE">
        <w:rPr>
          <w:b w:val="0"/>
          <w:i w:val="0"/>
          <w:sz w:val="22"/>
          <w:szCs w:val="22"/>
        </w:rPr>
        <w:t xml:space="preserve">Antiretroviral treatment for HIV-infected pregnant women to reduce the risk of HIV transmission from mother to child to less than 5%, and can reduce the risk of transmission to sexual partners up to 96%. Treatment retention rate in 12 months after treatment was 81% (as reported by 92 countries). This percentage dropped to 75% after 24 months of treatment (73 countries) and 67% after 60 months of treatment (46 countries). </w:t>
      </w:r>
    </w:p>
    <w:p w:rsidR="00AE2897" w:rsidRPr="00B72AAE" w:rsidRDefault="00AE2897" w:rsidP="00DC0F0A">
      <w:pPr>
        <w:pStyle w:val="03"/>
        <w:rPr>
          <w:sz w:val="22"/>
          <w:szCs w:val="22"/>
        </w:rPr>
      </w:pPr>
      <w:r w:rsidRPr="00B72AAE">
        <w:rPr>
          <w:sz w:val="22"/>
          <w:szCs w:val="22"/>
        </w:rPr>
        <w:t xml:space="preserve">1.2.2. </w:t>
      </w:r>
      <w:bookmarkEnd w:id="55"/>
      <w:bookmarkEnd w:id="56"/>
      <w:bookmarkEnd w:id="57"/>
      <w:r w:rsidR="005C69C7" w:rsidRPr="00B72AAE">
        <w:rPr>
          <w:sz w:val="22"/>
          <w:szCs w:val="22"/>
        </w:rPr>
        <w:t>In Viet Nam</w:t>
      </w:r>
    </w:p>
    <w:p w:rsidR="00AE2897" w:rsidRPr="00B72AAE" w:rsidRDefault="005C69C7" w:rsidP="00DC0F0A">
      <w:pPr>
        <w:pStyle w:val="ListParagraph"/>
        <w:widowControl w:val="0"/>
        <w:spacing w:after="0"/>
        <w:ind w:left="0"/>
        <w:jc w:val="both"/>
        <w:rPr>
          <w:rFonts w:ascii="Times New Roman" w:hAnsi="Times New Roman"/>
          <w:lang w:val="sv-SE"/>
        </w:rPr>
      </w:pPr>
      <w:r w:rsidRPr="00B72AAE">
        <w:rPr>
          <w:rFonts w:ascii="Times New Roman" w:hAnsi="Times New Roman"/>
          <w:lang w:val="sv-SE"/>
        </w:rPr>
        <w:t xml:space="preserve">2014, the number of HIV cases is 216 163 cases, of AIDS patients is 67 557 and 69 449 have died of AIDS cases. National HIV prevalence rate is 248 / 100,000. In the first 3 months of 2014, the country test detected 2,012 new HIV cases, including 928 AIDS patients, including 300 who died of AIDS. 364 clinics and ARV treatment, with 86 771 patients (adults and children) receiving antiretroviral treatment, reaching 93.3% compared to the plan in 2014. </w:t>
      </w:r>
      <w:r w:rsidR="004A0991" w:rsidRPr="00B72AAE">
        <w:rPr>
          <w:rFonts w:ascii="Times New Roman" w:hAnsi="Times New Roman"/>
          <w:lang w:val="sv-SE"/>
        </w:rPr>
        <w:t>Management, care, counseling people with HIV / AIDS face many difficulties due to objects often change addresses. Not yet be issued access policy and domestic drug production. AIDS diagnosis means and capacity of staff working in care and treatment of HIV / AIDS at all levels remains very weak and inadequate. Ensuring sustainable financing for HIV/AIDS, increase investment in the country and the role of HI.</w:t>
      </w:r>
    </w:p>
    <w:p w:rsidR="00096A96" w:rsidRPr="00B72AAE" w:rsidRDefault="00BB36F0" w:rsidP="00DC0F0A">
      <w:pPr>
        <w:pStyle w:val="ListParagraph"/>
        <w:widowControl w:val="0"/>
        <w:spacing w:after="0"/>
        <w:ind w:left="0"/>
        <w:jc w:val="both"/>
        <w:rPr>
          <w:rFonts w:ascii="Times New Roman" w:hAnsi="Times New Roman"/>
          <w:lang w:val="sv-SE"/>
        </w:rPr>
      </w:pPr>
      <w:r w:rsidRPr="00B72AAE">
        <w:rPr>
          <w:rFonts w:ascii="Times New Roman" w:hAnsi="Times New Roman"/>
          <w:b/>
          <w:i/>
          <w:lang w:val="sv-SE"/>
        </w:rPr>
        <w:t xml:space="preserve">General statement on the situation of HIV / AIDS. </w:t>
      </w:r>
      <w:r w:rsidRPr="00B72AAE">
        <w:rPr>
          <w:rFonts w:ascii="Times New Roman" w:hAnsi="Times New Roman"/>
          <w:lang w:val="sv-SE"/>
        </w:rPr>
        <w:t xml:space="preserve">HIV trend sexually transmitted starting with a higher tendency transmission through blood. Besides, the proportion of new HIV infections detected in the age group 30-39 increasingly high proportion. </w:t>
      </w:r>
      <w:bookmarkStart w:id="58" w:name="_Toc435016671"/>
      <w:bookmarkStart w:id="59" w:name="_Toc438568625"/>
      <w:bookmarkStart w:id="60" w:name="_Toc438736163"/>
      <w:r w:rsidR="00096A96" w:rsidRPr="00B72AAE">
        <w:rPr>
          <w:rFonts w:ascii="Times New Roman" w:hAnsi="Times New Roman"/>
          <w:lang w:val="sv-SE"/>
        </w:rPr>
        <w:t>Warning risk of HIV transmission by sexual transmitted will be the main cause of HIV transmission in Vietnam. Forecast 2015 on 100,000 patients on ARV</w:t>
      </w:r>
      <w:r w:rsidR="00E06430" w:rsidRPr="00B72AAE">
        <w:rPr>
          <w:rFonts w:ascii="Times New Roman" w:hAnsi="Times New Roman"/>
          <w:lang w:val="sv-SE"/>
        </w:rPr>
        <w:t>.</w:t>
      </w:r>
    </w:p>
    <w:p w:rsidR="00AE2897" w:rsidRPr="00B72AAE" w:rsidRDefault="00096A96" w:rsidP="00DC0F0A">
      <w:pPr>
        <w:pStyle w:val="03"/>
        <w:rPr>
          <w:sz w:val="22"/>
          <w:szCs w:val="22"/>
        </w:rPr>
      </w:pPr>
      <w:r w:rsidRPr="00B72AAE">
        <w:rPr>
          <w:sz w:val="22"/>
          <w:szCs w:val="22"/>
        </w:rPr>
        <w:t xml:space="preserve">1.2.3. </w:t>
      </w:r>
      <w:r w:rsidRPr="00B72AAE">
        <w:rPr>
          <w:sz w:val="22"/>
          <w:szCs w:val="22"/>
          <w:lang w:val="sv-SE"/>
        </w:rPr>
        <w:t>In</w:t>
      </w:r>
      <w:r w:rsidR="00AE2897" w:rsidRPr="00B72AAE">
        <w:rPr>
          <w:sz w:val="22"/>
          <w:szCs w:val="22"/>
        </w:rPr>
        <w:t xml:space="preserve"> H</w:t>
      </w:r>
      <w:bookmarkEnd w:id="58"/>
      <w:bookmarkEnd w:id="59"/>
      <w:bookmarkEnd w:id="60"/>
      <w:r w:rsidRPr="00B72AAE">
        <w:rPr>
          <w:sz w:val="22"/>
          <w:szCs w:val="22"/>
          <w:lang w:val="sv-SE"/>
        </w:rPr>
        <w:t>anoi</w:t>
      </w:r>
      <w:r w:rsidR="00AE2897" w:rsidRPr="00B72AAE">
        <w:rPr>
          <w:sz w:val="22"/>
          <w:szCs w:val="22"/>
        </w:rPr>
        <w:t xml:space="preserve"> </w:t>
      </w:r>
    </w:p>
    <w:p w:rsidR="00096A96" w:rsidRPr="00B72AAE" w:rsidRDefault="00096A96" w:rsidP="00DC0F0A">
      <w:pPr>
        <w:widowControl w:val="0"/>
        <w:spacing w:line="276" w:lineRule="auto"/>
        <w:jc w:val="both"/>
        <w:rPr>
          <w:sz w:val="22"/>
          <w:szCs w:val="22"/>
        </w:rPr>
      </w:pPr>
      <w:r w:rsidRPr="00B72AAE">
        <w:rPr>
          <w:sz w:val="22"/>
          <w:szCs w:val="22"/>
          <w:lang w:val="sv-SE"/>
        </w:rPr>
        <w:t xml:space="preserve">Hanoi has implemented the program management consultant care for people with HIV / AIDS, including care and treatment, outpatients, implementing care clinics, outpatient treatment at the district-subdistricts medical centers contain mainly for the treatment of opportunistic infections and antiretroviral therapy in a systematic way. </w:t>
      </w:r>
      <w:r w:rsidRPr="00B72AAE">
        <w:rPr>
          <w:sz w:val="22"/>
          <w:szCs w:val="22"/>
          <w:lang w:val="sv-SE"/>
        </w:rPr>
        <w:lastRenderedPageBreak/>
        <w:t xml:space="preserve">To 03.31.2014 with 20 762 cases of HIV / AIDS, there are 5077 cases were converted to cumulative AIDS, deaths because of HIV / AIDS is 3,821. HIV prevalence rate is 303 / 100,000 population, 100% county / district with HIV, 536/577 communes, wards have HIV, accounting for 92.7% rate. </w:t>
      </w:r>
      <w:bookmarkStart w:id="61" w:name="_Toc435016672"/>
      <w:bookmarkStart w:id="62" w:name="_Toc438568626"/>
      <w:bookmarkStart w:id="63" w:name="_Toc438578064"/>
      <w:bookmarkStart w:id="64" w:name="_Toc438736164"/>
      <w:r w:rsidRPr="00B72AAE">
        <w:rPr>
          <w:sz w:val="22"/>
          <w:szCs w:val="22"/>
          <w:lang w:val="vi-VN"/>
        </w:rPr>
        <w:t>has implemented programs to support comprehensive care for patients with AIDS 1996, now has 31 establishments, 9 facilities in prisons, the number of patients 9,274 people, reaching 95.46% compared to the 2014 plan and put some people up 44.2% treated.</w:t>
      </w:r>
    </w:p>
    <w:p w:rsidR="00AE2897" w:rsidRPr="00B72AAE" w:rsidRDefault="00AE2897" w:rsidP="00DC0F0A">
      <w:pPr>
        <w:pStyle w:val="03"/>
        <w:rPr>
          <w:sz w:val="22"/>
          <w:szCs w:val="22"/>
        </w:rPr>
      </w:pPr>
      <w:r w:rsidRPr="00B72AAE">
        <w:rPr>
          <w:sz w:val="22"/>
          <w:szCs w:val="22"/>
        </w:rPr>
        <w:t xml:space="preserve">1.3. </w:t>
      </w:r>
      <w:bookmarkEnd w:id="61"/>
      <w:bookmarkEnd w:id="62"/>
      <w:bookmarkEnd w:id="63"/>
      <w:bookmarkEnd w:id="64"/>
      <w:r w:rsidR="00096A96" w:rsidRPr="00B72AAE">
        <w:rPr>
          <w:sz w:val="22"/>
          <w:szCs w:val="22"/>
        </w:rPr>
        <w:t>ARV treatment model in the world, Vietnam</w:t>
      </w:r>
    </w:p>
    <w:p w:rsidR="00F24DCF" w:rsidRPr="00B72AAE" w:rsidRDefault="00096A96" w:rsidP="00E2261A">
      <w:pPr>
        <w:pStyle w:val="ListParagraph"/>
        <w:widowControl w:val="0"/>
        <w:spacing w:after="0" w:line="264" w:lineRule="auto"/>
        <w:ind w:left="0"/>
        <w:jc w:val="both"/>
        <w:rPr>
          <w:rFonts w:ascii="Times New Roman" w:hAnsi="Times New Roman"/>
          <w:spacing w:val="-8"/>
        </w:rPr>
      </w:pPr>
      <w:r w:rsidRPr="00B72AAE">
        <w:rPr>
          <w:rFonts w:ascii="Times New Roman" w:hAnsi="Times New Roman"/>
          <w:lang w:val="vi-VN"/>
        </w:rPr>
        <w:t>In the US, research by Claude Ann Collins et al (2009) carried out by means of self-reported use of antiretroviral drugs in the 3 days prior to the interview shows, 55% good compliance and 45% of non-compliance. Research by J.B. Nache et al (2012), the average results of 43% of patients reporting each month missed dose ARV.</w:t>
      </w:r>
      <w:r w:rsidR="00AE2897" w:rsidRPr="00B72AAE">
        <w:rPr>
          <w:rFonts w:ascii="Times New Roman" w:hAnsi="Times New Roman"/>
          <w:lang w:val="vi-VN"/>
        </w:rPr>
        <w:t xml:space="preserve"> </w:t>
      </w:r>
      <w:r w:rsidRPr="00B72AAE">
        <w:rPr>
          <w:rFonts w:ascii="Times New Roman" w:hAnsi="Times New Roman"/>
          <w:lang w:val="vi-VN"/>
        </w:rPr>
        <w:t>Management model for HIV / AIDS for the health system to apply the most, 289 treatment facilities of the health system, the basis of treatment of the hospital system is 132 basis (accounting for 46.8%) , at the health center is 152 basis (accounting for 53.2%). The number of treatment facilities at the central level is 5 establishments (1.7%), the province is 118 establishments (41.8%), and the district is 161 establishments (57.1%).</w:t>
      </w:r>
      <w:r w:rsidR="00F24DCF" w:rsidRPr="00B72AAE">
        <w:rPr>
          <w:rFonts w:ascii="Times New Roman" w:hAnsi="Times New Roman"/>
        </w:rPr>
        <w:t xml:space="preserve"> </w:t>
      </w:r>
      <w:r w:rsidR="00F24DCF" w:rsidRPr="00B72AAE">
        <w:rPr>
          <w:rFonts w:ascii="Times New Roman" w:hAnsi="Times New Roman"/>
          <w:spacing w:val="-8"/>
          <w:lang w:val="vi-VN"/>
        </w:rPr>
        <w:t>Antiretroviral therapy has been made in accordance with the national unity. Model of HIV / AIDS at facilities outside the health system. At the detention center, at 05-06 centers, social welfare establishments.</w:t>
      </w:r>
      <w:r w:rsidR="00F24DCF" w:rsidRPr="00B72AAE">
        <w:rPr>
          <w:rFonts w:ascii="Times New Roman" w:hAnsi="Times New Roman"/>
          <w:spacing w:val="-8"/>
        </w:rPr>
        <w:t xml:space="preserve"> </w:t>
      </w:r>
    </w:p>
    <w:p w:rsidR="00F24DCF" w:rsidRPr="00B72AAE" w:rsidRDefault="00F24DCF" w:rsidP="00DC0F0A">
      <w:pPr>
        <w:widowControl w:val="0"/>
        <w:spacing w:line="276" w:lineRule="auto"/>
        <w:jc w:val="both"/>
        <w:rPr>
          <w:rFonts w:eastAsia="Calibri"/>
          <w:sz w:val="22"/>
          <w:szCs w:val="22"/>
        </w:rPr>
      </w:pPr>
      <w:bookmarkStart w:id="65" w:name="_Toc435016675"/>
      <w:bookmarkStart w:id="66" w:name="_Toc438568629"/>
      <w:bookmarkStart w:id="67" w:name="_Toc438578065"/>
      <w:bookmarkStart w:id="68" w:name="_Toc438736167"/>
      <w:r w:rsidRPr="00B72AAE">
        <w:rPr>
          <w:rFonts w:eastAsia="Calibri"/>
          <w:sz w:val="22"/>
          <w:szCs w:val="22"/>
          <w:lang w:val="vi-VN"/>
        </w:rPr>
        <w:t xml:space="preserve">c) Pilot: </w:t>
      </w:r>
      <w:r w:rsidRPr="00B72AAE">
        <w:rPr>
          <w:rFonts w:eastAsia="Calibri"/>
          <w:i/>
          <w:sz w:val="22"/>
          <w:szCs w:val="22"/>
          <w:lang w:val="vi-VN"/>
        </w:rPr>
        <w:t>Treatment 2.0 initiative</w:t>
      </w:r>
      <w:r w:rsidRPr="00B72AAE">
        <w:rPr>
          <w:rFonts w:eastAsia="Calibri"/>
          <w:sz w:val="22"/>
          <w:szCs w:val="22"/>
          <w:lang w:val="vi-VN"/>
        </w:rPr>
        <w:t>. provide basic treatment services at the commune, ward: Model MMFED (Manpower, Material facilities, Expenditure, Demand). Research by a team of</w:t>
      </w:r>
      <w:r w:rsidRPr="00B72AAE">
        <w:rPr>
          <w:rFonts w:eastAsia="Calibri"/>
          <w:sz w:val="22"/>
          <w:szCs w:val="22"/>
        </w:rPr>
        <w:t xml:space="preserve"> Support</w:t>
      </w:r>
      <w:r w:rsidRPr="00B72AAE">
        <w:rPr>
          <w:rFonts w:eastAsia="Calibri"/>
          <w:sz w:val="22"/>
          <w:szCs w:val="22"/>
          <w:lang w:val="vi-VN"/>
        </w:rPr>
        <w:t xml:space="preserve"> Fund</w:t>
      </w:r>
      <w:r w:rsidRPr="00B72AAE">
        <w:rPr>
          <w:rFonts w:eastAsia="Calibri"/>
          <w:sz w:val="22"/>
          <w:szCs w:val="22"/>
        </w:rPr>
        <w:t xml:space="preserve"> </w:t>
      </w:r>
      <w:r w:rsidRPr="00B72AAE">
        <w:rPr>
          <w:rFonts w:eastAsia="Calibri"/>
          <w:sz w:val="22"/>
          <w:szCs w:val="22"/>
          <w:lang w:val="vi-VN"/>
        </w:rPr>
        <w:t xml:space="preserve"> prevention of dangerous disease HIV / AIDS in Hanoi construction</w:t>
      </w:r>
      <w:r w:rsidR="00E06430" w:rsidRPr="00B72AAE">
        <w:rPr>
          <w:rFonts w:eastAsia="Calibri"/>
          <w:sz w:val="22"/>
          <w:szCs w:val="22"/>
        </w:rPr>
        <w:t xml:space="preserve">. </w:t>
      </w:r>
    </w:p>
    <w:p w:rsidR="00AE2897" w:rsidRPr="00B72AAE" w:rsidRDefault="00AE2897" w:rsidP="00DC0F0A">
      <w:pPr>
        <w:widowControl w:val="0"/>
        <w:spacing w:line="276" w:lineRule="auto"/>
        <w:rPr>
          <w:b/>
          <w:noProof/>
          <w:sz w:val="22"/>
          <w:szCs w:val="22"/>
          <w:lang w:val="es-ES"/>
        </w:rPr>
      </w:pPr>
      <w:r w:rsidRPr="00B72AAE">
        <w:rPr>
          <w:b/>
          <w:sz w:val="22"/>
          <w:szCs w:val="22"/>
          <w:lang w:val="es-ES"/>
        </w:rPr>
        <w:t xml:space="preserve">1.4.  </w:t>
      </w:r>
      <w:bookmarkEnd w:id="65"/>
      <w:bookmarkEnd w:id="66"/>
      <w:bookmarkEnd w:id="67"/>
      <w:bookmarkEnd w:id="68"/>
      <w:r w:rsidR="001623D8" w:rsidRPr="00B72AAE">
        <w:rPr>
          <w:b/>
          <w:sz w:val="22"/>
          <w:szCs w:val="22"/>
          <w:lang w:val="es-ES"/>
        </w:rPr>
        <w:t>Health insurance in the world and in Vietnam</w:t>
      </w:r>
    </w:p>
    <w:p w:rsidR="00AE2897" w:rsidRPr="00B72AAE" w:rsidRDefault="00AE2897" w:rsidP="00DC0F0A">
      <w:pPr>
        <w:pStyle w:val="03"/>
        <w:rPr>
          <w:sz w:val="22"/>
          <w:szCs w:val="22"/>
        </w:rPr>
      </w:pPr>
      <w:bookmarkStart w:id="69" w:name="_Toc435016676"/>
      <w:bookmarkStart w:id="70" w:name="_Toc438568630"/>
      <w:bookmarkStart w:id="71" w:name="_Toc438736168"/>
      <w:r w:rsidRPr="00B72AAE">
        <w:rPr>
          <w:sz w:val="22"/>
          <w:szCs w:val="22"/>
        </w:rPr>
        <w:t xml:space="preserve">1.4.1. </w:t>
      </w:r>
      <w:bookmarkEnd w:id="69"/>
      <w:bookmarkEnd w:id="70"/>
      <w:bookmarkEnd w:id="71"/>
      <w:r w:rsidR="001623D8" w:rsidRPr="00B72AAE">
        <w:rPr>
          <w:sz w:val="22"/>
          <w:szCs w:val="22"/>
        </w:rPr>
        <w:t>The concept of health insurance.</w:t>
      </w:r>
    </w:p>
    <w:p w:rsidR="001623D8" w:rsidRPr="00B72AAE" w:rsidRDefault="001623D8" w:rsidP="00DC0F0A">
      <w:pPr>
        <w:pStyle w:val="03"/>
        <w:ind w:firstLine="397"/>
        <w:rPr>
          <w:rFonts w:eastAsia="Times New Roman"/>
          <w:b w:val="0"/>
          <w:i w:val="0"/>
          <w:sz w:val="22"/>
          <w:szCs w:val="22"/>
          <w:lang w:val="sv-SE"/>
        </w:rPr>
      </w:pPr>
      <w:bookmarkStart w:id="72" w:name="_Toc435016677"/>
      <w:bookmarkStart w:id="73" w:name="_Toc438568631"/>
      <w:bookmarkStart w:id="74" w:name="_Toc438736169"/>
      <w:r w:rsidRPr="00B72AAE">
        <w:rPr>
          <w:rFonts w:eastAsia="Times New Roman"/>
          <w:b w:val="0"/>
          <w:i w:val="0"/>
          <w:sz w:val="22"/>
          <w:szCs w:val="22"/>
          <w:lang w:val="sv-SE"/>
        </w:rPr>
        <w:t>As an integral part of the law on social security, health insurance is a form of insurance is applied in the field of health care and is one of the nine contents of health insurance was provided for in the Convention 102 on 28 / 6/1952 of the international Labour Organization (ILO) on minimum standards for social insurance payments.</w:t>
      </w:r>
      <w:r w:rsidR="0055720C" w:rsidRPr="00B72AAE">
        <w:rPr>
          <w:rFonts w:eastAsia="Times New Roman"/>
          <w:b w:val="0"/>
          <w:i w:val="0"/>
          <w:sz w:val="22"/>
          <w:szCs w:val="22"/>
          <w:lang w:val="sv-SE"/>
        </w:rPr>
        <w:t xml:space="preserve"> </w:t>
      </w:r>
    </w:p>
    <w:p w:rsidR="00AE2897" w:rsidRPr="00B72AAE" w:rsidRDefault="00AE2897" w:rsidP="00DC0F0A">
      <w:pPr>
        <w:pStyle w:val="03"/>
        <w:rPr>
          <w:sz w:val="22"/>
          <w:szCs w:val="22"/>
        </w:rPr>
      </w:pPr>
      <w:r w:rsidRPr="00B72AAE">
        <w:rPr>
          <w:sz w:val="22"/>
          <w:szCs w:val="22"/>
        </w:rPr>
        <w:lastRenderedPageBreak/>
        <w:t xml:space="preserve">1.4.2. </w:t>
      </w:r>
      <w:bookmarkEnd w:id="72"/>
      <w:bookmarkEnd w:id="73"/>
      <w:bookmarkEnd w:id="74"/>
      <w:r w:rsidR="0055720C" w:rsidRPr="00B72AAE">
        <w:rPr>
          <w:sz w:val="22"/>
          <w:szCs w:val="22"/>
        </w:rPr>
        <w:t>Principles of Health Insurance</w:t>
      </w:r>
    </w:p>
    <w:p w:rsidR="0055720C" w:rsidRPr="00B72AAE" w:rsidRDefault="0055720C" w:rsidP="00DC0F0A">
      <w:pPr>
        <w:pStyle w:val="03"/>
        <w:ind w:firstLine="397"/>
        <w:rPr>
          <w:rFonts w:eastAsia="Times New Roman"/>
          <w:b w:val="0"/>
          <w:i w:val="0"/>
          <w:sz w:val="22"/>
          <w:szCs w:val="22"/>
          <w:lang w:val="sv-SE"/>
        </w:rPr>
      </w:pPr>
      <w:bookmarkStart w:id="75" w:name="_Toc435016678"/>
      <w:bookmarkStart w:id="76" w:name="_Toc438568632"/>
      <w:bookmarkStart w:id="77" w:name="_Toc438736170"/>
      <w:r w:rsidRPr="00B72AAE">
        <w:rPr>
          <w:rFonts w:eastAsia="Times New Roman"/>
          <w:b w:val="0"/>
          <w:i w:val="0"/>
          <w:sz w:val="22"/>
          <w:szCs w:val="22"/>
          <w:lang w:val="sv-SE"/>
        </w:rPr>
        <w:t>E</w:t>
      </w:r>
      <w:r w:rsidRPr="00B72AAE">
        <w:rPr>
          <w:rFonts w:eastAsia="Times New Roman"/>
          <w:b w:val="0"/>
          <w:i w:val="0"/>
          <w:spacing w:val="-8"/>
          <w:sz w:val="22"/>
          <w:szCs w:val="22"/>
          <w:lang w:val="sv-SE"/>
        </w:rPr>
        <w:t>nsuring risk sharing among health insurance. HI premiums are determined by a percentage of salary, wages, pensions, benefits or minimum wages of administrative regions (collectively, the minimum wage)</w:t>
      </w:r>
      <w:r w:rsidRPr="00B72AAE">
        <w:rPr>
          <w:rFonts w:eastAsia="Times New Roman"/>
          <w:b w:val="0"/>
          <w:i w:val="0"/>
          <w:sz w:val="22"/>
          <w:szCs w:val="22"/>
          <w:lang w:val="sv-SE"/>
        </w:rPr>
        <w:t>.</w:t>
      </w:r>
    </w:p>
    <w:p w:rsidR="00AE2897" w:rsidRPr="00B72AAE" w:rsidRDefault="00AE2897" w:rsidP="00DC0F0A">
      <w:pPr>
        <w:pStyle w:val="03"/>
        <w:rPr>
          <w:sz w:val="22"/>
          <w:szCs w:val="22"/>
        </w:rPr>
      </w:pPr>
      <w:r w:rsidRPr="00B72AAE">
        <w:rPr>
          <w:sz w:val="22"/>
          <w:szCs w:val="22"/>
        </w:rPr>
        <w:t xml:space="preserve">1.4.3. </w:t>
      </w:r>
      <w:bookmarkEnd w:id="75"/>
      <w:bookmarkEnd w:id="76"/>
      <w:bookmarkEnd w:id="77"/>
      <w:r w:rsidR="0055720C" w:rsidRPr="00B72AAE">
        <w:rPr>
          <w:sz w:val="22"/>
          <w:szCs w:val="22"/>
        </w:rPr>
        <w:t>The necessity of health insurance</w:t>
      </w:r>
    </w:p>
    <w:p w:rsidR="0055720C" w:rsidRPr="00B72AAE" w:rsidRDefault="0055720C" w:rsidP="00DC0F0A">
      <w:pPr>
        <w:pStyle w:val="03"/>
        <w:ind w:firstLine="397"/>
        <w:rPr>
          <w:rFonts w:eastAsia="Times New Roman"/>
          <w:b w:val="0"/>
          <w:i w:val="0"/>
          <w:spacing w:val="-4"/>
          <w:sz w:val="22"/>
          <w:szCs w:val="22"/>
          <w:lang w:val="en-US"/>
        </w:rPr>
      </w:pPr>
      <w:bookmarkStart w:id="78" w:name="_Toc435016679"/>
      <w:bookmarkStart w:id="79" w:name="_Toc438568633"/>
      <w:bookmarkStart w:id="80" w:name="_Toc438736171"/>
      <w:r w:rsidRPr="00B72AAE">
        <w:rPr>
          <w:rFonts w:eastAsia="Times New Roman"/>
          <w:b w:val="0"/>
          <w:i w:val="0"/>
          <w:spacing w:val="-4"/>
          <w:sz w:val="22"/>
          <w:szCs w:val="22"/>
        </w:rPr>
        <w:t>Patients with HIV / AIDS are being treated for opportunistic infections and antiretroviral therapy for life, patients with health insurance would reduce health care difficulties.</w:t>
      </w:r>
    </w:p>
    <w:p w:rsidR="00AE2897" w:rsidRPr="00B72AAE" w:rsidRDefault="00AE2897" w:rsidP="00DC0F0A">
      <w:pPr>
        <w:pStyle w:val="03"/>
        <w:rPr>
          <w:sz w:val="22"/>
          <w:szCs w:val="22"/>
        </w:rPr>
      </w:pPr>
      <w:r w:rsidRPr="00B72AAE">
        <w:rPr>
          <w:sz w:val="22"/>
          <w:szCs w:val="22"/>
        </w:rPr>
        <w:t xml:space="preserve">1.4.4. </w:t>
      </w:r>
      <w:bookmarkEnd w:id="78"/>
      <w:bookmarkEnd w:id="79"/>
      <w:bookmarkEnd w:id="80"/>
      <w:r w:rsidR="0055720C" w:rsidRPr="00B72AAE">
        <w:rPr>
          <w:sz w:val="22"/>
          <w:szCs w:val="22"/>
        </w:rPr>
        <w:t>Role of Health Insurance</w:t>
      </w:r>
    </w:p>
    <w:p w:rsidR="0055720C" w:rsidRPr="00B72AAE" w:rsidRDefault="0055720C" w:rsidP="00DC0F0A">
      <w:pPr>
        <w:widowControl w:val="0"/>
        <w:spacing w:line="276" w:lineRule="auto"/>
        <w:ind w:firstLine="397"/>
        <w:jc w:val="both"/>
        <w:rPr>
          <w:sz w:val="22"/>
          <w:szCs w:val="22"/>
          <w:lang w:val="nl-NL"/>
        </w:rPr>
      </w:pPr>
      <w:bookmarkStart w:id="81" w:name="_Toc435016681"/>
      <w:bookmarkStart w:id="82" w:name="_Toc438568638"/>
      <w:bookmarkStart w:id="83" w:name="_Toc438578067"/>
      <w:bookmarkStart w:id="84" w:name="_Toc438736176"/>
      <w:r w:rsidRPr="00B72AAE">
        <w:rPr>
          <w:sz w:val="22"/>
          <w:szCs w:val="22"/>
          <w:lang w:val="nl-NL"/>
        </w:rPr>
        <w:t>Help for those insured overcome financial difficulties when there are risks such as illness, disease during hospitalization for treatment of high costs affect family budgets while reducing revenue to their inability to enter the labor force participation .</w:t>
      </w:r>
    </w:p>
    <w:p w:rsidR="00AE2897" w:rsidRPr="00B72AAE" w:rsidRDefault="00AE2897" w:rsidP="00DC0F0A">
      <w:pPr>
        <w:widowControl w:val="0"/>
        <w:spacing w:line="276" w:lineRule="auto"/>
        <w:jc w:val="both"/>
        <w:rPr>
          <w:b/>
          <w:i/>
          <w:sz w:val="22"/>
          <w:szCs w:val="22"/>
          <w:lang w:val="nl-NL"/>
        </w:rPr>
      </w:pPr>
      <w:r w:rsidRPr="00B72AAE">
        <w:rPr>
          <w:b/>
          <w:i/>
          <w:sz w:val="22"/>
          <w:szCs w:val="22"/>
          <w:lang w:val="nl-NL"/>
        </w:rPr>
        <w:t xml:space="preserve">1.4.5 </w:t>
      </w:r>
      <w:bookmarkEnd w:id="81"/>
      <w:bookmarkEnd w:id="82"/>
      <w:bookmarkEnd w:id="83"/>
      <w:bookmarkEnd w:id="84"/>
      <w:r w:rsidR="00AD76CA" w:rsidRPr="00B72AAE">
        <w:rPr>
          <w:b/>
          <w:i/>
          <w:sz w:val="22"/>
          <w:szCs w:val="22"/>
          <w:lang w:val="nl-NL"/>
        </w:rPr>
        <w:t>The study of health insurance in the world</w:t>
      </w:r>
    </w:p>
    <w:p w:rsidR="00AD76CA" w:rsidRPr="00B72AAE" w:rsidRDefault="00AD76CA" w:rsidP="00DC0F0A">
      <w:pPr>
        <w:pStyle w:val="02"/>
        <w:keepNext w:val="0"/>
        <w:keepLines w:val="0"/>
        <w:widowControl w:val="0"/>
        <w:numPr>
          <w:ilvl w:val="0"/>
          <w:numId w:val="0"/>
        </w:numPr>
        <w:spacing w:line="276" w:lineRule="auto"/>
        <w:ind w:firstLine="397"/>
        <w:jc w:val="both"/>
        <w:outlineLvl w:val="9"/>
        <w:rPr>
          <w:b w:val="0"/>
          <w:bCs w:val="0"/>
          <w:sz w:val="22"/>
          <w:szCs w:val="22"/>
          <w:lang w:val="nl-NL"/>
        </w:rPr>
      </w:pPr>
      <w:bookmarkStart w:id="85" w:name="_Toc435016682"/>
      <w:bookmarkStart w:id="86" w:name="_Toc438568639"/>
      <w:bookmarkStart w:id="87" w:name="_Toc438578068"/>
      <w:bookmarkStart w:id="88" w:name="_Toc438736177"/>
      <w:r w:rsidRPr="00B72AAE">
        <w:rPr>
          <w:b w:val="0"/>
          <w:bCs w:val="0"/>
          <w:sz w:val="22"/>
          <w:szCs w:val="22"/>
          <w:lang w:val="nl-NL"/>
        </w:rPr>
        <w:t>The study showed that people with HIV need to have health insurance in order to ensure continuity of treatment for life.</w:t>
      </w:r>
    </w:p>
    <w:p w:rsidR="00AD76CA" w:rsidRPr="00B72AAE" w:rsidRDefault="00AE2897" w:rsidP="00DC0F0A">
      <w:pPr>
        <w:pStyle w:val="02"/>
        <w:keepNext w:val="0"/>
        <w:keepLines w:val="0"/>
        <w:widowControl w:val="0"/>
        <w:numPr>
          <w:ilvl w:val="0"/>
          <w:numId w:val="0"/>
        </w:numPr>
        <w:spacing w:line="276" w:lineRule="auto"/>
        <w:jc w:val="both"/>
        <w:rPr>
          <w:b w:val="0"/>
          <w:sz w:val="22"/>
          <w:szCs w:val="22"/>
          <w:lang w:val="nl-NL"/>
        </w:rPr>
      </w:pPr>
      <w:r w:rsidRPr="00B72AAE">
        <w:rPr>
          <w:i/>
          <w:sz w:val="22"/>
          <w:szCs w:val="22"/>
        </w:rPr>
        <w:t xml:space="preserve">1.4.6. </w:t>
      </w:r>
      <w:bookmarkEnd w:id="85"/>
      <w:bookmarkEnd w:id="86"/>
      <w:bookmarkEnd w:id="87"/>
      <w:bookmarkEnd w:id="88"/>
      <w:r w:rsidR="00AD76CA" w:rsidRPr="00B72AAE">
        <w:rPr>
          <w:i/>
          <w:sz w:val="22"/>
          <w:szCs w:val="22"/>
        </w:rPr>
        <w:t>Health insurance in Vietnam:</w:t>
      </w:r>
      <w:r w:rsidR="00AD76CA" w:rsidRPr="00B72AAE">
        <w:rPr>
          <w:i/>
          <w:sz w:val="22"/>
          <w:szCs w:val="22"/>
          <w:lang w:val="nl-NL"/>
        </w:rPr>
        <w:t xml:space="preserve"> </w:t>
      </w:r>
      <w:r w:rsidR="00AD76CA" w:rsidRPr="00B72AAE">
        <w:rPr>
          <w:b w:val="0"/>
          <w:sz w:val="22"/>
          <w:szCs w:val="22"/>
          <w:lang w:val="nl-NL"/>
        </w:rPr>
        <w:t xml:space="preserve">Health Insurance Act was passed in November 2008 and effective from July 1 st 2009. Health insurance now also include free care for children under 6 years of age. </w:t>
      </w:r>
      <w:bookmarkStart w:id="89" w:name="_Toc438736178"/>
      <w:r w:rsidR="00AD76CA" w:rsidRPr="00B72AAE">
        <w:rPr>
          <w:b w:val="0"/>
          <w:sz w:val="22"/>
          <w:szCs w:val="22"/>
          <w:lang w:val="nl-NL"/>
        </w:rPr>
        <w:t>2014 has about 61 million people insured, approximately 69% of the population, there are about 14.3 million poor and ethnic minorities, nearly 2 million the near poor with health insurance.</w:t>
      </w:r>
    </w:p>
    <w:p w:rsidR="00AD76CA" w:rsidRPr="00B72AAE" w:rsidRDefault="00AE2897" w:rsidP="00DC0F0A">
      <w:pPr>
        <w:pStyle w:val="02"/>
        <w:keepNext w:val="0"/>
        <w:keepLines w:val="0"/>
        <w:widowControl w:val="0"/>
        <w:numPr>
          <w:ilvl w:val="0"/>
          <w:numId w:val="0"/>
        </w:numPr>
        <w:spacing w:line="276" w:lineRule="auto"/>
        <w:jc w:val="both"/>
        <w:rPr>
          <w:i/>
          <w:sz w:val="22"/>
          <w:szCs w:val="22"/>
          <w:lang w:val="en-US"/>
        </w:rPr>
      </w:pPr>
      <w:r w:rsidRPr="00B72AAE">
        <w:rPr>
          <w:sz w:val="22"/>
          <w:szCs w:val="22"/>
        </w:rPr>
        <w:t>1.4.7.</w:t>
      </w:r>
      <w:bookmarkEnd w:id="89"/>
      <w:r w:rsidR="00AD76CA" w:rsidRPr="00B72AAE">
        <w:rPr>
          <w:sz w:val="22"/>
          <w:szCs w:val="22"/>
        </w:rPr>
        <w:t xml:space="preserve"> </w:t>
      </w:r>
      <w:r w:rsidR="00AD76CA" w:rsidRPr="00B72AAE">
        <w:rPr>
          <w:i/>
          <w:sz w:val="22"/>
          <w:szCs w:val="22"/>
        </w:rPr>
        <w:t>Health insurance for people with HIV / AIDS in Vietnam</w:t>
      </w:r>
      <w:r w:rsidR="00AD76CA" w:rsidRPr="00B72AAE">
        <w:rPr>
          <w:i/>
          <w:sz w:val="22"/>
          <w:szCs w:val="22"/>
          <w:lang w:val="en-US"/>
        </w:rPr>
        <w:t>:</w:t>
      </w:r>
    </w:p>
    <w:p w:rsidR="00AD76CA" w:rsidRPr="00B72AAE" w:rsidRDefault="00AD76CA" w:rsidP="00DC0F0A">
      <w:pPr>
        <w:pStyle w:val="03"/>
        <w:ind w:firstLine="397"/>
        <w:contextualSpacing w:val="0"/>
        <w:outlineLvl w:val="9"/>
        <w:rPr>
          <w:b w:val="0"/>
          <w:i w:val="0"/>
          <w:sz w:val="22"/>
          <w:szCs w:val="22"/>
          <w:lang w:val="en-US"/>
        </w:rPr>
      </w:pPr>
      <w:r w:rsidRPr="00B72AAE">
        <w:rPr>
          <w:b w:val="0"/>
          <w:i w:val="0"/>
          <w:sz w:val="22"/>
          <w:szCs w:val="22"/>
        </w:rPr>
        <w:t>The budget for antiretroviral treatment depends heavily on international funding sources 90%. Four basic resources for HIV / AIDS that do not originate from international projects include: Taxes, health insurance, health budgets after the debt rescheduling rich countries, preferential loans from international development banks</w:t>
      </w:r>
      <w:r w:rsidR="00E06430" w:rsidRPr="00B72AAE">
        <w:rPr>
          <w:b w:val="0"/>
          <w:i w:val="0"/>
          <w:sz w:val="22"/>
          <w:szCs w:val="22"/>
          <w:lang w:val="en-US"/>
        </w:rPr>
        <w:t>.</w:t>
      </w:r>
      <w:r w:rsidRPr="00B72AAE">
        <w:rPr>
          <w:b w:val="0"/>
          <w:i w:val="0"/>
          <w:sz w:val="22"/>
          <w:szCs w:val="22"/>
        </w:rPr>
        <w:t xml:space="preserve"> </w:t>
      </w:r>
      <w:bookmarkStart w:id="90" w:name="_Toc438736179"/>
      <w:r w:rsidRPr="00B72AAE">
        <w:rPr>
          <w:b w:val="0"/>
          <w:i w:val="0"/>
          <w:sz w:val="22"/>
          <w:szCs w:val="22"/>
        </w:rPr>
        <w:t>The health insurance fund to pay 179 billion (3%), self-paid people 1,572 billion (22%), international aid is 3,484 billion (49%). ARV is used more than 90% of drugs from international projects. Besides the other projects supported OI drugs, the treatment monitoring tests.</w:t>
      </w:r>
    </w:p>
    <w:p w:rsidR="00E2261A" w:rsidRPr="00B72AAE" w:rsidRDefault="00E2261A" w:rsidP="00DC0F0A">
      <w:pPr>
        <w:pStyle w:val="03"/>
        <w:ind w:firstLine="397"/>
        <w:contextualSpacing w:val="0"/>
        <w:outlineLvl w:val="9"/>
        <w:rPr>
          <w:b w:val="0"/>
          <w:i w:val="0"/>
          <w:sz w:val="22"/>
          <w:szCs w:val="22"/>
          <w:lang w:val="en-US"/>
        </w:rPr>
      </w:pPr>
    </w:p>
    <w:p w:rsidR="00355661" w:rsidRPr="00B72AAE" w:rsidRDefault="00AE2897" w:rsidP="00E2261A">
      <w:pPr>
        <w:pStyle w:val="03"/>
        <w:spacing w:line="252" w:lineRule="auto"/>
        <w:rPr>
          <w:b w:val="0"/>
          <w:sz w:val="22"/>
          <w:szCs w:val="22"/>
          <w:lang w:val="nl-NL"/>
        </w:rPr>
      </w:pPr>
      <w:r w:rsidRPr="00B72AAE">
        <w:rPr>
          <w:rFonts w:eastAsia="Times New Roman"/>
          <w:bCs/>
          <w:sz w:val="22"/>
          <w:szCs w:val="22"/>
        </w:rPr>
        <w:lastRenderedPageBreak/>
        <w:t xml:space="preserve">1.4.8. </w:t>
      </w:r>
      <w:bookmarkEnd w:id="90"/>
      <w:r w:rsidR="00AD76CA" w:rsidRPr="00B72AAE">
        <w:rPr>
          <w:rFonts w:eastAsia="Times New Roman"/>
          <w:bCs/>
          <w:sz w:val="22"/>
          <w:szCs w:val="22"/>
        </w:rPr>
        <w:t>Health insurance for people with HIV / AIDS in Hanoi</w:t>
      </w:r>
      <w:r w:rsidR="000C64C4" w:rsidRPr="00B72AAE">
        <w:rPr>
          <w:rFonts w:eastAsia="Times New Roman"/>
          <w:bCs/>
          <w:sz w:val="22"/>
          <w:szCs w:val="22"/>
        </w:rPr>
        <w:t>:</w:t>
      </w:r>
      <w:r w:rsidRPr="00B72AAE">
        <w:rPr>
          <w:b w:val="0"/>
          <w:i w:val="0"/>
          <w:sz w:val="22"/>
          <w:szCs w:val="22"/>
          <w:lang w:val="nl-NL"/>
        </w:rPr>
        <w:t xml:space="preserve"> </w:t>
      </w:r>
      <w:bookmarkStart w:id="91" w:name="_Toc364429237"/>
      <w:bookmarkStart w:id="92" w:name="_Toc373497157"/>
      <w:bookmarkStart w:id="93" w:name="_Toc373744642"/>
      <w:bookmarkStart w:id="94" w:name="_Toc373761194"/>
      <w:bookmarkEnd w:id="7"/>
      <w:bookmarkEnd w:id="8"/>
      <w:bookmarkEnd w:id="9"/>
      <w:bookmarkEnd w:id="10"/>
      <w:bookmarkEnd w:id="11"/>
      <w:bookmarkEnd w:id="12"/>
      <w:bookmarkEnd w:id="13"/>
      <w:bookmarkEnd w:id="14"/>
      <w:bookmarkEnd w:id="15"/>
      <w:r w:rsidR="000C64C4" w:rsidRPr="00B72AAE">
        <w:rPr>
          <w:b w:val="0"/>
          <w:i w:val="0"/>
          <w:sz w:val="22"/>
          <w:szCs w:val="22"/>
          <w:lang w:val="nl-NL"/>
        </w:rPr>
        <w:t>In the research findings: "The situation of purchasing and using health insurance of PLHIV are managed in antiretroviral treatment clinic outpatient medical centers Hoang Mai, Hanoi 6 months of 2011"</w:t>
      </w:r>
      <w:r w:rsidR="00E06430" w:rsidRPr="00B72AAE">
        <w:rPr>
          <w:b w:val="0"/>
          <w:i w:val="0"/>
          <w:sz w:val="22"/>
          <w:szCs w:val="22"/>
          <w:lang w:val="nl-NL"/>
        </w:rPr>
        <w:t>.</w:t>
      </w:r>
    </w:p>
    <w:p w:rsidR="007374C4" w:rsidRPr="00B72AAE" w:rsidRDefault="007374C4" w:rsidP="00DC0F0A">
      <w:pPr>
        <w:widowControl w:val="0"/>
        <w:spacing w:after="200" w:line="276" w:lineRule="auto"/>
        <w:jc w:val="center"/>
        <w:rPr>
          <w:b/>
          <w:sz w:val="6"/>
          <w:szCs w:val="22"/>
          <w:lang w:val="nl-NL"/>
        </w:rPr>
      </w:pPr>
    </w:p>
    <w:p w:rsidR="00AE2897" w:rsidRPr="00B72AAE" w:rsidRDefault="000C64C4" w:rsidP="00DC0F0A">
      <w:pPr>
        <w:widowControl w:val="0"/>
        <w:spacing w:after="200" w:line="276" w:lineRule="auto"/>
        <w:jc w:val="center"/>
        <w:rPr>
          <w:b/>
          <w:bCs/>
          <w:sz w:val="22"/>
          <w:szCs w:val="22"/>
          <w:lang w:val="nl-NL"/>
        </w:rPr>
      </w:pPr>
      <w:r w:rsidRPr="00B72AAE">
        <w:rPr>
          <w:b/>
          <w:sz w:val="22"/>
          <w:szCs w:val="22"/>
          <w:lang w:val="nl-NL"/>
        </w:rPr>
        <w:t>CHAPTER 2:</w:t>
      </w:r>
      <w:r w:rsidR="00E06430" w:rsidRPr="00B72AAE">
        <w:rPr>
          <w:b/>
          <w:sz w:val="22"/>
          <w:szCs w:val="22"/>
          <w:lang w:val="nl-NL"/>
        </w:rPr>
        <w:t xml:space="preserve"> </w:t>
      </w:r>
      <w:r w:rsidRPr="00B72AAE">
        <w:rPr>
          <w:b/>
          <w:sz w:val="22"/>
          <w:szCs w:val="22"/>
          <w:lang w:val="nl-NL"/>
        </w:rPr>
        <w:t>RESEARCH METHODS</w:t>
      </w:r>
      <w:bookmarkStart w:id="95" w:name="_Toc305488083"/>
      <w:bookmarkStart w:id="96" w:name="_Toc364429286"/>
      <w:bookmarkStart w:id="97" w:name="_Toc373497212"/>
      <w:bookmarkStart w:id="98" w:name="_Toc373744718"/>
      <w:bookmarkStart w:id="99" w:name="_Toc373761222"/>
      <w:bookmarkEnd w:id="91"/>
      <w:bookmarkEnd w:id="92"/>
      <w:bookmarkEnd w:id="93"/>
      <w:bookmarkEnd w:id="94"/>
    </w:p>
    <w:p w:rsidR="00AE2897" w:rsidRPr="00B72AAE" w:rsidRDefault="00AE2897" w:rsidP="00DC0F0A">
      <w:pPr>
        <w:pStyle w:val="02"/>
        <w:keepNext w:val="0"/>
        <w:keepLines w:val="0"/>
        <w:widowControl w:val="0"/>
        <w:numPr>
          <w:ilvl w:val="0"/>
          <w:numId w:val="0"/>
        </w:numPr>
        <w:spacing w:line="276" w:lineRule="auto"/>
        <w:jc w:val="both"/>
        <w:rPr>
          <w:sz w:val="22"/>
          <w:szCs w:val="22"/>
        </w:rPr>
      </w:pPr>
      <w:bookmarkStart w:id="100" w:name="_Toc333420500"/>
      <w:bookmarkStart w:id="101" w:name="_Toc438736182"/>
      <w:r w:rsidRPr="00B72AAE">
        <w:rPr>
          <w:sz w:val="22"/>
          <w:szCs w:val="22"/>
        </w:rPr>
        <w:t xml:space="preserve">2.1. </w:t>
      </w:r>
      <w:bookmarkEnd w:id="95"/>
      <w:bookmarkEnd w:id="100"/>
      <w:bookmarkEnd w:id="101"/>
      <w:r w:rsidR="000C64C4" w:rsidRPr="00B72AAE">
        <w:rPr>
          <w:sz w:val="22"/>
          <w:szCs w:val="22"/>
        </w:rPr>
        <w:t>Research subjects</w:t>
      </w:r>
    </w:p>
    <w:p w:rsidR="000C64C4" w:rsidRPr="00B72AAE" w:rsidRDefault="00AE2897" w:rsidP="00DC0F0A">
      <w:pPr>
        <w:widowControl w:val="0"/>
        <w:spacing w:line="276" w:lineRule="auto"/>
        <w:jc w:val="both"/>
        <w:rPr>
          <w:sz w:val="22"/>
          <w:szCs w:val="22"/>
          <w:lang w:val="vi-VN"/>
        </w:rPr>
      </w:pPr>
      <w:r w:rsidRPr="00B72AAE">
        <w:rPr>
          <w:b/>
          <w:bCs/>
          <w:iCs/>
          <w:sz w:val="22"/>
          <w:szCs w:val="22"/>
          <w:lang w:val="vi-VN"/>
        </w:rPr>
        <w:t xml:space="preserve">- </w:t>
      </w:r>
      <w:bookmarkStart w:id="102" w:name="_Toc333420501"/>
      <w:bookmarkStart w:id="103" w:name="_Toc438736185"/>
      <w:r w:rsidR="000C64C4" w:rsidRPr="00B72AAE">
        <w:rPr>
          <w:sz w:val="22"/>
          <w:szCs w:val="22"/>
          <w:lang w:val="vi-VN"/>
        </w:rPr>
        <w:t>Patients treated at 10 outpatients ARV OPC to 1/6/2012, in the list are managed, monitored at the OPC, who directly support the care of patients, health workers, the relevant units concerned, from 18 years and older, qualified mental health and understanding, answered the question and agreed to participate in the study.</w:t>
      </w:r>
    </w:p>
    <w:p w:rsidR="000C64C4" w:rsidRPr="00B72AAE" w:rsidRDefault="000C64C4" w:rsidP="00DC0F0A">
      <w:pPr>
        <w:widowControl w:val="0"/>
        <w:spacing w:line="276" w:lineRule="auto"/>
        <w:jc w:val="both"/>
        <w:rPr>
          <w:sz w:val="22"/>
          <w:szCs w:val="22"/>
        </w:rPr>
      </w:pPr>
      <w:r w:rsidRPr="00B72AAE">
        <w:rPr>
          <w:sz w:val="22"/>
          <w:szCs w:val="22"/>
          <w:lang w:val="vi-VN"/>
        </w:rPr>
        <w:t>- Books, reports, medical records at the</w:t>
      </w:r>
      <w:r w:rsidRPr="00B72AAE">
        <w:rPr>
          <w:sz w:val="22"/>
          <w:szCs w:val="22"/>
        </w:rPr>
        <w:t xml:space="preserve"> 4</w:t>
      </w:r>
      <w:r w:rsidRPr="00B72AAE">
        <w:rPr>
          <w:sz w:val="22"/>
          <w:szCs w:val="22"/>
          <w:lang w:val="vi-VN"/>
        </w:rPr>
        <w:t xml:space="preserve"> hospital</w:t>
      </w:r>
      <w:r w:rsidRPr="00B72AAE">
        <w:rPr>
          <w:sz w:val="22"/>
          <w:szCs w:val="22"/>
        </w:rPr>
        <w:t>s</w:t>
      </w:r>
      <w:r w:rsidRPr="00B72AAE">
        <w:rPr>
          <w:sz w:val="22"/>
          <w:szCs w:val="22"/>
          <w:lang w:val="vi-VN"/>
        </w:rPr>
        <w:t xml:space="preserve"> , 6 medical centers.</w:t>
      </w:r>
    </w:p>
    <w:p w:rsidR="00AE2897" w:rsidRPr="00B72AAE" w:rsidRDefault="00AE2897" w:rsidP="00DC0F0A">
      <w:pPr>
        <w:pStyle w:val="02"/>
        <w:keepNext w:val="0"/>
        <w:keepLines w:val="0"/>
        <w:widowControl w:val="0"/>
        <w:numPr>
          <w:ilvl w:val="0"/>
          <w:numId w:val="0"/>
        </w:numPr>
        <w:spacing w:line="276" w:lineRule="auto"/>
        <w:jc w:val="both"/>
        <w:rPr>
          <w:sz w:val="22"/>
          <w:szCs w:val="22"/>
        </w:rPr>
      </w:pPr>
      <w:r w:rsidRPr="00B72AAE">
        <w:rPr>
          <w:sz w:val="22"/>
          <w:szCs w:val="22"/>
        </w:rPr>
        <w:t xml:space="preserve">2.2. </w:t>
      </w:r>
      <w:bookmarkEnd w:id="102"/>
      <w:bookmarkEnd w:id="103"/>
      <w:r w:rsidR="000C64C4" w:rsidRPr="00B72AAE">
        <w:rPr>
          <w:sz w:val="22"/>
          <w:szCs w:val="22"/>
        </w:rPr>
        <w:t>Time and place of study:</w:t>
      </w:r>
    </w:p>
    <w:p w:rsidR="000C64C4" w:rsidRPr="00B72AAE" w:rsidRDefault="000C64C4" w:rsidP="00DC0F0A">
      <w:pPr>
        <w:pStyle w:val="02"/>
        <w:keepNext w:val="0"/>
        <w:keepLines w:val="0"/>
        <w:widowControl w:val="0"/>
        <w:numPr>
          <w:ilvl w:val="0"/>
          <w:numId w:val="0"/>
        </w:numPr>
        <w:spacing w:line="276" w:lineRule="auto"/>
        <w:jc w:val="both"/>
        <w:rPr>
          <w:b w:val="0"/>
          <w:bCs w:val="0"/>
          <w:sz w:val="22"/>
          <w:szCs w:val="22"/>
          <w:lang w:val="en-US"/>
        </w:rPr>
      </w:pPr>
      <w:bookmarkStart w:id="104" w:name="_Toc373497171"/>
      <w:bookmarkStart w:id="105" w:name="_Toc373744656"/>
      <w:bookmarkStart w:id="106" w:name="_Toc373761200"/>
      <w:bookmarkStart w:id="107" w:name="_Toc373497173"/>
      <w:bookmarkStart w:id="108" w:name="_Toc435016691"/>
      <w:bookmarkStart w:id="109" w:name="_Toc438568648"/>
      <w:bookmarkStart w:id="110" w:name="_Toc438736188"/>
      <w:r w:rsidRPr="00B72AAE">
        <w:rPr>
          <w:b w:val="0"/>
          <w:bCs w:val="0"/>
          <w:sz w:val="22"/>
          <w:szCs w:val="22"/>
        </w:rPr>
        <w:t>From January 01/2012 to 2015, 4 hospitals and 6 health centers with antiretroviral therapy OPC 2012.</w:t>
      </w:r>
    </w:p>
    <w:p w:rsidR="00AE2897" w:rsidRPr="00B72AAE" w:rsidRDefault="00AE2897" w:rsidP="00DC0F0A">
      <w:pPr>
        <w:pStyle w:val="02"/>
        <w:keepNext w:val="0"/>
        <w:keepLines w:val="0"/>
        <w:widowControl w:val="0"/>
        <w:numPr>
          <w:ilvl w:val="0"/>
          <w:numId w:val="0"/>
        </w:numPr>
        <w:spacing w:line="276" w:lineRule="auto"/>
        <w:jc w:val="both"/>
        <w:rPr>
          <w:sz w:val="22"/>
          <w:szCs w:val="22"/>
        </w:rPr>
      </w:pPr>
      <w:r w:rsidRPr="00B72AAE">
        <w:rPr>
          <w:sz w:val="22"/>
          <w:szCs w:val="22"/>
        </w:rPr>
        <w:t xml:space="preserve">2.3. </w:t>
      </w:r>
      <w:bookmarkEnd w:id="104"/>
      <w:bookmarkEnd w:id="105"/>
      <w:bookmarkEnd w:id="106"/>
      <w:r w:rsidR="000C64C4" w:rsidRPr="00B72AAE">
        <w:rPr>
          <w:sz w:val="22"/>
          <w:szCs w:val="22"/>
        </w:rPr>
        <w:t>Study design: cross-sectional descriptive study combined with qualitative research and quantitative</w:t>
      </w:r>
      <w:r w:rsidRPr="00B72AAE">
        <w:rPr>
          <w:sz w:val="22"/>
          <w:szCs w:val="22"/>
        </w:rPr>
        <w:t>.</w:t>
      </w:r>
      <w:bookmarkStart w:id="111" w:name="_Toc373744658"/>
      <w:bookmarkStart w:id="112" w:name="_Toc373761201"/>
    </w:p>
    <w:p w:rsidR="00AE2897" w:rsidRPr="00B72AAE" w:rsidRDefault="00AE2897" w:rsidP="00DC0F0A">
      <w:pPr>
        <w:pStyle w:val="02"/>
        <w:keepNext w:val="0"/>
        <w:keepLines w:val="0"/>
        <w:widowControl w:val="0"/>
        <w:numPr>
          <w:ilvl w:val="0"/>
          <w:numId w:val="0"/>
        </w:numPr>
        <w:spacing w:line="276" w:lineRule="auto"/>
        <w:rPr>
          <w:sz w:val="22"/>
          <w:szCs w:val="22"/>
          <w:lang w:val="nb-NO"/>
        </w:rPr>
      </w:pPr>
      <w:r w:rsidRPr="00B72AAE">
        <w:rPr>
          <w:sz w:val="22"/>
          <w:szCs w:val="22"/>
        </w:rPr>
        <w:t xml:space="preserve">2.4.  </w:t>
      </w:r>
      <w:bookmarkEnd w:id="107"/>
      <w:bookmarkEnd w:id="111"/>
      <w:bookmarkEnd w:id="112"/>
      <w:r w:rsidR="000C64C4" w:rsidRPr="00B72AAE">
        <w:rPr>
          <w:sz w:val="22"/>
          <w:szCs w:val="22"/>
        </w:rPr>
        <w:t>Sample size and sampling method</w:t>
      </w:r>
    </w:p>
    <w:p w:rsidR="00B6512D" w:rsidRPr="00B72AAE" w:rsidRDefault="000C64C4" w:rsidP="00DC0F0A">
      <w:pPr>
        <w:widowControl w:val="0"/>
        <w:spacing w:line="276" w:lineRule="auto"/>
        <w:jc w:val="both"/>
        <w:rPr>
          <w:spacing w:val="-6"/>
          <w:sz w:val="22"/>
          <w:szCs w:val="22"/>
        </w:rPr>
      </w:pPr>
      <w:r w:rsidRPr="00B72AAE">
        <w:rPr>
          <w:spacing w:val="-6"/>
          <w:sz w:val="22"/>
          <w:szCs w:val="22"/>
          <w:lang w:val="vi-VN"/>
        </w:rPr>
        <w:t>Applying the formula for calculating the sample size in the study descriptive analysis.</w:t>
      </w:r>
    </w:p>
    <w:p w:rsidR="00AE2897" w:rsidRPr="00B72AAE" w:rsidRDefault="00B6512D" w:rsidP="00B6512D">
      <w:pPr>
        <w:widowControl w:val="0"/>
        <w:spacing w:line="276" w:lineRule="auto"/>
        <w:jc w:val="center"/>
        <w:rPr>
          <w:spacing w:val="-6"/>
          <w:sz w:val="22"/>
          <w:szCs w:val="22"/>
          <w:lang w:val="nb-NO"/>
        </w:rPr>
      </w:pPr>
      <w:r w:rsidRPr="00B72AAE">
        <w:rPr>
          <w:position w:val="-28"/>
          <w:sz w:val="22"/>
          <w:szCs w:val="22"/>
        </w:rPr>
        <w:object w:dxaOrig="16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40.05pt" o:ole="">
            <v:imagedata r:id="rId8" o:title=""/>
          </v:shape>
          <o:OLEObject Type="Embed" ProgID="Equation.3" ShapeID="_x0000_i1025" DrawAspect="Content" ObjectID="_1530516396" r:id="rId9"/>
        </w:object>
      </w:r>
    </w:p>
    <w:p w:rsidR="00AE2897" w:rsidRPr="00B72AAE" w:rsidRDefault="00AE2897" w:rsidP="00DC0F0A">
      <w:pPr>
        <w:widowControl w:val="0"/>
        <w:spacing w:line="276" w:lineRule="auto"/>
        <w:jc w:val="both"/>
        <w:rPr>
          <w:i/>
          <w:sz w:val="22"/>
          <w:szCs w:val="22"/>
          <w:lang w:val="nb-NO"/>
        </w:rPr>
      </w:pPr>
      <w:r w:rsidRPr="00B72AAE">
        <w:rPr>
          <w:i/>
          <w:sz w:val="22"/>
          <w:szCs w:val="22"/>
          <w:lang w:val="nb-NO"/>
        </w:rPr>
        <w:t xml:space="preserve"> </w:t>
      </w:r>
      <w:r w:rsidRPr="00B72AAE">
        <w:rPr>
          <w:sz w:val="22"/>
          <w:szCs w:val="22"/>
          <w:lang w:val="nb-NO"/>
        </w:rPr>
        <w:t>n</w:t>
      </w:r>
      <w:r w:rsidR="00C9126A" w:rsidRPr="00B72AAE">
        <w:rPr>
          <w:sz w:val="22"/>
          <w:szCs w:val="22"/>
        </w:rPr>
        <w:t xml:space="preserve"> </w:t>
      </w:r>
      <w:r w:rsidR="00C9126A" w:rsidRPr="00B72AAE">
        <w:rPr>
          <w:sz w:val="22"/>
          <w:szCs w:val="22"/>
          <w:lang w:val="nb-NO"/>
        </w:rPr>
        <w:t>is the minimum sample size.</w:t>
      </w:r>
      <w:r w:rsidRPr="00B72AAE">
        <w:rPr>
          <w:i/>
          <w:sz w:val="22"/>
          <w:szCs w:val="22"/>
          <w:lang w:val="nb-NO"/>
        </w:rPr>
        <w:t xml:space="preserve"> </w:t>
      </w:r>
      <w:r w:rsidRPr="00B72AAE">
        <w:rPr>
          <w:sz w:val="22"/>
          <w:szCs w:val="22"/>
          <w:lang w:val="nb-NO"/>
        </w:rPr>
        <w:t xml:space="preserve">Z </w:t>
      </w:r>
      <w:r w:rsidRPr="00B72AAE">
        <w:rPr>
          <w:sz w:val="22"/>
          <w:szCs w:val="22"/>
          <w:vertAlign w:val="subscript"/>
          <w:lang w:val="nb-NO"/>
        </w:rPr>
        <w:t xml:space="preserve">1- </w:t>
      </w:r>
      <w:r w:rsidRPr="00B72AAE">
        <w:rPr>
          <w:sz w:val="22"/>
          <w:szCs w:val="22"/>
          <w:vertAlign w:val="subscript"/>
        </w:rPr>
        <w:sym w:font="Symbol" w:char="F0B5"/>
      </w:r>
      <w:r w:rsidRPr="00B72AAE">
        <w:rPr>
          <w:sz w:val="22"/>
          <w:szCs w:val="22"/>
          <w:vertAlign w:val="subscript"/>
          <w:lang w:val="nb-NO"/>
        </w:rPr>
        <w:t xml:space="preserve">/2 </w:t>
      </w:r>
      <w:r w:rsidR="00C9126A" w:rsidRPr="00B72AAE">
        <w:rPr>
          <w:sz w:val="22"/>
          <w:szCs w:val="22"/>
          <w:lang w:val="nb-NO"/>
        </w:rPr>
        <w:t>trust factor with significance level</w:t>
      </w:r>
      <w:r w:rsidR="00C9126A" w:rsidRPr="00B72AAE">
        <w:rPr>
          <w:sz w:val="22"/>
          <w:szCs w:val="22"/>
          <w:vertAlign w:val="subscript"/>
          <w:lang w:val="nb-NO"/>
        </w:rPr>
        <w:t xml:space="preserve"> </w:t>
      </w:r>
      <w:r w:rsidRPr="00B72AAE">
        <w:rPr>
          <w:sz w:val="22"/>
          <w:szCs w:val="22"/>
        </w:rPr>
        <w:sym w:font="Symbol" w:char="F061"/>
      </w:r>
      <w:r w:rsidRPr="00B72AAE">
        <w:rPr>
          <w:sz w:val="22"/>
          <w:szCs w:val="22"/>
          <w:lang w:val="nb-NO"/>
        </w:rPr>
        <w:t xml:space="preserve"> = 0,05; z =1,96</w:t>
      </w:r>
      <w:r w:rsidRPr="00B72AAE">
        <w:rPr>
          <w:i/>
          <w:sz w:val="22"/>
          <w:szCs w:val="22"/>
          <w:lang w:val="nb-NO"/>
        </w:rPr>
        <w:t xml:space="preserve">. </w:t>
      </w:r>
      <w:r w:rsidRPr="00B72AAE">
        <w:rPr>
          <w:sz w:val="22"/>
          <w:szCs w:val="22"/>
          <w:lang w:val="nb-NO"/>
        </w:rPr>
        <w:t>p = 15</w:t>
      </w:r>
      <w:r w:rsidR="00C9126A" w:rsidRPr="00B72AAE">
        <w:rPr>
          <w:sz w:val="22"/>
          <w:szCs w:val="22"/>
        </w:rPr>
        <w:t xml:space="preserve"> </w:t>
      </w:r>
      <w:r w:rsidR="00C9126A" w:rsidRPr="00B72AAE">
        <w:rPr>
          <w:sz w:val="22"/>
          <w:szCs w:val="22"/>
          <w:lang w:val="nb-NO"/>
        </w:rPr>
        <w:t>(proportion of patients with health insurance are being managed at the facility outpatients ARV Hanoi.</w:t>
      </w:r>
      <w:r w:rsidRPr="00B72AAE">
        <w:rPr>
          <w:sz w:val="22"/>
          <w:szCs w:val="22"/>
          <w:lang w:val="nb-NO"/>
        </w:rPr>
        <w:t xml:space="preserve"> </w:t>
      </w:r>
      <w:r w:rsidRPr="00B72AAE">
        <w:rPr>
          <w:sz w:val="22"/>
          <w:szCs w:val="22"/>
          <w:lang w:val="de-DE"/>
        </w:rPr>
        <w:t>ε</w:t>
      </w:r>
      <w:r w:rsidRPr="00B72AAE">
        <w:rPr>
          <w:sz w:val="22"/>
          <w:szCs w:val="22"/>
          <w:lang w:val="nb-NO"/>
        </w:rPr>
        <w:t xml:space="preserve"> = 0,1 </w:t>
      </w:r>
      <w:r w:rsidR="00C9126A" w:rsidRPr="00B72AAE">
        <w:rPr>
          <w:sz w:val="22"/>
          <w:szCs w:val="22"/>
          <w:lang w:val="nb-NO"/>
        </w:rPr>
        <w:t xml:space="preserve">is the relative accuracy between the parameter desired parameter and sample populations. With the desired accuracy is </w:t>
      </w:r>
      <w:r w:rsidRPr="00B72AAE">
        <w:rPr>
          <w:spacing w:val="-6"/>
          <w:sz w:val="22"/>
          <w:szCs w:val="22"/>
          <w:lang w:val="nb-NO"/>
        </w:rPr>
        <w:t>95% (</w:t>
      </w:r>
      <w:r w:rsidRPr="00B72AAE">
        <w:rPr>
          <w:spacing w:val="-6"/>
          <w:sz w:val="22"/>
          <w:szCs w:val="22"/>
        </w:rPr>
        <w:sym w:font="Symbol" w:char="F061"/>
      </w:r>
      <w:r w:rsidRPr="00B72AAE">
        <w:rPr>
          <w:spacing w:val="-6"/>
          <w:sz w:val="22"/>
          <w:szCs w:val="22"/>
          <w:lang w:val="nb-NO"/>
        </w:rPr>
        <w:t xml:space="preserve"> = 0.05) th×  Z </w:t>
      </w:r>
      <w:r w:rsidRPr="00B72AAE">
        <w:rPr>
          <w:spacing w:val="-6"/>
          <w:sz w:val="22"/>
          <w:szCs w:val="22"/>
          <w:vertAlign w:val="subscript"/>
          <w:lang w:val="nb-NO"/>
        </w:rPr>
        <w:t xml:space="preserve">1- </w:t>
      </w:r>
      <w:r w:rsidRPr="00B72AAE">
        <w:rPr>
          <w:spacing w:val="-6"/>
          <w:sz w:val="22"/>
          <w:szCs w:val="22"/>
          <w:vertAlign w:val="subscript"/>
        </w:rPr>
        <w:sym w:font="Symbol" w:char="F0B5"/>
      </w:r>
      <w:r w:rsidRPr="00B72AAE">
        <w:rPr>
          <w:spacing w:val="-6"/>
          <w:sz w:val="22"/>
          <w:szCs w:val="22"/>
          <w:vertAlign w:val="subscript"/>
          <w:lang w:val="nb-NO"/>
        </w:rPr>
        <w:t>/2</w:t>
      </w:r>
      <w:r w:rsidRPr="00B72AAE">
        <w:rPr>
          <w:spacing w:val="-6"/>
          <w:sz w:val="22"/>
          <w:szCs w:val="22"/>
          <w:lang w:val="nb-NO"/>
        </w:rPr>
        <w:t xml:space="preserve">  = 1,96, </w:t>
      </w:r>
      <w:r w:rsidRPr="00B72AAE">
        <w:rPr>
          <w:spacing w:val="-6"/>
          <w:sz w:val="22"/>
          <w:szCs w:val="22"/>
          <w:lang w:val="de-DE"/>
        </w:rPr>
        <w:t>ε</w:t>
      </w:r>
      <w:r w:rsidRPr="00B72AAE">
        <w:rPr>
          <w:spacing w:val="-6"/>
          <w:sz w:val="22"/>
          <w:szCs w:val="22"/>
          <w:lang w:val="nb-NO"/>
        </w:rPr>
        <w:t xml:space="preserve"> = 0,1. </w:t>
      </w:r>
      <w:r w:rsidR="00C9126A" w:rsidRPr="00B72AAE">
        <w:rPr>
          <w:spacing w:val="-6"/>
          <w:sz w:val="22"/>
          <w:szCs w:val="22"/>
          <w:lang w:val="nb-NO"/>
        </w:rPr>
        <w:t>Count</w:t>
      </w:r>
      <w:r w:rsidRPr="00B72AAE">
        <w:rPr>
          <w:spacing w:val="-6"/>
          <w:sz w:val="22"/>
          <w:szCs w:val="22"/>
          <w:lang w:val="nb-NO"/>
        </w:rPr>
        <w:t xml:space="preserve">  n = 2.177.  </w:t>
      </w:r>
      <w:r w:rsidR="00C9126A" w:rsidRPr="00B72AAE">
        <w:rPr>
          <w:spacing w:val="-6"/>
          <w:sz w:val="22"/>
          <w:szCs w:val="22"/>
          <w:lang w:val="nb-NO"/>
        </w:rPr>
        <w:t xml:space="preserve">Sample size </w:t>
      </w:r>
      <w:r w:rsidRPr="00B72AAE">
        <w:rPr>
          <w:sz w:val="22"/>
          <w:szCs w:val="22"/>
          <w:lang w:val="nb-NO"/>
        </w:rPr>
        <w:t>NC</w:t>
      </w:r>
      <w:r w:rsidRPr="00B72AAE">
        <w:rPr>
          <w:iCs/>
          <w:sz w:val="22"/>
          <w:szCs w:val="22"/>
          <w:lang w:val="nb-NO"/>
        </w:rPr>
        <w:t xml:space="preserve"> 3.406.</w:t>
      </w:r>
    </w:p>
    <w:p w:rsidR="00B6512D" w:rsidRPr="00B72AAE" w:rsidRDefault="00FA0BC0" w:rsidP="006F47D8">
      <w:pPr>
        <w:widowControl w:val="0"/>
        <w:spacing w:line="276" w:lineRule="auto"/>
        <w:jc w:val="both"/>
        <w:rPr>
          <w:sz w:val="22"/>
          <w:szCs w:val="22"/>
          <w:lang w:val="nb-NO"/>
        </w:rPr>
      </w:pPr>
      <w:r w:rsidRPr="00B72AAE">
        <w:rPr>
          <w:b/>
          <w:sz w:val="22"/>
          <w:szCs w:val="22"/>
          <w:lang w:val="nb-NO"/>
        </w:rPr>
        <w:t xml:space="preserve">Intervention studies: </w:t>
      </w:r>
      <w:r w:rsidRPr="00B72AAE">
        <w:rPr>
          <w:sz w:val="22"/>
          <w:szCs w:val="22"/>
          <w:lang w:val="nb-NO"/>
        </w:rPr>
        <w:t>select patients on ARV treatment outpatients Thanh Xuan OPC to intervene 01 years time, apply the formula sample size for the study</w:t>
      </w:r>
      <w:r w:rsidR="006F47D8" w:rsidRPr="00B72AAE">
        <w:rPr>
          <w:sz w:val="22"/>
          <w:szCs w:val="22"/>
          <w:lang w:val="nb-NO"/>
        </w:rPr>
        <w:t xml:space="preserve"> </w:t>
      </w:r>
      <w:r w:rsidRPr="00B72AAE">
        <w:rPr>
          <w:sz w:val="22"/>
          <w:szCs w:val="22"/>
          <w:lang w:val="nb-NO"/>
        </w:rPr>
        <w:t>theory before the next intervention.</w:t>
      </w:r>
    </w:p>
    <w:p w:rsidR="00AE2897" w:rsidRPr="00B72AAE" w:rsidRDefault="00B6512D" w:rsidP="00B6512D">
      <w:pPr>
        <w:widowControl w:val="0"/>
        <w:spacing w:line="276" w:lineRule="auto"/>
        <w:jc w:val="center"/>
        <w:rPr>
          <w:b/>
          <w:sz w:val="22"/>
          <w:szCs w:val="22"/>
        </w:rPr>
      </w:pPr>
      <w:r w:rsidRPr="00B72AAE">
        <w:rPr>
          <w:position w:val="-30"/>
          <w:sz w:val="22"/>
          <w:szCs w:val="22"/>
        </w:rPr>
        <w:object w:dxaOrig="5280" w:dyaOrig="820">
          <v:shape id="_x0000_i1026" type="#_x0000_t75" style="width:236.05pt;height:43.2pt" o:ole="">
            <v:imagedata r:id="rId10" o:title=""/>
          </v:shape>
          <o:OLEObject Type="Embed" ProgID="Equation.3" ShapeID="_x0000_i1026" DrawAspect="Content" ObjectID="_1530516397" r:id="rId11"/>
        </w:object>
      </w:r>
    </w:p>
    <w:p w:rsidR="00B67BC6" w:rsidRPr="00B72AAE" w:rsidRDefault="00AE2897" w:rsidP="00C01867">
      <w:pPr>
        <w:widowControl w:val="0"/>
        <w:spacing w:line="264" w:lineRule="auto"/>
        <w:jc w:val="both"/>
        <w:rPr>
          <w:sz w:val="22"/>
          <w:szCs w:val="22"/>
          <w:lang w:val="pl-PL"/>
        </w:rPr>
      </w:pPr>
      <w:r w:rsidRPr="00B72AAE">
        <w:rPr>
          <w:sz w:val="22"/>
          <w:szCs w:val="22"/>
        </w:rPr>
        <w:t>n</w:t>
      </w:r>
      <w:r w:rsidR="00FA0BC0" w:rsidRPr="00B72AAE">
        <w:rPr>
          <w:sz w:val="22"/>
          <w:szCs w:val="22"/>
        </w:rPr>
        <w:t>: The sample size required for the intervention group</w:t>
      </w:r>
      <w:r w:rsidRPr="00B72AAE">
        <w:rPr>
          <w:sz w:val="22"/>
          <w:szCs w:val="22"/>
        </w:rPr>
        <w:t xml:space="preserve">, </w:t>
      </w:r>
      <w:r w:rsidRPr="00B72AAE">
        <w:rPr>
          <w:sz w:val="22"/>
          <w:szCs w:val="22"/>
          <w:lang w:val="pl-PL"/>
        </w:rPr>
        <w:t>Z</w:t>
      </w:r>
      <w:r w:rsidRPr="00B72AAE">
        <w:rPr>
          <w:sz w:val="22"/>
          <w:szCs w:val="22"/>
          <w:vertAlign w:val="subscript"/>
          <w:lang w:val="pl-PL"/>
        </w:rPr>
        <w:t xml:space="preserve">1- </w:t>
      </w:r>
      <w:r w:rsidRPr="00B72AAE">
        <w:rPr>
          <w:sz w:val="22"/>
          <w:szCs w:val="22"/>
          <w:vertAlign w:val="subscript"/>
        </w:rPr>
        <w:sym w:font="Symbol" w:char="F061"/>
      </w:r>
      <w:r w:rsidRPr="00B72AAE">
        <w:rPr>
          <w:sz w:val="22"/>
          <w:szCs w:val="22"/>
          <w:vertAlign w:val="subscript"/>
          <w:lang w:val="pl-PL"/>
        </w:rPr>
        <w:t>/2</w:t>
      </w:r>
      <w:r w:rsidRPr="00B72AAE">
        <w:rPr>
          <w:sz w:val="22"/>
          <w:szCs w:val="22"/>
          <w:lang w:val="pl-PL"/>
        </w:rPr>
        <w:t xml:space="preserve"> = 1,96 (</w:t>
      </w:r>
      <w:r w:rsidR="005B7CBE" w:rsidRPr="00B72AAE">
        <w:rPr>
          <w:sz w:val="22"/>
          <w:szCs w:val="22"/>
        </w:rPr>
        <w:t xml:space="preserve">corresponding to </w:t>
      </w:r>
      <w:r w:rsidRPr="00B72AAE">
        <w:rPr>
          <w:sz w:val="22"/>
          <w:szCs w:val="22"/>
        </w:rPr>
        <w:sym w:font="Symbol" w:char="F061"/>
      </w:r>
      <w:r w:rsidRPr="00B72AAE">
        <w:rPr>
          <w:sz w:val="22"/>
          <w:szCs w:val="22"/>
        </w:rPr>
        <w:t xml:space="preserve"> = 0.05). Z1- </w:t>
      </w:r>
      <w:r w:rsidRPr="00B72AAE">
        <w:rPr>
          <w:sz w:val="22"/>
          <w:szCs w:val="22"/>
        </w:rPr>
        <w:sym w:font="Symbol" w:char="F062"/>
      </w:r>
      <w:r w:rsidRPr="00B72AAE">
        <w:rPr>
          <w:sz w:val="22"/>
          <w:szCs w:val="22"/>
        </w:rPr>
        <w:t xml:space="preserve"> = 1,282 (</w:t>
      </w:r>
      <w:r w:rsidR="005B7CBE" w:rsidRPr="00B72AAE">
        <w:rPr>
          <w:sz w:val="22"/>
          <w:szCs w:val="22"/>
        </w:rPr>
        <w:t xml:space="preserve">corresponding to </w:t>
      </w:r>
      <w:r w:rsidRPr="00B72AAE">
        <w:rPr>
          <w:sz w:val="22"/>
          <w:szCs w:val="22"/>
        </w:rPr>
        <w:sym w:font="Symbol" w:char="F062"/>
      </w:r>
      <w:r w:rsidRPr="00B72AAE">
        <w:rPr>
          <w:sz w:val="22"/>
          <w:szCs w:val="22"/>
        </w:rPr>
        <w:t xml:space="preserve"> = 0.1). P1=  0,68.(</w:t>
      </w:r>
      <w:r w:rsidR="005B7CBE" w:rsidRPr="00B72AAE">
        <w:rPr>
          <w:sz w:val="22"/>
          <w:szCs w:val="22"/>
        </w:rPr>
        <w:t xml:space="preserve"> assuming the results after intervention</w:t>
      </w:r>
      <w:r w:rsidRPr="00B72AAE">
        <w:rPr>
          <w:sz w:val="22"/>
          <w:szCs w:val="22"/>
        </w:rPr>
        <w:t>). P2 =</w:t>
      </w:r>
      <w:r w:rsidRPr="00B72AAE">
        <w:rPr>
          <w:sz w:val="22"/>
          <w:szCs w:val="22"/>
          <w:lang w:val="pl-PL"/>
        </w:rPr>
        <w:t xml:space="preserve"> 0,48 (</w:t>
      </w:r>
      <w:r w:rsidR="005B7CBE" w:rsidRPr="00B72AAE">
        <w:rPr>
          <w:sz w:val="22"/>
          <w:szCs w:val="22"/>
          <w:lang w:val="pl-PL"/>
        </w:rPr>
        <w:t>results given according to the previous study</w:t>
      </w:r>
      <w:r w:rsidRPr="00B72AAE">
        <w:rPr>
          <w:sz w:val="22"/>
          <w:szCs w:val="22"/>
          <w:lang w:val="pl-PL"/>
        </w:rPr>
        <w:t>)</w:t>
      </w:r>
      <w:r w:rsidRPr="00B72AAE">
        <w:rPr>
          <w:sz w:val="22"/>
          <w:szCs w:val="22"/>
        </w:rPr>
        <w:t xml:space="preserve">. </w:t>
      </w:r>
      <w:r w:rsidRPr="00B72AAE">
        <w:rPr>
          <w:sz w:val="22"/>
          <w:szCs w:val="22"/>
          <w:lang w:val="pl-PL"/>
        </w:rPr>
        <w:t>P</w:t>
      </w:r>
      <w:r w:rsidRPr="00B72AAE">
        <w:rPr>
          <w:sz w:val="22"/>
          <w:szCs w:val="22"/>
          <w:vertAlign w:val="subscript"/>
          <w:lang w:val="pl-PL"/>
        </w:rPr>
        <w:t xml:space="preserve">1 </w:t>
      </w:r>
      <w:r w:rsidRPr="00B72AAE">
        <w:rPr>
          <w:sz w:val="22"/>
          <w:szCs w:val="22"/>
          <w:lang w:val="pl-PL"/>
        </w:rPr>
        <w:t>- P</w:t>
      </w:r>
      <w:r w:rsidRPr="00B72AAE">
        <w:rPr>
          <w:sz w:val="22"/>
          <w:szCs w:val="22"/>
          <w:vertAlign w:val="subscript"/>
          <w:lang w:val="pl-PL"/>
        </w:rPr>
        <w:t xml:space="preserve">2 </w:t>
      </w:r>
      <w:r w:rsidRPr="00B72AAE">
        <w:rPr>
          <w:sz w:val="22"/>
          <w:szCs w:val="22"/>
          <w:lang w:val="pl-PL"/>
        </w:rPr>
        <w:t xml:space="preserve">: </w:t>
      </w:r>
      <w:bookmarkStart w:id="113" w:name="_Toc373497183"/>
      <w:bookmarkStart w:id="114" w:name="_Toc373744671"/>
      <w:bookmarkStart w:id="115" w:name="_Toc373761209"/>
      <w:r w:rsidR="00B67BC6" w:rsidRPr="00B72AAE">
        <w:rPr>
          <w:sz w:val="22"/>
          <w:szCs w:val="22"/>
          <w:lang w:val="pl-PL"/>
        </w:rPr>
        <w:t>The level of expectations for improved patient support 3 new interventions achieved clinically meaningful minimum of 13%. P = (P1 + P2) / 2 = 0.58. With a significance level of 5%, strength: 90%, one-sided tests There are n = 126 sample calculation.</w:t>
      </w:r>
    </w:p>
    <w:p w:rsidR="00315729" w:rsidRPr="00B72AAE" w:rsidRDefault="00AE2897" w:rsidP="00C01867">
      <w:pPr>
        <w:widowControl w:val="0"/>
        <w:spacing w:line="264" w:lineRule="auto"/>
        <w:jc w:val="both"/>
        <w:rPr>
          <w:sz w:val="22"/>
          <w:szCs w:val="22"/>
          <w:lang w:val="pl-PL"/>
        </w:rPr>
      </w:pPr>
      <w:r w:rsidRPr="00B72AAE">
        <w:rPr>
          <w:b/>
          <w:sz w:val="22"/>
          <w:szCs w:val="22"/>
          <w:lang w:val="pl-PL"/>
        </w:rPr>
        <w:t xml:space="preserve">2.5. </w:t>
      </w:r>
      <w:r w:rsidR="00315729" w:rsidRPr="00B72AAE">
        <w:rPr>
          <w:b/>
          <w:sz w:val="22"/>
          <w:szCs w:val="22"/>
          <w:lang w:val="pl-PL"/>
        </w:rPr>
        <w:t xml:space="preserve">The variables / indicators: </w:t>
      </w:r>
      <w:r w:rsidR="00315729" w:rsidRPr="00B72AAE">
        <w:rPr>
          <w:sz w:val="22"/>
          <w:szCs w:val="22"/>
          <w:lang w:val="pl-PL"/>
        </w:rPr>
        <w:t>the indicator variables and research objectives.</w:t>
      </w:r>
    </w:p>
    <w:p w:rsidR="00315729" w:rsidRPr="00B72AAE" w:rsidRDefault="00AE2897" w:rsidP="00C01867">
      <w:pPr>
        <w:widowControl w:val="0"/>
        <w:spacing w:line="264" w:lineRule="auto"/>
        <w:jc w:val="both"/>
        <w:rPr>
          <w:sz w:val="22"/>
          <w:szCs w:val="22"/>
          <w:lang w:val="pl-PL"/>
        </w:rPr>
      </w:pPr>
      <w:r w:rsidRPr="00B72AAE">
        <w:rPr>
          <w:b/>
          <w:sz w:val="22"/>
          <w:szCs w:val="22"/>
          <w:lang w:val="pl-PL"/>
        </w:rPr>
        <w:t xml:space="preserve">2.6. </w:t>
      </w:r>
      <w:r w:rsidR="00315729" w:rsidRPr="00B72AAE">
        <w:rPr>
          <w:b/>
          <w:sz w:val="22"/>
          <w:szCs w:val="22"/>
          <w:lang w:val="pl-PL"/>
        </w:rPr>
        <w:t xml:space="preserve">Research Tools: </w:t>
      </w:r>
      <w:r w:rsidR="00315729" w:rsidRPr="00B72AAE">
        <w:rPr>
          <w:sz w:val="22"/>
          <w:szCs w:val="22"/>
          <w:lang w:val="pl-PL"/>
        </w:rPr>
        <w:t>Table depth interview guide, stock screening interview participants, agreed to participate in research, the interview question object.</w:t>
      </w:r>
    </w:p>
    <w:p w:rsidR="00315729" w:rsidRPr="00B72AAE" w:rsidRDefault="00315729" w:rsidP="00C01867">
      <w:pPr>
        <w:pStyle w:val="04"/>
        <w:widowControl w:val="0"/>
        <w:spacing w:line="264" w:lineRule="auto"/>
        <w:jc w:val="both"/>
        <w:rPr>
          <w:rFonts w:eastAsia="Times New Roman"/>
          <w:i w:val="0"/>
          <w:sz w:val="22"/>
          <w:szCs w:val="22"/>
          <w:lang w:val="pl-PL"/>
        </w:rPr>
      </w:pPr>
      <w:bookmarkStart w:id="116" w:name="_Toc373497187"/>
      <w:bookmarkStart w:id="117" w:name="_Toc373744674"/>
      <w:bookmarkStart w:id="118" w:name="_Toc373761213"/>
      <w:bookmarkEnd w:id="113"/>
      <w:bookmarkEnd w:id="114"/>
      <w:bookmarkEnd w:id="115"/>
      <w:r w:rsidRPr="00B72AAE">
        <w:rPr>
          <w:rFonts w:eastAsia="Times New Roman"/>
          <w:i w:val="0"/>
          <w:sz w:val="22"/>
          <w:szCs w:val="22"/>
          <w:lang w:val="pl-PL"/>
        </w:rPr>
        <w:t>2.7. Methods of data collection</w:t>
      </w:r>
    </w:p>
    <w:p w:rsidR="00AE2897" w:rsidRPr="00B72AAE" w:rsidRDefault="00315729" w:rsidP="00C01867">
      <w:pPr>
        <w:pStyle w:val="04"/>
        <w:widowControl w:val="0"/>
        <w:spacing w:line="264" w:lineRule="auto"/>
        <w:jc w:val="both"/>
        <w:rPr>
          <w:b w:val="0"/>
          <w:i w:val="0"/>
          <w:sz w:val="22"/>
          <w:szCs w:val="22"/>
          <w:lang w:val="vi-VN"/>
        </w:rPr>
      </w:pPr>
      <w:r w:rsidRPr="00B72AAE">
        <w:rPr>
          <w:sz w:val="22"/>
          <w:szCs w:val="22"/>
          <w:lang w:val="pl-PL"/>
        </w:rPr>
        <w:t xml:space="preserve">2.7.1. </w:t>
      </w:r>
      <w:r w:rsidR="00E46603" w:rsidRPr="00B72AAE">
        <w:rPr>
          <w:sz w:val="22"/>
          <w:szCs w:val="22"/>
          <w:lang w:val="vi-VN"/>
        </w:rPr>
        <w:t xml:space="preserve">Quantitative Research: </w:t>
      </w:r>
      <w:r w:rsidR="00E46603" w:rsidRPr="00B72AAE">
        <w:rPr>
          <w:b w:val="0"/>
          <w:i w:val="0"/>
          <w:sz w:val="22"/>
          <w:szCs w:val="22"/>
          <w:lang w:val="vi-VN"/>
        </w:rPr>
        <w:t>Making the paradigm is a list of patients on ART at 10 on the OPC standard medical record management treatment. Exclude all medical records are not eligible, the information did not meet the study objective. Statistics records of patients qualified for the study sample included. To collect basic information from the medical records of the patients were selected. Conducting interviews with eligible patients: n = 3,406</w:t>
      </w:r>
      <w:r w:rsidR="00AE2897" w:rsidRPr="00B72AAE">
        <w:rPr>
          <w:b w:val="0"/>
          <w:i w:val="0"/>
          <w:iCs/>
          <w:sz w:val="22"/>
          <w:szCs w:val="22"/>
          <w:lang w:val="vi-VN"/>
        </w:rPr>
        <w:t>.</w:t>
      </w:r>
    </w:p>
    <w:p w:rsidR="00E46603" w:rsidRPr="00B72AAE" w:rsidRDefault="00315729" w:rsidP="00C01867">
      <w:pPr>
        <w:pStyle w:val="30"/>
        <w:keepNext w:val="0"/>
        <w:widowControl w:val="0"/>
        <w:spacing w:line="264" w:lineRule="auto"/>
        <w:rPr>
          <w:sz w:val="22"/>
          <w:szCs w:val="22"/>
          <w:lang w:val="vi-VN"/>
        </w:rPr>
      </w:pPr>
      <w:r w:rsidRPr="00B72AAE">
        <w:rPr>
          <w:sz w:val="22"/>
          <w:szCs w:val="22"/>
          <w:lang w:val="vi-VN"/>
        </w:rPr>
        <w:t>2.7.</w:t>
      </w:r>
      <w:r w:rsidRPr="00B72AAE">
        <w:rPr>
          <w:sz w:val="22"/>
          <w:szCs w:val="22"/>
        </w:rPr>
        <w:t>2</w:t>
      </w:r>
      <w:r w:rsidR="00AE2897" w:rsidRPr="00B72AAE">
        <w:rPr>
          <w:sz w:val="22"/>
          <w:szCs w:val="22"/>
          <w:lang w:val="vi-VN"/>
        </w:rPr>
        <w:t xml:space="preserve">. </w:t>
      </w:r>
      <w:bookmarkStart w:id="119" w:name="_Toc373497202"/>
      <w:bookmarkStart w:id="120" w:name="_Toc373744691"/>
      <w:bookmarkStart w:id="121" w:name="_Toc373761218"/>
      <w:bookmarkEnd w:id="116"/>
      <w:bookmarkEnd w:id="117"/>
      <w:bookmarkEnd w:id="118"/>
      <w:r w:rsidR="00E46603" w:rsidRPr="00B72AAE">
        <w:rPr>
          <w:sz w:val="22"/>
          <w:szCs w:val="22"/>
          <w:lang w:val="vi-VN"/>
        </w:rPr>
        <w:t>Qualitative research</w:t>
      </w:r>
    </w:p>
    <w:p w:rsidR="00E46603" w:rsidRPr="00B72AAE" w:rsidRDefault="00E46603" w:rsidP="00C01867">
      <w:pPr>
        <w:pStyle w:val="30"/>
        <w:keepNext w:val="0"/>
        <w:widowControl w:val="0"/>
        <w:spacing w:line="264" w:lineRule="auto"/>
        <w:rPr>
          <w:b w:val="0"/>
          <w:i w:val="0"/>
          <w:sz w:val="22"/>
          <w:szCs w:val="22"/>
        </w:rPr>
      </w:pPr>
      <w:r w:rsidRPr="00B72AAE">
        <w:rPr>
          <w:b w:val="0"/>
          <w:i w:val="0"/>
          <w:sz w:val="22"/>
          <w:szCs w:val="22"/>
          <w:lang w:val="vi-VN"/>
        </w:rPr>
        <w:t>Using the method of observation and field diary notes, according to the in-depth interview questions prepared. Conducted 5 focus group discussions, 8-10 persons / 1 up</w:t>
      </w:r>
      <w:r w:rsidRPr="00B72AAE">
        <w:rPr>
          <w:b w:val="0"/>
          <w:sz w:val="22"/>
          <w:szCs w:val="22"/>
          <w:lang w:val="vi-VN"/>
        </w:rPr>
        <w:t>. Depth interviews</w:t>
      </w:r>
      <w:r w:rsidRPr="00B72AAE">
        <w:rPr>
          <w:b w:val="0"/>
          <w:i w:val="0"/>
          <w:sz w:val="22"/>
          <w:szCs w:val="22"/>
          <w:lang w:val="vi-VN"/>
        </w:rPr>
        <w:t>. Select intentionally, 5- 10 patients on ARV treatment outpatients. 5- 10 home patients (who directly care for patients) .1 Hospital Director, Head of OPC 3 hospital</w:t>
      </w:r>
      <w:r w:rsidRPr="00B72AAE">
        <w:rPr>
          <w:b w:val="0"/>
          <w:i w:val="0"/>
          <w:sz w:val="22"/>
          <w:szCs w:val="22"/>
        </w:rPr>
        <w:t>’s clinics</w:t>
      </w:r>
      <w:r w:rsidRPr="00B72AAE">
        <w:rPr>
          <w:b w:val="0"/>
          <w:i w:val="0"/>
          <w:sz w:val="22"/>
          <w:szCs w:val="22"/>
          <w:lang w:val="vi-VN"/>
        </w:rPr>
        <w:t xml:space="preserve"> / medical centers, 4 representatives related units.</w:t>
      </w:r>
    </w:p>
    <w:p w:rsidR="00E46603" w:rsidRPr="00B72AAE" w:rsidRDefault="00E46603" w:rsidP="00C01867">
      <w:pPr>
        <w:pStyle w:val="ListParagraph"/>
        <w:widowControl w:val="0"/>
        <w:spacing w:after="0" w:line="264" w:lineRule="auto"/>
        <w:ind w:left="0"/>
        <w:contextualSpacing w:val="0"/>
        <w:jc w:val="both"/>
        <w:outlineLvl w:val="2"/>
        <w:rPr>
          <w:rFonts w:ascii="Times New Roman" w:eastAsia="Times New Roman" w:hAnsi="Times New Roman"/>
          <w:b/>
          <w:bCs/>
          <w:i/>
        </w:rPr>
      </w:pPr>
      <w:bookmarkStart w:id="122" w:name="_Toc373744692"/>
      <w:bookmarkStart w:id="123" w:name="_Toc373761219"/>
      <w:bookmarkEnd w:id="119"/>
      <w:bookmarkEnd w:id="120"/>
      <w:bookmarkEnd w:id="121"/>
      <w:r w:rsidRPr="00B72AAE">
        <w:rPr>
          <w:rFonts w:ascii="Times New Roman" w:eastAsia="Times New Roman" w:hAnsi="Times New Roman"/>
          <w:b/>
          <w:bCs/>
          <w:i/>
        </w:rPr>
        <w:t>2.8. Handle and analyze data</w:t>
      </w:r>
    </w:p>
    <w:p w:rsidR="00F834E8" w:rsidRPr="00B72AAE" w:rsidRDefault="00AE2897" w:rsidP="00C01867">
      <w:pPr>
        <w:pStyle w:val="ListParagraph"/>
        <w:widowControl w:val="0"/>
        <w:spacing w:after="0" w:line="264" w:lineRule="auto"/>
        <w:ind w:left="0"/>
        <w:contextualSpacing w:val="0"/>
        <w:jc w:val="both"/>
        <w:outlineLvl w:val="2"/>
        <w:rPr>
          <w:rFonts w:ascii="Times New Roman" w:hAnsi="Times New Roman"/>
          <w:lang w:val="sv-SE"/>
        </w:rPr>
      </w:pPr>
      <w:r w:rsidRPr="00B72AAE">
        <w:rPr>
          <w:rFonts w:ascii="Times New Roman" w:hAnsi="Times New Roman"/>
          <w:b/>
          <w:i/>
          <w:lang w:val="sv-SE"/>
        </w:rPr>
        <w:t xml:space="preserve">2.8.1. </w:t>
      </w:r>
      <w:bookmarkStart w:id="124" w:name="_Toc373744693"/>
      <w:bookmarkStart w:id="125" w:name="_Toc373761220"/>
      <w:bookmarkEnd w:id="122"/>
      <w:bookmarkEnd w:id="123"/>
      <w:r w:rsidR="00F834E8" w:rsidRPr="00B72AAE">
        <w:rPr>
          <w:rFonts w:ascii="Times New Roman" w:hAnsi="Times New Roman"/>
          <w:b/>
          <w:i/>
          <w:lang w:val="sv-SE"/>
        </w:rPr>
        <w:t xml:space="preserve">Qualitative data: </w:t>
      </w:r>
      <w:r w:rsidR="00F834E8" w:rsidRPr="00B72AAE">
        <w:rPr>
          <w:rFonts w:ascii="Times New Roman" w:hAnsi="Times New Roman"/>
          <w:lang w:val="sv-SE"/>
        </w:rPr>
        <w:t xml:space="preserve">The recordings were transcribed PVS and save to your computer as a Word file, the information recorded in NKTD and the information gathered through the PVS is encoded in the theme. </w:t>
      </w:r>
      <w:r w:rsidR="00F834E8" w:rsidRPr="00B72AAE">
        <w:rPr>
          <w:rFonts w:ascii="Times New Roman" w:hAnsi="Times New Roman"/>
          <w:lang w:val="sv-SE"/>
        </w:rPr>
        <w:lastRenderedPageBreak/>
        <w:t>Then be processed and analyzed using NVivo 8 software.</w:t>
      </w:r>
    </w:p>
    <w:p w:rsidR="00F57D10" w:rsidRPr="00B72AAE" w:rsidRDefault="00AE2897" w:rsidP="00C01867">
      <w:pPr>
        <w:pStyle w:val="ListParagraph"/>
        <w:widowControl w:val="0"/>
        <w:spacing w:after="0" w:line="264" w:lineRule="auto"/>
        <w:ind w:left="0"/>
        <w:contextualSpacing w:val="0"/>
        <w:jc w:val="both"/>
        <w:outlineLvl w:val="2"/>
        <w:rPr>
          <w:rFonts w:ascii="Times New Roman" w:hAnsi="Times New Roman"/>
          <w:lang w:val="sv-SE"/>
        </w:rPr>
      </w:pPr>
      <w:r w:rsidRPr="00B72AAE">
        <w:rPr>
          <w:rFonts w:ascii="Times New Roman" w:hAnsi="Times New Roman"/>
          <w:b/>
          <w:i/>
          <w:lang w:val="sv-SE"/>
        </w:rPr>
        <w:t xml:space="preserve">2.8.2. </w:t>
      </w:r>
      <w:bookmarkStart w:id="126" w:name="_Toc363534282"/>
      <w:bookmarkEnd w:id="124"/>
      <w:bookmarkEnd w:id="125"/>
      <w:r w:rsidR="00F834E8" w:rsidRPr="00B72AAE">
        <w:rPr>
          <w:rFonts w:ascii="Times New Roman" w:hAnsi="Times New Roman"/>
          <w:b/>
          <w:i/>
          <w:lang w:val="sv-SE"/>
        </w:rPr>
        <w:t xml:space="preserve">Quantitative data: </w:t>
      </w:r>
      <w:r w:rsidR="00F834E8" w:rsidRPr="00B72AAE">
        <w:rPr>
          <w:rFonts w:ascii="Times New Roman" w:hAnsi="Times New Roman"/>
          <w:lang w:val="sv-SE"/>
        </w:rPr>
        <w:t>Information collected is cleaned before typing 6:04 Epi Data, Data processing using SPSS 16.0 software, Use</w:t>
      </w:r>
      <w:r w:rsidRPr="00B72AAE">
        <w:rPr>
          <w:rFonts w:ascii="Times New Roman" w:hAnsi="Times New Roman"/>
          <w:lang w:val="sv-SE"/>
        </w:rPr>
        <w:t xml:space="preserve"> test </w:t>
      </w:r>
      <w:r w:rsidRPr="00B72AAE">
        <w:rPr>
          <w:rFonts w:ascii="Times New Roman" w:hAnsi="Times New Roman"/>
          <w:lang w:val="sv-SE"/>
        </w:rPr>
        <w:sym w:font="Symbol" w:char="F063"/>
      </w:r>
      <w:r w:rsidRPr="00B72AAE">
        <w:rPr>
          <w:rFonts w:ascii="Times New Roman" w:hAnsi="Times New Roman"/>
          <w:lang w:val="sv-SE"/>
        </w:rPr>
        <w:t xml:space="preserve">2 </w:t>
      </w:r>
      <w:bookmarkEnd w:id="126"/>
      <w:r w:rsidRPr="00B72AAE">
        <w:rPr>
          <w:rFonts w:ascii="Times New Roman" w:hAnsi="Times New Roman"/>
          <w:lang w:val="sv-SE"/>
        </w:rPr>
        <w:t xml:space="preserve">, </w:t>
      </w:r>
      <w:bookmarkStart w:id="127" w:name="_Toc373497203"/>
      <w:bookmarkStart w:id="128" w:name="_Toc373744694"/>
      <w:bookmarkStart w:id="129" w:name="_Toc373761221"/>
      <w:r w:rsidR="00F57D10" w:rsidRPr="00B72AAE">
        <w:rPr>
          <w:rFonts w:ascii="Times New Roman" w:hAnsi="Times New Roman"/>
          <w:lang w:val="sv-SE"/>
        </w:rPr>
        <w:t>using a logistic regression model.</w:t>
      </w:r>
    </w:p>
    <w:p w:rsidR="00543FA7" w:rsidRPr="00B72AAE" w:rsidRDefault="00AE2897" w:rsidP="00C01867">
      <w:pPr>
        <w:pStyle w:val="ListParagraph"/>
        <w:widowControl w:val="0"/>
        <w:spacing w:after="0" w:line="264" w:lineRule="auto"/>
        <w:ind w:left="0"/>
        <w:contextualSpacing w:val="0"/>
        <w:jc w:val="both"/>
        <w:outlineLvl w:val="2"/>
        <w:rPr>
          <w:rFonts w:ascii="Times New Roman" w:hAnsi="Times New Roman"/>
          <w:lang w:val="sv-SE"/>
        </w:rPr>
      </w:pPr>
      <w:r w:rsidRPr="00B72AAE">
        <w:rPr>
          <w:rFonts w:ascii="Times New Roman" w:hAnsi="Times New Roman"/>
          <w:b/>
          <w:i/>
          <w:lang w:val="sv-SE"/>
        </w:rPr>
        <w:t>2.9.</w:t>
      </w:r>
      <w:r w:rsidRPr="00B72AAE">
        <w:rPr>
          <w:rFonts w:ascii="Times New Roman" w:hAnsi="Times New Roman"/>
          <w:lang w:val="sv-SE"/>
        </w:rPr>
        <w:t xml:space="preserve"> </w:t>
      </w:r>
      <w:bookmarkEnd w:id="108"/>
      <w:bookmarkEnd w:id="109"/>
      <w:bookmarkEnd w:id="110"/>
      <w:bookmarkEnd w:id="127"/>
      <w:bookmarkEnd w:id="128"/>
      <w:bookmarkEnd w:id="129"/>
      <w:r w:rsidR="00F57D10" w:rsidRPr="00B72AAE">
        <w:rPr>
          <w:rFonts w:ascii="Times New Roman" w:hAnsi="Times New Roman"/>
          <w:b/>
          <w:i/>
          <w:lang w:val="sv-SE"/>
        </w:rPr>
        <w:t xml:space="preserve">Ethics research: </w:t>
      </w:r>
      <w:r w:rsidR="00F57D10" w:rsidRPr="00B72AAE">
        <w:rPr>
          <w:rFonts w:ascii="Times New Roman" w:hAnsi="Times New Roman"/>
          <w:lang w:val="sv-SE"/>
        </w:rPr>
        <w:t>Research was passed ethics council of Hanoi Medical University.</w:t>
      </w:r>
    </w:p>
    <w:p w:rsidR="009B00BA" w:rsidRPr="00B72AAE" w:rsidRDefault="009B00BA" w:rsidP="00DC0F0A">
      <w:pPr>
        <w:widowControl w:val="0"/>
        <w:spacing w:after="200" w:line="276" w:lineRule="auto"/>
        <w:jc w:val="center"/>
        <w:rPr>
          <w:b/>
          <w:sz w:val="22"/>
          <w:szCs w:val="22"/>
          <w:lang w:val="sv-SE"/>
        </w:rPr>
      </w:pPr>
    </w:p>
    <w:p w:rsidR="008F0DD5" w:rsidRPr="00B72AAE" w:rsidRDefault="0017299D" w:rsidP="00DC0F0A">
      <w:pPr>
        <w:widowControl w:val="0"/>
        <w:spacing w:after="200" w:line="276" w:lineRule="auto"/>
        <w:jc w:val="center"/>
        <w:rPr>
          <w:b/>
          <w:sz w:val="22"/>
          <w:szCs w:val="22"/>
          <w:lang w:val="sv-SE"/>
        </w:rPr>
      </w:pPr>
      <w:r w:rsidRPr="00B72AAE">
        <w:rPr>
          <w:b/>
          <w:sz w:val="22"/>
          <w:szCs w:val="22"/>
          <w:lang w:val="sv-SE"/>
        </w:rPr>
        <w:t>CHAPTER 3</w:t>
      </w:r>
      <w:r w:rsidR="00B6512D" w:rsidRPr="00B72AAE">
        <w:rPr>
          <w:b/>
          <w:sz w:val="22"/>
          <w:szCs w:val="22"/>
          <w:lang w:val="sv-SE"/>
        </w:rPr>
        <w:t xml:space="preserve">: </w:t>
      </w:r>
      <w:r w:rsidRPr="00B72AAE">
        <w:rPr>
          <w:b/>
          <w:sz w:val="22"/>
          <w:szCs w:val="22"/>
          <w:lang w:val="sv-SE"/>
        </w:rPr>
        <w:t>RESEARCH RESULTS</w:t>
      </w:r>
      <w:bookmarkStart w:id="130" w:name="_Toc382835322"/>
      <w:bookmarkStart w:id="131" w:name="_Toc373744720"/>
      <w:bookmarkStart w:id="132" w:name="_Toc373761224"/>
      <w:bookmarkEnd w:id="96"/>
      <w:bookmarkEnd w:id="97"/>
      <w:bookmarkEnd w:id="98"/>
      <w:bookmarkEnd w:id="99"/>
    </w:p>
    <w:p w:rsidR="008F0DD5" w:rsidRPr="00B72AAE" w:rsidRDefault="00AE2897" w:rsidP="00C01867">
      <w:pPr>
        <w:widowControl w:val="0"/>
        <w:spacing w:line="276" w:lineRule="auto"/>
        <w:jc w:val="both"/>
        <w:rPr>
          <w:b/>
          <w:bCs/>
          <w:iCs/>
          <w:sz w:val="22"/>
          <w:szCs w:val="22"/>
          <w:lang w:val="sv-SE" w:eastAsia="en-SG"/>
        </w:rPr>
      </w:pPr>
      <w:r w:rsidRPr="00B72AAE">
        <w:rPr>
          <w:b/>
          <w:sz w:val="22"/>
          <w:szCs w:val="22"/>
          <w:lang w:val="nb-NO"/>
        </w:rPr>
        <w:t xml:space="preserve">3.1. </w:t>
      </w:r>
      <w:bookmarkEnd w:id="130"/>
      <w:bookmarkEnd w:id="131"/>
      <w:bookmarkEnd w:id="132"/>
      <w:r w:rsidR="0017299D" w:rsidRPr="00B72AAE">
        <w:rPr>
          <w:b/>
          <w:sz w:val="22"/>
          <w:szCs w:val="22"/>
          <w:lang w:val="nb-NO"/>
        </w:rPr>
        <w:t>The basic demographic characteristics of the study groups</w:t>
      </w:r>
    </w:p>
    <w:p w:rsidR="0017299D" w:rsidRPr="00B72AAE" w:rsidRDefault="0017299D" w:rsidP="00C01867">
      <w:pPr>
        <w:pStyle w:val="02"/>
        <w:keepNext w:val="0"/>
        <w:keepLines w:val="0"/>
        <w:widowControl w:val="0"/>
        <w:numPr>
          <w:ilvl w:val="0"/>
          <w:numId w:val="0"/>
        </w:numPr>
        <w:spacing w:line="240" w:lineRule="auto"/>
        <w:jc w:val="both"/>
        <w:rPr>
          <w:b w:val="0"/>
          <w:bCs w:val="0"/>
          <w:sz w:val="22"/>
          <w:szCs w:val="22"/>
          <w:lang w:val="sv-SE"/>
        </w:rPr>
      </w:pPr>
      <w:bookmarkStart w:id="133" w:name="_Toc438568669"/>
      <w:bookmarkStart w:id="134" w:name="_Toc438578081"/>
      <w:bookmarkStart w:id="135" w:name="_Toc447025827"/>
      <w:r w:rsidRPr="00B72AAE">
        <w:rPr>
          <w:b w:val="0"/>
          <w:bCs w:val="0"/>
          <w:sz w:val="22"/>
          <w:szCs w:val="22"/>
          <w:lang w:val="sv-SE"/>
        </w:rPr>
        <w:t>The study results showed that the majority of study participants reproductive age and labor are 30-39 (67.0%); Men's doubles and women (67.4% Male = female 32.6%). Most active living alone without spouses 46.0%; have high levels of education from above (86%); Unemployed and the self-employed is 68.5%; Income mainly from 1-2 million (40.4%). Sexually transmitted = 46%, the road 41% IDU.</w:t>
      </w:r>
    </w:p>
    <w:p w:rsidR="00A33A07" w:rsidRPr="00B72AAE" w:rsidRDefault="00A33A07" w:rsidP="00DC0F0A">
      <w:pPr>
        <w:pStyle w:val="02"/>
        <w:keepNext w:val="0"/>
        <w:keepLines w:val="0"/>
        <w:widowControl w:val="0"/>
        <w:numPr>
          <w:ilvl w:val="0"/>
          <w:numId w:val="0"/>
        </w:numPr>
        <w:spacing w:line="276" w:lineRule="auto"/>
        <w:rPr>
          <w:sz w:val="22"/>
          <w:szCs w:val="22"/>
        </w:rPr>
      </w:pPr>
      <w:r w:rsidRPr="00B72AAE">
        <w:rPr>
          <w:sz w:val="22"/>
          <w:szCs w:val="22"/>
          <w:lang w:val="nb-NO"/>
        </w:rPr>
        <w:t>3.2.</w:t>
      </w:r>
      <w:r w:rsidRPr="00B72AAE">
        <w:rPr>
          <w:sz w:val="22"/>
          <w:szCs w:val="22"/>
        </w:rPr>
        <w:t xml:space="preserve"> </w:t>
      </w:r>
      <w:r w:rsidR="0017299D" w:rsidRPr="00B72AAE">
        <w:rPr>
          <w:sz w:val="22"/>
          <w:szCs w:val="22"/>
          <w:lang w:val="nb-NO"/>
        </w:rPr>
        <w:t>Current status of health insurance cards, needs and ability to meet the health care needs for people living with HIV receiving antiretroviral treatment in Hanoi in 2012</w:t>
      </w:r>
      <w:r w:rsidRPr="00B72AAE">
        <w:rPr>
          <w:sz w:val="22"/>
          <w:szCs w:val="22"/>
          <w:lang w:val="nb-NO"/>
        </w:rPr>
        <w:t xml:space="preserve">. </w:t>
      </w:r>
      <w:bookmarkEnd w:id="133"/>
      <w:bookmarkEnd w:id="134"/>
      <w:bookmarkEnd w:id="135"/>
    </w:p>
    <w:p w:rsidR="008F0DD5" w:rsidRPr="00B72AAE" w:rsidRDefault="00A33A07" w:rsidP="00C01867">
      <w:pPr>
        <w:pStyle w:val="Caption"/>
        <w:widowControl w:val="0"/>
        <w:spacing w:after="0"/>
        <w:jc w:val="both"/>
        <w:rPr>
          <w:rFonts w:ascii="Times New Roman" w:hAnsi="Times New Roman"/>
          <w:b w:val="0"/>
          <w:sz w:val="22"/>
          <w:szCs w:val="22"/>
          <w:lang w:val="vi-VN"/>
        </w:rPr>
      </w:pPr>
      <w:r w:rsidRPr="00B72AAE">
        <w:rPr>
          <w:rFonts w:ascii="Times New Roman" w:hAnsi="Times New Roman"/>
          <w:i/>
          <w:sz w:val="22"/>
          <w:szCs w:val="22"/>
          <w:lang w:val="vi-VN"/>
        </w:rPr>
        <w:t xml:space="preserve">3.2.1. </w:t>
      </w:r>
      <w:r w:rsidR="0017299D" w:rsidRPr="00B72AAE">
        <w:rPr>
          <w:rFonts w:ascii="Times New Roman" w:hAnsi="Times New Roman"/>
          <w:i/>
          <w:sz w:val="22"/>
          <w:szCs w:val="22"/>
          <w:lang w:val="vi-VN"/>
        </w:rPr>
        <w:t>Current status of health insurance for people with HIV receiving antiretroviral treatment in Hanoi in 2012.</w:t>
      </w:r>
    </w:p>
    <w:p w:rsidR="0017299D" w:rsidRPr="00B72AAE" w:rsidRDefault="0017299D" w:rsidP="00C01867">
      <w:pPr>
        <w:pStyle w:val="Caption"/>
        <w:widowControl w:val="0"/>
        <w:spacing w:after="100"/>
        <w:jc w:val="both"/>
        <w:rPr>
          <w:rFonts w:ascii="Times New Roman" w:hAnsi="Times New Roman"/>
          <w:b w:val="0"/>
          <w:sz w:val="22"/>
          <w:szCs w:val="22"/>
          <w:lang w:val="vi-VN"/>
        </w:rPr>
      </w:pPr>
      <w:r w:rsidRPr="00B72AAE">
        <w:rPr>
          <w:rFonts w:ascii="Times New Roman" w:hAnsi="Times New Roman"/>
          <w:b w:val="0"/>
          <w:sz w:val="22"/>
          <w:szCs w:val="22"/>
          <w:lang w:val="vi-VN"/>
        </w:rPr>
        <w:t>Of the 3379 patients found 81.1% health insurance is necessary, however, to understand the HI of patients (14.9%) and health insurance (13.6%) is very low.</w:t>
      </w:r>
    </w:p>
    <w:p w:rsidR="00832DD9" w:rsidRPr="00B72AAE" w:rsidRDefault="0017299D" w:rsidP="00C01867">
      <w:pPr>
        <w:pStyle w:val="Caption"/>
        <w:widowControl w:val="0"/>
        <w:spacing w:after="0" w:line="360" w:lineRule="auto"/>
        <w:jc w:val="center"/>
        <w:rPr>
          <w:rFonts w:ascii="Times New Roman" w:hAnsi="Times New Roman"/>
          <w:i/>
          <w:spacing w:val="-6"/>
          <w:sz w:val="22"/>
          <w:szCs w:val="22"/>
          <w:lang w:val="vi-VN"/>
        </w:rPr>
      </w:pPr>
      <w:r w:rsidRPr="00B72AAE">
        <w:rPr>
          <w:rFonts w:ascii="Times New Roman" w:hAnsi="Times New Roman"/>
          <w:spacing w:val="-6"/>
          <w:sz w:val="22"/>
          <w:szCs w:val="22"/>
          <w:lang w:val="vi-VN"/>
        </w:rPr>
        <w:t>Table 18: Reasons for not buying health insurance patients (n = 3379)</w:t>
      </w:r>
    </w:p>
    <w:tbl>
      <w:tblPr>
        <w:tblW w:w="6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0"/>
        <w:gridCol w:w="984"/>
        <w:gridCol w:w="1440"/>
      </w:tblGrid>
      <w:tr w:rsidR="00832DD9" w:rsidRPr="00B72AAE" w:rsidTr="00B6512D">
        <w:trPr>
          <w:jc w:val="center"/>
        </w:trPr>
        <w:tc>
          <w:tcPr>
            <w:tcW w:w="3880" w:type="dxa"/>
          </w:tcPr>
          <w:p w:rsidR="00832DD9" w:rsidRPr="00B72AAE" w:rsidRDefault="0017299D" w:rsidP="00C01867">
            <w:pPr>
              <w:widowControl w:val="0"/>
              <w:ind w:left="-57" w:right="-57"/>
              <w:jc w:val="center"/>
              <w:rPr>
                <w:b/>
                <w:spacing w:val="-8"/>
                <w:sz w:val="22"/>
                <w:lang w:val="vi-VN"/>
              </w:rPr>
            </w:pPr>
            <w:r w:rsidRPr="00B72AAE">
              <w:rPr>
                <w:b/>
                <w:spacing w:val="-8"/>
                <w:sz w:val="22"/>
                <w:szCs w:val="22"/>
                <w:lang w:val="vi-VN"/>
              </w:rPr>
              <w:t>Reasons not to buy health insurance patients</w:t>
            </w:r>
          </w:p>
        </w:tc>
        <w:tc>
          <w:tcPr>
            <w:tcW w:w="984" w:type="dxa"/>
          </w:tcPr>
          <w:p w:rsidR="00832DD9" w:rsidRPr="00B72AAE" w:rsidRDefault="0017299D" w:rsidP="00C01867">
            <w:pPr>
              <w:widowControl w:val="0"/>
              <w:ind w:left="-57" w:right="-57"/>
              <w:jc w:val="center"/>
              <w:rPr>
                <w:b/>
                <w:spacing w:val="-8"/>
                <w:sz w:val="22"/>
              </w:rPr>
            </w:pPr>
            <w:r w:rsidRPr="00B72AAE">
              <w:rPr>
                <w:b/>
                <w:spacing w:val="-8"/>
                <w:sz w:val="22"/>
                <w:szCs w:val="22"/>
              </w:rPr>
              <w:t>Quantity</w:t>
            </w:r>
          </w:p>
        </w:tc>
        <w:tc>
          <w:tcPr>
            <w:tcW w:w="1440" w:type="dxa"/>
          </w:tcPr>
          <w:p w:rsidR="00832DD9" w:rsidRPr="00B72AAE" w:rsidRDefault="0017299D" w:rsidP="00C01867">
            <w:pPr>
              <w:widowControl w:val="0"/>
              <w:ind w:left="-57" w:right="-57"/>
              <w:jc w:val="center"/>
              <w:rPr>
                <w:b/>
                <w:spacing w:val="-8"/>
                <w:sz w:val="22"/>
              </w:rPr>
            </w:pPr>
            <w:r w:rsidRPr="00B72AAE">
              <w:rPr>
                <w:b/>
                <w:spacing w:val="-8"/>
                <w:sz w:val="22"/>
                <w:szCs w:val="22"/>
              </w:rPr>
              <w:t>Proportion (%)</w:t>
            </w:r>
          </w:p>
        </w:tc>
      </w:tr>
      <w:tr w:rsidR="00832DD9" w:rsidRPr="00B72AAE" w:rsidTr="00B6512D">
        <w:trPr>
          <w:jc w:val="center"/>
        </w:trPr>
        <w:tc>
          <w:tcPr>
            <w:tcW w:w="3880" w:type="dxa"/>
          </w:tcPr>
          <w:p w:rsidR="00832DD9" w:rsidRPr="00B72AAE" w:rsidRDefault="0017299D" w:rsidP="00C01867">
            <w:pPr>
              <w:widowControl w:val="0"/>
              <w:ind w:left="-57" w:right="-57"/>
              <w:jc w:val="both"/>
              <w:rPr>
                <w:bCs/>
                <w:spacing w:val="-8"/>
                <w:sz w:val="22"/>
              </w:rPr>
            </w:pPr>
            <w:r w:rsidRPr="00B72AAE">
              <w:rPr>
                <w:bCs/>
                <w:spacing w:val="-8"/>
                <w:sz w:val="22"/>
                <w:szCs w:val="22"/>
              </w:rPr>
              <w:t>Afraid anonymity</w:t>
            </w:r>
          </w:p>
        </w:tc>
        <w:tc>
          <w:tcPr>
            <w:tcW w:w="984" w:type="dxa"/>
          </w:tcPr>
          <w:p w:rsidR="00832DD9" w:rsidRPr="00B72AAE" w:rsidRDefault="00832DD9" w:rsidP="00C01867">
            <w:pPr>
              <w:widowControl w:val="0"/>
              <w:ind w:left="-57" w:right="-57"/>
              <w:jc w:val="center"/>
              <w:rPr>
                <w:bCs/>
                <w:spacing w:val="-8"/>
                <w:sz w:val="22"/>
              </w:rPr>
            </w:pPr>
            <w:r w:rsidRPr="00B72AAE">
              <w:rPr>
                <w:bCs/>
                <w:spacing w:val="-8"/>
                <w:sz w:val="22"/>
                <w:szCs w:val="22"/>
              </w:rPr>
              <w:t>3115</w:t>
            </w:r>
          </w:p>
        </w:tc>
        <w:tc>
          <w:tcPr>
            <w:tcW w:w="1440" w:type="dxa"/>
          </w:tcPr>
          <w:p w:rsidR="00832DD9" w:rsidRPr="00B72AAE" w:rsidRDefault="00832DD9" w:rsidP="00C01867">
            <w:pPr>
              <w:widowControl w:val="0"/>
              <w:ind w:left="-57" w:right="-57"/>
              <w:jc w:val="center"/>
              <w:rPr>
                <w:bCs/>
                <w:spacing w:val="-8"/>
                <w:sz w:val="22"/>
              </w:rPr>
            </w:pPr>
            <w:r w:rsidRPr="00B72AAE">
              <w:rPr>
                <w:bCs/>
                <w:spacing w:val="-8"/>
                <w:sz w:val="22"/>
                <w:szCs w:val="22"/>
              </w:rPr>
              <w:t>92,2</w:t>
            </w:r>
          </w:p>
        </w:tc>
      </w:tr>
      <w:tr w:rsidR="00832DD9" w:rsidRPr="00B72AAE" w:rsidTr="00B6512D">
        <w:trPr>
          <w:jc w:val="center"/>
        </w:trPr>
        <w:tc>
          <w:tcPr>
            <w:tcW w:w="3880" w:type="dxa"/>
          </w:tcPr>
          <w:p w:rsidR="00832DD9" w:rsidRPr="00B72AAE" w:rsidRDefault="0017299D" w:rsidP="00C01867">
            <w:pPr>
              <w:widowControl w:val="0"/>
              <w:ind w:right="-57"/>
              <w:jc w:val="both"/>
              <w:rPr>
                <w:bCs/>
                <w:spacing w:val="-8"/>
                <w:sz w:val="22"/>
              </w:rPr>
            </w:pPr>
            <w:r w:rsidRPr="00B72AAE">
              <w:rPr>
                <w:bCs/>
                <w:spacing w:val="-8"/>
                <w:sz w:val="22"/>
                <w:szCs w:val="22"/>
              </w:rPr>
              <w:t>Fearing trouble, lost time</w:t>
            </w:r>
          </w:p>
        </w:tc>
        <w:tc>
          <w:tcPr>
            <w:tcW w:w="984" w:type="dxa"/>
          </w:tcPr>
          <w:p w:rsidR="00832DD9" w:rsidRPr="00B72AAE" w:rsidRDefault="00832DD9" w:rsidP="00C01867">
            <w:pPr>
              <w:widowControl w:val="0"/>
              <w:ind w:left="-57" w:right="-57"/>
              <w:jc w:val="center"/>
              <w:rPr>
                <w:bCs/>
                <w:spacing w:val="-8"/>
                <w:sz w:val="22"/>
              </w:rPr>
            </w:pPr>
            <w:r w:rsidRPr="00B72AAE">
              <w:rPr>
                <w:bCs/>
                <w:spacing w:val="-8"/>
                <w:sz w:val="22"/>
                <w:szCs w:val="22"/>
              </w:rPr>
              <w:t>3095</w:t>
            </w:r>
          </w:p>
        </w:tc>
        <w:tc>
          <w:tcPr>
            <w:tcW w:w="1440" w:type="dxa"/>
          </w:tcPr>
          <w:p w:rsidR="00832DD9" w:rsidRPr="00B72AAE" w:rsidRDefault="00832DD9" w:rsidP="00C01867">
            <w:pPr>
              <w:widowControl w:val="0"/>
              <w:ind w:left="-57" w:right="-57"/>
              <w:jc w:val="center"/>
              <w:rPr>
                <w:bCs/>
                <w:spacing w:val="-8"/>
                <w:sz w:val="22"/>
              </w:rPr>
            </w:pPr>
            <w:r w:rsidRPr="00B72AAE">
              <w:rPr>
                <w:bCs/>
                <w:sz w:val="22"/>
                <w:szCs w:val="22"/>
              </w:rPr>
              <w:t>91</w:t>
            </w:r>
            <w:r w:rsidRPr="00B72AAE">
              <w:rPr>
                <w:bCs/>
                <w:sz w:val="22"/>
                <w:szCs w:val="22"/>
                <w:lang w:val="vi-VN"/>
              </w:rPr>
              <w:t>,6</w:t>
            </w:r>
          </w:p>
        </w:tc>
      </w:tr>
      <w:tr w:rsidR="00832DD9" w:rsidRPr="00B72AAE" w:rsidTr="00B6512D">
        <w:trPr>
          <w:jc w:val="center"/>
        </w:trPr>
        <w:tc>
          <w:tcPr>
            <w:tcW w:w="3880" w:type="dxa"/>
          </w:tcPr>
          <w:p w:rsidR="00832DD9" w:rsidRPr="00B72AAE" w:rsidRDefault="000A686A" w:rsidP="00C01867">
            <w:pPr>
              <w:widowControl w:val="0"/>
              <w:ind w:right="-57"/>
              <w:jc w:val="both"/>
              <w:rPr>
                <w:spacing w:val="-8"/>
                <w:sz w:val="22"/>
              </w:rPr>
            </w:pPr>
            <w:r w:rsidRPr="00B72AAE">
              <w:rPr>
                <w:spacing w:val="-8"/>
                <w:sz w:val="22"/>
                <w:szCs w:val="22"/>
              </w:rPr>
              <w:t>Fear of stigma discrimination</w:t>
            </w:r>
          </w:p>
        </w:tc>
        <w:tc>
          <w:tcPr>
            <w:tcW w:w="984" w:type="dxa"/>
          </w:tcPr>
          <w:p w:rsidR="00832DD9" w:rsidRPr="00B72AAE" w:rsidRDefault="00832DD9" w:rsidP="00C01867">
            <w:pPr>
              <w:widowControl w:val="0"/>
              <w:ind w:left="-57" w:right="-57"/>
              <w:jc w:val="center"/>
              <w:rPr>
                <w:bCs/>
                <w:spacing w:val="-8"/>
                <w:sz w:val="22"/>
              </w:rPr>
            </w:pPr>
            <w:r w:rsidRPr="00B72AAE">
              <w:rPr>
                <w:bCs/>
                <w:spacing w:val="-8"/>
                <w:sz w:val="22"/>
                <w:szCs w:val="22"/>
              </w:rPr>
              <w:t>2916</w:t>
            </w:r>
          </w:p>
        </w:tc>
        <w:tc>
          <w:tcPr>
            <w:tcW w:w="1440" w:type="dxa"/>
          </w:tcPr>
          <w:p w:rsidR="00832DD9" w:rsidRPr="00B72AAE" w:rsidRDefault="00832DD9" w:rsidP="00C01867">
            <w:pPr>
              <w:widowControl w:val="0"/>
              <w:ind w:left="-57" w:right="-57"/>
              <w:jc w:val="center"/>
              <w:rPr>
                <w:bCs/>
                <w:spacing w:val="-8"/>
                <w:sz w:val="22"/>
              </w:rPr>
            </w:pPr>
            <w:r w:rsidRPr="00B72AAE">
              <w:rPr>
                <w:bCs/>
                <w:spacing w:val="-8"/>
                <w:sz w:val="22"/>
                <w:szCs w:val="22"/>
              </w:rPr>
              <w:t>86,3</w:t>
            </w:r>
          </w:p>
        </w:tc>
      </w:tr>
      <w:tr w:rsidR="00832DD9" w:rsidRPr="00B72AAE" w:rsidTr="00B6512D">
        <w:trPr>
          <w:jc w:val="center"/>
        </w:trPr>
        <w:tc>
          <w:tcPr>
            <w:tcW w:w="3880" w:type="dxa"/>
          </w:tcPr>
          <w:p w:rsidR="00832DD9" w:rsidRPr="00B72AAE" w:rsidRDefault="000A686A" w:rsidP="00C01867">
            <w:pPr>
              <w:widowControl w:val="0"/>
              <w:ind w:right="-57"/>
              <w:jc w:val="both"/>
              <w:rPr>
                <w:sz w:val="22"/>
              </w:rPr>
            </w:pPr>
            <w:r w:rsidRPr="00B72AAE">
              <w:rPr>
                <w:spacing w:val="-8"/>
                <w:sz w:val="22"/>
                <w:szCs w:val="22"/>
              </w:rPr>
              <w:t>Saw no need</w:t>
            </w:r>
          </w:p>
        </w:tc>
        <w:tc>
          <w:tcPr>
            <w:tcW w:w="984" w:type="dxa"/>
          </w:tcPr>
          <w:p w:rsidR="00832DD9" w:rsidRPr="00B72AAE" w:rsidRDefault="00832DD9" w:rsidP="00C01867">
            <w:pPr>
              <w:widowControl w:val="0"/>
              <w:ind w:left="-57" w:right="-57"/>
              <w:jc w:val="center"/>
              <w:rPr>
                <w:bCs/>
                <w:spacing w:val="-8"/>
                <w:sz w:val="22"/>
              </w:rPr>
            </w:pPr>
            <w:r w:rsidRPr="00B72AAE">
              <w:rPr>
                <w:bCs/>
                <w:spacing w:val="-8"/>
                <w:sz w:val="22"/>
                <w:szCs w:val="22"/>
              </w:rPr>
              <w:t>638</w:t>
            </w:r>
          </w:p>
        </w:tc>
        <w:tc>
          <w:tcPr>
            <w:tcW w:w="1440" w:type="dxa"/>
          </w:tcPr>
          <w:p w:rsidR="00832DD9" w:rsidRPr="00B72AAE" w:rsidRDefault="00832DD9" w:rsidP="00C01867">
            <w:pPr>
              <w:widowControl w:val="0"/>
              <w:ind w:left="-57" w:right="-57"/>
              <w:jc w:val="center"/>
              <w:rPr>
                <w:bCs/>
                <w:spacing w:val="-8"/>
                <w:sz w:val="22"/>
              </w:rPr>
            </w:pPr>
            <w:r w:rsidRPr="00B72AAE">
              <w:rPr>
                <w:bCs/>
                <w:spacing w:val="-8"/>
                <w:sz w:val="22"/>
                <w:szCs w:val="22"/>
              </w:rPr>
              <w:t>18,9</w:t>
            </w:r>
          </w:p>
        </w:tc>
      </w:tr>
      <w:tr w:rsidR="00832DD9" w:rsidRPr="00B72AAE" w:rsidTr="00B6512D">
        <w:trPr>
          <w:jc w:val="center"/>
        </w:trPr>
        <w:tc>
          <w:tcPr>
            <w:tcW w:w="3880" w:type="dxa"/>
          </w:tcPr>
          <w:p w:rsidR="00832DD9" w:rsidRPr="00B72AAE" w:rsidRDefault="000A686A" w:rsidP="00C01867">
            <w:pPr>
              <w:widowControl w:val="0"/>
              <w:ind w:right="-57"/>
              <w:jc w:val="both"/>
              <w:rPr>
                <w:sz w:val="22"/>
              </w:rPr>
            </w:pPr>
            <w:r w:rsidRPr="00B72AAE">
              <w:rPr>
                <w:sz w:val="22"/>
                <w:szCs w:val="22"/>
              </w:rPr>
              <w:t>Do not know who are also HIV-infected having of health insurance</w:t>
            </w:r>
          </w:p>
        </w:tc>
        <w:tc>
          <w:tcPr>
            <w:tcW w:w="984" w:type="dxa"/>
          </w:tcPr>
          <w:p w:rsidR="00832DD9" w:rsidRPr="00B72AAE" w:rsidRDefault="00832DD9" w:rsidP="00C01867">
            <w:pPr>
              <w:widowControl w:val="0"/>
              <w:ind w:left="-57" w:right="-57"/>
              <w:jc w:val="center"/>
              <w:rPr>
                <w:bCs/>
                <w:spacing w:val="-8"/>
                <w:sz w:val="22"/>
              </w:rPr>
            </w:pPr>
            <w:r w:rsidRPr="00B72AAE">
              <w:rPr>
                <w:bCs/>
                <w:spacing w:val="-8"/>
                <w:sz w:val="22"/>
                <w:szCs w:val="22"/>
              </w:rPr>
              <w:t>2878</w:t>
            </w:r>
          </w:p>
        </w:tc>
        <w:tc>
          <w:tcPr>
            <w:tcW w:w="1440" w:type="dxa"/>
          </w:tcPr>
          <w:p w:rsidR="00832DD9" w:rsidRPr="00B72AAE" w:rsidRDefault="00832DD9" w:rsidP="00C01867">
            <w:pPr>
              <w:widowControl w:val="0"/>
              <w:ind w:left="-57" w:right="-57"/>
              <w:jc w:val="center"/>
              <w:rPr>
                <w:bCs/>
                <w:spacing w:val="-8"/>
                <w:sz w:val="22"/>
              </w:rPr>
            </w:pPr>
            <w:r w:rsidRPr="00B72AAE">
              <w:rPr>
                <w:bCs/>
                <w:spacing w:val="-8"/>
                <w:sz w:val="22"/>
                <w:szCs w:val="22"/>
              </w:rPr>
              <w:t>85,2</w:t>
            </w:r>
          </w:p>
        </w:tc>
      </w:tr>
      <w:tr w:rsidR="00832DD9" w:rsidRPr="00B72AAE" w:rsidTr="00B6512D">
        <w:trPr>
          <w:jc w:val="center"/>
        </w:trPr>
        <w:tc>
          <w:tcPr>
            <w:tcW w:w="3880" w:type="dxa"/>
          </w:tcPr>
          <w:p w:rsidR="00832DD9" w:rsidRPr="00B72AAE" w:rsidRDefault="000A686A" w:rsidP="00C01867">
            <w:pPr>
              <w:widowControl w:val="0"/>
              <w:ind w:right="-57"/>
              <w:jc w:val="both"/>
              <w:rPr>
                <w:sz w:val="22"/>
              </w:rPr>
            </w:pPr>
            <w:r w:rsidRPr="00B72AAE">
              <w:rPr>
                <w:sz w:val="22"/>
                <w:szCs w:val="22"/>
              </w:rPr>
              <w:t>No funding</w:t>
            </w:r>
          </w:p>
        </w:tc>
        <w:tc>
          <w:tcPr>
            <w:tcW w:w="984" w:type="dxa"/>
          </w:tcPr>
          <w:p w:rsidR="00832DD9" w:rsidRPr="00B72AAE" w:rsidRDefault="00832DD9" w:rsidP="00C01867">
            <w:pPr>
              <w:widowControl w:val="0"/>
              <w:ind w:left="-57" w:right="-57"/>
              <w:jc w:val="center"/>
              <w:rPr>
                <w:bCs/>
                <w:spacing w:val="-8"/>
                <w:sz w:val="22"/>
              </w:rPr>
            </w:pPr>
            <w:r w:rsidRPr="00B72AAE">
              <w:rPr>
                <w:bCs/>
                <w:spacing w:val="-8"/>
                <w:sz w:val="22"/>
                <w:szCs w:val="22"/>
              </w:rPr>
              <w:t>2811</w:t>
            </w:r>
          </w:p>
        </w:tc>
        <w:tc>
          <w:tcPr>
            <w:tcW w:w="1440" w:type="dxa"/>
          </w:tcPr>
          <w:p w:rsidR="00832DD9" w:rsidRPr="00B72AAE" w:rsidRDefault="00832DD9" w:rsidP="00C01867">
            <w:pPr>
              <w:widowControl w:val="0"/>
              <w:ind w:left="-57" w:right="-57"/>
              <w:jc w:val="center"/>
              <w:rPr>
                <w:bCs/>
                <w:spacing w:val="-8"/>
                <w:sz w:val="22"/>
              </w:rPr>
            </w:pPr>
            <w:r w:rsidRPr="00B72AAE">
              <w:rPr>
                <w:bCs/>
                <w:spacing w:val="-8"/>
                <w:sz w:val="22"/>
                <w:szCs w:val="22"/>
              </w:rPr>
              <w:t>83,2</w:t>
            </w:r>
          </w:p>
        </w:tc>
      </w:tr>
    </w:tbl>
    <w:p w:rsidR="000A686A" w:rsidRPr="00B72AAE" w:rsidRDefault="000A686A" w:rsidP="00C01867">
      <w:pPr>
        <w:pStyle w:val="02"/>
        <w:keepNext w:val="0"/>
        <w:keepLines w:val="0"/>
        <w:widowControl w:val="0"/>
        <w:numPr>
          <w:ilvl w:val="0"/>
          <w:numId w:val="0"/>
        </w:numPr>
        <w:spacing w:before="80" w:line="288" w:lineRule="auto"/>
        <w:ind w:firstLine="397"/>
        <w:jc w:val="both"/>
        <w:rPr>
          <w:b w:val="0"/>
          <w:bCs w:val="0"/>
          <w:noProof/>
          <w:sz w:val="22"/>
          <w:szCs w:val="22"/>
          <w:lang w:val="en-US"/>
        </w:rPr>
      </w:pPr>
      <w:r w:rsidRPr="00B72AAE">
        <w:rPr>
          <w:b w:val="0"/>
          <w:bCs w:val="0"/>
          <w:noProof/>
          <w:sz w:val="22"/>
          <w:szCs w:val="22"/>
          <w:lang w:val="en-US"/>
        </w:rPr>
        <w:lastRenderedPageBreak/>
        <w:t>The reason patients do not purchase health insurance is because 92.2% of anonymity Fear, Fear troublesome laborious 91.6%, fear of stigma discrimination 86.3%, Do not know who are also HIV positive having of health insurance 85.2%, 83.2% No funding.</w:t>
      </w:r>
    </w:p>
    <w:p w:rsidR="00736187" w:rsidRPr="00B72AAE" w:rsidRDefault="000A686A" w:rsidP="00C01867">
      <w:pPr>
        <w:pStyle w:val="02"/>
        <w:keepNext w:val="0"/>
        <w:keepLines w:val="0"/>
        <w:widowControl w:val="0"/>
        <w:numPr>
          <w:ilvl w:val="0"/>
          <w:numId w:val="0"/>
        </w:numPr>
        <w:spacing w:before="80" w:line="288" w:lineRule="auto"/>
        <w:jc w:val="both"/>
        <w:rPr>
          <w:i/>
          <w:sz w:val="22"/>
          <w:szCs w:val="22"/>
          <w:lang w:val="en-US"/>
        </w:rPr>
      </w:pPr>
      <w:r w:rsidRPr="00B72AAE">
        <w:rPr>
          <w:b w:val="0"/>
          <w:noProof/>
          <w:sz w:val="22"/>
          <w:szCs w:val="22"/>
        </w:rPr>
        <w:t>Among the patients with health insurance, the rate used by the card check forms mainly as: diagnosis and treatment of common diseases 92.1%, the opportunities of infections related to HIV / AIDS 98.7%, making the 98.5% clinical tests ... with 9 patients with health insurance but do not use time</w:t>
      </w:r>
      <w:r w:rsidR="001E755F" w:rsidRPr="00B72AAE">
        <w:rPr>
          <w:b w:val="0"/>
          <w:noProof/>
          <w:sz w:val="22"/>
          <w:szCs w:val="22"/>
        </w:rPr>
        <w:t>.</w:t>
      </w:r>
      <w:r w:rsidR="001E755F" w:rsidRPr="00B72AAE">
        <w:rPr>
          <w:noProof/>
          <w:sz w:val="22"/>
          <w:szCs w:val="22"/>
        </w:rPr>
        <w:t xml:space="preserve"> </w:t>
      </w:r>
      <w:bookmarkStart w:id="136" w:name="_Toc438568670"/>
      <w:bookmarkStart w:id="137" w:name="_Toc447025828"/>
    </w:p>
    <w:p w:rsidR="000A686A" w:rsidRPr="00B72AAE" w:rsidRDefault="00AF4065" w:rsidP="00C01867">
      <w:pPr>
        <w:pStyle w:val="02"/>
        <w:keepNext w:val="0"/>
        <w:keepLines w:val="0"/>
        <w:widowControl w:val="0"/>
        <w:numPr>
          <w:ilvl w:val="0"/>
          <w:numId w:val="0"/>
        </w:numPr>
        <w:spacing w:before="80" w:line="288" w:lineRule="auto"/>
        <w:jc w:val="both"/>
        <w:rPr>
          <w:i/>
          <w:sz w:val="22"/>
          <w:szCs w:val="22"/>
          <w:lang w:val="en-US"/>
        </w:rPr>
      </w:pPr>
      <w:r w:rsidRPr="00B72AAE">
        <w:rPr>
          <w:i/>
          <w:sz w:val="22"/>
          <w:szCs w:val="22"/>
        </w:rPr>
        <w:t xml:space="preserve">3.3.2. </w:t>
      </w:r>
      <w:bookmarkEnd w:id="136"/>
      <w:bookmarkEnd w:id="137"/>
      <w:r w:rsidR="000A686A" w:rsidRPr="00B72AAE">
        <w:rPr>
          <w:i/>
          <w:sz w:val="22"/>
          <w:szCs w:val="22"/>
        </w:rPr>
        <w:t>Needs, the status and the ability to meet the needs of medical care for HIV-infected people receiving antiretroviral treatment in Hanoi in 2012.</w:t>
      </w:r>
    </w:p>
    <w:p w:rsidR="000A686A" w:rsidRPr="00B72AAE" w:rsidRDefault="000A686A" w:rsidP="00C01867">
      <w:pPr>
        <w:pStyle w:val="03"/>
        <w:spacing w:before="80" w:line="288" w:lineRule="auto"/>
        <w:rPr>
          <w:rFonts w:eastAsia="Times New Roman"/>
          <w:b w:val="0"/>
          <w:bCs/>
          <w:i w:val="0"/>
          <w:noProof/>
          <w:sz w:val="22"/>
          <w:szCs w:val="22"/>
        </w:rPr>
      </w:pPr>
      <w:r w:rsidRPr="00B72AAE">
        <w:rPr>
          <w:rFonts w:eastAsia="Times New Roman"/>
          <w:b w:val="0"/>
          <w:bCs/>
          <w:i w:val="0"/>
          <w:noProof/>
          <w:sz w:val="22"/>
          <w:szCs w:val="22"/>
        </w:rPr>
        <w:t>Medical care for patients antiretroviral therapy being studied by 4 parts:</w:t>
      </w:r>
    </w:p>
    <w:p w:rsidR="000A686A" w:rsidRPr="00B72AAE" w:rsidRDefault="000A686A" w:rsidP="00C01867">
      <w:pPr>
        <w:pStyle w:val="03"/>
        <w:spacing w:before="80" w:line="288" w:lineRule="auto"/>
        <w:ind w:left="284" w:hanging="284"/>
        <w:rPr>
          <w:rFonts w:eastAsia="Times New Roman"/>
          <w:b w:val="0"/>
          <w:bCs/>
          <w:i w:val="0"/>
          <w:noProof/>
          <w:spacing w:val="2"/>
          <w:sz w:val="22"/>
          <w:szCs w:val="22"/>
        </w:rPr>
      </w:pPr>
      <w:r w:rsidRPr="00B72AAE">
        <w:rPr>
          <w:rFonts w:eastAsia="Times New Roman"/>
          <w:b w:val="0"/>
          <w:bCs/>
          <w:i w:val="0"/>
          <w:noProof/>
          <w:spacing w:val="-8"/>
          <w:sz w:val="22"/>
          <w:szCs w:val="22"/>
        </w:rPr>
        <w:t xml:space="preserve">+ </w:t>
      </w:r>
      <w:r w:rsidR="00C01867" w:rsidRPr="00B72AAE">
        <w:rPr>
          <w:rFonts w:eastAsia="Times New Roman"/>
          <w:b w:val="0"/>
          <w:bCs/>
          <w:i w:val="0"/>
          <w:noProof/>
          <w:spacing w:val="-8"/>
          <w:sz w:val="22"/>
          <w:szCs w:val="22"/>
          <w:lang w:val="en-US"/>
        </w:rPr>
        <w:tab/>
      </w:r>
      <w:r w:rsidRPr="00B72AAE">
        <w:rPr>
          <w:rFonts w:eastAsia="Times New Roman"/>
          <w:b w:val="0"/>
          <w:bCs/>
          <w:i w:val="0"/>
          <w:noProof/>
          <w:spacing w:val="2"/>
          <w:sz w:val="22"/>
          <w:szCs w:val="22"/>
        </w:rPr>
        <w:t>Support knowledge to help improve patient knowledge of health care better.</w:t>
      </w:r>
    </w:p>
    <w:p w:rsidR="000A686A" w:rsidRPr="00B72AAE" w:rsidRDefault="000A686A" w:rsidP="00C01867">
      <w:pPr>
        <w:pStyle w:val="03"/>
        <w:spacing w:before="80" w:line="288" w:lineRule="auto"/>
        <w:ind w:left="284" w:hanging="284"/>
        <w:rPr>
          <w:rFonts w:eastAsia="Times New Roman"/>
          <w:b w:val="0"/>
          <w:bCs/>
          <w:i w:val="0"/>
          <w:noProof/>
          <w:sz w:val="22"/>
          <w:szCs w:val="22"/>
        </w:rPr>
      </w:pPr>
      <w:r w:rsidRPr="00B72AAE">
        <w:rPr>
          <w:rFonts w:eastAsia="Times New Roman"/>
          <w:b w:val="0"/>
          <w:bCs/>
          <w:i w:val="0"/>
          <w:noProof/>
          <w:sz w:val="22"/>
          <w:szCs w:val="22"/>
        </w:rPr>
        <w:t xml:space="preserve">+ </w:t>
      </w:r>
      <w:r w:rsidR="00C01867" w:rsidRPr="00B72AAE">
        <w:rPr>
          <w:rFonts w:eastAsia="Times New Roman"/>
          <w:b w:val="0"/>
          <w:bCs/>
          <w:i w:val="0"/>
          <w:noProof/>
          <w:sz w:val="22"/>
          <w:szCs w:val="22"/>
          <w:lang w:val="en-US"/>
        </w:rPr>
        <w:tab/>
      </w:r>
      <w:r w:rsidRPr="00B72AAE">
        <w:rPr>
          <w:rFonts w:eastAsia="Times New Roman"/>
          <w:b w:val="0"/>
          <w:bCs/>
          <w:i w:val="0"/>
          <w:noProof/>
          <w:sz w:val="22"/>
          <w:szCs w:val="22"/>
        </w:rPr>
        <w:t>Support for examination and treatment of opportunistic infections</w:t>
      </w:r>
    </w:p>
    <w:p w:rsidR="000A686A" w:rsidRPr="00B72AAE" w:rsidRDefault="000A686A" w:rsidP="00C01867">
      <w:pPr>
        <w:pStyle w:val="03"/>
        <w:spacing w:before="80" w:line="288" w:lineRule="auto"/>
        <w:ind w:left="284" w:hanging="284"/>
        <w:rPr>
          <w:rFonts w:eastAsia="Times New Roman"/>
          <w:b w:val="0"/>
          <w:bCs/>
          <w:i w:val="0"/>
          <w:noProof/>
          <w:sz w:val="22"/>
          <w:szCs w:val="22"/>
        </w:rPr>
      </w:pPr>
      <w:r w:rsidRPr="00B72AAE">
        <w:rPr>
          <w:rFonts w:eastAsia="Times New Roman"/>
          <w:b w:val="0"/>
          <w:bCs/>
          <w:i w:val="0"/>
          <w:noProof/>
          <w:sz w:val="22"/>
          <w:szCs w:val="22"/>
        </w:rPr>
        <w:t xml:space="preserve">+ </w:t>
      </w:r>
      <w:r w:rsidR="00C01867" w:rsidRPr="00B72AAE">
        <w:rPr>
          <w:rFonts w:eastAsia="Times New Roman"/>
          <w:b w:val="0"/>
          <w:bCs/>
          <w:i w:val="0"/>
          <w:noProof/>
          <w:sz w:val="22"/>
          <w:szCs w:val="22"/>
          <w:lang w:val="en-US"/>
        </w:rPr>
        <w:tab/>
      </w:r>
      <w:r w:rsidRPr="00B72AAE">
        <w:rPr>
          <w:rFonts w:eastAsia="Times New Roman"/>
          <w:b w:val="0"/>
          <w:bCs/>
          <w:i w:val="0"/>
          <w:noProof/>
          <w:sz w:val="22"/>
          <w:szCs w:val="22"/>
        </w:rPr>
        <w:t>Support to improve health nutrition for patients</w:t>
      </w:r>
    </w:p>
    <w:p w:rsidR="001E755F" w:rsidRPr="00B72AAE" w:rsidRDefault="000A686A" w:rsidP="00C01867">
      <w:pPr>
        <w:pStyle w:val="03"/>
        <w:spacing w:before="80" w:line="288" w:lineRule="auto"/>
        <w:ind w:left="284" w:hanging="284"/>
        <w:rPr>
          <w:b w:val="0"/>
          <w:i w:val="0"/>
          <w:sz w:val="22"/>
          <w:szCs w:val="22"/>
        </w:rPr>
      </w:pPr>
      <w:r w:rsidRPr="00B72AAE">
        <w:rPr>
          <w:rFonts w:eastAsia="Times New Roman"/>
          <w:b w:val="0"/>
          <w:bCs/>
          <w:i w:val="0"/>
          <w:noProof/>
          <w:sz w:val="22"/>
          <w:szCs w:val="22"/>
        </w:rPr>
        <w:t>+</w:t>
      </w:r>
      <w:r w:rsidR="00C01867" w:rsidRPr="00B72AAE">
        <w:rPr>
          <w:rFonts w:eastAsia="Times New Roman"/>
          <w:b w:val="0"/>
          <w:bCs/>
          <w:i w:val="0"/>
          <w:noProof/>
          <w:sz w:val="22"/>
          <w:szCs w:val="22"/>
          <w:lang w:val="en-US"/>
        </w:rPr>
        <w:tab/>
      </w:r>
      <w:r w:rsidRPr="00B72AAE">
        <w:rPr>
          <w:rFonts w:eastAsia="Times New Roman"/>
          <w:b w:val="0"/>
          <w:bCs/>
          <w:i w:val="0"/>
          <w:noProof/>
          <w:sz w:val="22"/>
          <w:szCs w:val="22"/>
        </w:rPr>
        <w:t>Social support to patients and support to reduce stigma discrimination, financial support job creation, employment assistance and legal support.</w:t>
      </w:r>
    </w:p>
    <w:p w:rsidR="001E755F" w:rsidRPr="00B72AAE" w:rsidRDefault="001E755F" w:rsidP="00C01867">
      <w:pPr>
        <w:pStyle w:val="02"/>
        <w:keepNext w:val="0"/>
        <w:keepLines w:val="0"/>
        <w:widowControl w:val="0"/>
        <w:numPr>
          <w:ilvl w:val="0"/>
          <w:numId w:val="0"/>
        </w:numPr>
        <w:spacing w:before="80" w:line="288" w:lineRule="auto"/>
        <w:rPr>
          <w:i/>
          <w:sz w:val="22"/>
          <w:szCs w:val="22"/>
        </w:rPr>
      </w:pPr>
      <w:r w:rsidRPr="00B72AAE">
        <w:rPr>
          <w:i/>
          <w:sz w:val="22"/>
          <w:szCs w:val="22"/>
        </w:rPr>
        <w:t xml:space="preserve">3.2.2.1. </w:t>
      </w:r>
      <w:r w:rsidR="000A686A" w:rsidRPr="00B72AAE">
        <w:rPr>
          <w:i/>
          <w:sz w:val="22"/>
          <w:szCs w:val="22"/>
        </w:rPr>
        <w:t>Support a current situation needs medical care for people with HIV.</w:t>
      </w:r>
    </w:p>
    <w:p w:rsidR="001E755F" w:rsidRPr="00B72AAE" w:rsidRDefault="001E755F" w:rsidP="00C01867">
      <w:pPr>
        <w:pStyle w:val="04"/>
        <w:widowControl w:val="0"/>
        <w:spacing w:before="80" w:line="288" w:lineRule="auto"/>
        <w:rPr>
          <w:sz w:val="22"/>
          <w:szCs w:val="22"/>
          <w:lang w:val="vi-VN"/>
        </w:rPr>
      </w:pPr>
      <w:r w:rsidRPr="00B72AAE">
        <w:rPr>
          <w:sz w:val="22"/>
          <w:szCs w:val="22"/>
          <w:lang w:val="vi-VN"/>
        </w:rPr>
        <w:t xml:space="preserve"> - </w:t>
      </w:r>
      <w:r w:rsidR="000A686A" w:rsidRPr="00B72AAE">
        <w:rPr>
          <w:sz w:val="22"/>
          <w:szCs w:val="22"/>
          <w:lang w:val="vi-VN"/>
        </w:rPr>
        <w:t>Demand and supply the current situation of knowledge</w:t>
      </w:r>
      <w:r w:rsidRPr="00B72AAE">
        <w:rPr>
          <w:sz w:val="22"/>
          <w:szCs w:val="22"/>
          <w:lang w:val="vi-VN"/>
        </w:rPr>
        <w:t>.</w:t>
      </w:r>
    </w:p>
    <w:p w:rsidR="000A686A" w:rsidRPr="00B72AAE" w:rsidRDefault="001E755F" w:rsidP="00C01867">
      <w:pPr>
        <w:pStyle w:val="04"/>
        <w:widowControl w:val="0"/>
        <w:spacing w:before="80" w:line="288" w:lineRule="auto"/>
        <w:jc w:val="both"/>
        <w:rPr>
          <w:b w:val="0"/>
          <w:i w:val="0"/>
          <w:sz w:val="22"/>
          <w:szCs w:val="22"/>
        </w:rPr>
      </w:pPr>
      <w:r w:rsidRPr="00B72AAE">
        <w:rPr>
          <w:sz w:val="22"/>
          <w:szCs w:val="22"/>
          <w:lang w:val="vi-VN"/>
        </w:rPr>
        <w:t xml:space="preserve"> </w:t>
      </w:r>
      <w:bookmarkStart w:id="138" w:name="_Toc438583396"/>
      <w:bookmarkStart w:id="139" w:name="_Toc447629863"/>
      <w:r w:rsidR="000A686A" w:rsidRPr="00B72AAE">
        <w:rPr>
          <w:b w:val="0"/>
          <w:i w:val="0"/>
          <w:sz w:val="22"/>
          <w:szCs w:val="22"/>
          <w:lang w:val="vi-VN"/>
        </w:rPr>
        <w:t>Of the 3398 subjects interviewed, only. 3379 subjects answered questions about the need for providing knowledge. The knowledge that people with HIV / AIDS need to know the clinics are organized propaganda, training advice</w:t>
      </w:r>
      <w:r w:rsidR="00B6512D" w:rsidRPr="00B72AAE">
        <w:rPr>
          <w:b w:val="0"/>
          <w:i w:val="0"/>
          <w:sz w:val="22"/>
          <w:szCs w:val="22"/>
        </w:rPr>
        <w:t>.</w:t>
      </w:r>
    </w:p>
    <w:p w:rsidR="00C01867" w:rsidRPr="00B72AAE" w:rsidRDefault="00C01867">
      <w:pPr>
        <w:spacing w:after="200" w:line="276" w:lineRule="auto"/>
        <w:rPr>
          <w:rFonts w:eastAsia="Calibri"/>
          <w:b/>
          <w:sz w:val="22"/>
          <w:szCs w:val="22"/>
        </w:rPr>
      </w:pPr>
      <w:r w:rsidRPr="00B72AAE">
        <w:rPr>
          <w:i/>
          <w:sz w:val="22"/>
          <w:szCs w:val="22"/>
        </w:rPr>
        <w:br w:type="page"/>
      </w:r>
    </w:p>
    <w:p w:rsidR="000A686A" w:rsidRPr="00B72AAE" w:rsidRDefault="000A686A" w:rsidP="00B6512D">
      <w:pPr>
        <w:pStyle w:val="04"/>
        <w:widowControl w:val="0"/>
        <w:spacing w:line="276" w:lineRule="auto"/>
        <w:jc w:val="center"/>
        <w:rPr>
          <w:i w:val="0"/>
          <w:sz w:val="22"/>
          <w:szCs w:val="22"/>
        </w:rPr>
      </w:pPr>
      <w:r w:rsidRPr="00B72AAE">
        <w:rPr>
          <w:i w:val="0"/>
          <w:sz w:val="22"/>
          <w:szCs w:val="22"/>
        </w:rPr>
        <w:lastRenderedPageBreak/>
        <w:t>Table 1: Percentage of contents knowledge of HIV / AIDS are receiving antiretroviral therapy. (N = 3353)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43"/>
        <w:gridCol w:w="990"/>
        <w:gridCol w:w="1061"/>
      </w:tblGrid>
      <w:tr w:rsidR="000A686A" w:rsidRPr="00B72AAE" w:rsidTr="00FA200E">
        <w:trPr>
          <w:jc w:val="center"/>
        </w:trPr>
        <w:tc>
          <w:tcPr>
            <w:tcW w:w="6805" w:type="dxa"/>
            <w:vAlign w:val="center"/>
          </w:tcPr>
          <w:bookmarkEnd w:id="138"/>
          <w:bookmarkEnd w:id="139"/>
          <w:p w:rsidR="000A686A" w:rsidRPr="00B72AAE" w:rsidRDefault="000A686A" w:rsidP="00DC0F0A">
            <w:pPr>
              <w:widowControl w:val="0"/>
              <w:spacing w:line="276" w:lineRule="auto"/>
              <w:jc w:val="center"/>
              <w:rPr>
                <w:b/>
                <w:sz w:val="22"/>
                <w:lang w:val="sv-SE"/>
              </w:rPr>
            </w:pPr>
            <w:r w:rsidRPr="00B72AAE">
              <w:rPr>
                <w:b/>
                <w:sz w:val="22"/>
                <w:szCs w:val="22"/>
                <w:lang w:val="sv-SE"/>
              </w:rPr>
              <w:t>Content provided knowledge</w:t>
            </w:r>
          </w:p>
        </w:tc>
        <w:tc>
          <w:tcPr>
            <w:tcW w:w="1075" w:type="dxa"/>
          </w:tcPr>
          <w:p w:rsidR="000A686A" w:rsidRPr="00B72AAE" w:rsidRDefault="000A686A" w:rsidP="00DC0F0A">
            <w:pPr>
              <w:widowControl w:val="0"/>
              <w:spacing w:line="276" w:lineRule="auto"/>
              <w:ind w:left="-57" w:right="-57"/>
              <w:jc w:val="center"/>
              <w:rPr>
                <w:b/>
                <w:spacing w:val="-8"/>
                <w:sz w:val="22"/>
              </w:rPr>
            </w:pPr>
            <w:r w:rsidRPr="00B72AAE">
              <w:rPr>
                <w:b/>
                <w:spacing w:val="-8"/>
                <w:sz w:val="22"/>
                <w:szCs w:val="22"/>
              </w:rPr>
              <w:t>Quantity</w:t>
            </w:r>
          </w:p>
        </w:tc>
        <w:tc>
          <w:tcPr>
            <w:tcW w:w="1036" w:type="dxa"/>
          </w:tcPr>
          <w:p w:rsidR="000A686A" w:rsidRPr="00B72AAE" w:rsidRDefault="000A686A" w:rsidP="00DC0F0A">
            <w:pPr>
              <w:widowControl w:val="0"/>
              <w:spacing w:line="276" w:lineRule="auto"/>
              <w:ind w:left="-57" w:right="-57"/>
              <w:jc w:val="center"/>
              <w:rPr>
                <w:b/>
                <w:spacing w:val="-8"/>
                <w:sz w:val="22"/>
              </w:rPr>
            </w:pPr>
            <w:r w:rsidRPr="00B72AAE">
              <w:rPr>
                <w:b/>
                <w:spacing w:val="-8"/>
                <w:sz w:val="22"/>
                <w:szCs w:val="22"/>
              </w:rPr>
              <w:t>Proportion (%)</w:t>
            </w:r>
          </w:p>
        </w:tc>
      </w:tr>
      <w:tr w:rsidR="001E755F" w:rsidRPr="00B72AAE" w:rsidTr="00EA6E02">
        <w:trPr>
          <w:jc w:val="center"/>
        </w:trPr>
        <w:tc>
          <w:tcPr>
            <w:tcW w:w="6805" w:type="dxa"/>
          </w:tcPr>
          <w:p w:rsidR="001E755F" w:rsidRPr="00B72AAE" w:rsidRDefault="000A686A" w:rsidP="00DC0F0A">
            <w:pPr>
              <w:widowControl w:val="0"/>
              <w:spacing w:line="276" w:lineRule="auto"/>
              <w:jc w:val="both"/>
              <w:rPr>
                <w:bCs/>
                <w:iCs/>
                <w:sz w:val="22"/>
              </w:rPr>
            </w:pPr>
            <w:r w:rsidRPr="00B72AAE">
              <w:rPr>
                <w:sz w:val="22"/>
                <w:szCs w:val="22"/>
              </w:rPr>
              <w:t>Knowledge about HIV / AIDS epidemic, opportunistic infections and the road prevention</w:t>
            </w:r>
          </w:p>
        </w:tc>
        <w:tc>
          <w:tcPr>
            <w:tcW w:w="1075" w:type="dxa"/>
          </w:tcPr>
          <w:p w:rsidR="001E755F" w:rsidRPr="00B72AAE" w:rsidRDefault="001E755F" w:rsidP="00DC0F0A">
            <w:pPr>
              <w:widowControl w:val="0"/>
              <w:spacing w:line="276" w:lineRule="auto"/>
              <w:jc w:val="center"/>
              <w:rPr>
                <w:bCs/>
                <w:sz w:val="22"/>
              </w:rPr>
            </w:pPr>
            <w:r w:rsidRPr="00B72AAE">
              <w:rPr>
                <w:bCs/>
                <w:sz w:val="22"/>
                <w:szCs w:val="22"/>
              </w:rPr>
              <w:t>3.120</w:t>
            </w:r>
          </w:p>
        </w:tc>
        <w:tc>
          <w:tcPr>
            <w:tcW w:w="1036" w:type="dxa"/>
          </w:tcPr>
          <w:p w:rsidR="001E755F" w:rsidRPr="00B72AAE" w:rsidRDefault="001E755F" w:rsidP="00DC0F0A">
            <w:pPr>
              <w:widowControl w:val="0"/>
              <w:spacing w:line="276" w:lineRule="auto"/>
              <w:jc w:val="center"/>
              <w:rPr>
                <w:bCs/>
                <w:sz w:val="22"/>
              </w:rPr>
            </w:pPr>
            <w:r w:rsidRPr="00B72AAE">
              <w:rPr>
                <w:bCs/>
                <w:sz w:val="22"/>
                <w:szCs w:val="22"/>
              </w:rPr>
              <w:t>93,0</w:t>
            </w:r>
          </w:p>
        </w:tc>
      </w:tr>
      <w:tr w:rsidR="001E755F" w:rsidRPr="00B72AAE" w:rsidTr="00EA6E02">
        <w:trPr>
          <w:jc w:val="center"/>
        </w:trPr>
        <w:tc>
          <w:tcPr>
            <w:tcW w:w="6805" w:type="dxa"/>
          </w:tcPr>
          <w:p w:rsidR="001E755F" w:rsidRPr="00B72AAE" w:rsidRDefault="000A686A" w:rsidP="00DC0F0A">
            <w:pPr>
              <w:widowControl w:val="0"/>
              <w:spacing w:line="276" w:lineRule="auto"/>
              <w:jc w:val="both"/>
              <w:rPr>
                <w:bCs/>
                <w:iCs/>
                <w:spacing w:val="4"/>
                <w:sz w:val="22"/>
              </w:rPr>
            </w:pPr>
            <w:r w:rsidRPr="00B72AAE">
              <w:rPr>
                <w:spacing w:val="4"/>
                <w:sz w:val="22"/>
                <w:szCs w:val="22"/>
              </w:rPr>
              <w:t>Knowledge of ARV drugs, side effects of medications and how to manage and effective ARV</w:t>
            </w:r>
          </w:p>
        </w:tc>
        <w:tc>
          <w:tcPr>
            <w:tcW w:w="1075" w:type="dxa"/>
          </w:tcPr>
          <w:p w:rsidR="001E755F" w:rsidRPr="00B72AAE" w:rsidRDefault="001E755F" w:rsidP="00DC0F0A">
            <w:pPr>
              <w:widowControl w:val="0"/>
              <w:spacing w:line="276" w:lineRule="auto"/>
              <w:jc w:val="center"/>
              <w:rPr>
                <w:bCs/>
                <w:sz w:val="22"/>
              </w:rPr>
            </w:pPr>
            <w:r w:rsidRPr="00B72AAE">
              <w:rPr>
                <w:bCs/>
                <w:sz w:val="22"/>
                <w:szCs w:val="22"/>
              </w:rPr>
              <w:t>1.564</w:t>
            </w:r>
          </w:p>
        </w:tc>
        <w:tc>
          <w:tcPr>
            <w:tcW w:w="1036" w:type="dxa"/>
          </w:tcPr>
          <w:p w:rsidR="001E755F" w:rsidRPr="00B72AAE" w:rsidRDefault="001E755F" w:rsidP="00DC0F0A">
            <w:pPr>
              <w:widowControl w:val="0"/>
              <w:spacing w:line="276" w:lineRule="auto"/>
              <w:jc w:val="center"/>
              <w:rPr>
                <w:bCs/>
                <w:sz w:val="22"/>
              </w:rPr>
            </w:pPr>
            <w:r w:rsidRPr="00B72AAE">
              <w:rPr>
                <w:bCs/>
                <w:sz w:val="22"/>
                <w:szCs w:val="22"/>
              </w:rPr>
              <w:t>46,6</w:t>
            </w:r>
          </w:p>
        </w:tc>
      </w:tr>
      <w:tr w:rsidR="001E755F" w:rsidRPr="00B72AAE" w:rsidTr="00EA6E02">
        <w:trPr>
          <w:jc w:val="center"/>
        </w:trPr>
        <w:tc>
          <w:tcPr>
            <w:tcW w:w="6805" w:type="dxa"/>
          </w:tcPr>
          <w:p w:rsidR="001E755F" w:rsidRPr="00B72AAE" w:rsidRDefault="000A686A" w:rsidP="00DC0F0A">
            <w:pPr>
              <w:widowControl w:val="0"/>
              <w:spacing w:line="276" w:lineRule="auto"/>
              <w:jc w:val="both"/>
              <w:rPr>
                <w:bCs/>
                <w:iCs/>
                <w:sz w:val="22"/>
              </w:rPr>
            </w:pPr>
            <w:r w:rsidRPr="00B72AAE">
              <w:rPr>
                <w:sz w:val="22"/>
                <w:szCs w:val="22"/>
              </w:rPr>
              <w:t>Knowledge about nutrition, while dietary ARV</w:t>
            </w:r>
          </w:p>
        </w:tc>
        <w:tc>
          <w:tcPr>
            <w:tcW w:w="1075" w:type="dxa"/>
          </w:tcPr>
          <w:p w:rsidR="001E755F" w:rsidRPr="00B72AAE" w:rsidRDefault="001E755F" w:rsidP="00DC0F0A">
            <w:pPr>
              <w:widowControl w:val="0"/>
              <w:spacing w:line="276" w:lineRule="auto"/>
              <w:jc w:val="center"/>
              <w:rPr>
                <w:bCs/>
                <w:sz w:val="22"/>
              </w:rPr>
            </w:pPr>
            <w:r w:rsidRPr="00B72AAE">
              <w:rPr>
                <w:bCs/>
                <w:sz w:val="22"/>
                <w:szCs w:val="22"/>
              </w:rPr>
              <w:t>1.474</w:t>
            </w:r>
          </w:p>
        </w:tc>
        <w:tc>
          <w:tcPr>
            <w:tcW w:w="1036" w:type="dxa"/>
          </w:tcPr>
          <w:p w:rsidR="001E755F" w:rsidRPr="00B72AAE" w:rsidRDefault="001E755F" w:rsidP="00DC0F0A">
            <w:pPr>
              <w:widowControl w:val="0"/>
              <w:spacing w:line="276" w:lineRule="auto"/>
              <w:jc w:val="center"/>
              <w:rPr>
                <w:bCs/>
                <w:sz w:val="22"/>
              </w:rPr>
            </w:pPr>
            <w:r w:rsidRPr="00B72AAE">
              <w:rPr>
                <w:bCs/>
                <w:sz w:val="22"/>
                <w:szCs w:val="22"/>
              </w:rPr>
              <w:t>44,0</w:t>
            </w:r>
          </w:p>
        </w:tc>
      </w:tr>
      <w:tr w:rsidR="001E755F" w:rsidRPr="00B72AAE" w:rsidTr="00EA6E02">
        <w:trPr>
          <w:jc w:val="center"/>
        </w:trPr>
        <w:tc>
          <w:tcPr>
            <w:tcW w:w="6805" w:type="dxa"/>
          </w:tcPr>
          <w:p w:rsidR="001E755F" w:rsidRPr="00B72AAE" w:rsidRDefault="000A686A" w:rsidP="00DC0F0A">
            <w:pPr>
              <w:widowControl w:val="0"/>
              <w:spacing w:line="276" w:lineRule="auto"/>
              <w:jc w:val="both"/>
              <w:rPr>
                <w:bCs/>
                <w:sz w:val="22"/>
              </w:rPr>
            </w:pPr>
            <w:r w:rsidRPr="00B72AAE">
              <w:rPr>
                <w:bCs/>
                <w:sz w:val="22"/>
                <w:szCs w:val="22"/>
              </w:rPr>
              <w:t>To prevent HIV transmission to their families and communities</w:t>
            </w:r>
          </w:p>
        </w:tc>
        <w:tc>
          <w:tcPr>
            <w:tcW w:w="1075" w:type="dxa"/>
          </w:tcPr>
          <w:p w:rsidR="001E755F" w:rsidRPr="00B72AAE" w:rsidRDefault="001E755F" w:rsidP="00DC0F0A">
            <w:pPr>
              <w:widowControl w:val="0"/>
              <w:spacing w:line="276" w:lineRule="auto"/>
              <w:jc w:val="center"/>
              <w:rPr>
                <w:bCs/>
                <w:sz w:val="22"/>
              </w:rPr>
            </w:pPr>
            <w:r w:rsidRPr="00B72AAE">
              <w:rPr>
                <w:bCs/>
                <w:sz w:val="22"/>
                <w:szCs w:val="22"/>
              </w:rPr>
              <w:t>3315</w:t>
            </w:r>
          </w:p>
        </w:tc>
        <w:tc>
          <w:tcPr>
            <w:tcW w:w="1036" w:type="dxa"/>
          </w:tcPr>
          <w:p w:rsidR="001E755F" w:rsidRPr="00B72AAE" w:rsidDel="00484FDB" w:rsidRDefault="001E755F" w:rsidP="00DC0F0A">
            <w:pPr>
              <w:widowControl w:val="0"/>
              <w:spacing w:line="276" w:lineRule="auto"/>
              <w:jc w:val="center"/>
              <w:rPr>
                <w:bCs/>
                <w:sz w:val="22"/>
              </w:rPr>
            </w:pPr>
            <w:r w:rsidRPr="00B72AAE">
              <w:rPr>
                <w:bCs/>
                <w:iCs/>
                <w:sz w:val="22"/>
                <w:szCs w:val="22"/>
              </w:rPr>
              <w:t>93,5%;</w:t>
            </w:r>
          </w:p>
        </w:tc>
      </w:tr>
      <w:tr w:rsidR="001E755F" w:rsidRPr="00B72AAE" w:rsidTr="00EA6E02">
        <w:trPr>
          <w:jc w:val="center"/>
        </w:trPr>
        <w:tc>
          <w:tcPr>
            <w:tcW w:w="6805" w:type="dxa"/>
          </w:tcPr>
          <w:p w:rsidR="001E755F" w:rsidRPr="00B72AAE" w:rsidRDefault="000A686A" w:rsidP="00DC0F0A">
            <w:pPr>
              <w:widowControl w:val="0"/>
              <w:spacing w:line="276" w:lineRule="auto"/>
              <w:jc w:val="both"/>
              <w:rPr>
                <w:spacing w:val="6"/>
                <w:sz w:val="22"/>
              </w:rPr>
            </w:pPr>
            <w:r w:rsidRPr="00B72AAE">
              <w:rPr>
                <w:bCs/>
                <w:iCs/>
                <w:spacing w:val="6"/>
                <w:sz w:val="22"/>
                <w:szCs w:val="22"/>
              </w:rPr>
              <w:t>Knowledge of communication skills to others</w:t>
            </w:r>
          </w:p>
        </w:tc>
        <w:tc>
          <w:tcPr>
            <w:tcW w:w="1075" w:type="dxa"/>
          </w:tcPr>
          <w:p w:rsidR="001E755F" w:rsidRPr="00B72AAE" w:rsidRDefault="001E755F" w:rsidP="00DC0F0A">
            <w:pPr>
              <w:widowControl w:val="0"/>
              <w:spacing w:line="276" w:lineRule="auto"/>
              <w:jc w:val="center"/>
              <w:rPr>
                <w:bCs/>
                <w:sz w:val="22"/>
              </w:rPr>
            </w:pPr>
            <w:r w:rsidRPr="00B72AAE">
              <w:rPr>
                <w:bCs/>
                <w:sz w:val="22"/>
                <w:szCs w:val="22"/>
              </w:rPr>
              <w:t>676</w:t>
            </w:r>
          </w:p>
        </w:tc>
        <w:tc>
          <w:tcPr>
            <w:tcW w:w="1036" w:type="dxa"/>
          </w:tcPr>
          <w:p w:rsidR="001E755F" w:rsidRPr="00B72AAE" w:rsidDel="00484FDB" w:rsidRDefault="001E755F" w:rsidP="00DC0F0A">
            <w:pPr>
              <w:widowControl w:val="0"/>
              <w:spacing w:line="276" w:lineRule="auto"/>
              <w:jc w:val="center"/>
              <w:rPr>
                <w:bCs/>
                <w:sz w:val="22"/>
              </w:rPr>
            </w:pPr>
            <w:r w:rsidRPr="00B72AAE">
              <w:rPr>
                <w:sz w:val="22"/>
                <w:szCs w:val="22"/>
              </w:rPr>
              <w:t>20,6%.</w:t>
            </w:r>
          </w:p>
        </w:tc>
      </w:tr>
      <w:tr w:rsidR="001E755F" w:rsidRPr="00B72AAE" w:rsidTr="00EA6E02">
        <w:trPr>
          <w:jc w:val="center"/>
        </w:trPr>
        <w:tc>
          <w:tcPr>
            <w:tcW w:w="6805" w:type="dxa"/>
          </w:tcPr>
          <w:p w:rsidR="001E755F" w:rsidRPr="00B72AAE" w:rsidRDefault="000A686A" w:rsidP="00DC0F0A">
            <w:pPr>
              <w:widowControl w:val="0"/>
              <w:spacing w:line="276" w:lineRule="auto"/>
              <w:jc w:val="both"/>
              <w:rPr>
                <w:sz w:val="22"/>
              </w:rPr>
            </w:pPr>
            <w:r w:rsidRPr="00B72AAE">
              <w:rPr>
                <w:bCs/>
                <w:iCs/>
                <w:sz w:val="22"/>
                <w:szCs w:val="22"/>
              </w:rPr>
              <w:t>Knowledge of guidelines and policies of the Party and State, health insurance for people with HIV / AIDS</w:t>
            </w:r>
          </w:p>
        </w:tc>
        <w:tc>
          <w:tcPr>
            <w:tcW w:w="1075" w:type="dxa"/>
          </w:tcPr>
          <w:p w:rsidR="001E755F" w:rsidRPr="00B72AAE" w:rsidRDefault="001E755F" w:rsidP="00DC0F0A">
            <w:pPr>
              <w:widowControl w:val="0"/>
              <w:spacing w:line="276" w:lineRule="auto"/>
              <w:jc w:val="center"/>
              <w:rPr>
                <w:bCs/>
                <w:sz w:val="22"/>
              </w:rPr>
            </w:pPr>
            <w:r w:rsidRPr="00B72AAE">
              <w:rPr>
                <w:bCs/>
                <w:sz w:val="22"/>
                <w:szCs w:val="22"/>
              </w:rPr>
              <w:t>657</w:t>
            </w:r>
          </w:p>
        </w:tc>
        <w:tc>
          <w:tcPr>
            <w:tcW w:w="1036" w:type="dxa"/>
          </w:tcPr>
          <w:p w:rsidR="001E755F" w:rsidRPr="00B72AAE" w:rsidDel="00484FDB" w:rsidRDefault="001E755F" w:rsidP="00DC0F0A">
            <w:pPr>
              <w:widowControl w:val="0"/>
              <w:spacing w:line="276" w:lineRule="auto"/>
              <w:jc w:val="center"/>
              <w:rPr>
                <w:bCs/>
                <w:sz w:val="22"/>
              </w:rPr>
            </w:pPr>
            <w:r w:rsidRPr="00B72AAE">
              <w:rPr>
                <w:bCs/>
                <w:iCs/>
                <w:sz w:val="22"/>
                <w:szCs w:val="22"/>
              </w:rPr>
              <w:t xml:space="preserve">19,6%  </w:t>
            </w:r>
          </w:p>
        </w:tc>
      </w:tr>
    </w:tbl>
    <w:p w:rsidR="00AE72A7" w:rsidRPr="00B72AAE" w:rsidRDefault="00AE72A7" w:rsidP="00DC0F0A">
      <w:pPr>
        <w:widowControl w:val="0"/>
        <w:spacing w:line="276" w:lineRule="auto"/>
        <w:jc w:val="both"/>
        <w:rPr>
          <w:b/>
          <w:sz w:val="22"/>
          <w:szCs w:val="22"/>
          <w:lang w:val="nl-NL"/>
        </w:rPr>
      </w:pPr>
    </w:p>
    <w:p w:rsidR="00BC5CB6" w:rsidRPr="00B72AAE" w:rsidRDefault="00BC5CB6" w:rsidP="00DC0F0A">
      <w:pPr>
        <w:pStyle w:val="Caption"/>
        <w:widowControl w:val="0"/>
        <w:rPr>
          <w:rFonts w:ascii="Times New Roman" w:hAnsi="Times New Roman"/>
          <w:color w:val="222222"/>
          <w:sz w:val="22"/>
          <w:szCs w:val="22"/>
          <w:shd w:val="clear" w:color="auto" w:fill="F5F5F5"/>
        </w:rPr>
      </w:pPr>
      <w:bookmarkStart w:id="140" w:name="_Toc438583400"/>
      <w:bookmarkStart w:id="141" w:name="_Toc447629875"/>
      <w:r w:rsidRPr="00B72AAE">
        <w:rPr>
          <w:rFonts w:ascii="Times New Roman" w:hAnsi="Times New Roman"/>
          <w:color w:val="222222"/>
          <w:sz w:val="22"/>
          <w:szCs w:val="22"/>
          <w:shd w:val="clear" w:color="auto" w:fill="F5F5F5"/>
        </w:rPr>
        <w:t>*</w:t>
      </w:r>
      <w:r w:rsidRPr="00B72AAE">
        <w:rPr>
          <w:rStyle w:val="apple-converted-space"/>
          <w:rFonts w:ascii="Times New Roman" w:hAnsi="Times New Roman"/>
          <w:color w:val="222222"/>
          <w:sz w:val="22"/>
          <w:szCs w:val="22"/>
          <w:shd w:val="clear" w:color="auto" w:fill="F5F5F5"/>
        </w:rPr>
        <w:t> </w:t>
      </w:r>
      <w:r w:rsidRPr="00B72AAE">
        <w:rPr>
          <w:rFonts w:ascii="Times New Roman" w:hAnsi="Times New Roman"/>
          <w:color w:val="222222"/>
          <w:sz w:val="22"/>
          <w:szCs w:val="22"/>
          <w:shd w:val="clear" w:color="auto" w:fill="F5F5F5"/>
        </w:rPr>
        <w:t>Demand</w:t>
      </w:r>
      <w:r w:rsidRPr="00B72AAE">
        <w:rPr>
          <w:rStyle w:val="apple-converted-space"/>
          <w:rFonts w:ascii="Times New Roman" w:hAnsi="Times New Roman"/>
          <w:color w:val="222222"/>
          <w:sz w:val="22"/>
          <w:szCs w:val="22"/>
          <w:shd w:val="clear" w:color="auto" w:fill="F5F5F5"/>
        </w:rPr>
        <w:t> </w:t>
      </w:r>
      <w:r w:rsidRPr="00B72AAE">
        <w:rPr>
          <w:rFonts w:ascii="Times New Roman" w:hAnsi="Times New Roman"/>
          <w:color w:val="222222"/>
          <w:sz w:val="22"/>
          <w:szCs w:val="22"/>
          <w:shd w:val="clear" w:color="auto" w:fill="F5F5F5"/>
        </w:rPr>
        <w:t>and the state</w:t>
      </w:r>
      <w:r w:rsidRPr="00B72AAE">
        <w:rPr>
          <w:rStyle w:val="apple-converted-space"/>
          <w:rFonts w:ascii="Times New Roman" w:hAnsi="Times New Roman"/>
          <w:color w:val="222222"/>
          <w:sz w:val="22"/>
          <w:szCs w:val="22"/>
          <w:shd w:val="clear" w:color="auto" w:fill="F5F5F5"/>
        </w:rPr>
        <w:t> </w:t>
      </w:r>
      <w:r w:rsidRPr="00B72AAE">
        <w:rPr>
          <w:rFonts w:ascii="Times New Roman" w:hAnsi="Times New Roman"/>
          <w:color w:val="222222"/>
          <w:sz w:val="22"/>
          <w:szCs w:val="22"/>
          <w:shd w:val="clear" w:color="auto" w:fill="F5F5F5"/>
        </w:rPr>
        <w:t>examination and treatment of</w:t>
      </w:r>
      <w:r w:rsidRPr="00B72AAE">
        <w:rPr>
          <w:rStyle w:val="apple-converted-space"/>
          <w:rFonts w:ascii="Times New Roman" w:hAnsi="Times New Roman"/>
          <w:color w:val="222222"/>
          <w:sz w:val="22"/>
          <w:szCs w:val="22"/>
          <w:shd w:val="clear" w:color="auto" w:fill="F5F5F5"/>
        </w:rPr>
        <w:t> </w:t>
      </w:r>
      <w:r w:rsidRPr="00B72AAE">
        <w:rPr>
          <w:rFonts w:ascii="Times New Roman" w:hAnsi="Times New Roman"/>
          <w:color w:val="222222"/>
          <w:sz w:val="22"/>
          <w:szCs w:val="22"/>
          <w:shd w:val="clear" w:color="auto" w:fill="F5F5F5"/>
        </w:rPr>
        <w:t>opportunistic infections</w:t>
      </w:r>
    </w:p>
    <w:p w:rsidR="00BC5CB6" w:rsidRPr="00B72AAE" w:rsidRDefault="00BC5CB6" w:rsidP="00DC0F0A">
      <w:pPr>
        <w:pStyle w:val="Caption"/>
        <w:widowControl w:val="0"/>
        <w:rPr>
          <w:rFonts w:ascii="Times New Roman" w:hAnsi="Times New Roman"/>
          <w:i/>
          <w:sz w:val="22"/>
          <w:szCs w:val="22"/>
        </w:rPr>
      </w:pPr>
      <w:r w:rsidRPr="00B72AAE">
        <w:rPr>
          <w:rFonts w:ascii="Times New Roman" w:hAnsi="Times New Roman"/>
          <w:i/>
          <w:sz w:val="22"/>
          <w:szCs w:val="22"/>
        </w:rPr>
        <w:t>Table 2: Treatment of opportunistic infections in patients (n = 3,379)</w:t>
      </w:r>
    </w:p>
    <w:tbl>
      <w:tblPr>
        <w:tblW w:w="6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1036"/>
        <w:gridCol w:w="1419"/>
        <w:gridCol w:w="2071"/>
        <w:gridCol w:w="847"/>
        <w:gridCol w:w="967"/>
      </w:tblGrid>
      <w:tr w:rsidR="00BC5CB6" w:rsidRPr="00B72AAE" w:rsidTr="00C01867">
        <w:trPr>
          <w:jc w:val="center"/>
        </w:trPr>
        <w:tc>
          <w:tcPr>
            <w:tcW w:w="517" w:type="dxa"/>
            <w:vAlign w:val="center"/>
          </w:tcPr>
          <w:bookmarkEnd w:id="140"/>
          <w:bookmarkEnd w:id="141"/>
          <w:p w:rsidR="00BC5CB6" w:rsidRPr="00B72AAE" w:rsidRDefault="00BC5CB6" w:rsidP="00B6512D">
            <w:pPr>
              <w:widowControl w:val="0"/>
              <w:spacing w:line="276" w:lineRule="auto"/>
              <w:ind w:left="-57" w:right="-57"/>
              <w:jc w:val="center"/>
              <w:rPr>
                <w:b/>
                <w:sz w:val="20"/>
              </w:rPr>
            </w:pPr>
            <w:r w:rsidRPr="00B72AAE">
              <w:rPr>
                <w:b/>
                <w:sz w:val="20"/>
                <w:szCs w:val="22"/>
              </w:rPr>
              <w:t>STT</w:t>
            </w:r>
          </w:p>
        </w:tc>
        <w:tc>
          <w:tcPr>
            <w:tcW w:w="4582" w:type="dxa"/>
            <w:gridSpan w:val="3"/>
            <w:vAlign w:val="center"/>
          </w:tcPr>
          <w:p w:rsidR="00BC5CB6" w:rsidRPr="00B72AAE" w:rsidRDefault="00BC5CB6" w:rsidP="00B6512D">
            <w:pPr>
              <w:widowControl w:val="0"/>
              <w:spacing w:line="276" w:lineRule="auto"/>
              <w:ind w:left="-57" w:right="-57"/>
              <w:jc w:val="center"/>
              <w:rPr>
                <w:b/>
                <w:sz w:val="20"/>
              </w:rPr>
            </w:pPr>
            <w:r w:rsidRPr="00B72AAE">
              <w:rPr>
                <w:b/>
                <w:sz w:val="20"/>
                <w:szCs w:val="22"/>
              </w:rPr>
              <w:t>Treatment of opportunistic infections</w:t>
            </w:r>
          </w:p>
        </w:tc>
        <w:tc>
          <w:tcPr>
            <w:tcW w:w="848" w:type="dxa"/>
            <w:vAlign w:val="center"/>
          </w:tcPr>
          <w:p w:rsidR="00BC5CB6" w:rsidRPr="00B72AAE" w:rsidRDefault="00BC5CB6" w:rsidP="00B6512D">
            <w:pPr>
              <w:widowControl w:val="0"/>
              <w:spacing w:line="276" w:lineRule="auto"/>
              <w:ind w:left="-57" w:right="-57"/>
              <w:jc w:val="center"/>
              <w:rPr>
                <w:b/>
                <w:spacing w:val="-8"/>
                <w:sz w:val="20"/>
              </w:rPr>
            </w:pPr>
            <w:r w:rsidRPr="00B72AAE">
              <w:rPr>
                <w:b/>
                <w:spacing w:val="-8"/>
                <w:sz w:val="20"/>
                <w:szCs w:val="22"/>
              </w:rPr>
              <w:t>Quantity</w:t>
            </w:r>
          </w:p>
        </w:tc>
        <w:tc>
          <w:tcPr>
            <w:tcW w:w="909" w:type="dxa"/>
            <w:vAlign w:val="center"/>
          </w:tcPr>
          <w:p w:rsidR="00BC5CB6" w:rsidRPr="00B72AAE" w:rsidRDefault="00BC5CB6" w:rsidP="00B6512D">
            <w:pPr>
              <w:widowControl w:val="0"/>
              <w:spacing w:line="276" w:lineRule="auto"/>
              <w:ind w:left="-57" w:right="-57"/>
              <w:jc w:val="center"/>
              <w:rPr>
                <w:b/>
                <w:spacing w:val="-8"/>
                <w:sz w:val="20"/>
              </w:rPr>
            </w:pPr>
            <w:r w:rsidRPr="00B72AAE">
              <w:rPr>
                <w:b/>
                <w:spacing w:val="-8"/>
                <w:sz w:val="20"/>
                <w:szCs w:val="22"/>
              </w:rPr>
              <w:t>Proportion (%)</w:t>
            </w:r>
          </w:p>
        </w:tc>
      </w:tr>
      <w:tr w:rsidR="001E755F" w:rsidRPr="00B72AAE" w:rsidTr="00C01867">
        <w:trPr>
          <w:trHeight w:val="20"/>
          <w:jc w:val="center"/>
        </w:trPr>
        <w:tc>
          <w:tcPr>
            <w:tcW w:w="517" w:type="dxa"/>
          </w:tcPr>
          <w:p w:rsidR="001E755F" w:rsidRPr="00B72AAE" w:rsidRDefault="001E755F" w:rsidP="00B6512D">
            <w:pPr>
              <w:widowControl w:val="0"/>
              <w:spacing w:line="276" w:lineRule="auto"/>
              <w:ind w:left="-57" w:right="-57"/>
              <w:jc w:val="center"/>
              <w:rPr>
                <w:bCs/>
                <w:sz w:val="20"/>
              </w:rPr>
            </w:pPr>
            <w:r w:rsidRPr="00B72AAE">
              <w:rPr>
                <w:bCs/>
                <w:sz w:val="20"/>
                <w:szCs w:val="22"/>
              </w:rPr>
              <w:t>1</w:t>
            </w:r>
          </w:p>
        </w:tc>
        <w:tc>
          <w:tcPr>
            <w:tcW w:w="4582" w:type="dxa"/>
            <w:gridSpan w:val="3"/>
          </w:tcPr>
          <w:p w:rsidR="001E755F" w:rsidRPr="00B72AAE" w:rsidRDefault="00BC5CB6" w:rsidP="00B6512D">
            <w:pPr>
              <w:widowControl w:val="0"/>
              <w:spacing w:line="276" w:lineRule="auto"/>
              <w:ind w:left="-57" w:right="-57"/>
              <w:rPr>
                <w:bCs/>
                <w:sz w:val="20"/>
              </w:rPr>
            </w:pPr>
            <w:r w:rsidRPr="00B72AAE">
              <w:rPr>
                <w:bCs/>
                <w:sz w:val="20"/>
                <w:szCs w:val="22"/>
              </w:rPr>
              <w:t>Do not care for opportunistic infections</w:t>
            </w:r>
          </w:p>
        </w:tc>
        <w:tc>
          <w:tcPr>
            <w:tcW w:w="848" w:type="dxa"/>
          </w:tcPr>
          <w:p w:rsidR="001E755F" w:rsidRPr="00B72AAE" w:rsidRDefault="001E755F" w:rsidP="00B6512D">
            <w:pPr>
              <w:widowControl w:val="0"/>
              <w:spacing w:line="276" w:lineRule="auto"/>
              <w:ind w:left="-57" w:right="-57"/>
              <w:jc w:val="center"/>
              <w:rPr>
                <w:bCs/>
                <w:sz w:val="20"/>
              </w:rPr>
            </w:pPr>
            <w:r w:rsidRPr="00B72AAE">
              <w:rPr>
                <w:bCs/>
                <w:sz w:val="20"/>
                <w:szCs w:val="22"/>
              </w:rPr>
              <w:t>783</w:t>
            </w:r>
          </w:p>
        </w:tc>
        <w:tc>
          <w:tcPr>
            <w:tcW w:w="909" w:type="dxa"/>
          </w:tcPr>
          <w:p w:rsidR="001E755F" w:rsidRPr="00B72AAE" w:rsidRDefault="001E755F" w:rsidP="00B6512D">
            <w:pPr>
              <w:widowControl w:val="0"/>
              <w:spacing w:line="276" w:lineRule="auto"/>
              <w:ind w:left="-57" w:right="-57"/>
              <w:jc w:val="center"/>
              <w:rPr>
                <w:bCs/>
                <w:sz w:val="20"/>
              </w:rPr>
            </w:pPr>
            <w:r w:rsidRPr="00B72AAE">
              <w:rPr>
                <w:bCs/>
                <w:sz w:val="20"/>
                <w:szCs w:val="22"/>
              </w:rPr>
              <w:t>23,2</w:t>
            </w:r>
          </w:p>
        </w:tc>
      </w:tr>
      <w:tr w:rsidR="001E755F" w:rsidRPr="00B72AAE" w:rsidTr="00C01867">
        <w:trPr>
          <w:trHeight w:val="20"/>
          <w:jc w:val="center"/>
        </w:trPr>
        <w:tc>
          <w:tcPr>
            <w:tcW w:w="517" w:type="dxa"/>
          </w:tcPr>
          <w:p w:rsidR="001E755F" w:rsidRPr="00B72AAE" w:rsidRDefault="001E755F" w:rsidP="00B6512D">
            <w:pPr>
              <w:widowControl w:val="0"/>
              <w:spacing w:line="276" w:lineRule="auto"/>
              <w:ind w:left="-57" w:right="-57"/>
              <w:jc w:val="center"/>
              <w:rPr>
                <w:bCs/>
                <w:sz w:val="20"/>
              </w:rPr>
            </w:pPr>
            <w:r w:rsidRPr="00B72AAE">
              <w:rPr>
                <w:bCs/>
                <w:sz w:val="20"/>
                <w:szCs w:val="22"/>
              </w:rPr>
              <w:t>2</w:t>
            </w:r>
          </w:p>
        </w:tc>
        <w:tc>
          <w:tcPr>
            <w:tcW w:w="4582" w:type="dxa"/>
            <w:gridSpan w:val="3"/>
          </w:tcPr>
          <w:p w:rsidR="001E755F" w:rsidRPr="00B72AAE" w:rsidRDefault="00BC5CB6" w:rsidP="00B6512D">
            <w:pPr>
              <w:widowControl w:val="0"/>
              <w:spacing w:line="276" w:lineRule="auto"/>
              <w:ind w:left="-57" w:right="-57"/>
              <w:rPr>
                <w:bCs/>
                <w:sz w:val="20"/>
              </w:rPr>
            </w:pPr>
            <w:r w:rsidRPr="00B72AAE">
              <w:rPr>
                <w:bCs/>
                <w:sz w:val="20"/>
                <w:szCs w:val="22"/>
              </w:rPr>
              <w:t>Check but do not detect opportunistic infections</w:t>
            </w:r>
          </w:p>
        </w:tc>
        <w:tc>
          <w:tcPr>
            <w:tcW w:w="848" w:type="dxa"/>
          </w:tcPr>
          <w:p w:rsidR="001E755F" w:rsidRPr="00B72AAE" w:rsidRDefault="001E755F" w:rsidP="00B6512D">
            <w:pPr>
              <w:widowControl w:val="0"/>
              <w:spacing w:line="276" w:lineRule="auto"/>
              <w:ind w:left="-57" w:right="-57"/>
              <w:jc w:val="center"/>
              <w:rPr>
                <w:bCs/>
                <w:sz w:val="20"/>
              </w:rPr>
            </w:pPr>
            <w:r w:rsidRPr="00B72AAE">
              <w:rPr>
                <w:bCs/>
                <w:sz w:val="20"/>
                <w:szCs w:val="22"/>
              </w:rPr>
              <w:t>935</w:t>
            </w:r>
          </w:p>
        </w:tc>
        <w:tc>
          <w:tcPr>
            <w:tcW w:w="909" w:type="dxa"/>
          </w:tcPr>
          <w:p w:rsidR="001E755F" w:rsidRPr="00B72AAE" w:rsidRDefault="001E755F" w:rsidP="00B6512D">
            <w:pPr>
              <w:widowControl w:val="0"/>
              <w:spacing w:line="276" w:lineRule="auto"/>
              <w:ind w:left="-57" w:right="-57"/>
              <w:jc w:val="center"/>
              <w:rPr>
                <w:bCs/>
                <w:sz w:val="20"/>
              </w:rPr>
            </w:pPr>
            <w:r w:rsidRPr="00B72AAE">
              <w:rPr>
                <w:bCs/>
                <w:sz w:val="20"/>
                <w:szCs w:val="22"/>
              </w:rPr>
              <w:t>27,7</w:t>
            </w:r>
          </w:p>
        </w:tc>
      </w:tr>
      <w:tr w:rsidR="001E755F" w:rsidRPr="00B72AAE" w:rsidTr="00C01867">
        <w:trPr>
          <w:trHeight w:val="20"/>
          <w:jc w:val="center"/>
        </w:trPr>
        <w:tc>
          <w:tcPr>
            <w:tcW w:w="517" w:type="dxa"/>
            <w:vMerge w:val="restart"/>
          </w:tcPr>
          <w:p w:rsidR="001E755F" w:rsidRPr="00B72AAE" w:rsidRDefault="001E755F" w:rsidP="00B6512D">
            <w:pPr>
              <w:widowControl w:val="0"/>
              <w:spacing w:line="276" w:lineRule="auto"/>
              <w:ind w:left="-57" w:right="-57"/>
              <w:jc w:val="center"/>
              <w:rPr>
                <w:bCs/>
                <w:sz w:val="20"/>
              </w:rPr>
            </w:pPr>
            <w:r w:rsidRPr="00B72AAE">
              <w:rPr>
                <w:bCs/>
                <w:sz w:val="20"/>
                <w:szCs w:val="22"/>
              </w:rPr>
              <w:t>3</w:t>
            </w:r>
          </w:p>
        </w:tc>
        <w:tc>
          <w:tcPr>
            <w:tcW w:w="4582" w:type="dxa"/>
            <w:gridSpan w:val="3"/>
          </w:tcPr>
          <w:p w:rsidR="001E755F" w:rsidRPr="00B72AAE" w:rsidRDefault="00BC5CB6" w:rsidP="00B6512D">
            <w:pPr>
              <w:widowControl w:val="0"/>
              <w:spacing w:line="276" w:lineRule="auto"/>
              <w:ind w:left="-57" w:right="-57"/>
              <w:rPr>
                <w:bCs/>
                <w:sz w:val="20"/>
              </w:rPr>
            </w:pPr>
            <w:r w:rsidRPr="00B72AAE">
              <w:rPr>
                <w:bCs/>
                <w:sz w:val="20"/>
                <w:szCs w:val="22"/>
              </w:rPr>
              <w:t>Examination and detection of opportunistic infections</w:t>
            </w:r>
          </w:p>
        </w:tc>
        <w:tc>
          <w:tcPr>
            <w:tcW w:w="848" w:type="dxa"/>
          </w:tcPr>
          <w:p w:rsidR="001E755F" w:rsidRPr="00B72AAE" w:rsidRDefault="001E755F" w:rsidP="00B6512D">
            <w:pPr>
              <w:widowControl w:val="0"/>
              <w:spacing w:line="276" w:lineRule="auto"/>
              <w:ind w:left="-57" w:right="-57"/>
              <w:jc w:val="center"/>
              <w:rPr>
                <w:bCs/>
                <w:sz w:val="20"/>
              </w:rPr>
            </w:pPr>
            <w:r w:rsidRPr="00B72AAE">
              <w:rPr>
                <w:bCs/>
                <w:sz w:val="20"/>
                <w:szCs w:val="22"/>
              </w:rPr>
              <w:t>1661</w:t>
            </w:r>
          </w:p>
        </w:tc>
        <w:tc>
          <w:tcPr>
            <w:tcW w:w="909" w:type="dxa"/>
          </w:tcPr>
          <w:p w:rsidR="001E755F" w:rsidRPr="00B72AAE" w:rsidRDefault="001E755F" w:rsidP="00B6512D">
            <w:pPr>
              <w:widowControl w:val="0"/>
              <w:spacing w:line="276" w:lineRule="auto"/>
              <w:ind w:left="-57" w:right="-57"/>
              <w:jc w:val="center"/>
              <w:rPr>
                <w:bCs/>
                <w:sz w:val="20"/>
              </w:rPr>
            </w:pPr>
            <w:r w:rsidRPr="00B72AAE">
              <w:rPr>
                <w:bCs/>
                <w:sz w:val="20"/>
                <w:szCs w:val="22"/>
              </w:rPr>
              <w:t>49,1</w:t>
            </w:r>
          </w:p>
        </w:tc>
      </w:tr>
      <w:tr w:rsidR="001E755F" w:rsidRPr="00B72AAE" w:rsidTr="00C01867">
        <w:trPr>
          <w:trHeight w:val="144"/>
          <w:jc w:val="center"/>
        </w:trPr>
        <w:tc>
          <w:tcPr>
            <w:tcW w:w="517" w:type="dxa"/>
            <w:vMerge/>
          </w:tcPr>
          <w:p w:rsidR="001E755F" w:rsidRPr="00B72AAE" w:rsidRDefault="001E755F" w:rsidP="00B6512D">
            <w:pPr>
              <w:widowControl w:val="0"/>
              <w:spacing w:line="276" w:lineRule="auto"/>
              <w:ind w:left="-57" w:right="-57"/>
              <w:jc w:val="center"/>
              <w:rPr>
                <w:bCs/>
                <w:sz w:val="20"/>
              </w:rPr>
            </w:pPr>
          </w:p>
        </w:tc>
        <w:tc>
          <w:tcPr>
            <w:tcW w:w="1045" w:type="dxa"/>
            <w:vMerge w:val="restart"/>
          </w:tcPr>
          <w:p w:rsidR="001E755F" w:rsidRPr="00B72AAE" w:rsidRDefault="00BC5CB6" w:rsidP="00B6512D">
            <w:pPr>
              <w:widowControl w:val="0"/>
              <w:spacing w:line="276" w:lineRule="auto"/>
              <w:ind w:left="-57" w:right="-57"/>
              <w:rPr>
                <w:bCs/>
                <w:sz w:val="20"/>
              </w:rPr>
            </w:pPr>
            <w:r w:rsidRPr="00B72AAE">
              <w:rPr>
                <w:bCs/>
                <w:sz w:val="20"/>
                <w:szCs w:val="22"/>
              </w:rPr>
              <w:t>In which</w:t>
            </w:r>
          </w:p>
        </w:tc>
        <w:tc>
          <w:tcPr>
            <w:tcW w:w="3537" w:type="dxa"/>
            <w:gridSpan w:val="2"/>
          </w:tcPr>
          <w:p w:rsidR="001E755F" w:rsidRPr="00B72AAE" w:rsidRDefault="00BC5CB6" w:rsidP="00B6512D">
            <w:pPr>
              <w:widowControl w:val="0"/>
              <w:spacing w:line="276" w:lineRule="auto"/>
              <w:ind w:left="-57" w:right="-57"/>
              <w:rPr>
                <w:bCs/>
                <w:sz w:val="20"/>
              </w:rPr>
            </w:pPr>
            <w:r w:rsidRPr="00B72AAE">
              <w:rPr>
                <w:bCs/>
                <w:sz w:val="20"/>
                <w:szCs w:val="22"/>
              </w:rPr>
              <w:t>Unsupported treatment</w:t>
            </w:r>
          </w:p>
        </w:tc>
        <w:tc>
          <w:tcPr>
            <w:tcW w:w="848" w:type="dxa"/>
          </w:tcPr>
          <w:p w:rsidR="001E755F" w:rsidRPr="00B72AAE" w:rsidRDefault="001E755F" w:rsidP="00B6512D">
            <w:pPr>
              <w:widowControl w:val="0"/>
              <w:spacing w:line="276" w:lineRule="auto"/>
              <w:ind w:left="-57" w:right="-57"/>
              <w:jc w:val="center"/>
              <w:rPr>
                <w:bCs/>
                <w:sz w:val="20"/>
              </w:rPr>
            </w:pPr>
            <w:r w:rsidRPr="00B72AAE">
              <w:rPr>
                <w:bCs/>
                <w:sz w:val="20"/>
                <w:szCs w:val="22"/>
              </w:rPr>
              <w:t>101</w:t>
            </w:r>
          </w:p>
        </w:tc>
        <w:tc>
          <w:tcPr>
            <w:tcW w:w="909" w:type="dxa"/>
          </w:tcPr>
          <w:p w:rsidR="001E755F" w:rsidRPr="00B72AAE" w:rsidRDefault="001E755F" w:rsidP="00B6512D">
            <w:pPr>
              <w:widowControl w:val="0"/>
              <w:spacing w:line="276" w:lineRule="auto"/>
              <w:ind w:left="-57" w:right="-57"/>
              <w:jc w:val="center"/>
              <w:rPr>
                <w:bCs/>
                <w:sz w:val="20"/>
              </w:rPr>
            </w:pPr>
            <w:r w:rsidRPr="00B72AAE">
              <w:rPr>
                <w:bCs/>
                <w:sz w:val="20"/>
                <w:szCs w:val="22"/>
              </w:rPr>
              <w:t>6,1</w:t>
            </w:r>
          </w:p>
        </w:tc>
      </w:tr>
      <w:tr w:rsidR="001E755F" w:rsidRPr="00B72AAE" w:rsidTr="00C01867">
        <w:trPr>
          <w:trHeight w:val="144"/>
          <w:jc w:val="center"/>
        </w:trPr>
        <w:tc>
          <w:tcPr>
            <w:tcW w:w="517" w:type="dxa"/>
            <w:vMerge/>
          </w:tcPr>
          <w:p w:rsidR="001E755F" w:rsidRPr="00B72AAE" w:rsidRDefault="001E755F" w:rsidP="00B6512D">
            <w:pPr>
              <w:widowControl w:val="0"/>
              <w:spacing w:line="276" w:lineRule="auto"/>
              <w:ind w:left="-57" w:right="-57"/>
              <w:jc w:val="center"/>
              <w:rPr>
                <w:bCs/>
                <w:sz w:val="20"/>
              </w:rPr>
            </w:pPr>
          </w:p>
        </w:tc>
        <w:tc>
          <w:tcPr>
            <w:tcW w:w="1045" w:type="dxa"/>
            <w:vMerge/>
          </w:tcPr>
          <w:p w:rsidR="001E755F" w:rsidRPr="00B72AAE" w:rsidRDefault="001E755F" w:rsidP="00B6512D">
            <w:pPr>
              <w:widowControl w:val="0"/>
              <w:spacing w:line="276" w:lineRule="auto"/>
              <w:ind w:left="-57" w:right="-57"/>
              <w:rPr>
                <w:bCs/>
                <w:iCs/>
                <w:sz w:val="20"/>
              </w:rPr>
            </w:pPr>
          </w:p>
        </w:tc>
        <w:tc>
          <w:tcPr>
            <w:tcW w:w="3537" w:type="dxa"/>
            <w:gridSpan w:val="2"/>
          </w:tcPr>
          <w:p w:rsidR="001E755F" w:rsidRPr="00B72AAE" w:rsidRDefault="00BC5CB6" w:rsidP="00B6512D">
            <w:pPr>
              <w:widowControl w:val="0"/>
              <w:spacing w:line="276" w:lineRule="auto"/>
              <w:ind w:left="-57" w:right="-57"/>
              <w:rPr>
                <w:bCs/>
                <w:iCs/>
                <w:sz w:val="20"/>
              </w:rPr>
            </w:pPr>
            <w:r w:rsidRPr="00B72AAE">
              <w:rPr>
                <w:bCs/>
                <w:sz w:val="20"/>
                <w:szCs w:val="22"/>
              </w:rPr>
              <w:t>Drugs are in part</w:t>
            </w:r>
          </w:p>
        </w:tc>
        <w:tc>
          <w:tcPr>
            <w:tcW w:w="848" w:type="dxa"/>
          </w:tcPr>
          <w:p w:rsidR="001E755F" w:rsidRPr="00B72AAE" w:rsidRDefault="001E755F" w:rsidP="00B6512D">
            <w:pPr>
              <w:widowControl w:val="0"/>
              <w:spacing w:line="276" w:lineRule="auto"/>
              <w:ind w:left="-57" w:right="-57"/>
              <w:jc w:val="center"/>
              <w:rPr>
                <w:bCs/>
                <w:sz w:val="20"/>
              </w:rPr>
            </w:pPr>
            <w:r w:rsidRPr="00B72AAE">
              <w:rPr>
                <w:bCs/>
                <w:sz w:val="20"/>
                <w:szCs w:val="22"/>
              </w:rPr>
              <w:t>74</w:t>
            </w:r>
          </w:p>
        </w:tc>
        <w:tc>
          <w:tcPr>
            <w:tcW w:w="909" w:type="dxa"/>
          </w:tcPr>
          <w:p w:rsidR="001E755F" w:rsidRPr="00B72AAE" w:rsidRDefault="001E755F" w:rsidP="00B6512D">
            <w:pPr>
              <w:widowControl w:val="0"/>
              <w:spacing w:line="276" w:lineRule="auto"/>
              <w:ind w:left="-57" w:right="-57"/>
              <w:jc w:val="center"/>
              <w:rPr>
                <w:bCs/>
                <w:sz w:val="20"/>
              </w:rPr>
            </w:pPr>
            <w:r w:rsidRPr="00B72AAE">
              <w:rPr>
                <w:bCs/>
                <w:sz w:val="20"/>
                <w:szCs w:val="22"/>
              </w:rPr>
              <w:t>4,5</w:t>
            </w:r>
          </w:p>
        </w:tc>
      </w:tr>
      <w:tr w:rsidR="001E755F" w:rsidRPr="00B72AAE" w:rsidTr="00C01867">
        <w:trPr>
          <w:trHeight w:val="144"/>
          <w:jc w:val="center"/>
        </w:trPr>
        <w:tc>
          <w:tcPr>
            <w:tcW w:w="517" w:type="dxa"/>
            <w:vMerge/>
          </w:tcPr>
          <w:p w:rsidR="001E755F" w:rsidRPr="00B72AAE" w:rsidRDefault="001E755F" w:rsidP="00B6512D">
            <w:pPr>
              <w:widowControl w:val="0"/>
              <w:spacing w:line="276" w:lineRule="auto"/>
              <w:ind w:left="-57" w:right="-57"/>
              <w:jc w:val="center"/>
              <w:rPr>
                <w:bCs/>
                <w:sz w:val="20"/>
              </w:rPr>
            </w:pPr>
          </w:p>
        </w:tc>
        <w:tc>
          <w:tcPr>
            <w:tcW w:w="1045" w:type="dxa"/>
            <w:vMerge/>
          </w:tcPr>
          <w:p w:rsidR="001E755F" w:rsidRPr="00B72AAE" w:rsidRDefault="001E755F" w:rsidP="00B6512D">
            <w:pPr>
              <w:widowControl w:val="0"/>
              <w:spacing w:line="276" w:lineRule="auto"/>
              <w:ind w:left="-57" w:right="-57"/>
              <w:rPr>
                <w:bCs/>
                <w:sz w:val="20"/>
              </w:rPr>
            </w:pPr>
          </w:p>
        </w:tc>
        <w:tc>
          <w:tcPr>
            <w:tcW w:w="3537" w:type="dxa"/>
            <w:gridSpan w:val="2"/>
          </w:tcPr>
          <w:p w:rsidR="001E755F" w:rsidRPr="00B72AAE" w:rsidRDefault="00BC5CB6" w:rsidP="00B6512D">
            <w:pPr>
              <w:widowControl w:val="0"/>
              <w:spacing w:line="276" w:lineRule="auto"/>
              <w:ind w:left="-57" w:right="-57"/>
              <w:rPr>
                <w:bCs/>
                <w:sz w:val="20"/>
              </w:rPr>
            </w:pPr>
            <w:r w:rsidRPr="00B72AAE">
              <w:rPr>
                <w:bCs/>
                <w:sz w:val="20"/>
                <w:szCs w:val="22"/>
              </w:rPr>
              <w:t>Full Treatment</w:t>
            </w:r>
          </w:p>
        </w:tc>
        <w:tc>
          <w:tcPr>
            <w:tcW w:w="848" w:type="dxa"/>
          </w:tcPr>
          <w:p w:rsidR="001E755F" w:rsidRPr="00B72AAE" w:rsidRDefault="001E755F" w:rsidP="00B6512D">
            <w:pPr>
              <w:widowControl w:val="0"/>
              <w:spacing w:line="276" w:lineRule="auto"/>
              <w:ind w:left="-57" w:right="-57"/>
              <w:jc w:val="center"/>
              <w:rPr>
                <w:bCs/>
                <w:sz w:val="20"/>
              </w:rPr>
            </w:pPr>
            <w:r w:rsidRPr="00B72AAE">
              <w:rPr>
                <w:bCs/>
                <w:sz w:val="20"/>
                <w:szCs w:val="22"/>
              </w:rPr>
              <w:t>1486</w:t>
            </w:r>
          </w:p>
        </w:tc>
        <w:tc>
          <w:tcPr>
            <w:tcW w:w="909" w:type="dxa"/>
          </w:tcPr>
          <w:p w:rsidR="001E755F" w:rsidRPr="00B72AAE" w:rsidRDefault="001E755F" w:rsidP="00B6512D">
            <w:pPr>
              <w:widowControl w:val="0"/>
              <w:spacing w:line="276" w:lineRule="auto"/>
              <w:ind w:left="-57" w:right="-57"/>
              <w:jc w:val="center"/>
              <w:rPr>
                <w:bCs/>
                <w:sz w:val="20"/>
              </w:rPr>
            </w:pPr>
            <w:r w:rsidRPr="00B72AAE">
              <w:rPr>
                <w:bCs/>
                <w:sz w:val="20"/>
                <w:szCs w:val="22"/>
              </w:rPr>
              <w:t>89,4</w:t>
            </w:r>
          </w:p>
        </w:tc>
      </w:tr>
      <w:tr w:rsidR="001E755F" w:rsidRPr="00B72AAE" w:rsidTr="00C01867">
        <w:trPr>
          <w:trHeight w:val="98"/>
          <w:jc w:val="center"/>
        </w:trPr>
        <w:tc>
          <w:tcPr>
            <w:tcW w:w="517" w:type="dxa"/>
            <w:vMerge/>
          </w:tcPr>
          <w:p w:rsidR="001E755F" w:rsidRPr="00B72AAE" w:rsidRDefault="001E755F" w:rsidP="00B6512D">
            <w:pPr>
              <w:widowControl w:val="0"/>
              <w:spacing w:line="276" w:lineRule="auto"/>
              <w:ind w:left="-57" w:right="-57"/>
              <w:jc w:val="center"/>
              <w:rPr>
                <w:bCs/>
                <w:sz w:val="20"/>
              </w:rPr>
            </w:pPr>
          </w:p>
        </w:tc>
        <w:tc>
          <w:tcPr>
            <w:tcW w:w="1045" w:type="dxa"/>
            <w:vMerge w:val="restart"/>
          </w:tcPr>
          <w:p w:rsidR="001E755F" w:rsidRPr="00B72AAE" w:rsidRDefault="00BC5CB6" w:rsidP="00B6512D">
            <w:pPr>
              <w:widowControl w:val="0"/>
              <w:spacing w:line="276" w:lineRule="auto"/>
              <w:ind w:left="-57" w:right="-57"/>
              <w:jc w:val="both"/>
              <w:rPr>
                <w:bCs/>
                <w:sz w:val="20"/>
              </w:rPr>
            </w:pPr>
            <w:r w:rsidRPr="00B72AAE">
              <w:rPr>
                <w:bCs/>
                <w:sz w:val="20"/>
                <w:szCs w:val="22"/>
              </w:rPr>
              <w:t>In which</w:t>
            </w:r>
          </w:p>
        </w:tc>
        <w:tc>
          <w:tcPr>
            <w:tcW w:w="3537" w:type="dxa"/>
            <w:gridSpan w:val="2"/>
          </w:tcPr>
          <w:p w:rsidR="001E755F" w:rsidRPr="00B72AAE" w:rsidRDefault="00BC5CB6" w:rsidP="00B6512D">
            <w:pPr>
              <w:widowControl w:val="0"/>
              <w:spacing w:line="276" w:lineRule="auto"/>
              <w:ind w:left="-57" w:right="-57"/>
              <w:jc w:val="both"/>
              <w:rPr>
                <w:sz w:val="20"/>
              </w:rPr>
            </w:pPr>
            <w:r w:rsidRPr="00B72AAE">
              <w:rPr>
                <w:bCs/>
                <w:sz w:val="20"/>
                <w:szCs w:val="22"/>
              </w:rPr>
              <w:t>There are mild and medium expression</w:t>
            </w:r>
          </w:p>
        </w:tc>
        <w:tc>
          <w:tcPr>
            <w:tcW w:w="848" w:type="dxa"/>
          </w:tcPr>
          <w:p w:rsidR="001E755F" w:rsidRPr="00B72AAE" w:rsidRDefault="001E755F" w:rsidP="00B6512D">
            <w:pPr>
              <w:widowControl w:val="0"/>
              <w:spacing w:line="276" w:lineRule="auto"/>
              <w:ind w:left="-57" w:right="-57"/>
              <w:jc w:val="center"/>
              <w:rPr>
                <w:bCs/>
                <w:sz w:val="20"/>
              </w:rPr>
            </w:pPr>
            <w:r w:rsidRPr="00B72AAE">
              <w:rPr>
                <w:bCs/>
                <w:sz w:val="20"/>
                <w:szCs w:val="22"/>
              </w:rPr>
              <w:t>771</w:t>
            </w:r>
          </w:p>
        </w:tc>
        <w:tc>
          <w:tcPr>
            <w:tcW w:w="909" w:type="dxa"/>
          </w:tcPr>
          <w:p w:rsidR="001E755F" w:rsidRPr="00B72AAE" w:rsidRDefault="001E755F" w:rsidP="00B6512D">
            <w:pPr>
              <w:widowControl w:val="0"/>
              <w:spacing w:line="276" w:lineRule="auto"/>
              <w:ind w:left="-57" w:right="-57"/>
              <w:jc w:val="center"/>
              <w:rPr>
                <w:bCs/>
                <w:sz w:val="20"/>
              </w:rPr>
            </w:pPr>
            <w:r w:rsidRPr="00B72AAE">
              <w:rPr>
                <w:bCs/>
                <w:sz w:val="20"/>
                <w:szCs w:val="22"/>
              </w:rPr>
              <w:t>76,5</w:t>
            </w:r>
          </w:p>
        </w:tc>
      </w:tr>
      <w:tr w:rsidR="001E755F" w:rsidRPr="00B72AAE" w:rsidTr="00C01867">
        <w:trPr>
          <w:trHeight w:val="98"/>
          <w:jc w:val="center"/>
        </w:trPr>
        <w:tc>
          <w:tcPr>
            <w:tcW w:w="517" w:type="dxa"/>
            <w:vMerge/>
          </w:tcPr>
          <w:p w:rsidR="001E755F" w:rsidRPr="00B72AAE" w:rsidRDefault="001E755F" w:rsidP="00B6512D">
            <w:pPr>
              <w:widowControl w:val="0"/>
              <w:spacing w:line="276" w:lineRule="auto"/>
              <w:ind w:left="-57" w:right="-57"/>
              <w:jc w:val="center"/>
              <w:rPr>
                <w:bCs/>
                <w:sz w:val="20"/>
              </w:rPr>
            </w:pPr>
          </w:p>
        </w:tc>
        <w:tc>
          <w:tcPr>
            <w:tcW w:w="1045" w:type="dxa"/>
            <w:vMerge/>
          </w:tcPr>
          <w:p w:rsidR="001E755F" w:rsidRPr="00B72AAE" w:rsidRDefault="001E755F" w:rsidP="00B6512D">
            <w:pPr>
              <w:widowControl w:val="0"/>
              <w:spacing w:line="276" w:lineRule="auto"/>
              <w:ind w:left="-57" w:right="-57"/>
              <w:jc w:val="both"/>
              <w:rPr>
                <w:bCs/>
                <w:sz w:val="20"/>
              </w:rPr>
            </w:pPr>
          </w:p>
        </w:tc>
        <w:tc>
          <w:tcPr>
            <w:tcW w:w="3537" w:type="dxa"/>
            <w:gridSpan w:val="2"/>
          </w:tcPr>
          <w:p w:rsidR="001E755F" w:rsidRPr="00B72AAE" w:rsidRDefault="00BC5CB6" w:rsidP="00B6512D">
            <w:pPr>
              <w:widowControl w:val="0"/>
              <w:spacing w:line="276" w:lineRule="auto"/>
              <w:ind w:left="-57" w:right="-57"/>
              <w:jc w:val="both"/>
              <w:rPr>
                <w:bCs/>
                <w:sz w:val="20"/>
              </w:rPr>
            </w:pPr>
            <w:r w:rsidRPr="00B72AAE">
              <w:rPr>
                <w:bCs/>
                <w:sz w:val="20"/>
                <w:szCs w:val="22"/>
              </w:rPr>
              <w:t>Severe manifestations</w:t>
            </w:r>
          </w:p>
        </w:tc>
        <w:tc>
          <w:tcPr>
            <w:tcW w:w="848" w:type="dxa"/>
          </w:tcPr>
          <w:p w:rsidR="001E755F" w:rsidRPr="00B72AAE" w:rsidRDefault="001E755F" w:rsidP="00B6512D">
            <w:pPr>
              <w:widowControl w:val="0"/>
              <w:spacing w:line="276" w:lineRule="auto"/>
              <w:ind w:left="-57" w:right="-57"/>
              <w:jc w:val="center"/>
              <w:rPr>
                <w:bCs/>
                <w:sz w:val="20"/>
              </w:rPr>
            </w:pPr>
            <w:r w:rsidRPr="00B72AAE">
              <w:rPr>
                <w:bCs/>
                <w:sz w:val="20"/>
                <w:szCs w:val="22"/>
              </w:rPr>
              <w:t>390</w:t>
            </w:r>
          </w:p>
        </w:tc>
        <w:tc>
          <w:tcPr>
            <w:tcW w:w="909" w:type="dxa"/>
          </w:tcPr>
          <w:p w:rsidR="001E755F" w:rsidRPr="00B72AAE" w:rsidRDefault="001E755F" w:rsidP="00B6512D">
            <w:pPr>
              <w:widowControl w:val="0"/>
              <w:spacing w:line="276" w:lineRule="auto"/>
              <w:ind w:left="-57" w:right="-57"/>
              <w:jc w:val="center"/>
              <w:rPr>
                <w:bCs/>
                <w:sz w:val="20"/>
              </w:rPr>
            </w:pPr>
            <w:r w:rsidRPr="00B72AAE">
              <w:rPr>
                <w:bCs/>
                <w:sz w:val="20"/>
                <w:szCs w:val="22"/>
              </w:rPr>
              <w:t>23,5</w:t>
            </w:r>
          </w:p>
        </w:tc>
      </w:tr>
      <w:tr w:rsidR="001E755F" w:rsidRPr="00B72AAE" w:rsidTr="00C01867">
        <w:trPr>
          <w:trHeight w:val="98"/>
          <w:jc w:val="center"/>
        </w:trPr>
        <w:tc>
          <w:tcPr>
            <w:tcW w:w="517" w:type="dxa"/>
            <w:vMerge/>
          </w:tcPr>
          <w:p w:rsidR="001E755F" w:rsidRPr="00B72AAE" w:rsidRDefault="001E755F" w:rsidP="00B6512D">
            <w:pPr>
              <w:widowControl w:val="0"/>
              <w:spacing w:line="276" w:lineRule="auto"/>
              <w:ind w:left="-57" w:right="-57"/>
              <w:jc w:val="center"/>
              <w:rPr>
                <w:bCs/>
                <w:sz w:val="20"/>
              </w:rPr>
            </w:pPr>
          </w:p>
        </w:tc>
        <w:tc>
          <w:tcPr>
            <w:tcW w:w="1045" w:type="dxa"/>
            <w:vMerge/>
          </w:tcPr>
          <w:p w:rsidR="001E755F" w:rsidRPr="00B72AAE" w:rsidRDefault="001E755F" w:rsidP="00B6512D">
            <w:pPr>
              <w:widowControl w:val="0"/>
              <w:spacing w:line="276" w:lineRule="auto"/>
              <w:ind w:left="-57" w:right="-57"/>
              <w:jc w:val="both"/>
              <w:rPr>
                <w:bCs/>
                <w:sz w:val="20"/>
              </w:rPr>
            </w:pPr>
          </w:p>
        </w:tc>
        <w:tc>
          <w:tcPr>
            <w:tcW w:w="1436" w:type="dxa"/>
            <w:vMerge w:val="restart"/>
          </w:tcPr>
          <w:p w:rsidR="001E755F" w:rsidRPr="00B72AAE" w:rsidRDefault="00BC5CB6" w:rsidP="00B6512D">
            <w:pPr>
              <w:widowControl w:val="0"/>
              <w:spacing w:line="276" w:lineRule="auto"/>
              <w:ind w:left="-57" w:right="-57"/>
              <w:jc w:val="both"/>
              <w:rPr>
                <w:bCs/>
                <w:sz w:val="20"/>
              </w:rPr>
            </w:pPr>
            <w:r w:rsidRPr="00B72AAE">
              <w:rPr>
                <w:bCs/>
                <w:sz w:val="20"/>
                <w:szCs w:val="22"/>
              </w:rPr>
              <w:t>In which</w:t>
            </w:r>
          </w:p>
        </w:tc>
        <w:tc>
          <w:tcPr>
            <w:tcW w:w="2101" w:type="dxa"/>
          </w:tcPr>
          <w:p w:rsidR="001E755F" w:rsidRPr="00B72AAE" w:rsidRDefault="00BC5CB6" w:rsidP="00B6512D">
            <w:pPr>
              <w:widowControl w:val="0"/>
              <w:spacing w:line="276" w:lineRule="auto"/>
              <w:ind w:left="-57" w:right="-57"/>
              <w:jc w:val="both"/>
              <w:rPr>
                <w:bCs/>
                <w:sz w:val="20"/>
              </w:rPr>
            </w:pPr>
            <w:r w:rsidRPr="00B72AAE">
              <w:rPr>
                <w:bCs/>
                <w:sz w:val="20"/>
                <w:szCs w:val="22"/>
              </w:rPr>
              <w:t>Are transit</w:t>
            </w:r>
          </w:p>
        </w:tc>
        <w:tc>
          <w:tcPr>
            <w:tcW w:w="848" w:type="dxa"/>
          </w:tcPr>
          <w:p w:rsidR="001E755F" w:rsidRPr="00B72AAE" w:rsidRDefault="001E755F" w:rsidP="00B6512D">
            <w:pPr>
              <w:widowControl w:val="0"/>
              <w:spacing w:line="276" w:lineRule="auto"/>
              <w:ind w:left="-57" w:right="-57"/>
              <w:jc w:val="center"/>
              <w:rPr>
                <w:bCs/>
                <w:sz w:val="20"/>
              </w:rPr>
            </w:pPr>
            <w:r w:rsidRPr="00B72AAE">
              <w:rPr>
                <w:bCs/>
                <w:sz w:val="20"/>
                <w:szCs w:val="22"/>
              </w:rPr>
              <w:t>365</w:t>
            </w:r>
          </w:p>
        </w:tc>
        <w:tc>
          <w:tcPr>
            <w:tcW w:w="909" w:type="dxa"/>
          </w:tcPr>
          <w:p w:rsidR="001E755F" w:rsidRPr="00B72AAE" w:rsidRDefault="001E755F" w:rsidP="00B6512D">
            <w:pPr>
              <w:widowControl w:val="0"/>
              <w:spacing w:line="276" w:lineRule="auto"/>
              <w:ind w:left="-57" w:right="-57"/>
              <w:jc w:val="center"/>
              <w:rPr>
                <w:bCs/>
                <w:sz w:val="20"/>
              </w:rPr>
            </w:pPr>
            <w:r w:rsidRPr="00B72AAE">
              <w:rPr>
                <w:bCs/>
                <w:sz w:val="20"/>
                <w:szCs w:val="22"/>
              </w:rPr>
              <w:t>93,7</w:t>
            </w:r>
          </w:p>
        </w:tc>
      </w:tr>
      <w:tr w:rsidR="001E755F" w:rsidRPr="00B72AAE" w:rsidTr="00C01867">
        <w:trPr>
          <w:trHeight w:val="98"/>
          <w:jc w:val="center"/>
        </w:trPr>
        <w:tc>
          <w:tcPr>
            <w:tcW w:w="517" w:type="dxa"/>
            <w:vMerge/>
          </w:tcPr>
          <w:p w:rsidR="001E755F" w:rsidRPr="00B72AAE" w:rsidRDefault="001E755F" w:rsidP="00B6512D">
            <w:pPr>
              <w:widowControl w:val="0"/>
              <w:spacing w:line="276" w:lineRule="auto"/>
              <w:ind w:left="-57" w:right="-57"/>
              <w:jc w:val="center"/>
              <w:rPr>
                <w:bCs/>
                <w:sz w:val="20"/>
              </w:rPr>
            </w:pPr>
          </w:p>
        </w:tc>
        <w:tc>
          <w:tcPr>
            <w:tcW w:w="1045" w:type="dxa"/>
            <w:vMerge/>
          </w:tcPr>
          <w:p w:rsidR="001E755F" w:rsidRPr="00B72AAE" w:rsidRDefault="001E755F" w:rsidP="00B6512D">
            <w:pPr>
              <w:widowControl w:val="0"/>
              <w:spacing w:line="276" w:lineRule="auto"/>
              <w:ind w:left="-57" w:right="-57"/>
              <w:jc w:val="both"/>
              <w:rPr>
                <w:bCs/>
                <w:sz w:val="20"/>
              </w:rPr>
            </w:pPr>
          </w:p>
        </w:tc>
        <w:tc>
          <w:tcPr>
            <w:tcW w:w="1436" w:type="dxa"/>
            <w:vMerge/>
          </w:tcPr>
          <w:p w:rsidR="001E755F" w:rsidRPr="00B72AAE" w:rsidRDefault="001E755F" w:rsidP="00B6512D">
            <w:pPr>
              <w:widowControl w:val="0"/>
              <w:spacing w:line="276" w:lineRule="auto"/>
              <w:ind w:left="-57" w:right="-57"/>
              <w:jc w:val="both"/>
              <w:rPr>
                <w:bCs/>
                <w:sz w:val="20"/>
              </w:rPr>
            </w:pPr>
          </w:p>
        </w:tc>
        <w:tc>
          <w:tcPr>
            <w:tcW w:w="2101" w:type="dxa"/>
          </w:tcPr>
          <w:p w:rsidR="001E755F" w:rsidRPr="00B72AAE" w:rsidRDefault="00BC5CB6" w:rsidP="00B6512D">
            <w:pPr>
              <w:widowControl w:val="0"/>
              <w:spacing w:line="276" w:lineRule="auto"/>
              <w:ind w:left="-57" w:right="-57"/>
              <w:jc w:val="both"/>
              <w:rPr>
                <w:bCs/>
                <w:sz w:val="20"/>
              </w:rPr>
            </w:pPr>
            <w:r w:rsidRPr="00B72AAE">
              <w:rPr>
                <w:bCs/>
                <w:sz w:val="20"/>
                <w:szCs w:val="22"/>
              </w:rPr>
              <w:t>Not transit</w:t>
            </w:r>
          </w:p>
        </w:tc>
        <w:tc>
          <w:tcPr>
            <w:tcW w:w="848" w:type="dxa"/>
          </w:tcPr>
          <w:p w:rsidR="001E755F" w:rsidRPr="00B72AAE" w:rsidRDefault="001E755F" w:rsidP="00B6512D">
            <w:pPr>
              <w:widowControl w:val="0"/>
              <w:spacing w:line="276" w:lineRule="auto"/>
              <w:ind w:left="-57" w:right="-57"/>
              <w:jc w:val="center"/>
              <w:rPr>
                <w:bCs/>
                <w:sz w:val="20"/>
              </w:rPr>
            </w:pPr>
            <w:r w:rsidRPr="00B72AAE">
              <w:rPr>
                <w:bCs/>
                <w:sz w:val="20"/>
                <w:szCs w:val="22"/>
              </w:rPr>
              <w:t>25</w:t>
            </w:r>
          </w:p>
        </w:tc>
        <w:tc>
          <w:tcPr>
            <w:tcW w:w="909" w:type="dxa"/>
          </w:tcPr>
          <w:p w:rsidR="001E755F" w:rsidRPr="00B72AAE" w:rsidRDefault="001E755F" w:rsidP="00B6512D">
            <w:pPr>
              <w:widowControl w:val="0"/>
              <w:spacing w:line="276" w:lineRule="auto"/>
              <w:ind w:left="-57" w:right="-57"/>
              <w:jc w:val="center"/>
              <w:rPr>
                <w:bCs/>
                <w:sz w:val="20"/>
              </w:rPr>
            </w:pPr>
            <w:r w:rsidRPr="00B72AAE">
              <w:rPr>
                <w:bCs/>
                <w:sz w:val="20"/>
                <w:szCs w:val="22"/>
              </w:rPr>
              <w:t>6,3</w:t>
            </w:r>
          </w:p>
        </w:tc>
      </w:tr>
    </w:tbl>
    <w:p w:rsidR="001E755F" w:rsidRPr="00B72AAE" w:rsidRDefault="001E755F" w:rsidP="00B6512D">
      <w:pPr>
        <w:widowControl w:val="0"/>
        <w:spacing w:before="240" w:line="276" w:lineRule="auto"/>
        <w:rPr>
          <w:b/>
          <w:i/>
          <w:sz w:val="22"/>
          <w:szCs w:val="22"/>
          <w:lang w:val="nl-NL"/>
        </w:rPr>
      </w:pPr>
      <w:r w:rsidRPr="00B72AAE">
        <w:rPr>
          <w:b/>
          <w:i/>
          <w:sz w:val="22"/>
          <w:szCs w:val="22"/>
          <w:lang w:val="nl-NL"/>
        </w:rPr>
        <w:lastRenderedPageBreak/>
        <w:t xml:space="preserve">- </w:t>
      </w:r>
      <w:r w:rsidR="00DD6464" w:rsidRPr="00B72AAE">
        <w:rPr>
          <w:b/>
          <w:i/>
          <w:sz w:val="22"/>
          <w:szCs w:val="22"/>
          <w:lang w:val="nl-NL"/>
        </w:rPr>
        <w:t>Current status of social support:</w:t>
      </w:r>
    </w:p>
    <w:p w:rsidR="001E755F" w:rsidRPr="00B72AAE" w:rsidRDefault="00DD6464" w:rsidP="00B6512D">
      <w:pPr>
        <w:pStyle w:val="Caption"/>
        <w:widowControl w:val="0"/>
        <w:jc w:val="center"/>
        <w:rPr>
          <w:rFonts w:ascii="Times New Roman" w:hAnsi="Times New Roman"/>
          <w:b w:val="0"/>
          <w:i/>
          <w:spacing w:val="-6"/>
          <w:sz w:val="22"/>
          <w:szCs w:val="22"/>
          <w:lang w:val="nl-NL"/>
        </w:rPr>
      </w:pPr>
      <w:r w:rsidRPr="00B72AAE">
        <w:rPr>
          <w:rFonts w:ascii="Times New Roman" w:hAnsi="Times New Roman"/>
          <w:i/>
          <w:spacing w:val="-6"/>
          <w:sz w:val="22"/>
          <w:szCs w:val="22"/>
          <w:lang w:val="nl-NL"/>
        </w:rPr>
        <w:t>Table 3: Percentage of patients who had received aid in the past 2 years</w:t>
      </w:r>
    </w:p>
    <w:tbl>
      <w:tblPr>
        <w:tblW w:w="6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5"/>
        <w:gridCol w:w="984"/>
        <w:gridCol w:w="1244"/>
      </w:tblGrid>
      <w:tr w:rsidR="00616E8C" w:rsidRPr="00B72AAE" w:rsidTr="00B6512D">
        <w:trPr>
          <w:jc w:val="center"/>
        </w:trPr>
        <w:tc>
          <w:tcPr>
            <w:tcW w:w="4565" w:type="dxa"/>
            <w:vAlign w:val="center"/>
          </w:tcPr>
          <w:p w:rsidR="00616E8C" w:rsidRPr="00B72AAE" w:rsidRDefault="00616E8C" w:rsidP="00DC0F0A">
            <w:pPr>
              <w:widowControl w:val="0"/>
              <w:spacing w:line="276" w:lineRule="auto"/>
              <w:jc w:val="center"/>
              <w:rPr>
                <w:b/>
                <w:sz w:val="22"/>
                <w:lang w:val="sv-SE"/>
              </w:rPr>
            </w:pPr>
            <w:r w:rsidRPr="00B72AAE">
              <w:rPr>
                <w:b/>
                <w:sz w:val="22"/>
                <w:szCs w:val="22"/>
                <w:lang w:val="sv-SE"/>
              </w:rPr>
              <w:t>The content of social support</w:t>
            </w:r>
          </w:p>
        </w:tc>
        <w:tc>
          <w:tcPr>
            <w:tcW w:w="984" w:type="dxa"/>
          </w:tcPr>
          <w:p w:rsidR="00616E8C" w:rsidRPr="00B72AAE" w:rsidRDefault="00616E8C" w:rsidP="00DC0F0A">
            <w:pPr>
              <w:widowControl w:val="0"/>
              <w:spacing w:line="276" w:lineRule="auto"/>
              <w:ind w:left="-57" w:right="-57"/>
              <w:jc w:val="center"/>
              <w:rPr>
                <w:b/>
                <w:spacing w:val="-8"/>
                <w:sz w:val="22"/>
              </w:rPr>
            </w:pPr>
            <w:r w:rsidRPr="00B72AAE">
              <w:rPr>
                <w:b/>
                <w:spacing w:val="-8"/>
                <w:sz w:val="22"/>
                <w:szCs w:val="22"/>
              </w:rPr>
              <w:t>Quantity</w:t>
            </w:r>
          </w:p>
        </w:tc>
        <w:tc>
          <w:tcPr>
            <w:tcW w:w="1244" w:type="dxa"/>
          </w:tcPr>
          <w:p w:rsidR="00616E8C" w:rsidRPr="00B72AAE" w:rsidRDefault="00616E8C" w:rsidP="00DC0F0A">
            <w:pPr>
              <w:widowControl w:val="0"/>
              <w:spacing w:line="276" w:lineRule="auto"/>
              <w:ind w:left="-57" w:right="-57"/>
              <w:jc w:val="center"/>
              <w:rPr>
                <w:b/>
                <w:spacing w:val="-8"/>
                <w:sz w:val="22"/>
              </w:rPr>
            </w:pPr>
            <w:r w:rsidRPr="00B72AAE">
              <w:rPr>
                <w:b/>
                <w:spacing w:val="-8"/>
                <w:sz w:val="22"/>
                <w:szCs w:val="22"/>
              </w:rPr>
              <w:t>Proportion (%)</w:t>
            </w:r>
          </w:p>
        </w:tc>
      </w:tr>
      <w:tr w:rsidR="001E755F" w:rsidRPr="00B72AAE" w:rsidTr="00B6512D">
        <w:trPr>
          <w:jc w:val="center"/>
        </w:trPr>
        <w:tc>
          <w:tcPr>
            <w:tcW w:w="4565" w:type="dxa"/>
          </w:tcPr>
          <w:p w:rsidR="001E755F" w:rsidRPr="00B72AAE" w:rsidRDefault="00DD6464" w:rsidP="00DC0F0A">
            <w:pPr>
              <w:widowControl w:val="0"/>
              <w:spacing w:line="276" w:lineRule="auto"/>
              <w:jc w:val="both"/>
              <w:rPr>
                <w:bCs/>
                <w:sz w:val="22"/>
              </w:rPr>
            </w:pPr>
            <w:r w:rsidRPr="00B72AAE">
              <w:rPr>
                <w:sz w:val="22"/>
                <w:szCs w:val="22"/>
                <w:lang w:val="it-IT"/>
              </w:rPr>
              <w:t>Legal support</w:t>
            </w:r>
          </w:p>
        </w:tc>
        <w:tc>
          <w:tcPr>
            <w:tcW w:w="984" w:type="dxa"/>
          </w:tcPr>
          <w:p w:rsidR="001E755F" w:rsidRPr="00B72AAE" w:rsidRDefault="001E755F" w:rsidP="00DC0F0A">
            <w:pPr>
              <w:widowControl w:val="0"/>
              <w:spacing w:line="276" w:lineRule="auto"/>
              <w:jc w:val="center"/>
              <w:rPr>
                <w:bCs/>
                <w:sz w:val="22"/>
              </w:rPr>
            </w:pPr>
            <w:r w:rsidRPr="00B72AAE">
              <w:rPr>
                <w:bCs/>
                <w:sz w:val="22"/>
                <w:szCs w:val="22"/>
              </w:rPr>
              <w:t>763</w:t>
            </w:r>
          </w:p>
        </w:tc>
        <w:tc>
          <w:tcPr>
            <w:tcW w:w="1244" w:type="dxa"/>
          </w:tcPr>
          <w:p w:rsidR="001E755F" w:rsidRPr="00B72AAE" w:rsidRDefault="001E755F" w:rsidP="00DC0F0A">
            <w:pPr>
              <w:widowControl w:val="0"/>
              <w:spacing w:line="276" w:lineRule="auto"/>
              <w:jc w:val="center"/>
              <w:rPr>
                <w:bCs/>
                <w:sz w:val="22"/>
              </w:rPr>
            </w:pPr>
            <w:r w:rsidRPr="00B72AAE">
              <w:rPr>
                <w:sz w:val="22"/>
                <w:szCs w:val="22"/>
                <w:lang w:val="nl-NL"/>
              </w:rPr>
              <w:t>23</w:t>
            </w:r>
          </w:p>
        </w:tc>
      </w:tr>
      <w:tr w:rsidR="001E755F" w:rsidRPr="00B72AAE" w:rsidTr="00B6512D">
        <w:trPr>
          <w:jc w:val="center"/>
        </w:trPr>
        <w:tc>
          <w:tcPr>
            <w:tcW w:w="4565" w:type="dxa"/>
          </w:tcPr>
          <w:p w:rsidR="001E755F" w:rsidRPr="00B72AAE" w:rsidRDefault="00DD6464" w:rsidP="00DC0F0A">
            <w:pPr>
              <w:widowControl w:val="0"/>
              <w:spacing w:line="276" w:lineRule="auto"/>
              <w:jc w:val="both"/>
              <w:rPr>
                <w:sz w:val="22"/>
                <w:lang w:val="it-IT"/>
              </w:rPr>
            </w:pPr>
            <w:r w:rsidRPr="00B72AAE">
              <w:rPr>
                <w:sz w:val="22"/>
                <w:szCs w:val="22"/>
                <w:lang w:val="nl-NL"/>
              </w:rPr>
              <w:t xml:space="preserve">Consultancy support anti-discrimination </w:t>
            </w:r>
          </w:p>
        </w:tc>
        <w:tc>
          <w:tcPr>
            <w:tcW w:w="984" w:type="dxa"/>
          </w:tcPr>
          <w:p w:rsidR="001E755F" w:rsidRPr="00B72AAE" w:rsidRDefault="001E755F" w:rsidP="00DC0F0A">
            <w:pPr>
              <w:widowControl w:val="0"/>
              <w:spacing w:line="276" w:lineRule="auto"/>
              <w:jc w:val="center"/>
              <w:rPr>
                <w:bCs/>
                <w:sz w:val="22"/>
              </w:rPr>
            </w:pPr>
            <w:r w:rsidRPr="00B72AAE">
              <w:rPr>
                <w:bCs/>
                <w:sz w:val="22"/>
                <w:szCs w:val="22"/>
              </w:rPr>
              <w:t>1081</w:t>
            </w:r>
          </w:p>
        </w:tc>
        <w:tc>
          <w:tcPr>
            <w:tcW w:w="1244" w:type="dxa"/>
          </w:tcPr>
          <w:p w:rsidR="001E755F" w:rsidRPr="00B72AAE" w:rsidRDefault="001E755F" w:rsidP="00DC0F0A">
            <w:pPr>
              <w:widowControl w:val="0"/>
              <w:spacing w:line="276" w:lineRule="auto"/>
              <w:jc w:val="center"/>
              <w:rPr>
                <w:bCs/>
                <w:sz w:val="22"/>
              </w:rPr>
            </w:pPr>
            <w:r w:rsidRPr="00B72AAE">
              <w:rPr>
                <w:bCs/>
                <w:sz w:val="22"/>
                <w:szCs w:val="22"/>
              </w:rPr>
              <w:t>32</w:t>
            </w:r>
          </w:p>
        </w:tc>
      </w:tr>
      <w:tr w:rsidR="001E755F" w:rsidRPr="00B72AAE" w:rsidTr="00B6512D">
        <w:trPr>
          <w:jc w:val="center"/>
        </w:trPr>
        <w:tc>
          <w:tcPr>
            <w:tcW w:w="4565" w:type="dxa"/>
          </w:tcPr>
          <w:p w:rsidR="001E755F" w:rsidRPr="00B72AAE" w:rsidRDefault="00DD6464" w:rsidP="00DC0F0A">
            <w:pPr>
              <w:widowControl w:val="0"/>
              <w:spacing w:line="276" w:lineRule="auto"/>
              <w:jc w:val="both"/>
              <w:rPr>
                <w:bCs/>
                <w:sz w:val="22"/>
              </w:rPr>
            </w:pPr>
            <w:r w:rsidRPr="00B72AAE">
              <w:rPr>
                <w:sz w:val="22"/>
                <w:szCs w:val="22"/>
                <w:lang w:val="it-IT"/>
              </w:rPr>
              <w:t>Support for vocational training and employment</w:t>
            </w:r>
          </w:p>
        </w:tc>
        <w:tc>
          <w:tcPr>
            <w:tcW w:w="984" w:type="dxa"/>
          </w:tcPr>
          <w:p w:rsidR="001E755F" w:rsidRPr="00B72AAE" w:rsidRDefault="001E755F" w:rsidP="00DC0F0A">
            <w:pPr>
              <w:widowControl w:val="0"/>
              <w:spacing w:line="276" w:lineRule="auto"/>
              <w:jc w:val="center"/>
              <w:rPr>
                <w:bCs/>
                <w:sz w:val="22"/>
              </w:rPr>
            </w:pPr>
            <w:r w:rsidRPr="00B72AAE">
              <w:rPr>
                <w:bCs/>
                <w:sz w:val="22"/>
                <w:szCs w:val="22"/>
              </w:rPr>
              <w:t>743</w:t>
            </w:r>
          </w:p>
        </w:tc>
        <w:tc>
          <w:tcPr>
            <w:tcW w:w="1244" w:type="dxa"/>
          </w:tcPr>
          <w:p w:rsidR="001E755F" w:rsidRPr="00B72AAE" w:rsidRDefault="001E755F" w:rsidP="00DC0F0A">
            <w:pPr>
              <w:widowControl w:val="0"/>
              <w:spacing w:line="276" w:lineRule="auto"/>
              <w:jc w:val="center"/>
              <w:rPr>
                <w:bCs/>
                <w:sz w:val="22"/>
              </w:rPr>
            </w:pPr>
            <w:r w:rsidRPr="00B72AAE">
              <w:rPr>
                <w:bCs/>
                <w:sz w:val="22"/>
                <w:szCs w:val="22"/>
              </w:rPr>
              <w:t>22</w:t>
            </w:r>
          </w:p>
        </w:tc>
      </w:tr>
      <w:tr w:rsidR="001E755F" w:rsidRPr="00B72AAE" w:rsidTr="00B6512D">
        <w:trPr>
          <w:jc w:val="center"/>
        </w:trPr>
        <w:tc>
          <w:tcPr>
            <w:tcW w:w="4565" w:type="dxa"/>
          </w:tcPr>
          <w:p w:rsidR="001E755F" w:rsidRPr="00B72AAE" w:rsidRDefault="00DD6464" w:rsidP="00DC0F0A">
            <w:pPr>
              <w:widowControl w:val="0"/>
              <w:spacing w:line="276" w:lineRule="auto"/>
              <w:jc w:val="both"/>
              <w:rPr>
                <w:sz w:val="22"/>
                <w:lang w:val="it-IT"/>
              </w:rPr>
            </w:pPr>
            <w:r w:rsidRPr="00B72AAE">
              <w:rPr>
                <w:sz w:val="22"/>
                <w:szCs w:val="22"/>
                <w:lang w:val="it-IT"/>
              </w:rPr>
              <w:t>Financial support for living</w:t>
            </w:r>
          </w:p>
        </w:tc>
        <w:tc>
          <w:tcPr>
            <w:tcW w:w="984" w:type="dxa"/>
          </w:tcPr>
          <w:p w:rsidR="001E755F" w:rsidRPr="00B72AAE" w:rsidRDefault="001E755F" w:rsidP="00DC0F0A">
            <w:pPr>
              <w:widowControl w:val="0"/>
              <w:spacing w:line="276" w:lineRule="auto"/>
              <w:jc w:val="center"/>
              <w:rPr>
                <w:bCs/>
                <w:sz w:val="22"/>
              </w:rPr>
            </w:pPr>
            <w:r w:rsidRPr="00B72AAE">
              <w:rPr>
                <w:bCs/>
                <w:sz w:val="22"/>
                <w:szCs w:val="22"/>
              </w:rPr>
              <w:t>946</w:t>
            </w:r>
          </w:p>
        </w:tc>
        <w:tc>
          <w:tcPr>
            <w:tcW w:w="1244" w:type="dxa"/>
          </w:tcPr>
          <w:p w:rsidR="001E755F" w:rsidRPr="00B72AAE" w:rsidRDefault="001E755F" w:rsidP="00DC0F0A">
            <w:pPr>
              <w:widowControl w:val="0"/>
              <w:spacing w:line="276" w:lineRule="auto"/>
              <w:jc w:val="center"/>
              <w:rPr>
                <w:bCs/>
                <w:sz w:val="22"/>
              </w:rPr>
            </w:pPr>
            <w:r w:rsidRPr="00B72AAE">
              <w:rPr>
                <w:bCs/>
                <w:sz w:val="22"/>
                <w:szCs w:val="22"/>
              </w:rPr>
              <w:t>28</w:t>
            </w:r>
          </w:p>
        </w:tc>
      </w:tr>
      <w:tr w:rsidR="001E755F" w:rsidRPr="00B72AAE" w:rsidTr="00B6512D">
        <w:trPr>
          <w:jc w:val="center"/>
        </w:trPr>
        <w:tc>
          <w:tcPr>
            <w:tcW w:w="4565" w:type="dxa"/>
          </w:tcPr>
          <w:p w:rsidR="001E755F" w:rsidRPr="00B72AAE" w:rsidRDefault="00616E8C" w:rsidP="00DC0F0A">
            <w:pPr>
              <w:widowControl w:val="0"/>
              <w:spacing w:line="276" w:lineRule="auto"/>
              <w:jc w:val="both"/>
              <w:rPr>
                <w:sz w:val="22"/>
                <w:lang w:val="it-IT"/>
              </w:rPr>
            </w:pPr>
            <w:r w:rsidRPr="00B72AAE">
              <w:rPr>
                <w:sz w:val="22"/>
                <w:szCs w:val="22"/>
                <w:lang w:val="it-IT"/>
              </w:rPr>
              <w:t>Support health insurance card</w:t>
            </w:r>
          </w:p>
        </w:tc>
        <w:tc>
          <w:tcPr>
            <w:tcW w:w="984" w:type="dxa"/>
          </w:tcPr>
          <w:p w:rsidR="001E755F" w:rsidRPr="00B72AAE" w:rsidRDefault="001E755F" w:rsidP="00DC0F0A">
            <w:pPr>
              <w:widowControl w:val="0"/>
              <w:spacing w:line="276" w:lineRule="auto"/>
              <w:jc w:val="center"/>
              <w:rPr>
                <w:bCs/>
                <w:sz w:val="22"/>
              </w:rPr>
            </w:pPr>
            <w:r w:rsidRPr="00B72AAE">
              <w:rPr>
                <w:bCs/>
                <w:sz w:val="22"/>
                <w:szCs w:val="22"/>
              </w:rPr>
              <w:t>372</w:t>
            </w:r>
          </w:p>
        </w:tc>
        <w:tc>
          <w:tcPr>
            <w:tcW w:w="1244" w:type="dxa"/>
          </w:tcPr>
          <w:p w:rsidR="001E755F" w:rsidRPr="00B72AAE" w:rsidRDefault="001E755F" w:rsidP="00DC0F0A">
            <w:pPr>
              <w:widowControl w:val="0"/>
              <w:spacing w:line="276" w:lineRule="auto"/>
              <w:jc w:val="center"/>
              <w:rPr>
                <w:bCs/>
                <w:sz w:val="22"/>
              </w:rPr>
            </w:pPr>
            <w:r w:rsidRPr="00B72AAE">
              <w:rPr>
                <w:bCs/>
                <w:sz w:val="22"/>
                <w:szCs w:val="22"/>
              </w:rPr>
              <w:t>11</w:t>
            </w:r>
          </w:p>
        </w:tc>
      </w:tr>
      <w:tr w:rsidR="001E755F" w:rsidRPr="00B72AAE" w:rsidTr="00B6512D">
        <w:trPr>
          <w:jc w:val="center"/>
        </w:trPr>
        <w:tc>
          <w:tcPr>
            <w:tcW w:w="4565" w:type="dxa"/>
          </w:tcPr>
          <w:p w:rsidR="001E755F" w:rsidRPr="00B72AAE" w:rsidRDefault="00616E8C" w:rsidP="00DC0F0A">
            <w:pPr>
              <w:widowControl w:val="0"/>
              <w:spacing w:line="276" w:lineRule="auto"/>
              <w:jc w:val="both"/>
              <w:rPr>
                <w:sz w:val="22"/>
                <w:lang w:val="it-IT"/>
              </w:rPr>
            </w:pPr>
            <w:r w:rsidRPr="00B72AAE">
              <w:rPr>
                <w:sz w:val="22"/>
                <w:szCs w:val="22"/>
                <w:lang w:val="it-IT"/>
              </w:rPr>
              <w:t>Support food</w:t>
            </w:r>
          </w:p>
        </w:tc>
        <w:tc>
          <w:tcPr>
            <w:tcW w:w="984" w:type="dxa"/>
          </w:tcPr>
          <w:p w:rsidR="001E755F" w:rsidRPr="00B72AAE" w:rsidRDefault="001E755F" w:rsidP="00DC0F0A">
            <w:pPr>
              <w:widowControl w:val="0"/>
              <w:spacing w:line="276" w:lineRule="auto"/>
              <w:jc w:val="center"/>
              <w:rPr>
                <w:bCs/>
                <w:sz w:val="22"/>
              </w:rPr>
            </w:pPr>
            <w:r w:rsidRPr="00B72AAE">
              <w:rPr>
                <w:bCs/>
                <w:sz w:val="22"/>
                <w:szCs w:val="22"/>
              </w:rPr>
              <w:t>1858</w:t>
            </w:r>
          </w:p>
        </w:tc>
        <w:tc>
          <w:tcPr>
            <w:tcW w:w="1244" w:type="dxa"/>
          </w:tcPr>
          <w:p w:rsidR="001E755F" w:rsidRPr="00B72AAE" w:rsidRDefault="001E755F" w:rsidP="00DC0F0A">
            <w:pPr>
              <w:widowControl w:val="0"/>
              <w:spacing w:line="276" w:lineRule="auto"/>
              <w:jc w:val="center"/>
              <w:rPr>
                <w:bCs/>
                <w:sz w:val="22"/>
              </w:rPr>
            </w:pPr>
            <w:r w:rsidRPr="00B72AAE">
              <w:rPr>
                <w:bCs/>
                <w:sz w:val="22"/>
                <w:szCs w:val="22"/>
              </w:rPr>
              <w:t>55</w:t>
            </w:r>
          </w:p>
        </w:tc>
      </w:tr>
      <w:tr w:rsidR="001E755F" w:rsidRPr="00B72AAE" w:rsidTr="00B6512D">
        <w:trPr>
          <w:jc w:val="center"/>
        </w:trPr>
        <w:tc>
          <w:tcPr>
            <w:tcW w:w="4565" w:type="dxa"/>
          </w:tcPr>
          <w:p w:rsidR="001E755F" w:rsidRPr="00B72AAE" w:rsidRDefault="00616E8C" w:rsidP="00DC0F0A">
            <w:pPr>
              <w:widowControl w:val="0"/>
              <w:spacing w:line="276" w:lineRule="auto"/>
              <w:jc w:val="both"/>
              <w:rPr>
                <w:sz w:val="22"/>
                <w:lang w:val="it-IT"/>
              </w:rPr>
            </w:pPr>
            <w:r w:rsidRPr="00B72AAE">
              <w:rPr>
                <w:sz w:val="22"/>
                <w:szCs w:val="22"/>
                <w:lang w:val="it-IT"/>
              </w:rPr>
              <w:t>Other support (books, children's learning ....)</w:t>
            </w:r>
          </w:p>
        </w:tc>
        <w:tc>
          <w:tcPr>
            <w:tcW w:w="984" w:type="dxa"/>
          </w:tcPr>
          <w:p w:rsidR="001E755F" w:rsidRPr="00B72AAE" w:rsidRDefault="001E755F" w:rsidP="00DC0F0A">
            <w:pPr>
              <w:widowControl w:val="0"/>
              <w:spacing w:line="276" w:lineRule="auto"/>
              <w:jc w:val="center"/>
              <w:rPr>
                <w:bCs/>
                <w:sz w:val="22"/>
              </w:rPr>
            </w:pPr>
            <w:r w:rsidRPr="00B72AAE">
              <w:rPr>
                <w:bCs/>
                <w:sz w:val="22"/>
                <w:szCs w:val="22"/>
              </w:rPr>
              <w:t>372</w:t>
            </w:r>
          </w:p>
        </w:tc>
        <w:tc>
          <w:tcPr>
            <w:tcW w:w="1244" w:type="dxa"/>
          </w:tcPr>
          <w:p w:rsidR="001E755F" w:rsidRPr="00B72AAE" w:rsidRDefault="001E755F" w:rsidP="00DC0F0A">
            <w:pPr>
              <w:widowControl w:val="0"/>
              <w:spacing w:line="276" w:lineRule="auto"/>
              <w:jc w:val="center"/>
              <w:rPr>
                <w:bCs/>
                <w:sz w:val="22"/>
              </w:rPr>
            </w:pPr>
            <w:r w:rsidRPr="00B72AAE">
              <w:rPr>
                <w:bCs/>
                <w:sz w:val="22"/>
                <w:szCs w:val="22"/>
              </w:rPr>
              <w:t>11</w:t>
            </w:r>
          </w:p>
        </w:tc>
      </w:tr>
    </w:tbl>
    <w:p w:rsidR="00355661" w:rsidRPr="00B72AAE" w:rsidRDefault="00355661" w:rsidP="00DC0F0A">
      <w:pPr>
        <w:widowControl w:val="0"/>
        <w:spacing w:line="276" w:lineRule="auto"/>
        <w:jc w:val="both"/>
        <w:rPr>
          <w:sz w:val="22"/>
          <w:szCs w:val="22"/>
          <w:lang w:val="nl-NL"/>
        </w:rPr>
      </w:pPr>
    </w:p>
    <w:p w:rsidR="00355661" w:rsidRPr="00B72AAE" w:rsidRDefault="00616E8C" w:rsidP="00DC0F0A">
      <w:pPr>
        <w:pStyle w:val="Caption"/>
        <w:widowControl w:val="0"/>
        <w:jc w:val="center"/>
        <w:rPr>
          <w:rFonts w:ascii="Times New Roman" w:hAnsi="Times New Roman"/>
          <w:b w:val="0"/>
          <w:sz w:val="22"/>
          <w:szCs w:val="22"/>
          <w:lang w:val="nl-NL"/>
        </w:rPr>
      </w:pPr>
      <w:bookmarkStart w:id="142" w:name="_Toc447629885"/>
      <w:r w:rsidRPr="00B72AAE">
        <w:rPr>
          <w:rFonts w:ascii="Times New Roman" w:hAnsi="Times New Roman"/>
          <w:b w:val="0"/>
          <w:sz w:val="22"/>
          <w:szCs w:val="22"/>
          <w:lang w:val="nl-NL"/>
        </w:rPr>
        <w:t>23% legal support, counseling support anti-discrimination discrimination 32%, 22.0% employment support, financial support for living 28%, 11.0% of health insurance card support, food assistance 55.0%, another 11% support.</w:t>
      </w:r>
    </w:p>
    <w:p w:rsidR="00355661" w:rsidRPr="00B72AAE" w:rsidRDefault="00355661" w:rsidP="00DC0F0A">
      <w:pPr>
        <w:pStyle w:val="Caption"/>
        <w:widowControl w:val="0"/>
        <w:jc w:val="center"/>
        <w:rPr>
          <w:rFonts w:ascii="Times New Roman" w:hAnsi="Times New Roman"/>
          <w:i/>
          <w:sz w:val="22"/>
          <w:szCs w:val="22"/>
          <w:lang w:val="nl-NL"/>
        </w:rPr>
      </w:pPr>
      <w:r w:rsidRPr="00B72AAE">
        <w:rPr>
          <w:rFonts w:ascii="Times New Roman" w:hAnsi="Times New Roman"/>
          <w:i/>
          <w:sz w:val="22"/>
          <w:szCs w:val="22"/>
          <w:lang w:val="nl-NL"/>
        </w:rPr>
        <w:t xml:space="preserve"> </w:t>
      </w:r>
      <w:r w:rsidR="00616E8C" w:rsidRPr="00B72AAE">
        <w:rPr>
          <w:rFonts w:ascii="Times New Roman" w:hAnsi="Times New Roman"/>
          <w:i/>
          <w:sz w:val="22"/>
          <w:szCs w:val="22"/>
          <w:lang w:val="nl-NL"/>
        </w:rPr>
        <w:t xml:space="preserve">Table 4: Current status of HIV / AIDS being stigmatized, discriminated (n = 3379) </w:t>
      </w:r>
      <w:r w:rsidRPr="00B72AAE">
        <w:rPr>
          <w:rFonts w:ascii="Times New Roman" w:hAnsi="Times New Roman"/>
          <w:i/>
          <w:sz w:val="22"/>
          <w:szCs w:val="22"/>
          <w:lang w:val="nl-NL"/>
        </w:rPr>
        <w:t>)</w:t>
      </w:r>
      <w:bookmarkEnd w:id="142"/>
    </w:p>
    <w:tbl>
      <w:tblPr>
        <w:tblW w:w="6624" w:type="dxa"/>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7"/>
        <w:gridCol w:w="3013"/>
        <w:gridCol w:w="984"/>
        <w:gridCol w:w="1620"/>
      </w:tblGrid>
      <w:tr w:rsidR="00616E8C" w:rsidRPr="00B72AAE" w:rsidTr="00B6512D">
        <w:trPr>
          <w:jc w:val="center"/>
        </w:trPr>
        <w:tc>
          <w:tcPr>
            <w:tcW w:w="4020" w:type="dxa"/>
            <w:gridSpan w:val="2"/>
            <w:vAlign w:val="center"/>
          </w:tcPr>
          <w:p w:rsidR="00616E8C" w:rsidRPr="00B72AAE" w:rsidRDefault="00616E8C" w:rsidP="00DC0F0A">
            <w:pPr>
              <w:widowControl w:val="0"/>
              <w:spacing w:line="360" w:lineRule="auto"/>
              <w:jc w:val="center"/>
              <w:rPr>
                <w:b/>
                <w:sz w:val="22"/>
                <w:lang w:val="sv-SE"/>
              </w:rPr>
            </w:pPr>
            <w:r w:rsidRPr="00B72AAE">
              <w:rPr>
                <w:b/>
                <w:sz w:val="22"/>
                <w:szCs w:val="22"/>
                <w:lang w:val="sv-SE"/>
              </w:rPr>
              <w:t>Current status discrimination</w:t>
            </w:r>
          </w:p>
        </w:tc>
        <w:tc>
          <w:tcPr>
            <w:tcW w:w="984" w:type="dxa"/>
          </w:tcPr>
          <w:p w:rsidR="00616E8C" w:rsidRPr="00B72AAE" w:rsidRDefault="00616E8C" w:rsidP="00DC0F0A">
            <w:pPr>
              <w:widowControl w:val="0"/>
              <w:spacing w:line="276" w:lineRule="auto"/>
              <w:ind w:left="-57" w:right="-57"/>
              <w:jc w:val="center"/>
              <w:rPr>
                <w:b/>
                <w:spacing w:val="-8"/>
                <w:sz w:val="22"/>
              </w:rPr>
            </w:pPr>
            <w:r w:rsidRPr="00B72AAE">
              <w:rPr>
                <w:b/>
                <w:spacing w:val="-8"/>
                <w:sz w:val="22"/>
                <w:szCs w:val="22"/>
              </w:rPr>
              <w:t>Quantity</w:t>
            </w:r>
          </w:p>
        </w:tc>
        <w:tc>
          <w:tcPr>
            <w:tcW w:w="1620" w:type="dxa"/>
          </w:tcPr>
          <w:p w:rsidR="00616E8C" w:rsidRPr="00B72AAE" w:rsidRDefault="00616E8C" w:rsidP="00DC0F0A">
            <w:pPr>
              <w:widowControl w:val="0"/>
              <w:spacing w:line="276" w:lineRule="auto"/>
              <w:ind w:left="-57" w:right="-57"/>
              <w:jc w:val="center"/>
              <w:rPr>
                <w:b/>
                <w:spacing w:val="-8"/>
                <w:sz w:val="22"/>
              </w:rPr>
            </w:pPr>
            <w:r w:rsidRPr="00B72AAE">
              <w:rPr>
                <w:b/>
                <w:spacing w:val="-8"/>
                <w:sz w:val="22"/>
                <w:szCs w:val="22"/>
              </w:rPr>
              <w:t>Proportion (%)</w:t>
            </w:r>
          </w:p>
        </w:tc>
      </w:tr>
      <w:tr w:rsidR="00355661" w:rsidRPr="00B72AAE" w:rsidTr="00B6512D">
        <w:trPr>
          <w:jc w:val="center"/>
        </w:trPr>
        <w:tc>
          <w:tcPr>
            <w:tcW w:w="4020" w:type="dxa"/>
            <w:gridSpan w:val="2"/>
          </w:tcPr>
          <w:p w:rsidR="00355661" w:rsidRPr="00B72AAE" w:rsidRDefault="002F7FFB" w:rsidP="00DC0F0A">
            <w:pPr>
              <w:widowControl w:val="0"/>
              <w:spacing w:line="360" w:lineRule="auto"/>
              <w:jc w:val="both"/>
              <w:rPr>
                <w:bCs/>
                <w:sz w:val="22"/>
              </w:rPr>
            </w:pPr>
            <w:r w:rsidRPr="00B72AAE">
              <w:rPr>
                <w:sz w:val="22"/>
                <w:szCs w:val="22"/>
                <w:lang w:val="it-IT"/>
              </w:rPr>
              <w:t>No discrimination</w:t>
            </w:r>
          </w:p>
        </w:tc>
        <w:tc>
          <w:tcPr>
            <w:tcW w:w="984" w:type="dxa"/>
          </w:tcPr>
          <w:p w:rsidR="00355661" w:rsidRPr="00B72AAE" w:rsidRDefault="00355661" w:rsidP="00DC0F0A">
            <w:pPr>
              <w:widowControl w:val="0"/>
              <w:spacing w:line="360" w:lineRule="auto"/>
              <w:jc w:val="center"/>
              <w:rPr>
                <w:bCs/>
                <w:sz w:val="22"/>
              </w:rPr>
            </w:pPr>
            <w:r w:rsidRPr="00B72AAE">
              <w:rPr>
                <w:bCs/>
                <w:sz w:val="22"/>
                <w:szCs w:val="22"/>
              </w:rPr>
              <w:t>1544</w:t>
            </w:r>
          </w:p>
        </w:tc>
        <w:tc>
          <w:tcPr>
            <w:tcW w:w="1620" w:type="dxa"/>
          </w:tcPr>
          <w:p w:rsidR="00355661" w:rsidRPr="00B72AAE" w:rsidRDefault="00355661" w:rsidP="00DC0F0A">
            <w:pPr>
              <w:widowControl w:val="0"/>
              <w:spacing w:line="360" w:lineRule="auto"/>
              <w:jc w:val="center"/>
              <w:rPr>
                <w:bCs/>
                <w:sz w:val="22"/>
              </w:rPr>
            </w:pPr>
            <w:r w:rsidRPr="00B72AAE">
              <w:rPr>
                <w:bCs/>
                <w:sz w:val="22"/>
                <w:szCs w:val="22"/>
              </w:rPr>
              <w:t>45,7</w:t>
            </w:r>
          </w:p>
        </w:tc>
      </w:tr>
      <w:tr w:rsidR="00355661" w:rsidRPr="00B72AAE" w:rsidTr="00B6512D">
        <w:trPr>
          <w:jc w:val="center"/>
        </w:trPr>
        <w:tc>
          <w:tcPr>
            <w:tcW w:w="4020" w:type="dxa"/>
            <w:gridSpan w:val="2"/>
          </w:tcPr>
          <w:p w:rsidR="00355661" w:rsidRPr="00B72AAE" w:rsidRDefault="002F7FFB" w:rsidP="00DC0F0A">
            <w:pPr>
              <w:widowControl w:val="0"/>
              <w:spacing w:line="360" w:lineRule="auto"/>
              <w:jc w:val="both"/>
              <w:rPr>
                <w:bCs/>
                <w:sz w:val="22"/>
              </w:rPr>
            </w:pPr>
            <w:r w:rsidRPr="00B72AAE">
              <w:rPr>
                <w:sz w:val="22"/>
                <w:szCs w:val="22"/>
                <w:lang w:val="it-IT"/>
              </w:rPr>
              <w:t>Discrimination</w:t>
            </w:r>
          </w:p>
        </w:tc>
        <w:tc>
          <w:tcPr>
            <w:tcW w:w="984" w:type="dxa"/>
          </w:tcPr>
          <w:p w:rsidR="00355661" w:rsidRPr="00B72AAE" w:rsidRDefault="00355661" w:rsidP="00DC0F0A">
            <w:pPr>
              <w:widowControl w:val="0"/>
              <w:spacing w:line="360" w:lineRule="auto"/>
              <w:jc w:val="center"/>
              <w:rPr>
                <w:bCs/>
                <w:sz w:val="22"/>
              </w:rPr>
            </w:pPr>
            <w:r w:rsidRPr="00B72AAE">
              <w:rPr>
                <w:bCs/>
                <w:sz w:val="22"/>
                <w:szCs w:val="22"/>
              </w:rPr>
              <w:t>1835</w:t>
            </w:r>
          </w:p>
        </w:tc>
        <w:tc>
          <w:tcPr>
            <w:tcW w:w="1620" w:type="dxa"/>
          </w:tcPr>
          <w:p w:rsidR="00355661" w:rsidRPr="00B72AAE" w:rsidRDefault="00355661" w:rsidP="00DC0F0A">
            <w:pPr>
              <w:widowControl w:val="0"/>
              <w:spacing w:line="360" w:lineRule="auto"/>
              <w:jc w:val="center"/>
              <w:rPr>
                <w:bCs/>
                <w:sz w:val="22"/>
              </w:rPr>
            </w:pPr>
            <w:r w:rsidRPr="00B72AAE">
              <w:rPr>
                <w:bCs/>
                <w:sz w:val="22"/>
                <w:szCs w:val="22"/>
              </w:rPr>
              <w:t>54,3</w:t>
            </w:r>
          </w:p>
        </w:tc>
      </w:tr>
      <w:tr w:rsidR="00355661" w:rsidRPr="00B72AAE" w:rsidTr="00B6512D">
        <w:trPr>
          <w:jc w:val="center"/>
        </w:trPr>
        <w:tc>
          <w:tcPr>
            <w:tcW w:w="1007" w:type="dxa"/>
            <w:vMerge w:val="restart"/>
          </w:tcPr>
          <w:p w:rsidR="00355661" w:rsidRPr="00B72AAE" w:rsidRDefault="002F7FFB" w:rsidP="00DC0F0A">
            <w:pPr>
              <w:widowControl w:val="0"/>
              <w:spacing w:line="360" w:lineRule="auto"/>
              <w:jc w:val="both"/>
              <w:rPr>
                <w:sz w:val="22"/>
                <w:lang w:val="it-IT"/>
              </w:rPr>
            </w:pPr>
            <w:r w:rsidRPr="00B72AAE">
              <w:rPr>
                <w:bCs/>
                <w:sz w:val="22"/>
                <w:szCs w:val="22"/>
              </w:rPr>
              <w:t>In which</w:t>
            </w:r>
          </w:p>
        </w:tc>
        <w:tc>
          <w:tcPr>
            <w:tcW w:w="3013" w:type="dxa"/>
          </w:tcPr>
          <w:p w:rsidR="00355661" w:rsidRPr="00B72AAE" w:rsidRDefault="002F7FFB" w:rsidP="00DC0F0A">
            <w:pPr>
              <w:widowControl w:val="0"/>
              <w:spacing w:line="360" w:lineRule="auto"/>
              <w:jc w:val="both"/>
              <w:rPr>
                <w:sz w:val="22"/>
                <w:lang w:val="it-IT"/>
              </w:rPr>
            </w:pPr>
            <w:r w:rsidRPr="00B72AAE">
              <w:rPr>
                <w:sz w:val="22"/>
                <w:szCs w:val="22"/>
                <w:lang w:val="it-IT"/>
              </w:rPr>
              <w:t>HIV status publicly</w:t>
            </w:r>
          </w:p>
        </w:tc>
        <w:tc>
          <w:tcPr>
            <w:tcW w:w="984" w:type="dxa"/>
          </w:tcPr>
          <w:p w:rsidR="00355661" w:rsidRPr="00B72AAE" w:rsidRDefault="00355661" w:rsidP="00DC0F0A">
            <w:pPr>
              <w:widowControl w:val="0"/>
              <w:spacing w:line="360" w:lineRule="auto"/>
              <w:jc w:val="center"/>
              <w:rPr>
                <w:bCs/>
                <w:sz w:val="22"/>
              </w:rPr>
            </w:pPr>
            <w:r w:rsidRPr="00B72AAE">
              <w:rPr>
                <w:bCs/>
                <w:sz w:val="22"/>
                <w:szCs w:val="22"/>
              </w:rPr>
              <w:t>513</w:t>
            </w:r>
          </w:p>
        </w:tc>
        <w:tc>
          <w:tcPr>
            <w:tcW w:w="1620" w:type="dxa"/>
          </w:tcPr>
          <w:p w:rsidR="00355661" w:rsidRPr="00B72AAE" w:rsidRDefault="009B00BA" w:rsidP="00DC0F0A">
            <w:pPr>
              <w:widowControl w:val="0"/>
              <w:spacing w:line="360" w:lineRule="auto"/>
              <w:jc w:val="center"/>
              <w:rPr>
                <w:bCs/>
                <w:sz w:val="22"/>
              </w:rPr>
            </w:pPr>
            <w:r w:rsidRPr="00B72AAE">
              <w:rPr>
                <w:bCs/>
                <w:sz w:val="22"/>
                <w:szCs w:val="22"/>
              </w:rPr>
              <w:t>27</w:t>
            </w:r>
            <w:r w:rsidR="00355661" w:rsidRPr="00B72AAE">
              <w:rPr>
                <w:bCs/>
                <w:sz w:val="22"/>
                <w:szCs w:val="22"/>
              </w:rPr>
              <w:t>,</w:t>
            </w:r>
            <w:r w:rsidRPr="00B72AAE">
              <w:rPr>
                <w:bCs/>
                <w:sz w:val="22"/>
                <w:szCs w:val="22"/>
              </w:rPr>
              <w:t>8</w:t>
            </w:r>
          </w:p>
        </w:tc>
      </w:tr>
      <w:tr w:rsidR="00355661" w:rsidRPr="00B72AAE" w:rsidTr="00B6512D">
        <w:trPr>
          <w:jc w:val="center"/>
        </w:trPr>
        <w:tc>
          <w:tcPr>
            <w:tcW w:w="1007" w:type="dxa"/>
            <w:vMerge/>
          </w:tcPr>
          <w:p w:rsidR="00355661" w:rsidRPr="00B72AAE" w:rsidRDefault="00355661" w:rsidP="00DC0F0A">
            <w:pPr>
              <w:widowControl w:val="0"/>
              <w:spacing w:line="360" w:lineRule="auto"/>
              <w:jc w:val="both"/>
              <w:rPr>
                <w:sz w:val="22"/>
                <w:lang w:val="it-IT"/>
              </w:rPr>
            </w:pPr>
          </w:p>
        </w:tc>
        <w:tc>
          <w:tcPr>
            <w:tcW w:w="3013" w:type="dxa"/>
          </w:tcPr>
          <w:p w:rsidR="00355661" w:rsidRPr="00B72AAE" w:rsidRDefault="002F7FFB" w:rsidP="00DC0F0A">
            <w:pPr>
              <w:widowControl w:val="0"/>
              <w:spacing w:line="360" w:lineRule="auto"/>
              <w:jc w:val="both"/>
              <w:rPr>
                <w:sz w:val="22"/>
                <w:lang w:val="it-IT"/>
              </w:rPr>
            </w:pPr>
            <w:r w:rsidRPr="00B72AAE">
              <w:rPr>
                <w:sz w:val="22"/>
                <w:szCs w:val="22"/>
                <w:lang w:val="it-IT"/>
              </w:rPr>
              <w:t>Do not dare openly HIV status</w:t>
            </w:r>
          </w:p>
        </w:tc>
        <w:tc>
          <w:tcPr>
            <w:tcW w:w="984" w:type="dxa"/>
          </w:tcPr>
          <w:p w:rsidR="00355661" w:rsidRPr="00B72AAE" w:rsidRDefault="00355661" w:rsidP="00DC0F0A">
            <w:pPr>
              <w:widowControl w:val="0"/>
              <w:spacing w:line="360" w:lineRule="auto"/>
              <w:jc w:val="center"/>
              <w:rPr>
                <w:bCs/>
                <w:sz w:val="22"/>
              </w:rPr>
            </w:pPr>
            <w:r w:rsidRPr="00B72AAE">
              <w:rPr>
                <w:bCs/>
                <w:sz w:val="22"/>
                <w:szCs w:val="22"/>
              </w:rPr>
              <w:t>1322</w:t>
            </w:r>
          </w:p>
        </w:tc>
        <w:tc>
          <w:tcPr>
            <w:tcW w:w="1620" w:type="dxa"/>
          </w:tcPr>
          <w:p w:rsidR="00355661" w:rsidRPr="00B72AAE" w:rsidRDefault="009B00BA" w:rsidP="00DC0F0A">
            <w:pPr>
              <w:widowControl w:val="0"/>
              <w:spacing w:line="360" w:lineRule="auto"/>
              <w:jc w:val="center"/>
              <w:rPr>
                <w:bCs/>
                <w:sz w:val="22"/>
              </w:rPr>
            </w:pPr>
            <w:r w:rsidRPr="00B72AAE">
              <w:rPr>
                <w:bCs/>
                <w:sz w:val="22"/>
                <w:szCs w:val="22"/>
              </w:rPr>
              <w:t>72</w:t>
            </w:r>
            <w:r w:rsidR="00355661" w:rsidRPr="00B72AAE">
              <w:rPr>
                <w:bCs/>
                <w:sz w:val="22"/>
                <w:szCs w:val="22"/>
              </w:rPr>
              <w:t>,1</w:t>
            </w:r>
          </w:p>
        </w:tc>
      </w:tr>
    </w:tbl>
    <w:p w:rsidR="00A33A07" w:rsidRPr="00B72AAE" w:rsidRDefault="00A33A07" w:rsidP="00DC0F0A">
      <w:pPr>
        <w:widowControl w:val="0"/>
        <w:spacing w:line="276" w:lineRule="auto"/>
        <w:jc w:val="both"/>
        <w:rPr>
          <w:sz w:val="22"/>
          <w:szCs w:val="22"/>
          <w:lang w:val="nl-NL"/>
        </w:rPr>
      </w:pPr>
    </w:p>
    <w:p w:rsidR="009B00BA" w:rsidRPr="00B72AAE" w:rsidRDefault="002F7FFB" w:rsidP="00DC0F0A">
      <w:pPr>
        <w:pStyle w:val="02"/>
        <w:keepNext w:val="0"/>
        <w:keepLines w:val="0"/>
        <w:widowControl w:val="0"/>
        <w:numPr>
          <w:ilvl w:val="0"/>
          <w:numId w:val="0"/>
        </w:numPr>
        <w:spacing w:line="276" w:lineRule="auto"/>
        <w:jc w:val="both"/>
        <w:rPr>
          <w:i/>
          <w:sz w:val="22"/>
          <w:szCs w:val="22"/>
          <w:lang w:val="nl-NL"/>
        </w:rPr>
      </w:pPr>
      <w:bookmarkStart w:id="143" w:name="_Toc447025830"/>
      <w:r w:rsidRPr="00B72AAE">
        <w:rPr>
          <w:b w:val="0"/>
          <w:sz w:val="22"/>
          <w:szCs w:val="22"/>
          <w:lang w:val="nl-NL"/>
        </w:rPr>
        <w:t>Some patients are stigmatized discrimination 54.3% of which 27.8% had HIV status publicly, and 72.1% were HIV status publicly. 100% of patients who publicly stigmatized status discrimination.</w:t>
      </w:r>
      <w:r w:rsidR="009B00BA" w:rsidRPr="00B72AAE">
        <w:rPr>
          <w:i/>
          <w:sz w:val="22"/>
          <w:szCs w:val="22"/>
          <w:lang w:val="nl-NL"/>
        </w:rPr>
        <w:t xml:space="preserve">   </w:t>
      </w:r>
    </w:p>
    <w:p w:rsidR="00693B49" w:rsidRPr="00B72AAE" w:rsidRDefault="00693B49" w:rsidP="00DC0F0A">
      <w:pPr>
        <w:pStyle w:val="02"/>
        <w:keepNext w:val="0"/>
        <w:keepLines w:val="0"/>
        <w:widowControl w:val="0"/>
        <w:numPr>
          <w:ilvl w:val="0"/>
          <w:numId w:val="0"/>
        </w:numPr>
        <w:spacing w:line="276" w:lineRule="auto"/>
        <w:jc w:val="both"/>
        <w:rPr>
          <w:i/>
          <w:sz w:val="22"/>
          <w:szCs w:val="22"/>
        </w:rPr>
      </w:pPr>
      <w:r w:rsidRPr="00B72AAE">
        <w:rPr>
          <w:i/>
          <w:sz w:val="22"/>
          <w:szCs w:val="22"/>
          <w:lang w:val="nl-NL"/>
        </w:rPr>
        <w:t>3.2.2.2.</w:t>
      </w:r>
      <w:r w:rsidR="002F7FFB" w:rsidRPr="00B72AAE">
        <w:rPr>
          <w:i/>
          <w:sz w:val="22"/>
          <w:szCs w:val="22"/>
          <w:lang w:val="nl-NL"/>
        </w:rPr>
        <w:t xml:space="preserve"> Ability to meet the health care needs for people living with HIV receiving antiretroviral treatment in Hanoi in 2012.</w:t>
      </w:r>
    </w:p>
    <w:p w:rsidR="00355661" w:rsidRPr="00B72AAE" w:rsidRDefault="00693B49" w:rsidP="00DC0F0A">
      <w:pPr>
        <w:pStyle w:val="02"/>
        <w:keepNext w:val="0"/>
        <w:keepLines w:val="0"/>
        <w:widowControl w:val="0"/>
        <w:numPr>
          <w:ilvl w:val="0"/>
          <w:numId w:val="0"/>
        </w:numPr>
        <w:spacing w:line="276" w:lineRule="auto"/>
        <w:jc w:val="both"/>
        <w:rPr>
          <w:b w:val="0"/>
          <w:sz w:val="22"/>
          <w:szCs w:val="22"/>
        </w:rPr>
      </w:pPr>
      <w:r w:rsidRPr="00B72AAE">
        <w:rPr>
          <w:i/>
          <w:sz w:val="22"/>
          <w:szCs w:val="22"/>
        </w:rPr>
        <w:lastRenderedPageBreak/>
        <w:t xml:space="preserve"> </w:t>
      </w:r>
      <w:r w:rsidRPr="00B72AAE">
        <w:rPr>
          <w:sz w:val="22"/>
          <w:szCs w:val="22"/>
        </w:rPr>
        <w:t xml:space="preserve"> </w:t>
      </w:r>
      <w:bookmarkEnd w:id="143"/>
      <w:r w:rsidR="002F7FFB" w:rsidRPr="00B72AAE">
        <w:rPr>
          <w:sz w:val="22"/>
          <w:szCs w:val="22"/>
          <w:lang w:val="nl-NL"/>
        </w:rPr>
        <w:t>- Assess the ability to support health care (</w:t>
      </w:r>
      <w:r w:rsidR="002F7FFB" w:rsidRPr="00B72AAE">
        <w:rPr>
          <w:b w:val="0"/>
          <w:sz w:val="22"/>
          <w:szCs w:val="22"/>
          <w:lang w:val="nl-NL"/>
        </w:rPr>
        <w:t>according to Annex 10 transcripts</w:t>
      </w:r>
      <w:r w:rsidRPr="00B72AAE">
        <w:rPr>
          <w:b w:val="0"/>
          <w:i/>
          <w:sz w:val="22"/>
          <w:szCs w:val="22"/>
        </w:rPr>
        <w:t>).</w:t>
      </w:r>
    </w:p>
    <w:p w:rsidR="00693B49" w:rsidRPr="00B72AAE" w:rsidRDefault="002F7FFB" w:rsidP="00DC0F0A">
      <w:pPr>
        <w:widowControl w:val="0"/>
        <w:spacing w:before="120" w:line="276" w:lineRule="auto"/>
        <w:jc w:val="center"/>
        <w:rPr>
          <w:b/>
          <w:i/>
          <w:sz w:val="22"/>
          <w:szCs w:val="22"/>
          <w:lang w:val="vi-VN"/>
        </w:rPr>
      </w:pPr>
      <w:r w:rsidRPr="00B72AAE">
        <w:rPr>
          <w:b/>
          <w:i/>
          <w:sz w:val="22"/>
          <w:szCs w:val="22"/>
          <w:lang w:val="vi-VN"/>
        </w:rPr>
        <w:t>Table 32: percentage distribution capacity to meet health care support for people living with HIV / AIDS at the clinic</w:t>
      </w:r>
      <w:r w:rsidR="00693B49" w:rsidRPr="00B72AAE">
        <w:rPr>
          <w:b/>
          <w:i/>
          <w:sz w:val="22"/>
          <w:szCs w:val="22"/>
          <w:lang w:val="vi-VN"/>
        </w:rPr>
        <w:t xml:space="preserve"> </w:t>
      </w:r>
    </w:p>
    <w:tbl>
      <w:tblPr>
        <w:tblStyle w:val="TableGrid"/>
        <w:tblW w:w="6829" w:type="dxa"/>
        <w:jc w:val="center"/>
        <w:tblLayout w:type="fixed"/>
        <w:tblLook w:val="04A0"/>
      </w:tblPr>
      <w:tblGrid>
        <w:gridCol w:w="416"/>
        <w:gridCol w:w="1008"/>
        <w:gridCol w:w="700"/>
        <w:gridCol w:w="569"/>
        <w:gridCol w:w="590"/>
        <w:gridCol w:w="546"/>
        <w:gridCol w:w="658"/>
        <w:gridCol w:w="569"/>
        <w:gridCol w:w="626"/>
        <w:gridCol w:w="531"/>
        <w:gridCol w:w="616"/>
      </w:tblGrid>
      <w:tr w:rsidR="00693B49" w:rsidRPr="00B72AAE" w:rsidTr="00E2261A">
        <w:trPr>
          <w:jc w:val="center"/>
        </w:trPr>
        <w:tc>
          <w:tcPr>
            <w:tcW w:w="416" w:type="dxa"/>
            <w:vMerge w:val="restart"/>
            <w:vAlign w:val="center"/>
          </w:tcPr>
          <w:p w:rsidR="00693B49" w:rsidRPr="00B72AAE" w:rsidRDefault="00693B49" w:rsidP="00B6512D">
            <w:pPr>
              <w:widowControl w:val="0"/>
              <w:spacing w:line="276" w:lineRule="auto"/>
              <w:ind w:left="-57" w:right="-57"/>
              <w:jc w:val="center"/>
              <w:rPr>
                <w:rFonts w:ascii="Times New Roman" w:hAnsi="Times New Roman"/>
                <w:b/>
                <w:i/>
                <w:sz w:val="16"/>
                <w:szCs w:val="22"/>
              </w:rPr>
            </w:pPr>
            <w:r w:rsidRPr="00B72AAE">
              <w:rPr>
                <w:rFonts w:ascii="Times New Roman" w:hAnsi="Times New Roman"/>
                <w:b/>
                <w:i/>
                <w:sz w:val="16"/>
                <w:szCs w:val="22"/>
              </w:rPr>
              <w:t>STT</w:t>
            </w:r>
          </w:p>
        </w:tc>
        <w:tc>
          <w:tcPr>
            <w:tcW w:w="1008" w:type="dxa"/>
            <w:vMerge w:val="restart"/>
            <w:vAlign w:val="center"/>
          </w:tcPr>
          <w:p w:rsidR="00693B49" w:rsidRPr="00B72AAE" w:rsidRDefault="00C31BC8" w:rsidP="00B6512D">
            <w:pPr>
              <w:widowControl w:val="0"/>
              <w:spacing w:line="276" w:lineRule="auto"/>
              <w:ind w:left="-57" w:right="-57"/>
              <w:jc w:val="center"/>
              <w:rPr>
                <w:rFonts w:ascii="Times New Roman" w:hAnsi="Times New Roman"/>
                <w:b/>
                <w:i/>
                <w:sz w:val="16"/>
                <w:szCs w:val="22"/>
              </w:rPr>
            </w:pPr>
            <w:r w:rsidRPr="00B72AAE">
              <w:rPr>
                <w:rFonts w:ascii="Times New Roman" w:hAnsi="Times New Roman"/>
                <w:b/>
                <w:i/>
                <w:sz w:val="16"/>
                <w:szCs w:val="22"/>
              </w:rPr>
              <w:t>Clinic</w:t>
            </w:r>
          </w:p>
        </w:tc>
        <w:tc>
          <w:tcPr>
            <w:tcW w:w="700" w:type="dxa"/>
            <w:vMerge w:val="restart"/>
            <w:vAlign w:val="center"/>
          </w:tcPr>
          <w:p w:rsidR="00693B49" w:rsidRPr="00B72AAE" w:rsidRDefault="00C31BC8" w:rsidP="00B6512D">
            <w:pPr>
              <w:widowControl w:val="0"/>
              <w:spacing w:line="276" w:lineRule="auto"/>
              <w:ind w:left="-57" w:right="-57"/>
              <w:jc w:val="center"/>
              <w:rPr>
                <w:rFonts w:ascii="Times New Roman" w:hAnsi="Times New Roman"/>
                <w:b/>
                <w:i/>
                <w:sz w:val="16"/>
                <w:szCs w:val="22"/>
              </w:rPr>
            </w:pPr>
            <w:r w:rsidRPr="00B72AAE">
              <w:rPr>
                <w:rFonts w:ascii="Times New Roman" w:hAnsi="Times New Roman"/>
                <w:b/>
                <w:i/>
                <w:sz w:val="16"/>
                <w:szCs w:val="22"/>
              </w:rPr>
              <w:t>Number of persons</w:t>
            </w:r>
          </w:p>
        </w:tc>
        <w:tc>
          <w:tcPr>
            <w:tcW w:w="1159" w:type="dxa"/>
            <w:gridSpan w:val="2"/>
            <w:vAlign w:val="center"/>
          </w:tcPr>
          <w:p w:rsidR="00693B49" w:rsidRPr="00B72AAE" w:rsidRDefault="00C31BC8" w:rsidP="00B6512D">
            <w:pPr>
              <w:widowControl w:val="0"/>
              <w:spacing w:line="276" w:lineRule="auto"/>
              <w:ind w:left="-57" w:right="-57"/>
              <w:jc w:val="center"/>
              <w:rPr>
                <w:rFonts w:ascii="Times New Roman" w:hAnsi="Times New Roman"/>
                <w:b/>
                <w:i/>
                <w:sz w:val="16"/>
                <w:szCs w:val="22"/>
              </w:rPr>
            </w:pPr>
            <w:r w:rsidRPr="00B72AAE">
              <w:rPr>
                <w:rFonts w:ascii="Times New Roman" w:hAnsi="Times New Roman"/>
                <w:b/>
                <w:i/>
                <w:sz w:val="16"/>
                <w:szCs w:val="22"/>
              </w:rPr>
              <w:t>Responding support knowledge</w:t>
            </w:r>
          </w:p>
        </w:tc>
        <w:tc>
          <w:tcPr>
            <w:tcW w:w="1204" w:type="dxa"/>
            <w:gridSpan w:val="2"/>
            <w:vAlign w:val="center"/>
          </w:tcPr>
          <w:p w:rsidR="00693B49" w:rsidRPr="00B72AAE" w:rsidRDefault="00C31BC8" w:rsidP="00B6512D">
            <w:pPr>
              <w:widowControl w:val="0"/>
              <w:spacing w:line="276" w:lineRule="auto"/>
              <w:ind w:left="-57" w:right="-57"/>
              <w:jc w:val="center"/>
              <w:rPr>
                <w:rFonts w:ascii="Times New Roman" w:hAnsi="Times New Roman"/>
                <w:b/>
                <w:i/>
                <w:sz w:val="16"/>
                <w:szCs w:val="22"/>
              </w:rPr>
            </w:pPr>
            <w:r w:rsidRPr="00B72AAE">
              <w:rPr>
                <w:rFonts w:ascii="Times New Roman" w:hAnsi="Times New Roman"/>
                <w:b/>
                <w:i/>
                <w:sz w:val="16"/>
                <w:szCs w:val="22"/>
              </w:rPr>
              <w:t>Meet nutritional support</w:t>
            </w:r>
          </w:p>
        </w:tc>
        <w:tc>
          <w:tcPr>
            <w:tcW w:w="1195" w:type="dxa"/>
            <w:gridSpan w:val="2"/>
            <w:vAlign w:val="center"/>
          </w:tcPr>
          <w:p w:rsidR="00693B49" w:rsidRPr="00B72AAE" w:rsidRDefault="00C31BC8" w:rsidP="00B6512D">
            <w:pPr>
              <w:widowControl w:val="0"/>
              <w:spacing w:line="276" w:lineRule="auto"/>
              <w:ind w:left="-57" w:right="-57"/>
              <w:jc w:val="center"/>
              <w:rPr>
                <w:rFonts w:ascii="Times New Roman" w:hAnsi="Times New Roman"/>
                <w:b/>
                <w:i/>
                <w:sz w:val="16"/>
                <w:szCs w:val="22"/>
              </w:rPr>
            </w:pPr>
            <w:r w:rsidRPr="00B72AAE">
              <w:rPr>
                <w:rFonts w:ascii="Times New Roman" w:hAnsi="Times New Roman"/>
                <w:b/>
                <w:i/>
                <w:sz w:val="16"/>
                <w:szCs w:val="22"/>
              </w:rPr>
              <w:t>Support treatment response</w:t>
            </w:r>
          </w:p>
        </w:tc>
        <w:tc>
          <w:tcPr>
            <w:tcW w:w="1147" w:type="dxa"/>
            <w:gridSpan w:val="2"/>
            <w:vAlign w:val="center"/>
          </w:tcPr>
          <w:p w:rsidR="00693B49" w:rsidRPr="00B72AAE" w:rsidRDefault="00C31BC8" w:rsidP="00B6512D">
            <w:pPr>
              <w:widowControl w:val="0"/>
              <w:spacing w:line="276" w:lineRule="auto"/>
              <w:ind w:left="-57" w:right="-57"/>
              <w:jc w:val="center"/>
              <w:rPr>
                <w:rFonts w:ascii="Times New Roman" w:hAnsi="Times New Roman"/>
                <w:b/>
                <w:i/>
                <w:sz w:val="16"/>
                <w:szCs w:val="22"/>
              </w:rPr>
            </w:pPr>
            <w:r w:rsidRPr="00B72AAE">
              <w:rPr>
                <w:rFonts w:ascii="Times New Roman" w:hAnsi="Times New Roman"/>
                <w:b/>
                <w:i/>
                <w:sz w:val="16"/>
                <w:szCs w:val="22"/>
              </w:rPr>
              <w:t>Meet social support</w:t>
            </w:r>
          </w:p>
        </w:tc>
      </w:tr>
      <w:tr w:rsidR="00E2261A" w:rsidRPr="00B72AAE" w:rsidTr="00E2261A">
        <w:trPr>
          <w:jc w:val="center"/>
        </w:trPr>
        <w:tc>
          <w:tcPr>
            <w:tcW w:w="416" w:type="dxa"/>
            <w:vMerge/>
            <w:vAlign w:val="center"/>
          </w:tcPr>
          <w:p w:rsidR="00C31BC8" w:rsidRPr="00B72AAE" w:rsidRDefault="00C31BC8" w:rsidP="00B6512D">
            <w:pPr>
              <w:widowControl w:val="0"/>
              <w:spacing w:line="276" w:lineRule="auto"/>
              <w:ind w:left="-57" w:right="-57"/>
              <w:jc w:val="center"/>
              <w:rPr>
                <w:rFonts w:ascii="Times New Roman" w:hAnsi="Times New Roman"/>
                <w:b/>
                <w:i/>
                <w:sz w:val="16"/>
                <w:szCs w:val="22"/>
              </w:rPr>
            </w:pPr>
          </w:p>
        </w:tc>
        <w:tc>
          <w:tcPr>
            <w:tcW w:w="1008" w:type="dxa"/>
            <w:vMerge/>
            <w:vAlign w:val="center"/>
          </w:tcPr>
          <w:p w:rsidR="00C31BC8" w:rsidRPr="00B72AAE" w:rsidRDefault="00C31BC8" w:rsidP="00B6512D">
            <w:pPr>
              <w:widowControl w:val="0"/>
              <w:spacing w:line="276" w:lineRule="auto"/>
              <w:ind w:left="-57" w:right="-57"/>
              <w:jc w:val="center"/>
              <w:rPr>
                <w:rFonts w:ascii="Times New Roman" w:hAnsi="Times New Roman"/>
                <w:b/>
                <w:i/>
                <w:sz w:val="16"/>
                <w:szCs w:val="22"/>
              </w:rPr>
            </w:pPr>
          </w:p>
        </w:tc>
        <w:tc>
          <w:tcPr>
            <w:tcW w:w="700" w:type="dxa"/>
            <w:vMerge/>
            <w:vAlign w:val="center"/>
          </w:tcPr>
          <w:p w:rsidR="00C31BC8" w:rsidRPr="00B72AAE" w:rsidRDefault="00C31BC8" w:rsidP="00B6512D">
            <w:pPr>
              <w:widowControl w:val="0"/>
              <w:spacing w:line="276" w:lineRule="auto"/>
              <w:ind w:left="-57" w:right="-57"/>
              <w:jc w:val="center"/>
              <w:rPr>
                <w:rFonts w:ascii="Times New Roman" w:hAnsi="Times New Roman"/>
                <w:b/>
                <w:i/>
                <w:sz w:val="16"/>
                <w:szCs w:val="22"/>
              </w:rPr>
            </w:pPr>
          </w:p>
        </w:tc>
        <w:tc>
          <w:tcPr>
            <w:tcW w:w="569" w:type="dxa"/>
            <w:vAlign w:val="center"/>
          </w:tcPr>
          <w:p w:rsidR="00C31BC8" w:rsidRPr="00B72AAE" w:rsidRDefault="00C31BC8" w:rsidP="00B6512D">
            <w:pPr>
              <w:widowControl w:val="0"/>
              <w:spacing w:line="276" w:lineRule="auto"/>
              <w:ind w:left="-57" w:right="-57"/>
              <w:jc w:val="center"/>
              <w:rPr>
                <w:rFonts w:ascii="Times New Roman" w:hAnsi="Times New Roman"/>
                <w:b/>
                <w:i/>
                <w:sz w:val="14"/>
                <w:szCs w:val="14"/>
              </w:rPr>
            </w:pPr>
            <w:r w:rsidRPr="00B72AAE">
              <w:rPr>
                <w:rFonts w:ascii="Times New Roman" w:hAnsi="Times New Roman"/>
                <w:b/>
                <w:i/>
                <w:sz w:val="14"/>
                <w:szCs w:val="14"/>
              </w:rPr>
              <w:t>Obtain</w:t>
            </w:r>
          </w:p>
        </w:tc>
        <w:tc>
          <w:tcPr>
            <w:tcW w:w="590" w:type="dxa"/>
            <w:vAlign w:val="center"/>
          </w:tcPr>
          <w:p w:rsidR="00C31BC8" w:rsidRPr="00B72AAE" w:rsidRDefault="00C31BC8" w:rsidP="00B6512D">
            <w:pPr>
              <w:widowControl w:val="0"/>
              <w:spacing w:line="276" w:lineRule="auto"/>
              <w:ind w:left="-57" w:right="-57"/>
              <w:jc w:val="center"/>
              <w:rPr>
                <w:rFonts w:ascii="Times New Roman" w:hAnsi="Times New Roman"/>
                <w:b/>
                <w:i/>
                <w:sz w:val="14"/>
                <w:szCs w:val="14"/>
              </w:rPr>
            </w:pPr>
            <w:r w:rsidRPr="00B72AAE">
              <w:rPr>
                <w:rFonts w:ascii="Times New Roman" w:hAnsi="Times New Roman"/>
                <w:b/>
                <w:i/>
                <w:sz w:val="14"/>
                <w:szCs w:val="14"/>
              </w:rPr>
              <w:t>Propor</w:t>
            </w:r>
            <w:r w:rsidR="00E2261A" w:rsidRPr="00B72AAE">
              <w:rPr>
                <w:rFonts w:ascii="Times New Roman" w:hAnsi="Times New Roman"/>
                <w:b/>
                <w:i/>
                <w:sz w:val="14"/>
                <w:szCs w:val="14"/>
              </w:rPr>
              <w:t>-</w:t>
            </w:r>
            <w:r w:rsidRPr="00B72AAE">
              <w:rPr>
                <w:rFonts w:ascii="Times New Roman" w:hAnsi="Times New Roman"/>
                <w:b/>
                <w:i/>
                <w:sz w:val="14"/>
                <w:szCs w:val="14"/>
              </w:rPr>
              <w:t>tion (%)</w:t>
            </w:r>
          </w:p>
        </w:tc>
        <w:tc>
          <w:tcPr>
            <w:tcW w:w="546" w:type="dxa"/>
            <w:vAlign w:val="center"/>
          </w:tcPr>
          <w:p w:rsidR="00C31BC8" w:rsidRPr="00B72AAE" w:rsidRDefault="00C31BC8" w:rsidP="00B6512D">
            <w:pPr>
              <w:widowControl w:val="0"/>
              <w:spacing w:line="276" w:lineRule="auto"/>
              <w:ind w:left="-57" w:right="-57"/>
              <w:jc w:val="center"/>
              <w:rPr>
                <w:rFonts w:ascii="Times New Roman" w:hAnsi="Times New Roman"/>
                <w:b/>
                <w:i/>
                <w:sz w:val="14"/>
                <w:szCs w:val="14"/>
              </w:rPr>
            </w:pPr>
            <w:r w:rsidRPr="00B72AAE">
              <w:rPr>
                <w:rFonts w:ascii="Times New Roman" w:hAnsi="Times New Roman"/>
                <w:b/>
                <w:i/>
                <w:sz w:val="14"/>
                <w:szCs w:val="14"/>
              </w:rPr>
              <w:t>Obtain</w:t>
            </w:r>
          </w:p>
        </w:tc>
        <w:tc>
          <w:tcPr>
            <w:tcW w:w="658" w:type="dxa"/>
            <w:vAlign w:val="center"/>
          </w:tcPr>
          <w:p w:rsidR="00C31BC8" w:rsidRPr="00B72AAE" w:rsidRDefault="00C31BC8" w:rsidP="00B6512D">
            <w:pPr>
              <w:widowControl w:val="0"/>
              <w:spacing w:line="276" w:lineRule="auto"/>
              <w:ind w:left="-57" w:right="-57"/>
              <w:jc w:val="center"/>
              <w:rPr>
                <w:rFonts w:ascii="Times New Roman" w:hAnsi="Times New Roman"/>
                <w:b/>
                <w:i/>
                <w:sz w:val="14"/>
                <w:szCs w:val="14"/>
              </w:rPr>
            </w:pPr>
            <w:r w:rsidRPr="00B72AAE">
              <w:rPr>
                <w:rFonts w:ascii="Times New Roman" w:hAnsi="Times New Roman"/>
                <w:b/>
                <w:i/>
                <w:sz w:val="14"/>
                <w:szCs w:val="14"/>
              </w:rPr>
              <w:t>Propor</w:t>
            </w:r>
            <w:r w:rsidR="00E2261A" w:rsidRPr="00B72AAE">
              <w:rPr>
                <w:rFonts w:ascii="Times New Roman" w:hAnsi="Times New Roman"/>
                <w:b/>
                <w:i/>
                <w:sz w:val="14"/>
                <w:szCs w:val="14"/>
              </w:rPr>
              <w:t>-</w:t>
            </w:r>
            <w:r w:rsidRPr="00B72AAE">
              <w:rPr>
                <w:rFonts w:ascii="Times New Roman" w:hAnsi="Times New Roman"/>
                <w:b/>
                <w:i/>
                <w:sz w:val="14"/>
                <w:szCs w:val="14"/>
              </w:rPr>
              <w:t>tion (%)</w:t>
            </w:r>
          </w:p>
        </w:tc>
        <w:tc>
          <w:tcPr>
            <w:tcW w:w="569" w:type="dxa"/>
            <w:vAlign w:val="center"/>
          </w:tcPr>
          <w:p w:rsidR="00C31BC8" w:rsidRPr="00B72AAE" w:rsidRDefault="00C31BC8" w:rsidP="00B6512D">
            <w:pPr>
              <w:widowControl w:val="0"/>
              <w:spacing w:line="276" w:lineRule="auto"/>
              <w:ind w:left="-57" w:right="-57"/>
              <w:jc w:val="center"/>
              <w:rPr>
                <w:rFonts w:ascii="Times New Roman" w:hAnsi="Times New Roman"/>
                <w:b/>
                <w:i/>
                <w:sz w:val="14"/>
                <w:szCs w:val="14"/>
              </w:rPr>
            </w:pPr>
            <w:r w:rsidRPr="00B72AAE">
              <w:rPr>
                <w:rFonts w:ascii="Times New Roman" w:hAnsi="Times New Roman"/>
                <w:b/>
                <w:i/>
                <w:sz w:val="14"/>
                <w:szCs w:val="14"/>
              </w:rPr>
              <w:t>Obtain</w:t>
            </w:r>
          </w:p>
        </w:tc>
        <w:tc>
          <w:tcPr>
            <w:tcW w:w="626" w:type="dxa"/>
            <w:vAlign w:val="center"/>
          </w:tcPr>
          <w:p w:rsidR="00C31BC8" w:rsidRPr="00B72AAE" w:rsidRDefault="00C31BC8" w:rsidP="00B6512D">
            <w:pPr>
              <w:widowControl w:val="0"/>
              <w:spacing w:line="276" w:lineRule="auto"/>
              <w:ind w:left="-57" w:right="-57"/>
              <w:jc w:val="center"/>
              <w:rPr>
                <w:rFonts w:ascii="Times New Roman" w:hAnsi="Times New Roman"/>
                <w:b/>
                <w:i/>
                <w:sz w:val="14"/>
                <w:szCs w:val="14"/>
              </w:rPr>
            </w:pPr>
            <w:r w:rsidRPr="00B72AAE">
              <w:rPr>
                <w:rFonts w:ascii="Times New Roman" w:hAnsi="Times New Roman"/>
                <w:b/>
                <w:i/>
                <w:sz w:val="14"/>
                <w:szCs w:val="14"/>
              </w:rPr>
              <w:t>Propor</w:t>
            </w:r>
            <w:r w:rsidR="00E2261A" w:rsidRPr="00B72AAE">
              <w:rPr>
                <w:rFonts w:ascii="Times New Roman" w:hAnsi="Times New Roman"/>
                <w:b/>
                <w:i/>
                <w:sz w:val="14"/>
                <w:szCs w:val="14"/>
              </w:rPr>
              <w:t>-</w:t>
            </w:r>
            <w:r w:rsidRPr="00B72AAE">
              <w:rPr>
                <w:rFonts w:ascii="Times New Roman" w:hAnsi="Times New Roman"/>
                <w:b/>
                <w:i/>
                <w:sz w:val="14"/>
                <w:szCs w:val="14"/>
              </w:rPr>
              <w:t>tion (%)</w:t>
            </w:r>
          </w:p>
        </w:tc>
        <w:tc>
          <w:tcPr>
            <w:tcW w:w="531" w:type="dxa"/>
            <w:vAlign w:val="center"/>
          </w:tcPr>
          <w:p w:rsidR="00C31BC8" w:rsidRPr="00B72AAE" w:rsidRDefault="00C31BC8" w:rsidP="00B6512D">
            <w:pPr>
              <w:widowControl w:val="0"/>
              <w:spacing w:line="276" w:lineRule="auto"/>
              <w:ind w:left="-57" w:right="-57"/>
              <w:jc w:val="center"/>
              <w:rPr>
                <w:rFonts w:ascii="Times New Roman" w:hAnsi="Times New Roman"/>
                <w:b/>
                <w:i/>
                <w:sz w:val="14"/>
                <w:szCs w:val="14"/>
              </w:rPr>
            </w:pPr>
            <w:r w:rsidRPr="00B72AAE">
              <w:rPr>
                <w:rFonts w:ascii="Times New Roman" w:hAnsi="Times New Roman"/>
                <w:b/>
                <w:i/>
                <w:sz w:val="14"/>
                <w:szCs w:val="14"/>
              </w:rPr>
              <w:t>Obtain</w:t>
            </w:r>
          </w:p>
        </w:tc>
        <w:tc>
          <w:tcPr>
            <w:tcW w:w="616" w:type="dxa"/>
            <w:vAlign w:val="center"/>
          </w:tcPr>
          <w:p w:rsidR="00C31BC8" w:rsidRPr="00B72AAE" w:rsidRDefault="00C31BC8" w:rsidP="00B6512D">
            <w:pPr>
              <w:widowControl w:val="0"/>
              <w:spacing w:line="276" w:lineRule="auto"/>
              <w:ind w:left="-57" w:right="-57"/>
              <w:jc w:val="center"/>
              <w:rPr>
                <w:rFonts w:ascii="Times New Roman" w:hAnsi="Times New Roman"/>
                <w:b/>
                <w:i/>
                <w:sz w:val="14"/>
                <w:szCs w:val="14"/>
              </w:rPr>
            </w:pPr>
            <w:r w:rsidRPr="00B72AAE">
              <w:rPr>
                <w:rFonts w:ascii="Times New Roman" w:hAnsi="Times New Roman"/>
                <w:b/>
                <w:i/>
                <w:sz w:val="14"/>
                <w:szCs w:val="14"/>
              </w:rPr>
              <w:t>Propor</w:t>
            </w:r>
            <w:r w:rsidR="00E2261A" w:rsidRPr="00B72AAE">
              <w:rPr>
                <w:rFonts w:ascii="Times New Roman" w:hAnsi="Times New Roman"/>
                <w:b/>
                <w:i/>
                <w:sz w:val="14"/>
                <w:szCs w:val="14"/>
              </w:rPr>
              <w:t>-</w:t>
            </w:r>
            <w:r w:rsidRPr="00B72AAE">
              <w:rPr>
                <w:rFonts w:ascii="Times New Roman" w:hAnsi="Times New Roman"/>
                <w:b/>
                <w:i/>
                <w:sz w:val="14"/>
                <w:szCs w:val="14"/>
              </w:rPr>
              <w:t>tion (%)</w:t>
            </w:r>
          </w:p>
        </w:tc>
      </w:tr>
      <w:tr w:rsidR="00E2261A" w:rsidRPr="00B72AAE" w:rsidTr="00E2261A">
        <w:trPr>
          <w:jc w:val="center"/>
        </w:trPr>
        <w:tc>
          <w:tcPr>
            <w:tcW w:w="4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w:t>
            </w:r>
          </w:p>
        </w:tc>
        <w:tc>
          <w:tcPr>
            <w:tcW w:w="1008" w:type="dxa"/>
            <w:vAlign w:val="center"/>
          </w:tcPr>
          <w:p w:rsidR="00693B49" w:rsidRPr="00B72AAE" w:rsidRDefault="00C31BC8" w:rsidP="00E2261A">
            <w:pPr>
              <w:widowControl w:val="0"/>
              <w:spacing w:line="276" w:lineRule="auto"/>
              <w:ind w:left="-57" w:right="-57"/>
              <w:rPr>
                <w:rFonts w:ascii="Times New Roman" w:hAnsi="Times New Roman"/>
                <w:sz w:val="18"/>
                <w:szCs w:val="18"/>
              </w:rPr>
            </w:pPr>
            <w:r w:rsidRPr="00B72AAE">
              <w:rPr>
                <w:rFonts w:ascii="Times New Roman" w:hAnsi="Times New Roman"/>
                <w:sz w:val="18"/>
                <w:szCs w:val="18"/>
              </w:rPr>
              <w:t>Tay Ho</w:t>
            </w:r>
          </w:p>
        </w:tc>
        <w:tc>
          <w:tcPr>
            <w:tcW w:w="70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656</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183</w:t>
            </w:r>
          </w:p>
        </w:tc>
        <w:tc>
          <w:tcPr>
            <w:tcW w:w="59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27,9</w:t>
            </w:r>
          </w:p>
        </w:tc>
        <w:tc>
          <w:tcPr>
            <w:tcW w:w="54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122</w:t>
            </w:r>
          </w:p>
        </w:tc>
        <w:tc>
          <w:tcPr>
            <w:tcW w:w="658"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18,5</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281</w:t>
            </w:r>
          </w:p>
        </w:tc>
        <w:tc>
          <w:tcPr>
            <w:tcW w:w="62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42,9</w:t>
            </w:r>
          </w:p>
        </w:tc>
        <w:tc>
          <w:tcPr>
            <w:tcW w:w="531"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105</w:t>
            </w:r>
          </w:p>
        </w:tc>
        <w:tc>
          <w:tcPr>
            <w:tcW w:w="6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16,0</w:t>
            </w:r>
          </w:p>
        </w:tc>
      </w:tr>
      <w:tr w:rsidR="00E2261A" w:rsidRPr="00B72AAE" w:rsidTr="00E2261A">
        <w:trPr>
          <w:jc w:val="center"/>
        </w:trPr>
        <w:tc>
          <w:tcPr>
            <w:tcW w:w="4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w:t>
            </w:r>
          </w:p>
        </w:tc>
        <w:tc>
          <w:tcPr>
            <w:tcW w:w="1008" w:type="dxa"/>
            <w:vAlign w:val="center"/>
          </w:tcPr>
          <w:p w:rsidR="00693B49" w:rsidRPr="00B72AAE" w:rsidRDefault="00C31BC8" w:rsidP="00E2261A">
            <w:pPr>
              <w:widowControl w:val="0"/>
              <w:spacing w:line="276" w:lineRule="auto"/>
              <w:ind w:left="-57" w:right="-57"/>
              <w:rPr>
                <w:rFonts w:ascii="Times New Roman" w:hAnsi="Times New Roman"/>
                <w:sz w:val="18"/>
                <w:szCs w:val="18"/>
              </w:rPr>
            </w:pPr>
            <w:r w:rsidRPr="00B72AAE">
              <w:rPr>
                <w:rFonts w:ascii="Times New Roman" w:hAnsi="Times New Roman"/>
                <w:sz w:val="18"/>
                <w:szCs w:val="18"/>
              </w:rPr>
              <w:t>Ha Do</w:t>
            </w:r>
            <w:r w:rsidR="00693B49" w:rsidRPr="00B72AAE">
              <w:rPr>
                <w:rFonts w:ascii="Times New Roman" w:hAnsi="Times New Roman"/>
                <w:sz w:val="18"/>
                <w:szCs w:val="18"/>
              </w:rPr>
              <w:t>ng</w:t>
            </w:r>
            <w:r w:rsidR="00A245BA" w:rsidRPr="00B72AAE">
              <w:rPr>
                <w:rFonts w:ascii="Times New Roman" w:hAnsi="Times New Roman"/>
                <w:sz w:val="18"/>
                <w:szCs w:val="18"/>
              </w:rPr>
              <w:t xml:space="preserve"> hospital</w:t>
            </w:r>
          </w:p>
        </w:tc>
        <w:tc>
          <w:tcPr>
            <w:tcW w:w="70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646</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142</w:t>
            </w:r>
          </w:p>
        </w:tc>
        <w:tc>
          <w:tcPr>
            <w:tcW w:w="59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22,0</w:t>
            </w:r>
          </w:p>
        </w:tc>
        <w:tc>
          <w:tcPr>
            <w:tcW w:w="54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72</w:t>
            </w:r>
          </w:p>
        </w:tc>
        <w:tc>
          <w:tcPr>
            <w:tcW w:w="658"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11,1</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199</w:t>
            </w:r>
          </w:p>
        </w:tc>
        <w:tc>
          <w:tcPr>
            <w:tcW w:w="62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30,9</w:t>
            </w:r>
          </w:p>
        </w:tc>
        <w:tc>
          <w:tcPr>
            <w:tcW w:w="531"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85</w:t>
            </w:r>
          </w:p>
        </w:tc>
        <w:tc>
          <w:tcPr>
            <w:tcW w:w="6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13,2</w:t>
            </w:r>
          </w:p>
        </w:tc>
      </w:tr>
      <w:tr w:rsidR="00E2261A" w:rsidRPr="00B72AAE" w:rsidTr="00E2261A">
        <w:trPr>
          <w:jc w:val="center"/>
        </w:trPr>
        <w:tc>
          <w:tcPr>
            <w:tcW w:w="4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3</w:t>
            </w:r>
          </w:p>
        </w:tc>
        <w:tc>
          <w:tcPr>
            <w:tcW w:w="1008" w:type="dxa"/>
            <w:vAlign w:val="center"/>
          </w:tcPr>
          <w:p w:rsidR="00693B49" w:rsidRPr="00B72AAE" w:rsidRDefault="00C31BC8" w:rsidP="00E2261A">
            <w:pPr>
              <w:widowControl w:val="0"/>
              <w:spacing w:line="276" w:lineRule="auto"/>
              <w:ind w:left="-57" w:right="-57"/>
              <w:rPr>
                <w:rFonts w:ascii="Times New Roman" w:hAnsi="Times New Roman"/>
                <w:sz w:val="18"/>
                <w:szCs w:val="18"/>
              </w:rPr>
            </w:pPr>
            <w:r w:rsidRPr="00B72AAE">
              <w:rPr>
                <w:rFonts w:ascii="Times New Roman" w:hAnsi="Times New Roman"/>
                <w:sz w:val="18"/>
                <w:szCs w:val="18"/>
              </w:rPr>
              <w:t>Thanh Xua</w:t>
            </w:r>
            <w:r w:rsidR="00693B49" w:rsidRPr="00B72AAE">
              <w:rPr>
                <w:rFonts w:ascii="Times New Roman" w:hAnsi="Times New Roman"/>
                <w:sz w:val="18"/>
                <w:szCs w:val="18"/>
              </w:rPr>
              <w:t>n</w:t>
            </w:r>
          </w:p>
        </w:tc>
        <w:tc>
          <w:tcPr>
            <w:tcW w:w="70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112</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38</w:t>
            </w:r>
          </w:p>
        </w:tc>
        <w:tc>
          <w:tcPr>
            <w:tcW w:w="59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31,7</w:t>
            </w:r>
          </w:p>
        </w:tc>
        <w:tc>
          <w:tcPr>
            <w:tcW w:w="54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8</w:t>
            </w:r>
          </w:p>
        </w:tc>
        <w:tc>
          <w:tcPr>
            <w:tcW w:w="658"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10,0</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32</w:t>
            </w:r>
          </w:p>
        </w:tc>
        <w:tc>
          <w:tcPr>
            <w:tcW w:w="62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40,5</w:t>
            </w:r>
          </w:p>
        </w:tc>
        <w:tc>
          <w:tcPr>
            <w:tcW w:w="531"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23</w:t>
            </w:r>
          </w:p>
        </w:tc>
        <w:tc>
          <w:tcPr>
            <w:tcW w:w="6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29,1</w:t>
            </w:r>
          </w:p>
        </w:tc>
      </w:tr>
      <w:tr w:rsidR="00E2261A" w:rsidRPr="00B72AAE" w:rsidTr="00E2261A">
        <w:trPr>
          <w:jc w:val="center"/>
        </w:trPr>
        <w:tc>
          <w:tcPr>
            <w:tcW w:w="4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4</w:t>
            </w:r>
          </w:p>
        </w:tc>
        <w:tc>
          <w:tcPr>
            <w:tcW w:w="1008" w:type="dxa"/>
            <w:vAlign w:val="center"/>
          </w:tcPr>
          <w:p w:rsidR="00693B49" w:rsidRPr="00B72AAE" w:rsidRDefault="00C31BC8" w:rsidP="00E2261A">
            <w:pPr>
              <w:widowControl w:val="0"/>
              <w:spacing w:line="276" w:lineRule="auto"/>
              <w:ind w:left="-57" w:right="-57"/>
              <w:rPr>
                <w:rFonts w:ascii="Times New Roman" w:hAnsi="Times New Roman"/>
                <w:sz w:val="18"/>
                <w:szCs w:val="18"/>
              </w:rPr>
            </w:pPr>
            <w:r w:rsidRPr="00B72AAE">
              <w:rPr>
                <w:rFonts w:ascii="Times New Roman" w:hAnsi="Times New Roman"/>
                <w:sz w:val="18"/>
                <w:szCs w:val="18"/>
              </w:rPr>
              <w:t>Soc So</w:t>
            </w:r>
            <w:r w:rsidR="00693B49" w:rsidRPr="00B72AAE">
              <w:rPr>
                <w:rFonts w:ascii="Times New Roman" w:hAnsi="Times New Roman"/>
                <w:sz w:val="18"/>
                <w:szCs w:val="18"/>
              </w:rPr>
              <w:t>n</w:t>
            </w:r>
          </w:p>
        </w:tc>
        <w:tc>
          <w:tcPr>
            <w:tcW w:w="70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68</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14</w:t>
            </w:r>
          </w:p>
        </w:tc>
        <w:tc>
          <w:tcPr>
            <w:tcW w:w="59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20,6</w:t>
            </w:r>
          </w:p>
        </w:tc>
        <w:tc>
          <w:tcPr>
            <w:tcW w:w="54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10</w:t>
            </w:r>
          </w:p>
        </w:tc>
        <w:tc>
          <w:tcPr>
            <w:tcW w:w="658"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14,7</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22</w:t>
            </w:r>
          </w:p>
        </w:tc>
        <w:tc>
          <w:tcPr>
            <w:tcW w:w="62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32,4</w:t>
            </w:r>
          </w:p>
        </w:tc>
        <w:tc>
          <w:tcPr>
            <w:tcW w:w="531"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11</w:t>
            </w:r>
          </w:p>
        </w:tc>
        <w:tc>
          <w:tcPr>
            <w:tcW w:w="6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16,2</w:t>
            </w:r>
          </w:p>
        </w:tc>
      </w:tr>
      <w:tr w:rsidR="00E2261A" w:rsidRPr="00B72AAE" w:rsidTr="00E2261A">
        <w:trPr>
          <w:jc w:val="center"/>
        </w:trPr>
        <w:tc>
          <w:tcPr>
            <w:tcW w:w="4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5</w:t>
            </w:r>
          </w:p>
        </w:tc>
        <w:tc>
          <w:tcPr>
            <w:tcW w:w="1008" w:type="dxa"/>
            <w:vAlign w:val="center"/>
          </w:tcPr>
          <w:p w:rsidR="00693B49" w:rsidRPr="00B72AAE" w:rsidRDefault="00C31BC8" w:rsidP="00E2261A">
            <w:pPr>
              <w:widowControl w:val="0"/>
              <w:spacing w:line="276" w:lineRule="auto"/>
              <w:ind w:left="-57" w:right="-57"/>
              <w:rPr>
                <w:rFonts w:ascii="Times New Roman" w:hAnsi="Times New Roman"/>
                <w:sz w:val="18"/>
                <w:szCs w:val="18"/>
              </w:rPr>
            </w:pPr>
            <w:r w:rsidRPr="00B72AAE">
              <w:rPr>
                <w:rFonts w:ascii="Times New Roman" w:hAnsi="Times New Roman"/>
                <w:sz w:val="18"/>
                <w:szCs w:val="18"/>
              </w:rPr>
              <w:t>Lung hospital</w:t>
            </w:r>
          </w:p>
        </w:tc>
        <w:tc>
          <w:tcPr>
            <w:tcW w:w="70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160</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42</w:t>
            </w:r>
          </w:p>
        </w:tc>
        <w:tc>
          <w:tcPr>
            <w:tcW w:w="59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26,3</w:t>
            </w:r>
          </w:p>
        </w:tc>
        <w:tc>
          <w:tcPr>
            <w:tcW w:w="54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17</w:t>
            </w:r>
          </w:p>
        </w:tc>
        <w:tc>
          <w:tcPr>
            <w:tcW w:w="658"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10,6</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66</w:t>
            </w:r>
          </w:p>
        </w:tc>
        <w:tc>
          <w:tcPr>
            <w:tcW w:w="62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41,3</w:t>
            </w:r>
          </w:p>
        </w:tc>
        <w:tc>
          <w:tcPr>
            <w:tcW w:w="531"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40</w:t>
            </w:r>
          </w:p>
        </w:tc>
        <w:tc>
          <w:tcPr>
            <w:tcW w:w="6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25,0</w:t>
            </w:r>
          </w:p>
        </w:tc>
      </w:tr>
      <w:tr w:rsidR="00E2261A" w:rsidRPr="00B72AAE" w:rsidTr="00E2261A">
        <w:trPr>
          <w:jc w:val="center"/>
        </w:trPr>
        <w:tc>
          <w:tcPr>
            <w:tcW w:w="4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6</w:t>
            </w:r>
          </w:p>
        </w:tc>
        <w:tc>
          <w:tcPr>
            <w:tcW w:w="1008" w:type="dxa"/>
            <w:vAlign w:val="center"/>
          </w:tcPr>
          <w:p w:rsidR="00693B49" w:rsidRPr="00B72AAE" w:rsidRDefault="00693B49" w:rsidP="00E2261A">
            <w:pPr>
              <w:widowControl w:val="0"/>
              <w:spacing w:line="276" w:lineRule="auto"/>
              <w:ind w:left="-57" w:right="-57"/>
              <w:rPr>
                <w:rFonts w:ascii="Times New Roman" w:hAnsi="Times New Roman"/>
                <w:sz w:val="18"/>
                <w:szCs w:val="18"/>
              </w:rPr>
            </w:pPr>
            <w:r w:rsidRPr="00B72AAE">
              <w:rPr>
                <w:rFonts w:ascii="Times New Roman" w:hAnsi="Times New Roman"/>
                <w:sz w:val="18"/>
                <w:szCs w:val="18"/>
              </w:rPr>
              <w:t>09</w:t>
            </w:r>
            <w:r w:rsidR="00A245BA" w:rsidRPr="00B72AAE">
              <w:rPr>
                <w:rFonts w:ascii="Times New Roman" w:hAnsi="Times New Roman"/>
                <w:sz w:val="18"/>
                <w:szCs w:val="18"/>
              </w:rPr>
              <w:t xml:space="preserve"> hospital</w:t>
            </w:r>
          </w:p>
        </w:tc>
        <w:tc>
          <w:tcPr>
            <w:tcW w:w="70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250</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70</w:t>
            </w:r>
          </w:p>
        </w:tc>
        <w:tc>
          <w:tcPr>
            <w:tcW w:w="59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28,0</w:t>
            </w:r>
          </w:p>
        </w:tc>
        <w:tc>
          <w:tcPr>
            <w:tcW w:w="54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30</w:t>
            </w:r>
          </w:p>
        </w:tc>
        <w:tc>
          <w:tcPr>
            <w:tcW w:w="658"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11,9</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128</w:t>
            </w:r>
          </w:p>
        </w:tc>
        <w:tc>
          <w:tcPr>
            <w:tcW w:w="62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51,2</w:t>
            </w:r>
          </w:p>
        </w:tc>
        <w:tc>
          <w:tcPr>
            <w:tcW w:w="531"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62</w:t>
            </w:r>
          </w:p>
        </w:tc>
        <w:tc>
          <w:tcPr>
            <w:tcW w:w="6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24,8</w:t>
            </w:r>
          </w:p>
        </w:tc>
      </w:tr>
      <w:tr w:rsidR="00E2261A" w:rsidRPr="00B72AAE" w:rsidTr="00E2261A">
        <w:trPr>
          <w:jc w:val="center"/>
        </w:trPr>
        <w:tc>
          <w:tcPr>
            <w:tcW w:w="4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7</w:t>
            </w:r>
          </w:p>
        </w:tc>
        <w:tc>
          <w:tcPr>
            <w:tcW w:w="1008" w:type="dxa"/>
            <w:vAlign w:val="center"/>
          </w:tcPr>
          <w:p w:rsidR="00693B49" w:rsidRPr="00B72AAE" w:rsidRDefault="00C31BC8" w:rsidP="00E2261A">
            <w:pPr>
              <w:widowControl w:val="0"/>
              <w:spacing w:line="276" w:lineRule="auto"/>
              <w:ind w:left="-57" w:right="-57"/>
              <w:rPr>
                <w:rFonts w:ascii="Times New Roman" w:hAnsi="Times New Roman"/>
                <w:sz w:val="18"/>
                <w:szCs w:val="18"/>
              </w:rPr>
            </w:pPr>
            <w:r w:rsidRPr="00B72AAE">
              <w:rPr>
                <w:rFonts w:ascii="Times New Roman" w:hAnsi="Times New Roman"/>
                <w:sz w:val="18"/>
                <w:szCs w:val="18"/>
              </w:rPr>
              <w:t>Do</w:t>
            </w:r>
            <w:r w:rsidR="00693B49" w:rsidRPr="00B72AAE">
              <w:rPr>
                <w:rFonts w:ascii="Times New Roman" w:hAnsi="Times New Roman"/>
                <w:sz w:val="18"/>
                <w:szCs w:val="18"/>
              </w:rPr>
              <w:t xml:space="preserve">ng </w:t>
            </w:r>
            <w:r w:rsidRPr="00B72AAE">
              <w:rPr>
                <w:rFonts w:ascii="Times New Roman" w:hAnsi="Times New Roman"/>
                <w:sz w:val="18"/>
                <w:szCs w:val="18"/>
              </w:rPr>
              <w:t>D</w:t>
            </w:r>
            <w:r w:rsidR="00693B49" w:rsidRPr="00B72AAE">
              <w:rPr>
                <w:rFonts w:ascii="Times New Roman" w:hAnsi="Times New Roman"/>
                <w:sz w:val="18"/>
                <w:szCs w:val="18"/>
              </w:rPr>
              <w:t>a</w:t>
            </w:r>
            <w:r w:rsidR="00A245BA" w:rsidRPr="00B72AAE">
              <w:rPr>
                <w:rFonts w:ascii="Times New Roman" w:hAnsi="Times New Roman"/>
                <w:sz w:val="18"/>
                <w:szCs w:val="18"/>
              </w:rPr>
              <w:t xml:space="preserve"> hospital</w:t>
            </w:r>
          </w:p>
        </w:tc>
        <w:tc>
          <w:tcPr>
            <w:tcW w:w="70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696</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172</w:t>
            </w:r>
          </w:p>
        </w:tc>
        <w:tc>
          <w:tcPr>
            <w:tcW w:w="59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24,7</w:t>
            </w:r>
          </w:p>
        </w:tc>
        <w:tc>
          <w:tcPr>
            <w:tcW w:w="54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58</w:t>
            </w:r>
          </w:p>
        </w:tc>
        <w:tc>
          <w:tcPr>
            <w:tcW w:w="658"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8,3</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205</w:t>
            </w:r>
          </w:p>
        </w:tc>
        <w:tc>
          <w:tcPr>
            <w:tcW w:w="62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29,4</w:t>
            </w:r>
          </w:p>
        </w:tc>
        <w:tc>
          <w:tcPr>
            <w:tcW w:w="531"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110</w:t>
            </w:r>
          </w:p>
        </w:tc>
        <w:tc>
          <w:tcPr>
            <w:tcW w:w="6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15,8</w:t>
            </w:r>
          </w:p>
        </w:tc>
      </w:tr>
      <w:tr w:rsidR="00E2261A" w:rsidRPr="00B72AAE" w:rsidTr="00E2261A">
        <w:trPr>
          <w:jc w:val="center"/>
        </w:trPr>
        <w:tc>
          <w:tcPr>
            <w:tcW w:w="4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8</w:t>
            </w:r>
          </w:p>
        </w:tc>
        <w:tc>
          <w:tcPr>
            <w:tcW w:w="1008" w:type="dxa"/>
            <w:vAlign w:val="center"/>
          </w:tcPr>
          <w:p w:rsidR="00693B49" w:rsidRPr="00B72AAE" w:rsidRDefault="00C31BC8" w:rsidP="00E2261A">
            <w:pPr>
              <w:widowControl w:val="0"/>
              <w:spacing w:line="276" w:lineRule="auto"/>
              <w:ind w:left="-57" w:right="-57"/>
              <w:rPr>
                <w:rFonts w:ascii="Times New Roman" w:hAnsi="Times New Roman"/>
                <w:sz w:val="18"/>
                <w:szCs w:val="18"/>
              </w:rPr>
            </w:pPr>
            <w:r w:rsidRPr="00B72AAE">
              <w:rPr>
                <w:rFonts w:ascii="Times New Roman" w:hAnsi="Times New Roman"/>
                <w:sz w:val="18"/>
                <w:szCs w:val="18"/>
              </w:rPr>
              <w:t>Dong D</w:t>
            </w:r>
            <w:r w:rsidR="00693B49" w:rsidRPr="00B72AAE">
              <w:rPr>
                <w:rFonts w:ascii="Times New Roman" w:hAnsi="Times New Roman"/>
                <w:sz w:val="18"/>
                <w:szCs w:val="18"/>
              </w:rPr>
              <w:t>a</w:t>
            </w:r>
          </w:p>
        </w:tc>
        <w:tc>
          <w:tcPr>
            <w:tcW w:w="70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169</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65</w:t>
            </w:r>
          </w:p>
        </w:tc>
        <w:tc>
          <w:tcPr>
            <w:tcW w:w="59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38,5</w:t>
            </w:r>
          </w:p>
        </w:tc>
        <w:tc>
          <w:tcPr>
            <w:tcW w:w="54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23</w:t>
            </w:r>
          </w:p>
        </w:tc>
        <w:tc>
          <w:tcPr>
            <w:tcW w:w="658"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13,5</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65</w:t>
            </w:r>
          </w:p>
        </w:tc>
        <w:tc>
          <w:tcPr>
            <w:tcW w:w="62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38,5</w:t>
            </w:r>
          </w:p>
        </w:tc>
        <w:tc>
          <w:tcPr>
            <w:tcW w:w="531"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33</w:t>
            </w:r>
          </w:p>
        </w:tc>
        <w:tc>
          <w:tcPr>
            <w:tcW w:w="6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19,5</w:t>
            </w:r>
          </w:p>
        </w:tc>
      </w:tr>
      <w:tr w:rsidR="00E2261A" w:rsidRPr="00B72AAE" w:rsidTr="00E2261A">
        <w:trPr>
          <w:jc w:val="center"/>
        </w:trPr>
        <w:tc>
          <w:tcPr>
            <w:tcW w:w="4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9</w:t>
            </w:r>
          </w:p>
        </w:tc>
        <w:tc>
          <w:tcPr>
            <w:tcW w:w="1008" w:type="dxa"/>
            <w:vAlign w:val="center"/>
          </w:tcPr>
          <w:p w:rsidR="00693B49" w:rsidRPr="00B72AAE" w:rsidRDefault="00C31BC8" w:rsidP="00E2261A">
            <w:pPr>
              <w:widowControl w:val="0"/>
              <w:spacing w:line="276" w:lineRule="auto"/>
              <w:ind w:left="-57" w:right="-57"/>
              <w:rPr>
                <w:rFonts w:ascii="Times New Roman" w:hAnsi="Times New Roman"/>
                <w:sz w:val="18"/>
                <w:szCs w:val="18"/>
              </w:rPr>
            </w:pPr>
            <w:r w:rsidRPr="00B72AAE">
              <w:rPr>
                <w:rFonts w:ascii="Times New Roman" w:hAnsi="Times New Roman"/>
                <w:sz w:val="18"/>
                <w:szCs w:val="18"/>
              </w:rPr>
              <w:t>Do</w:t>
            </w:r>
            <w:r w:rsidR="00693B49" w:rsidRPr="00B72AAE">
              <w:rPr>
                <w:rFonts w:ascii="Times New Roman" w:hAnsi="Times New Roman"/>
                <w:sz w:val="18"/>
                <w:szCs w:val="18"/>
              </w:rPr>
              <w:t>ng Anh</w:t>
            </w:r>
          </w:p>
        </w:tc>
        <w:tc>
          <w:tcPr>
            <w:tcW w:w="70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579</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213</w:t>
            </w:r>
          </w:p>
        </w:tc>
        <w:tc>
          <w:tcPr>
            <w:tcW w:w="59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36,9</w:t>
            </w:r>
          </w:p>
        </w:tc>
        <w:tc>
          <w:tcPr>
            <w:tcW w:w="54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89</w:t>
            </w:r>
          </w:p>
        </w:tc>
        <w:tc>
          <w:tcPr>
            <w:tcW w:w="658"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14,5</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254</w:t>
            </w:r>
          </w:p>
        </w:tc>
        <w:tc>
          <w:tcPr>
            <w:tcW w:w="62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41,4</w:t>
            </w:r>
          </w:p>
        </w:tc>
        <w:tc>
          <w:tcPr>
            <w:tcW w:w="531"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133</w:t>
            </w:r>
          </w:p>
        </w:tc>
        <w:tc>
          <w:tcPr>
            <w:tcW w:w="6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21,7</w:t>
            </w:r>
          </w:p>
        </w:tc>
      </w:tr>
      <w:tr w:rsidR="00E2261A" w:rsidRPr="00B72AAE" w:rsidTr="00E2261A">
        <w:trPr>
          <w:jc w:val="center"/>
        </w:trPr>
        <w:tc>
          <w:tcPr>
            <w:tcW w:w="4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10</w:t>
            </w:r>
          </w:p>
        </w:tc>
        <w:tc>
          <w:tcPr>
            <w:tcW w:w="1008" w:type="dxa"/>
            <w:vAlign w:val="center"/>
          </w:tcPr>
          <w:p w:rsidR="00693B49" w:rsidRPr="00B72AAE" w:rsidRDefault="00C31BC8" w:rsidP="00E2261A">
            <w:pPr>
              <w:widowControl w:val="0"/>
              <w:spacing w:line="276" w:lineRule="auto"/>
              <w:ind w:left="-57" w:right="-57"/>
              <w:rPr>
                <w:rFonts w:ascii="Times New Roman" w:hAnsi="Times New Roman"/>
                <w:sz w:val="18"/>
                <w:szCs w:val="18"/>
              </w:rPr>
            </w:pPr>
            <w:r w:rsidRPr="00B72AAE">
              <w:rPr>
                <w:rFonts w:ascii="Times New Roman" w:hAnsi="Times New Roman"/>
                <w:sz w:val="18"/>
                <w:szCs w:val="18"/>
              </w:rPr>
              <w:t>Ba Vi</w:t>
            </w:r>
          </w:p>
        </w:tc>
        <w:tc>
          <w:tcPr>
            <w:tcW w:w="70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43</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5</w:t>
            </w:r>
          </w:p>
        </w:tc>
        <w:tc>
          <w:tcPr>
            <w:tcW w:w="59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11,6</w:t>
            </w:r>
          </w:p>
        </w:tc>
        <w:tc>
          <w:tcPr>
            <w:tcW w:w="54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11</w:t>
            </w:r>
          </w:p>
        </w:tc>
        <w:tc>
          <w:tcPr>
            <w:tcW w:w="658"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25,6</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10</w:t>
            </w:r>
          </w:p>
        </w:tc>
        <w:tc>
          <w:tcPr>
            <w:tcW w:w="62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23,3</w:t>
            </w:r>
          </w:p>
        </w:tc>
        <w:tc>
          <w:tcPr>
            <w:tcW w:w="531"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3</w:t>
            </w:r>
          </w:p>
        </w:tc>
        <w:tc>
          <w:tcPr>
            <w:tcW w:w="6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7,0</w:t>
            </w:r>
          </w:p>
        </w:tc>
      </w:tr>
      <w:tr w:rsidR="00E2261A" w:rsidRPr="00B72AAE" w:rsidTr="00E2261A">
        <w:trPr>
          <w:jc w:val="center"/>
        </w:trPr>
        <w:tc>
          <w:tcPr>
            <w:tcW w:w="1424" w:type="dxa"/>
            <w:gridSpan w:val="2"/>
            <w:vAlign w:val="center"/>
          </w:tcPr>
          <w:p w:rsidR="00693B49" w:rsidRPr="00B72AAE" w:rsidRDefault="00C31BC8" w:rsidP="00B6512D">
            <w:pPr>
              <w:widowControl w:val="0"/>
              <w:spacing w:line="276" w:lineRule="auto"/>
              <w:ind w:left="-57" w:right="-57"/>
              <w:jc w:val="center"/>
              <w:rPr>
                <w:rFonts w:ascii="Times New Roman" w:hAnsi="Times New Roman"/>
                <w:b/>
                <w:sz w:val="18"/>
                <w:szCs w:val="18"/>
              </w:rPr>
            </w:pPr>
            <w:r w:rsidRPr="00B72AAE">
              <w:rPr>
                <w:rFonts w:ascii="Times New Roman" w:hAnsi="Times New Roman"/>
                <w:b/>
                <w:sz w:val="18"/>
                <w:szCs w:val="18"/>
              </w:rPr>
              <w:t>Total number</w:t>
            </w:r>
          </w:p>
        </w:tc>
        <w:tc>
          <w:tcPr>
            <w:tcW w:w="700" w:type="dxa"/>
            <w:vAlign w:val="center"/>
          </w:tcPr>
          <w:p w:rsidR="00693B49" w:rsidRPr="00B72AAE" w:rsidRDefault="00693B49" w:rsidP="00B6512D">
            <w:pPr>
              <w:widowControl w:val="0"/>
              <w:spacing w:line="276" w:lineRule="auto"/>
              <w:ind w:left="-57" w:right="-57"/>
              <w:jc w:val="center"/>
              <w:rPr>
                <w:rFonts w:ascii="Times New Roman" w:hAnsi="Times New Roman"/>
                <w:b/>
                <w:sz w:val="18"/>
                <w:szCs w:val="18"/>
              </w:rPr>
            </w:pPr>
            <w:r w:rsidRPr="00B72AAE">
              <w:rPr>
                <w:rFonts w:ascii="Times New Roman" w:hAnsi="Times New Roman"/>
                <w:b/>
                <w:sz w:val="18"/>
                <w:szCs w:val="18"/>
              </w:rPr>
              <w:t>3379</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b/>
                <w:sz w:val="18"/>
                <w:szCs w:val="18"/>
              </w:rPr>
            </w:pPr>
            <w:r w:rsidRPr="00B72AAE">
              <w:rPr>
                <w:rFonts w:ascii="Times New Roman" w:hAnsi="Times New Roman"/>
                <w:b/>
                <w:sz w:val="18"/>
                <w:szCs w:val="18"/>
              </w:rPr>
              <w:t>944</w:t>
            </w:r>
          </w:p>
        </w:tc>
        <w:tc>
          <w:tcPr>
            <w:tcW w:w="590" w:type="dxa"/>
            <w:vAlign w:val="center"/>
          </w:tcPr>
          <w:p w:rsidR="00693B49" w:rsidRPr="00B72AAE" w:rsidRDefault="00693B49" w:rsidP="00B6512D">
            <w:pPr>
              <w:widowControl w:val="0"/>
              <w:spacing w:line="276" w:lineRule="auto"/>
              <w:ind w:left="-57" w:right="-57"/>
              <w:jc w:val="center"/>
              <w:rPr>
                <w:rFonts w:ascii="Times New Roman" w:hAnsi="Times New Roman"/>
                <w:b/>
                <w:sz w:val="18"/>
                <w:szCs w:val="18"/>
              </w:rPr>
            </w:pPr>
            <w:r w:rsidRPr="00B72AAE">
              <w:rPr>
                <w:rFonts w:ascii="Times New Roman" w:hAnsi="Times New Roman"/>
                <w:b/>
                <w:sz w:val="18"/>
                <w:szCs w:val="18"/>
              </w:rPr>
              <w:t>27.9</w:t>
            </w:r>
          </w:p>
        </w:tc>
        <w:tc>
          <w:tcPr>
            <w:tcW w:w="546" w:type="dxa"/>
            <w:vAlign w:val="center"/>
          </w:tcPr>
          <w:p w:rsidR="00693B49" w:rsidRPr="00B72AAE" w:rsidRDefault="00693B49" w:rsidP="00B6512D">
            <w:pPr>
              <w:widowControl w:val="0"/>
              <w:spacing w:line="276" w:lineRule="auto"/>
              <w:ind w:left="-57" w:right="-57"/>
              <w:jc w:val="center"/>
              <w:rPr>
                <w:rFonts w:ascii="Times New Roman" w:hAnsi="Times New Roman"/>
                <w:b/>
                <w:sz w:val="18"/>
                <w:szCs w:val="18"/>
              </w:rPr>
            </w:pPr>
            <w:r w:rsidRPr="00B72AAE">
              <w:rPr>
                <w:rFonts w:ascii="Times New Roman" w:hAnsi="Times New Roman"/>
                <w:b/>
                <w:sz w:val="18"/>
                <w:szCs w:val="18"/>
              </w:rPr>
              <w:t>430</w:t>
            </w:r>
          </w:p>
        </w:tc>
        <w:tc>
          <w:tcPr>
            <w:tcW w:w="658" w:type="dxa"/>
            <w:vAlign w:val="center"/>
          </w:tcPr>
          <w:p w:rsidR="00693B49" w:rsidRPr="00B72AAE" w:rsidRDefault="00693B49" w:rsidP="00B6512D">
            <w:pPr>
              <w:widowControl w:val="0"/>
              <w:spacing w:line="276" w:lineRule="auto"/>
              <w:ind w:left="-57" w:right="-57"/>
              <w:jc w:val="center"/>
              <w:rPr>
                <w:rFonts w:ascii="Times New Roman" w:hAnsi="Times New Roman"/>
                <w:b/>
                <w:sz w:val="18"/>
                <w:szCs w:val="18"/>
              </w:rPr>
            </w:pPr>
            <w:r w:rsidRPr="00B72AAE">
              <w:rPr>
                <w:rFonts w:ascii="Times New Roman" w:hAnsi="Times New Roman"/>
                <w:b/>
                <w:sz w:val="18"/>
                <w:szCs w:val="18"/>
              </w:rPr>
              <w:t>12.7</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b/>
                <w:sz w:val="18"/>
                <w:szCs w:val="18"/>
              </w:rPr>
            </w:pPr>
            <w:r w:rsidRPr="00B72AAE">
              <w:rPr>
                <w:rFonts w:ascii="Times New Roman" w:hAnsi="Times New Roman"/>
                <w:b/>
                <w:sz w:val="18"/>
                <w:szCs w:val="18"/>
              </w:rPr>
              <w:t>1254</w:t>
            </w:r>
          </w:p>
        </w:tc>
        <w:tc>
          <w:tcPr>
            <w:tcW w:w="626" w:type="dxa"/>
            <w:vAlign w:val="center"/>
          </w:tcPr>
          <w:p w:rsidR="00693B49" w:rsidRPr="00B72AAE" w:rsidRDefault="00693B49" w:rsidP="00B6512D">
            <w:pPr>
              <w:widowControl w:val="0"/>
              <w:spacing w:line="276" w:lineRule="auto"/>
              <w:ind w:left="-57" w:right="-57"/>
              <w:jc w:val="center"/>
              <w:rPr>
                <w:rFonts w:ascii="Times New Roman" w:hAnsi="Times New Roman"/>
                <w:b/>
                <w:sz w:val="18"/>
                <w:szCs w:val="18"/>
              </w:rPr>
            </w:pPr>
            <w:r w:rsidRPr="00B72AAE">
              <w:rPr>
                <w:rFonts w:ascii="Times New Roman" w:hAnsi="Times New Roman"/>
                <w:b/>
                <w:sz w:val="18"/>
                <w:szCs w:val="18"/>
              </w:rPr>
              <w:t>37.1</w:t>
            </w:r>
          </w:p>
        </w:tc>
        <w:tc>
          <w:tcPr>
            <w:tcW w:w="531" w:type="dxa"/>
            <w:vAlign w:val="center"/>
          </w:tcPr>
          <w:p w:rsidR="00693B49" w:rsidRPr="00B72AAE" w:rsidRDefault="00693B49" w:rsidP="00B6512D">
            <w:pPr>
              <w:widowControl w:val="0"/>
              <w:spacing w:line="276" w:lineRule="auto"/>
              <w:ind w:left="-57" w:right="-57"/>
              <w:jc w:val="center"/>
              <w:rPr>
                <w:rFonts w:ascii="Times New Roman" w:hAnsi="Times New Roman"/>
                <w:b/>
                <w:sz w:val="18"/>
                <w:szCs w:val="18"/>
              </w:rPr>
            </w:pPr>
            <w:r w:rsidRPr="00B72AAE">
              <w:rPr>
                <w:rFonts w:ascii="Times New Roman" w:hAnsi="Times New Roman"/>
                <w:b/>
                <w:sz w:val="18"/>
                <w:szCs w:val="18"/>
              </w:rPr>
              <w:t>605</w:t>
            </w:r>
          </w:p>
        </w:tc>
        <w:tc>
          <w:tcPr>
            <w:tcW w:w="616" w:type="dxa"/>
            <w:vAlign w:val="center"/>
          </w:tcPr>
          <w:p w:rsidR="00693B49" w:rsidRPr="00B72AAE" w:rsidRDefault="00693B49" w:rsidP="00B6512D">
            <w:pPr>
              <w:widowControl w:val="0"/>
              <w:spacing w:line="276" w:lineRule="auto"/>
              <w:ind w:left="-57" w:right="-57"/>
              <w:jc w:val="center"/>
              <w:rPr>
                <w:rFonts w:ascii="Times New Roman" w:hAnsi="Times New Roman"/>
                <w:b/>
                <w:sz w:val="18"/>
                <w:szCs w:val="18"/>
              </w:rPr>
            </w:pPr>
            <w:r w:rsidRPr="00B72AAE">
              <w:rPr>
                <w:rFonts w:ascii="Times New Roman" w:hAnsi="Times New Roman"/>
                <w:b/>
                <w:sz w:val="18"/>
                <w:szCs w:val="18"/>
              </w:rPr>
              <w:t>17.9</w:t>
            </w:r>
          </w:p>
        </w:tc>
      </w:tr>
    </w:tbl>
    <w:p w:rsidR="00355661" w:rsidRPr="00B72AAE" w:rsidRDefault="00355661" w:rsidP="00DC0F0A">
      <w:pPr>
        <w:widowControl w:val="0"/>
        <w:spacing w:line="276" w:lineRule="auto"/>
        <w:jc w:val="both"/>
        <w:rPr>
          <w:sz w:val="22"/>
          <w:szCs w:val="22"/>
          <w:lang w:val="nl-NL"/>
        </w:rPr>
      </w:pPr>
    </w:p>
    <w:p w:rsidR="00C31BC8" w:rsidRPr="00B72AAE" w:rsidRDefault="00C31BC8" w:rsidP="00DC0F0A">
      <w:pPr>
        <w:widowControl w:val="0"/>
        <w:spacing w:line="276" w:lineRule="auto"/>
        <w:jc w:val="both"/>
        <w:rPr>
          <w:sz w:val="22"/>
          <w:szCs w:val="22"/>
          <w:lang w:val="nl-NL"/>
        </w:rPr>
      </w:pPr>
      <w:r w:rsidRPr="00B72AAE">
        <w:rPr>
          <w:sz w:val="22"/>
          <w:szCs w:val="22"/>
          <w:lang w:val="nl-NL"/>
        </w:rPr>
        <w:t>From a total of 10 clinics surveyed, the outpatient clinic in Dong Da district health centers have the hit rate on the ability to meet the highest knowledge (38.46%). The rate reached about the ability to satisfy the lowest knowledge in Ba Vi district health centers (11.63%), the nutrition clinic at Ba Vi has hit rate on the ability to meet the greatest nutrition (25 , 6%). OPC lowest Dong Da Hospital 8.3%, the ability to meet the examination and treatment of the 09 largest OPC Hospital (51.2%) and the lowest is OPC Bridge Ba Vi district health centers (23.3%) . care, social support OPC Thanh Xuan highest (29.11%); Next is the Lung Hospital in Hanoi &amp; Hospital 09 (25% &amp; 24.8%) and the rate is the lowest assessed Outpatient Clinic Bavi district health center only 7.0%.</w:t>
      </w:r>
    </w:p>
    <w:p w:rsidR="00C01867" w:rsidRPr="00B72AAE" w:rsidRDefault="00C01867" w:rsidP="00DC0F0A">
      <w:pPr>
        <w:widowControl w:val="0"/>
        <w:spacing w:line="276" w:lineRule="auto"/>
        <w:jc w:val="both"/>
        <w:rPr>
          <w:sz w:val="22"/>
          <w:szCs w:val="22"/>
          <w:lang w:val="nl-NL"/>
        </w:rPr>
      </w:pPr>
    </w:p>
    <w:p w:rsidR="00FA200E" w:rsidRPr="00B72AAE" w:rsidRDefault="00AE2897" w:rsidP="00DC0F0A">
      <w:pPr>
        <w:widowControl w:val="0"/>
        <w:spacing w:line="276" w:lineRule="auto"/>
        <w:jc w:val="both"/>
        <w:rPr>
          <w:rFonts w:eastAsia="Calibri"/>
          <w:b/>
          <w:i/>
          <w:sz w:val="22"/>
          <w:szCs w:val="22"/>
        </w:rPr>
      </w:pPr>
      <w:r w:rsidRPr="00B72AAE">
        <w:rPr>
          <w:rFonts w:eastAsia="Calibri"/>
          <w:b/>
          <w:i/>
          <w:sz w:val="22"/>
          <w:szCs w:val="22"/>
          <w:lang w:val="vi-VN"/>
        </w:rPr>
        <w:lastRenderedPageBreak/>
        <w:t>3.2.</w:t>
      </w:r>
      <w:r w:rsidR="00965011" w:rsidRPr="00B72AAE">
        <w:rPr>
          <w:rFonts w:eastAsia="Calibri"/>
          <w:b/>
          <w:i/>
          <w:sz w:val="22"/>
          <w:szCs w:val="22"/>
          <w:lang w:val="nl-NL"/>
        </w:rPr>
        <w:t>2.3</w:t>
      </w:r>
      <w:r w:rsidRPr="00B72AAE">
        <w:rPr>
          <w:rFonts w:eastAsia="Calibri"/>
          <w:b/>
          <w:i/>
          <w:sz w:val="22"/>
          <w:szCs w:val="22"/>
          <w:lang w:val="vi-VN"/>
        </w:rPr>
        <w:t xml:space="preserve">. </w:t>
      </w:r>
      <w:r w:rsidR="00FA200E" w:rsidRPr="00B72AAE">
        <w:rPr>
          <w:rFonts w:eastAsia="Calibri"/>
          <w:b/>
          <w:i/>
          <w:sz w:val="22"/>
          <w:szCs w:val="22"/>
          <w:lang w:val="vi-VN"/>
        </w:rPr>
        <w:t>Some factors related to health care support</w:t>
      </w:r>
    </w:p>
    <w:p w:rsidR="00AE2897" w:rsidRPr="00B72AAE" w:rsidRDefault="00AE2897" w:rsidP="00DC0F0A">
      <w:pPr>
        <w:widowControl w:val="0"/>
        <w:spacing w:line="276" w:lineRule="auto"/>
        <w:jc w:val="both"/>
        <w:rPr>
          <w:rFonts w:eastAsia="Calibri"/>
          <w:sz w:val="22"/>
          <w:szCs w:val="22"/>
          <w:lang w:val="vi-VN"/>
        </w:rPr>
      </w:pPr>
      <w:r w:rsidRPr="00B72AAE">
        <w:rPr>
          <w:rFonts w:eastAsia="Calibri"/>
          <w:sz w:val="22"/>
          <w:szCs w:val="22"/>
          <w:lang w:val="vi-VN"/>
        </w:rPr>
        <w:t xml:space="preserve">- </w:t>
      </w:r>
      <w:r w:rsidR="00FA200E" w:rsidRPr="00B72AAE">
        <w:rPr>
          <w:rFonts w:eastAsia="Calibri"/>
          <w:sz w:val="22"/>
          <w:szCs w:val="22"/>
          <w:lang w:val="vi-VN"/>
        </w:rPr>
        <w:t xml:space="preserve">There is a relationship between media knowledge, staff provide knowledge and ability to meet the supply of knowledge </w:t>
      </w:r>
      <w:r w:rsidRPr="00B72AAE">
        <w:rPr>
          <w:rFonts w:eastAsia="Calibri"/>
          <w:sz w:val="22"/>
          <w:szCs w:val="22"/>
          <w:lang w:val="vi-VN"/>
        </w:rPr>
        <w:t>(</w:t>
      </w:r>
      <w:r w:rsidRPr="00B72AAE">
        <w:rPr>
          <w:rFonts w:eastAsia="Calibri"/>
          <w:sz w:val="22"/>
          <w:szCs w:val="22"/>
        </w:rPr>
        <w:t>χ</w:t>
      </w:r>
      <w:r w:rsidRPr="00B72AAE">
        <w:rPr>
          <w:rFonts w:eastAsia="Calibri"/>
          <w:sz w:val="22"/>
          <w:szCs w:val="22"/>
          <w:vertAlign w:val="superscript"/>
          <w:lang w:val="vi-VN"/>
        </w:rPr>
        <w:t xml:space="preserve"> 2 </w:t>
      </w:r>
      <w:r w:rsidRPr="00B72AAE">
        <w:rPr>
          <w:rFonts w:eastAsia="Calibri"/>
          <w:sz w:val="22"/>
          <w:szCs w:val="22"/>
          <w:lang w:val="vi-VN"/>
        </w:rPr>
        <w:t>= 134,57, p&lt;0.001).  (</w:t>
      </w:r>
      <w:r w:rsidRPr="00B72AAE">
        <w:rPr>
          <w:rFonts w:eastAsia="Calibri"/>
          <w:sz w:val="22"/>
          <w:szCs w:val="22"/>
        </w:rPr>
        <w:t>χ</w:t>
      </w:r>
      <w:r w:rsidRPr="00B72AAE">
        <w:rPr>
          <w:rFonts w:eastAsia="Calibri"/>
          <w:sz w:val="22"/>
          <w:szCs w:val="22"/>
          <w:vertAlign w:val="superscript"/>
          <w:lang w:val="vi-VN"/>
        </w:rPr>
        <w:t xml:space="preserve"> 2</w:t>
      </w:r>
      <w:r w:rsidRPr="00B72AAE">
        <w:rPr>
          <w:rFonts w:eastAsia="Calibri"/>
          <w:sz w:val="22"/>
          <w:szCs w:val="22"/>
          <w:lang w:val="vi-VN"/>
        </w:rPr>
        <w:t xml:space="preserve">= 26,25, p&lt;0,001). </w:t>
      </w:r>
    </w:p>
    <w:p w:rsidR="00AE2897" w:rsidRPr="00B72AAE" w:rsidRDefault="00AE2897" w:rsidP="00DC0F0A">
      <w:pPr>
        <w:widowControl w:val="0"/>
        <w:spacing w:line="276" w:lineRule="auto"/>
        <w:jc w:val="both"/>
        <w:rPr>
          <w:rFonts w:eastAsia="Calibri"/>
          <w:sz w:val="22"/>
          <w:szCs w:val="22"/>
          <w:lang w:val="vi-VN"/>
        </w:rPr>
      </w:pPr>
      <w:r w:rsidRPr="00B72AAE">
        <w:rPr>
          <w:rFonts w:eastAsia="Calibri"/>
          <w:sz w:val="22"/>
          <w:szCs w:val="22"/>
          <w:lang w:val="vi-VN"/>
        </w:rPr>
        <w:t xml:space="preserve">- </w:t>
      </w:r>
      <w:r w:rsidR="00FA200E" w:rsidRPr="00B72AAE">
        <w:rPr>
          <w:rFonts w:eastAsia="Calibri"/>
          <w:sz w:val="22"/>
          <w:szCs w:val="22"/>
          <w:lang w:val="vi-VN"/>
        </w:rPr>
        <w:t xml:space="preserve">There is a relationship between HIV status publicly to meet nutritional needs </w:t>
      </w:r>
      <w:r w:rsidRPr="00B72AAE">
        <w:rPr>
          <w:rFonts w:eastAsia="Calibri"/>
          <w:sz w:val="22"/>
          <w:szCs w:val="22"/>
          <w:lang w:val="vi-VN"/>
        </w:rPr>
        <w:t xml:space="preserve">(p&lt;0,01 và </w:t>
      </w:r>
      <w:r w:rsidRPr="00B72AAE">
        <w:rPr>
          <w:rFonts w:eastAsia="Calibri"/>
          <w:sz w:val="22"/>
          <w:szCs w:val="22"/>
        </w:rPr>
        <w:t>χ</w:t>
      </w:r>
      <w:r w:rsidRPr="00B72AAE">
        <w:rPr>
          <w:rFonts w:eastAsia="Calibri"/>
          <w:sz w:val="22"/>
          <w:szCs w:val="22"/>
          <w:vertAlign w:val="superscript"/>
          <w:lang w:val="vi-VN"/>
        </w:rPr>
        <w:t xml:space="preserve"> 2 </w:t>
      </w:r>
      <w:r w:rsidRPr="00B72AAE">
        <w:rPr>
          <w:rFonts w:eastAsia="Calibri"/>
          <w:sz w:val="22"/>
          <w:szCs w:val="22"/>
          <w:lang w:val="vi-VN"/>
        </w:rPr>
        <w:t>= 0,95).</w:t>
      </w:r>
    </w:p>
    <w:p w:rsidR="00AE2897" w:rsidRPr="00B72AAE" w:rsidRDefault="00AE2897" w:rsidP="00DC0F0A">
      <w:pPr>
        <w:widowControl w:val="0"/>
        <w:spacing w:line="276" w:lineRule="auto"/>
        <w:jc w:val="both"/>
        <w:rPr>
          <w:rFonts w:eastAsia="Calibri"/>
          <w:sz w:val="22"/>
          <w:szCs w:val="22"/>
          <w:lang w:val="vi-VN"/>
        </w:rPr>
      </w:pPr>
      <w:r w:rsidRPr="00B72AAE">
        <w:rPr>
          <w:rFonts w:eastAsia="Calibri"/>
          <w:sz w:val="22"/>
          <w:szCs w:val="22"/>
          <w:lang w:val="vi-VN"/>
        </w:rPr>
        <w:t xml:space="preserve">- </w:t>
      </w:r>
      <w:r w:rsidR="00FA200E" w:rsidRPr="00B72AAE">
        <w:rPr>
          <w:rFonts w:eastAsia="Calibri"/>
          <w:sz w:val="22"/>
          <w:szCs w:val="22"/>
          <w:lang w:val="vi-VN"/>
        </w:rPr>
        <w:t xml:space="preserve">There is a relationship between discriminatory attitudes, discrimination by health workers with the ability to meet the care and treatment </w:t>
      </w:r>
      <w:r w:rsidRPr="00B72AAE">
        <w:rPr>
          <w:rFonts w:eastAsia="Calibri"/>
          <w:sz w:val="22"/>
          <w:szCs w:val="22"/>
          <w:lang w:val="vi-VN"/>
        </w:rPr>
        <w:t>(</w:t>
      </w:r>
      <w:r w:rsidRPr="00B72AAE">
        <w:rPr>
          <w:rFonts w:eastAsia="Calibri"/>
          <w:sz w:val="22"/>
          <w:szCs w:val="22"/>
        </w:rPr>
        <w:t>χ</w:t>
      </w:r>
      <w:r w:rsidRPr="00B72AAE">
        <w:rPr>
          <w:rFonts w:eastAsia="Calibri"/>
          <w:sz w:val="22"/>
          <w:szCs w:val="22"/>
          <w:vertAlign w:val="superscript"/>
          <w:lang w:val="vi-VN"/>
        </w:rPr>
        <w:t xml:space="preserve"> 2</w:t>
      </w:r>
      <w:r w:rsidRPr="00B72AAE">
        <w:rPr>
          <w:rFonts w:eastAsia="Calibri"/>
          <w:sz w:val="22"/>
          <w:szCs w:val="22"/>
          <w:lang w:val="vi-VN"/>
        </w:rPr>
        <w:t xml:space="preserve">= 2,95,  p&lt;0,05).  </w:t>
      </w:r>
    </w:p>
    <w:p w:rsidR="00AE72A7" w:rsidRPr="00B72AAE" w:rsidRDefault="00AE2897" w:rsidP="00DC0F0A">
      <w:pPr>
        <w:widowControl w:val="0"/>
        <w:spacing w:line="276" w:lineRule="auto"/>
        <w:jc w:val="both"/>
        <w:rPr>
          <w:rFonts w:eastAsia="Calibri"/>
          <w:iCs/>
          <w:sz w:val="22"/>
          <w:szCs w:val="22"/>
          <w:lang w:val="vi-VN"/>
        </w:rPr>
      </w:pPr>
      <w:r w:rsidRPr="00B72AAE">
        <w:rPr>
          <w:rFonts w:eastAsia="Calibri"/>
          <w:iCs/>
          <w:sz w:val="22"/>
          <w:szCs w:val="22"/>
          <w:lang w:val="vi-VN"/>
        </w:rPr>
        <w:t xml:space="preserve">- </w:t>
      </w:r>
      <w:r w:rsidR="00FA200E" w:rsidRPr="00B72AAE">
        <w:rPr>
          <w:rFonts w:eastAsia="Calibri"/>
          <w:iCs/>
          <w:sz w:val="22"/>
          <w:szCs w:val="22"/>
          <w:lang w:val="vi-VN"/>
        </w:rPr>
        <w:t xml:space="preserve">There is an association between levels of education, HIV status publicly patients with the ability to meet the social care needs </w:t>
      </w:r>
      <w:r w:rsidRPr="00B72AAE">
        <w:rPr>
          <w:rFonts w:eastAsia="Calibri"/>
          <w:iCs/>
          <w:sz w:val="22"/>
          <w:szCs w:val="22"/>
          <w:lang w:val="vi-VN"/>
        </w:rPr>
        <w:t>(</w:t>
      </w:r>
      <w:r w:rsidRPr="00B72AAE">
        <w:rPr>
          <w:rFonts w:eastAsia="Calibri"/>
          <w:sz w:val="22"/>
          <w:szCs w:val="22"/>
        </w:rPr>
        <w:t>χ</w:t>
      </w:r>
      <w:r w:rsidRPr="00B72AAE">
        <w:rPr>
          <w:rFonts w:eastAsia="Calibri"/>
          <w:sz w:val="22"/>
          <w:szCs w:val="22"/>
          <w:vertAlign w:val="superscript"/>
          <w:lang w:val="vi-VN"/>
        </w:rPr>
        <w:t xml:space="preserve"> 2  </w:t>
      </w:r>
      <w:r w:rsidRPr="00B72AAE">
        <w:rPr>
          <w:rFonts w:eastAsia="Calibri"/>
          <w:sz w:val="22"/>
          <w:szCs w:val="22"/>
          <w:lang w:val="vi-VN"/>
        </w:rPr>
        <w:t>= 103,52 với P &lt;0.001)</w:t>
      </w:r>
      <w:r w:rsidR="008F0DD5" w:rsidRPr="00B72AAE">
        <w:rPr>
          <w:rFonts w:eastAsia="Calibri"/>
          <w:iCs/>
          <w:sz w:val="22"/>
          <w:szCs w:val="22"/>
          <w:lang w:val="vi-VN"/>
        </w:rPr>
        <w:t xml:space="preserve">, </w:t>
      </w:r>
      <w:r w:rsidRPr="00B72AAE">
        <w:rPr>
          <w:rFonts w:eastAsia="Calibri"/>
          <w:iCs/>
          <w:sz w:val="22"/>
          <w:szCs w:val="22"/>
          <w:lang w:val="vi-VN"/>
        </w:rPr>
        <w:t xml:space="preserve"> (</w:t>
      </w:r>
      <w:r w:rsidRPr="00B72AAE">
        <w:rPr>
          <w:rFonts w:eastAsia="Calibri"/>
          <w:sz w:val="22"/>
          <w:szCs w:val="22"/>
        </w:rPr>
        <w:t>χ</w:t>
      </w:r>
      <w:r w:rsidRPr="00B72AAE">
        <w:rPr>
          <w:rFonts w:eastAsia="Calibri"/>
          <w:sz w:val="22"/>
          <w:szCs w:val="22"/>
          <w:vertAlign w:val="superscript"/>
          <w:lang w:val="vi-VN"/>
        </w:rPr>
        <w:t xml:space="preserve"> 2  </w:t>
      </w:r>
      <w:r w:rsidRPr="00B72AAE">
        <w:rPr>
          <w:rFonts w:eastAsia="Calibri"/>
          <w:sz w:val="22"/>
          <w:szCs w:val="22"/>
          <w:lang w:val="vi-VN"/>
        </w:rPr>
        <w:t>= 39,03 và p&lt;0,001).</w:t>
      </w:r>
      <w:bookmarkStart w:id="144" w:name="_Toc364429301"/>
      <w:bookmarkStart w:id="145" w:name="_Toc373497244"/>
      <w:bookmarkStart w:id="146" w:name="_Toc373744752"/>
      <w:bookmarkStart w:id="147" w:name="_Toc373761235"/>
    </w:p>
    <w:p w:rsidR="00AE72A7" w:rsidRPr="00B72AAE" w:rsidRDefault="00965011" w:rsidP="00DC0F0A">
      <w:pPr>
        <w:widowControl w:val="0"/>
        <w:spacing w:line="276" w:lineRule="auto"/>
        <w:jc w:val="both"/>
        <w:rPr>
          <w:rFonts w:eastAsia="Calibri"/>
          <w:b/>
          <w:sz w:val="22"/>
          <w:szCs w:val="22"/>
          <w:lang w:val="vi-VN"/>
        </w:rPr>
      </w:pPr>
      <w:r w:rsidRPr="00B72AAE">
        <w:rPr>
          <w:b/>
          <w:bCs/>
          <w:spacing w:val="-4"/>
          <w:sz w:val="22"/>
          <w:szCs w:val="22"/>
          <w:lang w:val="vi-VN"/>
        </w:rPr>
        <w:t>3.3</w:t>
      </w:r>
      <w:r w:rsidR="00AE2897" w:rsidRPr="00B72AAE">
        <w:rPr>
          <w:b/>
          <w:bCs/>
          <w:spacing w:val="-4"/>
          <w:sz w:val="22"/>
          <w:szCs w:val="22"/>
          <w:lang w:val="vi-VN"/>
        </w:rPr>
        <w:t xml:space="preserve">. </w:t>
      </w:r>
      <w:bookmarkStart w:id="148" w:name="_Toc438736218"/>
      <w:r w:rsidR="00FA200E" w:rsidRPr="00B72AAE">
        <w:rPr>
          <w:b/>
          <w:bCs/>
          <w:sz w:val="22"/>
          <w:szCs w:val="22"/>
          <w:lang w:val="vi-VN"/>
        </w:rPr>
        <w:t>Effective interventions to support health insurance for people with HIV / AIDS in Thanh Xuan District 2013:</w:t>
      </w:r>
    </w:p>
    <w:p w:rsidR="00AE72A7" w:rsidRPr="00B72AAE" w:rsidRDefault="00965011" w:rsidP="00DC0F0A">
      <w:pPr>
        <w:widowControl w:val="0"/>
        <w:spacing w:line="276" w:lineRule="auto"/>
        <w:jc w:val="both"/>
        <w:rPr>
          <w:rFonts w:eastAsia="Calibri"/>
          <w:b/>
          <w:sz w:val="22"/>
          <w:szCs w:val="22"/>
          <w:lang w:val="es-ES"/>
        </w:rPr>
      </w:pPr>
      <w:r w:rsidRPr="00B72AAE">
        <w:rPr>
          <w:b/>
          <w:sz w:val="22"/>
          <w:szCs w:val="22"/>
          <w:lang w:val="es-ES"/>
        </w:rPr>
        <w:t xml:space="preserve">3.3.1. </w:t>
      </w:r>
      <w:bookmarkEnd w:id="148"/>
      <w:r w:rsidR="00FA200E" w:rsidRPr="00B72AAE">
        <w:rPr>
          <w:b/>
          <w:sz w:val="22"/>
          <w:szCs w:val="22"/>
          <w:lang w:val="es-ES"/>
        </w:rPr>
        <w:t xml:space="preserve">Reason for selection: </w:t>
      </w:r>
      <w:r w:rsidR="00FA200E" w:rsidRPr="00B72AAE">
        <w:rPr>
          <w:sz w:val="22"/>
          <w:szCs w:val="22"/>
          <w:lang w:val="es-ES"/>
        </w:rPr>
        <w:t>Based on the theoretical model in Annex 9 MMFED standards and the results of the analysis at the OPC, OPC Thanh Xuan chose to intervene 3 contents. Support knowledge, buying health insurance card, nutrition, duration 1 year</w:t>
      </w:r>
      <w:r w:rsidR="00AE2897" w:rsidRPr="00B72AAE">
        <w:rPr>
          <w:rFonts w:eastAsia="Calibri"/>
          <w:spacing w:val="-6"/>
          <w:sz w:val="22"/>
          <w:szCs w:val="22"/>
          <w:lang w:val="es-ES"/>
        </w:rPr>
        <w:t>.</w:t>
      </w:r>
    </w:p>
    <w:p w:rsidR="009B00BA" w:rsidRPr="00B72AAE" w:rsidRDefault="00E37BCA" w:rsidP="00DC0F0A">
      <w:pPr>
        <w:widowControl w:val="0"/>
        <w:spacing w:line="329" w:lineRule="auto"/>
        <w:jc w:val="both"/>
        <w:rPr>
          <w:rFonts w:eastAsia="Calibri"/>
          <w:b/>
          <w:spacing w:val="-6"/>
          <w:sz w:val="22"/>
          <w:szCs w:val="22"/>
          <w:lang w:val="es-ES"/>
        </w:rPr>
      </w:pPr>
      <w:r>
        <w:rPr>
          <w:rFonts w:eastAsia="Calibri"/>
          <w:b/>
          <w:noProof/>
          <w:spacing w:val="-6"/>
          <w:sz w:val="22"/>
          <w:szCs w:val="22"/>
        </w:rPr>
        <w:pict>
          <v:rect id="Rectangle 120" o:spid="_x0000_s1026" style="position:absolute;left:0;text-align:left;margin-left:89.95pt;margin-top:16.2pt;width:230.5pt;height:78pt;z-index:2516531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">
            <v:textbox style="mso-next-textbox:#Rectangle 120">
              <w:txbxContent>
                <w:p w:rsidR="00B72AAE" w:rsidRPr="00DC0F0A" w:rsidRDefault="00B72AAE" w:rsidP="00C01867">
                  <w:pPr>
                    <w:numPr>
                      <w:ilvl w:val="0"/>
                      <w:numId w:val="8"/>
                    </w:numPr>
                    <w:ind w:left="142" w:hanging="142"/>
                    <w:jc w:val="both"/>
                    <w:rPr>
                      <w:sz w:val="20"/>
                      <w:szCs w:val="20"/>
                    </w:rPr>
                  </w:pPr>
                  <w:r w:rsidRPr="00DC0F0A">
                    <w:rPr>
                      <w:sz w:val="20"/>
                      <w:szCs w:val="20"/>
                    </w:rPr>
                    <w:t>Make a list of patients on ART to support health insurance</w:t>
                  </w:r>
                  <w:r>
                    <w:rPr>
                      <w:sz w:val="20"/>
                      <w:szCs w:val="20"/>
                    </w:rPr>
                    <w:t>.</w:t>
                  </w:r>
                </w:p>
                <w:p w:rsidR="00B72AAE" w:rsidRPr="00DC0F0A" w:rsidRDefault="00B72AAE" w:rsidP="00C01867">
                  <w:pPr>
                    <w:numPr>
                      <w:ilvl w:val="0"/>
                      <w:numId w:val="8"/>
                    </w:numPr>
                    <w:ind w:left="142" w:hanging="142"/>
                    <w:jc w:val="both"/>
                    <w:rPr>
                      <w:sz w:val="20"/>
                      <w:szCs w:val="20"/>
                    </w:rPr>
                  </w:pPr>
                  <w:r w:rsidRPr="00DC0F0A">
                    <w:rPr>
                      <w:sz w:val="20"/>
                      <w:szCs w:val="20"/>
                    </w:rPr>
                    <w:t>Proceed to buy health insurance for patients is supported</w:t>
                  </w:r>
                  <w:r>
                    <w:rPr>
                      <w:sz w:val="20"/>
                      <w:szCs w:val="20"/>
                    </w:rPr>
                    <w:t>.</w:t>
                  </w:r>
                </w:p>
                <w:p w:rsidR="00B72AAE" w:rsidRPr="00DC0F0A" w:rsidRDefault="00B72AAE" w:rsidP="00C01867">
                  <w:pPr>
                    <w:numPr>
                      <w:ilvl w:val="0"/>
                      <w:numId w:val="8"/>
                    </w:numPr>
                    <w:ind w:left="142" w:hanging="142"/>
                    <w:jc w:val="both"/>
                    <w:rPr>
                      <w:sz w:val="20"/>
                      <w:szCs w:val="20"/>
                    </w:rPr>
                  </w:pPr>
                  <w:r w:rsidRPr="00DC0F0A">
                    <w:rPr>
                      <w:sz w:val="20"/>
                      <w:szCs w:val="20"/>
                    </w:rPr>
                    <w:t>Track the results of the use of health insurance cards are supported patients.</w:t>
                  </w:r>
                </w:p>
              </w:txbxContent>
            </v:textbox>
          </v:rect>
        </w:pict>
      </w:r>
      <w:r w:rsidR="008F0DD5" w:rsidRPr="00B72AAE">
        <w:rPr>
          <w:rFonts w:eastAsia="Calibri"/>
          <w:b/>
          <w:spacing w:val="-6"/>
          <w:sz w:val="22"/>
          <w:szCs w:val="22"/>
          <w:lang w:val="es-ES"/>
        </w:rPr>
        <w:t xml:space="preserve">3.3.2. </w:t>
      </w:r>
      <w:r w:rsidR="00DC0F0A" w:rsidRPr="00B72AAE">
        <w:rPr>
          <w:rFonts w:eastAsia="Calibri"/>
          <w:b/>
          <w:spacing w:val="-6"/>
          <w:sz w:val="22"/>
          <w:szCs w:val="22"/>
          <w:lang w:val="es-ES"/>
        </w:rPr>
        <w:t>Contents of intervention</w:t>
      </w:r>
    </w:p>
    <w:p w:rsidR="00DC0F0A" w:rsidRPr="00B72AAE" w:rsidRDefault="00E37BCA" w:rsidP="00DC0F0A">
      <w:pPr>
        <w:widowControl w:val="0"/>
        <w:spacing w:line="329" w:lineRule="auto"/>
        <w:jc w:val="both"/>
        <w:rPr>
          <w:rFonts w:eastAsia="Calibri"/>
          <w:b/>
          <w:spacing w:val="-6"/>
          <w:sz w:val="22"/>
          <w:szCs w:val="22"/>
          <w:lang w:val="es-ES"/>
        </w:rPr>
      </w:pPr>
      <w:r>
        <w:rPr>
          <w:rFonts w:eastAsia="Calibri"/>
          <w:b/>
          <w:noProof/>
          <w:spacing w:val="-6"/>
          <w:sz w:val="22"/>
          <w:szCs w:val="22"/>
        </w:rPr>
        <w:pict>
          <v:rect id="Rectangle 123" o:spid="_x0000_s1027" style="position:absolute;left:0;text-align:left;margin-left:-9pt;margin-top:8.4pt;width:74pt;height:61.3pt;z-index:2516561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">
            <v:textbox style="mso-next-textbox:#Rectangle 123">
              <w:txbxContent>
                <w:p w:rsidR="00B72AAE" w:rsidRPr="00DC0F0A" w:rsidRDefault="00B72AAE" w:rsidP="00DC0F0A">
                  <w:pPr>
                    <w:spacing w:before="120"/>
                    <w:jc w:val="center"/>
                    <w:rPr>
                      <w:rFonts w:ascii="Times New Roman Bold" w:hAnsi="Times New Roman Bold"/>
                      <w:b/>
                      <w:spacing w:val="-12"/>
                      <w:sz w:val="22"/>
                    </w:rPr>
                  </w:pPr>
                  <w:r w:rsidRPr="00DC0F0A">
                    <w:rPr>
                      <w:rFonts w:ascii="Times New Roman Bold" w:hAnsi="Times New Roman Bold"/>
                      <w:b/>
                      <w:spacing w:val="-12"/>
                      <w:sz w:val="22"/>
                    </w:rPr>
                    <w:t>Support for health insurance</w:t>
                  </w:r>
                </w:p>
                <w:p w:rsidR="00B72AAE" w:rsidRPr="00DC0F0A" w:rsidRDefault="00B72AAE" w:rsidP="00355661">
                  <w:pPr>
                    <w:jc w:val="center"/>
                    <w:rPr>
                      <w:rFonts w:ascii="Times New Roman Bold" w:hAnsi="Times New Roman Bold"/>
                      <w:b/>
                      <w:spacing w:val="-12"/>
                      <w:sz w:val="18"/>
                      <w:szCs w:val="20"/>
                    </w:rPr>
                  </w:pPr>
                </w:p>
              </w:txbxContent>
            </v:textbox>
          </v:rect>
        </w:pict>
      </w:r>
    </w:p>
    <w:p w:rsidR="00DC0F0A" w:rsidRPr="00B72AAE" w:rsidRDefault="00DC0F0A" w:rsidP="00DC0F0A">
      <w:pPr>
        <w:widowControl w:val="0"/>
        <w:spacing w:line="329" w:lineRule="auto"/>
        <w:jc w:val="both"/>
        <w:rPr>
          <w:rFonts w:eastAsia="Calibri"/>
          <w:b/>
          <w:spacing w:val="-6"/>
          <w:sz w:val="22"/>
          <w:szCs w:val="22"/>
          <w:lang w:val="es-ES"/>
        </w:rPr>
      </w:pPr>
    </w:p>
    <w:p w:rsidR="00DC0F0A" w:rsidRPr="00B72AAE" w:rsidRDefault="00E37BCA" w:rsidP="00DC0F0A">
      <w:pPr>
        <w:widowControl w:val="0"/>
        <w:spacing w:line="329" w:lineRule="auto"/>
        <w:jc w:val="both"/>
        <w:rPr>
          <w:rFonts w:eastAsia="Calibri"/>
          <w:b/>
          <w:spacing w:val="-6"/>
          <w:sz w:val="22"/>
          <w:szCs w:val="22"/>
          <w:lang w:val="es-ES"/>
        </w:rPr>
      </w:pPr>
      <w:r>
        <w:rPr>
          <w:rFonts w:eastAsia="Calibri"/>
          <w:b/>
          <w:noProof/>
          <w:spacing w:val="-6"/>
          <w:sz w:val="22"/>
          <w:szCs w:val="22"/>
        </w:rPr>
        <w:pict>
          <v:shapetype id="_x0000_t32" coordsize="21600,21600" o:spt="32" o:oned="t" path="m,l21600,21600e" filled="f">
            <v:path arrowok="t" fillok="f" o:connecttype="none"/>
            <o:lock v:ext="edit" shapetype="t"/>
          </v:shapetype>
          <v:shape id="_x0000_s1034" type="#_x0000_t32" style="position:absolute;left:0;text-align:left;margin-left:64.95pt;margin-top:1.05pt;width:25.5pt;height:0;z-index:2516654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N5TNgIAAF8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">
            <v:stroke endarrow="block"/>
          </v:shape>
        </w:pict>
      </w:r>
    </w:p>
    <w:p w:rsidR="00DC0F0A" w:rsidRPr="00B72AAE" w:rsidRDefault="00DC0F0A" w:rsidP="00DC0F0A">
      <w:pPr>
        <w:widowControl w:val="0"/>
        <w:spacing w:line="329" w:lineRule="auto"/>
        <w:jc w:val="both"/>
        <w:rPr>
          <w:rFonts w:eastAsia="Calibri"/>
          <w:b/>
          <w:spacing w:val="-6"/>
          <w:sz w:val="22"/>
          <w:szCs w:val="22"/>
          <w:lang w:val="es-ES"/>
        </w:rPr>
      </w:pPr>
    </w:p>
    <w:p w:rsidR="00DC0F0A" w:rsidRPr="00B72AAE" w:rsidRDefault="00E37BCA" w:rsidP="00DC0F0A">
      <w:pPr>
        <w:widowControl w:val="0"/>
        <w:spacing w:line="329" w:lineRule="auto"/>
        <w:jc w:val="both"/>
        <w:rPr>
          <w:rFonts w:eastAsia="Calibri"/>
          <w:b/>
          <w:spacing w:val="-6"/>
          <w:sz w:val="22"/>
          <w:szCs w:val="22"/>
          <w:lang w:val="es-ES"/>
        </w:rPr>
      </w:pPr>
      <w:r>
        <w:rPr>
          <w:rFonts w:eastAsia="Calibri"/>
          <w:b/>
          <w:noProof/>
          <w:spacing w:val="-6"/>
          <w:sz w:val="22"/>
          <w:szCs w:val="22"/>
        </w:rPr>
        <w:pict>
          <v:rect id="Rectangle 124" o:spid="_x0000_s1028" style="position:absolute;left:0;text-align:left;margin-left:-9.05pt;margin-top:14.25pt;width:73.95pt;height:48.7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">
            <v:textbox style="mso-next-textbox:#Rectangle 124">
              <w:txbxContent>
                <w:p w:rsidR="00B72AAE" w:rsidRPr="00DC0F0A" w:rsidRDefault="00B72AAE" w:rsidP="00355661">
                  <w:pPr>
                    <w:jc w:val="center"/>
                    <w:rPr>
                      <w:sz w:val="10"/>
                      <w:szCs w:val="20"/>
                    </w:rPr>
                  </w:pPr>
                </w:p>
                <w:p w:rsidR="00B72AAE" w:rsidRPr="00DC0F0A" w:rsidRDefault="00B72AAE" w:rsidP="00DC0F0A">
                  <w:pPr>
                    <w:jc w:val="center"/>
                    <w:rPr>
                      <w:b/>
                      <w:sz w:val="22"/>
                    </w:rPr>
                  </w:pPr>
                  <w:r w:rsidRPr="00DC0F0A">
                    <w:rPr>
                      <w:b/>
                      <w:sz w:val="22"/>
                    </w:rPr>
                    <w:t>Nutritional Support</w:t>
                  </w:r>
                </w:p>
                <w:p w:rsidR="00B72AAE" w:rsidRPr="00DC0F0A" w:rsidRDefault="00B72AAE" w:rsidP="00DC0F0A">
                  <w:pPr>
                    <w:jc w:val="center"/>
                    <w:rPr>
                      <w:b/>
                      <w:sz w:val="18"/>
                      <w:szCs w:val="20"/>
                    </w:rPr>
                  </w:pPr>
                </w:p>
              </w:txbxContent>
            </v:textbox>
          </v:rect>
        </w:pict>
      </w:r>
      <w:r>
        <w:rPr>
          <w:rFonts w:eastAsia="Calibri"/>
          <w:b/>
          <w:noProof/>
          <w:spacing w:val="-6"/>
          <w:sz w:val="22"/>
          <w:szCs w:val="22"/>
        </w:rPr>
        <w:pict>
          <v:rect id="Rectangle 122" o:spid="_x0000_s1029" style="position:absolute;left:0;text-align:left;margin-left:89.95pt;margin-top:15pt;width:230.5pt;height:35.25pt;z-index:2516551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">
            <v:textbox style="mso-next-textbox:#Rectangle 122">
              <w:txbxContent>
                <w:p w:rsidR="00B72AAE" w:rsidRPr="00DC0F0A" w:rsidRDefault="00B72AAE" w:rsidP="00C01867">
                  <w:pPr>
                    <w:numPr>
                      <w:ilvl w:val="0"/>
                      <w:numId w:val="8"/>
                    </w:numPr>
                    <w:spacing w:before="60"/>
                    <w:ind w:left="142" w:hanging="142"/>
                    <w:jc w:val="both"/>
                    <w:rPr>
                      <w:sz w:val="20"/>
                      <w:szCs w:val="20"/>
                    </w:rPr>
                  </w:pPr>
                  <w:r w:rsidRPr="00DC0F0A">
                    <w:rPr>
                      <w:sz w:val="20"/>
                      <w:szCs w:val="20"/>
                    </w:rPr>
                    <w:t>Support liver tonic</w:t>
                  </w:r>
                </w:p>
                <w:p w:rsidR="00B72AAE" w:rsidRPr="00DC0F0A" w:rsidRDefault="00B72AAE" w:rsidP="00DC0F0A">
                  <w:pPr>
                    <w:numPr>
                      <w:ilvl w:val="0"/>
                      <w:numId w:val="8"/>
                    </w:numPr>
                    <w:ind w:left="142" w:hanging="143"/>
                    <w:jc w:val="both"/>
                    <w:rPr>
                      <w:sz w:val="20"/>
                      <w:szCs w:val="20"/>
                    </w:rPr>
                  </w:pPr>
                  <w:r w:rsidRPr="00DC0F0A">
                    <w:rPr>
                      <w:sz w:val="20"/>
                      <w:szCs w:val="20"/>
                    </w:rPr>
                    <w:t>Support Vitamin B3</w:t>
                  </w:r>
                </w:p>
                <w:p w:rsidR="00B72AAE" w:rsidRPr="00A977D2" w:rsidRDefault="00B72AAE" w:rsidP="00DC0F0A">
                  <w:pPr>
                    <w:spacing w:before="120" w:line="288" w:lineRule="auto"/>
                    <w:ind w:left="714"/>
                    <w:rPr>
                      <w:sz w:val="20"/>
                      <w:szCs w:val="20"/>
                    </w:rPr>
                  </w:pPr>
                </w:p>
              </w:txbxContent>
            </v:textbox>
          </v:rect>
        </w:pict>
      </w:r>
      <w:r>
        <w:rPr>
          <w:rFonts w:eastAsia="Calibri"/>
          <w:b/>
          <w:noProof/>
          <w:spacing w:val="-6"/>
          <w:sz w:val="22"/>
          <w:szCs w:val="22"/>
        </w:rPr>
        <w:pict>
          <v:shape id="AutoShape 128" o:spid="_x0000_s1033" type="#_x0000_t32" style="position:absolute;left:0;text-align:left;margin-left:64.95pt;margin-top:113.7pt;width:25.5pt;height:0;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">
            <v:stroke endarrow="block"/>
          </v:shape>
        </w:pict>
      </w:r>
      <w:r>
        <w:rPr>
          <w:rFonts w:eastAsia="Calibri"/>
          <w:b/>
          <w:noProof/>
          <w:spacing w:val="-6"/>
          <w:sz w:val="22"/>
          <w:szCs w:val="22"/>
        </w:rPr>
        <w:pict>
          <v:shape id="_x0000_s1032" type="#_x0000_t32" style="position:absolute;left:0;text-align:left;margin-left:64.95pt;margin-top:39.8pt;width:25.5pt;height:0;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">
            <v:stroke endarrow="block"/>
          </v:shape>
        </w:pict>
      </w:r>
      <w:r>
        <w:rPr>
          <w:rFonts w:eastAsia="Calibri"/>
          <w:b/>
          <w:noProof/>
          <w:spacing w:val="-6"/>
          <w:sz w:val="22"/>
          <w:szCs w:val="22"/>
        </w:rPr>
        <w:pict>
          <v:rect id="Rectangle 121" o:spid="_x0000_s1030" style="position:absolute;left:0;text-align:left;margin-left:90.25pt;margin-top:66.3pt;width:230.5pt;height:95.6pt;z-index:2516541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">
            <v:textbox style="mso-next-textbox:#Rectangle 121">
              <w:txbxContent>
                <w:p w:rsidR="00B72AAE" w:rsidRPr="00DC0F0A" w:rsidRDefault="00B72AAE" w:rsidP="00DC0F0A">
                  <w:pPr>
                    <w:numPr>
                      <w:ilvl w:val="0"/>
                      <w:numId w:val="8"/>
                    </w:numPr>
                    <w:ind w:left="142" w:hanging="143"/>
                    <w:jc w:val="both"/>
                    <w:rPr>
                      <w:sz w:val="20"/>
                      <w:szCs w:val="20"/>
                    </w:rPr>
                  </w:pPr>
                  <w:r w:rsidRPr="00DC0F0A">
                    <w:rPr>
                      <w:sz w:val="20"/>
                      <w:szCs w:val="20"/>
                    </w:rPr>
                    <w:t>Basic knowledge about HIV / AIDS</w:t>
                  </w:r>
                </w:p>
                <w:p w:rsidR="00B72AAE" w:rsidRPr="00DC0F0A" w:rsidRDefault="00B72AAE" w:rsidP="00DC0F0A">
                  <w:pPr>
                    <w:numPr>
                      <w:ilvl w:val="0"/>
                      <w:numId w:val="8"/>
                    </w:numPr>
                    <w:ind w:left="142" w:hanging="143"/>
                    <w:jc w:val="both"/>
                    <w:rPr>
                      <w:sz w:val="20"/>
                      <w:szCs w:val="20"/>
                    </w:rPr>
                  </w:pPr>
                  <w:r w:rsidRPr="00DC0F0A">
                    <w:rPr>
                      <w:sz w:val="20"/>
                      <w:szCs w:val="20"/>
                    </w:rPr>
                    <w:t>Nutrition for People Living with HIV</w:t>
                  </w:r>
                </w:p>
                <w:p w:rsidR="00B72AAE" w:rsidRPr="00DC0F0A" w:rsidRDefault="00B72AAE" w:rsidP="00DC0F0A">
                  <w:pPr>
                    <w:numPr>
                      <w:ilvl w:val="0"/>
                      <w:numId w:val="8"/>
                    </w:numPr>
                    <w:ind w:left="142" w:hanging="143"/>
                    <w:jc w:val="both"/>
                    <w:rPr>
                      <w:sz w:val="20"/>
                      <w:szCs w:val="20"/>
                    </w:rPr>
                  </w:pPr>
                  <w:r w:rsidRPr="00DC0F0A">
                    <w:rPr>
                      <w:sz w:val="20"/>
                      <w:szCs w:val="20"/>
                    </w:rPr>
                    <w:t>Treatment of infections at home opportunities</w:t>
                  </w:r>
                </w:p>
                <w:p w:rsidR="00B72AAE" w:rsidRPr="00DC0F0A" w:rsidRDefault="00B72AAE" w:rsidP="00DC0F0A">
                  <w:pPr>
                    <w:numPr>
                      <w:ilvl w:val="0"/>
                      <w:numId w:val="8"/>
                    </w:numPr>
                    <w:ind w:left="142" w:hanging="143"/>
                    <w:jc w:val="both"/>
                    <w:rPr>
                      <w:sz w:val="20"/>
                      <w:szCs w:val="20"/>
                    </w:rPr>
                  </w:pPr>
                  <w:r w:rsidRPr="00DC0F0A">
                    <w:rPr>
                      <w:sz w:val="20"/>
                      <w:szCs w:val="20"/>
                    </w:rPr>
                    <w:t>Knowledge of health insurance, opportunities to practice and apply health insurance to care and treatment</w:t>
                  </w:r>
                </w:p>
                <w:p w:rsidR="00B72AAE" w:rsidRPr="00DC0F0A" w:rsidRDefault="00B72AAE" w:rsidP="00DC0F0A">
                  <w:pPr>
                    <w:numPr>
                      <w:ilvl w:val="0"/>
                      <w:numId w:val="8"/>
                    </w:numPr>
                    <w:ind w:left="142" w:hanging="143"/>
                    <w:jc w:val="both"/>
                    <w:rPr>
                      <w:sz w:val="20"/>
                      <w:szCs w:val="20"/>
                    </w:rPr>
                  </w:pPr>
                  <w:r w:rsidRPr="00DC0F0A">
                    <w:rPr>
                      <w:sz w:val="20"/>
                      <w:szCs w:val="20"/>
                    </w:rPr>
                    <w:t xml:space="preserve">Skills of persuasion, knowledge of the law </w:t>
                  </w:r>
                </w:p>
              </w:txbxContent>
            </v:textbox>
          </v:rect>
        </w:pict>
      </w:r>
    </w:p>
    <w:p w:rsidR="00DC0F0A" w:rsidRPr="00B72AAE" w:rsidRDefault="00DC0F0A" w:rsidP="00DC0F0A">
      <w:pPr>
        <w:widowControl w:val="0"/>
        <w:spacing w:line="329" w:lineRule="auto"/>
        <w:jc w:val="both"/>
        <w:rPr>
          <w:rFonts w:eastAsia="Calibri"/>
          <w:b/>
          <w:spacing w:val="-6"/>
          <w:sz w:val="22"/>
          <w:szCs w:val="22"/>
          <w:lang w:val="es-ES"/>
        </w:rPr>
      </w:pPr>
    </w:p>
    <w:p w:rsidR="00DC0F0A" w:rsidRPr="00B72AAE" w:rsidRDefault="00DC0F0A" w:rsidP="00DC0F0A">
      <w:pPr>
        <w:widowControl w:val="0"/>
        <w:spacing w:line="329" w:lineRule="auto"/>
        <w:jc w:val="both"/>
        <w:rPr>
          <w:rFonts w:eastAsia="Calibri"/>
          <w:b/>
          <w:spacing w:val="-6"/>
          <w:sz w:val="22"/>
          <w:szCs w:val="22"/>
          <w:lang w:val="es-ES"/>
        </w:rPr>
      </w:pPr>
    </w:p>
    <w:p w:rsidR="00DC0F0A" w:rsidRPr="00B72AAE" w:rsidRDefault="00DC0F0A" w:rsidP="00DC0F0A">
      <w:pPr>
        <w:widowControl w:val="0"/>
        <w:spacing w:line="329" w:lineRule="auto"/>
        <w:jc w:val="both"/>
        <w:rPr>
          <w:rFonts w:eastAsia="Calibri"/>
          <w:b/>
          <w:spacing w:val="-6"/>
          <w:sz w:val="22"/>
          <w:szCs w:val="22"/>
          <w:lang w:val="es-ES"/>
        </w:rPr>
      </w:pPr>
    </w:p>
    <w:p w:rsidR="00DC0F0A" w:rsidRPr="00B72AAE" w:rsidRDefault="00DC0F0A" w:rsidP="00DC0F0A">
      <w:pPr>
        <w:widowControl w:val="0"/>
        <w:spacing w:line="329" w:lineRule="auto"/>
        <w:jc w:val="both"/>
        <w:rPr>
          <w:rFonts w:eastAsia="Calibri"/>
          <w:b/>
          <w:spacing w:val="-6"/>
          <w:sz w:val="22"/>
          <w:szCs w:val="22"/>
          <w:lang w:val="es-ES"/>
        </w:rPr>
      </w:pPr>
    </w:p>
    <w:p w:rsidR="00DC0F0A" w:rsidRPr="00B72AAE" w:rsidRDefault="00E37BCA" w:rsidP="00DC0F0A">
      <w:pPr>
        <w:widowControl w:val="0"/>
        <w:spacing w:line="329" w:lineRule="auto"/>
        <w:jc w:val="both"/>
        <w:rPr>
          <w:rFonts w:eastAsia="Calibri"/>
          <w:b/>
          <w:spacing w:val="-6"/>
          <w:sz w:val="22"/>
          <w:szCs w:val="22"/>
          <w:lang w:val="es-ES"/>
        </w:rPr>
      </w:pPr>
      <w:r>
        <w:rPr>
          <w:rFonts w:eastAsia="Calibri"/>
          <w:b/>
          <w:noProof/>
          <w:spacing w:val="-6"/>
          <w:sz w:val="22"/>
          <w:szCs w:val="22"/>
        </w:rPr>
        <w:pict>
          <v:rect id="Rectangle 125" o:spid="_x0000_s1031" style="position:absolute;left:0;text-align:left;margin-left:-9.1pt;margin-top:1.15pt;width:73.95pt;height:52.1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">
            <v:textbox style="mso-next-textbox:#Rectangle 125">
              <w:txbxContent>
                <w:p w:rsidR="00B72AAE" w:rsidRPr="00DC0F0A" w:rsidRDefault="00B72AAE" w:rsidP="00DC0F0A">
                  <w:pPr>
                    <w:jc w:val="center"/>
                    <w:rPr>
                      <w:sz w:val="22"/>
                    </w:rPr>
                  </w:pPr>
                  <w:r w:rsidRPr="00DC0F0A">
                    <w:rPr>
                      <w:b/>
                      <w:sz w:val="22"/>
                    </w:rPr>
                    <w:t>Support knowledge</w:t>
                  </w:r>
                </w:p>
                <w:p w:rsidR="00B72AAE" w:rsidRPr="00DC0F0A" w:rsidRDefault="00B72AAE" w:rsidP="00DC0F0A">
                  <w:pPr>
                    <w:spacing w:before="120"/>
                    <w:jc w:val="center"/>
                    <w:rPr>
                      <w:b/>
                      <w:sz w:val="18"/>
                      <w:szCs w:val="20"/>
                    </w:rPr>
                  </w:pPr>
                </w:p>
              </w:txbxContent>
            </v:textbox>
          </v:rect>
        </w:pict>
      </w:r>
    </w:p>
    <w:p w:rsidR="00DC0F0A" w:rsidRPr="00B72AAE" w:rsidRDefault="00DC0F0A" w:rsidP="00DC0F0A">
      <w:pPr>
        <w:widowControl w:val="0"/>
        <w:spacing w:line="329" w:lineRule="auto"/>
        <w:jc w:val="both"/>
        <w:rPr>
          <w:rFonts w:eastAsia="Calibri"/>
          <w:b/>
          <w:spacing w:val="-6"/>
          <w:sz w:val="22"/>
          <w:szCs w:val="22"/>
          <w:lang w:val="es-ES"/>
        </w:rPr>
      </w:pPr>
    </w:p>
    <w:p w:rsidR="00DC0F0A" w:rsidRPr="00B72AAE" w:rsidRDefault="00DC0F0A" w:rsidP="00DC0F0A">
      <w:pPr>
        <w:widowControl w:val="0"/>
        <w:spacing w:line="329" w:lineRule="auto"/>
        <w:jc w:val="both"/>
        <w:rPr>
          <w:rFonts w:eastAsia="Calibri"/>
          <w:b/>
          <w:spacing w:val="-6"/>
          <w:sz w:val="22"/>
          <w:szCs w:val="22"/>
          <w:lang w:val="es-ES"/>
        </w:rPr>
      </w:pPr>
    </w:p>
    <w:p w:rsidR="00F965F7" w:rsidRPr="00B72AAE" w:rsidRDefault="00F965F7" w:rsidP="00C01867">
      <w:pPr>
        <w:widowControl w:val="0"/>
        <w:spacing w:line="360" w:lineRule="auto"/>
        <w:ind w:left="284" w:hanging="284"/>
        <w:jc w:val="both"/>
        <w:rPr>
          <w:bCs/>
          <w:iCs/>
          <w:sz w:val="22"/>
          <w:szCs w:val="22"/>
          <w:lang w:val="es-ES"/>
        </w:rPr>
      </w:pPr>
      <w:r w:rsidRPr="00B72AAE">
        <w:rPr>
          <w:bCs/>
          <w:iCs/>
          <w:sz w:val="22"/>
          <w:szCs w:val="22"/>
          <w:lang w:val="es-ES"/>
        </w:rPr>
        <w:lastRenderedPageBreak/>
        <w:t xml:space="preserve">- </w:t>
      </w:r>
      <w:r w:rsidR="00DC0F0A" w:rsidRPr="00B72AAE">
        <w:rPr>
          <w:bCs/>
          <w:iCs/>
          <w:sz w:val="22"/>
          <w:szCs w:val="22"/>
          <w:lang w:val="es-ES"/>
        </w:rPr>
        <w:tab/>
      </w:r>
      <w:r w:rsidRPr="00B72AAE">
        <w:rPr>
          <w:bCs/>
          <w:iCs/>
          <w:sz w:val="22"/>
          <w:szCs w:val="22"/>
          <w:lang w:val="es-ES"/>
        </w:rPr>
        <w:t>Support Knowledge for people living with HIV to help them better understanding of the issues related to HIV / AIDS on health insurance and organizing seminars to help them share the same difficulties to find ways to solve</w:t>
      </w:r>
      <w:r w:rsidR="00DC0F0A" w:rsidRPr="00B72AAE">
        <w:rPr>
          <w:bCs/>
          <w:iCs/>
          <w:sz w:val="22"/>
          <w:szCs w:val="22"/>
          <w:lang w:val="es-ES"/>
        </w:rPr>
        <w:t>.</w:t>
      </w:r>
    </w:p>
    <w:p w:rsidR="00F965F7" w:rsidRPr="00B72AAE" w:rsidRDefault="00F965F7" w:rsidP="00C01867">
      <w:pPr>
        <w:widowControl w:val="0"/>
        <w:spacing w:line="360" w:lineRule="auto"/>
        <w:ind w:left="284" w:hanging="284"/>
        <w:jc w:val="both"/>
        <w:rPr>
          <w:rFonts w:eastAsia="Calibri"/>
          <w:spacing w:val="-6"/>
          <w:sz w:val="22"/>
          <w:szCs w:val="22"/>
          <w:lang w:val="es-ES"/>
        </w:rPr>
      </w:pPr>
      <w:r w:rsidRPr="00B72AAE">
        <w:rPr>
          <w:rFonts w:eastAsia="Calibri"/>
          <w:spacing w:val="-6"/>
          <w:sz w:val="22"/>
          <w:szCs w:val="22"/>
          <w:lang w:val="es-ES"/>
        </w:rPr>
        <w:t xml:space="preserve">- </w:t>
      </w:r>
      <w:r w:rsidR="00DC0F0A" w:rsidRPr="00B72AAE">
        <w:rPr>
          <w:rFonts w:eastAsia="Calibri"/>
          <w:spacing w:val="-6"/>
          <w:sz w:val="22"/>
          <w:szCs w:val="22"/>
          <w:lang w:val="es-ES"/>
        </w:rPr>
        <w:tab/>
      </w:r>
      <w:r w:rsidRPr="00B72AAE">
        <w:rPr>
          <w:rFonts w:eastAsia="Calibri"/>
          <w:spacing w:val="-6"/>
          <w:sz w:val="22"/>
          <w:szCs w:val="22"/>
          <w:lang w:val="es-ES"/>
        </w:rPr>
        <w:t>Support for health insurance so they can explore conditions and better medical treatment and gives them a sense of purchasing and using health insurance card</w:t>
      </w:r>
      <w:r w:rsidR="00DC0F0A" w:rsidRPr="00B72AAE">
        <w:rPr>
          <w:rFonts w:eastAsia="Calibri"/>
          <w:spacing w:val="-6"/>
          <w:sz w:val="22"/>
          <w:szCs w:val="22"/>
          <w:lang w:val="es-ES"/>
        </w:rPr>
        <w:t>.</w:t>
      </w:r>
    </w:p>
    <w:p w:rsidR="00F965F7" w:rsidRPr="00B72AAE" w:rsidRDefault="00F965F7" w:rsidP="00C01867">
      <w:pPr>
        <w:widowControl w:val="0"/>
        <w:spacing w:line="360" w:lineRule="auto"/>
        <w:ind w:left="284" w:hanging="284"/>
        <w:jc w:val="both"/>
        <w:rPr>
          <w:rFonts w:eastAsia="Calibri"/>
          <w:spacing w:val="-6"/>
          <w:sz w:val="22"/>
          <w:szCs w:val="22"/>
          <w:lang w:val="es-ES"/>
        </w:rPr>
      </w:pPr>
      <w:r w:rsidRPr="00B72AAE">
        <w:rPr>
          <w:rFonts w:eastAsia="Calibri"/>
          <w:spacing w:val="-6"/>
          <w:sz w:val="22"/>
          <w:szCs w:val="22"/>
          <w:lang w:val="es-ES"/>
        </w:rPr>
        <w:t xml:space="preserve">- </w:t>
      </w:r>
      <w:r w:rsidR="00DC0F0A" w:rsidRPr="00B72AAE">
        <w:rPr>
          <w:rFonts w:eastAsia="Calibri"/>
          <w:spacing w:val="-6"/>
          <w:sz w:val="22"/>
          <w:szCs w:val="22"/>
          <w:lang w:val="es-ES"/>
        </w:rPr>
        <w:tab/>
      </w:r>
      <w:r w:rsidRPr="00B72AAE">
        <w:rPr>
          <w:rFonts w:eastAsia="Calibri"/>
          <w:spacing w:val="-6"/>
          <w:sz w:val="22"/>
          <w:szCs w:val="22"/>
          <w:lang w:val="es-ES"/>
        </w:rPr>
        <w:t>Support to improve health drugs: Due to advanced medicine can not be allocated from the state health insurance assistance, so we can raise the status of the drug to patients in order to reduce the side effects of ARVs, with 2 drugs : Bogaren, increased liver detoxification and 3 B vitamins reduce skin diseases ... ..</w:t>
      </w:r>
    </w:p>
    <w:p w:rsidR="00F965F7" w:rsidRPr="00B72AAE" w:rsidRDefault="00F965F7" w:rsidP="00C01867">
      <w:pPr>
        <w:widowControl w:val="0"/>
        <w:spacing w:line="360" w:lineRule="auto"/>
        <w:ind w:left="284" w:hanging="284"/>
        <w:jc w:val="both"/>
        <w:rPr>
          <w:rFonts w:eastAsia="Calibri"/>
          <w:spacing w:val="-6"/>
          <w:sz w:val="22"/>
          <w:szCs w:val="22"/>
          <w:lang w:val="es-ES"/>
        </w:rPr>
      </w:pPr>
      <w:r w:rsidRPr="00B72AAE">
        <w:rPr>
          <w:rFonts w:eastAsia="Calibri"/>
          <w:spacing w:val="-6"/>
          <w:sz w:val="22"/>
          <w:szCs w:val="22"/>
          <w:lang w:val="es-ES"/>
        </w:rPr>
        <w:t>-</w:t>
      </w:r>
      <w:r w:rsidR="00DC0F0A" w:rsidRPr="00B72AAE">
        <w:rPr>
          <w:rFonts w:eastAsia="Calibri"/>
          <w:spacing w:val="-6"/>
          <w:sz w:val="22"/>
          <w:szCs w:val="22"/>
          <w:lang w:val="es-ES"/>
        </w:rPr>
        <w:tab/>
      </w:r>
      <w:r w:rsidRPr="00B72AAE">
        <w:rPr>
          <w:rFonts w:eastAsia="Calibri"/>
          <w:spacing w:val="-6"/>
          <w:sz w:val="22"/>
          <w:szCs w:val="22"/>
          <w:lang w:val="es-ES"/>
        </w:rPr>
        <w:t>Seminar on the industry at all levels to increase support for HIV prevention, care and treatment given to HIV and related diseases on the list of those covered by health insurance.</w:t>
      </w:r>
    </w:p>
    <w:p w:rsidR="00EA6E02" w:rsidRPr="00B72AAE" w:rsidRDefault="00965011" w:rsidP="00C01867">
      <w:pPr>
        <w:widowControl w:val="0"/>
        <w:spacing w:line="360" w:lineRule="auto"/>
        <w:jc w:val="both"/>
        <w:rPr>
          <w:sz w:val="22"/>
          <w:szCs w:val="22"/>
          <w:lang w:val="es-ES"/>
        </w:rPr>
      </w:pPr>
      <w:r w:rsidRPr="00B72AAE">
        <w:rPr>
          <w:b/>
          <w:i/>
          <w:sz w:val="22"/>
          <w:szCs w:val="22"/>
          <w:lang w:val="es-ES"/>
        </w:rPr>
        <w:t xml:space="preserve">3.3.3. </w:t>
      </w:r>
      <w:r w:rsidR="002C17AA" w:rsidRPr="00B72AAE">
        <w:rPr>
          <w:b/>
          <w:i/>
          <w:sz w:val="22"/>
          <w:szCs w:val="22"/>
          <w:lang w:val="es-ES"/>
        </w:rPr>
        <w:t xml:space="preserve">Results intervene. </w:t>
      </w:r>
    </w:p>
    <w:p w:rsidR="002C17AA" w:rsidRPr="00B72AAE" w:rsidRDefault="00EA6E02" w:rsidP="00C01867">
      <w:pPr>
        <w:widowControl w:val="0"/>
        <w:spacing w:line="360" w:lineRule="auto"/>
        <w:jc w:val="both"/>
        <w:rPr>
          <w:rFonts w:eastAsia="Calibri"/>
          <w:iCs/>
          <w:sz w:val="22"/>
          <w:szCs w:val="22"/>
          <w:lang w:val="es-ES"/>
        </w:rPr>
      </w:pPr>
      <w:r w:rsidRPr="00B72AAE">
        <w:rPr>
          <w:rFonts w:eastAsia="Calibri"/>
          <w:b/>
          <w:i/>
          <w:iCs/>
          <w:sz w:val="22"/>
          <w:szCs w:val="22"/>
          <w:lang w:val="es-ES"/>
        </w:rPr>
        <w:t>3.3.3.1.</w:t>
      </w:r>
      <w:r w:rsidR="002C17AA" w:rsidRPr="00B72AAE">
        <w:rPr>
          <w:sz w:val="22"/>
          <w:szCs w:val="22"/>
        </w:rPr>
        <w:t xml:space="preserve"> </w:t>
      </w:r>
      <w:r w:rsidR="002C17AA" w:rsidRPr="00B72AAE">
        <w:rPr>
          <w:rFonts w:eastAsia="Calibri"/>
          <w:b/>
          <w:i/>
          <w:iCs/>
          <w:sz w:val="22"/>
          <w:szCs w:val="22"/>
          <w:lang w:val="es-ES"/>
        </w:rPr>
        <w:t>General information about the object intervention</w:t>
      </w:r>
      <w:r w:rsidR="002C17AA" w:rsidRPr="00B72AAE">
        <w:rPr>
          <w:rFonts w:eastAsia="Calibri"/>
          <w:iCs/>
          <w:sz w:val="22"/>
          <w:szCs w:val="22"/>
          <w:lang w:val="es-ES"/>
        </w:rPr>
        <w:t>: the highest number of 30-39 years old (70.3%), 20-29 years (16.7%), accounting for 56.13% male and 43.87% female, most junior high school (36.8%) and high school (50.3%), 9.7% had graduated from secondary, college, university and graduate, freelance (49, 0%), accounting for 7.7% unemployment. Spread from sex (54.2%), needles (41.3%), other 4.5%, health insurance card number is 16</w:t>
      </w:r>
      <w:r w:rsidR="00A245BA" w:rsidRPr="00B72AAE">
        <w:rPr>
          <w:rFonts w:eastAsia="Calibri"/>
          <w:iCs/>
          <w:sz w:val="22"/>
          <w:szCs w:val="22"/>
          <w:lang w:val="es-ES"/>
        </w:rPr>
        <w:t>.</w:t>
      </w:r>
    </w:p>
    <w:p w:rsidR="008A3909" w:rsidRPr="00B72AAE" w:rsidRDefault="008A3909" w:rsidP="00C01867">
      <w:pPr>
        <w:widowControl w:val="0"/>
        <w:spacing w:line="360" w:lineRule="auto"/>
        <w:jc w:val="both"/>
        <w:rPr>
          <w:b/>
          <w:bCs/>
          <w:iCs/>
          <w:sz w:val="22"/>
          <w:szCs w:val="22"/>
          <w:lang w:val="es-ES"/>
        </w:rPr>
      </w:pPr>
      <w:r w:rsidRPr="00B72AAE">
        <w:rPr>
          <w:b/>
          <w:bCs/>
          <w:iCs/>
          <w:sz w:val="22"/>
          <w:szCs w:val="22"/>
          <w:lang w:val="es-ES"/>
        </w:rPr>
        <w:t xml:space="preserve">3.3.3.2. </w:t>
      </w:r>
      <w:r w:rsidR="002C17AA" w:rsidRPr="00B72AAE">
        <w:rPr>
          <w:b/>
          <w:bCs/>
          <w:iCs/>
          <w:sz w:val="22"/>
          <w:szCs w:val="22"/>
          <w:lang w:val="es-ES"/>
        </w:rPr>
        <w:t>Effective interventions</w:t>
      </w:r>
    </w:p>
    <w:p w:rsidR="008A3909" w:rsidRPr="00B72AAE" w:rsidRDefault="00543FA7" w:rsidP="00C01867">
      <w:pPr>
        <w:widowControl w:val="0"/>
        <w:spacing w:line="360" w:lineRule="auto"/>
        <w:jc w:val="both"/>
        <w:rPr>
          <w:b/>
          <w:bCs/>
          <w:i/>
          <w:iCs/>
          <w:sz w:val="22"/>
          <w:szCs w:val="22"/>
          <w:lang w:val="es-ES"/>
        </w:rPr>
      </w:pPr>
      <w:r w:rsidRPr="00B72AAE">
        <w:rPr>
          <w:b/>
          <w:bCs/>
          <w:i/>
          <w:iCs/>
          <w:sz w:val="22"/>
          <w:szCs w:val="22"/>
          <w:lang w:val="es-ES"/>
        </w:rPr>
        <w:t xml:space="preserve">* </w:t>
      </w:r>
      <w:r w:rsidR="002C17AA" w:rsidRPr="00B72AAE">
        <w:rPr>
          <w:b/>
          <w:bCs/>
          <w:i/>
          <w:iCs/>
          <w:sz w:val="22"/>
          <w:szCs w:val="22"/>
          <w:lang w:val="es-ES"/>
        </w:rPr>
        <w:t>Effectiveness of patient knowledge</w:t>
      </w:r>
    </w:p>
    <w:p w:rsidR="00DC0F0A" w:rsidRPr="00B72AAE" w:rsidRDefault="00DC0F0A" w:rsidP="00A8292E">
      <w:pPr>
        <w:widowControl w:val="0"/>
        <w:jc w:val="both"/>
        <w:rPr>
          <w:b/>
          <w:bCs/>
          <w:i/>
          <w:iCs/>
          <w:sz w:val="22"/>
          <w:szCs w:val="22"/>
          <w:lang w:val="es-ES"/>
        </w:rPr>
      </w:pPr>
      <w:r w:rsidRPr="00B72AAE">
        <w:rPr>
          <w:rFonts w:eastAsia="Calibri"/>
          <w:b/>
          <w:i/>
          <w:noProof/>
          <w:sz w:val="19"/>
          <w:szCs w:val="21"/>
        </w:rPr>
        <w:lastRenderedPageBreak/>
        <w:drawing>
          <wp:inline distT="0" distB="0" distL="0" distR="0">
            <wp:extent cx="4048125" cy="1924050"/>
            <wp:effectExtent l="0" t="0" r="9525" b="19050"/>
            <wp:docPr id="23" name="Objec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C17AA" w:rsidRPr="00B72AAE" w:rsidRDefault="002C17AA" w:rsidP="00DC0F0A">
      <w:pPr>
        <w:widowControl w:val="0"/>
        <w:spacing w:line="276" w:lineRule="auto"/>
        <w:jc w:val="center"/>
        <w:rPr>
          <w:rFonts w:eastAsia="Calibri"/>
          <w:b/>
          <w:bCs/>
          <w:spacing w:val="4"/>
          <w:sz w:val="22"/>
          <w:szCs w:val="22"/>
          <w:lang w:val="es-ES"/>
        </w:rPr>
      </w:pPr>
      <w:r w:rsidRPr="00B72AAE">
        <w:rPr>
          <w:rFonts w:eastAsia="Calibri"/>
          <w:b/>
          <w:bCs/>
          <w:spacing w:val="4"/>
          <w:sz w:val="22"/>
          <w:szCs w:val="22"/>
          <w:lang w:val="es-ES"/>
        </w:rPr>
        <w:t>Chart: Effective interventions to support knowledge</w:t>
      </w:r>
    </w:p>
    <w:p w:rsidR="0031555A" w:rsidRPr="00B72AAE" w:rsidRDefault="0031555A" w:rsidP="00DC0F0A">
      <w:pPr>
        <w:widowControl w:val="0"/>
        <w:spacing w:line="276" w:lineRule="auto"/>
        <w:jc w:val="both"/>
        <w:rPr>
          <w:rFonts w:eastAsia="Calibri"/>
          <w:bCs/>
          <w:spacing w:val="4"/>
          <w:sz w:val="22"/>
          <w:szCs w:val="22"/>
          <w:lang w:val="es-ES"/>
        </w:rPr>
      </w:pPr>
      <w:r w:rsidRPr="00B72AAE">
        <w:rPr>
          <w:rFonts w:eastAsia="Calibri"/>
          <w:bCs/>
          <w:spacing w:val="4"/>
          <w:sz w:val="22"/>
          <w:szCs w:val="22"/>
          <w:lang w:val="es-ES"/>
        </w:rPr>
        <w:t>The percentage of correct understanding increased from 74.5% knowledge up 98.1%, 10.9% for health insurance increased to 91.8%, the State Party's policies related to HIV / AIDS increased from 5.5% to 62.7%.</w:t>
      </w:r>
    </w:p>
    <w:p w:rsidR="008A3909" w:rsidRPr="00B72AAE" w:rsidRDefault="00AE2897" w:rsidP="00DC0F0A">
      <w:pPr>
        <w:widowControl w:val="0"/>
        <w:spacing w:line="276" w:lineRule="auto"/>
        <w:jc w:val="both"/>
        <w:rPr>
          <w:bCs/>
          <w:iCs/>
          <w:sz w:val="22"/>
          <w:szCs w:val="22"/>
          <w:lang w:val="es-ES"/>
        </w:rPr>
      </w:pPr>
      <w:r w:rsidRPr="00B72AAE">
        <w:rPr>
          <w:rFonts w:eastAsia="Calibri"/>
          <w:b/>
          <w:i/>
          <w:sz w:val="22"/>
          <w:szCs w:val="22"/>
          <w:lang w:val="vi-VN"/>
        </w:rPr>
        <w:t xml:space="preserve"> </w:t>
      </w:r>
      <w:r w:rsidR="0031555A" w:rsidRPr="00B72AAE">
        <w:rPr>
          <w:rFonts w:eastAsia="Calibri"/>
          <w:b/>
          <w:i/>
          <w:sz w:val="22"/>
          <w:szCs w:val="22"/>
          <w:lang w:val="vi-VN"/>
        </w:rPr>
        <w:t>* Effective use of health insurance cards examination and treatment.</w:t>
      </w:r>
    </w:p>
    <w:p w:rsidR="008A3909" w:rsidRPr="00B72AAE" w:rsidRDefault="00DC0F0A" w:rsidP="00DC0F0A">
      <w:pPr>
        <w:widowControl w:val="0"/>
        <w:spacing w:line="276" w:lineRule="auto"/>
        <w:jc w:val="center"/>
        <w:outlineLvl w:val="1"/>
        <w:rPr>
          <w:sz w:val="22"/>
          <w:szCs w:val="22"/>
        </w:rPr>
      </w:pPr>
      <w:r w:rsidRPr="00B72AAE">
        <w:rPr>
          <w:noProof/>
          <w:sz w:val="21"/>
          <w:szCs w:val="21"/>
        </w:rPr>
        <w:drawing>
          <wp:inline distT="0" distB="0" distL="0" distR="0">
            <wp:extent cx="4050030" cy="1788161"/>
            <wp:effectExtent l="0" t="0" r="26670" b="21590"/>
            <wp:docPr id="289" name="Objec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1555A" w:rsidRPr="00B72AAE" w:rsidRDefault="0031555A" w:rsidP="00DC0F0A">
      <w:pPr>
        <w:widowControl w:val="0"/>
        <w:tabs>
          <w:tab w:val="left" w:pos="0"/>
          <w:tab w:val="left" w:pos="180"/>
        </w:tabs>
        <w:spacing w:before="120" w:line="276" w:lineRule="auto"/>
        <w:ind w:firstLine="567"/>
        <w:jc w:val="both"/>
        <w:rPr>
          <w:b/>
          <w:i/>
          <w:sz w:val="22"/>
          <w:szCs w:val="22"/>
        </w:rPr>
      </w:pPr>
      <w:r w:rsidRPr="00B72AAE">
        <w:rPr>
          <w:b/>
          <w:i/>
          <w:sz w:val="22"/>
          <w:szCs w:val="22"/>
        </w:rPr>
        <w:t>Chart 3:12: Comparing the number of physician visits</w:t>
      </w:r>
    </w:p>
    <w:p w:rsidR="00DC0F0A" w:rsidRPr="00B72AAE" w:rsidRDefault="00DC0F0A" w:rsidP="00DC0F0A">
      <w:pPr>
        <w:widowControl w:val="0"/>
        <w:tabs>
          <w:tab w:val="left" w:pos="0"/>
          <w:tab w:val="left" w:pos="180"/>
        </w:tabs>
        <w:spacing w:before="120" w:line="276" w:lineRule="auto"/>
        <w:ind w:firstLine="567"/>
        <w:jc w:val="both"/>
        <w:rPr>
          <w:b/>
          <w:i/>
          <w:sz w:val="22"/>
          <w:szCs w:val="22"/>
        </w:rPr>
      </w:pPr>
    </w:p>
    <w:p w:rsidR="00DC0F0A" w:rsidRPr="00B72AAE" w:rsidRDefault="0031555A" w:rsidP="002400AF">
      <w:pPr>
        <w:widowControl w:val="0"/>
        <w:spacing w:line="276" w:lineRule="auto"/>
        <w:jc w:val="both"/>
        <w:outlineLvl w:val="1"/>
        <w:rPr>
          <w:bCs/>
          <w:sz w:val="22"/>
          <w:szCs w:val="22"/>
        </w:rPr>
      </w:pPr>
      <w:r w:rsidRPr="00B72AAE">
        <w:rPr>
          <w:bCs/>
          <w:sz w:val="22"/>
          <w:szCs w:val="22"/>
          <w:lang w:val="vi-VN"/>
        </w:rPr>
        <w:t>Before interfering with 12.7% (16 people), health insurance card, after the intervention, 100% of patients with health insurance. The number increased from 1.8 times examination 4% to 18.1%, of patients do not seek medical care decreased from 24.5% to 0.9%.</w:t>
      </w:r>
    </w:p>
    <w:p w:rsidR="008A3909" w:rsidRPr="00B72AAE" w:rsidRDefault="00DC0F0A" w:rsidP="00DC0F0A">
      <w:pPr>
        <w:widowControl w:val="0"/>
        <w:spacing w:line="276" w:lineRule="auto"/>
        <w:outlineLvl w:val="1"/>
        <w:rPr>
          <w:sz w:val="22"/>
          <w:szCs w:val="22"/>
        </w:rPr>
      </w:pPr>
      <w:r w:rsidRPr="00B72AAE">
        <w:rPr>
          <w:noProof/>
          <w:sz w:val="21"/>
          <w:szCs w:val="21"/>
        </w:rPr>
        <w:lastRenderedPageBreak/>
        <w:drawing>
          <wp:inline distT="0" distB="0" distL="0" distR="0">
            <wp:extent cx="4323991" cy="2154804"/>
            <wp:effectExtent l="19050" t="0" r="19409" b="0"/>
            <wp:docPr id="290" name="Objec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1555A" w:rsidRPr="00B72AAE" w:rsidRDefault="0031555A" w:rsidP="00DC0F0A">
      <w:pPr>
        <w:widowControl w:val="0"/>
        <w:tabs>
          <w:tab w:val="left" w:pos="0"/>
          <w:tab w:val="left" w:pos="180"/>
        </w:tabs>
        <w:spacing w:before="120" w:line="276" w:lineRule="auto"/>
        <w:ind w:firstLine="567"/>
        <w:jc w:val="both"/>
        <w:rPr>
          <w:b/>
          <w:i/>
          <w:sz w:val="22"/>
          <w:szCs w:val="22"/>
        </w:rPr>
      </w:pPr>
      <w:r w:rsidRPr="00B72AAE">
        <w:rPr>
          <w:b/>
          <w:i/>
          <w:sz w:val="22"/>
          <w:szCs w:val="22"/>
        </w:rPr>
        <w:t>Chart 3.13 compares the fund before and after intervention</w:t>
      </w:r>
    </w:p>
    <w:p w:rsidR="00B02EDF" w:rsidRPr="00B72AAE" w:rsidRDefault="0031555A" w:rsidP="00DC0F0A">
      <w:pPr>
        <w:widowControl w:val="0"/>
        <w:spacing w:line="276" w:lineRule="auto"/>
        <w:jc w:val="both"/>
        <w:rPr>
          <w:rFonts w:eastAsia="Calibri"/>
          <w:bCs/>
          <w:sz w:val="22"/>
          <w:szCs w:val="22"/>
        </w:rPr>
      </w:pPr>
      <w:r w:rsidRPr="00B72AAE">
        <w:rPr>
          <w:rFonts w:eastAsia="Calibri"/>
          <w:bCs/>
          <w:sz w:val="22"/>
          <w:szCs w:val="22"/>
          <w:lang w:val="vi-VN"/>
        </w:rPr>
        <w:t xml:space="preserve">Costs </w:t>
      </w:r>
      <w:r w:rsidRPr="00B72AAE">
        <w:rPr>
          <w:rFonts w:eastAsia="Calibri"/>
          <w:bCs/>
          <w:spacing w:val="-4"/>
          <w:sz w:val="22"/>
          <w:szCs w:val="22"/>
          <w:lang w:val="vi-VN"/>
        </w:rPr>
        <w:t xml:space="preserve">for medical care decreased, averaging&gt; = 400,000 VND for one visit from the 17.3% decline decreased 0.9%. Average pay &lt;100,000 VND for each visit increased from 2.7% to 80.9% after intervention. Funding amount patients pay for medical decreased only 1 patient pay from 300.000 to 400.0000 </w:t>
      </w:r>
      <w:r w:rsidRPr="00B72AAE">
        <w:rPr>
          <w:rFonts w:eastAsia="Calibri"/>
          <w:bCs/>
          <w:spacing w:val="-4"/>
          <w:sz w:val="22"/>
          <w:szCs w:val="22"/>
        </w:rPr>
        <w:t>đ</w:t>
      </w:r>
      <w:r w:rsidRPr="00B72AAE">
        <w:rPr>
          <w:rFonts w:eastAsia="Calibri"/>
          <w:bCs/>
          <w:spacing w:val="-4"/>
          <w:sz w:val="22"/>
          <w:szCs w:val="22"/>
          <w:lang w:val="vi-VN"/>
        </w:rPr>
        <w:t xml:space="preserve">, 80.9% of patients pay less than 100,000 </w:t>
      </w:r>
      <w:r w:rsidRPr="00B72AAE">
        <w:rPr>
          <w:rFonts w:eastAsia="Calibri"/>
          <w:bCs/>
          <w:spacing w:val="-4"/>
          <w:sz w:val="22"/>
          <w:szCs w:val="22"/>
        </w:rPr>
        <w:t xml:space="preserve">đ </w:t>
      </w:r>
      <w:r w:rsidRPr="00B72AAE">
        <w:rPr>
          <w:rFonts w:eastAsia="Calibri"/>
          <w:bCs/>
          <w:spacing w:val="-4"/>
          <w:sz w:val="22"/>
          <w:szCs w:val="22"/>
          <w:lang w:val="vi-VN"/>
        </w:rPr>
        <w:t>exam.</w:t>
      </w:r>
    </w:p>
    <w:p w:rsidR="00B02EDF" w:rsidRPr="00B72AAE" w:rsidRDefault="00B02EDF" w:rsidP="00DC0F0A">
      <w:pPr>
        <w:widowControl w:val="0"/>
        <w:spacing w:line="276" w:lineRule="auto"/>
        <w:rPr>
          <w:rFonts w:eastAsia="Calibri"/>
          <w:b/>
          <w:i/>
          <w:sz w:val="22"/>
          <w:szCs w:val="22"/>
        </w:rPr>
      </w:pPr>
      <w:r w:rsidRPr="00B72AAE">
        <w:rPr>
          <w:rFonts w:eastAsia="Calibri"/>
          <w:b/>
          <w:i/>
          <w:sz w:val="22"/>
          <w:szCs w:val="22"/>
          <w:lang w:val="vi-VN"/>
        </w:rPr>
        <w:t>* The effect of the drug support improve health:</w:t>
      </w:r>
    </w:p>
    <w:p w:rsidR="00030BD2" w:rsidRPr="00B72AAE" w:rsidRDefault="00B02EDF" w:rsidP="00DC0F0A">
      <w:pPr>
        <w:widowControl w:val="0"/>
        <w:spacing w:line="276" w:lineRule="auto"/>
        <w:jc w:val="center"/>
        <w:rPr>
          <w:b/>
          <w:bCs/>
          <w:spacing w:val="-8"/>
          <w:sz w:val="22"/>
          <w:szCs w:val="22"/>
          <w:lang w:val="vi-VN"/>
        </w:rPr>
      </w:pPr>
      <w:r w:rsidRPr="00B72AAE">
        <w:rPr>
          <w:b/>
          <w:bCs/>
          <w:sz w:val="22"/>
          <w:szCs w:val="22"/>
          <w:lang w:val="vi-VN"/>
        </w:rPr>
        <w:t>Table 5: Perception of patients after the drug is supported improve health</w:t>
      </w:r>
      <w:r w:rsidR="00030BD2" w:rsidRPr="00B72AAE">
        <w:rPr>
          <w:b/>
          <w:bCs/>
          <w:spacing w:val="-8"/>
          <w:sz w:val="22"/>
          <w:szCs w:val="22"/>
          <w:lang w:val="vi-VN"/>
        </w:rPr>
        <w:t>.</w:t>
      </w:r>
    </w:p>
    <w:p w:rsidR="00030BD2" w:rsidRPr="00B72AAE" w:rsidRDefault="00030BD2" w:rsidP="00DC0F0A">
      <w:pPr>
        <w:widowControl w:val="0"/>
        <w:spacing w:line="276" w:lineRule="auto"/>
        <w:jc w:val="center"/>
        <w:rPr>
          <w:b/>
          <w:bCs/>
          <w:spacing w:val="-8"/>
          <w:sz w:val="22"/>
          <w:szCs w:val="22"/>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3414"/>
        <w:gridCol w:w="1097"/>
        <w:gridCol w:w="1469"/>
      </w:tblGrid>
      <w:tr w:rsidR="00030BD2" w:rsidRPr="00B72AAE" w:rsidTr="00E2261A">
        <w:trPr>
          <w:trHeight w:val="20"/>
          <w:jc w:val="center"/>
        </w:trPr>
        <w:tc>
          <w:tcPr>
            <w:tcW w:w="525" w:type="dxa"/>
            <w:shd w:val="clear" w:color="auto" w:fill="auto"/>
          </w:tcPr>
          <w:p w:rsidR="00030BD2" w:rsidRPr="00B72AAE" w:rsidRDefault="00030BD2" w:rsidP="002400AF">
            <w:pPr>
              <w:widowControl w:val="0"/>
              <w:jc w:val="center"/>
              <w:rPr>
                <w:iCs/>
                <w:sz w:val="22"/>
              </w:rPr>
            </w:pPr>
            <w:r w:rsidRPr="00B72AAE">
              <w:rPr>
                <w:iCs/>
                <w:sz w:val="22"/>
                <w:szCs w:val="22"/>
              </w:rPr>
              <w:t>TT</w:t>
            </w:r>
          </w:p>
        </w:tc>
        <w:tc>
          <w:tcPr>
            <w:tcW w:w="3414" w:type="dxa"/>
            <w:shd w:val="clear" w:color="auto" w:fill="auto"/>
          </w:tcPr>
          <w:p w:rsidR="00030BD2" w:rsidRPr="00B72AAE" w:rsidRDefault="00B02EDF" w:rsidP="002400AF">
            <w:pPr>
              <w:widowControl w:val="0"/>
              <w:jc w:val="center"/>
              <w:rPr>
                <w:iCs/>
                <w:sz w:val="22"/>
              </w:rPr>
            </w:pPr>
            <w:r w:rsidRPr="00B72AAE">
              <w:rPr>
                <w:iCs/>
                <w:sz w:val="22"/>
                <w:szCs w:val="22"/>
              </w:rPr>
              <w:t>Content</w:t>
            </w:r>
          </w:p>
        </w:tc>
        <w:tc>
          <w:tcPr>
            <w:tcW w:w="1097" w:type="dxa"/>
            <w:shd w:val="clear" w:color="auto" w:fill="auto"/>
          </w:tcPr>
          <w:p w:rsidR="00030BD2" w:rsidRPr="00B72AAE" w:rsidRDefault="00B02EDF" w:rsidP="002400AF">
            <w:pPr>
              <w:widowControl w:val="0"/>
              <w:jc w:val="center"/>
              <w:rPr>
                <w:iCs/>
                <w:sz w:val="22"/>
              </w:rPr>
            </w:pPr>
            <w:r w:rsidRPr="00B72AAE">
              <w:rPr>
                <w:iCs/>
                <w:sz w:val="22"/>
                <w:szCs w:val="22"/>
              </w:rPr>
              <w:t>Quantity</w:t>
            </w:r>
          </w:p>
        </w:tc>
        <w:tc>
          <w:tcPr>
            <w:tcW w:w="1469" w:type="dxa"/>
            <w:shd w:val="clear" w:color="auto" w:fill="auto"/>
          </w:tcPr>
          <w:p w:rsidR="00030BD2" w:rsidRPr="00B72AAE" w:rsidRDefault="00B02EDF" w:rsidP="002400AF">
            <w:pPr>
              <w:widowControl w:val="0"/>
              <w:jc w:val="center"/>
              <w:rPr>
                <w:iCs/>
                <w:sz w:val="22"/>
              </w:rPr>
            </w:pPr>
            <w:r w:rsidRPr="00B72AAE">
              <w:rPr>
                <w:iCs/>
                <w:sz w:val="22"/>
                <w:szCs w:val="22"/>
              </w:rPr>
              <w:t>Proportion</w:t>
            </w:r>
            <w:r w:rsidR="00E2261A" w:rsidRPr="00B72AAE">
              <w:rPr>
                <w:iCs/>
                <w:sz w:val="22"/>
                <w:szCs w:val="22"/>
              </w:rPr>
              <w:t xml:space="preserve"> </w:t>
            </w:r>
            <w:r w:rsidR="00030BD2" w:rsidRPr="00B72AAE">
              <w:rPr>
                <w:iCs/>
                <w:sz w:val="22"/>
                <w:szCs w:val="22"/>
              </w:rPr>
              <w:t>%</w:t>
            </w:r>
          </w:p>
        </w:tc>
      </w:tr>
      <w:tr w:rsidR="00030BD2" w:rsidRPr="00B72AAE" w:rsidTr="00E2261A">
        <w:trPr>
          <w:trHeight w:val="20"/>
          <w:jc w:val="center"/>
        </w:trPr>
        <w:tc>
          <w:tcPr>
            <w:tcW w:w="525" w:type="dxa"/>
            <w:shd w:val="clear" w:color="auto" w:fill="auto"/>
          </w:tcPr>
          <w:p w:rsidR="00030BD2" w:rsidRPr="00B72AAE" w:rsidRDefault="00030BD2" w:rsidP="002400AF">
            <w:pPr>
              <w:widowControl w:val="0"/>
              <w:jc w:val="center"/>
              <w:rPr>
                <w:iCs/>
                <w:sz w:val="22"/>
              </w:rPr>
            </w:pPr>
            <w:r w:rsidRPr="00B72AAE">
              <w:rPr>
                <w:iCs/>
                <w:sz w:val="22"/>
                <w:szCs w:val="22"/>
              </w:rPr>
              <w:t>1</w:t>
            </w:r>
          </w:p>
        </w:tc>
        <w:tc>
          <w:tcPr>
            <w:tcW w:w="3414" w:type="dxa"/>
            <w:shd w:val="clear" w:color="auto" w:fill="auto"/>
          </w:tcPr>
          <w:p w:rsidR="00030BD2" w:rsidRPr="00B72AAE" w:rsidRDefault="00B02EDF" w:rsidP="002400AF">
            <w:pPr>
              <w:widowControl w:val="0"/>
              <w:jc w:val="both"/>
              <w:rPr>
                <w:iCs/>
                <w:sz w:val="22"/>
              </w:rPr>
            </w:pPr>
            <w:r w:rsidRPr="00B72AAE">
              <w:rPr>
                <w:iCs/>
                <w:sz w:val="22"/>
                <w:szCs w:val="22"/>
              </w:rPr>
              <w:t>Very necessary</w:t>
            </w:r>
          </w:p>
        </w:tc>
        <w:tc>
          <w:tcPr>
            <w:tcW w:w="1097" w:type="dxa"/>
            <w:shd w:val="clear" w:color="auto" w:fill="auto"/>
          </w:tcPr>
          <w:p w:rsidR="00030BD2" w:rsidRPr="00B72AAE" w:rsidRDefault="00030BD2" w:rsidP="002400AF">
            <w:pPr>
              <w:widowControl w:val="0"/>
              <w:jc w:val="center"/>
              <w:rPr>
                <w:iCs/>
                <w:sz w:val="22"/>
              </w:rPr>
            </w:pPr>
            <w:r w:rsidRPr="00B72AAE">
              <w:rPr>
                <w:iCs/>
                <w:sz w:val="22"/>
                <w:szCs w:val="22"/>
              </w:rPr>
              <w:t>126</w:t>
            </w:r>
          </w:p>
        </w:tc>
        <w:tc>
          <w:tcPr>
            <w:tcW w:w="1469" w:type="dxa"/>
            <w:shd w:val="clear" w:color="auto" w:fill="auto"/>
          </w:tcPr>
          <w:p w:rsidR="00030BD2" w:rsidRPr="00B72AAE" w:rsidRDefault="00030BD2" w:rsidP="002400AF">
            <w:pPr>
              <w:widowControl w:val="0"/>
              <w:jc w:val="center"/>
              <w:rPr>
                <w:iCs/>
                <w:sz w:val="22"/>
              </w:rPr>
            </w:pPr>
            <w:r w:rsidRPr="00B72AAE">
              <w:rPr>
                <w:iCs/>
                <w:sz w:val="22"/>
                <w:szCs w:val="22"/>
              </w:rPr>
              <w:t>100</w:t>
            </w:r>
          </w:p>
        </w:tc>
      </w:tr>
      <w:tr w:rsidR="00030BD2" w:rsidRPr="00B72AAE" w:rsidTr="00E2261A">
        <w:trPr>
          <w:trHeight w:val="20"/>
          <w:jc w:val="center"/>
        </w:trPr>
        <w:tc>
          <w:tcPr>
            <w:tcW w:w="525" w:type="dxa"/>
            <w:shd w:val="clear" w:color="auto" w:fill="auto"/>
          </w:tcPr>
          <w:p w:rsidR="00030BD2" w:rsidRPr="00B72AAE" w:rsidRDefault="00030BD2" w:rsidP="002400AF">
            <w:pPr>
              <w:widowControl w:val="0"/>
              <w:jc w:val="center"/>
              <w:rPr>
                <w:iCs/>
                <w:sz w:val="22"/>
              </w:rPr>
            </w:pPr>
            <w:r w:rsidRPr="00B72AAE">
              <w:rPr>
                <w:iCs/>
                <w:sz w:val="22"/>
                <w:szCs w:val="22"/>
              </w:rPr>
              <w:t>2</w:t>
            </w:r>
          </w:p>
        </w:tc>
        <w:tc>
          <w:tcPr>
            <w:tcW w:w="3414" w:type="dxa"/>
            <w:shd w:val="clear" w:color="auto" w:fill="auto"/>
          </w:tcPr>
          <w:p w:rsidR="00030BD2" w:rsidRPr="00B72AAE" w:rsidRDefault="00B02EDF" w:rsidP="002400AF">
            <w:pPr>
              <w:widowControl w:val="0"/>
              <w:jc w:val="both"/>
              <w:rPr>
                <w:iCs/>
                <w:sz w:val="22"/>
              </w:rPr>
            </w:pPr>
            <w:r w:rsidRPr="00B72AAE">
              <w:rPr>
                <w:iCs/>
                <w:sz w:val="22"/>
                <w:szCs w:val="22"/>
              </w:rPr>
              <w:t>Body feel better</w:t>
            </w:r>
          </w:p>
        </w:tc>
        <w:tc>
          <w:tcPr>
            <w:tcW w:w="1097" w:type="dxa"/>
            <w:shd w:val="clear" w:color="auto" w:fill="auto"/>
          </w:tcPr>
          <w:p w:rsidR="00030BD2" w:rsidRPr="00B72AAE" w:rsidRDefault="00030BD2" w:rsidP="002400AF">
            <w:pPr>
              <w:widowControl w:val="0"/>
              <w:jc w:val="center"/>
              <w:rPr>
                <w:iCs/>
                <w:sz w:val="22"/>
              </w:rPr>
            </w:pPr>
            <w:r w:rsidRPr="00B72AAE">
              <w:rPr>
                <w:iCs/>
                <w:sz w:val="22"/>
                <w:szCs w:val="22"/>
              </w:rPr>
              <w:t>120</w:t>
            </w:r>
          </w:p>
        </w:tc>
        <w:tc>
          <w:tcPr>
            <w:tcW w:w="1469" w:type="dxa"/>
            <w:shd w:val="clear" w:color="auto" w:fill="auto"/>
          </w:tcPr>
          <w:p w:rsidR="00030BD2" w:rsidRPr="00B72AAE" w:rsidRDefault="00030BD2" w:rsidP="002400AF">
            <w:pPr>
              <w:widowControl w:val="0"/>
              <w:jc w:val="center"/>
              <w:rPr>
                <w:iCs/>
                <w:sz w:val="22"/>
              </w:rPr>
            </w:pPr>
            <w:r w:rsidRPr="00B72AAE">
              <w:rPr>
                <w:iCs/>
                <w:sz w:val="22"/>
                <w:szCs w:val="22"/>
              </w:rPr>
              <w:t>97,3</w:t>
            </w:r>
          </w:p>
        </w:tc>
      </w:tr>
      <w:tr w:rsidR="00030BD2" w:rsidRPr="00B72AAE" w:rsidTr="00E2261A">
        <w:trPr>
          <w:trHeight w:val="20"/>
          <w:jc w:val="center"/>
        </w:trPr>
        <w:tc>
          <w:tcPr>
            <w:tcW w:w="525" w:type="dxa"/>
            <w:shd w:val="clear" w:color="auto" w:fill="auto"/>
          </w:tcPr>
          <w:p w:rsidR="00030BD2" w:rsidRPr="00B72AAE" w:rsidRDefault="00030BD2" w:rsidP="002400AF">
            <w:pPr>
              <w:widowControl w:val="0"/>
              <w:jc w:val="center"/>
              <w:rPr>
                <w:iCs/>
                <w:sz w:val="22"/>
              </w:rPr>
            </w:pPr>
            <w:r w:rsidRPr="00B72AAE">
              <w:rPr>
                <w:iCs/>
                <w:sz w:val="22"/>
                <w:szCs w:val="22"/>
              </w:rPr>
              <w:t>3</w:t>
            </w:r>
          </w:p>
        </w:tc>
        <w:tc>
          <w:tcPr>
            <w:tcW w:w="3414" w:type="dxa"/>
            <w:shd w:val="clear" w:color="auto" w:fill="auto"/>
          </w:tcPr>
          <w:p w:rsidR="00030BD2" w:rsidRPr="00B72AAE" w:rsidRDefault="00B02EDF" w:rsidP="002400AF">
            <w:pPr>
              <w:widowControl w:val="0"/>
              <w:jc w:val="both"/>
              <w:rPr>
                <w:iCs/>
                <w:sz w:val="22"/>
              </w:rPr>
            </w:pPr>
            <w:r w:rsidRPr="00B72AAE">
              <w:rPr>
                <w:iCs/>
                <w:sz w:val="22"/>
                <w:szCs w:val="22"/>
              </w:rPr>
              <w:t>Patients with an average weight gain ranged from 2-3kg</w:t>
            </w:r>
          </w:p>
        </w:tc>
        <w:tc>
          <w:tcPr>
            <w:tcW w:w="1097" w:type="dxa"/>
            <w:shd w:val="clear" w:color="auto" w:fill="auto"/>
          </w:tcPr>
          <w:p w:rsidR="00030BD2" w:rsidRPr="00B72AAE" w:rsidRDefault="00030BD2" w:rsidP="002400AF">
            <w:pPr>
              <w:widowControl w:val="0"/>
              <w:jc w:val="center"/>
              <w:rPr>
                <w:iCs/>
                <w:sz w:val="22"/>
              </w:rPr>
            </w:pPr>
            <w:r w:rsidRPr="00B72AAE">
              <w:rPr>
                <w:iCs/>
                <w:sz w:val="22"/>
                <w:szCs w:val="22"/>
              </w:rPr>
              <w:t>63</w:t>
            </w:r>
          </w:p>
        </w:tc>
        <w:tc>
          <w:tcPr>
            <w:tcW w:w="1469" w:type="dxa"/>
            <w:shd w:val="clear" w:color="auto" w:fill="auto"/>
          </w:tcPr>
          <w:p w:rsidR="00030BD2" w:rsidRPr="00B72AAE" w:rsidRDefault="00030BD2" w:rsidP="002400AF">
            <w:pPr>
              <w:widowControl w:val="0"/>
              <w:jc w:val="center"/>
              <w:rPr>
                <w:iCs/>
                <w:sz w:val="22"/>
              </w:rPr>
            </w:pPr>
            <w:r w:rsidRPr="00B72AAE">
              <w:rPr>
                <w:iCs/>
                <w:sz w:val="22"/>
                <w:szCs w:val="22"/>
              </w:rPr>
              <w:t>60.0</w:t>
            </w:r>
          </w:p>
        </w:tc>
      </w:tr>
      <w:tr w:rsidR="00030BD2" w:rsidRPr="00B72AAE" w:rsidTr="00E2261A">
        <w:trPr>
          <w:trHeight w:val="20"/>
          <w:jc w:val="center"/>
        </w:trPr>
        <w:tc>
          <w:tcPr>
            <w:tcW w:w="525" w:type="dxa"/>
            <w:shd w:val="clear" w:color="auto" w:fill="auto"/>
          </w:tcPr>
          <w:p w:rsidR="00030BD2" w:rsidRPr="00B72AAE" w:rsidRDefault="00030BD2" w:rsidP="002400AF">
            <w:pPr>
              <w:widowControl w:val="0"/>
              <w:jc w:val="center"/>
              <w:rPr>
                <w:iCs/>
                <w:sz w:val="22"/>
              </w:rPr>
            </w:pPr>
            <w:r w:rsidRPr="00B72AAE">
              <w:rPr>
                <w:iCs/>
                <w:sz w:val="22"/>
                <w:szCs w:val="22"/>
              </w:rPr>
              <w:t>4</w:t>
            </w:r>
          </w:p>
        </w:tc>
        <w:tc>
          <w:tcPr>
            <w:tcW w:w="3414" w:type="dxa"/>
            <w:shd w:val="clear" w:color="auto" w:fill="auto"/>
          </w:tcPr>
          <w:p w:rsidR="00030BD2" w:rsidRPr="00B72AAE" w:rsidRDefault="00B02EDF" w:rsidP="002400AF">
            <w:pPr>
              <w:widowControl w:val="0"/>
              <w:jc w:val="both"/>
              <w:rPr>
                <w:iCs/>
                <w:sz w:val="22"/>
              </w:rPr>
            </w:pPr>
            <w:r w:rsidRPr="00B72AAE">
              <w:rPr>
                <w:iCs/>
                <w:sz w:val="22"/>
                <w:szCs w:val="22"/>
              </w:rPr>
              <w:t>Patients said they eat and sleep better after using drugs</w:t>
            </w:r>
          </w:p>
        </w:tc>
        <w:tc>
          <w:tcPr>
            <w:tcW w:w="1097" w:type="dxa"/>
            <w:shd w:val="clear" w:color="auto" w:fill="auto"/>
          </w:tcPr>
          <w:p w:rsidR="00030BD2" w:rsidRPr="00B72AAE" w:rsidRDefault="00030BD2" w:rsidP="002400AF">
            <w:pPr>
              <w:widowControl w:val="0"/>
              <w:jc w:val="center"/>
              <w:rPr>
                <w:iCs/>
                <w:sz w:val="22"/>
              </w:rPr>
            </w:pPr>
            <w:r w:rsidRPr="00B72AAE">
              <w:rPr>
                <w:iCs/>
                <w:sz w:val="22"/>
                <w:szCs w:val="22"/>
              </w:rPr>
              <w:t>116</w:t>
            </w:r>
          </w:p>
        </w:tc>
        <w:tc>
          <w:tcPr>
            <w:tcW w:w="1469" w:type="dxa"/>
            <w:shd w:val="clear" w:color="auto" w:fill="auto"/>
          </w:tcPr>
          <w:p w:rsidR="00030BD2" w:rsidRPr="00B72AAE" w:rsidRDefault="00030BD2" w:rsidP="002400AF">
            <w:pPr>
              <w:widowControl w:val="0"/>
              <w:jc w:val="center"/>
              <w:rPr>
                <w:iCs/>
                <w:sz w:val="22"/>
              </w:rPr>
            </w:pPr>
            <w:r w:rsidRPr="00B72AAE">
              <w:rPr>
                <w:iCs/>
                <w:sz w:val="22"/>
                <w:szCs w:val="22"/>
              </w:rPr>
              <w:t>91.0</w:t>
            </w:r>
          </w:p>
        </w:tc>
      </w:tr>
      <w:tr w:rsidR="00030BD2" w:rsidRPr="00B72AAE" w:rsidTr="00E2261A">
        <w:trPr>
          <w:trHeight w:val="20"/>
          <w:jc w:val="center"/>
        </w:trPr>
        <w:tc>
          <w:tcPr>
            <w:tcW w:w="525" w:type="dxa"/>
            <w:shd w:val="clear" w:color="auto" w:fill="auto"/>
          </w:tcPr>
          <w:p w:rsidR="00030BD2" w:rsidRPr="00B72AAE" w:rsidRDefault="00030BD2" w:rsidP="002400AF">
            <w:pPr>
              <w:widowControl w:val="0"/>
              <w:jc w:val="center"/>
              <w:rPr>
                <w:iCs/>
                <w:sz w:val="22"/>
              </w:rPr>
            </w:pPr>
            <w:r w:rsidRPr="00B72AAE">
              <w:rPr>
                <w:iCs/>
                <w:sz w:val="22"/>
                <w:szCs w:val="22"/>
              </w:rPr>
              <w:t>5</w:t>
            </w:r>
          </w:p>
        </w:tc>
        <w:tc>
          <w:tcPr>
            <w:tcW w:w="3414" w:type="dxa"/>
            <w:shd w:val="clear" w:color="auto" w:fill="auto"/>
          </w:tcPr>
          <w:p w:rsidR="00030BD2" w:rsidRPr="00B72AAE" w:rsidRDefault="00B02EDF" w:rsidP="002400AF">
            <w:pPr>
              <w:widowControl w:val="0"/>
              <w:jc w:val="both"/>
              <w:rPr>
                <w:iCs/>
                <w:sz w:val="22"/>
              </w:rPr>
            </w:pPr>
            <w:r w:rsidRPr="00B72AAE">
              <w:rPr>
                <w:iCs/>
                <w:sz w:val="22"/>
                <w:szCs w:val="22"/>
              </w:rPr>
              <w:t>Patients feel decreased incidence of opportunistic infections,</w:t>
            </w:r>
          </w:p>
        </w:tc>
        <w:tc>
          <w:tcPr>
            <w:tcW w:w="1097" w:type="dxa"/>
            <w:shd w:val="clear" w:color="auto" w:fill="auto"/>
          </w:tcPr>
          <w:p w:rsidR="00030BD2" w:rsidRPr="00B72AAE" w:rsidRDefault="00030BD2" w:rsidP="002400AF">
            <w:pPr>
              <w:widowControl w:val="0"/>
              <w:jc w:val="center"/>
              <w:rPr>
                <w:iCs/>
                <w:sz w:val="22"/>
              </w:rPr>
            </w:pPr>
            <w:r w:rsidRPr="00B72AAE">
              <w:rPr>
                <w:iCs/>
                <w:sz w:val="22"/>
                <w:szCs w:val="22"/>
              </w:rPr>
              <w:t>39</w:t>
            </w:r>
          </w:p>
        </w:tc>
        <w:tc>
          <w:tcPr>
            <w:tcW w:w="1469" w:type="dxa"/>
            <w:shd w:val="clear" w:color="auto" w:fill="auto"/>
          </w:tcPr>
          <w:p w:rsidR="00030BD2" w:rsidRPr="00B72AAE" w:rsidRDefault="00030BD2" w:rsidP="002400AF">
            <w:pPr>
              <w:widowControl w:val="0"/>
              <w:jc w:val="center"/>
              <w:rPr>
                <w:iCs/>
                <w:sz w:val="22"/>
              </w:rPr>
            </w:pPr>
            <w:r w:rsidRPr="00B72AAE">
              <w:rPr>
                <w:iCs/>
                <w:sz w:val="22"/>
                <w:szCs w:val="22"/>
              </w:rPr>
              <w:t>35.5</w:t>
            </w:r>
          </w:p>
        </w:tc>
      </w:tr>
      <w:tr w:rsidR="00030BD2" w:rsidRPr="00B72AAE" w:rsidTr="00E2261A">
        <w:trPr>
          <w:trHeight w:val="20"/>
          <w:jc w:val="center"/>
        </w:trPr>
        <w:tc>
          <w:tcPr>
            <w:tcW w:w="525" w:type="dxa"/>
            <w:shd w:val="clear" w:color="auto" w:fill="auto"/>
          </w:tcPr>
          <w:p w:rsidR="00030BD2" w:rsidRPr="00B72AAE" w:rsidRDefault="00030BD2" w:rsidP="002400AF">
            <w:pPr>
              <w:widowControl w:val="0"/>
              <w:jc w:val="center"/>
              <w:rPr>
                <w:iCs/>
                <w:sz w:val="22"/>
              </w:rPr>
            </w:pPr>
            <w:r w:rsidRPr="00B72AAE">
              <w:rPr>
                <w:iCs/>
                <w:sz w:val="22"/>
                <w:szCs w:val="22"/>
              </w:rPr>
              <w:t>6</w:t>
            </w:r>
          </w:p>
        </w:tc>
        <w:tc>
          <w:tcPr>
            <w:tcW w:w="3414" w:type="dxa"/>
            <w:shd w:val="clear" w:color="auto" w:fill="auto"/>
          </w:tcPr>
          <w:p w:rsidR="00030BD2" w:rsidRPr="00B72AAE" w:rsidRDefault="00B02EDF" w:rsidP="002400AF">
            <w:pPr>
              <w:widowControl w:val="0"/>
              <w:jc w:val="both"/>
              <w:rPr>
                <w:iCs/>
                <w:sz w:val="22"/>
              </w:rPr>
            </w:pPr>
            <w:r w:rsidRPr="00B72AAE">
              <w:rPr>
                <w:iCs/>
                <w:sz w:val="22"/>
                <w:szCs w:val="22"/>
              </w:rPr>
              <w:t>Patients reduce the signs of rashes,</w:t>
            </w:r>
          </w:p>
        </w:tc>
        <w:tc>
          <w:tcPr>
            <w:tcW w:w="1097" w:type="dxa"/>
            <w:shd w:val="clear" w:color="auto" w:fill="auto"/>
          </w:tcPr>
          <w:p w:rsidR="00030BD2" w:rsidRPr="00B72AAE" w:rsidRDefault="00030BD2" w:rsidP="002400AF">
            <w:pPr>
              <w:widowControl w:val="0"/>
              <w:jc w:val="center"/>
              <w:rPr>
                <w:iCs/>
                <w:sz w:val="22"/>
              </w:rPr>
            </w:pPr>
            <w:r w:rsidRPr="00B72AAE">
              <w:rPr>
                <w:iCs/>
                <w:sz w:val="22"/>
                <w:szCs w:val="22"/>
              </w:rPr>
              <w:t>19</w:t>
            </w:r>
          </w:p>
        </w:tc>
        <w:tc>
          <w:tcPr>
            <w:tcW w:w="1469" w:type="dxa"/>
            <w:shd w:val="clear" w:color="auto" w:fill="auto"/>
          </w:tcPr>
          <w:p w:rsidR="00030BD2" w:rsidRPr="00B72AAE" w:rsidRDefault="00030BD2" w:rsidP="002400AF">
            <w:pPr>
              <w:widowControl w:val="0"/>
              <w:jc w:val="center"/>
              <w:rPr>
                <w:iCs/>
                <w:sz w:val="22"/>
              </w:rPr>
            </w:pPr>
            <w:r w:rsidRPr="00B72AAE">
              <w:rPr>
                <w:iCs/>
                <w:sz w:val="22"/>
                <w:szCs w:val="22"/>
              </w:rPr>
              <w:t>15.0</w:t>
            </w:r>
          </w:p>
        </w:tc>
      </w:tr>
      <w:tr w:rsidR="00030BD2" w:rsidRPr="00B72AAE" w:rsidTr="00E2261A">
        <w:trPr>
          <w:trHeight w:val="20"/>
          <w:jc w:val="center"/>
        </w:trPr>
        <w:tc>
          <w:tcPr>
            <w:tcW w:w="525" w:type="dxa"/>
            <w:shd w:val="clear" w:color="auto" w:fill="auto"/>
          </w:tcPr>
          <w:p w:rsidR="00030BD2" w:rsidRPr="00B72AAE" w:rsidRDefault="00030BD2" w:rsidP="002400AF">
            <w:pPr>
              <w:widowControl w:val="0"/>
              <w:jc w:val="center"/>
              <w:rPr>
                <w:iCs/>
                <w:sz w:val="22"/>
              </w:rPr>
            </w:pPr>
            <w:r w:rsidRPr="00B72AAE">
              <w:rPr>
                <w:iCs/>
                <w:sz w:val="22"/>
                <w:szCs w:val="22"/>
              </w:rPr>
              <w:t>7</w:t>
            </w:r>
          </w:p>
        </w:tc>
        <w:tc>
          <w:tcPr>
            <w:tcW w:w="3414" w:type="dxa"/>
            <w:shd w:val="clear" w:color="auto" w:fill="auto"/>
          </w:tcPr>
          <w:p w:rsidR="00030BD2" w:rsidRPr="00B72AAE" w:rsidRDefault="00B02EDF" w:rsidP="002400AF">
            <w:pPr>
              <w:widowControl w:val="0"/>
              <w:jc w:val="both"/>
              <w:rPr>
                <w:iCs/>
                <w:sz w:val="22"/>
              </w:rPr>
            </w:pPr>
            <w:r w:rsidRPr="00B72AAE">
              <w:rPr>
                <w:iCs/>
                <w:sz w:val="22"/>
                <w:szCs w:val="22"/>
              </w:rPr>
              <w:t>Patients reduce limb numbness after using drugs from</w:t>
            </w:r>
          </w:p>
        </w:tc>
        <w:tc>
          <w:tcPr>
            <w:tcW w:w="1097" w:type="dxa"/>
            <w:shd w:val="clear" w:color="auto" w:fill="auto"/>
          </w:tcPr>
          <w:p w:rsidR="00030BD2" w:rsidRPr="00B72AAE" w:rsidRDefault="00030BD2" w:rsidP="002400AF">
            <w:pPr>
              <w:widowControl w:val="0"/>
              <w:jc w:val="center"/>
              <w:rPr>
                <w:iCs/>
                <w:sz w:val="22"/>
              </w:rPr>
            </w:pPr>
            <w:r w:rsidRPr="00B72AAE">
              <w:rPr>
                <w:iCs/>
                <w:sz w:val="22"/>
                <w:szCs w:val="22"/>
              </w:rPr>
              <w:t>14</w:t>
            </w:r>
          </w:p>
        </w:tc>
        <w:tc>
          <w:tcPr>
            <w:tcW w:w="1469" w:type="dxa"/>
            <w:shd w:val="clear" w:color="auto" w:fill="auto"/>
          </w:tcPr>
          <w:p w:rsidR="00030BD2" w:rsidRPr="00B72AAE" w:rsidRDefault="00030BD2" w:rsidP="002400AF">
            <w:pPr>
              <w:widowControl w:val="0"/>
              <w:jc w:val="center"/>
              <w:rPr>
                <w:iCs/>
                <w:sz w:val="22"/>
              </w:rPr>
            </w:pPr>
            <w:r w:rsidRPr="00B72AAE">
              <w:rPr>
                <w:iCs/>
                <w:sz w:val="22"/>
                <w:szCs w:val="22"/>
              </w:rPr>
              <w:t>11.0</w:t>
            </w:r>
          </w:p>
        </w:tc>
      </w:tr>
      <w:tr w:rsidR="00030BD2" w:rsidRPr="00B72AAE" w:rsidTr="00E2261A">
        <w:trPr>
          <w:trHeight w:val="20"/>
          <w:jc w:val="center"/>
        </w:trPr>
        <w:tc>
          <w:tcPr>
            <w:tcW w:w="525" w:type="dxa"/>
            <w:shd w:val="clear" w:color="auto" w:fill="auto"/>
          </w:tcPr>
          <w:p w:rsidR="00030BD2" w:rsidRPr="00B72AAE" w:rsidRDefault="00030BD2" w:rsidP="002400AF">
            <w:pPr>
              <w:widowControl w:val="0"/>
              <w:jc w:val="center"/>
              <w:rPr>
                <w:iCs/>
                <w:sz w:val="22"/>
              </w:rPr>
            </w:pPr>
            <w:r w:rsidRPr="00B72AAE">
              <w:rPr>
                <w:iCs/>
                <w:sz w:val="22"/>
                <w:szCs w:val="22"/>
              </w:rPr>
              <w:lastRenderedPageBreak/>
              <w:t>8</w:t>
            </w:r>
          </w:p>
        </w:tc>
        <w:tc>
          <w:tcPr>
            <w:tcW w:w="3414" w:type="dxa"/>
            <w:shd w:val="clear" w:color="auto" w:fill="auto"/>
          </w:tcPr>
          <w:p w:rsidR="00030BD2" w:rsidRPr="00B72AAE" w:rsidRDefault="00B02EDF" w:rsidP="002400AF">
            <w:pPr>
              <w:widowControl w:val="0"/>
              <w:jc w:val="both"/>
              <w:rPr>
                <w:iCs/>
                <w:sz w:val="22"/>
              </w:rPr>
            </w:pPr>
            <w:r w:rsidRPr="00B72AAE">
              <w:rPr>
                <w:iCs/>
                <w:sz w:val="22"/>
                <w:szCs w:val="22"/>
              </w:rPr>
              <w:t>Reduce side effects of ARVs unwanted. (Nausea, hair loss ..)</w:t>
            </w:r>
          </w:p>
        </w:tc>
        <w:tc>
          <w:tcPr>
            <w:tcW w:w="1097" w:type="dxa"/>
            <w:shd w:val="clear" w:color="auto" w:fill="auto"/>
          </w:tcPr>
          <w:p w:rsidR="00030BD2" w:rsidRPr="00B72AAE" w:rsidRDefault="00030BD2" w:rsidP="002400AF">
            <w:pPr>
              <w:widowControl w:val="0"/>
              <w:jc w:val="center"/>
              <w:rPr>
                <w:iCs/>
                <w:sz w:val="22"/>
              </w:rPr>
            </w:pPr>
            <w:r w:rsidRPr="00B72AAE">
              <w:rPr>
                <w:iCs/>
                <w:sz w:val="22"/>
                <w:szCs w:val="22"/>
              </w:rPr>
              <w:t>25</w:t>
            </w:r>
          </w:p>
        </w:tc>
        <w:tc>
          <w:tcPr>
            <w:tcW w:w="1469" w:type="dxa"/>
            <w:shd w:val="clear" w:color="auto" w:fill="auto"/>
          </w:tcPr>
          <w:p w:rsidR="00030BD2" w:rsidRPr="00B72AAE" w:rsidRDefault="00030BD2" w:rsidP="002400AF">
            <w:pPr>
              <w:widowControl w:val="0"/>
              <w:jc w:val="center"/>
              <w:rPr>
                <w:iCs/>
                <w:sz w:val="22"/>
              </w:rPr>
            </w:pPr>
            <w:r w:rsidRPr="00B72AAE">
              <w:rPr>
                <w:iCs/>
                <w:sz w:val="22"/>
                <w:szCs w:val="22"/>
              </w:rPr>
              <w:t>26.0</w:t>
            </w:r>
          </w:p>
        </w:tc>
      </w:tr>
    </w:tbl>
    <w:p w:rsidR="00B02EDF" w:rsidRPr="00B72AAE" w:rsidRDefault="00B02EDF" w:rsidP="00DC0F0A">
      <w:pPr>
        <w:widowControl w:val="0"/>
        <w:spacing w:line="276" w:lineRule="auto"/>
        <w:contextualSpacing/>
        <w:jc w:val="both"/>
        <w:outlineLvl w:val="2"/>
        <w:rPr>
          <w:rFonts w:eastAsia="Calibri"/>
          <w:bCs/>
          <w:sz w:val="22"/>
          <w:szCs w:val="22"/>
        </w:rPr>
      </w:pPr>
      <w:r w:rsidRPr="00B72AAE">
        <w:rPr>
          <w:rFonts w:eastAsia="Calibri"/>
          <w:bCs/>
          <w:sz w:val="22"/>
          <w:szCs w:val="22"/>
          <w:lang w:val="vi-VN"/>
        </w:rPr>
        <w:t>100% necessary Patients, 97.3% feel better. 60% Gain Weight, 91% eat better sleep, the liver enzyme changes the index expressed better</w:t>
      </w:r>
      <w:r w:rsidR="00E2261A" w:rsidRPr="00B72AAE">
        <w:rPr>
          <w:rFonts w:eastAsia="Calibri"/>
          <w:bCs/>
          <w:sz w:val="22"/>
          <w:szCs w:val="22"/>
        </w:rPr>
        <w:t>.</w:t>
      </w:r>
    </w:p>
    <w:p w:rsidR="00B02EDF" w:rsidRPr="00B72AAE" w:rsidRDefault="00EA6E02" w:rsidP="00DC0F0A">
      <w:pPr>
        <w:widowControl w:val="0"/>
        <w:spacing w:line="276" w:lineRule="auto"/>
        <w:contextualSpacing/>
        <w:jc w:val="both"/>
        <w:outlineLvl w:val="2"/>
        <w:rPr>
          <w:rFonts w:eastAsia="Calibri"/>
          <w:sz w:val="22"/>
          <w:szCs w:val="22"/>
          <w:lang w:val="vi-VN"/>
        </w:rPr>
      </w:pPr>
      <w:r w:rsidRPr="00B72AAE">
        <w:rPr>
          <w:rFonts w:eastAsia="Calibri"/>
          <w:b/>
          <w:sz w:val="22"/>
          <w:szCs w:val="22"/>
        </w:rPr>
        <w:t>3</w:t>
      </w:r>
      <w:r w:rsidR="00AE2897" w:rsidRPr="00B72AAE">
        <w:rPr>
          <w:rFonts w:eastAsia="Calibri"/>
          <w:b/>
          <w:sz w:val="22"/>
          <w:szCs w:val="22"/>
          <w:lang w:val="vi-VN"/>
        </w:rPr>
        <w:t>.3.</w:t>
      </w:r>
      <w:r w:rsidRPr="00B72AAE">
        <w:rPr>
          <w:rFonts w:eastAsia="Calibri"/>
          <w:b/>
          <w:sz w:val="22"/>
          <w:szCs w:val="22"/>
        </w:rPr>
        <w:t>3.</w:t>
      </w:r>
      <w:r w:rsidR="00AE2897" w:rsidRPr="00B72AAE">
        <w:rPr>
          <w:rFonts w:eastAsia="Calibri"/>
          <w:b/>
          <w:sz w:val="22"/>
          <w:szCs w:val="22"/>
          <w:lang w:val="vi-VN"/>
        </w:rPr>
        <w:t xml:space="preserve">5. </w:t>
      </w:r>
      <w:r w:rsidR="00B02EDF" w:rsidRPr="00B72AAE">
        <w:rPr>
          <w:rFonts w:eastAsia="Calibri"/>
          <w:b/>
          <w:sz w:val="22"/>
          <w:szCs w:val="22"/>
          <w:lang w:val="vi-VN"/>
        </w:rPr>
        <w:t xml:space="preserve">Organize workshops: </w:t>
      </w:r>
      <w:r w:rsidR="00B02EDF" w:rsidRPr="00B72AAE">
        <w:rPr>
          <w:rFonts w:eastAsia="Calibri"/>
          <w:sz w:val="22"/>
          <w:szCs w:val="22"/>
          <w:lang w:val="vi-VN"/>
        </w:rPr>
        <w:t>Organizing workshops for all levels of industry, health workers, social workers care about problems on balanced for people with HIV / AIDS, ensure people living with HIV / AIDS continue to treat opportunistic infections and ARV treatment, health insurance coverage for people living with HIV in health care systems. Ensure financial support prevention care for HIV / AIDS.</w:t>
      </w:r>
    </w:p>
    <w:p w:rsidR="00030BD2" w:rsidRPr="00B72AAE" w:rsidRDefault="00B02EDF" w:rsidP="00DC0F0A">
      <w:pPr>
        <w:widowControl w:val="0"/>
        <w:spacing w:line="276" w:lineRule="auto"/>
        <w:contextualSpacing/>
        <w:jc w:val="both"/>
        <w:outlineLvl w:val="2"/>
        <w:rPr>
          <w:rFonts w:eastAsia="Calibri"/>
          <w:sz w:val="22"/>
          <w:szCs w:val="22"/>
        </w:rPr>
      </w:pPr>
      <w:r w:rsidRPr="00B72AAE">
        <w:rPr>
          <w:rFonts w:eastAsia="Calibri"/>
          <w:b/>
          <w:sz w:val="22"/>
          <w:szCs w:val="22"/>
          <w:lang w:val="vi-VN"/>
        </w:rPr>
        <w:t>  "</w:t>
      </w:r>
      <w:r w:rsidRPr="00B72AAE">
        <w:rPr>
          <w:rFonts w:eastAsia="Calibri"/>
          <w:i/>
          <w:sz w:val="22"/>
          <w:szCs w:val="22"/>
          <w:lang w:val="vi-VN"/>
        </w:rPr>
        <w:t>We will mobilize resources to support care for people with HIV / AIDS support particularly health insurance for people with HIV / AIDS have difficult circumstances ..."</w:t>
      </w:r>
      <w:r w:rsidRPr="00B72AAE">
        <w:rPr>
          <w:rFonts w:eastAsia="Calibri"/>
          <w:b/>
          <w:sz w:val="22"/>
          <w:szCs w:val="22"/>
          <w:lang w:val="vi-VN"/>
        </w:rPr>
        <w:t xml:space="preserve"> </w:t>
      </w:r>
      <w:r w:rsidRPr="00B72AAE">
        <w:rPr>
          <w:rFonts w:eastAsia="Calibri"/>
          <w:sz w:val="22"/>
          <w:szCs w:val="22"/>
          <w:lang w:val="vi-VN"/>
        </w:rPr>
        <w:t>People's Committee officials</w:t>
      </w:r>
      <w:r w:rsidR="00DC0F0A" w:rsidRPr="00B72AAE">
        <w:rPr>
          <w:rFonts w:eastAsia="Calibri"/>
          <w:sz w:val="22"/>
          <w:szCs w:val="22"/>
        </w:rPr>
        <w:t>.</w:t>
      </w:r>
    </w:p>
    <w:p w:rsidR="00DC0F0A" w:rsidRPr="00B72AAE" w:rsidRDefault="00DC0F0A" w:rsidP="00DC0F0A">
      <w:pPr>
        <w:widowControl w:val="0"/>
        <w:spacing w:line="276" w:lineRule="auto"/>
        <w:contextualSpacing/>
        <w:jc w:val="both"/>
        <w:outlineLvl w:val="2"/>
        <w:rPr>
          <w:rFonts w:eastAsia="Calibri"/>
          <w:sz w:val="22"/>
          <w:szCs w:val="22"/>
        </w:rPr>
      </w:pPr>
    </w:p>
    <w:p w:rsidR="00C31BC8" w:rsidRPr="00B72AAE" w:rsidRDefault="00C31BC8" w:rsidP="00DC0F0A">
      <w:pPr>
        <w:pStyle w:val="20"/>
        <w:keepNext w:val="0"/>
        <w:widowControl w:val="0"/>
        <w:jc w:val="center"/>
        <w:rPr>
          <w:bCs w:val="0"/>
          <w:iCs w:val="0"/>
          <w:sz w:val="22"/>
          <w:szCs w:val="22"/>
          <w:lang w:val="vi-VN"/>
        </w:rPr>
      </w:pPr>
      <w:bookmarkStart w:id="149" w:name="_Toc373497247"/>
      <w:bookmarkStart w:id="150" w:name="_Toc373744755"/>
      <w:bookmarkStart w:id="151" w:name="_Toc373761238"/>
      <w:bookmarkEnd w:id="144"/>
      <w:bookmarkEnd w:id="145"/>
      <w:bookmarkEnd w:id="146"/>
      <w:bookmarkEnd w:id="147"/>
      <w:r w:rsidRPr="00B72AAE">
        <w:rPr>
          <w:bCs w:val="0"/>
          <w:iCs w:val="0"/>
          <w:sz w:val="22"/>
          <w:szCs w:val="22"/>
          <w:lang w:val="vi-VN"/>
        </w:rPr>
        <w:t>CHAPTER 4:</w:t>
      </w:r>
      <w:r w:rsidR="00DC0F0A" w:rsidRPr="00B72AAE">
        <w:rPr>
          <w:bCs w:val="0"/>
          <w:iCs w:val="0"/>
          <w:sz w:val="22"/>
          <w:szCs w:val="22"/>
        </w:rPr>
        <w:t xml:space="preserve"> </w:t>
      </w:r>
      <w:r w:rsidRPr="00B72AAE">
        <w:rPr>
          <w:bCs w:val="0"/>
          <w:iCs w:val="0"/>
          <w:sz w:val="22"/>
          <w:szCs w:val="22"/>
          <w:lang w:val="vi-VN"/>
        </w:rPr>
        <w:t>DISCUSS</w:t>
      </w:r>
    </w:p>
    <w:p w:rsidR="00C31BC8" w:rsidRPr="00B72AAE" w:rsidRDefault="00AE2897" w:rsidP="00DC0F0A">
      <w:pPr>
        <w:pStyle w:val="20"/>
        <w:keepNext w:val="0"/>
        <w:widowControl w:val="0"/>
        <w:spacing w:line="276" w:lineRule="auto"/>
        <w:rPr>
          <w:sz w:val="22"/>
          <w:szCs w:val="22"/>
          <w:lang w:val="es-ES"/>
        </w:rPr>
      </w:pPr>
      <w:r w:rsidRPr="00B72AAE">
        <w:rPr>
          <w:spacing w:val="-6"/>
          <w:sz w:val="22"/>
          <w:szCs w:val="22"/>
          <w:lang w:val="es-ES"/>
        </w:rPr>
        <w:t xml:space="preserve">4.1. </w:t>
      </w:r>
      <w:bookmarkEnd w:id="149"/>
      <w:bookmarkEnd w:id="150"/>
      <w:bookmarkEnd w:id="151"/>
      <w:r w:rsidR="00C31BC8" w:rsidRPr="00B72AAE">
        <w:rPr>
          <w:sz w:val="22"/>
          <w:szCs w:val="22"/>
          <w:lang w:val="es-ES"/>
        </w:rPr>
        <w:t>The basic demographic characteristics of the study groups</w:t>
      </w:r>
    </w:p>
    <w:p w:rsidR="00C342DF" w:rsidRPr="00B72AAE" w:rsidRDefault="00C342DF" w:rsidP="002400AF">
      <w:pPr>
        <w:widowControl w:val="0"/>
        <w:spacing w:line="269" w:lineRule="auto"/>
        <w:ind w:firstLine="397"/>
        <w:jc w:val="both"/>
        <w:outlineLvl w:val="1"/>
        <w:rPr>
          <w:bCs/>
          <w:iCs/>
          <w:sz w:val="22"/>
          <w:szCs w:val="22"/>
          <w:lang w:val="sv-SE"/>
        </w:rPr>
      </w:pPr>
      <w:bookmarkStart w:id="152" w:name="_Toc375727288"/>
      <w:bookmarkStart w:id="153" w:name="_Toc432781302"/>
      <w:bookmarkStart w:id="154" w:name="_Toc435016738"/>
      <w:bookmarkStart w:id="155" w:name="_Toc438568768"/>
      <w:bookmarkStart w:id="156" w:name="_Toc438736221"/>
      <w:r w:rsidRPr="00B72AAE">
        <w:rPr>
          <w:bCs/>
          <w:iCs/>
          <w:sz w:val="22"/>
          <w:szCs w:val="22"/>
          <w:lang w:val="sv-SE"/>
        </w:rPr>
        <w:t>Research results on the demographic characteristics of the subjects in our study were similar to studies of Hanoi Medical University, studied the Global Fund, VAAC. The rate of HIV transmission through unprotected sex accounts for 54.2% higher compared with the 2014 report of the VAAC is 48.5%, probably due to female ratio is higher there male patients, through IDU 41.5%, other 4.5%. The above results reflect the kind of service to change the proportion of women infected with HIV through sexually and growing.</w:t>
      </w:r>
    </w:p>
    <w:p w:rsidR="00EA6E02" w:rsidRPr="00B72AAE" w:rsidRDefault="00EA6E02" w:rsidP="002400AF">
      <w:pPr>
        <w:widowControl w:val="0"/>
        <w:spacing w:line="269" w:lineRule="auto"/>
        <w:jc w:val="both"/>
        <w:outlineLvl w:val="1"/>
        <w:rPr>
          <w:b/>
          <w:bCs/>
          <w:sz w:val="22"/>
          <w:szCs w:val="22"/>
          <w:lang w:val="vi-VN"/>
        </w:rPr>
      </w:pPr>
      <w:r w:rsidRPr="00B72AAE">
        <w:rPr>
          <w:b/>
          <w:bCs/>
          <w:sz w:val="22"/>
          <w:szCs w:val="22"/>
          <w:lang w:val="vi-VN"/>
        </w:rPr>
        <w:t xml:space="preserve">4.2.  </w:t>
      </w:r>
      <w:r w:rsidR="00C342DF" w:rsidRPr="00B72AAE">
        <w:rPr>
          <w:b/>
          <w:bCs/>
          <w:sz w:val="22"/>
          <w:szCs w:val="22"/>
          <w:lang w:val="vi-VN"/>
        </w:rPr>
        <w:t>Current status of health insurance card, the demand situation and the ability to meet the health care needs for people living with HIV receiving antiretroviral treatment in Hanoi in 2012.</w:t>
      </w:r>
    </w:p>
    <w:p w:rsidR="00C342DF" w:rsidRPr="00B72AAE" w:rsidRDefault="00EA6E02" w:rsidP="002400AF">
      <w:pPr>
        <w:widowControl w:val="0"/>
        <w:spacing w:line="269" w:lineRule="auto"/>
        <w:jc w:val="both"/>
        <w:rPr>
          <w:b/>
          <w:i/>
          <w:sz w:val="22"/>
          <w:szCs w:val="22"/>
        </w:rPr>
      </w:pPr>
      <w:r w:rsidRPr="00B72AAE">
        <w:rPr>
          <w:b/>
          <w:i/>
          <w:sz w:val="22"/>
          <w:szCs w:val="22"/>
          <w:lang w:val="vi-VN"/>
        </w:rPr>
        <w:t xml:space="preserve">4.2.1. </w:t>
      </w:r>
      <w:r w:rsidR="00C342DF" w:rsidRPr="00B72AAE">
        <w:rPr>
          <w:b/>
          <w:i/>
          <w:sz w:val="22"/>
          <w:szCs w:val="22"/>
          <w:lang w:val="vi-VN"/>
        </w:rPr>
        <w:t>Current status of health insurance for people with HIV / AIDS are on ARV.</w:t>
      </w:r>
    </w:p>
    <w:p w:rsidR="00EA6E02" w:rsidRPr="00B72AAE" w:rsidRDefault="00C342DF" w:rsidP="002400AF">
      <w:pPr>
        <w:widowControl w:val="0"/>
        <w:spacing w:line="269" w:lineRule="auto"/>
        <w:ind w:firstLine="397"/>
        <w:jc w:val="both"/>
        <w:rPr>
          <w:noProof/>
          <w:sz w:val="22"/>
          <w:szCs w:val="22"/>
          <w:lang w:val="nl-NL"/>
        </w:rPr>
      </w:pPr>
      <w:r w:rsidRPr="00B72AAE">
        <w:rPr>
          <w:bCs/>
          <w:iCs/>
          <w:sz w:val="22"/>
          <w:szCs w:val="22"/>
          <w:lang w:val="vi-VN"/>
        </w:rPr>
        <w:t xml:space="preserve">The percentage of patients with health insurance cards is 13.6%, this figure is very low compared to the percentage of people participating health insurance Hanoi city is 68.91% in 2013. The reason for the disease people do not buy health insurance is afraid to be identified </w:t>
      </w:r>
      <w:r w:rsidR="00B02EDF" w:rsidRPr="00B72AAE">
        <w:rPr>
          <w:bCs/>
          <w:iCs/>
          <w:sz w:val="22"/>
          <w:szCs w:val="22"/>
          <w:lang w:val="vi-VN"/>
        </w:rPr>
        <w:t>"</w:t>
      </w:r>
      <w:r w:rsidR="00B02EDF" w:rsidRPr="00B72AAE">
        <w:rPr>
          <w:bCs/>
          <w:i/>
          <w:iCs/>
          <w:sz w:val="22"/>
          <w:szCs w:val="22"/>
          <w:lang w:val="vi-VN"/>
        </w:rPr>
        <w:t xml:space="preserve">Buying health insurance is scared of being identified missed, </w:t>
      </w:r>
      <w:r w:rsidR="00B02EDF" w:rsidRPr="00B72AAE">
        <w:rPr>
          <w:bCs/>
          <w:i/>
          <w:iCs/>
          <w:sz w:val="22"/>
          <w:szCs w:val="22"/>
          <w:lang w:val="vi-VN"/>
        </w:rPr>
        <w:lastRenderedPageBreak/>
        <w:t>why because of medical or health insurance card they ask this bottle"</w:t>
      </w:r>
      <w:r w:rsidR="00B02EDF" w:rsidRPr="00B72AAE">
        <w:rPr>
          <w:bCs/>
          <w:iCs/>
          <w:sz w:val="22"/>
          <w:szCs w:val="22"/>
          <w:lang w:val="vi-VN"/>
        </w:rPr>
        <w:t xml:space="preserve"> 26 male patients, fear of troublesome </w:t>
      </w:r>
      <w:r w:rsidR="00B02EDF" w:rsidRPr="00B72AAE">
        <w:rPr>
          <w:bCs/>
          <w:i/>
          <w:iCs/>
          <w:sz w:val="22"/>
          <w:szCs w:val="22"/>
          <w:lang w:val="vi-VN"/>
        </w:rPr>
        <w:t>"troublesome procedures to buy health insurance is a household, people's identity card and must be purchased in wards have been the household registration system, visit the waiting drugs less, there is much room discrimination keeps people have health insurance card, and the person does not have health insurance "</w:t>
      </w:r>
      <w:r w:rsidR="00B02EDF" w:rsidRPr="00B72AAE">
        <w:rPr>
          <w:bCs/>
          <w:iCs/>
          <w:sz w:val="22"/>
          <w:szCs w:val="22"/>
          <w:lang w:val="vi-VN"/>
        </w:rPr>
        <w:t xml:space="preserve">32 female patients years old, had no money and did not deem it necessary </w:t>
      </w:r>
      <w:r w:rsidR="00B02EDF" w:rsidRPr="00B72AAE">
        <w:rPr>
          <w:bCs/>
          <w:i/>
          <w:iCs/>
          <w:sz w:val="22"/>
          <w:szCs w:val="22"/>
          <w:lang w:val="vi-VN"/>
        </w:rPr>
        <w:t xml:space="preserve">"My family said it's also difficult to 100,000 VND how few hundred thousand to buy the card, health insurance card renewal examination and the patient just sneezing runny nose, so I do not buy" </w:t>
      </w:r>
      <w:r w:rsidR="00B02EDF" w:rsidRPr="00B72AAE">
        <w:rPr>
          <w:bCs/>
          <w:iCs/>
          <w:sz w:val="22"/>
          <w:szCs w:val="22"/>
          <w:lang w:val="vi-VN"/>
        </w:rPr>
        <w:t xml:space="preserve">28 female patients fresh. Understanding health insurance was not correct </w:t>
      </w:r>
      <w:r w:rsidR="00B02EDF" w:rsidRPr="00B72AAE">
        <w:rPr>
          <w:bCs/>
          <w:i/>
          <w:iCs/>
          <w:sz w:val="22"/>
          <w:szCs w:val="22"/>
          <w:lang w:val="vi-VN"/>
        </w:rPr>
        <w:t>"They understand about health insurance is not right here we will strengthen advocacy for health insurance and training to patients about health insurance"</w:t>
      </w:r>
      <w:r w:rsidR="00B02EDF" w:rsidRPr="00B72AAE">
        <w:rPr>
          <w:bCs/>
          <w:iCs/>
          <w:sz w:val="22"/>
          <w:szCs w:val="22"/>
          <w:lang w:val="vi-VN"/>
        </w:rPr>
        <w:t xml:space="preserve"> OPC officials Tay Ho</w:t>
      </w:r>
      <w:r w:rsidR="0035257F" w:rsidRPr="00B72AAE">
        <w:rPr>
          <w:bCs/>
          <w:iCs/>
          <w:sz w:val="22"/>
          <w:szCs w:val="22"/>
        </w:rPr>
        <w:t>.</w:t>
      </w:r>
      <w:r w:rsidR="00B02EDF" w:rsidRPr="00B72AAE">
        <w:rPr>
          <w:bCs/>
          <w:iCs/>
          <w:sz w:val="22"/>
          <w:szCs w:val="22"/>
          <w:lang w:val="vi-VN"/>
        </w:rPr>
        <w:t xml:space="preserve"> </w:t>
      </w:r>
    </w:p>
    <w:p w:rsidR="0035257F" w:rsidRPr="00B72AAE" w:rsidRDefault="00EA6E02" w:rsidP="002400AF">
      <w:pPr>
        <w:widowControl w:val="0"/>
        <w:spacing w:line="269" w:lineRule="auto"/>
        <w:jc w:val="both"/>
        <w:outlineLvl w:val="1"/>
        <w:rPr>
          <w:b/>
          <w:bCs/>
          <w:i/>
          <w:sz w:val="22"/>
          <w:szCs w:val="22"/>
        </w:rPr>
      </w:pPr>
      <w:r w:rsidRPr="00B72AAE">
        <w:rPr>
          <w:b/>
          <w:bCs/>
          <w:i/>
          <w:spacing w:val="-6"/>
          <w:sz w:val="22"/>
          <w:szCs w:val="22"/>
          <w:lang w:val="vi-VN"/>
        </w:rPr>
        <w:t xml:space="preserve">4.2.2. </w:t>
      </w:r>
      <w:r w:rsidR="0035257F" w:rsidRPr="00B72AAE">
        <w:rPr>
          <w:b/>
          <w:bCs/>
          <w:i/>
          <w:spacing w:val="-6"/>
          <w:sz w:val="22"/>
          <w:szCs w:val="22"/>
          <w:lang w:val="vi-VN"/>
        </w:rPr>
        <w:t>Needs and status and needs medical care of HIV / AIDS on</w:t>
      </w:r>
      <w:r w:rsidR="0035257F" w:rsidRPr="00B72AAE">
        <w:rPr>
          <w:b/>
          <w:bCs/>
          <w:i/>
          <w:sz w:val="22"/>
          <w:szCs w:val="22"/>
          <w:lang w:val="vi-VN"/>
        </w:rPr>
        <w:t xml:space="preserve"> ART.</w:t>
      </w:r>
    </w:p>
    <w:p w:rsidR="0035257F" w:rsidRPr="00B72AAE" w:rsidRDefault="00EA6E02" w:rsidP="002400AF">
      <w:pPr>
        <w:widowControl w:val="0"/>
        <w:spacing w:line="269" w:lineRule="auto"/>
        <w:jc w:val="both"/>
        <w:outlineLvl w:val="1"/>
        <w:rPr>
          <w:bCs/>
          <w:i/>
          <w:sz w:val="22"/>
          <w:szCs w:val="22"/>
        </w:rPr>
      </w:pPr>
      <w:r w:rsidRPr="00B72AAE">
        <w:rPr>
          <w:bCs/>
          <w:i/>
          <w:sz w:val="22"/>
          <w:szCs w:val="22"/>
          <w:lang w:val="vi-VN"/>
        </w:rPr>
        <w:t xml:space="preserve">4.2.2.1. </w:t>
      </w:r>
      <w:r w:rsidR="0035257F" w:rsidRPr="00B72AAE">
        <w:rPr>
          <w:bCs/>
          <w:i/>
          <w:sz w:val="22"/>
          <w:szCs w:val="22"/>
          <w:lang w:val="vi-VN"/>
        </w:rPr>
        <w:t>Demand and the state of medical care of HIV / AIDS on ART.</w:t>
      </w:r>
    </w:p>
    <w:p w:rsidR="0035257F" w:rsidRPr="00B72AAE" w:rsidRDefault="0035257F" w:rsidP="002400AF">
      <w:pPr>
        <w:widowControl w:val="0"/>
        <w:spacing w:line="269" w:lineRule="auto"/>
        <w:ind w:firstLine="397"/>
        <w:jc w:val="both"/>
        <w:outlineLvl w:val="0"/>
        <w:rPr>
          <w:sz w:val="22"/>
          <w:szCs w:val="22"/>
        </w:rPr>
      </w:pPr>
      <w:r w:rsidRPr="00B72AAE">
        <w:rPr>
          <w:sz w:val="22"/>
          <w:szCs w:val="22"/>
          <w:lang w:val="vi-VN"/>
        </w:rPr>
        <w:t xml:space="preserve">Ignorance, not equipped with the knowledge about HIV / AIDS and issues related to HIV / AIDS adequately, lack of information is a cause of deep impede people living with HIV / AIDS to the health care service. Needs, wishes to provide the knowledge, up to 95.3% of people living with HIV / AIDS are on ARV saw demand and this percentage is much higher compared to studies in Brazil is the need provided demand knowledge of ARVs accounted for 68.2% of patients are needed, and only 0.5% felt less necessary. According to study results, only less than 5% is not answered and saw no need to supply and lower results compared to studies in Brazil 12.3% of patients do not want to know any what. Proportion of providing knowledge to patients in outpatient clinics accounted for 90.6% of doctors are much higher compared to studies in Brazil  is 70.8% and is much higher than researchers Ha Thi Minh Duc, Le Vinh  was 56.4%. In the study by Ha Thi Minh Duc, Le Vinh, there are 45 patients (23.1%) said they obtained information through magazines, 38 (19.5%) is through television. In the study by the authors at a hospital in Brazil, it shows that out of 195 respondents, 110 (70.8%) received information from the doctors at the start of treatment. </w:t>
      </w:r>
      <w:r w:rsidRPr="00B72AAE">
        <w:rPr>
          <w:sz w:val="22"/>
          <w:szCs w:val="22"/>
          <w:lang w:val="vi-VN"/>
        </w:rPr>
        <w:lastRenderedPageBreak/>
        <w:t>The proportion of patients to receive information from your doctor is highly suitable for ARV patients are doctor periodic health checks and medicine 1 month / 1 times. However, despite the electronic media (internet, television), the groups and associations that affect health but experts still seems to be the safest source of reliable and largest of the information medicines for patients. HIV-infected people need to have a diet, adequate nutrition can improve conditions create highly effective antiretroviral treatment, however, the poverty rate in this group of high-nutrition should support them as necessary however, only 552 patients (16.2%) is nutritional support workers mainly received by artifacts such as rice, oil, milk 84.5%. The number of people receiving cash assistance only 3.41%. This rate is much higher than the study of Tran Bich Tra and colleagues.</w:t>
      </w:r>
    </w:p>
    <w:p w:rsidR="0035257F" w:rsidRPr="00B72AAE" w:rsidRDefault="0035257F" w:rsidP="002400AF">
      <w:pPr>
        <w:widowControl w:val="0"/>
        <w:spacing w:line="269" w:lineRule="auto"/>
        <w:ind w:firstLine="397"/>
        <w:jc w:val="both"/>
        <w:rPr>
          <w:sz w:val="22"/>
          <w:szCs w:val="22"/>
          <w:lang w:val="nl-NL"/>
        </w:rPr>
      </w:pPr>
      <w:r w:rsidRPr="00B72AAE">
        <w:rPr>
          <w:sz w:val="22"/>
          <w:szCs w:val="22"/>
          <w:lang w:val="nl-NL"/>
        </w:rPr>
        <w:t xml:space="preserve">The study results also showed that the model club activities / self-help groups of people living with HIV / AIDS are still not widespread, there is little activity OPC Club / self-help groups of people living with HIV / AIDS and there are fewer people with HIV / AIDS known the existence of this business model. When answering the questions: </w:t>
      </w:r>
      <w:r w:rsidRPr="00B72AAE">
        <w:rPr>
          <w:i/>
          <w:sz w:val="22"/>
          <w:szCs w:val="22"/>
          <w:lang w:val="nl-NL"/>
        </w:rPr>
        <w:t>Outpatient Clinic where he / she treated with CLB / self-help groups do?</w:t>
      </w:r>
      <w:r w:rsidRPr="00B72AAE">
        <w:rPr>
          <w:sz w:val="22"/>
          <w:szCs w:val="22"/>
          <w:lang w:val="nl-NL"/>
        </w:rPr>
        <w:t xml:space="preserve"> 2117 people there were pretty high percentage 63.14% of the total 3353 respondents to this question said they "</w:t>
      </w:r>
      <w:r w:rsidRPr="00B72AAE">
        <w:rPr>
          <w:i/>
          <w:sz w:val="22"/>
          <w:szCs w:val="22"/>
          <w:lang w:val="nl-NL"/>
        </w:rPr>
        <w:t>do not know</w:t>
      </w:r>
      <w:r w:rsidRPr="00B72AAE">
        <w:rPr>
          <w:sz w:val="22"/>
          <w:szCs w:val="22"/>
          <w:lang w:val="nl-NL"/>
        </w:rPr>
        <w:t>", only 657 people proportion 19.59% reported to have said the club / self-help groups are active. However support job training and career counseling suitable job placement for people with HIV / AIDS are treated in the OPC in Hanoi really has not been met there are currently no other organization was up to guide vocational training and job placement suitable for people with HIV / AIDS.</w:t>
      </w:r>
    </w:p>
    <w:p w:rsidR="006917E5" w:rsidRPr="00B72AAE" w:rsidRDefault="006917E5" w:rsidP="002400AF">
      <w:pPr>
        <w:widowControl w:val="0"/>
        <w:spacing w:line="269" w:lineRule="auto"/>
        <w:ind w:firstLine="397"/>
        <w:jc w:val="both"/>
        <w:outlineLvl w:val="1"/>
        <w:rPr>
          <w:bCs/>
          <w:iCs/>
          <w:sz w:val="22"/>
          <w:szCs w:val="22"/>
        </w:rPr>
      </w:pPr>
      <w:r w:rsidRPr="00B72AAE">
        <w:rPr>
          <w:bCs/>
          <w:iCs/>
          <w:sz w:val="22"/>
          <w:szCs w:val="22"/>
          <w:lang w:val="vi-VN"/>
        </w:rPr>
        <w:t>Other services the patient will have to pay health insurance is so essential to the patient. According to a discussion group, subjects said "</w:t>
      </w:r>
      <w:r w:rsidRPr="00B72AAE">
        <w:rPr>
          <w:bCs/>
          <w:i/>
          <w:iCs/>
          <w:sz w:val="22"/>
          <w:szCs w:val="22"/>
          <w:lang w:val="vi-VN"/>
        </w:rPr>
        <w:t xml:space="preserve">health insurance for everyone, it is important for HIV-infected people is even more important because it is needed to serve partially paid medical care, he was serious illness will be hospitalized, will be somewhat better, should have supported advocacy organization for health insurance help </w:t>
      </w:r>
      <w:r w:rsidRPr="00B72AAE">
        <w:rPr>
          <w:bCs/>
          <w:iCs/>
          <w:sz w:val="22"/>
          <w:szCs w:val="22"/>
          <w:lang w:val="vi-VN"/>
        </w:rPr>
        <w:t>"_ 30-year-old female patient</w:t>
      </w:r>
    </w:p>
    <w:p w:rsidR="006917E5" w:rsidRPr="00B72AAE" w:rsidRDefault="00EA6E02" w:rsidP="002400AF">
      <w:pPr>
        <w:widowControl w:val="0"/>
        <w:spacing w:line="269" w:lineRule="auto"/>
        <w:jc w:val="both"/>
        <w:outlineLvl w:val="1"/>
        <w:rPr>
          <w:bCs/>
          <w:i/>
          <w:sz w:val="22"/>
          <w:szCs w:val="22"/>
        </w:rPr>
      </w:pPr>
      <w:r w:rsidRPr="00B72AAE">
        <w:rPr>
          <w:bCs/>
          <w:i/>
          <w:sz w:val="22"/>
          <w:szCs w:val="22"/>
          <w:lang w:val="vi-VN"/>
        </w:rPr>
        <w:lastRenderedPageBreak/>
        <w:t xml:space="preserve">4.2.2.2  </w:t>
      </w:r>
      <w:r w:rsidR="006917E5" w:rsidRPr="00B72AAE">
        <w:rPr>
          <w:bCs/>
          <w:i/>
          <w:sz w:val="22"/>
          <w:szCs w:val="22"/>
          <w:lang w:val="vi-VN"/>
        </w:rPr>
        <w:t>Ability to meet the health care needs of people living with HIV / AIDS on ARV treatment in outpatient clinics</w:t>
      </w:r>
    </w:p>
    <w:p w:rsidR="006917E5" w:rsidRPr="00B72AAE" w:rsidRDefault="006917E5" w:rsidP="002400AF">
      <w:pPr>
        <w:widowControl w:val="0"/>
        <w:spacing w:line="269" w:lineRule="auto"/>
        <w:ind w:firstLine="397"/>
        <w:jc w:val="both"/>
        <w:rPr>
          <w:noProof/>
          <w:sz w:val="22"/>
          <w:szCs w:val="22"/>
        </w:rPr>
      </w:pPr>
      <w:r w:rsidRPr="00B72AAE">
        <w:rPr>
          <w:noProof/>
          <w:sz w:val="22"/>
          <w:szCs w:val="22"/>
          <w:lang w:val="vi-VN"/>
        </w:rPr>
        <w:t>An assessment of the needs to be provided with knowledge: the 3,379 respondents, only 27.94% to reach 21 points or more and are rated up to meet the demand for knowledge. In particular, the number of outpatient clinics Dong Da district health centers have the hit rate on the ability to meet the greatest knowledge (38.46%). The rate reached about the ability to satisfy the lowest knowledge in Ba Vi district health centers (11.63%) lower than the study of Ha Thi Minh Duc (practical knowledge about ARV adherence HIV / AIDS outpatient clinics in district 10, Ho Chi Minh city in 2009) share the true knowledge about compliance with antiretroviral therapy 69% of patients in which correct knowledge about side effects of medicines of 64% , the proportion of patients with the right knowledge on how to take medication and medication on time to reach&gt; 99%</w:t>
      </w:r>
      <w:r w:rsidR="00B127A5" w:rsidRPr="00B72AAE">
        <w:rPr>
          <w:noProof/>
          <w:sz w:val="22"/>
          <w:szCs w:val="22"/>
        </w:rPr>
        <w:t>.</w:t>
      </w:r>
    </w:p>
    <w:p w:rsidR="00B127A5" w:rsidRPr="00B72AAE" w:rsidRDefault="006917E5" w:rsidP="002400AF">
      <w:pPr>
        <w:widowControl w:val="0"/>
        <w:spacing w:line="269" w:lineRule="auto"/>
        <w:ind w:firstLine="397"/>
        <w:jc w:val="both"/>
        <w:rPr>
          <w:noProof/>
          <w:sz w:val="22"/>
          <w:szCs w:val="22"/>
        </w:rPr>
      </w:pPr>
      <w:r w:rsidRPr="00B72AAE">
        <w:rPr>
          <w:noProof/>
          <w:sz w:val="22"/>
          <w:szCs w:val="22"/>
          <w:lang w:val="vi-VN"/>
        </w:rPr>
        <w:t>An assessment of the needs nutritional support: in 3379 respondents, only 13.02% scored 8 or more and are rated up to meet nutritional needs. In it, the clinic Bavi completion rate on the ability to meet the greatest nutrition (25.59%) is lower than the demand for nutritional support: 44% in the study by J Uwimana (</w:t>
      </w:r>
      <w:r w:rsidRPr="00B72AAE">
        <w:rPr>
          <w:i/>
          <w:noProof/>
          <w:sz w:val="22"/>
          <w:szCs w:val="22"/>
          <w:lang w:val="vi-VN"/>
        </w:rPr>
        <w:t>at Ruwanda</w:t>
      </w:r>
      <w:r w:rsidRPr="00B72AAE">
        <w:rPr>
          <w:noProof/>
          <w:sz w:val="22"/>
          <w:szCs w:val="22"/>
          <w:lang w:val="vi-VN"/>
        </w:rPr>
        <w:t>).</w:t>
      </w:r>
    </w:p>
    <w:p w:rsidR="006917E5" w:rsidRPr="00B72AAE" w:rsidRDefault="006917E5" w:rsidP="002400AF">
      <w:pPr>
        <w:widowControl w:val="0"/>
        <w:spacing w:line="269" w:lineRule="auto"/>
        <w:ind w:firstLine="397"/>
        <w:jc w:val="both"/>
        <w:rPr>
          <w:noProof/>
          <w:spacing w:val="4"/>
          <w:sz w:val="22"/>
          <w:szCs w:val="22"/>
          <w:lang w:val="vi-VN"/>
        </w:rPr>
      </w:pPr>
      <w:r w:rsidRPr="00B72AAE">
        <w:rPr>
          <w:noProof/>
          <w:spacing w:val="4"/>
          <w:sz w:val="22"/>
          <w:szCs w:val="22"/>
          <w:lang w:val="vi-VN"/>
        </w:rPr>
        <w:t>Assess the needs assistance with medical care: the 3,379 respondents, only 37.35% scored 8 or more and are rated up to meet the demand for medical care. In particular, hospital outpatient clinic with 09 hit rate on the ability to meet the health care is the largest (51.20%), lowest in Ba Vi district health centers (23.26%) compared with the model US Medicaid 50% of patients with HIV / AIDS and 90% of adult children living with HIV / AIDS in the United States are receiving care Medicaid program and other 5% of patients receiving medical care, the study lower.</w:t>
      </w:r>
    </w:p>
    <w:p w:rsidR="006917E5" w:rsidRPr="00B72AAE" w:rsidRDefault="006917E5" w:rsidP="002400AF">
      <w:pPr>
        <w:widowControl w:val="0"/>
        <w:spacing w:line="269" w:lineRule="auto"/>
        <w:ind w:firstLine="397"/>
        <w:jc w:val="both"/>
        <w:rPr>
          <w:noProof/>
          <w:spacing w:val="4"/>
          <w:sz w:val="22"/>
          <w:szCs w:val="22"/>
        </w:rPr>
      </w:pPr>
      <w:r w:rsidRPr="00B72AAE">
        <w:rPr>
          <w:noProof/>
          <w:spacing w:val="4"/>
          <w:sz w:val="22"/>
          <w:szCs w:val="22"/>
          <w:lang w:val="vi-VN"/>
        </w:rPr>
        <w:t xml:space="preserve">An assessment of the needs of social assistance: Education deeply affects the ability to effectively meet the needs of social care for people with HIV / AIDS. Low education levels are predictive factors that limit people with HIV / AIDS access to and use of social care services, self-stigma, fear, self-isolate themselves makes people </w:t>
      </w:r>
      <w:r w:rsidRPr="00B72AAE">
        <w:rPr>
          <w:noProof/>
          <w:spacing w:val="4"/>
          <w:sz w:val="22"/>
          <w:szCs w:val="22"/>
          <w:lang w:val="vi-VN"/>
        </w:rPr>
        <w:lastRenderedPageBreak/>
        <w:t>with HIV / AIDS conceal illness, low self-esteem did not dare to face the life was made for people with HIV / AIDS do not have enough courage and confidence to come to the social care services. There is a difference of assessment to meet the needs of social care between the patient groups according to level of education. Education group graduated from high school and older are to meet the nee</w:t>
      </w:r>
      <w:r w:rsidRPr="00B72AAE">
        <w:rPr>
          <w:noProof/>
          <w:sz w:val="22"/>
          <w:szCs w:val="22"/>
          <w:lang w:val="vi-VN"/>
        </w:rPr>
        <w:t>ds of higher social care groups have low levels of education have not graduated from high school. In the 3379 interview participants in the study results (17.90% only reached 12 points or more and is judged to be on the needs of social care. In particular, outpatient clinics health center bar spring is the proportion of patients assessed for care, social support was highest (29.11%); Next is Lung Hospital in Hanoi &amp; Hospital 09 (25% &amp; 24.80%) and the proportion rated reaching the lowest price outpatient clinic Bavi district health center is only 6.98%) lower than that of Nguyen Van Kinh study</w:t>
      </w:r>
      <w:r w:rsidR="00B127A5" w:rsidRPr="00B72AAE">
        <w:rPr>
          <w:noProof/>
          <w:sz w:val="22"/>
          <w:szCs w:val="22"/>
        </w:rPr>
        <w:t>.</w:t>
      </w:r>
      <w:r w:rsidRPr="00B72AAE">
        <w:rPr>
          <w:noProof/>
          <w:spacing w:val="4"/>
          <w:sz w:val="22"/>
          <w:szCs w:val="22"/>
          <w:lang w:val="vi-VN"/>
        </w:rPr>
        <w:t xml:space="preserve"> </w:t>
      </w:r>
      <w:r w:rsidR="00B127A5" w:rsidRPr="00B72AAE">
        <w:rPr>
          <w:noProof/>
          <w:spacing w:val="4"/>
          <w:sz w:val="22"/>
          <w:szCs w:val="22"/>
        </w:rPr>
        <w:t xml:space="preserve"> </w:t>
      </w:r>
    </w:p>
    <w:p w:rsidR="006917E5" w:rsidRPr="00B72AAE" w:rsidRDefault="006917E5" w:rsidP="002400AF">
      <w:pPr>
        <w:widowControl w:val="0"/>
        <w:spacing w:line="269" w:lineRule="auto"/>
        <w:ind w:firstLine="397"/>
        <w:jc w:val="both"/>
        <w:rPr>
          <w:noProof/>
          <w:sz w:val="22"/>
          <w:szCs w:val="22"/>
          <w:lang w:val="vi-VN"/>
        </w:rPr>
      </w:pPr>
      <w:r w:rsidRPr="00B72AAE">
        <w:rPr>
          <w:noProof/>
          <w:sz w:val="22"/>
          <w:szCs w:val="22"/>
          <w:lang w:val="vi-VN"/>
        </w:rPr>
        <w:t>This study have similarities in the relationship between knowledge, openness, with helpers and responsive health care, but another factor in the relation of sociology of population compared to studies Ha Thi Minh Duc (in patients with helpers in treatment, adherence rate higher than the corresponding rate in patients with no help, this difference was statistically significant with p = 0.03.</w:t>
      </w:r>
    </w:p>
    <w:p w:rsidR="006917E5" w:rsidRPr="00B72AAE" w:rsidRDefault="006917E5" w:rsidP="002400AF">
      <w:pPr>
        <w:widowControl w:val="0"/>
        <w:spacing w:line="269" w:lineRule="auto"/>
        <w:ind w:firstLine="397"/>
        <w:jc w:val="both"/>
        <w:outlineLvl w:val="1"/>
        <w:rPr>
          <w:noProof/>
          <w:sz w:val="22"/>
          <w:szCs w:val="22"/>
        </w:rPr>
      </w:pPr>
      <w:r w:rsidRPr="00B72AAE">
        <w:rPr>
          <w:noProof/>
          <w:sz w:val="22"/>
          <w:szCs w:val="22"/>
          <w:lang w:val="vi-VN"/>
        </w:rPr>
        <w:t>Relationship between adherence practice with ART: There is an association between nutritional practices (meal, vegetables, fruits of all kinds) with compliance with statistical significance with p &lt;0 , 05, prevention counseling during antiretroviral therapy helps Patients recognize the need for continuous treatment to prolong life.</w:t>
      </w:r>
    </w:p>
    <w:p w:rsidR="006917E5" w:rsidRPr="00B72AAE" w:rsidRDefault="00EA6E02" w:rsidP="002400AF">
      <w:pPr>
        <w:widowControl w:val="0"/>
        <w:spacing w:line="269" w:lineRule="auto"/>
        <w:jc w:val="both"/>
        <w:outlineLvl w:val="1"/>
        <w:rPr>
          <w:b/>
          <w:bCs/>
          <w:spacing w:val="-6"/>
          <w:sz w:val="22"/>
          <w:szCs w:val="22"/>
        </w:rPr>
      </w:pPr>
      <w:r w:rsidRPr="00B72AAE">
        <w:rPr>
          <w:b/>
          <w:bCs/>
          <w:spacing w:val="-6"/>
          <w:sz w:val="22"/>
          <w:szCs w:val="22"/>
          <w:lang w:val="vi-VN"/>
        </w:rPr>
        <w:t xml:space="preserve">4.3. </w:t>
      </w:r>
      <w:bookmarkStart w:id="157" w:name="_Toc438736224"/>
      <w:bookmarkEnd w:id="152"/>
      <w:bookmarkEnd w:id="153"/>
      <w:bookmarkEnd w:id="154"/>
      <w:bookmarkEnd w:id="155"/>
      <w:bookmarkEnd w:id="156"/>
      <w:r w:rsidR="006917E5" w:rsidRPr="00B72AAE">
        <w:rPr>
          <w:b/>
          <w:bCs/>
          <w:spacing w:val="-6"/>
          <w:sz w:val="22"/>
          <w:szCs w:val="22"/>
          <w:lang w:val="vi-VN"/>
        </w:rPr>
        <w:t>Evaluate the effectiveness of interventions to support health insurance insurance card for people with HIV / AIDS on ARV treatment at health centers in 2013, Thanh Xuan District.</w:t>
      </w:r>
    </w:p>
    <w:p w:rsidR="00AE2897" w:rsidRPr="00B72AAE" w:rsidRDefault="00AE2897" w:rsidP="002400AF">
      <w:pPr>
        <w:widowControl w:val="0"/>
        <w:spacing w:line="269" w:lineRule="auto"/>
        <w:jc w:val="both"/>
        <w:outlineLvl w:val="1"/>
        <w:rPr>
          <w:rFonts w:eastAsia="Calibri"/>
          <w:b/>
          <w:bCs/>
          <w:i/>
          <w:sz w:val="22"/>
          <w:szCs w:val="22"/>
        </w:rPr>
      </w:pPr>
      <w:r w:rsidRPr="00B72AAE">
        <w:rPr>
          <w:rFonts w:eastAsia="Calibri"/>
          <w:b/>
          <w:i/>
          <w:sz w:val="22"/>
          <w:szCs w:val="22"/>
        </w:rPr>
        <w:t xml:space="preserve">4.3.1. </w:t>
      </w:r>
      <w:bookmarkEnd w:id="157"/>
      <w:r w:rsidR="006917E5" w:rsidRPr="00B72AAE">
        <w:rPr>
          <w:rFonts w:eastAsia="Calibri"/>
          <w:b/>
          <w:i/>
          <w:sz w:val="22"/>
          <w:szCs w:val="22"/>
        </w:rPr>
        <w:t>General information about the object interfere.</w:t>
      </w:r>
    </w:p>
    <w:p w:rsidR="00076140" w:rsidRPr="00B72AAE" w:rsidRDefault="00076140" w:rsidP="002400AF">
      <w:pPr>
        <w:widowControl w:val="0"/>
        <w:spacing w:line="269" w:lineRule="auto"/>
        <w:ind w:firstLine="397"/>
        <w:jc w:val="both"/>
        <w:rPr>
          <w:rFonts w:eastAsia="Calibri"/>
          <w:sz w:val="22"/>
          <w:szCs w:val="22"/>
        </w:rPr>
      </w:pPr>
      <w:r w:rsidRPr="00B72AAE">
        <w:rPr>
          <w:rFonts w:eastAsia="Calibri"/>
          <w:sz w:val="22"/>
          <w:szCs w:val="22"/>
        </w:rPr>
        <w:t xml:space="preserve">The equivalent index other studies spread through intercourse but 54.2% higher than 41% and NC whole city through sharing needles used NC 41.3% lower than 46% the whole city. Some Patients may be due to women's higher Thanh Xuan </w:t>
      </w:r>
      <w:r w:rsidR="00056D90" w:rsidRPr="00B72AAE">
        <w:rPr>
          <w:rFonts w:eastAsia="Calibri"/>
          <w:sz w:val="22"/>
          <w:szCs w:val="22"/>
        </w:rPr>
        <w:t xml:space="preserve">than </w:t>
      </w:r>
      <w:r w:rsidRPr="00B72AAE">
        <w:rPr>
          <w:rFonts w:eastAsia="Calibri"/>
          <w:sz w:val="22"/>
          <w:szCs w:val="22"/>
        </w:rPr>
        <w:t xml:space="preserve">male Patients with health </w:t>
      </w:r>
      <w:r w:rsidRPr="00B72AAE">
        <w:rPr>
          <w:rFonts w:eastAsia="Calibri"/>
          <w:sz w:val="22"/>
          <w:szCs w:val="22"/>
        </w:rPr>
        <w:lastRenderedPageBreak/>
        <w:t xml:space="preserve">insurance so is 12.7% lower than the full research results TP 13.6%, lower than the survey by the </w:t>
      </w:r>
      <w:r w:rsidR="00056D90" w:rsidRPr="00B72AAE">
        <w:rPr>
          <w:rFonts w:eastAsia="Calibri"/>
          <w:sz w:val="22"/>
          <w:szCs w:val="22"/>
        </w:rPr>
        <w:t>VAAC</w:t>
      </w:r>
      <w:r w:rsidRPr="00B72AAE">
        <w:rPr>
          <w:rFonts w:eastAsia="Calibri"/>
          <w:sz w:val="22"/>
          <w:szCs w:val="22"/>
        </w:rPr>
        <w:t xml:space="preserve"> 2012 is 15%.</w:t>
      </w:r>
    </w:p>
    <w:p w:rsidR="00056D90" w:rsidRPr="00B72AAE" w:rsidRDefault="00AE2897" w:rsidP="002400AF">
      <w:pPr>
        <w:widowControl w:val="0"/>
        <w:spacing w:line="269" w:lineRule="auto"/>
        <w:contextualSpacing/>
        <w:jc w:val="both"/>
        <w:outlineLvl w:val="2"/>
        <w:rPr>
          <w:rFonts w:eastAsia="Calibri"/>
          <w:b/>
          <w:i/>
          <w:sz w:val="22"/>
          <w:szCs w:val="22"/>
        </w:rPr>
      </w:pPr>
      <w:bookmarkStart w:id="158" w:name="_Toc438736225"/>
      <w:r w:rsidRPr="00B72AAE">
        <w:rPr>
          <w:rFonts w:eastAsia="Calibri"/>
          <w:b/>
          <w:i/>
          <w:sz w:val="22"/>
          <w:szCs w:val="22"/>
        </w:rPr>
        <w:t xml:space="preserve">4.3.2. </w:t>
      </w:r>
      <w:bookmarkEnd w:id="158"/>
      <w:r w:rsidR="00056D90" w:rsidRPr="00B72AAE">
        <w:rPr>
          <w:rFonts w:eastAsia="Calibri"/>
          <w:b/>
          <w:i/>
          <w:sz w:val="22"/>
          <w:szCs w:val="22"/>
          <w:lang w:val="vi-VN"/>
        </w:rPr>
        <w:t>Effective interventions:</w:t>
      </w:r>
    </w:p>
    <w:p w:rsidR="00056D90" w:rsidRPr="00B72AAE" w:rsidRDefault="00056D90" w:rsidP="002400AF">
      <w:pPr>
        <w:widowControl w:val="0"/>
        <w:spacing w:line="269" w:lineRule="auto"/>
        <w:jc w:val="both"/>
        <w:rPr>
          <w:rFonts w:eastAsia="Calibri"/>
          <w:sz w:val="22"/>
          <w:szCs w:val="22"/>
        </w:rPr>
      </w:pPr>
      <w:bookmarkStart w:id="159" w:name="_Toc373848775"/>
      <w:bookmarkStart w:id="160" w:name="_Toc373744770"/>
      <w:r w:rsidRPr="00B72AAE">
        <w:rPr>
          <w:rFonts w:eastAsia="Calibri"/>
          <w:b/>
          <w:i/>
          <w:sz w:val="22"/>
          <w:szCs w:val="22"/>
        </w:rPr>
        <w:t xml:space="preserve">Support knowledge: </w:t>
      </w:r>
      <w:r w:rsidRPr="00B72AAE">
        <w:rPr>
          <w:rFonts w:eastAsia="Calibri"/>
          <w:sz w:val="22"/>
          <w:szCs w:val="22"/>
        </w:rPr>
        <w:t>Proportion of correct understanding of the knowledge to be increased significantly, which helps patients with consciousness in health care, helping them increase self-confidence and self-respect, they know what they're questions , so that they do the right effective.</w:t>
      </w:r>
    </w:p>
    <w:p w:rsidR="00056D90" w:rsidRPr="00B72AAE" w:rsidRDefault="00056D90" w:rsidP="002400AF">
      <w:pPr>
        <w:widowControl w:val="0"/>
        <w:spacing w:line="269" w:lineRule="auto"/>
        <w:jc w:val="both"/>
        <w:rPr>
          <w:rFonts w:eastAsia="Calibri"/>
          <w:sz w:val="22"/>
          <w:szCs w:val="22"/>
        </w:rPr>
      </w:pPr>
      <w:r w:rsidRPr="00B72AAE">
        <w:rPr>
          <w:rFonts w:eastAsia="Calibri"/>
          <w:b/>
          <w:i/>
          <w:sz w:val="22"/>
          <w:szCs w:val="22"/>
        </w:rPr>
        <w:t xml:space="preserve">Regarding health insurance card support: </w:t>
      </w:r>
      <w:r w:rsidRPr="00B72AAE">
        <w:rPr>
          <w:rFonts w:eastAsia="Calibri"/>
          <w:sz w:val="22"/>
          <w:szCs w:val="22"/>
        </w:rPr>
        <w:t>When patients with health insurance increased more medical appointments, health is improved, funds to pay for each visit to help reduce the burden of reducing the financial impact to the patient's good to patients access to health services in the health care increases. Through the examination of health insurance also helps them feel more confident about a medical evaluation at the state health facilities.</w:t>
      </w:r>
    </w:p>
    <w:p w:rsidR="00355661" w:rsidRPr="00B72AAE" w:rsidRDefault="00056D90" w:rsidP="00B72AAE">
      <w:pPr>
        <w:widowControl w:val="0"/>
        <w:spacing w:line="269" w:lineRule="auto"/>
        <w:jc w:val="both"/>
        <w:rPr>
          <w:rFonts w:eastAsia="Calibri"/>
          <w:sz w:val="22"/>
          <w:szCs w:val="22"/>
        </w:rPr>
      </w:pPr>
      <w:r w:rsidRPr="00B72AAE">
        <w:rPr>
          <w:rFonts w:eastAsia="Calibri"/>
          <w:b/>
          <w:i/>
          <w:sz w:val="22"/>
          <w:szCs w:val="22"/>
        </w:rPr>
        <w:t xml:space="preserve">Advanced support physical medicine: </w:t>
      </w:r>
      <w:r w:rsidRPr="00B72AAE">
        <w:rPr>
          <w:rFonts w:eastAsia="Calibri"/>
          <w:sz w:val="22"/>
          <w:szCs w:val="22"/>
        </w:rPr>
        <w:t>The testing index changes are better expressed, the average weight of the patients increased significantly. ARV treatment is life-long, multi-chemotherapy, there are some side effects such as malnutrition, hepatotoxic drugs should be supported in order to increase the effectiveness of treatment, at the time supported the uninsured for the treatment of HIV / AIDS, so as a result of this support as a prerequisite to bring these drugs into the category level when HIV treatment drugs through the health insurance car.d</w:t>
      </w:r>
    </w:p>
    <w:bookmarkEnd w:id="159"/>
    <w:p w:rsidR="00056D90" w:rsidRPr="00B72AAE" w:rsidRDefault="00056D90" w:rsidP="002400AF">
      <w:pPr>
        <w:widowControl w:val="0"/>
        <w:spacing w:line="269" w:lineRule="auto"/>
        <w:jc w:val="center"/>
        <w:outlineLvl w:val="1"/>
        <w:rPr>
          <w:b/>
          <w:sz w:val="22"/>
          <w:szCs w:val="22"/>
        </w:rPr>
      </w:pPr>
      <w:r w:rsidRPr="00B72AAE">
        <w:rPr>
          <w:b/>
          <w:sz w:val="22"/>
          <w:szCs w:val="22"/>
          <w:lang w:val="vi-VN"/>
        </w:rPr>
        <w:t>CONCLUDE</w:t>
      </w:r>
    </w:p>
    <w:p w:rsidR="00610D86" w:rsidRPr="00B72AAE" w:rsidRDefault="00610D86" w:rsidP="002400AF">
      <w:pPr>
        <w:widowControl w:val="0"/>
        <w:spacing w:line="269" w:lineRule="auto"/>
        <w:jc w:val="both"/>
        <w:outlineLvl w:val="1"/>
        <w:rPr>
          <w:b/>
          <w:bCs/>
          <w:sz w:val="22"/>
          <w:szCs w:val="22"/>
          <w:lang w:val="vi-VN"/>
        </w:rPr>
      </w:pPr>
      <w:r w:rsidRPr="00B72AAE">
        <w:rPr>
          <w:b/>
          <w:bCs/>
          <w:sz w:val="22"/>
          <w:szCs w:val="22"/>
          <w:lang w:val="vi-VN"/>
        </w:rPr>
        <w:t>1.</w:t>
      </w:r>
      <w:r w:rsidR="00056D90" w:rsidRPr="00B72AAE">
        <w:rPr>
          <w:sz w:val="22"/>
          <w:szCs w:val="22"/>
        </w:rPr>
        <w:t xml:space="preserve"> </w:t>
      </w:r>
      <w:r w:rsidR="00056D90" w:rsidRPr="00B72AAE">
        <w:rPr>
          <w:b/>
          <w:bCs/>
          <w:sz w:val="22"/>
          <w:szCs w:val="22"/>
          <w:lang w:val="vi-VN"/>
        </w:rPr>
        <w:t>Current status of health insurance card, the demand situation and the ability to meet the health care needs for people living with HIV receiving antiretroviral treatment in Hanoi in 2012.</w:t>
      </w:r>
    </w:p>
    <w:p w:rsidR="00056D90" w:rsidRPr="00B72AAE" w:rsidRDefault="00056D90" w:rsidP="002400AF">
      <w:pPr>
        <w:widowControl w:val="0"/>
        <w:spacing w:line="269" w:lineRule="auto"/>
        <w:ind w:firstLine="397"/>
        <w:jc w:val="both"/>
        <w:rPr>
          <w:sz w:val="22"/>
          <w:szCs w:val="22"/>
          <w:lang w:val="it-IT"/>
        </w:rPr>
      </w:pPr>
      <w:r w:rsidRPr="00B72AAE">
        <w:rPr>
          <w:sz w:val="22"/>
          <w:szCs w:val="22"/>
          <w:lang w:val="it-IT"/>
        </w:rPr>
        <w:t>Needs support 100% health insurance card, health insurance card number of patients 13.6% low, reasons not to buy health insurance is afraid of anonymity, fearing trouble, saw no need, misconceptions about health insurance. Mainly used in medical health insurance card OI 86%, mainly patients receiving knowledge from doctors 90.1%.</w:t>
      </w:r>
    </w:p>
    <w:p w:rsidR="00056D90" w:rsidRPr="00B72AAE" w:rsidRDefault="00056D90" w:rsidP="002400AF">
      <w:pPr>
        <w:widowControl w:val="0"/>
        <w:spacing w:line="269" w:lineRule="auto"/>
        <w:ind w:firstLine="397"/>
        <w:jc w:val="both"/>
        <w:rPr>
          <w:sz w:val="22"/>
          <w:szCs w:val="22"/>
          <w:lang w:val="it-IT"/>
        </w:rPr>
      </w:pPr>
      <w:r w:rsidRPr="00B72AAE">
        <w:rPr>
          <w:sz w:val="22"/>
          <w:szCs w:val="22"/>
          <w:lang w:val="it-IT"/>
        </w:rPr>
        <w:t xml:space="preserve">Some patients were examined for infectious diseases 49.2% chance, of 89.46% of patients were examined with untreated and severe </w:t>
      </w:r>
      <w:r w:rsidRPr="00B72AAE">
        <w:rPr>
          <w:sz w:val="22"/>
          <w:szCs w:val="22"/>
          <w:lang w:val="it-IT"/>
        </w:rPr>
        <w:lastRenderedPageBreak/>
        <w:t>when there are signs of 93.7% is transit time. Wishing to participate in activities at this place is necessary but very low participation rate accounted for 19.6%. Stigma and discrimination with patients occurs in 98.1% higher community, there is still discrimination in households (193 people) and health facilities (36 people). The rate low public identity 100% identity publicly patients have been stigmatized and discriminated</w:t>
      </w:r>
      <w:r w:rsidR="00B127A5" w:rsidRPr="00B72AAE">
        <w:rPr>
          <w:sz w:val="22"/>
          <w:szCs w:val="22"/>
          <w:lang w:val="it-IT"/>
        </w:rPr>
        <w:t>.</w:t>
      </w:r>
    </w:p>
    <w:p w:rsidR="00056D90" w:rsidRPr="00B72AAE" w:rsidRDefault="00056D90" w:rsidP="002400AF">
      <w:pPr>
        <w:widowControl w:val="0"/>
        <w:spacing w:line="269" w:lineRule="auto"/>
        <w:ind w:firstLine="397"/>
        <w:jc w:val="both"/>
        <w:rPr>
          <w:b/>
          <w:bCs/>
          <w:i/>
          <w:sz w:val="22"/>
          <w:szCs w:val="22"/>
          <w:lang w:val="it-IT"/>
        </w:rPr>
      </w:pPr>
      <w:r w:rsidRPr="00B72AAE">
        <w:rPr>
          <w:b/>
          <w:bCs/>
          <w:i/>
          <w:sz w:val="22"/>
          <w:szCs w:val="22"/>
          <w:lang w:val="it-IT"/>
        </w:rPr>
        <w:t>Ability to meet the health care needs for people living with HIV / AIDS at the Outpatient Clinic:</w:t>
      </w:r>
    </w:p>
    <w:p w:rsidR="00056D90" w:rsidRPr="00B72AAE" w:rsidRDefault="00056D90" w:rsidP="002400AF">
      <w:pPr>
        <w:widowControl w:val="0"/>
        <w:spacing w:line="269" w:lineRule="auto"/>
        <w:ind w:firstLine="397"/>
        <w:jc w:val="both"/>
        <w:rPr>
          <w:bCs/>
          <w:sz w:val="22"/>
          <w:szCs w:val="22"/>
          <w:lang w:val="it-IT"/>
        </w:rPr>
      </w:pPr>
      <w:r w:rsidRPr="00B72AAE">
        <w:rPr>
          <w:bCs/>
          <w:sz w:val="22"/>
          <w:szCs w:val="22"/>
          <w:lang w:val="it-IT"/>
        </w:rPr>
        <w:t>The ability is assessed to be low, the lowest nutritional support 440/3379 (13.0%), followed by needs social support 605/3379 (17.9%), to support is gain knowledge 944/3379 (27.4%) and the highest was supported care and treatment 1262/3379 examination (37.3%)</w:t>
      </w:r>
      <w:r w:rsidR="00B6512D" w:rsidRPr="00B72AAE">
        <w:rPr>
          <w:bCs/>
          <w:sz w:val="22"/>
          <w:szCs w:val="22"/>
          <w:lang w:val="it-IT"/>
        </w:rPr>
        <w:t>.</w:t>
      </w:r>
    </w:p>
    <w:p w:rsidR="00216243" w:rsidRPr="00B72AAE" w:rsidRDefault="00AE2897" w:rsidP="002400AF">
      <w:pPr>
        <w:widowControl w:val="0"/>
        <w:spacing w:line="269" w:lineRule="auto"/>
        <w:jc w:val="both"/>
        <w:rPr>
          <w:b/>
          <w:sz w:val="22"/>
          <w:szCs w:val="22"/>
          <w:lang w:val="sv-SE"/>
        </w:rPr>
      </w:pPr>
      <w:r w:rsidRPr="00B72AAE">
        <w:rPr>
          <w:b/>
          <w:sz w:val="22"/>
          <w:szCs w:val="22"/>
          <w:lang w:val="sv-SE"/>
        </w:rPr>
        <w:t xml:space="preserve">2. </w:t>
      </w:r>
      <w:r w:rsidR="00056D90" w:rsidRPr="00B72AAE">
        <w:rPr>
          <w:b/>
          <w:sz w:val="22"/>
          <w:szCs w:val="22"/>
          <w:lang w:val="sv-SE"/>
        </w:rPr>
        <w:t>Evaluate the effectiveness of interventions to support health insurance for people with HIV / AIDS are on ARV Outpatient Medical Center in Thanh Xuan District - Hanoi 2013</w:t>
      </w:r>
      <w:r w:rsidRPr="00B72AAE">
        <w:rPr>
          <w:b/>
          <w:sz w:val="22"/>
          <w:szCs w:val="22"/>
          <w:lang w:val="sv-SE"/>
        </w:rPr>
        <w:t>. </w:t>
      </w:r>
    </w:p>
    <w:p w:rsidR="00355661" w:rsidRPr="00B72AAE" w:rsidRDefault="00056D90" w:rsidP="00B72AAE">
      <w:pPr>
        <w:widowControl w:val="0"/>
        <w:spacing w:line="269" w:lineRule="auto"/>
        <w:ind w:firstLine="397"/>
        <w:jc w:val="both"/>
        <w:rPr>
          <w:sz w:val="22"/>
          <w:szCs w:val="22"/>
          <w:lang w:val="sv-SE"/>
        </w:rPr>
      </w:pPr>
      <w:r w:rsidRPr="00B72AAE">
        <w:rPr>
          <w:sz w:val="22"/>
          <w:szCs w:val="22"/>
          <w:lang w:val="sv-SE"/>
        </w:rPr>
        <w:t>Effective post-intervention assessment: Raising awareness about health care for patients. Improve knowledge about health insurance and hospital visits in funding to pay for diagnosis and treatment reduces.</w:t>
      </w:r>
    </w:p>
    <w:bookmarkEnd w:id="160"/>
    <w:p w:rsidR="00056D90" w:rsidRPr="00B72AAE" w:rsidRDefault="00056D90" w:rsidP="002400AF">
      <w:pPr>
        <w:pStyle w:val="BodyText"/>
        <w:widowControl w:val="0"/>
        <w:spacing w:after="0" w:line="269" w:lineRule="auto"/>
        <w:jc w:val="center"/>
        <w:rPr>
          <w:b/>
          <w:sz w:val="22"/>
          <w:szCs w:val="22"/>
          <w:lang w:val="sv-SE"/>
        </w:rPr>
      </w:pPr>
      <w:r w:rsidRPr="00B72AAE">
        <w:rPr>
          <w:b/>
          <w:sz w:val="22"/>
          <w:szCs w:val="22"/>
          <w:lang w:val="sv-SE"/>
        </w:rPr>
        <w:t>RECOMMENDATIONS</w:t>
      </w:r>
    </w:p>
    <w:p w:rsidR="00467475" w:rsidRPr="00467475" w:rsidRDefault="00467475" w:rsidP="00467475">
      <w:pPr>
        <w:spacing w:line="312" w:lineRule="auto"/>
        <w:jc w:val="both"/>
        <w:rPr>
          <w:sz w:val="21"/>
          <w:szCs w:val="21"/>
        </w:rPr>
      </w:pPr>
      <w:r w:rsidRPr="00467475">
        <w:rPr>
          <w:sz w:val="21"/>
          <w:szCs w:val="21"/>
        </w:rPr>
        <w:t>1. Support</w:t>
      </w:r>
      <w:r>
        <w:rPr>
          <w:sz w:val="21"/>
          <w:szCs w:val="21"/>
        </w:rPr>
        <w:t>ing and encouraging buy/</w:t>
      </w:r>
      <w:r w:rsidRPr="00467475">
        <w:rPr>
          <w:sz w:val="21"/>
          <w:szCs w:val="21"/>
        </w:rPr>
        <w:t>issuing cards to people with HIV / AIDS antiretroviral therapy.</w:t>
      </w:r>
    </w:p>
    <w:p w:rsidR="00467475" w:rsidRPr="00467475" w:rsidRDefault="00467475" w:rsidP="00467475">
      <w:pPr>
        <w:spacing w:line="312" w:lineRule="auto"/>
        <w:jc w:val="both"/>
        <w:rPr>
          <w:sz w:val="21"/>
          <w:szCs w:val="21"/>
        </w:rPr>
      </w:pPr>
      <w:r>
        <w:rPr>
          <w:sz w:val="21"/>
          <w:szCs w:val="21"/>
        </w:rPr>
        <w:t>2. Providing</w:t>
      </w:r>
      <w:r w:rsidRPr="00467475">
        <w:rPr>
          <w:sz w:val="21"/>
          <w:szCs w:val="21"/>
        </w:rPr>
        <w:t xml:space="preserve"> knowledge on the use of health insurance cards in care and treatment.</w:t>
      </w:r>
    </w:p>
    <w:p w:rsidR="00467475" w:rsidRPr="00467475" w:rsidRDefault="00467475" w:rsidP="00467475">
      <w:pPr>
        <w:spacing w:line="312" w:lineRule="auto"/>
        <w:jc w:val="both"/>
        <w:rPr>
          <w:sz w:val="21"/>
          <w:szCs w:val="21"/>
        </w:rPr>
      </w:pPr>
      <w:r w:rsidRPr="00467475">
        <w:rPr>
          <w:sz w:val="21"/>
          <w:szCs w:val="21"/>
        </w:rPr>
        <w:t>3. Support</w:t>
      </w:r>
      <w:r>
        <w:rPr>
          <w:sz w:val="21"/>
          <w:szCs w:val="21"/>
        </w:rPr>
        <w:t>ing</w:t>
      </w:r>
      <w:r w:rsidRPr="00467475">
        <w:rPr>
          <w:sz w:val="21"/>
          <w:szCs w:val="21"/>
        </w:rPr>
        <w:t xml:space="preserve"> knowledge, communication red</w:t>
      </w:r>
      <w:r>
        <w:rPr>
          <w:sz w:val="21"/>
          <w:szCs w:val="21"/>
        </w:rPr>
        <w:t>uces stigma, discrimination HIV/</w:t>
      </w:r>
      <w:r w:rsidRPr="00467475">
        <w:rPr>
          <w:sz w:val="21"/>
          <w:szCs w:val="21"/>
        </w:rPr>
        <w:t>AIDS treatment for health workers in CS, families and communities.</w:t>
      </w:r>
    </w:p>
    <w:p w:rsidR="00467475" w:rsidRPr="00467475" w:rsidRDefault="00467475" w:rsidP="00467475">
      <w:pPr>
        <w:spacing w:line="312" w:lineRule="auto"/>
        <w:jc w:val="both"/>
        <w:rPr>
          <w:sz w:val="21"/>
          <w:szCs w:val="21"/>
        </w:rPr>
      </w:pPr>
      <w:r w:rsidRPr="00467475">
        <w:rPr>
          <w:sz w:val="21"/>
          <w:szCs w:val="21"/>
        </w:rPr>
        <w:t>4. Strengthen</w:t>
      </w:r>
      <w:r>
        <w:rPr>
          <w:sz w:val="21"/>
          <w:szCs w:val="21"/>
        </w:rPr>
        <w:t>ing</w:t>
      </w:r>
      <w:r w:rsidRPr="00467475">
        <w:rPr>
          <w:sz w:val="21"/>
          <w:szCs w:val="21"/>
        </w:rPr>
        <w:t xml:space="preserve"> the related research in a broader health insurance.</w:t>
      </w:r>
    </w:p>
    <w:p w:rsidR="00467475" w:rsidRPr="00467475" w:rsidRDefault="00467475" w:rsidP="00467475">
      <w:pPr>
        <w:spacing w:line="312" w:lineRule="auto"/>
        <w:jc w:val="both"/>
        <w:rPr>
          <w:sz w:val="21"/>
          <w:szCs w:val="21"/>
        </w:rPr>
      </w:pPr>
      <w:r>
        <w:rPr>
          <w:sz w:val="21"/>
          <w:szCs w:val="21"/>
        </w:rPr>
        <w:t>5. Requesting</w:t>
      </w:r>
      <w:r w:rsidRPr="00467475">
        <w:rPr>
          <w:sz w:val="21"/>
          <w:szCs w:val="21"/>
        </w:rPr>
        <w:t xml:space="preserve"> the competent authorities carried out the entire population of social insurance, health insurance, especially for people living with HIV / AIDS, enabling patients with HIV / AIDS like other chronic infections.</w:t>
      </w:r>
    </w:p>
    <w:p w:rsidR="00B72AAE" w:rsidRPr="00467475" w:rsidRDefault="00467475" w:rsidP="00467475">
      <w:pPr>
        <w:spacing w:line="312" w:lineRule="auto"/>
        <w:jc w:val="both"/>
        <w:rPr>
          <w:sz w:val="21"/>
          <w:szCs w:val="21"/>
        </w:rPr>
      </w:pPr>
      <w:r w:rsidRPr="00467475">
        <w:rPr>
          <w:sz w:val="21"/>
          <w:szCs w:val="21"/>
        </w:rPr>
        <w:t>6. Promoting internal resources, increased funding from the national budget, local, health insurance in 2017 toward 100% of ART patients were examined and treated by health insurance.</w:t>
      </w:r>
    </w:p>
    <w:p w:rsidR="00B72AAE" w:rsidRPr="00B72AAE" w:rsidRDefault="00B72AAE" w:rsidP="00B72AAE">
      <w:pPr>
        <w:spacing w:line="360" w:lineRule="auto"/>
        <w:jc w:val="center"/>
        <w:rPr>
          <w:b/>
          <w:sz w:val="22"/>
          <w:szCs w:val="22"/>
        </w:rPr>
      </w:pPr>
    </w:p>
    <w:p w:rsidR="00B72AAE" w:rsidRPr="00B72AAE" w:rsidRDefault="00B72AAE" w:rsidP="00B72AAE">
      <w:pPr>
        <w:spacing w:line="276" w:lineRule="auto"/>
        <w:jc w:val="center"/>
        <w:rPr>
          <w:b/>
          <w:sz w:val="22"/>
          <w:szCs w:val="22"/>
        </w:rPr>
      </w:pPr>
      <w:r w:rsidRPr="00B72AAE">
        <w:rPr>
          <w:b/>
          <w:sz w:val="22"/>
          <w:szCs w:val="22"/>
        </w:rPr>
        <w:t xml:space="preserve">LIST OF SCIENTIFIC RESEARCHES RELATING </w:t>
      </w:r>
    </w:p>
    <w:p w:rsidR="00B72AAE" w:rsidRPr="00B72AAE" w:rsidRDefault="00B72AAE" w:rsidP="00B72AAE">
      <w:pPr>
        <w:spacing w:line="276" w:lineRule="auto"/>
        <w:jc w:val="center"/>
        <w:rPr>
          <w:b/>
          <w:sz w:val="22"/>
          <w:szCs w:val="22"/>
        </w:rPr>
      </w:pPr>
      <w:r w:rsidRPr="00B72AAE">
        <w:rPr>
          <w:b/>
          <w:sz w:val="22"/>
          <w:szCs w:val="22"/>
        </w:rPr>
        <w:t>TO THE THESIS</w:t>
      </w:r>
    </w:p>
    <w:p w:rsidR="00B72AAE" w:rsidRPr="00B72AAE" w:rsidRDefault="00B72AAE" w:rsidP="00B72AAE">
      <w:pPr>
        <w:spacing w:line="276" w:lineRule="auto"/>
        <w:jc w:val="center"/>
        <w:rPr>
          <w:b/>
          <w:sz w:val="22"/>
          <w:szCs w:val="22"/>
        </w:rPr>
      </w:pPr>
    </w:p>
    <w:p w:rsidR="00B72AAE" w:rsidRPr="00B72AAE" w:rsidRDefault="00B72AAE" w:rsidP="00B72AAE">
      <w:pPr>
        <w:spacing w:before="120" w:line="276" w:lineRule="auto"/>
        <w:jc w:val="both"/>
        <w:rPr>
          <w:rFonts w:eastAsia="Arial"/>
          <w:b/>
          <w:lang w:val="vi-VN"/>
        </w:rPr>
      </w:pPr>
    </w:p>
    <w:p w:rsidR="00B72AAE" w:rsidRDefault="00B72AAE" w:rsidP="00B72AAE">
      <w:pPr>
        <w:spacing w:line="276" w:lineRule="auto"/>
        <w:jc w:val="both"/>
      </w:pPr>
      <w:r>
        <w:rPr>
          <w:rFonts w:eastAsia="Arial"/>
        </w:rPr>
        <w:t xml:space="preserve">1. </w:t>
      </w:r>
      <w:r w:rsidRPr="00B72AAE">
        <w:rPr>
          <w:rFonts w:eastAsia="Arial"/>
          <w:lang w:val="vi-VN"/>
        </w:rPr>
        <w:t>Nguy</w:t>
      </w:r>
      <w:r w:rsidRPr="00B72AAE">
        <w:rPr>
          <w:rFonts w:eastAsia="Arial"/>
        </w:rPr>
        <w:t>e</w:t>
      </w:r>
      <w:r w:rsidRPr="00B72AAE">
        <w:rPr>
          <w:rFonts w:eastAsia="Arial"/>
          <w:lang w:val="vi-VN"/>
        </w:rPr>
        <w:t>n V</w:t>
      </w:r>
      <w:r w:rsidRPr="00B72AAE">
        <w:rPr>
          <w:rFonts w:eastAsia="Arial"/>
        </w:rPr>
        <w:t>a</w:t>
      </w:r>
      <w:r w:rsidRPr="00B72AAE">
        <w:rPr>
          <w:rFonts w:eastAsia="Arial"/>
          <w:lang w:val="vi-VN"/>
        </w:rPr>
        <w:t>n Dung, Nguy</w:t>
      </w:r>
      <w:r w:rsidRPr="00B72AAE">
        <w:rPr>
          <w:rFonts w:eastAsia="Arial"/>
        </w:rPr>
        <w:t>e</w:t>
      </w:r>
      <w:r w:rsidRPr="00B72AAE">
        <w:rPr>
          <w:rFonts w:eastAsia="Arial"/>
          <w:lang w:val="vi-VN"/>
        </w:rPr>
        <w:t>n Th</w:t>
      </w:r>
      <w:r w:rsidRPr="00B72AAE">
        <w:rPr>
          <w:rFonts w:ascii="Arial" w:eastAsia="Arial" w:hAnsi="Arial" w:cs="Arial"/>
          <w:lang w:val="vi-VN"/>
        </w:rPr>
        <w:t>ị</w:t>
      </w:r>
      <w:r w:rsidRPr="00B72AAE">
        <w:rPr>
          <w:rFonts w:eastAsia="Arial"/>
          <w:lang w:val="vi-VN"/>
        </w:rPr>
        <w:t xml:space="preserve"> Li</w:t>
      </w:r>
      <w:r w:rsidRPr="00B72AAE">
        <w:rPr>
          <w:rFonts w:eastAsia="Arial"/>
        </w:rPr>
        <w:t>e</w:t>
      </w:r>
      <w:r w:rsidRPr="00B72AAE">
        <w:rPr>
          <w:rFonts w:eastAsia="Arial"/>
          <w:lang w:val="vi-VN"/>
        </w:rPr>
        <w:t>u, Nguy</w:t>
      </w:r>
      <w:r w:rsidRPr="00B72AAE">
        <w:rPr>
          <w:rFonts w:eastAsia="Arial"/>
        </w:rPr>
        <w:t>e</w:t>
      </w:r>
      <w:r w:rsidRPr="00B72AAE">
        <w:rPr>
          <w:rFonts w:eastAsia="Arial"/>
          <w:lang w:val="vi-VN"/>
        </w:rPr>
        <w:t>n Minh H</w:t>
      </w:r>
      <w:r w:rsidRPr="00B72AAE">
        <w:rPr>
          <w:rFonts w:eastAsia="Arial"/>
        </w:rPr>
        <w:t>a</w:t>
      </w:r>
      <w:r w:rsidRPr="00B72AAE">
        <w:rPr>
          <w:rFonts w:eastAsia="Arial"/>
          <w:lang w:val="vi-VN"/>
        </w:rPr>
        <w:t xml:space="preserve">nh </w:t>
      </w:r>
      <w:r w:rsidRPr="00B72AAE">
        <w:rPr>
          <w:rFonts w:eastAsia="Arial"/>
        </w:rPr>
        <w:t xml:space="preserve">and </w:t>
      </w:r>
      <w:r w:rsidRPr="00B72AAE">
        <w:rPr>
          <w:rStyle w:val="shorttext"/>
          <w:rFonts w:eastAsiaTheme="majorEastAsia"/>
        </w:rPr>
        <w:t>partner</w:t>
      </w:r>
      <w:r w:rsidRPr="00B72AAE">
        <w:rPr>
          <w:rFonts w:eastAsia="Arial"/>
          <w:lang w:val="vi-VN"/>
        </w:rPr>
        <w:t xml:space="preserve">  (2013),</w:t>
      </w:r>
      <w:r w:rsidRPr="00B72AAE">
        <w:t xml:space="preserve"> Needs and health care situation of people living with HIV / AIDS are on ARV in Hanoi </w:t>
      </w:r>
      <w:r w:rsidRPr="00B72AAE">
        <w:rPr>
          <w:rStyle w:val="shorttext"/>
          <w:rFonts w:eastAsiaTheme="majorEastAsia"/>
        </w:rPr>
        <w:t>Journal of Medical Practice,</w:t>
      </w:r>
      <w:r w:rsidRPr="00B72AAE">
        <w:rPr>
          <w:rFonts w:eastAsia="Arial"/>
          <w:lang w:val="vi-VN"/>
        </w:rPr>
        <w:t xml:space="preserve"> </w:t>
      </w:r>
      <w:r w:rsidRPr="00B72AAE">
        <w:rPr>
          <w:rStyle w:val="shorttext"/>
          <w:rFonts w:eastAsiaTheme="majorEastAsia"/>
        </w:rPr>
        <w:t>collection</w:t>
      </w:r>
      <w:r w:rsidRPr="00B72AAE">
        <w:rPr>
          <w:rFonts w:eastAsia="Arial"/>
          <w:lang w:val="vi-VN"/>
        </w:rPr>
        <w:t xml:space="preserve"> 878, </w:t>
      </w:r>
      <w:r w:rsidRPr="00B72AAE">
        <w:rPr>
          <w:rStyle w:val="shorttext"/>
          <w:rFonts w:eastAsiaTheme="majorEastAsia"/>
        </w:rPr>
        <w:t>skull</w:t>
      </w:r>
      <w:r w:rsidRPr="00B72AAE">
        <w:rPr>
          <w:rFonts w:eastAsia="Arial"/>
          <w:lang w:val="vi-VN"/>
        </w:rPr>
        <w:t xml:space="preserve"> 8,</w:t>
      </w:r>
      <w:r w:rsidRPr="00B72AAE">
        <w:t xml:space="preserve"> </w:t>
      </w:r>
      <w:r w:rsidRPr="00B72AAE">
        <w:rPr>
          <w:rStyle w:val="shorttext"/>
          <w:rFonts w:eastAsiaTheme="majorEastAsia"/>
        </w:rPr>
        <w:t>Page</w:t>
      </w:r>
      <w:r w:rsidRPr="00B72AAE">
        <w:rPr>
          <w:rFonts w:eastAsia="Arial"/>
          <w:lang w:val="vi-VN"/>
        </w:rPr>
        <w:t xml:space="preserve"> 80</w:t>
      </w:r>
      <w:r w:rsidRPr="00B72AAE">
        <w:rPr>
          <w:rFonts w:eastAsia="Arial"/>
        </w:rPr>
        <w:t>.</w:t>
      </w:r>
      <w:r w:rsidRPr="00B72AAE">
        <w:t xml:space="preserve"> </w:t>
      </w:r>
    </w:p>
    <w:p w:rsidR="00467475" w:rsidRDefault="00467475" w:rsidP="00B72AAE">
      <w:pPr>
        <w:spacing w:line="276" w:lineRule="auto"/>
        <w:jc w:val="both"/>
      </w:pPr>
    </w:p>
    <w:p w:rsidR="00B72AAE" w:rsidRPr="00B72AAE" w:rsidRDefault="00B72AAE" w:rsidP="00B72AAE">
      <w:pPr>
        <w:spacing w:line="276" w:lineRule="auto"/>
        <w:jc w:val="both"/>
        <w:rPr>
          <w:rFonts w:eastAsia="Arial"/>
          <w:lang w:val="vi-VN"/>
        </w:rPr>
      </w:pPr>
      <w:r>
        <w:t xml:space="preserve">2.  Nguyen Khac Hien, Nguyen Thi Lieu, Le Thu Nga et al (2016). Supporting effective health insurance cards for patients receiving antiretroviral therapy at an outpatient medical center Thanh Xuan district, Hanoi Medical Practice Magazine, No. 5/2016, </w:t>
      </w:r>
      <w:r w:rsidRPr="00B72AAE">
        <w:rPr>
          <w:rStyle w:val="shorttext"/>
          <w:rFonts w:eastAsiaTheme="majorEastAsia"/>
        </w:rPr>
        <w:t>Page</w:t>
      </w:r>
      <w:r>
        <w:t xml:space="preserve"> 159. </w:t>
      </w:r>
    </w:p>
    <w:p w:rsidR="009824C8" w:rsidRPr="00E06430" w:rsidRDefault="009824C8" w:rsidP="002400AF">
      <w:pPr>
        <w:pStyle w:val="BodyText"/>
        <w:widowControl w:val="0"/>
        <w:spacing w:after="0" w:line="269" w:lineRule="auto"/>
        <w:ind w:left="425" w:hanging="425"/>
        <w:jc w:val="both"/>
        <w:rPr>
          <w:sz w:val="22"/>
          <w:szCs w:val="22"/>
          <w:lang w:val="sv-SE"/>
        </w:rPr>
      </w:pPr>
    </w:p>
    <w:sectPr w:rsidR="009824C8" w:rsidRPr="00E06430" w:rsidSect="00E06430">
      <w:headerReference w:type="default" r:id="rId15"/>
      <w:pgSz w:w="8420" w:h="11907" w:orient="landscape" w:code="9"/>
      <w:pgMar w:top="1021" w:right="1021" w:bottom="1021" w:left="1021" w:header="510"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D9A" w:rsidRDefault="006A3D9A" w:rsidP="00AE2897">
      <w:r>
        <w:separator/>
      </w:r>
    </w:p>
  </w:endnote>
  <w:endnote w:type="continuationSeparator" w:id="1">
    <w:p w:rsidR="006A3D9A" w:rsidRDefault="006A3D9A" w:rsidP="00AE2897">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D9A" w:rsidRDefault="006A3D9A" w:rsidP="00AE2897">
      <w:r>
        <w:separator/>
      </w:r>
    </w:p>
  </w:footnote>
  <w:footnote w:type="continuationSeparator" w:id="1">
    <w:p w:rsidR="006A3D9A" w:rsidRDefault="006A3D9A" w:rsidP="00AE28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632163"/>
      <w:docPartObj>
        <w:docPartGallery w:val="Page Numbers (Top of Page)"/>
        <w:docPartUnique/>
      </w:docPartObj>
    </w:sdtPr>
    <w:sdtEndPr>
      <w:rPr>
        <w:noProof/>
      </w:rPr>
    </w:sdtEndPr>
    <w:sdtContent>
      <w:p w:rsidR="00B72AAE" w:rsidRDefault="00E37BCA">
        <w:pPr>
          <w:pStyle w:val="Header"/>
          <w:jc w:val="center"/>
        </w:pPr>
        <w:r w:rsidRPr="00E06430">
          <w:rPr>
            <w:sz w:val="22"/>
            <w:szCs w:val="22"/>
          </w:rPr>
          <w:fldChar w:fldCharType="begin"/>
        </w:r>
        <w:r w:rsidR="00B72AAE" w:rsidRPr="00E06430">
          <w:rPr>
            <w:sz w:val="22"/>
            <w:szCs w:val="22"/>
          </w:rPr>
          <w:instrText xml:space="preserve"> PAGE   \* MERGEFORMAT </w:instrText>
        </w:r>
        <w:r w:rsidRPr="00E06430">
          <w:rPr>
            <w:sz w:val="22"/>
            <w:szCs w:val="22"/>
          </w:rPr>
          <w:fldChar w:fldCharType="separate"/>
        </w:r>
        <w:r w:rsidR="00467475">
          <w:rPr>
            <w:noProof/>
            <w:sz w:val="22"/>
            <w:szCs w:val="22"/>
          </w:rPr>
          <w:t>2</w:t>
        </w:r>
        <w:r w:rsidRPr="00E06430">
          <w:rPr>
            <w:noProof/>
            <w:sz w:val="22"/>
            <w:szCs w:val="22"/>
          </w:rPr>
          <w:fldChar w:fldCharType="end"/>
        </w:r>
      </w:p>
    </w:sdtContent>
  </w:sdt>
  <w:p w:rsidR="00B72AAE" w:rsidRDefault="00B72A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1950"/>
    <w:multiLevelType w:val="hybridMultilevel"/>
    <w:tmpl w:val="2428858C"/>
    <w:lvl w:ilvl="0" w:tplc="BA96C04E">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42A56"/>
    <w:multiLevelType w:val="multilevel"/>
    <w:tmpl w:val="927E63A6"/>
    <w:lvl w:ilvl="0">
      <w:start w:val="1"/>
      <w:numFmt w:val="decimal"/>
      <w:lvlText w:val="%1."/>
      <w:lvlJc w:val="left"/>
      <w:pPr>
        <w:ind w:left="390" w:hanging="390"/>
      </w:pPr>
      <w:rPr>
        <w:rFonts w:hint="default"/>
      </w:rPr>
    </w:lvl>
    <w:lvl w:ilvl="1">
      <w:start w:val="1"/>
      <w:numFmt w:val="decimal"/>
      <w:pStyle w:val="02"/>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FC739F8"/>
    <w:multiLevelType w:val="hybridMultilevel"/>
    <w:tmpl w:val="1A3E0F8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62F631B"/>
    <w:multiLevelType w:val="multilevel"/>
    <w:tmpl w:val="05A018B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pStyle w:val="Style2"/>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409B2B37"/>
    <w:multiLevelType w:val="hybridMultilevel"/>
    <w:tmpl w:val="D010ACB4"/>
    <w:lvl w:ilvl="0" w:tplc="9F38ACA4">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3C54F0"/>
    <w:multiLevelType w:val="multilevel"/>
    <w:tmpl w:val="8E7A4702"/>
    <w:lvl w:ilvl="0">
      <w:start w:val="1"/>
      <w:numFmt w:val="decimal"/>
      <w:lvlText w:val="%1."/>
      <w:lvlJc w:val="left"/>
      <w:pPr>
        <w:ind w:left="502" w:hanging="360"/>
      </w:pPr>
      <w:rPr>
        <w:rFonts w:hint="default"/>
      </w:rPr>
    </w:lvl>
    <w:lvl w:ilvl="1">
      <w:start w:val="4"/>
      <w:numFmt w:val="decimal"/>
      <w:isLgl/>
      <w:lvlText w:val="%1.%2."/>
      <w:lvlJc w:val="left"/>
      <w:pPr>
        <w:ind w:left="862" w:hanging="720"/>
      </w:pPr>
      <w:rPr>
        <w:rFonts w:hint="default"/>
        <w:sz w:val="24"/>
      </w:rPr>
    </w:lvl>
    <w:lvl w:ilvl="2">
      <w:start w:val="1"/>
      <w:numFmt w:val="decimal"/>
      <w:isLgl/>
      <w:lvlText w:val="%1.%2.%3."/>
      <w:lvlJc w:val="left"/>
      <w:pPr>
        <w:ind w:left="862" w:hanging="720"/>
      </w:pPr>
      <w:rPr>
        <w:rFonts w:hint="default"/>
        <w:sz w:val="24"/>
      </w:rPr>
    </w:lvl>
    <w:lvl w:ilvl="3">
      <w:start w:val="1"/>
      <w:numFmt w:val="decimal"/>
      <w:isLgl/>
      <w:lvlText w:val="%1.%2.%3.%4."/>
      <w:lvlJc w:val="left"/>
      <w:pPr>
        <w:ind w:left="1222" w:hanging="1080"/>
      </w:pPr>
      <w:rPr>
        <w:rFonts w:hint="default"/>
        <w:sz w:val="24"/>
      </w:rPr>
    </w:lvl>
    <w:lvl w:ilvl="4">
      <w:start w:val="1"/>
      <w:numFmt w:val="decimal"/>
      <w:isLgl/>
      <w:lvlText w:val="%1.%2.%3.%4.%5."/>
      <w:lvlJc w:val="left"/>
      <w:pPr>
        <w:ind w:left="1222" w:hanging="1080"/>
      </w:pPr>
      <w:rPr>
        <w:rFonts w:hint="default"/>
        <w:sz w:val="24"/>
      </w:rPr>
    </w:lvl>
    <w:lvl w:ilvl="5">
      <w:start w:val="1"/>
      <w:numFmt w:val="decimal"/>
      <w:isLgl/>
      <w:lvlText w:val="%1.%2.%3.%4.%5.%6."/>
      <w:lvlJc w:val="left"/>
      <w:pPr>
        <w:ind w:left="1582" w:hanging="1440"/>
      </w:pPr>
      <w:rPr>
        <w:rFonts w:hint="default"/>
        <w:sz w:val="24"/>
      </w:rPr>
    </w:lvl>
    <w:lvl w:ilvl="6">
      <w:start w:val="1"/>
      <w:numFmt w:val="decimal"/>
      <w:isLgl/>
      <w:lvlText w:val="%1.%2.%3.%4.%5.%6.%7."/>
      <w:lvlJc w:val="left"/>
      <w:pPr>
        <w:ind w:left="1582" w:hanging="1440"/>
      </w:pPr>
      <w:rPr>
        <w:rFonts w:hint="default"/>
        <w:sz w:val="24"/>
      </w:rPr>
    </w:lvl>
    <w:lvl w:ilvl="7">
      <w:start w:val="1"/>
      <w:numFmt w:val="decimal"/>
      <w:isLgl/>
      <w:lvlText w:val="%1.%2.%3.%4.%5.%6.%7.%8."/>
      <w:lvlJc w:val="left"/>
      <w:pPr>
        <w:ind w:left="1942" w:hanging="1800"/>
      </w:pPr>
      <w:rPr>
        <w:rFonts w:hint="default"/>
        <w:sz w:val="24"/>
      </w:rPr>
    </w:lvl>
    <w:lvl w:ilvl="8">
      <w:start w:val="1"/>
      <w:numFmt w:val="decimal"/>
      <w:isLgl/>
      <w:lvlText w:val="%1.%2.%3.%4.%5.%6.%7.%8.%9."/>
      <w:lvlJc w:val="left"/>
      <w:pPr>
        <w:ind w:left="1942" w:hanging="1800"/>
      </w:pPr>
      <w:rPr>
        <w:rFonts w:hint="default"/>
        <w:sz w:val="24"/>
      </w:rPr>
    </w:lvl>
  </w:abstractNum>
  <w:abstractNum w:abstractNumId="6">
    <w:nsid w:val="4AF2658B"/>
    <w:multiLevelType w:val="hybridMultilevel"/>
    <w:tmpl w:val="C90EBBAA"/>
    <w:lvl w:ilvl="0" w:tplc="07D6EE0C">
      <w:numFmt w:val="bullet"/>
      <w:lvlText w:val="-"/>
      <w:lvlJc w:val="left"/>
      <w:pPr>
        <w:ind w:left="360" w:hanging="360"/>
      </w:pPr>
      <w:rPr>
        <w:rFonts w:ascii=".VnTime" w:eastAsia="Times New Roman" w:hAnsi=".VnTime"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CF43AF0"/>
    <w:multiLevelType w:val="hybridMultilevel"/>
    <w:tmpl w:val="5A3AF288"/>
    <w:lvl w:ilvl="0" w:tplc="CD608F56">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8328E5"/>
    <w:multiLevelType w:val="hybridMultilevel"/>
    <w:tmpl w:val="A1B2C140"/>
    <w:lvl w:ilvl="0" w:tplc="C7C67BE0">
      <w:numFmt w:val="bullet"/>
      <w:lvlText w:val="-"/>
      <w:lvlJc w:val="left"/>
      <w:pPr>
        <w:ind w:left="360" w:hanging="360"/>
      </w:pPr>
      <w:rPr>
        <w:rFonts w:ascii=".VnTime" w:eastAsia="Times New Roman" w:hAnsi=".VnTime"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7"/>
  </w:num>
  <w:num w:numId="6">
    <w:abstractNumId w:val="8"/>
  </w:num>
  <w:num w:numId="7">
    <w:abstractNumId w:val="6"/>
  </w:num>
  <w:num w:numId="8">
    <w:abstractNumId w:val="0"/>
  </w:num>
  <w:num w:numId="9">
    <w:abstractNumId w:val="1"/>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printTwoOnOne/>
  <w:footnotePr>
    <w:footnote w:id="0"/>
    <w:footnote w:id="1"/>
  </w:footnotePr>
  <w:endnotePr>
    <w:endnote w:id="0"/>
    <w:endnote w:id="1"/>
  </w:endnotePr>
  <w:compat/>
  <w:rsids>
    <w:rsidRoot w:val="00AE2897"/>
    <w:rsid w:val="00030BD2"/>
    <w:rsid w:val="00044997"/>
    <w:rsid w:val="00056D90"/>
    <w:rsid w:val="00076140"/>
    <w:rsid w:val="00096A96"/>
    <w:rsid w:val="000A686A"/>
    <w:rsid w:val="000C64C4"/>
    <w:rsid w:val="001003CB"/>
    <w:rsid w:val="001237F1"/>
    <w:rsid w:val="00127C84"/>
    <w:rsid w:val="00162055"/>
    <w:rsid w:val="001623D8"/>
    <w:rsid w:val="0017299D"/>
    <w:rsid w:val="00196312"/>
    <w:rsid w:val="001C513E"/>
    <w:rsid w:val="001E3D2F"/>
    <w:rsid w:val="001E755F"/>
    <w:rsid w:val="00216243"/>
    <w:rsid w:val="00231732"/>
    <w:rsid w:val="002400AF"/>
    <w:rsid w:val="00240C36"/>
    <w:rsid w:val="0024500D"/>
    <w:rsid w:val="00286A3E"/>
    <w:rsid w:val="00294A61"/>
    <w:rsid w:val="002A0623"/>
    <w:rsid w:val="002C17AA"/>
    <w:rsid w:val="002D76EB"/>
    <w:rsid w:val="002F7FFB"/>
    <w:rsid w:val="0031555A"/>
    <w:rsid w:val="00315729"/>
    <w:rsid w:val="0035257F"/>
    <w:rsid w:val="00355661"/>
    <w:rsid w:val="0037026F"/>
    <w:rsid w:val="00386084"/>
    <w:rsid w:val="003A6198"/>
    <w:rsid w:val="003E042B"/>
    <w:rsid w:val="00423C3A"/>
    <w:rsid w:val="0044573A"/>
    <w:rsid w:val="00467475"/>
    <w:rsid w:val="004A0991"/>
    <w:rsid w:val="004B33C9"/>
    <w:rsid w:val="004E4475"/>
    <w:rsid w:val="004E60CB"/>
    <w:rsid w:val="00543FA7"/>
    <w:rsid w:val="0055720C"/>
    <w:rsid w:val="00560EC8"/>
    <w:rsid w:val="005B7CBE"/>
    <w:rsid w:val="005C69C7"/>
    <w:rsid w:val="005E1759"/>
    <w:rsid w:val="0060304A"/>
    <w:rsid w:val="00610D86"/>
    <w:rsid w:val="00616E8C"/>
    <w:rsid w:val="006353CB"/>
    <w:rsid w:val="006714EE"/>
    <w:rsid w:val="006826ED"/>
    <w:rsid w:val="006917E5"/>
    <w:rsid w:val="00693B49"/>
    <w:rsid w:val="006A12EA"/>
    <w:rsid w:val="006A3D9A"/>
    <w:rsid w:val="006F239B"/>
    <w:rsid w:val="006F47D8"/>
    <w:rsid w:val="00710CE5"/>
    <w:rsid w:val="00736187"/>
    <w:rsid w:val="007374C4"/>
    <w:rsid w:val="00756E73"/>
    <w:rsid w:val="00761A54"/>
    <w:rsid w:val="00770E18"/>
    <w:rsid w:val="0079169C"/>
    <w:rsid w:val="007D6109"/>
    <w:rsid w:val="007F0973"/>
    <w:rsid w:val="00825731"/>
    <w:rsid w:val="00832DD9"/>
    <w:rsid w:val="00866494"/>
    <w:rsid w:val="00871C4C"/>
    <w:rsid w:val="008A3909"/>
    <w:rsid w:val="008F0DD5"/>
    <w:rsid w:val="00903138"/>
    <w:rsid w:val="009100B0"/>
    <w:rsid w:val="009506DB"/>
    <w:rsid w:val="00965011"/>
    <w:rsid w:val="009824C8"/>
    <w:rsid w:val="00984F08"/>
    <w:rsid w:val="009878E3"/>
    <w:rsid w:val="009B00BA"/>
    <w:rsid w:val="009C1290"/>
    <w:rsid w:val="00A245BA"/>
    <w:rsid w:val="00A327DD"/>
    <w:rsid w:val="00A33A07"/>
    <w:rsid w:val="00A8292E"/>
    <w:rsid w:val="00AC5FA1"/>
    <w:rsid w:val="00AD76CA"/>
    <w:rsid w:val="00AE1279"/>
    <w:rsid w:val="00AE2897"/>
    <w:rsid w:val="00AE72A7"/>
    <w:rsid w:val="00AF4065"/>
    <w:rsid w:val="00B02EDF"/>
    <w:rsid w:val="00B127A5"/>
    <w:rsid w:val="00B30FD6"/>
    <w:rsid w:val="00B6512D"/>
    <w:rsid w:val="00B67BC6"/>
    <w:rsid w:val="00B72AAE"/>
    <w:rsid w:val="00BB01EC"/>
    <w:rsid w:val="00BB344D"/>
    <w:rsid w:val="00BB36F0"/>
    <w:rsid w:val="00BB749A"/>
    <w:rsid w:val="00BC3A00"/>
    <w:rsid w:val="00BC5CB6"/>
    <w:rsid w:val="00BE239A"/>
    <w:rsid w:val="00BF3ACB"/>
    <w:rsid w:val="00C01867"/>
    <w:rsid w:val="00C15B1A"/>
    <w:rsid w:val="00C16795"/>
    <w:rsid w:val="00C31BC8"/>
    <w:rsid w:val="00C342DF"/>
    <w:rsid w:val="00C65408"/>
    <w:rsid w:val="00C74386"/>
    <w:rsid w:val="00C9126A"/>
    <w:rsid w:val="00CC416F"/>
    <w:rsid w:val="00CD1E65"/>
    <w:rsid w:val="00CD7D17"/>
    <w:rsid w:val="00D02C15"/>
    <w:rsid w:val="00D42E9A"/>
    <w:rsid w:val="00D4495D"/>
    <w:rsid w:val="00D45904"/>
    <w:rsid w:val="00D54FF8"/>
    <w:rsid w:val="00D67AB4"/>
    <w:rsid w:val="00D744C9"/>
    <w:rsid w:val="00D95224"/>
    <w:rsid w:val="00DC0F0A"/>
    <w:rsid w:val="00DD0E52"/>
    <w:rsid w:val="00DD6464"/>
    <w:rsid w:val="00E06430"/>
    <w:rsid w:val="00E10D49"/>
    <w:rsid w:val="00E2261A"/>
    <w:rsid w:val="00E37BCA"/>
    <w:rsid w:val="00E46603"/>
    <w:rsid w:val="00E52E76"/>
    <w:rsid w:val="00E56739"/>
    <w:rsid w:val="00EA6E02"/>
    <w:rsid w:val="00ED4836"/>
    <w:rsid w:val="00EE1027"/>
    <w:rsid w:val="00F24DCF"/>
    <w:rsid w:val="00F26007"/>
    <w:rsid w:val="00F56225"/>
    <w:rsid w:val="00F57D10"/>
    <w:rsid w:val="00F834E8"/>
    <w:rsid w:val="00F85588"/>
    <w:rsid w:val="00F965F7"/>
    <w:rsid w:val="00FA0BC0"/>
    <w:rsid w:val="00FA200E"/>
    <w:rsid w:val="00FA5F80"/>
    <w:rsid w:val="00FC5F1F"/>
    <w:rsid w:val="00FF6D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34"/>
        <o:r id="V:Rule5" type="connector" idref="#_x0000_s1032"/>
        <o:r id="V:Rule6" type="connector" idref="#AutoShape 1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897"/>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AE2897"/>
    <w:pPr>
      <w:keepNext/>
      <w:spacing w:line="360" w:lineRule="auto"/>
      <w:jc w:val="both"/>
      <w:outlineLvl w:val="1"/>
    </w:pPr>
    <w:rPr>
      <w:b/>
      <w:bCs/>
      <w:iCs/>
      <w:sz w:val="28"/>
      <w:szCs w:val="28"/>
    </w:rPr>
  </w:style>
  <w:style w:type="paragraph" w:styleId="Heading3">
    <w:name w:val="heading 3"/>
    <w:basedOn w:val="Normal"/>
    <w:next w:val="Normal"/>
    <w:link w:val="Heading3Char"/>
    <w:uiPriority w:val="9"/>
    <w:semiHidden/>
    <w:unhideWhenUsed/>
    <w:qFormat/>
    <w:rsid w:val="00AE289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2"/>
    <w:basedOn w:val="Normal"/>
    <w:qFormat/>
    <w:rsid w:val="00AE2897"/>
    <w:pPr>
      <w:keepNext/>
      <w:tabs>
        <w:tab w:val="num" w:pos="2160"/>
      </w:tabs>
      <w:spacing w:before="120" w:after="120" w:line="360" w:lineRule="auto"/>
      <w:ind w:firstLine="720"/>
      <w:jc w:val="both"/>
      <w:outlineLvl w:val="2"/>
    </w:pPr>
    <w:rPr>
      <w:b/>
      <w:bCs/>
      <w:i/>
      <w:iCs/>
      <w:sz w:val="28"/>
      <w:szCs w:val="20"/>
      <w:lang w:val="vi-VN" w:eastAsia="en-SG"/>
    </w:rPr>
  </w:style>
  <w:style w:type="paragraph" w:styleId="ListParagraph">
    <w:name w:val="List Paragraph"/>
    <w:basedOn w:val="Normal"/>
    <w:uiPriority w:val="34"/>
    <w:qFormat/>
    <w:rsid w:val="00AE2897"/>
    <w:pPr>
      <w:spacing w:after="200" w:line="276" w:lineRule="auto"/>
      <w:ind w:left="720"/>
      <w:contextualSpacing/>
    </w:pPr>
    <w:rPr>
      <w:rFonts w:ascii="Calibri" w:eastAsia="Calibri" w:hAnsi="Calibri"/>
      <w:sz w:val="22"/>
      <w:szCs w:val="22"/>
    </w:rPr>
  </w:style>
  <w:style w:type="paragraph" w:customStyle="1" w:styleId="10">
    <w:name w:val="10"/>
    <w:basedOn w:val="Normal"/>
    <w:qFormat/>
    <w:rsid w:val="00AE2897"/>
    <w:pPr>
      <w:keepNext/>
      <w:spacing w:before="120" w:line="360" w:lineRule="auto"/>
      <w:contextualSpacing/>
      <w:jc w:val="center"/>
      <w:outlineLvl w:val="0"/>
    </w:pPr>
    <w:rPr>
      <w:b/>
      <w:bCs/>
      <w:sz w:val="32"/>
    </w:rPr>
  </w:style>
  <w:style w:type="character" w:customStyle="1" w:styleId="Heading2Char">
    <w:name w:val="Heading 2 Char"/>
    <w:basedOn w:val="DefaultParagraphFont"/>
    <w:link w:val="Heading2"/>
    <w:rsid w:val="00AE2897"/>
    <w:rPr>
      <w:rFonts w:eastAsia="Times New Roman" w:cs="Times New Roman"/>
      <w:b/>
      <w:bCs/>
      <w:iCs/>
      <w:szCs w:val="28"/>
    </w:rPr>
  </w:style>
  <w:style w:type="paragraph" w:styleId="Title">
    <w:name w:val="Title"/>
    <w:basedOn w:val="Normal"/>
    <w:link w:val="TitleChar"/>
    <w:qFormat/>
    <w:rsid w:val="00AE2897"/>
    <w:pPr>
      <w:jc w:val="center"/>
    </w:pPr>
    <w:rPr>
      <w:b/>
      <w:i/>
      <w:szCs w:val="20"/>
    </w:rPr>
  </w:style>
  <w:style w:type="character" w:customStyle="1" w:styleId="TitleChar">
    <w:name w:val="Title Char"/>
    <w:basedOn w:val="DefaultParagraphFont"/>
    <w:link w:val="Title"/>
    <w:rsid w:val="00AE2897"/>
    <w:rPr>
      <w:rFonts w:eastAsia="Times New Roman" w:cs="Times New Roman"/>
      <w:b/>
      <w:i/>
      <w:sz w:val="24"/>
      <w:szCs w:val="20"/>
    </w:rPr>
  </w:style>
  <w:style w:type="paragraph" w:customStyle="1" w:styleId="20">
    <w:name w:val="20"/>
    <w:basedOn w:val="Heading2"/>
    <w:qFormat/>
    <w:rsid w:val="00AE2897"/>
  </w:style>
  <w:style w:type="paragraph" w:customStyle="1" w:styleId="30">
    <w:name w:val="30"/>
    <w:basedOn w:val="Heading3"/>
    <w:qFormat/>
    <w:rsid w:val="00AE2897"/>
    <w:pPr>
      <w:keepLines w:val="0"/>
      <w:spacing w:before="0" w:line="360" w:lineRule="auto"/>
      <w:jc w:val="both"/>
    </w:pPr>
    <w:rPr>
      <w:rFonts w:ascii="Times New Roman" w:eastAsia="Times New Roman" w:hAnsi="Times New Roman" w:cs="Times New Roman"/>
      <w:i/>
      <w:color w:val="auto"/>
      <w:sz w:val="28"/>
      <w:szCs w:val="26"/>
    </w:rPr>
  </w:style>
  <w:style w:type="paragraph" w:customStyle="1" w:styleId="02">
    <w:name w:val="02"/>
    <w:basedOn w:val="Heading2"/>
    <w:qFormat/>
    <w:rsid w:val="00AE2897"/>
    <w:pPr>
      <w:keepLines/>
      <w:numPr>
        <w:ilvl w:val="1"/>
        <w:numId w:val="2"/>
      </w:numPr>
      <w:jc w:val="left"/>
    </w:pPr>
    <w:rPr>
      <w:iCs w:val="0"/>
      <w:lang w:val="vi-VN"/>
    </w:rPr>
  </w:style>
  <w:style w:type="paragraph" w:customStyle="1" w:styleId="03">
    <w:name w:val="03"/>
    <w:basedOn w:val="ListParagraph"/>
    <w:qFormat/>
    <w:rsid w:val="00AE2897"/>
    <w:pPr>
      <w:widowControl w:val="0"/>
      <w:spacing w:after="0"/>
      <w:ind w:left="0"/>
      <w:jc w:val="both"/>
      <w:outlineLvl w:val="2"/>
    </w:pPr>
    <w:rPr>
      <w:rFonts w:ascii="Times New Roman" w:hAnsi="Times New Roman"/>
      <w:b/>
      <w:i/>
      <w:sz w:val="28"/>
      <w:szCs w:val="28"/>
      <w:lang w:val="vi-VN"/>
    </w:rPr>
  </w:style>
  <w:style w:type="paragraph" w:customStyle="1" w:styleId="04">
    <w:name w:val="04"/>
    <w:basedOn w:val="Normal"/>
    <w:qFormat/>
    <w:rsid w:val="00AE2897"/>
    <w:pPr>
      <w:spacing w:line="360" w:lineRule="auto"/>
    </w:pPr>
    <w:rPr>
      <w:rFonts w:eastAsia="Calibri"/>
      <w:b/>
      <w:i/>
      <w:sz w:val="28"/>
      <w:szCs w:val="28"/>
    </w:rPr>
  </w:style>
  <w:style w:type="character" w:customStyle="1" w:styleId="Heading3Char">
    <w:name w:val="Heading 3 Char"/>
    <w:basedOn w:val="DefaultParagraphFont"/>
    <w:link w:val="Heading3"/>
    <w:uiPriority w:val="9"/>
    <w:semiHidden/>
    <w:rsid w:val="00AE2897"/>
    <w:rPr>
      <w:rFonts w:asciiTheme="majorHAnsi" w:eastAsiaTheme="majorEastAsia" w:hAnsiTheme="majorHAnsi" w:cstheme="majorBidi"/>
      <w:b/>
      <w:bCs/>
      <w:color w:val="4F81BD" w:themeColor="accent1"/>
      <w:sz w:val="24"/>
      <w:szCs w:val="24"/>
    </w:rPr>
  </w:style>
  <w:style w:type="paragraph" w:styleId="BodyText">
    <w:name w:val="Body Text"/>
    <w:aliases w:val="JSI Body Text,DBL body"/>
    <w:basedOn w:val="Normal"/>
    <w:link w:val="BodyTextChar"/>
    <w:rsid w:val="00AE2897"/>
    <w:pPr>
      <w:spacing w:after="120"/>
    </w:pPr>
  </w:style>
  <w:style w:type="character" w:customStyle="1" w:styleId="BodyTextChar">
    <w:name w:val="Body Text Char"/>
    <w:aliases w:val="JSI Body Text Char,DBL body Char"/>
    <w:basedOn w:val="DefaultParagraphFont"/>
    <w:link w:val="BodyText"/>
    <w:rsid w:val="00AE2897"/>
    <w:rPr>
      <w:rFonts w:eastAsia="Times New Roman" w:cs="Times New Roman"/>
      <w:sz w:val="24"/>
      <w:szCs w:val="24"/>
    </w:rPr>
  </w:style>
  <w:style w:type="paragraph" w:styleId="Header">
    <w:name w:val="header"/>
    <w:basedOn w:val="Normal"/>
    <w:link w:val="HeaderChar"/>
    <w:uiPriority w:val="99"/>
    <w:unhideWhenUsed/>
    <w:rsid w:val="00AE2897"/>
    <w:pPr>
      <w:tabs>
        <w:tab w:val="center" w:pos="4680"/>
        <w:tab w:val="right" w:pos="9360"/>
      </w:tabs>
    </w:pPr>
  </w:style>
  <w:style w:type="character" w:customStyle="1" w:styleId="HeaderChar">
    <w:name w:val="Header Char"/>
    <w:basedOn w:val="DefaultParagraphFont"/>
    <w:link w:val="Header"/>
    <w:uiPriority w:val="99"/>
    <w:rsid w:val="00AE2897"/>
    <w:rPr>
      <w:rFonts w:eastAsia="Times New Roman" w:cs="Times New Roman"/>
      <w:sz w:val="24"/>
      <w:szCs w:val="24"/>
    </w:rPr>
  </w:style>
  <w:style w:type="paragraph" w:styleId="Footer">
    <w:name w:val="footer"/>
    <w:basedOn w:val="Normal"/>
    <w:link w:val="FooterChar"/>
    <w:uiPriority w:val="99"/>
    <w:unhideWhenUsed/>
    <w:rsid w:val="00AE2897"/>
    <w:pPr>
      <w:tabs>
        <w:tab w:val="center" w:pos="4680"/>
        <w:tab w:val="right" w:pos="9360"/>
      </w:tabs>
    </w:pPr>
  </w:style>
  <w:style w:type="character" w:customStyle="1" w:styleId="FooterChar">
    <w:name w:val="Footer Char"/>
    <w:basedOn w:val="DefaultParagraphFont"/>
    <w:link w:val="Footer"/>
    <w:uiPriority w:val="99"/>
    <w:rsid w:val="00AE2897"/>
    <w:rPr>
      <w:rFonts w:eastAsia="Times New Roman" w:cs="Times New Roman"/>
      <w:sz w:val="24"/>
      <w:szCs w:val="24"/>
    </w:rPr>
  </w:style>
  <w:style w:type="paragraph" w:customStyle="1" w:styleId="Style2">
    <w:name w:val="Style2"/>
    <w:basedOn w:val="Heading3"/>
    <w:qFormat/>
    <w:rsid w:val="002A0623"/>
    <w:pPr>
      <w:keepLines w:val="0"/>
      <w:numPr>
        <w:ilvl w:val="2"/>
        <w:numId w:val="3"/>
      </w:numPr>
      <w:tabs>
        <w:tab w:val="left" w:pos="0"/>
        <w:tab w:val="left" w:pos="1170"/>
        <w:tab w:val="left" w:pos="1260"/>
      </w:tabs>
      <w:spacing w:before="0" w:after="120" w:line="360" w:lineRule="auto"/>
      <w:jc w:val="both"/>
    </w:pPr>
    <w:rPr>
      <w:rFonts w:ascii="Times New Roman" w:eastAsia="Times New Roman" w:hAnsi="Times New Roman" w:cs="Times New Roman"/>
      <w:bCs w:val="0"/>
      <w:color w:val="auto"/>
      <w:sz w:val="28"/>
      <w:szCs w:val="28"/>
    </w:rPr>
  </w:style>
  <w:style w:type="paragraph" w:customStyle="1" w:styleId="Bd">
    <w:name w:val="Bd"/>
    <w:basedOn w:val="Normal"/>
    <w:qFormat/>
    <w:rsid w:val="00A33A07"/>
    <w:pPr>
      <w:tabs>
        <w:tab w:val="center" w:pos="5040"/>
        <w:tab w:val="left" w:pos="7701"/>
      </w:tabs>
      <w:spacing w:line="360" w:lineRule="auto"/>
      <w:jc w:val="center"/>
      <w:outlineLvl w:val="4"/>
    </w:pPr>
    <w:rPr>
      <w:i/>
      <w:sz w:val="28"/>
      <w:szCs w:val="28"/>
    </w:rPr>
  </w:style>
  <w:style w:type="paragraph" w:styleId="Caption">
    <w:name w:val="caption"/>
    <w:basedOn w:val="Normal"/>
    <w:next w:val="Normal"/>
    <w:uiPriority w:val="35"/>
    <w:unhideWhenUsed/>
    <w:qFormat/>
    <w:rsid w:val="00A33A07"/>
    <w:pPr>
      <w:spacing w:after="200" w:line="276" w:lineRule="auto"/>
    </w:pPr>
    <w:rPr>
      <w:rFonts w:ascii="Calibri" w:eastAsia="Calibri" w:hAnsi="Calibri"/>
      <w:b/>
      <w:bCs/>
      <w:sz w:val="20"/>
      <w:szCs w:val="20"/>
    </w:rPr>
  </w:style>
  <w:style w:type="paragraph" w:styleId="BalloonText">
    <w:name w:val="Balloon Text"/>
    <w:basedOn w:val="Normal"/>
    <w:link w:val="BalloonTextChar"/>
    <w:semiHidden/>
    <w:unhideWhenUsed/>
    <w:rsid w:val="00A33A07"/>
    <w:rPr>
      <w:rFonts w:ascii="Tahoma" w:hAnsi="Tahoma" w:cs="Tahoma"/>
      <w:sz w:val="16"/>
      <w:szCs w:val="16"/>
    </w:rPr>
  </w:style>
  <w:style w:type="character" w:customStyle="1" w:styleId="BalloonTextChar">
    <w:name w:val="Balloon Text Char"/>
    <w:basedOn w:val="DefaultParagraphFont"/>
    <w:link w:val="BalloonText"/>
    <w:uiPriority w:val="99"/>
    <w:semiHidden/>
    <w:rsid w:val="00A33A07"/>
    <w:rPr>
      <w:rFonts w:ascii="Tahoma" w:eastAsia="Times New Roman" w:hAnsi="Tahoma" w:cs="Tahoma"/>
      <w:sz w:val="16"/>
      <w:szCs w:val="16"/>
    </w:rPr>
  </w:style>
  <w:style w:type="table" w:styleId="TableGrid">
    <w:name w:val="Table Grid"/>
    <w:basedOn w:val="TableNormal"/>
    <w:uiPriority w:val="59"/>
    <w:rsid w:val="001E755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edited">
    <w:name w:val="alt-edited"/>
    <w:basedOn w:val="DefaultParagraphFont"/>
    <w:rsid w:val="00231732"/>
  </w:style>
  <w:style w:type="character" w:customStyle="1" w:styleId="apple-converted-space">
    <w:name w:val="apple-converted-space"/>
    <w:basedOn w:val="DefaultParagraphFont"/>
    <w:rsid w:val="00231732"/>
  </w:style>
  <w:style w:type="character" w:customStyle="1" w:styleId="shorttext">
    <w:name w:val="short_text"/>
    <w:basedOn w:val="DefaultParagraphFont"/>
    <w:rsid w:val="00B72A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897"/>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AE2897"/>
    <w:pPr>
      <w:keepNext/>
      <w:spacing w:line="360" w:lineRule="auto"/>
      <w:jc w:val="both"/>
      <w:outlineLvl w:val="1"/>
    </w:pPr>
    <w:rPr>
      <w:b/>
      <w:bCs/>
      <w:iCs/>
      <w:sz w:val="28"/>
      <w:szCs w:val="28"/>
    </w:rPr>
  </w:style>
  <w:style w:type="paragraph" w:styleId="Heading3">
    <w:name w:val="heading 3"/>
    <w:basedOn w:val="Normal"/>
    <w:next w:val="Normal"/>
    <w:link w:val="Heading3Char"/>
    <w:uiPriority w:val="9"/>
    <w:semiHidden/>
    <w:unhideWhenUsed/>
    <w:qFormat/>
    <w:rsid w:val="00AE289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2"/>
    <w:basedOn w:val="Normal"/>
    <w:qFormat/>
    <w:rsid w:val="00AE2897"/>
    <w:pPr>
      <w:keepNext/>
      <w:tabs>
        <w:tab w:val="num" w:pos="2160"/>
      </w:tabs>
      <w:spacing w:before="120" w:after="120" w:line="360" w:lineRule="auto"/>
      <w:ind w:firstLine="720"/>
      <w:jc w:val="both"/>
      <w:outlineLvl w:val="2"/>
    </w:pPr>
    <w:rPr>
      <w:b/>
      <w:bCs/>
      <w:i/>
      <w:iCs/>
      <w:sz w:val="28"/>
      <w:szCs w:val="20"/>
      <w:lang w:val="vi-VN" w:eastAsia="en-SG"/>
    </w:rPr>
  </w:style>
  <w:style w:type="paragraph" w:styleId="ListParagraph">
    <w:name w:val="List Paragraph"/>
    <w:basedOn w:val="Normal"/>
    <w:uiPriority w:val="34"/>
    <w:qFormat/>
    <w:rsid w:val="00AE2897"/>
    <w:pPr>
      <w:spacing w:after="200" w:line="276" w:lineRule="auto"/>
      <w:ind w:left="720"/>
      <w:contextualSpacing/>
    </w:pPr>
    <w:rPr>
      <w:rFonts w:ascii="Calibri" w:eastAsia="Calibri" w:hAnsi="Calibri"/>
      <w:sz w:val="22"/>
      <w:szCs w:val="22"/>
    </w:rPr>
  </w:style>
  <w:style w:type="paragraph" w:customStyle="1" w:styleId="10">
    <w:name w:val="10"/>
    <w:basedOn w:val="Normal"/>
    <w:qFormat/>
    <w:rsid w:val="00AE2897"/>
    <w:pPr>
      <w:keepNext/>
      <w:spacing w:before="120" w:line="360" w:lineRule="auto"/>
      <w:contextualSpacing/>
      <w:jc w:val="center"/>
      <w:outlineLvl w:val="0"/>
    </w:pPr>
    <w:rPr>
      <w:b/>
      <w:bCs/>
      <w:sz w:val="32"/>
    </w:rPr>
  </w:style>
  <w:style w:type="character" w:customStyle="1" w:styleId="Heading2Char">
    <w:name w:val="Heading 2 Char"/>
    <w:basedOn w:val="DefaultParagraphFont"/>
    <w:link w:val="Heading2"/>
    <w:rsid w:val="00AE2897"/>
    <w:rPr>
      <w:rFonts w:eastAsia="Times New Roman" w:cs="Times New Roman"/>
      <w:b/>
      <w:bCs/>
      <w:iCs/>
      <w:szCs w:val="28"/>
    </w:rPr>
  </w:style>
  <w:style w:type="paragraph" w:styleId="Title">
    <w:name w:val="Title"/>
    <w:basedOn w:val="Normal"/>
    <w:link w:val="TitleChar"/>
    <w:qFormat/>
    <w:rsid w:val="00AE2897"/>
    <w:pPr>
      <w:jc w:val="center"/>
    </w:pPr>
    <w:rPr>
      <w:b/>
      <w:i/>
      <w:szCs w:val="20"/>
    </w:rPr>
  </w:style>
  <w:style w:type="character" w:customStyle="1" w:styleId="TitleChar">
    <w:name w:val="Title Char"/>
    <w:basedOn w:val="DefaultParagraphFont"/>
    <w:link w:val="Title"/>
    <w:rsid w:val="00AE2897"/>
    <w:rPr>
      <w:rFonts w:eastAsia="Times New Roman" w:cs="Times New Roman"/>
      <w:b/>
      <w:i/>
      <w:sz w:val="24"/>
      <w:szCs w:val="20"/>
    </w:rPr>
  </w:style>
  <w:style w:type="paragraph" w:customStyle="1" w:styleId="20">
    <w:name w:val="20"/>
    <w:basedOn w:val="Heading2"/>
    <w:qFormat/>
    <w:rsid w:val="00AE2897"/>
  </w:style>
  <w:style w:type="paragraph" w:customStyle="1" w:styleId="30">
    <w:name w:val="30"/>
    <w:basedOn w:val="Heading3"/>
    <w:qFormat/>
    <w:rsid w:val="00AE2897"/>
    <w:pPr>
      <w:keepLines w:val="0"/>
      <w:spacing w:before="0" w:line="360" w:lineRule="auto"/>
      <w:jc w:val="both"/>
    </w:pPr>
    <w:rPr>
      <w:rFonts w:ascii="Times New Roman" w:eastAsia="Times New Roman" w:hAnsi="Times New Roman" w:cs="Times New Roman"/>
      <w:i/>
      <w:color w:val="auto"/>
      <w:sz w:val="28"/>
      <w:szCs w:val="26"/>
    </w:rPr>
  </w:style>
  <w:style w:type="paragraph" w:customStyle="1" w:styleId="02">
    <w:name w:val="02"/>
    <w:basedOn w:val="Heading2"/>
    <w:qFormat/>
    <w:rsid w:val="00AE2897"/>
    <w:pPr>
      <w:keepLines/>
      <w:numPr>
        <w:ilvl w:val="1"/>
        <w:numId w:val="2"/>
      </w:numPr>
      <w:jc w:val="left"/>
    </w:pPr>
    <w:rPr>
      <w:iCs w:val="0"/>
      <w:lang w:val="vi-VN"/>
    </w:rPr>
  </w:style>
  <w:style w:type="paragraph" w:customStyle="1" w:styleId="03">
    <w:name w:val="03"/>
    <w:basedOn w:val="ListParagraph"/>
    <w:qFormat/>
    <w:rsid w:val="00AE2897"/>
    <w:pPr>
      <w:widowControl w:val="0"/>
      <w:spacing w:after="0"/>
      <w:ind w:left="0"/>
      <w:jc w:val="both"/>
      <w:outlineLvl w:val="2"/>
    </w:pPr>
    <w:rPr>
      <w:rFonts w:ascii="Times New Roman" w:hAnsi="Times New Roman"/>
      <w:b/>
      <w:i/>
      <w:sz w:val="28"/>
      <w:szCs w:val="28"/>
      <w:lang w:val="vi-VN"/>
    </w:rPr>
  </w:style>
  <w:style w:type="paragraph" w:customStyle="1" w:styleId="04">
    <w:name w:val="04"/>
    <w:basedOn w:val="Normal"/>
    <w:qFormat/>
    <w:rsid w:val="00AE2897"/>
    <w:pPr>
      <w:spacing w:line="360" w:lineRule="auto"/>
    </w:pPr>
    <w:rPr>
      <w:rFonts w:eastAsia="Calibri"/>
      <w:b/>
      <w:i/>
      <w:sz w:val="28"/>
      <w:szCs w:val="28"/>
    </w:rPr>
  </w:style>
  <w:style w:type="character" w:customStyle="1" w:styleId="Heading3Char">
    <w:name w:val="Heading 3 Char"/>
    <w:basedOn w:val="DefaultParagraphFont"/>
    <w:link w:val="Heading3"/>
    <w:uiPriority w:val="9"/>
    <w:semiHidden/>
    <w:rsid w:val="00AE2897"/>
    <w:rPr>
      <w:rFonts w:asciiTheme="majorHAnsi" w:eastAsiaTheme="majorEastAsia" w:hAnsiTheme="majorHAnsi" w:cstheme="majorBidi"/>
      <w:b/>
      <w:bCs/>
      <w:color w:val="4F81BD" w:themeColor="accent1"/>
      <w:sz w:val="24"/>
      <w:szCs w:val="24"/>
    </w:rPr>
  </w:style>
  <w:style w:type="paragraph" w:styleId="BodyText">
    <w:name w:val="Body Text"/>
    <w:aliases w:val="JSI Body Text,DBL body"/>
    <w:basedOn w:val="Normal"/>
    <w:link w:val="BodyTextChar"/>
    <w:rsid w:val="00AE2897"/>
    <w:pPr>
      <w:spacing w:after="120"/>
    </w:pPr>
  </w:style>
  <w:style w:type="character" w:customStyle="1" w:styleId="BodyTextChar">
    <w:name w:val="Body Text Char"/>
    <w:aliases w:val="JSI Body Text Char,DBL body Char"/>
    <w:basedOn w:val="DefaultParagraphFont"/>
    <w:link w:val="BodyText"/>
    <w:rsid w:val="00AE2897"/>
    <w:rPr>
      <w:rFonts w:eastAsia="Times New Roman" w:cs="Times New Roman"/>
      <w:sz w:val="24"/>
      <w:szCs w:val="24"/>
    </w:rPr>
  </w:style>
  <w:style w:type="paragraph" w:styleId="Header">
    <w:name w:val="header"/>
    <w:basedOn w:val="Normal"/>
    <w:link w:val="HeaderChar"/>
    <w:uiPriority w:val="99"/>
    <w:unhideWhenUsed/>
    <w:rsid w:val="00AE2897"/>
    <w:pPr>
      <w:tabs>
        <w:tab w:val="center" w:pos="4680"/>
        <w:tab w:val="right" w:pos="9360"/>
      </w:tabs>
    </w:pPr>
  </w:style>
  <w:style w:type="character" w:customStyle="1" w:styleId="HeaderChar">
    <w:name w:val="Header Char"/>
    <w:basedOn w:val="DefaultParagraphFont"/>
    <w:link w:val="Header"/>
    <w:uiPriority w:val="99"/>
    <w:rsid w:val="00AE2897"/>
    <w:rPr>
      <w:rFonts w:eastAsia="Times New Roman" w:cs="Times New Roman"/>
      <w:sz w:val="24"/>
      <w:szCs w:val="24"/>
    </w:rPr>
  </w:style>
  <w:style w:type="paragraph" w:styleId="Footer">
    <w:name w:val="footer"/>
    <w:basedOn w:val="Normal"/>
    <w:link w:val="FooterChar"/>
    <w:uiPriority w:val="99"/>
    <w:unhideWhenUsed/>
    <w:rsid w:val="00AE2897"/>
    <w:pPr>
      <w:tabs>
        <w:tab w:val="center" w:pos="4680"/>
        <w:tab w:val="right" w:pos="9360"/>
      </w:tabs>
    </w:pPr>
  </w:style>
  <w:style w:type="character" w:customStyle="1" w:styleId="FooterChar">
    <w:name w:val="Footer Char"/>
    <w:basedOn w:val="DefaultParagraphFont"/>
    <w:link w:val="Footer"/>
    <w:uiPriority w:val="99"/>
    <w:rsid w:val="00AE2897"/>
    <w:rPr>
      <w:rFonts w:eastAsia="Times New Roman" w:cs="Times New Roman"/>
      <w:sz w:val="24"/>
      <w:szCs w:val="24"/>
    </w:rPr>
  </w:style>
  <w:style w:type="paragraph" w:customStyle="1" w:styleId="Style2">
    <w:name w:val="Style2"/>
    <w:basedOn w:val="Heading3"/>
    <w:qFormat/>
    <w:rsid w:val="002A0623"/>
    <w:pPr>
      <w:keepLines w:val="0"/>
      <w:numPr>
        <w:ilvl w:val="2"/>
        <w:numId w:val="3"/>
      </w:numPr>
      <w:tabs>
        <w:tab w:val="left" w:pos="0"/>
        <w:tab w:val="left" w:pos="1170"/>
        <w:tab w:val="left" w:pos="1260"/>
      </w:tabs>
      <w:spacing w:before="0" w:after="120" w:line="360" w:lineRule="auto"/>
      <w:jc w:val="both"/>
    </w:pPr>
    <w:rPr>
      <w:rFonts w:ascii="Times New Roman" w:eastAsia="Times New Roman" w:hAnsi="Times New Roman" w:cs="Times New Roman"/>
      <w:bCs w:val="0"/>
      <w:color w:val="auto"/>
      <w:sz w:val="28"/>
      <w:szCs w:val="28"/>
    </w:rPr>
  </w:style>
  <w:style w:type="paragraph" w:customStyle="1" w:styleId="Bd">
    <w:name w:val="Bd"/>
    <w:basedOn w:val="Normal"/>
    <w:qFormat/>
    <w:rsid w:val="00A33A07"/>
    <w:pPr>
      <w:tabs>
        <w:tab w:val="center" w:pos="5040"/>
        <w:tab w:val="left" w:pos="7701"/>
      </w:tabs>
      <w:spacing w:line="360" w:lineRule="auto"/>
      <w:jc w:val="center"/>
      <w:outlineLvl w:val="4"/>
    </w:pPr>
    <w:rPr>
      <w:i/>
      <w:sz w:val="28"/>
      <w:szCs w:val="28"/>
    </w:rPr>
  </w:style>
  <w:style w:type="paragraph" w:styleId="Caption">
    <w:name w:val="caption"/>
    <w:basedOn w:val="Normal"/>
    <w:next w:val="Normal"/>
    <w:uiPriority w:val="35"/>
    <w:unhideWhenUsed/>
    <w:qFormat/>
    <w:rsid w:val="00A33A07"/>
    <w:pPr>
      <w:spacing w:after="200" w:line="276" w:lineRule="auto"/>
    </w:pPr>
    <w:rPr>
      <w:rFonts w:ascii="Calibri" w:eastAsia="Calibri" w:hAnsi="Calibri"/>
      <w:b/>
      <w:bCs/>
      <w:sz w:val="20"/>
      <w:szCs w:val="20"/>
    </w:rPr>
  </w:style>
  <w:style w:type="paragraph" w:styleId="BalloonText">
    <w:name w:val="Balloon Text"/>
    <w:basedOn w:val="Normal"/>
    <w:link w:val="BalloonTextChar"/>
    <w:uiPriority w:val="99"/>
    <w:semiHidden/>
    <w:unhideWhenUsed/>
    <w:rsid w:val="00A33A07"/>
    <w:rPr>
      <w:rFonts w:ascii="Tahoma" w:hAnsi="Tahoma" w:cs="Tahoma"/>
      <w:sz w:val="16"/>
      <w:szCs w:val="16"/>
    </w:rPr>
  </w:style>
  <w:style w:type="character" w:customStyle="1" w:styleId="BalloonTextChar">
    <w:name w:val="Balloon Text Char"/>
    <w:basedOn w:val="DefaultParagraphFont"/>
    <w:link w:val="BalloonText"/>
    <w:uiPriority w:val="99"/>
    <w:semiHidden/>
    <w:rsid w:val="00A33A07"/>
    <w:rPr>
      <w:rFonts w:ascii="Tahoma" w:eastAsia="Times New Roman" w:hAnsi="Tahoma" w:cs="Tahoma"/>
      <w:sz w:val="16"/>
      <w:szCs w:val="16"/>
    </w:rPr>
  </w:style>
  <w:style w:type="table" w:styleId="TableGrid">
    <w:name w:val="Table Grid"/>
    <w:basedOn w:val="TableNormal"/>
    <w:uiPriority w:val="59"/>
    <w:rsid w:val="001E755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edited">
    <w:name w:val="alt-edited"/>
    <w:basedOn w:val="DefaultParagraphFont"/>
    <w:rsid w:val="00231732"/>
  </w:style>
  <w:style w:type="character" w:customStyle="1" w:styleId="apple-converted-space">
    <w:name w:val="apple-converted-space"/>
    <w:basedOn w:val="DefaultParagraphFont"/>
    <w:rsid w:val="00231732"/>
  </w:style>
</w:styles>
</file>

<file path=word/webSettings.xml><?xml version="1.0" encoding="utf-8"?>
<w:webSettings xmlns:r="http://schemas.openxmlformats.org/officeDocument/2006/relationships" xmlns:w="http://schemas.openxmlformats.org/wordprocessingml/2006/main">
  <w:divs>
    <w:div w:id="573130112">
      <w:bodyDiv w:val="1"/>
      <w:marLeft w:val="0"/>
      <w:marRight w:val="0"/>
      <w:marTop w:val="0"/>
      <w:marBottom w:val="0"/>
      <w:divBdr>
        <w:top w:val="none" w:sz="0" w:space="0" w:color="auto"/>
        <w:left w:val="none" w:sz="0" w:space="0" w:color="auto"/>
        <w:bottom w:val="none" w:sz="0" w:space="0" w:color="auto"/>
        <w:right w:val="none" w:sz="0" w:space="0" w:color="auto"/>
      </w:divBdr>
      <w:divsChild>
        <w:div w:id="41567158">
          <w:marLeft w:val="0"/>
          <w:marRight w:val="0"/>
          <w:marTop w:val="0"/>
          <w:marBottom w:val="0"/>
          <w:divBdr>
            <w:top w:val="none" w:sz="0" w:space="0" w:color="auto"/>
            <w:left w:val="none" w:sz="0" w:space="0" w:color="auto"/>
            <w:bottom w:val="none" w:sz="0" w:space="0" w:color="auto"/>
            <w:right w:val="none" w:sz="0" w:space="0" w:color="auto"/>
          </w:divBdr>
        </w:div>
        <w:div w:id="1135413293">
          <w:marLeft w:val="0"/>
          <w:marRight w:val="0"/>
          <w:marTop w:val="0"/>
          <w:marBottom w:val="0"/>
          <w:divBdr>
            <w:top w:val="none" w:sz="0" w:space="0" w:color="auto"/>
            <w:left w:val="none" w:sz="0" w:space="0" w:color="auto"/>
            <w:bottom w:val="none" w:sz="0" w:space="0" w:color="auto"/>
            <w:right w:val="none" w:sz="0" w:space="0" w:color="auto"/>
          </w:divBdr>
        </w:div>
        <w:div w:id="977077429">
          <w:marLeft w:val="0"/>
          <w:marRight w:val="0"/>
          <w:marTop w:val="0"/>
          <w:marBottom w:val="0"/>
          <w:divBdr>
            <w:top w:val="none" w:sz="0" w:space="0" w:color="auto"/>
            <w:left w:val="none" w:sz="0" w:space="0" w:color="auto"/>
            <w:bottom w:val="none" w:sz="0" w:space="0" w:color="auto"/>
            <w:right w:val="none" w:sz="0" w:space="0" w:color="auto"/>
          </w:divBdr>
        </w:div>
      </w:divsChild>
    </w:div>
    <w:div w:id="1433630195">
      <w:bodyDiv w:val="1"/>
      <w:marLeft w:val="0"/>
      <w:marRight w:val="0"/>
      <w:marTop w:val="0"/>
      <w:marBottom w:val="0"/>
      <w:divBdr>
        <w:top w:val="none" w:sz="0" w:space="0" w:color="auto"/>
        <w:left w:val="none" w:sz="0" w:space="0" w:color="auto"/>
        <w:bottom w:val="none" w:sz="0" w:space="0" w:color="auto"/>
        <w:right w:val="none" w:sz="0" w:space="0" w:color="auto"/>
      </w:divBdr>
      <w:divsChild>
        <w:div w:id="1964192758">
          <w:marLeft w:val="0"/>
          <w:marRight w:val="0"/>
          <w:marTop w:val="0"/>
          <w:marBottom w:val="0"/>
          <w:divBdr>
            <w:top w:val="none" w:sz="0" w:space="0" w:color="auto"/>
            <w:left w:val="none" w:sz="0" w:space="0" w:color="auto"/>
            <w:bottom w:val="none" w:sz="0" w:space="0" w:color="auto"/>
            <w:right w:val="none" w:sz="0" w:space="0" w:color="auto"/>
          </w:divBdr>
        </w:div>
        <w:div w:id="2092044139">
          <w:marLeft w:val="0"/>
          <w:marRight w:val="0"/>
          <w:marTop w:val="0"/>
          <w:marBottom w:val="0"/>
          <w:divBdr>
            <w:top w:val="none" w:sz="0" w:space="0" w:color="auto"/>
            <w:left w:val="none" w:sz="0" w:space="0" w:color="auto"/>
            <w:bottom w:val="none" w:sz="0" w:space="0" w:color="auto"/>
            <w:right w:val="none" w:sz="0" w:space="0" w:color="auto"/>
          </w:divBdr>
        </w:div>
        <w:div w:id="349524703">
          <w:marLeft w:val="0"/>
          <w:marRight w:val="0"/>
          <w:marTop w:val="0"/>
          <w:marBottom w:val="0"/>
          <w:divBdr>
            <w:top w:val="none" w:sz="0" w:space="0" w:color="auto"/>
            <w:left w:val="none" w:sz="0" w:space="0" w:color="auto"/>
            <w:bottom w:val="none" w:sz="0" w:space="0" w:color="auto"/>
            <w:right w:val="none" w:sz="0" w:space="0" w:color="auto"/>
          </w:divBdr>
        </w:div>
      </w:divsChild>
    </w:div>
    <w:div w:id="1975213399">
      <w:bodyDiv w:val="1"/>
      <w:marLeft w:val="0"/>
      <w:marRight w:val="0"/>
      <w:marTop w:val="0"/>
      <w:marBottom w:val="0"/>
      <w:divBdr>
        <w:top w:val="none" w:sz="0" w:space="0" w:color="auto"/>
        <w:left w:val="none" w:sz="0" w:space="0" w:color="auto"/>
        <w:bottom w:val="none" w:sz="0" w:space="0" w:color="auto"/>
        <w:right w:val="none" w:sz="0" w:space="0" w:color="auto"/>
      </w:divBdr>
      <w:divsChild>
        <w:div w:id="1930459704">
          <w:marLeft w:val="0"/>
          <w:marRight w:val="0"/>
          <w:marTop w:val="0"/>
          <w:marBottom w:val="0"/>
          <w:divBdr>
            <w:top w:val="none" w:sz="0" w:space="0" w:color="auto"/>
            <w:left w:val="none" w:sz="0" w:space="0" w:color="auto"/>
            <w:bottom w:val="none" w:sz="0" w:space="0" w:color="auto"/>
            <w:right w:val="none" w:sz="0" w:space="0" w:color="auto"/>
          </w:divBdr>
          <w:divsChild>
            <w:div w:id="13661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1.3339509031959283E-4"/>
          <c:y val="0.1233668563706766"/>
          <c:w val="0.97841264564279107"/>
          <c:h val="0.63337751097944461"/>
        </c:manualLayout>
      </c:layout>
      <c:bar3DChart>
        <c:barDir val="col"/>
        <c:grouping val="clustered"/>
        <c:ser>
          <c:idx val="0"/>
          <c:order val="0"/>
          <c:tx>
            <c:strRef>
              <c:f>Sheet1!$B$1</c:f>
              <c:strCache>
                <c:ptCount val="1"/>
                <c:pt idx="0">
                  <c:v>Trước can thiệp</c:v>
                </c:pt>
              </c:strCache>
            </c:strRef>
          </c:tx>
          <c:dLbls>
            <c:spPr>
              <a:noFill/>
              <a:ln>
                <a:noFill/>
              </a:ln>
              <a:effectLst/>
            </c:spPr>
            <c:showVal val="1"/>
            <c:extLst>
              <c:ext xmlns:c15="http://schemas.microsoft.com/office/drawing/2012/chart" uri="{CE6537A1-D6FC-4f65-9D91-7224C49458BB}">
                <c15:showLeaderLines val="0"/>
              </c:ext>
            </c:extLst>
          </c:dLbls>
          <c:cat>
            <c:strRef>
              <c:f>Sheet1!$A$2:$A$7</c:f>
              <c:strCache>
                <c:ptCount val="6"/>
                <c:pt idx="0">
                  <c:v>Kiến thức về HIV/AIDS</c:v>
                </c:pt>
                <c:pt idx="1">
                  <c:v>Kiến thức về điều trị ARV</c:v>
                </c:pt>
                <c:pt idx="2">
                  <c:v>Kiến thức về bệnh NTCH</c:v>
                </c:pt>
                <c:pt idx="3">
                  <c:v>Kiến thức về tuân thủ điều trị ARV</c:v>
                </c:pt>
                <c:pt idx="4">
                  <c:v>Kiến thức về BHYT</c:v>
                </c:pt>
                <c:pt idx="5">
                  <c:v>Kiến thức về chính sách liên quan đến HIV</c:v>
                </c:pt>
              </c:strCache>
            </c:strRef>
          </c:cat>
          <c:val>
            <c:numRef>
              <c:f>Sheet1!$B$2:$B$7</c:f>
              <c:numCache>
                <c:formatCode>General</c:formatCode>
                <c:ptCount val="6"/>
                <c:pt idx="0">
                  <c:v>74.5</c:v>
                </c:pt>
                <c:pt idx="1">
                  <c:v>67.2</c:v>
                </c:pt>
                <c:pt idx="2">
                  <c:v>50.9</c:v>
                </c:pt>
                <c:pt idx="3">
                  <c:v>35.5</c:v>
                </c:pt>
                <c:pt idx="4">
                  <c:v>17.3</c:v>
                </c:pt>
                <c:pt idx="5">
                  <c:v>10.9</c:v>
                </c:pt>
              </c:numCache>
            </c:numRef>
          </c:val>
        </c:ser>
        <c:ser>
          <c:idx val="1"/>
          <c:order val="1"/>
          <c:tx>
            <c:strRef>
              <c:f>Sheet1!$C$1</c:f>
              <c:strCache>
                <c:ptCount val="1"/>
                <c:pt idx="0">
                  <c:v>Sau can thiệp</c:v>
                </c:pt>
              </c:strCache>
            </c:strRef>
          </c:tx>
          <c:dLbls>
            <c:spPr>
              <a:noFill/>
              <a:ln>
                <a:noFill/>
              </a:ln>
              <a:effectLst/>
            </c:spPr>
            <c:showVal val="1"/>
            <c:extLst>
              <c:ext xmlns:c15="http://schemas.microsoft.com/office/drawing/2012/chart" uri="{CE6537A1-D6FC-4f65-9D91-7224C49458BB}">
                <c15:showLeaderLines val="0"/>
              </c:ext>
            </c:extLst>
          </c:dLbls>
          <c:cat>
            <c:strRef>
              <c:f>Sheet1!$A$2:$A$7</c:f>
              <c:strCache>
                <c:ptCount val="6"/>
                <c:pt idx="0">
                  <c:v>Kiến thức về HIV/AIDS</c:v>
                </c:pt>
                <c:pt idx="1">
                  <c:v>Kiến thức về điều trị ARV</c:v>
                </c:pt>
                <c:pt idx="2">
                  <c:v>Kiến thức về bệnh NTCH</c:v>
                </c:pt>
                <c:pt idx="3">
                  <c:v>Kiến thức về tuân thủ điều trị ARV</c:v>
                </c:pt>
                <c:pt idx="4">
                  <c:v>Kiến thức về BHYT</c:v>
                </c:pt>
                <c:pt idx="5">
                  <c:v>Kiến thức về chính sách liên quan đến HIV</c:v>
                </c:pt>
              </c:strCache>
            </c:strRef>
          </c:cat>
          <c:val>
            <c:numRef>
              <c:f>Sheet1!$C$2:$C$7</c:f>
              <c:numCache>
                <c:formatCode>General</c:formatCode>
                <c:ptCount val="6"/>
                <c:pt idx="0">
                  <c:v>98.1</c:v>
                </c:pt>
                <c:pt idx="1">
                  <c:v>89</c:v>
                </c:pt>
                <c:pt idx="2">
                  <c:v>92.7</c:v>
                </c:pt>
                <c:pt idx="3">
                  <c:v>95.5</c:v>
                </c:pt>
                <c:pt idx="4">
                  <c:v>91.8</c:v>
                </c:pt>
                <c:pt idx="5">
                  <c:v>62.7</c:v>
                </c:pt>
              </c:numCache>
            </c:numRef>
          </c:val>
        </c:ser>
        <c:shape val="box"/>
        <c:axId val="86802816"/>
        <c:axId val="86804352"/>
        <c:axId val="0"/>
      </c:bar3DChart>
      <c:catAx>
        <c:axId val="86802816"/>
        <c:scaling>
          <c:orientation val="minMax"/>
        </c:scaling>
        <c:axPos val="b"/>
        <c:numFmt formatCode="General" sourceLinked="1"/>
        <c:majorTickMark val="none"/>
        <c:tickLblPos val="nextTo"/>
        <c:txPr>
          <a:bodyPr rot="0" vert="horz"/>
          <a:lstStyle/>
          <a:p>
            <a:pPr>
              <a:defRPr sz="600"/>
            </a:pPr>
            <a:endParaRPr lang="en-US"/>
          </a:p>
        </c:txPr>
        <c:crossAx val="86804352"/>
        <c:crosses val="autoZero"/>
        <c:auto val="1"/>
        <c:lblAlgn val="ctr"/>
        <c:lblOffset val="100"/>
      </c:catAx>
      <c:valAx>
        <c:axId val="86804352"/>
        <c:scaling>
          <c:orientation val="minMax"/>
        </c:scaling>
        <c:delete val="1"/>
        <c:axPos val="l"/>
        <c:numFmt formatCode="General" sourceLinked="1"/>
        <c:tickLblPos val="nextTo"/>
        <c:crossAx val="86802816"/>
        <c:crosses val="autoZero"/>
        <c:crossBetween val="between"/>
      </c:valAx>
      <c:spPr>
        <a:noFill/>
        <a:ln w="25319">
          <a:noFill/>
        </a:ln>
      </c:spPr>
    </c:plotArea>
    <c:legend>
      <c:legendPos val="t"/>
      <c:layout>
        <c:manualLayout>
          <c:xMode val="edge"/>
          <c:yMode val="edge"/>
          <c:x val="0.31102112508969726"/>
          <c:y val="3.3578429428452829E-2"/>
          <c:w val="0.44525833859447272"/>
          <c:h val="7.959145362871789E-2"/>
        </c:manualLayout>
      </c:layout>
    </c:legend>
    <c:plotVisOnly val="1"/>
    <c:dispBlanksAs val="gap"/>
  </c:chart>
  <c:txPr>
    <a:bodyPr/>
    <a:lstStyle/>
    <a:p>
      <a:pPr>
        <a:defRPr sz="750" b="0" i="0" u="none" strike="noStrike" baseline="0">
          <a:solidFill>
            <a:srgbClr val="000000"/>
          </a:solidFill>
          <a:latin typeface="Times New Roman" pitchFamily="18" charset="0"/>
          <a:ea typeface="Calibri"/>
          <a:cs typeface="Times New Roman" pitchFamily="18" charset="0"/>
        </a:defRPr>
      </a:pPr>
      <a:endParaRPr lang="en-US"/>
    </a:p>
  </c:tx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4.659041187262191E-2"/>
          <c:y val="5.381442316347982E-2"/>
          <c:w val="0.93912395950506189"/>
          <c:h val="0.6124608893147756"/>
        </c:manualLayout>
      </c:layout>
      <c:bar3DChart>
        <c:barDir val="col"/>
        <c:grouping val="clustered"/>
        <c:ser>
          <c:idx val="0"/>
          <c:order val="0"/>
          <c:tx>
            <c:strRef>
              <c:f>Sheet1!$B$1</c:f>
              <c:strCache>
                <c:ptCount val="1"/>
                <c:pt idx="0">
                  <c:v>Trước can thiệp</c:v>
                </c:pt>
              </c:strCache>
            </c:strRef>
          </c:tx>
          <c:dLbls>
            <c:dLbl>
              <c:idx val="3"/>
              <c:layout>
                <c:manualLayout>
                  <c:x val="0"/>
                  <c:y val="-2.0170789943193549E-2"/>
                </c:manualLayout>
              </c:layout>
              <c:showVal val="1"/>
            </c:dLbl>
            <c:dLbl>
              <c:idx val="4"/>
              <c:layout>
                <c:manualLayout>
                  <c:x val="1.4285119741923027E-2"/>
                  <c:y val="-4.0341579886387098E-2"/>
                </c:manualLayout>
              </c:layout>
              <c:showVal val="1"/>
            </c:dLbl>
            <c:spPr>
              <a:noFill/>
              <a:ln>
                <a:noFill/>
              </a:ln>
              <a:effectLst/>
            </c:spPr>
            <c:showVal val="1"/>
            <c:extLst>
              <c:ext xmlns:c15="http://schemas.microsoft.com/office/drawing/2012/chart" uri="{CE6537A1-D6FC-4f65-9D91-7224C49458BB}">
                <c15:showLeaderLines val="0"/>
              </c:ext>
            </c:extLst>
          </c:dLbls>
          <c:cat>
            <c:strRef>
              <c:f>Sheet1!$A$2:$A$6</c:f>
              <c:strCache>
                <c:ptCount val="5"/>
                <c:pt idx="0">
                  <c:v>Bệnh nhân đi khám 1 lần</c:v>
                </c:pt>
                <c:pt idx="1">
                  <c:v>Bệnh nhân đi khám 2 lần</c:v>
                </c:pt>
                <c:pt idx="2">
                  <c:v>Bệnh nhân đi khám 3 lần</c:v>
                </c:pt>
                <c:pt idx="3">
                  <c:v>Bệnh nhân đi khám ≥ 4 lần</c:v>
                </c:pt>
                <c:pt idx="4">
                  <c:v>Bệnh nhân chưa đi khám lần nào</c:v>
                </c:pt>
              </c:strCache>
            </c:strRef>
          </c:cat>
          <c:val>
            <c:numRef>
              <c:f>Sheet1!$B$2:$B$6</c:f>
              <c:numCache>
                <c:formatCode>General</c:formatCode>
                <c:ptCount val="5"/>
                <c:pt idx="0">
                  <c:v>50</c:v>
                </c:pt>
                <c:pt idx="1">
                  <c:v>16.399999999999999</c:v>
                </c:pt>
                <c:pt idx="2">
                  <c:v>7.2</c:v>
                </c:pt>
                <c:pt idx="3">
                  <c:v>1.8</c:v>
                </c:pt>
                <c:pt idx="4">
                  <c:v>24.5</c:v>
                </c:pt>
              </c:numCache>
            </c:numRef>
          </c:val>
        </c:ser>
        <c:ser>
          <c:idx val="1"/>
          <c:order val="1"/>
          <c:tx>
            <c:strRef>
              <c:f>Sheet1!$C$1</c:f>
              <c:strCache>
                <c:ptCount val="1"/>
                <c:pt idx="0">
                  <c:v>Sau can thiệp</c:v>
                </c:pt>
              </c:strCache>
            </c:strRef>
          </c:tx>
          <c:dLbls>
            <c:dLbl>
              <c:idx val="0"/>
              <c:layout>
                <c:manualLayout>
                  <c:x val="1.7142143690307601E-2"/>
                  <c:y val="-2.0170789943193549E-2"/>
                </c:manualLayout>
              </c:layout>
              <c:showVal val="1"/>
            </c:dLbl>
            <c:dLbl>
              <c:idx val="1"/>
              <c:layout>
                <c:manualLayout>
                  <c:x val="1.1428095793538434E-2"/>
                  <c:y val="-1.3447193295462481E-2"/>
                </c:manualLayout>
              </c:layout>
              <c:showVal val="1"/>
            </c:dLbl>
            <c:dLbl>
              <c:idx val="2"/>
              <c:layout>
                <c:manualLayout>
                  <c:x val="8.5710718451538007E-3"/>
                  <c:y val="-2.6894386590924795E-2"/>
                </c:manualLayout>
              </c:layout>
              <c:showVal val="1"/>
            </c:dLbl>
            <c:dLbl>
              <c:idx val="3"/>
              <c:layout>
                <c:manualLayout>
                  <c:x val="1.4285119741923027E-2"/>
                  <c:y val="-3.3617983238655919E-2"/>
                </c:manualLayout>
              </c:layout>
              <c:showVal val="1"/>
            </c:dLbl>
            <c:dLbl>
              <c:idx val="4"/>
              <c:layout>
                <c:manualLayout>
                  <c:x val="1.9999167638692236E-2"/>
                  <c:y val="-4.0341579886387161E-2"/>
                </c:manualLayout>
              </c:layout>
              <c:showVal val="1"/>
            </c:dLbl>
            <c:spPr>
              <a:noFill/>
              <a:ln>
                <a:noFill/>
              </a:ln>
              <a:effectLst/>
            </c:spPr>
            <c:showVal val="1"/>
            <c:extLst>
              <c:ext xmlns:c15="http://schemas.microsoft.com/office/drawing/2012/chart" uri="{CE6537A1-D6FC-4f65-9D91-7224C49458BB}">
                <c15:showLeaderLines val="0"/>
              </c:ext>
            </c:extLst>
          </c:dLbls>
          <c:cat>
            <c:strRef>
              <c:f>Sheet1!$A$2:$A$6</c:f>
              <c:strCache>
                <c:ptCount val="5"/>
                <c:pt idx="0">
                  <c:v>Bệnh nhân đi khám 1 lần</c:v>
                </c:pt>
                <c:pt idx="1">
                  <c:v>Bệnh nhân đi khám 2 lần</c:v>
                </c:pt>
                <c:pt idx="2">
                  <c:v>Bệnh nhân đi khám 3 lần</c:v>
                </c:pt>
                <c:pt idx="3">
                  <c:v>Bệnh nhân đi khám ≥ 4 lần</c:v>
                </c:pt>
                <c:pt idx="4">
                  <c:v>Bệnh nhân chưa đi khám lần nào</c:v>
                </c:pt>
              </c:strCache>
            </c:strRef>
          </c:cat>
          <c:val>
            <c:numRef>
              <c:f>Sheet1!$C$2:$C$6</c:f>
              <c:numCache>
                <c:formatCode>General</c:formatCode>
                <c:ptCount val="5"/>
                <c:pt idx="0">
                  <c:v>4.5</c:v>
                </c:pt>
                <c:pt idx="1">
                  <c:v>13.5</c:v>
                </c:pt>
                <c:pt idx="2">
                  <c:v>62.7</c:v>
                </c:pt>
                <c:pt idx="3">
                  <c:v>18.100000000000001</c:v>
                </c:pt>
                <c:pt idx="4">
                  <c:v>0.9</c:v>
                </c:pt>
              </c:numCache>
            </c:numRef>
          </c:val>
        </c:ser>
        <c:dLbls>
          <c:showVal val="1"/>
        </c:dLbls>
        <c:gapWidth val="75"/>
        <c:shape val="box"/>
        <c:axId val="116251648"/>
        <c:axId val="116527872"/>
        <c:axId val="0"/>
      </c:bar3DChart>
      <c:catAx>
        <c:axId val="116251648"/>
        <c:scaling>
          <c:orientation val="minMax"/>
        </c:scaling>
        <c:axPos val="b"/>
        <c:numFmt formatCode="General" sourceLinked="1"/>
        <c:majorTickMark val="none"/>
        <c:tickLblPos val="nextTo"/>
        <c:crossAx val="116527872"/>
        <c:crosses val="autoZero"/>
        <c:auto val="1"/>
        <c:lblAlgn val="ctr"/>
        <c:lblOffset val="100"/>
      </c:catAx>
      <c:valAx>
        <c:axId val="116527872"/>
        <c:scaling>
          <c:orientation val="minMax"/>
        </c:scaling>
        <c:axPos val="l"/>
        <c:numFmt formatCode="General" sourceLinked="1"/>
        <c:majorTickMark val="none"/>
        <c:tickLblPos val="nextTo"/>
        <c:crossAx val="116251648"/>
        <c:crosses val="autoZero"/>
        <c:crossBetween val="between"/>
      </c:valAx>
      <c:spPr>
        <a:noFill/>
        <a:ln w="25378">
          <a:noFill/>
        </a:ln>
      </c:spPr>
    </c:plotArea>
    <c:legend>
      <c:legendPos val="b"/>
      <c:layout>
        <c:manualLayout>
          <c:xMode val="edge"/>
          <c:yMode val="edge"/>
          <c:x val="0.29747198373071188"/>
          <c:y val="0.9006841444752155"/>
          <c:w val="0.37648556809221789"/>
          <c:h val="9.9315993159931726E-2"/>
        </c:manualLayout>
      </c:layout>
    </c:legend>
    <c:plotVisOnly val="1"/>
    <c:dispBlanksAs val="gap"/>
  </c:chart>
  <c:txPr>
    <a:bodyPr/>
    <a:lstStyle/>
    <a:p>
      <a:pPr>
        <a:defRPr sz="800">
          <a:latin typeface="Times New Roman" pitchFamily="18" charset="0"/>
          <a:cs typeface="Times New Roman" pitchFamily="18" charset="0"/>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0"/>
          <c:y val="4.7298252993834874E-2"/>
          <c:w val="0.96544969997410168"/>
          <c:h val="0.75018123570419748"/>
        </c:manualLayout>
      </c:layout>
      <c:bar3DChart>
        <c:barDir val="col"/>
        <c:grouping val="clustered"/>
        <c:ser>
          <c:idx val="0"/>
          <c:order val="0"/>
          <c:tx>
            <c:strRef>
              <c:f>Sheet1!$B$1</c:f>
              <c:strCache>
                <c:ptCount val="1"/>
                <c:pt idx="0">
                  <c:v>Trước can thiệp</c:v>
                </c:pt>
              </c:strCache>
            </c:strRef>
          </c:tx>
          <c:dLbls>
            <c:spPr>
              <a:noFill/>
              <a:ln>
                <a:noFill/>
              </a:ln>
              <a:effectLst/>
            </c:spPr>
            <c:showVal val="1"/>
            <c:extLst>
              <c:ext xmlns:c15="http://schemas.microsoft.com/office/drawing/2012/chart" uri="{CE6537A1-D6FC-4f65-9D91-7224C49458BB}">
                <c15:showLeaderLines val="0"/>
              </c:ext>
            </c:extLst>
          </c:dLbls>
          <c:cat>
            <c:strRef>
              <c:f>Sheet1!$A$2:$A$6</c:f>
              <c:strCache>
                <c:ptCount val="5"/>
                <c:pt idx="0">
                  <c:v>&lt;100.000 đ</c:v>
                </c:pt>
                <c:pt idx="1">
                  <c:v>&gt;100.000 đ đến 200.000 đ</c:v>
                </c:pt>
                <c:pt idx="2">
                  <c:v>&gt; 200.000 đ đến 300.000 đ</c:v>
                </c:pt>
                <c:pt idx="3">
                  <c:v>&gt;300.000 đ đến 400.000 đ</c:v>
                </c:pt>
                <c:pt idx="4">
                  <c:v>&gt;400.000 đ </c:v>
                </c:pt>
              </c:strCache>
            </c:strRef>
          </c:cat>
          <c:val>
            <c:numRef>
              <c:f>Sheet1!$B$2:$B$6</c:f>
              <c:numCache>
                <c:formatCode>General</c:formatCode>
                <c:ptCount val="5"/>
                <c:pt idx="0">
                  <c:v>2.7</c:v>
                </c:pt>
                <c:pt idx="1">
                  <c:v>26.4</c:v>
                </c:pt>
                <c:pt idx="2">
                  <c:v>35.5</c:v>
                </c:pt>
                <c:pt idx="3">
                  <c:v>18.2</c:v>
                </c:pt>
                <c:pt idx="4">
                  <c:v>17.3</c:v>
                </c:pt>
              </c:numCache>
            </c:numRef>
          </c:val>
        </c:ser>
        <c:ser>
          <c:idx val="1"/>
          <c:order val="1"/>
          <c:tx>
            <c:strRef>
              <c:f>Sheet1!$C$1</c:f>
              <c:strCache>
                <c:ptCount val="1"/>
                <c:pt idx="0">
                  <c:v>Sau can thiệp</c:v>
                </c:pt>
              </c:strCache>
            </c:strRef>
          </c:tx>
          <c:dLbls>
            <c:dLbl>
              <c:idx val="1"/>
              <c:layout>
                <c:manualLayout>
                  <c:x val="2.1517681531536107E-2"/>
                  <c:y val="0"/>
                </c:manualLayout>
              </c:layout>
              <c:showVal val="1"/>
            </c:dLbl>
            <c:dLbl>
              <c:idx val="2"/>
              <c:layout>
                <c:manualLayout>
                  <c:x val="9.2218635135154683E-3"/>
                  <c:y val="-2.0029239535510911E-2"/>
                </c:manualLayout>
              </c:layout>
              <c:showVal val="1"/>
            </c:dLbl>
            <c:dLbl>
              <c:idx val="3"/>
              <c:layout>
                <c:manualLayout>
                  <c:x val="1.5369772522525795E-2"/>
                  <c:y val="-2.0029239535510911E-2"/>
                </c:manualLayout>
              </c:layout>
              <c:showVal val="1"/>
            </c:dLbl>
            <c:dLbl>
              <c:idx val="4"/>
              <c:layout>
                <c:manualLayout>
                  <c:x val="9.2218635135154683E-3"/>
                  <c:y val="-6.6764131785036476E-3"/>
                </c:manualLayout>
              </c:layout>
              <c:showVal val="1"/>
            </c:dLbl>
            <c:spPr>
              <a:noFill/>
              <a:ln>
                <a:noFill/>
              </a:ln>
              <a:effectLst/>
            </c:spPr>
            <c:showVal val="1"/>
            <c:extLst>
              <c:ext xmlns:c15="http://schemas.microsoft.com/office/drawing/2012/chart" uri="{CE6537A1-D6FC-4f65-9D91-7224C49458BB}">
                <c15:showLeaderLines val="0"/>
              </c:ext>
            </c:extLst>
          </c:dLbls>
          <c:cat>
            <c:strRef>
              <c:f>Sheet1!$A$2:$A$6</c:f>
              <c:strCache>
                <c:ptCount val="5"/>
                <c:pt idx="0">
                  <c:v>&lt;100.000 đ</c:v>
                </c:pt>
                <c:pt idx="1">
                  <c:v>&gt;100.000 đ đến 200.000 đ</c:v>
                </c:pt>
                <c:pt idx="2">
                  <c:v>&gt; 200.000 đ đến 300.000 đ</c:v>
                </c:pt>
                <c:pt idx="3">
                  <c:v>&gt;300.000 đ đến 400.000 đ</c:v>
                </c:pt>
                <c:pt idx="4">
                  <c:v>&gt;400.000 đ </c:v>
                </c:pt>
              </c:strCache>
            </c:strRef>
          </c:cat>
          <c:val>
            <c:numRef>
              <c:f>Sheet1!$C$2:$C$6</c:f>
              <c:numCache>
                <c:formatCode>General</c:formatCode>
                <c:ptCount val="5"/>
                <c:pt idx="0">
                  <c:v>80.900000000000006</c:v>
                </c:pt>
                <c:pt idx="1">
                  <c:v>17.2</c:v>
                </c:pt>
                <c:pt idx="2">
                  <c:v>0.9</c:v>
                </c:pt>
                <c:pt idx="3">
                  <c:v>0.9</c:v>
                </c:pt>
                <c:pt idx="4">
                  <c:v>0</c:v>
                </c:pt>
              </c:numCache>
            </c:numRef>
          </c:val>
        </c:ser>
        <c:dLbls>
          <c:showVal val="1"/>
        </c:dLbls>
        <c:shape val="box"/>
        <c:axId val="85514112"/>
        <c:axId val="85515648"/>
        <c:axId val="0"/>
      </c:bar3DChart>
      <c:catAx>
        <c:axId val="85514112"/>
        <c:scaling>
          <c:orientation val="minMax"/>
        </c:scaling>
        <c:axPos val="b"/>
        <c:numFmt formatCode="General" sourceLinked="1"/>
        <c:majorTickMark val="none"/>
        <c:tickLblPos val="nextTo"/>
        <c:crossAx val="85515648"/>
        <c:crosses val="autoZero"/>
        <c:auto val="1"/>
        <c:lblAlgn val="ctr"/>
        <c:lblOffset val="100"/>
      </c:catAx>
      <c:valAx>
        <c:axId val="85515648"/>
        <c:scaling>
          <c:orientation val="minMax"/>
        </c:scaling>
        <c:delete val="1"/>
        <c:axPos val="l"/>
        <c:numFmt formatCode="General" sourceLinked="1"/>
        <c:tickLblPos val="nextTo"/>
        <c:crossAx val="85514112"/>
        <c:crosses val="autoZero"/>
        <c:crossBetween val="between"/>
      </c:valAx>
      <c:spPr>
        <a:noFill/>
        <a:ln w="25313">
          <a:noFill/>
        </a:ln>
      </c:spPr>
    </c:plotArea>
    <c:legend>
      <c:legendPos val="t"/>
      <c:layout>
        <c:manualLayout>
          <c:xMode val="edge"/>
          <c:yMode val="edge"/>
          <c:x val="0.32205579300038834"/>
          <c:y val="0.11352253756260448"/>
          <c:w val="0.40507168607130706"/>
          <c:h val="9.8619033875700021E-2"/>
        </c:manualLayout>
      </c:layout>
    </c:legend>
    <c:plotVisOnly val="1"/>
    <c:dispBlanksAs val="gap"/>
  </c:chart>
  <c:txPr>
    <a:bodyPr/>
    <a:lstStyle/>
    <a:p>
      <a:pPr>
        <a:defRPr sz="800">
          <a:latin typeface="Times New Roman" pitchFamily="18" charset="0"/>
          <a:cs typeface="Times New Roman" pitchFamily="18" charset="0"/>
        </a:defRPr>
      </a:pPr>
      <a:endParaRPr lang="en-US"/>
    </a:p>
  </c:txPr>
  <c:externalData r:id="rId2"/>
</c:chartSpace>
</file>

<file path=word/drawings/drawing1.xml><?xml version="1.0" encoding="utf-8"?>
<c:userShapes xmlns:c="http://schemas.openxmlformats.org/drawingml/2006/chart">
  <cdr:relSizeAnchor xmlns:cdr="http://schemas.openxmlformats.org/drawingml/2006/chartDrawing">
    <cdr:from>
      <cdr:x>0.03339</cdr:x>
      <cdr:y>0.75204</cdr:y>
    </cdr:from>
    <cdr:to>
      <cdr:x>0.19446</cdr:x>
      <cdr:y>1</cdr:y>
    </cdr:to>
    <cdr:sp macro="" textlink="">
      <cdr:nvSpPr>
        <cdr:cNvPr id="2" name="Text Box 1"/>
        <cdr:cNvSpPr txBox="1"/>
      </cdr:nvSpPr>
      <cdr:spPr>
        <a:xfrm xmlns:a="http://schemas.openxmlformats.org/drawingml/2006/main">
          <a:off x="135172" y="1447136"/>
          <a:ext cx="652007" cy="477079"/>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US" sz="800">
              <a:effectLst/>
              <a:latin typeface="Times New Roman" pitchFamily="18" charset="0"/>
              <a:ea typeface="+mn-ea"/>
              <a:cs typeface="Times New Roman" pitchFamily="18" charset="0"/>
            </a:rPr>
            <a:t>Knowledge about HIV / AIDS</a:t>
          </a:r>
          <a:endParaRPr lang="en-US" sz="8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E214509-998E-49B0-8EB7-36837411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6469</Words>
  <Characters>36879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2</cp:revision>
  <cp:lastPrinted>2016-04-24T13:23:00Z</cp:lastPrinted>
  <dcterms:created xsi:type="dcterms:W3CDTF">2016-07-20T03:40:00Z</dcterms:created>
  <dcterms:modified xsi:type="dcterms:W3CDTF">2016-07-20T03:40:00Z</dcterms:modified>
</cp:coreProperties>
</file>