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11" w:rsidRPr="00130011" w:rsidRDefault="009E5385" w:rsidP="009E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NEW CONTRIBUTIONS OF THE THESIS </w:t>
      </w:r>
    </w:p>
    <w:p w:rsidR="00130011" w:rsidRPr="00130011" w:rsidRDefault="00130011" w:rsidP="001300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30011" w:rsidRPr="00130011" w:rsidRDefault="00130011" w:rsidP="001300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30011" w:rsidRPr="00130011" w:rsidRDefault="009E5385" w:rsidP="001300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 study named</w:t>
      </w:r>
      <w:r w:rsidR="00130011" w:rsidRPr="00130011">
        <w:rPr>
          <w:rFonts w:ascii="Times New Roman" w:eastAsia="Times New Roman" w:hAnsi="Times New Roman" w:cs="Times New Roman"/>
          <w:sz w:val="28"/>
          <w:szCs w:val="28"/>
          <w:lang w:val="en-US"/>
        </w:rPr>
        <w:t>: “</w:t>
      </w:r>
      <w:r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t>Study</w:t>
      </w:r>
      <w:r w:rsidRPr="009E5385"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t xml:space="preserve"> the effects of knee intra-articular autologous platelet- rich plasma therapy </w:t>
      </w:r>
      <w:r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t xml:space="preserve">in treatment </w:t>
      </w:r>
      <w:r w:rsidR="00615DF5"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t xml:space="preserve">of </w:t>
      </w:r>
      <w:r w:rsidRPr="009E5385"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t>primary knee osteoarthritis</w:t>
      </w:r>
      <w:r w:rsidR="00130011" w:rsidRPr="00130011">
        <w:rPr>
          <w:rFonts w:ascii="Times New Roman" w:eastAsia="Times New Roman" w:hAnsi="Times New Roman" w:cs="Times New Roman"/>
          <w:sz w:val="28"/>
          <w:szCs w:val="28"/>
          <w:lang w:val="en-US"/>
        </w:rPr>
        <w:t>”</w:t>
      </w:r>
    </w:p>
    <w:p w:rsidR="00130011" w:rsidRPr="00130011" w:rsidRDefault="00615DF5" w:rsidP="001300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Major</w:t>
      </w:r>
      <w:r w:rsidR="00130011" w:rsidRPr="0013001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Internal Rheumatology</w:t>
      </w:r>
      <w:r w:rsidR="00D92D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Code</w:t>
      </w:r>
      <w:r w:rsidR="00D92D7A" w:rsidRPr="0013001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D92D7A">
        <w:rPr>
          <w:rFonts w:ascii="Times New Roman" w:eastAsia="Times New Roman" w:hAnsi="Times New Roman" w:cs="Times New Roman"/>
          <w:sz w:val="28"/>
          <w:szCs w:val="28"/>
          <w:lang w:val="en-US"/>
        </w:rPr>
        <w:t>62720142</w:t>
      </w:r>
    </w:p>
    <w:p w:rsidR="00130011" w:rsidRPr="00130011" w:rsidRDefault="00615DF5" w:rsidP="001300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Fellows</w:t>
      </w:r>
      <w:r w:rsidR="00130011" w:rsidRPr="0013001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81786D">
        <w:rPr>
          <w:rFonts w:ascii="Times New Roman" w:eastAsia="Times New Roman" w:hAnsi="Times New Roman" w:cs="Times New Roman"/>
          <w:sz w:val="28"/>
          <w:szCs w:val="28"/>
          <w:lang w:val="en-US"/>
        </w:rPr>
        <w:t>Bùi Hải Bình</w:t>
      </w:r>
      <w:r w:rsidR="00D92D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30</w:t>
      </w:r>
      <w:r w:rsidRPr="00615DF5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course</w:t>
      </w:r>
    </w:p>
    <w:p w:rsidR="00130011" w:rsidRPr="00130011" w:rsidRDefault="00615DF5" w:rsidP="0013001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Supervisor</w:t>
      </w:r>
      <w:r w:rsidR="00130011" w:rsidRPr="0013001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Assoc. Prof.</w:t>
      </w:r>
      <w:r w:rsidR="008178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Nguy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81786D">
        <w:rPr>
          <w:rFonts w:ascii="Times New Roman" w:eastAsia="Times New Roman" w:hAnsi="Times New Roman" w:cs="Times New Roman"/>
          <w:sz w:val="28"/>
          <w:szCs w:val="28"/>
          <w:lang w:val="en-US"/>
        </w:rPr>
        <w:t>n Th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8178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Ng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8178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 </w:t>
      </w:r>
      <w:proofErr w:type="gramStart"/>
      <w:r w:rsidR="0081786D">
        <w:rPr>
          <w:rFonts w:ascii="Times New Roman" w:eastAsia="Times New Roman" w:hAnsi="Times New Roman" w:cs="Times New Roman"/>
          <w:sz w:val="28"/>
          <w:szCs w:val="28"/>
          <w:lang w:val="en-US"/>
        </w:rPr>
        <w:t>Lan</w:t>
      </w:r>
      <w:proofErr w:type="gramEnd"/>
    </w:p>
    <w:p w:rsidR="00130011" w:rsidRPr="00130011" w:rsidRDefault="00615DF5" w:rsidP="001300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Training</w:t>
      </w:r>
      <w:r w:rsidR="002660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address</w:t>
      </w:r>
      <w:r w:rsidR="00130011" w:rsidRPr="00130011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="0081786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Hanoi Medical University</w:t>
      </w:r>
    </w:p>
    <w:p w:rsidR="00130011" w:rsidRDefault="00615DF5" w:rsidP="001300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New contributions of the thesis</w:t>
      </w:r>
      <w:r w:rsidR="00130011" w:rsidRPr="0013001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bookmarkStart w:id="0" w:name="_GoBack"/>
      <w:bookmarkEnd w:id="0"/>
    </w:p>
    <w:p w:rsidR="00D92D7A" w:rsidRPr="00A21646" w:rsidRDefault="00615DF5" w:rsidP="0065327F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16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This is the first study </w:t>
      </w:r>
      <w:r w:rsidR="00CB3BC3" w:rsidRPr="00A21646">
        <w:rPr>
          <w:rFonts w:ascii="Times New Roman" w:eastAsia="Times New Roman" w:hAnsi="Times New Roman" w:cs="Times New Roman"/>
          <w:sz w:val="28"/>
          <w:szCs w:val="28"/>
          <w:lang w:val="en-US"/>
        </w:rPr>
        <w:t>to use</w:t>
      </w:r>
      <w:r w:rsidR="00CB3BC3" w:rsidRPr="00A216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knee intra-articular autologous platelet- rich plasma therapy in treatment of primary knee osteoarthritis</w:t>
      </w:r>
      <w:r w:rsidR="00CB3BC3" w:rsidRPr="00A216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stage 2-3 in Vietnam</w:t>
      </w:r>
    </w:p>
    <w:p w:rsidR="0081786D" w:rsidRPr="00A21646" w:rsidRDefault="00CB3BC3" w:rsidP="0065327F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1646">
        <w:rPr>
          <w:rFonts w:ascii="Times New Roman" w:eastAsia="Times New Roman" w:hAnsi="Times New Roman" w:cs="Times New Roman"/>
          <w:sz w:val="28"/>
          <w:szCs w:val="28"/>
          <w:lang w:val="en-US"/>
        </w:rPr>
        <w:t>Study characteristics of blood cells and</w:t>
      </w:r>
      <w:r w:rsidRPr="00A21646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</w:t>
      </w:r>
      <w:r w:rsidRPr="00A21646">
        <w:rPr>
          <w:rStyle w:val="Emphasis"/>
          <w:rFonts w:ascii="Times New Roman" w:hAnsi="Times New Roman" w:cs="Times New Roman"/>
          <w:b w:val="0"/>
          <w:sz w:val="28"/>
          <w:szCs w:val="28"/>
        </w:rPr>
        <w:t>transforming growth factor beta</w:t>
      </w:r>
      <w:r w:rsidR="00790B02">
        <w:rPr>
          <w:rStyle w:val="Emphasis"/>
          <w:rFonts w:ascii="Times New Roman" w:hAnsi="Times New Roman" w:cs="Times New Roman"/>
          <w:b w:val="0"/>
          <w:sz w:val="28"/>
          <w:szCs w:val="28"/>
          <w:lang w:val="en-US"/>
        </w:rPr>
        <w:t>-</w:t>
      </w:r>
      <w:r w:rsidRPr="00A21646">
        <w:rPr>
          <w:rStyle w:val="Emphasis"/>
          <w:rFonts w:ascii="Times New Roman" w:hAnsi="Times New Roman" w:cs="Times New Roman"/>
          <w:b w:val="0"/>
          <w:sz w:val="28"/>
          <w:szCs w:val="28"/>
          <w:lang w:val="en-US"/>
        </w:rPr>
        <w:t>1</w:t>
      </w:r>
      <w:r w:rsidRPr="00A21646">
        <w:rPr>
          <w:rStyle w:val="st1"/>
          <w:rFonts w:ascii="Times New Roman" w:hAnsi="Times New Roman" w:cs="Times New Roman"/>
          <w:b/>
          <w:sz w:val="28"/>
          <w:szCs w:val="28"/>
        </w:rPr>
        <w:t xml:space="preserve"> </w:t>
      </w:r>
      <w:r w:rsidRPr="00A21646">
        <w:rPr>
          <w:rStyle w:val="st1"/>
          <w:rFonts w:ascii="Times New Roman" w:hAnsi="Times New Roman" w:cs="Times New Roman"/>
          <w:sz w:val="28"/>
          <w:szCs w:val="28"/>
        </w:rPr>
        <w:t>(TGF-β</w:t>
      </w:r>
      <w:r w:rsidRPr="00A21646">
        <w:rPr>
          <w:rStyle w:val="st1"/>
          <w:rFonts w:ascii="Times New Roman" w:hAnsi="Times New Roman" w:cs="Times New Roman"/>
          <w:sz w:val="28"/>
          <w:szCs w:val="28"/>
          <w:lang w:val="en-US"/>
        </w:rPr>
        <w:t>1</w:t>
      </w:r>
      <w:r w:rsidRPr="00A21646">
        <w:rPr>
          <w:rStyle w:val="st1"/>
          <w:rFonts w:ascii="Times New Roman" w:hAnsi="Times New Roman" w:cs="Times New Roman"/>
          <w:sz w:val="28"/>
          <w:szCs w:val="28"/>
        </w:rPr>
        <w:t>)</w:t>
      </w:r>
      <w:r w:rsidR="00790B02">
        <w:rPr>
          <w:rStyle w:val="st1"/>
          <w:rFonts w:ascii="Times New Roman" w:hAnsi="Times New Roman" w:cs="Times New Roman"/>
          <w:sz w:val="28"/>
          <w:szCs w:val="28"/>
          <w:lang w:val="en-US"/>
        </w:rPr>
        <w:t xml:space="preserve"> level </w:t>
      </w:r>
      <w:r w:rsidRPr="00A216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 </w:t>
      </w:r>
      <w:r w:rsidRPr="00A21646">
        <w:rPr>
          <w:rFonts w:ascii="Times New Roman" w:eastAsia="Times New Roman" w:hAnsi="Times New Roman" w:cs="Times New Roman"/>
          <w:sz w:val="28"/>
          <w:szCs w:val="28"/>
          <w:lang w:val="en"/>
        </w:rPr>
        <w:t>autologous platelet- rich plasma</w:t>
      </w:r>
      <w:r w:rsidR="0081786D" w:rsidRPr="00A216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21646">
        <w:rPr>
          <w:rFonts w:ascii="Times New Roman" w:eastAsia="Times New Roman" w:hAnsi="Times New Roman" w:cs="Times New Roman"/>
          <w:sz w:val="28"/>
          <w:szCs w:val="28"/>
          <w:lang w:val="es-ES_tradnl"/>
        </w:rPr>
        <w:t>isolated by ACP (Arthrex) separation:</w:t>
      </w:r>
      <w:r w:rsidRPr="00A216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21646">
        <w:rPr>
          <w:rFonts w:ascii="Times New Roman" w:hAnsi="Times New Roman" w:cs="Times New Roman"/>
          <w:bCs/>
          <w:iCs/>
          <w:sz w:val="28"/>
          <w:szCs w:val="28"/>
          <w:lang w:val="es-ES_tradnl"/>
        </w:rPr>
        <w:t xml:space="preserve">platelet count in PRP were </w:t>
      </w:r>
      <w:r w:rsidR="00A21646" w:rsidRPr="00A21646">
        <w:rPr>
          <w:rFonts w:ascii="Times New Roman" w:hAnsi="Times New Roman" w:cs="Times New Roman"/>
          <w:bCs/>
          <w:iCs/>
          <w:sz w:val="28"/>
          <w:szCs w:val="28"/>
          <w:lang w:val="es-ES_tradnl"/>
        </w:rPr>
        <w:t xml:space="preserve">double </w:t>
      </w:r>
      <w:r w:rsidRPr="00A21646">
        <w:rPr>
          <w:rFonts w:ascii="Times New Roman" w:hAnsi="Times New Roman" w:cs="Times New Roman"/>
          <w:bCs/>
          <w:iCs/>
          <w:sz w:val="28"/>
          <w:szCs w:val="28"/>
          <w:lang w:val="es-ES_tradnl"/>
        </w:rPr>
        <w:t>higher in whole blood cell but white blood cell count was in small amount</w:t>
      </w:r>
      <w:r w:rsidR="00790B02">
        <w:rPr>
          <w:rFonts w:ascii="Times New Roman" w:hAnsi="Times New Roman" w:cs="Times New Roman"/>
          <w:bCs/>
          <w:iCs/>
          <w:sz w:val="28"/>
          <w:szCs w:val="28"/>
          <w:lang w:val="es-ES_tradnl"/>
        </w:rPr>
        <w:t>;</w:t>
      </w:r>
      <w:r w:rsidR="00A21646" w:rsidRPr="00A21646">
        <w:rPr>
          <w:rFonts w:ascii="Times New Roman" w:hAnsi="Times New Roman" w:cs="Times New Roman"/>
          <w:bCs/>
          <w:iCs/>
          <w:sz w:val="28"/>
          <w:szCs w:val="28"/>
          <w:lang w:val="es-ES_tradnl"/>
        </w:rPr>
        <w:t xml:space="preserve"> TGF- β1 concentrations in PRP was </w:t>
      </w:r>
      <w:r w:rsidR="00A21646" w:rsidRPr="00A21646">
        <w:rPr>
          <w:rFonts w:ascii="Times New Roman" w:hAnsi="Times New Roman" w:cs="Times New Roman"/>
          <w:bCs/>
          <w:iCs/>
          <w:sz w:val="28"/>
          <w:szCs w:val="28"/>
        </w:rPr>
        <w:t>148</w:t>
      </w:r>
      <w:proofErr w:type="gramStart"/>
      <w:r w:rsidR="00A21646" w:rsidRPr="00A21646">
        <w:rPr>
          <w:rFonts w:ascii="Times New Roman" w:hAnsi="Times New Roman" w:cs="Times New Roman"/>
          <w:bCs/>
          <w:iCs/>
          <w:sz w:val="28"/>
          <w:szCs w:val="28"/>
          <w:lang w:val="es-ES_tradnl"/>
        </w:rPr>
        <w:t>,</w:t>
      </w:r>
      <w:r w:rsidR="00A21646" w:rsidRPr="00A21646">
        <w:rPr>
          <w:rFonts w:ascii="Times New Roman" w:hAnsi="Times New Roman" w:cs="Times New Roman"/>
          <w:bCs/>
          <w:iCs/>
          <w:sz w:val="28"/>
          <w:szCs w:val="28"/>
        </w:rPr>
        <w:t>6</w:t>
      </w:r>
      <w:proofErr w:type="gramEnd"/>
      <w:r w:rsidR="00A21646" w:rsidRPr="00A21646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A21646" w:rsidRPr="00A21646">
        <w:rPr>
          <w:rFonts w:ascii="Times New Roman" w:hAnsi="Times New Roman" w:cs="Times New Roman"/>
          <w:bCs/>
          <w:iCs/>
          <w:sz w:val="28"/>
          <w:szCs w:val="28"/>
          <w:lang w:val="es-ES_tradnl"/>
        </w:rPr>
        <w:t>ng/ml,</w:t>
      </w:r>
      <w:r w:rsidR="00A21646" w:rsidRPr="00A21646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higher than that was 13,8 ng/ ml in whole blood</w:t>
      </w:r>
      <w:r w:rsidR="00D92D7A" w:rsidRPr="00A2164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1786D" w:rsidRPr="00A21646" w:rsidRDefault="00A21646" w:rsidP="0065327F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"/>
        </w:rPr>
        <w:t>T</w:t>
      </w:r>
      <w:r w:rsidRPr="00A21646">
        <w:rPr>
          <w:rFonts w:ascii="Times New Roman" w:eastAsia="Times New Roman" w:hAnsi="Times New Roman" w:cs="Times New Roman"/>
          <w:sz w:val="28"/>
          <w:szCs w:val="28"/>
          <w:lang w:val="en"/>
        </w:rPr>
        <w:t>he effects of knee intra-articular autologous platelet- rich plasma therapy</w:t>
      </w:r>
      <w:r w:rsidR="0081786D" w:rsidRPr="00A21646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D9570E" w:rsidRDefault="00A21646" w:rsidP="008B30A5">
      <w:pPr>
        <w:pStyle w:val="ListParagraph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9570E">
        <w:rPr>
          <w:rFonts w:ascii="Times New Roman" w:eastAsia="Times New Roman" w:hAnsi="Times New Roman" w:cs="Times New Roman"/>
          <w:sz w:val="28"/>
          <w:szCs w:val="28"/>
          <w:lang w:val="en-US"/>
        </w:rPr>
        <w:t>Clinical effects</w:t>
      </w:r>
      <w:r w:rsidR="0081786D" w:rsidRPr="00D9570E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="0030761B" w:rsidRPr="00D957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9570E">
        <w:rPr>
          <w:rFonts w:ascii="Times New Roman" w:eastAsia="Times New Roman" w:hAnsi="Times New Roman" w:cs="Times New Roman"/>
          <w:sz w:val="28"/>
          <w:szCs w:val="28"/>
          <w:lang w:val="en-US"/>
        </w:rPr>
        <w:t>reduced pain and improv</w:t>
      </w:r>
      <w:r w:rsidR="00D9570E" w:rsidRPr="00D9570E">
        <w:rPr>
          <w:rFonts w:ascii="Times New Roman" w:eastAsia="Times New Roman" w:hAnsi="Times New Roman" w:cs="Times New Roman"/>
          <w:sz w:val="28"/>
          <w:szCs w:val="28"/>
          <w:lang w:val="en-US"/>
        </w:rPr>
        <w:t>ed k</w:t>
      </w:r>
      <w:r w:rsidRPr="00D9570E">
        <w:rPr>
          <w:rFonts w:ascii="Times New Roman" w:eastAsia="Times New Roman" w:hAnsi="Times New Roman" w:cs="Times New Roman"/>
          <w:sz w:val="28"/>
          <w:szCs w:val="28"/>
          <w:lang w:val="en-US"/>
        </w:rPr>
        <w:t>nee function</w:t>
      </w:r>
      <w:r w:rsidR="00D9570E" w:rsidRPr="00D957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AC363E">
        <w:rPr>
          <w:rFonts w:ascii="Times New Roman" w:eastAsia="Times New Roman" w:hAnsi="Times New Roman" w:cs="Times New Roman"/>
          <w:sz w:val="28"/>
          <w:szCs w:val="28"/>
          <w:lang w:val="en-US"/>
        </w:rPr>
        <w:t>eluvated by</w:t>
      </w:r>
      <w:r w:rsidR="00D9570E" w:rsidRPr="00D957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VAS and WOMAC score </w:t>
      </w:r>
      <w:r w:rsidR="00D957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at </w:t>
      </w:r>
      <w:r w:rsidR="00D9570E" w:rsidRPr="00D957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 and 12 months after </w:t>
      </w:r>
      <w:r w:rsidR="00D957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</w:t>
      </w:r>
      <w:r w:rsidR="00D9570E" w:rsidRPr="00D9570E">
        <w:rPr>
          <w:rFonts w:ascii="Times New Roman" w:eastAsia="Times New Roman" w:hAnsi="Times New Roman" w:cs="Times New Roman"/>
          <w:sz w:val="28"/>
          <w:szCs w:val="28"/>
          <w:lang w:val="en-US"/>
        </w:rPr>
        <w:t>treatment</w:t>
      </w:r>
      <w:r w:rsidR="00D9570E">
        <w:rPr>
          <w:rFonts w:ascii="Times New Roman" w:eastAsia="Times New Roman" w:hAnsi="Times New Roman" w:cs="Times New Roman"/>
          <w:sz w:val="28"/>
          <w:szCs w:val="28"/>
          <w:lang w:val="en-US"/>
        </w:rPr>
        <w:t>, better than the control group with v</w:t>
      </w:r>
      <w:r w:rsidR="00D9570E" w:rsidRPr="00D9570E">
        <w:rPr>
          <w:rFonts w:asciiTheme="majorHAnsi" w:hAnsiTheme="majorHAnsi" w:cstheme="majorHAnsi"/>
          <w:sz w:val="28"/>
          <w:szCs w:val="28"/>
        </w:rPr>
        <w:t>iscosupplementation</w:t>
      </w:r>
      <w:r w:rsidR="00D9570E">
        <w:rPr>
          <w:rFonts w:asciiTheme="majorHAnsi" w:hAnsiTheme="majorHAnsi" w:cstheme="majorHAnsi"/>
          <w:sz w:val="28"/>
          <w:szCs w:val="28"/>
          <w:lang w:val="en-US"/>
        </w:rPr>
        <w:t xml:space="preserve"> therapy</w:t>
      </w:r>
      <w:r w:rsidR="00D9570E" w:rsidRPr="00D957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:rsidR="0081786D" w:rsidRPr="00D9570E" w:rsidRDefault="00D9570E" w:rsidP="008B30A5">
      <w:pPr>
        <w:pStyle w:val="ListParagraph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957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 the PRP goup,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knee </w:t>
      </w:r>
      <w:r w:rsidRPr="00D9570E">
        <w:rPr>
          <w:rFonts w:ascii="Times New Roman" w:eastAsia="Times New Roman" w:hAnsi="Times New Roman" w:cs="Times New Roman"/>
          <w:sz w:val="28"/>
          <w:szCs w:val="28"/>
          <w:lang w:val="en-US"/>
        </w:rPr>
        <w:t>cartilar thickness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measured by ultrasound and MRI </w:t>
      </w:r>
      <w:r w:rsidRPr="00D9570E">
        <w:rPr>
          <w:rFonts w:ascii="Times New Roman" w:eastAsia="Times New Roman" w:hAnsi="Times New Roman" w:cs="Times New Roman"/>
          <w:sz w:val="28"/>
          <w:szCs w:val="28"/>
          <w:lang w:val="en-US"/>
        </w:rPr>
        <w:t>was increased better than the control group</w:t>
      </w:r>
      <w:r w:rsidR="0030761B" w:rsidRPr="00D9570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1786D" w:rsidRDefault="00D9570E" w:rsidP="0065327F">
      <w:pPr>
        <w:pStyle w:val="ListParagraph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9570E">
        <w:rPr>
          <w:rFonts w:ascii="Times New Roman" w:eastAsia="Times New Roman" w:hAnsi="Times New Roman" w:cs="Times New Roman"/>
          <w:sz w:val="28"/>
          <w:szCs w:val="28"/>
        </w:rPr>
        <w:t xml:space="preserve">Undesirable </w:t>
      </w:r>
      <w:r w:rsidR="00790B02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D9570E">
        <w:rPr>
          <w:rFonts w:ascii="Times New Roman" w:eastAsia="Times New Roman" w:hAnsi="Times New Roman" w:cs="Times New Roman"/>
          <w:sz w:val="28"/>
          <w:szCs w:val="28"/>
        </w:rPr>
        <w:t>ffects</w:t>
      </w:r>
      <w:r w:rsidR="00790B02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D95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57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slightly increased post-injection </w:t>
      </w:r>
      <w:r w:rsidR="00790B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knee </w:t>
      </w:r>
      <w:r w:rsidRPr="00D957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pain and </w:t>
      </w:r>
      <w:r w:rsidR="00790B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synovial inflamation/ </w:t>
      </w:r>
      <w:r w:rsidRPr="00D957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new joint effusion rates was </w:t>
      </w:r>
      <w:r w:rsidR="00790B02">
        <w:rPr>
          <w:rFonts w:ascii="Times New Roman" w:eastAsia="Times New Roman" w:hAnsi="Times New Roman" w:cs="Times New Roman"/>
          <w:sz w:val="28"/>
          <w:szCs w:val="28"/>
          <w:lang w:val="en-US"/>
        </w:rPr>
        <w:t>the same in the control group with</w:t>
      </w:r>
      <w:r w:rsidRPr="00D957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90B02" w:rsidRPr="00790B02">
        <w:rPr>
          <w:rFonts w:ascii="Times New Roman" w:eastAsia="Times New Roman" w:hAnsi="Times New Roman" w:cs="Times New Roman"/>
          <w:sz w:val="28"/>
          <w:szCs w:val="28"/>
          <w:lang w:val="en-US"/>
        </w:rPr>
        <w:t>no serious adverse events reported</w:t>
      </w:r>
      <w:r w:rsidR="003076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:rsidR="0088150F" w:rsidRPr="0081786D" w:rsidRDefault="0088150F" w:rsidP="0088150F">
      <w:pPr>
        <w:pStyle w:val="ListParagraph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703"/>
      </w:tblGrid>
      <w:tr w:rsidR="00130011" w:rsidRPr="00790B02" w:rsidTr="0030761B">
        <w:trPr>
          <w:trHeight w:val="413"/>
        </w:trPr>
        <w:tc>
          <w:tcPr>
            <w:tcW w:w="4702" w:type="dxa"/>
          </w:tcPr>
          <w:p w:rsidR="00130011" w:rsidRPr="00790B02" w:rsidRDefault="00790B02" w:rsidP="001300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B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Supervisor</w:t>
            </w:r>
          </w:p>
          <w:p w:rsidR="00130011" w:rsidRPr="00790B02" w:rsidRDefault="00130011" w:rsidP="0013001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90B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790B02" w:rsidRPr="00790B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signed</w:t>
            </w:r>
            <w:r w:rsidRPr="00790B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81786D" w:rsidRPr="00790B02" w:rsidRDefault="0081786D" w:rsidP="0013001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1786D" w:rsidRPr="00790B02" w:rsidRDefault="0081786D" w:rsidP="0013001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1786D" w:rsidRPr="00790B02" w:rsidRDefault="0081786D" w:rsidP="0013001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1786D" w:rsidRPr="00790B02" w:rsidRDefault="00790B02" w:rsidP="001300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B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Assoc. Prof. Nguyen Thi Ngoc Lan</w:t>
            </w:r>
          </w:p>
        </w:tc>
        <w:tc>
          <w:tcPr>
            <w:tcW w:w="4703" w:type="dxa"/>
          </w:tcPr>
          <w:p w:rsidR="00130011" w:rsidRPr="00790B02" w:rsidRDefault="00790B02" w:rsidP="001300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B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Fellows</w:t>
            </w:r>
          </w:p>
          <w:p w:rsidR="00130011" w:rsidRPr="00790B02" w:rsidRDefault="00130011" w:rsidP="0013001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90B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790B02" w:rsidRPr="00790B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signed</w:t>
            </w:r>
            <w:r w:rsidRPr="00790B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81786D" w:rsidRPr="00790B02" w:rsidRDefault="0081786D" w:rsidP="0013001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1786D" w:rsidRPr="00790B02" w:rsidRDefault="0081786D" w:rsidP="0013001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1786D" w:rsidRPr="00790B02" w:rsidRDefault="0081786D" w:rsidP="0013001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30011" w:rsidRPr="00790B02" w:rsidRDefault="0081786D" w:rsidP="00790B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B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  <w:r w:rsidR="00790B02" w:rsidRPr="00790B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</w:t>
            </w:r>
            <w:r w:rsidRPr="00790B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 H</w:t>
            </w:r>
            <w:r w:rsidR="00790B02" w:rsidRPr="00790B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  <w:r w:rsidRPr="00790B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 B</w:t>
            </w:r>
            <w:r w:rsidR="00790B02" w:rsidRPr="00790B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Pr="00790B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</w:t>
            </w:r>
          </w:p>
        </w:tc>
      </w:tr>
    </w:tbl>
    <w:p w:rsidR="00130011" w:rsidRPr="00130011" w:rsidRDefault="00130011" w:rsidP="00130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30011" w:rsidRPr="00130011" w:rsidRDefault="00130011" w:rsidP="00130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30011" w:rsidRPr="00130011" w:rsidRDefault="00130011" w:rsidP="00130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0011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………………………………………………………………………………………..</w:t>
      </w:r>
    </w:p>
    <w:p w:rsidR="00130011" w:rsidRPr="00130011" w:rsidRDefault="00130011" w:rsidP="00130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30011" w:rsidRPr="0030761B" w:rsidRDefault="00130011" w:rsidP="00130011">
      <w:p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30761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/>
        </w:rPr>
        <w:t>Ghi chú:</w:t>
      </w:r>
      <w:r w:rsidRPr="0030761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Pr="0030761B">
        <w:rPr>
          <w:rFonts w:ascii="Times New Roman" w:eastAsia="Times New Roman" w:hAnsi="Times New Roman" w:cs="Times New Roman"/>
          <w:color w:val="FF0000"/>
          <w:sz w:val="26"/>
          <w:szCs w:val="26"/>
          <w:lang w:val="en-US"/>
        </w:rPr>
        <w:t xml:space="preserve">Thông tin tóm tắt những kết luận mới của luận </w:t>
      </w:r>
      <w:proofErr w:type="gramStart"/>
      <w:r w:rsidRPr="0030761B">
        <w:rPr>
          <w:rFonts w:ascii="Times New Roman" w:eastAsia="Times New Roman" w:hAnsi="Times New Roman" w:cs="Times New Roman"/>
          <w:color w:val="FF0000"/>
          <w:sz w:val="26"/>
          <w:szCs w:val="26"/>
          <w:lang w:val="en-US"/>
        </w:rPr>
        <w:t>án</w:t>
      </w:r>
      <w:proofErr w:type="gramEnd"/>
      <w:r w:rsidRPr="0030761B">
        <w:rPr>
          <w:rFonts w:ascii="Times New Roman" w:eastAsia="Times New Roman" w:hAnsi="Times New Roman" w:cs="Times New Roman"/>
          <w:color w:val="FF0000"/>
          <w:sz w:val="26"/>
          <w:szCs w:val="26"/>
          <w:lang w:val="en-US"/>
        </w:rPr>
        <w:t xml:space="preserve"> tiến sĩ chỉ trình bày trên 01 trang giấy A4 (tiếng Anh 1 trang và tiếng Việt 1 trang).</w:t>
      </w:r>
    </w:p>
    <w:p w:rsidR="00130011" w:rsidRPr="00130011" w:rsidRDefault="00130011" w:rsidP="00130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30011" w:rsidRPr="00130011" w:rsidRDefault="00130011" w:rsidP="00130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30011" w:rsidRPr="00130011" w:rsidRDefault="00130011" w:rsidP="00130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30011" w:rsidRPr="00130011" w:rsidRDefault="00130011" w:rsidP="001300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679F8" w:rsidRPr="00130011" w:rsidRDefault="008679F8">
      <w:pPr>
        <w:rPr>
          <w:lang w:val="en-US"/>
        </w:rPr>
      </w:pPr>
    </w:p>
    <w:sectPr w:rsidR="008679F8" w:rsidRPr="00130011" w:rsidSect="00F0407B">
      <w:pgSz w:w="12240" w:h="15840"/>
      <w:pgMar w:top="720" w:right="1134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050B5"/>
    <w:multiLevelType w:val="hybridMultilevel"/>
    <w:tmpl w:val="0DDAB5D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66284"/>
    <w:multiLevelType w:val="hybridMultilevel"/>
    <w:tmpl w:val="B478F0EE"/>
    <w:lvl w:ilvl="0" w:tplc="38AA4D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95"/>
    <w:rsid w:val="00130011"/>
    <w:rsid w:val="00266071"/>
    <w:rsid w:val="0030761B"/>
    <w:rsid w:val="00503836"/>
    <w:rsid w:val="00615DF5"/>
    <w:rsid w:val="0065327F"/>
    <w:rsid w:val="00790B02"/>
    <w:rsid w:val="0081786D"/>
    <w:rsid w:val="008679F8"/>
    <w:rsid w:val="0088150F"/>
    <w:rsid w:val="009E5385"/>
    <w:rsid w:val="00A21646"/>
    <w:rsid w:val="00AC363E"/>
    <w:rsid w:val="00CB3BC3"/>
    <w:rsid w:val="00D92D7A"/>
    <w:rsid w:val="00D9570E"/>
    <w:rsid w:val="00E21CFF"/>
    <w:rsid w:val="00FB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151697-1076-427B-9C0B-A04C055A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30011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130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78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50F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B3BC3"/>
    <w:rPr>
      <w:b/>
      <w:bCs/>
      <w:i w:val="0"/>
      <w:iCs w:val="0"/>
    </w:rPr>
  </w:style>
  <w:style w:type="character" w:customStyle="1" w:styleId="st1">
    <w:name w:val="st1"/>
    <w:basedOn w:val="DefaultParagraphFont"/>
    <w:rsid w:val="00CB3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buihaibinh</dc:creator>
  <cp:keywords/>
  <dc:description/>
  <cp:lastModifiedBy>dr buihaibinh</cp:lastModifiedBy>
  <cp:revision>9</cp:revision>
  <cp:lastPrinted>2016-01-14T08:53:00Z</cp:lastPrinted>
  <dcterms:created xsi:type="dcterms:W3CDTF">2016-01-05T04:45:00Z</dcterms:created>
  <dcterms:modified xsi:type="dcterms:W3CDTF">2016-01-18T18:01:00Z</dcterms:modified>
</cp:coreProperties>
</file>