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3AC" w:rsidRPr="00AC6786" w:rsidRDefault="000433AC" w:rsidP="000433AC">
      <w:pPr>
        <w:pStyle w:val="1"/>
        <w:jc w:val="center"/>
        <w:rPr>
          <w:sz w:val="28"/>
          <w:szCs w:val="28"/>
        </w:rPr>
      </w:pPr>
      <w:bookmarkStart w:id="0" w:name="_Toc408144528"/>
      <w:r w:rsidRPr="00AC6786">
        <w:rPr>
          <w:sz w:val="28"/>
          <w:szCs w:val="28"/>
        </w:rPr>
        <w:t>ĐẶT VẤN ĐỀ</w:t>
      </w:r>
      <w:bookmarkEnd w:id="0"/>
    </w:p>
    <w:p w:rsidR="000433AC" w:rsidRDefault="000433AC" w:rsidP="000433AC">
      <w:pPr>
        <w:jc w:val="both"/>
        <w:rPr>
          <w:sz w:val="28"/>
          <w:szCs w:val="28"/>
        </w:rPr>
      </w:pPr>
    </w:p>
    <w:p w:rsidR="000433AC" w:rsidRDefault="000433AC" w:rsidP="000433AC">
      <w:pPr>
        <w:ind w:left="0"/>
        <w:jc w:val="both"/>
        <w:rPr>
          <w:sz w:val="28"/>
          <w:szCs w:val="28"/>
        </w:rPr>
      </w:pPr>
      <w:r>
        <w:rPr>
          <w:sz w:val="28"/>
          <w:szCs w:val="28"/>
        </w:rPr>
        <w:tab/>
      </w:r>
      <w:r w:rsidRPr="00AC6786">
        <w:rPr>
          <w:sz w:val="28"/>
          <w:szCs w:val="28"/>
        </w:rPr>
        <w:t>Cường</w:t>
      </w:r>
      <w:r w:rsidR="00301B1F">
        <w:rPr>
          <w:sz w:val="28"/>
          <w:szCs w:val="28"/>
        </w:rPr>
        <w:t xml:space="preserve"> </w:t>
      </w:r>
      <w:r w:rsidRPr="00AC6786">
        <w:rPr>
          <w:sz w:val="28"/>
          <w:szCs w:val="28"/>
        </w:rPr>
        <w:t xml:space="preserve">giáp ở trẻ em hầu hết </w:t>
      </w:r>
      <w:r>
        <w:rPr>
          <w:sz w:val="28"/>
          <w:szCs w:val="28"/>
        </w:rPr>
        <w:t>là bệnh</w:t>
      </w:r>
      <w:r w:rsidRPr="00AC6786">
        <w:rPr>
          <w:sz w:val="28"/>
          <w:szCs w:val="28"/>
        </w:rPr>
        <w:t xml:space="preserve"> Basedow, đây là bệnh tự miễn, có nhiều yếu tố tác động như: miễn dịch, môi trường</w:t>
      </w:r>
      <w:r w:rsidR="00696A39">
        <w:rPr>
          <w:sz w:val="28"/>
          <w:szCs w:val="28"/>
        </w:rPr>
        <w:t xml:space="preserve">, </w:t>
      </w:r>
      <w:r w:rsidR="00696A39" w:rsidRPr="00AC6786">
        <w:rPr>
          <w:sz w:val="28"/>
          <w:szCs w:val="28"/>
        </w:rPr>
        <w:t>yếu tố gen</w:t>
      </w:r>
      <w:r w:rsidR="00D63AA7">
        <w:rPr>
          <w:sz w:val="28"/>
          <w:szCs w:val="28"/>
        </w:rPr>
        <w:t>.</w:t>
      </w:r>
      <w:r w:rsidRPr="00AC6786">
        <w:rPr>
          <w:sz w:val="28"/>
          <w:szCs w:val="28"/>
        </w:rPr>
        <w:t xml:space="preserve">.. làm thay đổi tính kháng nguyên, trình diện tự kháng nguyên lên bề mặt tế bào tuyến giáp kích thích hệ miễn dịch sản xuất ra </w:t>
      </w:r>
      <w:r w:rsidR="002B3DD4">
        <w:rPr>
          <w:sz w:val="28"/>
          <w:szCs w:val="28"/>
        </w:rPr>
        <w:t>tự kháng thể</w:t>
      </w:r>
      <w:r w:rsidRPr="00AC6786">
        <w:rPr>
          <w:sz w:val="28"/>
          <w:szCs w:val="28"/>
        </w:rPr>
        <w:t xml:space="preserve"> </w:t>
      </w:r>
      <w:r w:rsidR="00E11F22">
        <w:rPr>
          <w:sz w:val="28"/>
          <w:szCs w:val="28"/>
        </w:rPr>
        <w:t>TRAb</w:t>
      </w:r>
      <w:r w:rsidRPr="00AC6786">
        <w:rPr>
          <w:sz w:val="28"/>
          <w:szCs w:val="28"/>
        </w:rPr>
        <w:t xml:space="preserve">. </w:t>
      </w:r>
      <w:r w:rsidR="00E11F22">
        <w:rPr>
          <w:sz w:val="28"/>
          <w:szCs w:val="28"/>
        </w:rPr>
        <w:t>TRAb</w:t>
      </w:r>
      <w:r w:rsidRPr="00AC6786">
        <w:rPr>
          <w:sz w:val="28"/>
          <w:szCs w:val="28"/>
        </w:rPr>
        <w:t xml:space="preserve"> gắn vào </w:t>
      </w:r>
      <w:r w:rsidR="002B3DD4">
        <w:rPr>
          <w:sz w:val="28"/>
          <w:szCs w:val="28"/>
        </w:rPr>
        <w:t>thụ thể</w:t>
      </w:r>
      <w:r w:rsidRPr="00AC6786">
        <w:rPr>
          <w:sz w:val="28"/>
          <w:szCs w:val="28"/>
        </w:rPr>
        <w:t xml:space="preserve"> của TSH tại màng tế bào tuyến giáp kích thích </w:t>
      </w:r>
      <w:r w:rsidR="00720E43">
        <w:rPr>
          <w:sz w:val="28"/>
          <w:szCs w:val="28"/>
        </w:rPr>
        <w:t>gây tăng sinh</w:t>
      </w:r>
      <w:r w:rsidRPr="00AC6786">
        <w:rPr>
          <w:sz w:val="28"/>
          <w:szCs w:val="28"/>
        </w:rPr>
        <w:t xml:space="preserve"> tế bào tuyến giáp, tăng cường hoạt động chức năng, tổng hợp và giải phóng nhiều </w:t>
      </w:r>
      <w:r w:rsidR="00F02F81">
        <w:rPr>
          <w:sz w:val="28"/>
          <w:szCs w:val="28"/>
        </w:rPr>
        <w:t>hormone</w:t>
      </w:r>
      <w:r w:rsidRPr="00AC6786">
        <w:rPr>
          <w:sz w:val="28"/>
          <w:szCs w:val="28"/>
        </w:rPr>
        <w:t xml:space="preserve"> tuyến giáp vào máu, gây nên các biểu hiện nhiễm độc giáp trên lâm sàng </w:t>
      </w:r>
      <w:r w:rsidR="00436D09">
        <w:rPr>
          <w:sz w:val="28"/>
          <w:szCs w:val="28"/>
        </w:rPr>
        <w:fldChar w:fldCharType="begin"/>
      </w:r>
      <w:r>
        <w:rPr>
          <w:sz w:val="28"/>
          <w:szCs w:val="28"/>
        </w:rPr>
        <w:instrText xml:space="preserve"> ADDIN EN.CITE &lt;EndNote&gt;&lt;Cite&gt;&lt;Author&gt;. Mai Thế Trạch `Nguyễn Thy Khuê&lt;/Author&gt;&lt;Year&gt;2003&lt;/Year&gt;&lt;RecNum&gt;100&lt;/RecNum&gt;&lt;DisplayText&gt;[1]&lt;/DisplayText&gt;&lt;record&gt;&lt;rec-number&gt;100&lt;/rec-number&gt;&lt;foreign-keys&gt;&lt;key app="EN" db-id="05ervp297zsawdefxe3vp2979terazevzzxv"&gt;100&lt;/key&gt;&lt;/foreign-keys&gt;&lt;ref-type name="Journal Article"&gt;17&lt;/ref-type&gt;&lt;contributors&gt;&lt;authors&gt;&lt;author&gt;. Mai Thế Trạch `Nguyễn Thy Khuê,&lt;/author&gt;&lt;/authors&gt;&lt;/contributors&gt;&lt;titles&gt;&lt;title&gt;. Bệnh Basedow.&lt;/title&gt;&lt;secondary-title&gt;&lt;style face="normal" font="default" size="100%"&gt;Nội tiết học &lt;/style&gt;&lt;style face="normal" font="default" charset="238" size="100%"&gt;đ&lt;/style&gt;&lt;style face="normal" font="default" size="100%"&gt;ại c&lt;/style&gt;&lt;style face="normal" font="default" charset="163" size="100%"&gt;ương&lt;/style&gt;&lt;style face="normal" font="default" size="100%"&gt; `Nhà xuất bản Y học,&lt;/style&gt;&lt;/secondary-title&gt;&lt;/titles&gt;&lt;periodical&gt;&lt;full-title&gt;Nội tiết học đại cương `Nhà xuất bản Y học,&lt;/full-title&gt;&lt;/periodical&gt;&lt;pages&gt;150-154.&lt;/pages&gt;&lt;dates&gt;&lt;year&gt;2003&lt;/year&gt;&lt;/dates&gt;&lt;urls&gt;&lt;/urls&gt;&lt;/record&gt;&lt;/Cite&gt;&lt;/EndNote&gt;</w:instrText>
      </w:r>
      <w:r w:rsidR="00436D09">
        <w:rPr>
          <w:sz w:val="28"/>
          <w:szCs w:val="28"/>
        </w:rPr>
        <w:fldChar w:fldCharType="separate"/>
      </w:r>
      <w:r>
        <w:rPr>
          <w:noProof/>
          <w:sz w:val="28"/>
          <w:szCs w:val="28"/>
        </w:rPr>
        <w:t>[</w:t>
      </w:r>
      <w:hyperlink w:anchor="_ENREF_1" w:tooltip=". Mai Thế Trạch `Nguyễn Thy Khuê, 2003 #100" w:history="1">
        <w:r w:rsidR="00E8096C">
          <w:rPr>
            <w:noProof/>
            <w:sz w:val="28"/>
            <w:szCs w:val="28"/>
          </w:rPr>
          <w:t>1</w:t>
        </w:r>
      </w:hyperlink>
      <w:r>
        <w:rPr>
          <w:noProof/>
          <w:sz w:val="28"/>
          <w:szCs w:val="28"/>
        </w:rPr>
        <w:t>]</w:t>
      </w:r>
      <w:r w:rsidR="00436D09">
        <w:rPr>
          <w:sz w:val="28"/>
          <w:szCs w:val="28"/>
        </w:rPr>
        <w:fldChar w:fldCharType="end"/>
      </w:r>
      <w:r>
        <w:rPr>
          <w:sz w:val="28"/>
          <w:szCs w:val="28"/>
        </w:rPr>
        <w:t>,</w:t>
      </w:r>
      <w:r w:rsidR="00436D09" w:rsidRPr="00AC6786">
        <w:rPr>
          <w:sz w:val="28"/>
          <w:szCs w:val="28"/>
        </w:rPr>
        <w:fldChar w:fldCharType="begin"/>
      </w:r>
      <w:r>
        <w:rPr>
          <w:sz w:val="28"/>
          <w:szCs w:val="28"/>
        </w:rPr>
        <w:instrText xml:space="preserve"> ADDIN EN.CITE &lt;EndNote&gt;&lt;Cite&gt;&lt;Author&gt;. Tạ Văn Bình&lt;/Author&gt;&lt;Year&gt;2007&lt;/Year&gt;&lt;RecNum&gt;101&lt;/RecNum&gt;&lt;DisplayText&gt;[2]&lt;/DisplayText&gt;&lt;record&gt;&lt;rec-number&gt;101&lt;/rec-number&gt;&lt;foreign-keys&gt;&lt;key app="EN" db-id="05ervp297zsawdefxe3vp2979terazevzzxv"&gt;101&lt;/key&gt;&lt;/foreign-keys&gt;&lt;ref-type name="Journal Article"&gt;17&lt;/ref-type&gt;&lt;contributors&gt;&lt;authors&gt;&lt;author&gt;&lt;style face="normal" font="default" size="100%"&gt;. Tạ V&lt;/style&gt;&lt;style face="normal" font="default" charset="238" size="100%"&gt;ăn B&lt;/style&gt;&lt;style face="normal" font="default" size="100%"&gt;ình,&lt;/style&gt;&lt;/author&gt;&lt;/authors&gt;&lt;/contributors&gt;&lt;titles&gt;&lt;title&gt;. Nhiễm độc giáp.&lt;/title&gt;&lt;secondary-title&gt;Bệnh học tuyến giáp, Nhà xuất bản Y học,&lt;/secondary-title&gt;&lt;/titles&gt;&lt;periodical&gt;&lt;full-title&gt;Bệnh học tuyến giáp, Nhà xuất bản Y học,&lt;/full-title&gt;&lt;/periodical&gt;&lt;dates&gt;&lt;year&gt;2007&lt;/year&gt;&lt;/dates&gt;&lt;urls&gt;&lt;/urls&gt;&lt;/record&gt;&lt;/Cite&gt;&lt;/EndNote&gt;</w:instrText>
      </w:r>
      <w:r w:rsidR="00436D09" w:rsidRPr="00AC6786">
        <w:rPr>
          <w:sz w:val="28"/>
          <w:szCs w:val="28"/>
        </w:rPr>
        <w:fldChar w:fldCharType="separate"/>
      </w:r>
      <w:r>
        <w:rPr>
          <w:noProof/>
          <w:sz w:val="28"/>
          <w:szCs w:val="28"/>
        </w:rPr>
        <w:t>[</w:t>
      </w:r>
      <w:hyperlink w:anchor="_ENREF_2" w:tooltip=". Tạ Văn Bình, 2007 #101" w:history="1">
        <w:r w:rsidR="00E8096C">
          <w:rPr>
            <w:noProof/>
            <w:sz w:val="28"/>
            <w:szCs w:val="28"/>
          </w:rPr>
          <w:t>2</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00E11F22">
        <w:rPr>
          <w:sz w:val="28"/>
          <w:szCs w:val="28"/>
        </w:rPr>
        <w:t>TRAb</w:t>
      </w:r>
      <w:r>
        <w:rPr>
          <w:sz w:val="28"/>
          <w:szCs w:val="28"/>
        </w:rPr>
        <w:t xml:space="preserve"> là thuật ngữ chung chỉ 3 loại </w:t>
      </w:r>
      <w:r w:rsidR="002B3DD4">
        <w:rPr>
          <w:sz w:val="28"/>
          <w:szCs w:val="28"/>
        </w:rPr>
        <w:t>tự kháng thể</w:t>
      </w:r>
      <w:r>
        <w:rPr>
          <w:sz w:val="28"/>
          <w:szCs w:val="28"/>
        </w:rPr>
        <w:t xml:space="preserve"> xuất hiện trong bệnh Basedow là: TRSAb có tác dụng kích thích tế bào tuyến giáp, TRBAb có tác dụng </w:t>
      </w:r>
      <w:r w:rsidR="008E6F74">
        <w:rPr>
          <w:sz w:val="28"/>
          <w:szCs w:val="28"/>
        </w:rPr>
        <w:t>phong bế</w:t>
      </w:r>
      <w:r>
        <w:rPr>
          <w:sz w:val="28"/>
          <w:szCs w:val="28"/>
        </w:rPr>
        <w:t xml:space="preserve"> hoạt động của tế </w:t>
      </w:r>
      <w:r w:rsidR="008E6F74">
        <w:rPr>
          <w:sz w:val="28"/>
          <w:szCs w:val="28"/>
        </w:rPr>
        <w:t>b</w:t>
      </w:r>
      <w:r>
        <w:rPr>
          <w:sz w:val="28"/>
          <w:szCs w:val="28"/>
        </w:rPr>
        <w:t xml:space="preserve">ào tuyến giáp và TRNAb không ảnh hưởng đến hoạt động chức năng của tế bào tuyến giáp. Tác dụng sinh học khác nhau của 3 loại </w:t>
      </w:r>
      <w:r w:rsidR="002B3DD4">
        <w:rPr>
          <w:sz w:val="28"/>
          <w:szCs w:val="28"/>
        </w:rPr>
        <w:t>tự kháng thể</w:t>
      </w:r>
      <w:r w:rsidR="00D63AA7">
        <w:rPr>
          <w:sz w:val="28"/>
          <w:szCs w:val="28"/>
        </w:rPr>
        <w:t xml:space="preserve"> </w:t>
      </w:r>
      <w:r>
        <w:rPr>
          <w:sz w:val="28"/>
          <w:szCs w:val="28"/>
        </w:rPr>
        <w:t xml:space="preserve">này là do cấu trúc phân tử của chúng có điểm khác nhau nên cách gắn vào </w:t>
      </w:r>
      <w:r w:rsidR="002B3DD4">
        <w:rPr>
          <w:sz w:val="28"/>
          <w:szCs w:val="28"/>
        </w:rPr>
        <w:t>thụ thể</w:t>
      </w:r>
      <w:r>
        <w:rPr>
          <w:sz w:val="28"/>
          <w:szCs w:val="28"/>
        </w:rPr>
        <w:t xml:space="preserve"> của TSH tại màng tế bào tuyến giáp khác nhau gây nên các tác dụng sinh học khác nhau </w:t>
      </w:r>
      <w:r w:rsidR="00436D09" w:rsidRPr="00AC6786">
        <w:rPr>
          <w:sz w:val="28"/>
          <w:szCs w:val="28"/>
        </w:rPr>
        <w:fldChar w:fldCharType="begin"/>
      </w:r>
      <w:r>
        <w:rPr>
          <w:sz w:val="28"/>
          <w:szCs w:val="28"/>
        </w:rPr>
        <w:instrText xml:space="preserve"> ADDIN EN.CITE &lt;EndNote&gt;&lt;Cite&gt;&lt;Author&gt;. Tạ Văn Bình&lt;/Author&gt;&lt;Year&gt;2007&lt;/Year&gt;&lt;RecNum&gt;101&lt;/RecNum&gt;&lt;DisplayText&gt;[2]&lt;/DisplayText&gt;&lt;record&gt;&lt;rec-number&gt;101&lt;/rec-number&gt;&lt;foreign-keys&gt;&lt;key app="EN" db-id="05ervp297zsawdefxe3vp2979terazevzzxv"&gt;101&lt;/key&gt;&lt;/foreign-keys&gt;&lt;ref-type name="Journal Article"&gt;17&lt;/ref-type&gt;&lt;contributors&gt;&lt;authors&gt;&lt;author&gt;&lt;style face="normal" font="default" size="100%"&gt;. Tạ V&lt;/style&gt;&lt;style face="normal" font="default" charset="238" size="100%"&gt;ăn B&lt;/style&gt;&lt;style face="normal" font="default" size="100%"&gt;ình,&lt;/style&gt;&lt;/author&gt;&lt;/authors&gt;&lt;/contributors&gt;&lt;titles&gt;&lt;title&gt;. Nhiễm độc giáp.&lt;/title&gt;&lt;secondary-title&gt;Bệnh học tuyến giáp, Nhà xuất bản Y học,&lt;/secondary-title&gt;&lt;/titles&gt;&lt;periodical&gt;&lt;full-title&gt;Bệnh học tuyến giáp, Nhà xuất bản Y học,&lt;/full-title&gt;&lt;/periodical&gt;&lt;dates&gt;&lt;year&gt;2007&lt;/year&gt;&lt;/dates&gt;&lt;urls&gt;&lt;/urls&gt;&lt;/record&gt;&lt;/Cite&gt;&lt;/EndNote&gt;</w:instrText>
      </w:r>
      <w:r w:rsidR="00436D09" w:rsidRPr="00AC6786">
        <w:rPr>
          <w:sz w:val="28"/>
          <w:szCs w:val="28"/>
        </w:rPr>
        <w:fldChar w:fldCharType="separate"/>
      </w:r>
      <w:r>
        <w:rPr>
          <w:noProof/>
          <w:sz w:val="28"/>
          <w:szCs w:val="28"/>
        </w:rPr>
        <w:t>[</w:t>
      </w:r>
      <w:hyperlink w:anchor="_ENREF_2" w:tooltip=". Tạ Văn Bình, 2007 #101" w:history="1">
        <w:r w:rsidR="00E8096C">
          <w:rPr>
            <w:noProof/>
            <w:sz w:val="28"/>
            <w:szCs w:val="28"/>
          </w:rPr>
          <w:t>2</w:t>
        </w:r>
      </w:hyperlink>
      <w:r>
        <w:rPr>
          <w:noProof/>
          <w:sz w:val="28"/>
          <w:szCs w:val="28"/>
        </w:rPr>
        <w:t>]</w:t>
      </w:r>
      <w:r w:rsidR="00436D09" w:rsidRPr="00AC6786">
        <w:rPr>
          <w:sz w:val="28"/>
          <w:szCs w:val="28"/>
        </w:rPr>
        <w:fldChar w:fldCharType="end"/>
      </w:r>
      <w:r w:rsidRPr="00AC6786">
        <w:rPr>
          <w:sz w:val="28"/>
          <w:szCs w:val="28"/>
        </w:rPr>
        <w:t>.</w:t>
      </w:r>
      <w:r>
        <w:rPr>
          <w:sz w:val="28"/>
          <w:szCs w:val="28"/>
        </w:rPr>
        <w:t xml:space="preserve"> Với kỹ thuật xét nghiệm hiện nay chỉ phát hiện được </w:t>
      </w:r>
      <w:r w:rsidR="00E11F22">
        <w:rPr>
          <w:sz w:val="28"/>
          <w:szCs w:val="28"/>
        </w:rPr>
        <w:t>TRAb</w:t>
      </w:r>
      <w:r>
        <w:rPr>
          <w:sz w:val="28"/>
          <w:szCs w:val="28"/>
        </w:rPr>
        <w:t xml:space="preserve"> nói chung (</w:t>
      </w:r>
      <w:r w:rsidR="00BE203E">
        <w:rPr>
          <w:sz w:val="28"/>
          <w:szCs w:val="28"/>
        </w:rPr>
        <w:t xml:space="preserve">gồm </w:t>
      </w:r>
      <w:r>
        <w:rPr>
          <w:sz w:val="28"/>
          <w:szCs w:val="28"/>
        </w:rPr>
        <w:t xml:space="preserve">TRSAb, TRBAb và TRNAb), không phân tách được từng loại </w:t>
      </w:r>
      <w:r w:rsidR="002B3DD4">
        <w:rPr>
          <w:sz w:val="28"/>
          <w:szCs w:val="28"/>
        </w:rPr>
        <w:t>tự kháng thể</w:t>
      </w:r>
      <w:r>
        <w:rPr>
          <w:sz w:val="28"/>
          <w:szCs w:val="28"/>
        </w:rPr>
        <w:t xml:space="preserve">. Trong bệnh Basedow </w:t>
      </w:r>
      <w:r w:rsidR="002B3DD4">
        <w:rPr>
          <w:sz w:val="28"/>
          <w:szCs w:val="28"/>
        </w:rPr>
        <w:t>tự kháng thể</w:t>
      </w:r>
      <w:r>
        <w:rPr>
          <w:sz w:val="28"/>
          <w:szCs w:val="28"/>
        </w:rPr>
        <w:t xml:space="preserve"> TRSAb được sản xuất nhiều dẫn đến hoạt động cường chức năng tuyến giáp. Mức độ nặng hay nhẹ của bệnh phụ thuộc vào tỷ lệ giữa TRSAb/TRBAb, tỷ lệ này càng tăng thì biểu hiện nhiễm độc giáp càng nặng và ngược lại.</w:t>
      </w:r>
    </w:p>
    <w:p w:rsidR="000433AC" w:rsidRPr="00AC6786" w:rsidRDefault="000433AC" w:rsidP="00294829">
      <w:pPr>
        <w:ind w:left="0"/>
        <w:jc w:val="both"/>
        <w:rPr>
          <w:sz w:val="28"/>
          <w:szCs w:val="28"/>
        </w:rPr>
      </w:pPr>
      <w:r>
        <w:rPr>
          <w:sz w:val="28"/>
          <w:szCs w:val="28"/>
        </w:rPr>
        <w:tab/>
      </w:r>
      <w:r w:rsidRPr="00AC6786">
        <w:rPr>
          <w:sz w:val="28"/>
          <w:szCs w:val="28"/>
        </w:rPr>
        <w:t xml:space="preserve">Thông qua tác dụng của </w:t>
      </w:r>
      <w:r w:rsidR="004B5B9E">
        <w:rPr>
          <w:sz w:val="28"/>
          <w:szCs w:val="28"/>
        </w:rPr>
        <w:t xml:space="preserve">tự kháng thể </w:t>
      </w:r>
      <w:r w:rsidR="00E11F22">
        <w:rPr>
          <w:sz w:val="28"/>
          <w:szCs w:val="28"/>
        </w:rPr>
        <w:t>TRAb</w:t>
      </w:r>
      <w:r w:rsidRPr="00AC6786">
        <w:rPr>
          <w:sz w:val="28"/>
          <w:szCs w:val="28"/>
        </w:rPr>
        <w:t xml:space="preserve"> lên tế bào tuyến giáp và một số tổ chức khác</w:t>
      </w:r>
      <w:r>
        <w:rPr>
          <w:sz w:val="28"/>
          <w:szCs w:val="28"/>
        </w:rPr>
        <w:t>,</w:t>
      </w:r>
      <w:r w:rsidRPr="00AC6786">
        <w:rPr>
          <w:sz w:val="28"/>
          <w:szCs w:val="28"/>
        </w:rPr>
        <w:t xml:space="preserve"> </w:t>
      </w:r>
      <w:r w:rsidR="002B3DD4">
        <w:rPr>
          <w:sz w:val="28"/>
          <w:szCs w:val="28"/>
        </w:rPr>
        <w:t>tự kháng thể</w:t>
      </w:r>
      <w:r w:rsidRPr="00AC6786">
        <w:rPr>
          <w:sz w:val="28"/>
          <w:szCs w:val="28"/>
        </w:rPr>
        <w:t xml:space="preserve"> </w:t>
      </w:r>
      <w:r w:rsidR="00E11F22">
        <w:rPr>
          <w:sz w:val="28"/>
          <w:szCs w:val="28"/>
        </w:rPr>
        <w:t>TRAb</w:t>
      </w:r>
      <w:r w:rsidRPr="00AC6786">
        <w:rPr>
          <w:sz w:val="28"/>
          <w:szCs w:val="28"/>
        </w:rPr>
        <w:t xml:space="preserve"> quyết định quá trình tổng hợp và giải phóng </w:t>
      </w:r>
      <w:r w:rsidR="00F02F81">
        <w:rPr>
          <w:sz w:val="28"/>
          <w:szCs w:val="28"/>
        </w:rPr>
        <w:t>hormone</w:t>
      </w:r>
      <w:r w:rsidRPr="00AC6786">
        <w:rPr>
          <w:sz w:val="28"/>
          <w:szCs w:val="28"/>
        </w:rPr>
        <w:t xml:space="preserve"> tuyến giáp vào máu,</w:t>
      </w:r>
      <w:r w:rsidR="00A81AC3">
        <w:rPr>
          <w:sz w:val="28"/>
          <w:szCs w:val="28"/>
        </w:rPr>
        <w:t xml:space="preserve"> </w:t>
      </w:r>
      <w:r w:rsidRPr="00AC6786">
        <w:rPr>
          <w:sz w:val="28"/>
          <w:szCs w:val="28"/>
        </w:rPr>
        <w:t>gây nên các biểu hiện tự miễn đặc trưng trên lâm sàng</w:t>
      </w:r>
      <w:r w:rsidR="00720E43">
        <w:rPr>
          <w:sz w:val="28"/>
          <w:szCs w:val="28"/>
        </w:rPr>
        <w:t xml:space="preserve"> </w:t>
      </w:r>
      <w:r>
        <w:rPr>
          <w:sz w:val="28"/>
          <w:szCs w:val="28"/>
        </w:rPr>
        <w:t xml:space="preserve">như </w:t>
      </w:r>
      <w:r w:rsidR="004B5B9E">
        <w:rPr>
          <w:sz w:val="28"/>
          <w:szCs w:val="28"/>
        </w:rPr>
        <w:t>lồi mắt</w:t>
      </w:r>
      <w:r>
        <w:rPr>
          <w:sz w:val="28"/>
          <w:szCs w:val="28"/>
        </w:rPr>
        <w:t>, phù niêm...</w:t>
      </w:r>
      <w:r w:rsidRPr="00AC6786">
        <w:rPr>
          <w:sz w:val="28"/>
          <w:szCs w:val="28"/>
        </w:rPr>
        <w:t xml:space="preserve"> </w:t>
      </w:r>
      <w:r w:rsidR="00D30940">
        <w:rPr>
          <w:sz w:val="28"/>
          <w:szCs w:val="28"/>
        </w:rPr>
        <w:t>v</w:t>
      </w:r>
      <w:r w:rsidRPr="00AC6786">
        <w:rPr>
          <w:sz w:val="28"/>
          <w:szCs w:val="28"/>
        </w:rPr>
        <w:t xml:space="preserve">ới các xét nghiệm siêu nhạy, có thể </w:t>
      </w:r>
      <w:r w:rsidRPr="00AC6786">
        <w:rPr>
          <w:sz w:val="28"/>
          <w:szCs w:val="28"/>
        </w:rPr>
        <w:lastRenderedPageBreak/>
        <w:t xml:space="preserve">phát hiện </w:t>
      </w:r>
      <w:r w:rsidR="00E11F22">
        <w:rPr>
          <w:sz w:val="28"/>
          <w:szCs w:val="28"/>
        </w:rPr>
        <w:t>TRAb</w:t>
      </w:r>
      <w:r w:rsidR="001B41B9">
        <w:rPr>
          <w:sz w:val="28"/>
          <w:szCs w:val="28"/>
        </w:rPr>
        <w:t xml:space="preserve"> </w:t>
      </w:r>
      <w:r w:rsidR="00D63AA7">
        <w:rPr>
          <w:sz w:val="28"/>
          <w:szCs w:val="28"/>
        </w:rPr>
        <w:t>tăng</w:t>
      </w:r>
      <w:r w:rsidRPr="00AC6786">
        <w:rPr>
          <w:sz w:val="28"/>
          <w:szCs w:val="28"/>
        </w:rPr>
        <w:t xml:space="preserve"> ở 95-100% bệnh nhân mắc bệnh Basedow</w:t>
      </w:r>
      <w:r>
        <w:rPr>
          <w:sz w:val="28"/>
          <w:szCs w:val="28"/>
        </w:rPr>
        <w:t xml:space="preserve"> tại thời điểm chẩn đoán</w:t>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Basedow là</w:t>
      </w:r>
      <w:r w:rsidR="00390015">
        <w:rPr>
          <w:sz w:val="28"/>
          <w:szCs w:val="28"/>
        </w:rPr>
        <w:t xml:space="preserve"> </w:t>
      </w:r>
      <w:r w:rsidR="00A81AC3">
        <w:rPr>
          <w:sz w:val="28"/>
          <w:szCs w:val="28"/>
        </w:rPr>
        <w:t>bệnh thường gặ</w:t>
      </w:r>
      <w:r w:rsidRPr="00AC6786">
        <w:rPr>
          <w:sz w:val="28"/>
          <w:szCs w:val="28"/>
        </w:rPr>
        <w:t>p trong các bệnh</w:t>
      </w:r>
      <w:r w:rsidR="00A81AC3">
        <w:rPr>
          <w:sz w:val="28"/>
          <w:szCs w:val="28"/>
        </w:rPr>
        <w:t xml:space="preserve"> nội tiết ở trẻ em, chiếm khoảng </w:t>
      </w:r>
      <w:r w:rsidRPr="00AC6786">
        <w:rPr>
          <w:sz w:val="28"/>
          <w:szCs w:val="28"/>
        </w:rPr>
        <w:t>2,6%</w:t>
      </w:r>
      <w:r w:rsidR="00A81AC3">
        <w:rPr>
          <w:sz w:val="28"/>
          <w:szCs w:val="28"/>
        </w:rPr>
        <w:t xml:space="preserve"> </w:t>
      </w:r>
      <w:r w:rsidRPr="00AC6786">
        <w:rPr>
          <w:sz w:val="28"/>
          <w:szCs w:val="28"/>
        </w:rPr>
        <w:t xml:space="preserve">bệnh lý nội tiết và 10-30% các bệnh lý tuyến giáp. </w:t>
      </w:r>
      <w:r>
        <w:rPr>
          <w:sz w:val="28"/>
          <w:szCs w:val="28"/>
        </w:rPr>
        <w:t>Bệnh hiếm gặp ở trẻ dưới 5 tuổi, t</w:t>
      </w:r>
      <w:r w:rsidRPr="00AC6786">
        <w:rPr>
          <w:sz w:val="28"/>
          <w:szCs w:val="28"/>
        </w:rPr>
        <w:t>ỷ lệ mắc bệnh tăng dần theo tuổi</w:t>
      </w:r>
      <w:r w:rsidR="00294829">
        <w:rPr>
          <w:sz w:val="28"/>
          <w:szCs w:val="28"/>
        </w:rPr>
        <w:t>,</w:t>
      </w:r>
      <w:r w:rsidRPr="00AC6786">
        <w:rPr>
          <w:sz w:val="28"/>
          <w:szCs w:val="28"/>
        </w:rPr>
        <w:t xml:space="preserve"> </w:t>
      </w:r>
      <w:r w:rsidR="00294829">
        <w:rPr>
          <w:sz w:val="28"/>
          <w:szCs w:val="28"/>
        </w:rPr>
        <w:t>t</w:t>
      </w:r>
      <w:r w:rsidRPr="00AC6786">
        <w:rPr>
          <w:sz w:val="28"/>
          <w:szCs w:val="28"/>
        </w:rPr>
        <w:t xml:space="preserve">ỷ lệ mắc cao nhất ở tuổi </w:t>
      </w:r>
      <w:r>
        <w:rPr>
          <w:sz w:val="28"/>
          <w:szCs w:val="28"/>
        </w:rPr>
        <w:t>vị thành niên</w:t>
      </w:r>
      <w:r w:rsidRPr="00AC6786">
        <w:rPr>
          <w:sz w:val="28"/>
          <w:szCs w:val="28"/>
        </w:rPr>
        <w:t xml:space="preserve">, nữ mắc nhiều hơn nam </w:t>
      </w:r>
      <w:r w:rsidR="00436D09" w:rsidRPr="00AC6786">
        <w:rPr>
          <w:sz w:val="28"/>
          <w:szCs w:val="28"/>
        </w:rPr>
        <w:fldChar w:fldCharType="begin"/>
      </w:r>
      <w:r>
        <w:rPr>
          <w:sz w:val="28"/>
          <w:szCs w:val="28"/>
        </w:rPr>
        <w:instrText xml:space="preserve"> ADDIN EN.CITE &lt;EndNote&gt;&lt;Cite&gt;&lt;Author&gt;. Tạ Văn Bình&lt;/Author&gt;&lt;Year&gt;2007&lt;/Year&gt;&lt;RecNum&gt;101&lt;/RecNum&gt;&lt;DisplayText&gt;[2]&lt;/DisplayText&gt;&lt;record&gt;&lt;rec-number&gt;101&lt;/rec-number&gt;&lt;foreign-keys&gt;&lt;key app="EN" db-id="05ervp297zsawdefxe3vp2979terazevzzxv"&gt;101&lt;/key&gt;&lt;/foreign-keys&gt;&lt;ref-type name="Journal Article"&gt;17&lt;/ref-type&gt;&lt;contributors&gt;&lt;authors&gt;&lt;author&gt;&lt;style face="normal" font="default" size="100%"&gt;. Tạ V&lt;/style&gt;&lt;style face="normal" font="default" charset="238" size="100%"&gt;ăn B&lt;/style&gt;&lt;style face="normal" font="default" size="100%"&gt;ình,&lt;/style&gt;&lt;/author&gt;&lt;/authors&gt;&lt;/contributors&gt;&lt;titles&gt;&lt;title&gt;. Nhiễm độc giáp.&lt;/title&gt;&lt;secondary-title&gt;Bệnh học tuyến giáp, Nhà xuất bản Y học,&lt;/secondary-title&gt;&lt;/titles&gt;&lt;periodical&gt;&lt;full-title&gt;Bệnh học tuyến giáp, Nhà xuất bản Y học,&lt;/full-title&gt;&lt;/periodical&gt;&lt;dates&gt;&lt;year&gt;2007&lt;/year&gt;&lt;/dates&gt;&lt;urls&gt;&lt;/urls&gt;&lt;/record&gt;&lt;/Cite&gt;&lt;/EndNote&gt;</w:instrText>
      </w:r>
      <w:r w:rsidR="00436D09" w:rsidRPr="00AC6786">
        <w:rPr>
          <w:sz w:val="28"/>
          <w:szCs w:val="28"/>
        </w:rPr>
        <w:fldChar w:fldCharType="separate"/>
      </w:r>
      <w:r>
        <w:rPr>
          <w:noProof/>
          <w:sz w:val="28"/>
          <w:szCs w:val="28"/>
        </w:rPr>
        <w:t>[</w:t>
      </w:r>
      <w:hyperlink w:anchor="_ENREF_2" w:tooltip=". Tạ Văn Bình, 2007 #101" w:history="1">
        <w:r w:rsidR="00E8096C">
          <w:rPr>
            <w:noProof/>
            <w:sz w:val="28"/>
            <w:szCs w:val="28"/>
          </w:rPr>
          <w:t>2</w:t>
        </w:r>
      </w:hyperlink>
      <w:r>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Pr>
          <w:sz w:val="28"/>
          <w:szCs w:val="28"/>
        </w:rPr>
        <w:instrText xml:space="preserve"> ADDIN EN.CITE &lt;EndNote&gt;&lt;Cite&gt;&lt;Author&gt;. Mai Thế Trạch `Nguyễn Thy Khuê&lt;/Author&gt;&lt;Year&gt;2003&lt;/Year&gt;&lt;RecNum&gt;102&lt;/RecNum&gt;&lt;DisplayText&gt;[3]&lt;/DisplayText&gt;&lt;record&gt;&lt;rec-number&gt;102&lt;/rec-number&gt;&lt;foreign-keys&gt;&lt;key app="EN" db-id="05ervp297zsawdefxe3vp2979terazevzzxv"&gt;102&lt;/key&gt;&lt;/foreign-keys&gt;&lt;ref-type name="Journal Article"&gt;17&lt;/ref-type&gt;&lt;contributors&gt;&lt;authors&gt;&lt;author&gt;. Mai Thế Trạch `Nguyễn Thy Khuê,&lt;/author&gt;&lt;/authors&gt;&lt;/contributors&gt;&lt;titles&gt;&lt;title&gt;. Bệnh lý tuyến giáp và thai nghén.&lt;/title&gt;&lt;secondary-title&gt;&lt;style face="normal" font="default" size="100%"&gt;Nội tiết học &lt;/style&gt;&lt;style face="normal" font="default" charset="238" size="100%"&gt;đ&lt;/style&gt;&lt;style face="normal" font="default" size="100%"&gt;ại c&lt;/style&gt;&lt;style face="normal" font="default" charset="163" size="100%"&gt;ương&lt;/style&gt;&lt;style face="normal" font="default" size="100%"&gt;`&lt;/style&gt;&lt;style face="normal" font="default" charset="163" size="100%"&gt; Nhà xu&lt;/style&gt;&lt;style face="normal" font="default" size="100%"&gt;ất bản Y học,&lt;/style&gt;&lt;/secondary-title&gt;&lt;/titles&gt;&lt;periodical&gt;&lt;full-title&gt;Nội tiết học đại cương` Nhà xuất bản Y học,&lt;/full-title&gt;&lt;/periodical&gt;&lt;pages&gt;203-209.&lt;/pages&gt;&lt;dates&gt;&lt;year&gt;2003&lt;/year&gt;&lt;/dates&gt;&lt;urls&gt;&lt;/urls&gt;&lt;/record&gt;&lt;/Cite&gt;&lt;/EndNote&gt;</w:instrText>
      </w:r>
      <w:r w:rsidR="00436D09" w:rsidRPr="00AC6786">
        <w:rPr>
          <w:sz w:val="28"/>
          <w:szCs w:val="28"/>
        </w:rPr>
        <w:fldChar w:fldCharType="separate"/>
      </w:r>
      <w:r>
        <w:rPr>
          <w:noProof/>
          <w:sz w:val="28"/>
          <w:szCs w:val="28"/>
        </w:rPr>
        <w:t>[</w:t>
      </w:r>
      <w:hyperlink w:anchor="_ENREF_3" w:tooltip=". Mai Thế Trạch `Nguyễn Thy Khuê, 2003 #102" w:history="1">
        <w:r w:rsidR="00E8096C">
          <w:rPr>
            <w:noProof/>
            <w:sz w:val="28"/>
            <w:szCs w:val="28"/>
          </w:rPr>
          <w:t>3</w:t>
        </w:r>
      </w:hyperlink>
      <w:r>
        <w:rPr>
          <w:noProof/>
          <w:sz w:val="28"/>
          <w:szCs w:val="28"/>
        </w:rPr>
        <w:t>]</w:t>
      </w:r>
      <w:r w:rsidR="00436D09" w:rsidRPr="00AC6786">
        <w:rPr>
          <w:sz w:val="28"/>
          <w:szCs w:val="28"/>
        </w:rPr>
        <w:fldChar w:fldCharType="end"/>
      </w:r>
      <w:r w:rsidRPr="00AC6786">
        <w:rPr>
          <w:sz w:val="28"/>
          <w:szCs w:val="28"/>
        </w:rPr>
        <w:t>.</w:t>
      </w:r>
    </w:p>
    <w:p w:rsidR="000433AC" w:rsidRDefault="000433AC" w:rsidP="000433AC">
      <w:pPr>
        <w:ind w:left="0"/>
        <w:jc w:val="both"/>
        <w:rPr>
          <w:sz w:val="28"/>
          <w:szCs w:val="28"/>
        </w:rPr>
      </w:pPr>
      <w:r>
        <w:rPr>
          <w:sz w:val="28"/>
          <w:szCs w:val="28"/>
        </w:rPr>
        <w:tab/>
      </w:r>
      <w:r w:rsidRPr="00AC6786">
        <w:rPr>
          <w:sz w:val="28"/>
          <w:szCs w:val="28"/>
        </w:rPr>
        <w:t xml:space="preserve">Trẻ em </w:t>
      </w:r>
      <w:r w:rsidR="004C0147">
        <w:rPr>
          <w:sz w:val="28"/>
          <w:szCs w:val="28"/>
        </w:rPr>
        <w:t>cơ thể</w:t>
      </w:r>
      <w:r w:rsidRPr="00AC6786">
        <w:rPr>
          <w:sz w:val="28"/>
          <w:szCs w:val="28"/>
        </w:rPr>
        <w:t xml:space="preserve"> đang phát triển cả về thể chất và </w:t>
      </w:r>
      <w:r>
        <w:rPr>
          <w:sz w:val="28"/>
          <w:szCs w:val="28"/>
        </w:rPr>
        <w:t>tâm thần</w:t>
      </w:r>
      <w:r w:rsidRPr="00AC6786">
        <w:rPr>
          <w:sz w:val="28"/>
          <w:szCs w:val="28"/>
        </w:rPr>
        <w:t xml:space="preserve">, </w:t>
      </w:r>
      <w:r>
        <w:rPr>
          <w:sz w:val="28"/>
          <w:szCs w:val="28"/>
        </w:rPr>
        <w:t xml:space="preserve">trẻ mắc bệnh Basedow </w:t>
      </w:r>
      <w:r w:rsidR="00A81AC3">
        <w:rPr>
          <w:sz w:val="28"/>
          <w:szCs w:val="28"/>
        </w:rPr>
        <w:t xml:space="preserve"> bị rối loạn tăng trưởng </w:t>
      </w:r>
      <w:r>
        <w:rPr>
          <w:sz w:val="28"/>
          <w:szCs w:val="28"/>
        </w:rPr>
        <w:t>và rối loạn tâm thần</w:t>
      </w:r>
      <w:r w:rsidR="001B41B9">
        <w:rPr>
          <w:sz w:val="28"/>
          <w:szCs w:val="28"/>
        </w:rPr>
        <w:t>,</w:t>
      </w:r>
      <w:r>
        <w:rPr>
          <w:sz w:val="28"/>
          <w:szCs w:val="28"/>
        </w:rPr>
        <w:t xml:space="preserve"> </w:t>
      </w:r>
      <w:r w:rsidR="001B41B9">
        <w:rPr>
          <w:sz w:val="28"/>
          <w:szCs w:val="28"/>
        </w:rPr>
        <w:t>đ</w:t>
      </w:r>
      <w:r>
        <w:rPr>
          <w:sz w:val="28"/>
          <w:szCs w:val="28"/>
        </w:rPr>
        <w:t xml:space="preserve">áp ứng </w:t>
      </w:r>
      <w:r w:rsidR="004B5B9E">
        <w:rPr>
          <w:sz w:val="28"/>
          <w:szCs w:val="28"/>
        </w:rPr>
        <w:t xml:space="preserve">tốt </w:t>
      </w:r>
      <w:r>
        <w:rPr>
          <w:sz w:val="28"/>
          <w:szCs w:val="28"/>
        </w:rPr>
        <w:t xml:space="preserve">với điều trị nội khoa, </w:t>
      </w:r>
      <w:r w:rsidRPr="00AC6786">
        <w:rPr>
          <w:sz w:val="28"/>
          <w:szCs w:val="28"/>
        </w:rPr>
        <w:t xml:space="preserve">vì thế người ta ưu tiên sử dụng </w:t>
      </w:r>
      <w:r w:rsidR="001B41B9">
        <w:rPr>
          <w:sz w:val="28"/>
          <w:szCs w:val="28"/>
        </w:rPr>
        <w:t xml:space="preserve">biện pháp </w:t>
      </w:r>
      <w:r w:rsidRPr="00AC6786">
        <w:rPr>
          <w:sz w:val="28"/>
          <w:szCs w:val="28"/>
        </w:rPr>
        <w:t xml:space="preserve">điều trị nội khoa bằng </w:t>
      </w:r>
      <w:r w:rsidR="005A28E6">
        <w:rPr>
          <w:sz w:val="28"/>
          <w:szCs w:val="28"/>
        </w:rPr>
        <w:t>thuốc KGTTH</w:t>
      </w:r>
      <w:r w:rsidR="00A81AC3">
        <w:rPr>
          <w:sz w:val="28"/>
          <w:szCs w:val="28"/>
        </w:rPr>
        <w:t xml:space="preserve"> </w:t>
      </w:r>
      <w:r>
        <w:rPr>
          <w:sz w:val="28"/>
          <w:szCs w:val="28"/>
        </w:rPr>
        <w:t>hơn là lựa chọn biện pháp điều trị khác. Đ</w:t>
      </w:r>
      <w:r w:rsidRPr="00AC6786">
        <w:rPr>
          <w:sz w:val="28"/>
          <w:szCs w:val="28"/>
        </w:rPr>
        <w:t>iều trị nội khoa ít gây suy giáp trường diễn nên ít ảnh hưởng đến phát triển thể chất và t</w:t>
      </w:r>
      <w:r>
        <w:rPr>
          <w:sz w:val="28"/>
          <w:szCs w:val="28"/>
        </w:rPr>
        <w:t>âm thần</w:t>
      </w:r>
      <w:r w:rsidRPr="00AC6786">
        <w:rPr>
          <w:sz w:val="28"/>
          <w:szCs w:val="28"/>
        </w:rPr>
        <w:t xml:space="preserve"> của trẻ </w:t>
      </w:r>
      <w:r w:rsidR="00436D09" w:rsidRPr="00AC6786">
        <w:rPr>
          <w:sz w:val="28"/>
          <w:szCs w:val="28"/>
        </w:rPr>
        <w:fldChar w:fldCharType="begin"/>
      </w:r>
      <w:r>
        <w:rPr>
          <w:sz w:val="28"/>
          <w:szCs w:val="28"/>
        </w:rPr>
        <w:instrText xml:space="preserve"> ADDIN EN.CITE &lt;EndNote&gt;&lt;Cite&gt;&lt;Author&gt;. Fisher DA&lt;/Author&gt;&lt;Year&gt;1994&lt;/Year&gt;&lt;RecNum&gt;103&lt;/RecNum&gt;&lt;DisplayText&gt;[4]&lt;/DisplayText&gt;&lt;record&gt;&lt;rec-number&gt;103&lt;/rec-number&gt;&lt;foreign-keys&gt;&lt;key app="EN" db-id="05ervp297zsawdefxe3vp2979terazevzzxv"&gt;103&lt;/key&gt;&lt;/foreign-keys&gt;&lt;ref-type name="Journal Article"&gt;17&lt;/ref-type&gt;&lt;contributors&gt;&lt;authors&gt;&lt;author&gt;. Fisher DA,&lt;/author&gt;&lt;/authors&gt;&lt;/contributors&gt;&lt;titles&gt;&lt;title&gt;. Graves’ disease in children.&lt;/title&gt;&lt;secondary-title&gt;Curr Ther Endocrinol Metab.&lt;/secondary-title&gt;&lt;/titles&gt;&lt;periodical&gt;&lt;full-title&gt;Curr Ther Endocrinol Metab.&lt;/full-title&gt;&lt;/periodical&gt;&lt;pages&gt;71–74.&lt;/pages&gt;&lt;volume&gt;5&lt;/volume&gt;&lt;dates&gt;&lt;year&gt;1994&lt;/year&gt;&lt;/dates&gt;&lt;urls&gt;&lt;/urls&gt;&lt;/record&gt;&lt;/Cite&gt;&lt;/EndNote&gt;</w:instrText>
      </w:r>
      <w:r w:rsidR="00436D09" w:rsidRPr="00AC6786">
        <w:rPr>
          <w:sz w:val="28"/>
          <w:szCs w:val="28"/>
        </w:rPr>
        <w:fldChar w:fldCharType="separate"/>
      </w:r>
      <w:r>
        <w:rPr>
          <w:noProof/>
          <w:sz w:val="28"/>
          <w:szCs w:val="28"/>
        </w:rPr>
        <w:t>[</w:t>
      </w:r>
      <w:hyperlink w:anchor="_ENREF_4" w:tooltip=". Fisher DA, 1994 #103" w:history="1">
        <w:r w:rsidR="00E8096C">
          <w:rPr>
            <w:noProof/>
            <w:sz w:val="28"/>
            <w:szCs w:val="28"/>
          </w:rPr>
          <w:t>4</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t>FDA khuyến cáo sử dụng thuốc KGTTH nhóm Methimazole  điều trị cho trẻ em có chỉ định điều trị nội khoa, không sử dụng PTU điều trị ban đầu cho trẻ em vì: Methimazole có tác dụng dược lý mạnh hơn ít nhất 10 lần so với PTU, thời gian bán hủy của Methimazole kéo dài</w:t>
      </w:r>
      <w:r w:rsidR="004B5B9E">
        <w:rPr>
          <w:sz w:val="28"/>
          <w:szCs w:val="28"/>
        </w:rPr>
        <w:t xml:space="preserve"> hơn PTU</w:t>
      </w:r>
      <w:r>
        <w:rPr>
          <w:sz w:val="28"/>
          <w:szCs w:val="28"/>
        </w:rPr>
        <w:t>, chỉ cần sử dụng 1 lần/ngày nên cải thiện được sự tuân thủ của người bệnh. Methimazole ít gây tác dụng không mong muốn hơn so với PTU, đặc biệt ít độc với tế bào gan và tế bào máu, nhanh đưa trẻ trở về tình trạng bình giáp hơn so với PTU.</w:t>
      </w:r>
    </w:p>
    <w:p w:rsidR="000433AC" w:rsidRPr="00AC6786" w:rsidRDefault="000433AC" w:rsidP="000433AC">
      <w:pPr>
        <w:ind w:left="0"/>
        <w:jc w:val="both"/>
        <w:rPr>
          <w:sz w:val="28"/>
          <w:szCs w:val="28"/>
        </w:rPr>
      </w:pPr>
      <w:r>
        <w:rPr>
          <w:sz w:val="28"/>
          <w:szCs w:val="28"/>
        </w:rPr>
        <w:tab/>
        <w:t xml:space="preserve">Ngoài tác dụng </w:t>
      </w:r>
      <w:r w:rsidRPr="00AC6786">
        <w:rPr>
          <w:sz w:val="28"/>
          <w:szCs w:val="28"/>
        </w:rPr>
        <w:t xml:space="preserve">ức chế quá trình tổng hợp </w:t>
      </w:r>
      <w:r w:rsidR="00F02F81">
        <w:rPr>
          <w:sz w:val="28"/>
          <w:szCs w:val="28"/>
        </w:rPr>
        <w:t>hormone</w:t>
      </w:r>
      <w:r w:rsidRPr="00AC6786">
        <w:rPr>
          <w:sz w:val="28"/>
          <w:szCs w:val="28"/>
        </w:rPr>
        <w:t xml:space="preserve"> tuyến giáp</w:t>
      </w:r>
      <w:r>
        <w:rPr>
          <w:sz w:val="28"/>
          <w:szCs w:val="28"/>
        </w:rPr>
        <w:t>, thuốc</w:t>
      </w:r>
      <w:r w:rsidR="00720E43">
        <w:rPr>
          <w:sz w:val="28"/>
          <w:szCs w:val="28"/>
        </w:rPr>
        <w:t xml:space="preserve">     </w:t>
      </w:r>
      <w:r>
        <w:rPr>
          <w:sz w:val="28"/>
          <w:szCs w:val="28"/>
        </w:rPr>
        <w:t xml:space="preserve"> KGTTH</w:t>
      </w:r>
      <w:r w:rsidRPr="00AC6786">
        <w:rPr>
          <w:sz w:val="28"/>
          <w:szCs w:val="28"/>
        </w:rPr>
        <w:t xml:space="preserve"> còn làm giảm số lượng và chức năng các tế bào lympho, ức chế sản xuất </w:t>
      </w:r>
      <w:r w:rsidR="002B3DD4">
        <w:rPr>
          <w:sz w:val="28"/>
          <w:szCs w:val="28"/>
        </w:rPr>
        <w:t>tự kháng thể</w:t>
      </w:r>
      <w:r w:rsidR="00A81AC3">
        <w:rPr>
          <w:sz w:val="28"/>
          <w:szCs w:val="28"/>
        </w:rPr>
        <w:t xml:space="preserve"> </w:t>
      </w:r>
      <w:r w:rsidR="00E11F22">
        <w:rPr>
          <w:sz w:val="28"/>
          <w:szCs w:val="28"/>
        </w:rPr>
        <w:t>TRAb</w:t>
      </w:r>
      <w:r w:rsidRPr="00AC6786">
        <w:rPr>
          <w:sz w:val="28"/>
          <w:szCs w:val="28"/>
        </w:rPr>
        <w:t xml:space="preserve"> từ các tế bào lympho. Tuy nhiên thuốc KGTTH không ức chế được hoàn toàn </w:t>
      </w:r>
      <w:r>
        <w:rPr>
          <w:sz w:val="28"/>
          <w:szCs w:val="28"/>
        </w:rPr>
        <w:t xml:space="preserve">quá trình sản xuất </w:t>
      </w:r>
      <w:r w:rsidR="002B3DD4">
        <w:rPr>
          <w:sz w:val="28"/>
          <w:szCs w:val="28"/>
        </w:rPr>
        <w:t>tự kháng thể</w:t>
      </w:r>
      <w:r>
        <w:rPr>
          <w:sz w:val="28"/>
          <w:szCs w:val="28"/>
        </w:rPr>
        <w:t xml:space="preserve"> </w:t>
      </w:r>
      <w:r w:rsidR="00E11F22">
        <w:rPr>
          <w:sz w:val="28"/>
          <w:szCs w:val="28"/>
        </w:rPr>
        <w:t>TRAb</w:t>
      </w:r>
      <w:r w:rsidRPr="00AC6786">
        <w:rPr>
          <w:sz w:val="28"/>
          <w:szCs w:val="28"/>
        </w:rPr>
        <w:t xml:space="preserve"> nên tỷ lệ tái phát sau khi ngừng điều trị khá cao tới 50-60% </w:t>
      </w:r>
      <w:r w:rsidR="00436D09" w:rsidRPr="00AC6786">
        <w:rPr>
          <w:sz w:val="28"/>
          <w:szCs w:val="28"/>
        </w:rPr>
        <w:fldChar w:fldCharType="begin"/>
      </w:r>
      <w:r>
        <w:rPr>
          <w:sz w:val="28"/>
          <w:szCs w:val="28"/>
        </w:rPr>
        <w:instrText xml:space="preserve"> ADDIN EN.CITE &lt;EndNote&gt;&lt;Cite&gt;&lt;Author&gt;. Bệnh học nội khoa ` tập II&lt;/Author&gt;&lt;Year&gt;2008&lt;/Year&gt;&lt;RecNum&gt;104&lt;/RecNum&gt;&lt;DisplayText&gt;[5]&lt;/DisplayText&gt;&lt;record&gt;&lt;rec-number&gt;104&lt;/rec-number&gt;&lt;foreign-keys&gt;&lt;key app="EN" db-id="05ervp297zsawdefxe3vp2979terazevzzxv"&gt;104&lt;/key&gt;&lt;/foreign-keys&gt;&lt;ref-type name="Journal Article"&gt;17&lt;/ref-type&gt;&lt;contributors&gt;&lt;authors&gt;&lt;author&gt;. Bệnh học nội khoa ` tập II,&lt;/author&gt;&lt;/authors&gt;&lt;/contributors&gt;&lt;titles&gt;&lt;title&gt;Bệnh Basedow&lt;/title&gt;&lt;secondary-title&gt;&lt;style face="normal" font="default" size="100%"&gt;Giáo trình giảng dạy &lt;/style&gt;&lt;style face="normal" font="default" charset="238" size="100%"&gt;đ&lt;/style&gt;&lt;style face="normal" font="default" size="100%"&gt;ại học và sau &lt;/style&gt;&lt;style face="normal" font="default" charset="238" size="100%"&gt;đ&lt;/style&gt;&lt;style face="normal" font="default" size="100%"&gt;ại học, Nxb Quân &lt;/style&gt;&lt;style face="normal" font="default" charset="238" size="100%"&gt;đ&lt;/style&gt;&lt;style face="normal" font="default" size="100%"&gt;ội nhân dân&lt;/style&gt;&lt;/secondary-title&gt;&lt;/titles&gt;&lt;periodical&gt;&lt;full-title&gt;Giáo trình giảng dạy đại học và sau đại học, Nxb Quân đội nhân dân&lt;/full-title&gt;&lt;/periodical&gt;&lt;pages&gt;107-130.&lt;/pages&gt;&lt;dates&gt;&lt;year&gt;2008&lt;/year&gt;&lt;/dates&gt;&lt;urls&gt;&lt;/urls&gt;&lt;/record&gt;&lt;/Cite&gt;&lt;/EndNote&gt;</w:instrText>
      </w:r>
      <w:r w:rsidR="00436D09" w:rsidRPr="00AC6786">
        <w:rPr>
          <w:sz w:val="28"/>
          <w:szCs w:val="28"/>
        </w:rPr>
        <w:fldChar w:fldCharType="separate"/>
      </w:r>
      <w:r>
        <w:rPr>
          <w:noProof/>
          <w:sz w:val="28"/>
          <w:szCs w:val="28"/>
        </w:rPr>
        <w:t>[</w:t>
      </w:r>
      <w:hyperlink w:anchor="_ENREF_5" w:tooltip=". Bệnh học nội khoa ` tập II, 2008 #104" w:history="1">
        <w:r w:rsidR="00E8096C">
          <w:rPr>
            <w:noProof/>
            <w:sz w:val="28"/>
            <w:szCs w:val="28"/>
          </w:rPr>
          <w:t>5</w:t>
        </w:r>
      </w:hyperlink>
      <w:r>
        <w:rPr>
          <w:noProof/>
          <w:sz w:val="28"/>
          <w:szCs w:val="28"/>
        </w:rPr>
        <w:t>]</w:t>
      </w:r>
      <w:r w:rsidR="00436D09" w:rsidRPr="00AC6786">
        <w:rPr>
          <w:sz w:val="28"/>
          <w:szCs w:val="28"/>
        </w:rPr>
        <w:fldChar w:fldCharType="end"/>
      </w:r>
      <w:r w:rsidRPr="00AC6786">
        <w:rPr>
          <w:sz w:val="28"/>
          <w:szCs w:val="28"/>
        </w:rPr>
        <w:t>,</w:t>
      </w:r>
      <w:r w:rsidR="004B5B9E">
        <w:rPr>
          <w:sz w:val="28"/>
          <w:szCs w:val="28"/>
        </w:rPr>
        <w:t xml:space="preserve"> </w:t>
      </w:r>
      <w:r w:rsidR="00436D09" w:rsidRPr="00AC6786">
        <w:rPr>
          <w:sz w:val="28"/>
          <w:szCs w:val="28"/>
        </w:rPr>
        <w:fldChar w:fldCharType="begin"/>
      </w:r>
      <w:r>
        <w:rPr>
          <w:sz w:val="28"/>
          <w:szCs w:val="28"/>
        </w:rPr>
        <w:instrText xml:space="preserve"> ADDIN EN.CITE &lt;EndNote&gt;&lt;Cite&gt;&lt;Author&gt;. Tạ Văn Bình&lt;/Author&gt;&lt;Year&gt;2004&lt;/Year&gt;&lt;RecNum&gt;105&lt;/RecNum&gt;&lt;DisplayText&gt;[6]&lt;/DisplayText&gt;&lt;record&gt;&lt;rec-number&gt;105&lt;/rec-number&gt;&lt;foreign-keys&gt;&lt;key app="EN" db-id="05ervp297zsawdefxe3vp2979terazevzzxv"&gt;105&lt;/key&gt;&lt;/foreign-keys&gt;&lt;ref-type name="Journal Article"&gt;17&lt;/ref-type&gt;&lt;contributors&gt;&lt;authors&gt;&lt;author&gt;&lt;style face="normal" font="default" size="100%"&gt;. Tạ V&lt;/style&gt;&lt;style face="normal" font="default" charset="238" size="100%"&gt;ăn B&lt;/style&gt;&lt;style face="normal" font="default" size="100%"&gt;ình,&lt;/style&gt;&lt;/author&gt;&lt;/authors&gt;&lt;/contributors&gt;&lt;titles&gt;&lt;title&gt;. Bệnh Grave - Basedow.&lt;/title&gt;&lt;secondary-title&gt;&lt;style face="normal" font="default" size="100%"&gt;Chuyên &lt;/style&gt;&lt;style face="normal" font="default" charset="238" size="100%"&gt;đ&lt;/style&gt;&lt;style face="normal" font="default" size="100%"&gt;ề Nội tiết Chuyển hoá, Nxb Y học,&lt;/style&gt;&lt;/secondary-title&gt;&lt;/titles&gt;&lt;periodical&gt;&lt;full-title&gt;Chuyên đề Nội tiết Chuyển hoá, Nxb Y học,&lt;/full-title&gt;&lt;/periodical&gt;&lt;pages&gt;52-88.&lt;/pages&gt;&lt;dates&gt;&lt;year&gt;2004&lt;/year&gt;&lt;/dates&gt;&lt;urls&gt;&lt;/urls&gt;&lt;/record&gt;&lt;/Cite&gt;&lt;/EndNote&gt;</w:instrText>
      </w:r>
      <w:r w:rsidR="00436D09" w:rsidRPr="00AC6786">
        <w:rPr>
          <w:sz w:val="28"/>
          <w:szCs w:val="28"/>
        </w:rPr>
        <w:fldChar w:fldCharType="separate"/>
      </w:r>
      <w:r>
        <w:rPr>
          <w:noProof/>
          <w:sz w:val="28"/>
          <w:szCs w:val="28"/>
        </w:rPr>
        <w:t>[</w:t>
      </w:r>
      <w:hyperlink w:anchor="_ENREF_6" w:tooltip=". Tạ Văn Bình, 2004 #105" w:history="1">
        <w:r w:rsidR="00E8096C">
          <w:rPr>
            <w:noProof/>
            <w:sz w:val="28"/>
            <w:szCs w:val="28"/>
          </w:rPr>
          <w:t>6</w:t>
        </w:r>
      </w:hyperlink>
      <w:r>
        <w:rPr>
          <w:noProof/>
          <w:sz w:val="28"/>
          <w:szCs w:val="28"/>
        </w:rPr>
        <w:t>]</w:t>
      </w:r>
      <w:r w:rsidR="00436D09" w:rsidRPr="00AC6786">
        <w:rPr>
          <w:sz w:val="28"/>
          <w:szCs w:val="28"/>
        </w:rPr>
        <w:fldChar w:fldCharType="end"/>
      </w:r>
      <w:r w:rsidRPr="00AC6786">
        <w:rPr>
          <w:sz w:val="28"/>
          <w:szCs w:val="28"/>
        </w:rPr>
        <w:t>,</w:t>
      </w:r>
      <w:r w:rsidR="004B5B9E">
        <w:rPr>
          <w:sz w:val="28"/>
          <w:szCs w:val="28"/>
        </w:rPr>
        <w:t xml:space="preserve"> </w:t>
      </w:r>
      <w:r w:rsidR="00436D09" w:rsidRPr="00AC6786">
        <w:rPr>
          <w:sz w:val="28"/>
          <w:szCs w:val="28"/>
        </w:rPr>
        <w:fldChar w:fldCharType="begin"/>
      </w:r>
      <w:r>
        <w:rPr>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7" w:tooltip=". Terry F Davies `Douglas S Ross, 2013 #106" w:history="1">
        <w:r w:rsidR="00E8096C">
          <w:rPr>
            <w:noProof/>
            <w:sz w:val="28"/>
            <w:szCs w:val="28"/>
          </w:rPr>
          <w:t>7</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Ngoài vai trò của </w:t>
      </w:r>
      <w:r w:rsidR="00E11F22">
        <w:rPr>
          <w:sz w:val="28"/>
          <w:szCs w:val="28"/>
        </w:rPr>
        <w:t>TRAb</w:t>
      </w:r>
      <w:r>
        <w:rPr>
          <w:sz w:val="28"/>
          <w:szCs w:val="28"/>
        </w:rPr>
        <w:t>,</w:t>
      </w:r>
      <w:r w:rsidR="00423BE1">
        <w:rPr>
          <w:sz w:val="28"/>
          <w:szCs w:val="28"/>
        </w:rPr>
        <w:t xml:space="preserve"> một số thông</w:t>
      </w:r>
      <w:r w:rsidRPr="00AC6786">
        <w:rPr>
          <w:sz w:val="28"/>
          <w:szCs w:val="28"/>
        </w:rPr>
        <w:t xml:space="preserve"> </w:t>
      </w:r>
      <w:r w:rsidR="00423BE1">
        <w:rPr>
          <w:sz w:val="28"/>
          <w:szCs w:val="28"/>
        </w:rPr>
        <w:t>s</w:t>
      </w:r>
      <w:r w:rsidRPr="00AC6786">
        <w:rPr>
          <w:sz w:val="28"/>
          <w:szCs w:val="28"/>
        </w:rPr>
        <w:t xml:space="preserve">ố </w:t>
      </w:r>
      <w:r>
        <w:rPr>
          <w:sz w:val="28"/>
          <w:szCs w:val="28"/>
        </w:rPr>
        <w:t xml:space="preserve">sinh học </w:t>
      </w:r>
      <w:r w:rsidRPr="00AC6786">
        <w:rPr>
          <w:sz w:val="28"/>
          <w:szCs w:val="28"/>
        </w:rPr>
        <w:t xml:space="preserve">khác cũng ảnh hưởng đến tỷ lệ </w:t>
      </w:r>
      <w:r>
        <w:rPr>
          <w:sz w:val="28"/>
          <w:szCs w:val="28"/>
        </w:rPr>
        <w:t>ổn định</w:t>
      </w:r>
      <w:r w:rsidRPr="00AC6786">
        <w:rPr>
          <w:sz w:val="28"/>
          <w:szCs w:val="28"/>
        </w:rPr>
        <w:t xml:space="preserve"> bệnh và tái phát như: </w:t>
      </w:r>
      <w:r>
        <w:rPr>
          <w:sz w:val="28"/>
          <w:szCs w:val="28"/>
        </w:rPr>
        <w:t xml:space="preserve">tuổi mắc bệnh, </w:t>
      </w:r>
      <w:r w:rsidRPr="00AC6786">
        <w:rPr>
          <w:sz w:val="28"/>
          <w:szCs w:val="28"/>
        </w:rPr>
        <w:t xml:space="preserve">thể tích tuyến giáp, </w:t>
      </w:r>
      <w:r w:rsidR="001B41B9">
        <w:rPr>
          <w:sz w:val="28"/>
          <w:szCs w:val="28"/>
        </w:rPr>
        <w:t>biểu hiện</w:t>
      </w:r>
      <w:r>
        <w:rPr>
          <w:sz w:val="28"/>
          <w:szCs w:val="28"/>
        </w:rPr>
        <w:t xml:space="preserve"> lâm sàng và cận lâm sàng</w:t>
      </w:r>
      <w:r w:rsidRPr="00AC6786">
        <w:rPr>
          <w:sz w:val="28"/>
          <w:szCs w:val="28"/>
        </w:rPr>
        <w:t xml:space="preserve">, các biểu hiện tự miễn, sự tuân thủ </w:t>
      </w:r>
      <w:r w:rsidRPr="00AC6786">
        <w:rPr>
          <w:sz w:val="28"/>
          <w:szCs w:val="28"/>
        </w:rPr>
        <w:lastRenderedPageBreak/>
        <w:t>điều trị của người bệnh...</w:t>
      </w:r>
      <w:r>
        <w:rPr>
          <w:sz w:val="28"/>
          <w:szCs w:val="28"/>
        </w:rPr>
        <w:t xml:space="preserve"> cũng ảnh hưởng đến kết quả điều trị và tái phát bệnh Basedow sau điều trị nội khoa ở trẻ em </w:t>
      </w:r>
      <w:r w:rsidR="00436D09">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Pr>
          <w:sz w:val="28"/>
          <w:szCs w:val="28"/>
        </w:rPr>
        <w:fldChar w:fldCharType="separate"/>
      </w:r>
      <w:r>
        <w:rPr>
          <w:noProof/>
          <w:sz w:val="28"/>
          <w:szCs w:val="28"/>
        </w:rPr>
        <w:t>[</w:t>
      </w:r>
      <w:hyperlink w:anchor="_ENREF_8" w:tooltip="ATA, 2010 #258" w:history="1">
        <w:r w:rsidR="00E8096C">
          <w:rPr>
            <w:noProof/>
            <w:sz w:val="28"/>
            <w:szCs w:val="28"/>
          </w:rPr>
          <w:t>8</w:t>
        </w:r>
      </w:hyperlink>
      <w:r>
        <w:rPr>
          <w:noProof/>
          <w:sz w:val="28"/>
          <w:szCs w:val="28"/>
        </w:rPr>
        <w:t>]</w:t>
      </w:r>
      <w:r w:rsidR="00436D09">
        <w:rPr>
          <w:sz w:val="28"/>
          <w:szCs w:val="28"/>
        </w:rPr>
        <w:fldChar w:fldCharType="end"/>
      </w:r>
      <w:r w:rsidR="00294829">
        <w:rPr>
          <w:sz w:val="28"/>
          <w:szCs w:val="28"/>
        </w:rPr>
        <w:t>.</w:t>
      </w:r>
    </w:p>
    <w:p w:rsidR="000433AC" w:rsidRPr="00B53C3E" w:rsidRDefault="000433AC" w:rsidP="000433AC">
      <w:pPr>
        <w:ind w:left="0"/>
        <w:jc w:val="both"/>
        <w:rPr>
          <w:sz w:val="28"/>
          <w:szCs w:val="28"/>
        </w:rPr>
      </w:pPr>
      <w:r>
        <w:rPr>
          <w:sz w:val="28"/>
          <w:szCs w:val="28"/>
        </w:rPr>
        <w:tab/>
      </w:r>
      <w:r w:rsidRPr="00AC6786">
        <w:rPr>
          <w:sz w:val="28"/>
          <w:szCs w:val="28"/>
        </w:rPr>
        <w:t xml:space="preserve">Trên thế giới có nhiều </w:t>
      </w:r>
      <w:r w:rsidR="004C0147">
        <w:rPr>
          <w:sz w:val="28"/>
          <w:szCs w:val="28"/>
        </w:rPr>
        <w:t xml:space="preserve">công trình </w:t>
      </w:r>
      <w:r w:rsidRPr="00AC6786">
        <w:rPr>
          <w:sz w:val="28"/>
          <w:szCs w:val="28"/>
        </w:rPr>
        <w:t xml:space="preserve">nghiên cứu </w:t>
      </w:r>
      <w:r w:rsidR="004C0147">
        <w:rPr>
          <w:sz w:val="28"/>
          <w:szCs w:val="28"/>
        </w:rPr>
        <w:t xml:space="preserve">về vai trò của </w:t>
      </w:r>
      <w:r w:rsidR="008134BF">
        <w:rPr>
          <w:sz w:val="28"/>
          <w:szCs w:val="28"/>
        </w:rPr>
        <w:t xml:space="preserve">tự kháng thể </w:t>
      </w:r>
      <w:r w:rsidR="004C0147">
        <w:rPr>
          <w:sz w:val="28"/>
          <w:szCs w:val="28"/>
        </w:rPr>
        <w:t xml:space="preserve">TRAb trong cơ chế bệnh sinh, biểu hiện lâm sàng, cận lâm sàng cũng như kết quả điều trị bệnh </w:t>
      </w:r>
      <w:r w:rsidRPr="00AC6786">
        <w:rPr>
          <w:sz w:val="28"/>
          <w:szCs w:val="28"/>
        </w:rPr>
        <w:t>Basedow</w:t>
      </w:r>
      <w:r>
        <w:rPr>
          <w:sz w:val="28"/>
          <w:szCs w:val="28"/>
        </w:rPr>
        <w:t xml:space="preserve"> </w:t>
      </w:r>
      <w:r w:rsidR="00436D09">
        <w:rPr>
          <w:sz w:val="28"/>
          <w:szCs w:val="28"/>
        </w:rPr>
        <w:fldChar w:fldCharType="begin"/>
      </w:r>
      <w:r>
        <w:rPr>
          <w:sz w:val="28"/>
          <w:szCs w:val="28"/>
        </w:rPr>
        <w:instrText xml:space="preserve"> ADDIN EN.CITE &lt;EndNote&gt;&lt;Cite&gt;&lt;Author&gt;CARLOCAPPELLI&lt;/Author&gt;&lt;Year&gt;2007&lt;/Year&gt;&lt;RecNum&gt;249&lt;/RecNum&gt;&lt;DisplayText&gt;[9]&lt;/DisplayText&gt;&lt;record&gt;&lt;rec-number&gt;249&lt;/rec-number&gt;&lt;foreign-keys&gt;&lt;key app="EN" db-id="05ervp297zsawdefxe3vp2979terazevzzxv"&gt;249&lt;/key&gt;&lt;/foreign-keys&gt;&lt;ref-type name="Journal Article"&gt;17&lt;/ref-type&gt;&lt;contributors&gt;&lt;authors&gt;&lt;author&gt;CARLOCAPPELLI,&lt;/author&gt;&lt;author&gt; ELENA GANDOSSI, &lt;/author&gt;&lt;author&gt;MAURIZIO CASTELLANO&lt;/author&gt;&lt;/authors&gt;&lt;/contributors&gt;&lt;titles&gt;&lt;title&gt;Prognostic Value of Thyrotropin Receptor Antibodies (TRAb) in&amp;#xD;Graves’ Disease: A 120 Months Prospective Study&lt;/title&gt;&lt;secondary-title&gt;Endocrine Journal&lt;/secondary-title&gt;&lt;/titles&gt;&lt;periodical&gt;&lt;full-title&gt;Endocrine Journal&lt;/full-title&gt;&lt;/periodical&gt;&lt;dates&gt;&lt;year&gt;2007&lt;/year&gt;&lt;/dates&gt;&lt;urls&gt;&lt;/urls&gt;&lt;/record&gt;&lt;/Cite&gt;&lt;/EndNote&gt;</w:instrText>
      </w:r>
      <w:r w:rsidR="00436D09">
        <w:rPr>
          <w:sz w:val="28"/>
          <w:szCs w:val="28"/>
        </w:rPr>
        <w:fldChar w:fldCharType="separate"/>
      </w:r>
      <w:r>
        <w:rPr>
          <w:noProof/>
          <w:sz w:val="28"/>
          <w:szCs w:val="28"/>
        </w:rPr>
        <w:t>[</w:t>
      </w:r>
      <w:hyperlink w:anchor="_ENREF_9" w:tooltip="CARLOCAPPELLI, 2007 #249" w:history="1">
        <w:r w:rsidR="00E8096C">
          <w:rPr>
            <w:noProof/>
            <w:sz w:val="28"/>
            <w:szCs w:val="28"/>
          </w:rPr>
          <w:t>9</w:t>
        </w:r>
      </w:hyperlink>
      <w:r>
        <w:rPr>
          <w:noProof/>
          <w:sz w:val="28"/>
          <w:szCs w:val="28"/>
        </w:rPr>
        <w:t>]</w:t>
      </w:r>
      <w:r w:rsidR="00436D09">
        <w:rPr>
          <w:sz w:val="28"/>
          <w:szCs w:val="28"/>
        </w:rPr>
        <w:fldChar w:fldCharType="end"/>
      </w:r>
      <w:r w:rsidR="004C0147">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Ở Việt Nam, </w:t>
      </w:r>
      <w:r>
        <w:rPr>
          <w:sz w:val="28"/>
          <w:szCs w:val="28"/>
        </w:rPr>
        <w:t>trong</w:t>
      </w:r>
      <w:r w:rsidRPr="00AC6786">
        <w:rPr>
          <w:sz w:val="28"/>
          <w:szCs w:val="28"/>
        </w:rPr>
        <w:t xml:space="preserve"> lĩnh vực Nhi khoa mới có một số nghiên cứu về đặc điểm lâm s</w:t>
      </w:r>
      <w:r w:rsidR="008E6F74">
        <w:rPr>
          <w:sz w:val="28"/>
          <w:szCs w:val="28"/>
        </w:rPr>
        <w:t xml:space="preserve">àng, cận lâm sàng bệnh Basedow, </w:t>
      </w:r>
      <w:r w:rsidRPr="00AC6786">
        <w:rPr>
          <w:sz w:val="28"/>
          <w:szCs w:val="28"/>
        </w:rPr>
        <w:t>tỷ lệ mắc bệnh Basedow</w:t>
      </w:r>
      <w:r w:rsidR="008E6F74">
        <w:rPr>
          <w:sz w:val="28"/>
          <w:szCs w:val="28"/>
        </w:rPr>
        <w:t>,</w:t>
      </w:r>
      <w:r w:rsidRPr="00AC6786">
        <w:rPr>
          <w:sz w:val="28"/>
          <w:szCs w:val="28"/>
        </w:rPr>
        <w:t xml:space="preserve"> nhận xét kết quả điều trị bệnh Basedow và một số yếu tố liên quan.</w:t>
      </w:r>
    </w:p>
    <w:p w:rsidR="000433AC" w:rsidRPr="00AC6786" w:rsidRDefault="000433AC" w:rsidP="000433AC">
      <w:pPr>
        <w:ind w:left="0"/>
        <w:jc w:val="both"/>
        <w:rPr>
          <w:sz w:val="28"/>
          <w:szCs w:val="28"/>
        </w:rPr>
      </w:pPr>
      <w:r>
        <w:rPr>
          <w:sz w:val="28"/>
          <w:szCs w:val="28"/>
        </w:rPr>
        <w:tab/>
        <w:t>Như vậy</w:t>
      </w:r>
      <w:r w:rsidRPr="00AC6786">
        <w:rPr>
          <w:sz w:val="28"/>
          <w:szCs w:val="28"/>
        </w:rPr>
        <w:t xml:space="preserve"> ở nước ta trong lĩnh vực Nhi khoa </w:t>
      </w:r>
      <w:r>
        <w:rPr>
          <w:sz w:val="28"/>
          <w:szCs w:val="28"/>
        </w:rPr>
        <w:t>chưa có nghiên cứu nào đề cập đến</w:t>
      </w:r>
      <w:r w:rsidRPr="00AC6786">
        <w:rPr>
          <w:sz w:val="28"/>
          <w:szCs w:val="28"/>
        </w:rPr>
        <w:t xml:space="preserve"> mối liên quan giữa </w:t>
      </w:r>
      <w:r w:rsidR="002B3DD4">
        <w:rPr>
          <w:sz w:val="28"/>
          <w:szCs w:val="28"/>
        </w:rPr>
        <w:t>tự kháng thể</w:t>
      </w:r>
      <w:r w:rsidRPr="00AC6786">
        <w:rPr>
          <w:sz w:val="28"/>
          <w:szCs w:val="28"/>
        </w:rPr>
        <w:t xml:space="preserve"> </w:t>
      </w:r>
      <w:r w:rsidR="00E11F22">
        <w:rPr>
          <w:sz w:val="28"/>
          <w:szCs w:val="28"/>
        </w:rPr>
        <w:t>TRAb</w:t>
      </w:r>
      <w:r w:rsidRPr="00AC6786">
        <w:rPr>
          <w:sz w:val="28"/>
          <w:szCs w:val="28"/>
        </w:rPr>
        <w:t xml:space="preserve"> và một số </w:t>
      </w:r>
      <w:r w:rsidR="00C8577A">
        <w:rPr>
          <w:sz w:val="28"/>
          <w:szCs w:val="28"/>
        </w:rPr>
        <w:t>thông số sinh học</w:t>
      </w:r>
      <w:r w:rsidRPr="00AC6786">
        <w:rPr>
          <w:sz w:val="28"/>
          <w:szCs w:val="28"/>
        </w:rPr>
        <w:t xml:space="preserve"> đến kết quả điều trị và tái phát bệnh Basedow ở trẻ em điều trị nội khoa. Vì vậy chúng tôi tiến hành nghiên cứu đề tài với mục tiêu:   </w:t>
      </w:r>
    </w:p>
    <w:p w:rsidR="008E02C6" w:rsidRDefault="000433AC" w:rsidP="000433AC">
      <w:pPr>
        <w:ind w:left="0"/>
        <w:jc w:val="both"/>
        <w:rPr>
          <w:i/>
          <w:sz w:val="28"/>
          <w:szCs w:val="28"/>
        </w:rPr>
      </w:pPr>
      <w:r w:rsidRPr="004D6AE3">
        <w:rPr>
          <w:b/>
          <w:i/>
          <w:sz w:val="28"/>
          <w:szCs w:val="28"/>
        </w:rPr>
        <w:tab/>
      </w:r>
      <w:r w:rsidRPr="00064926">
        <w:rPr>
          <w:i/>
          <w:sz w:val="28"/>
          <w:szCs w:val="28"/>
        </w:rPr>
        <w:t xml:space="preserve">1. </w:t>
      </w:r>
      <w:r w:rsidR="008E02C6">
        <w:rPr>
          <w:i/>
          <w:sz w:val="28"/>
          <w:szCs w:val="28"/>
        </w:rPr>
        <w:t>Mô tả đặc điểm lâm sàng,</w:t>
      </w:r>
      <w:r w:rsidR="003A5D6F">
        <w:rPr>
          <w:i/>
          <w:sz w:val="28"/>
          <w:szCs w:val="28"/>
        </w:rPr>
        <w:t xml:space="preserve"> </w:t>
      </w:r>
      <w:r w:rsidR="008E02C6">
        <w:rPr>
          <w:i/>
          <w:sz w:val="28"/>
          <w:szCs w:val="28"/>
        </w:rPr>
        <w:t xml:space="preserve">cận lâm sàng </w:t>
      </w:r>
      <w:r w:rsidR="00FA1379">
        <w:rPr>
          <w:i/>
          <w:sz w:val="28"/>
          <w:szCs w:val="28"/>
        </w:rPr>
        <w:t>ở</w:t>
      </w:r>
      <w:r w:rsidR="008E02C6">
        <w:rPr>
          <w:i/>
          <w:sz w:val="28"/>
          <w:szCs w:val="28"/>
        </w:rPr>
        <w:t xml:space="preserve"> bệnh nhi mắc bệnh Basedow.</w:t>
      </w:r>
    </w:p>
    <w:p w:rsidR="000433AC" w:rsidRPr="00064926" w:rsidRDefault="008E02C6" w:rsidP="000433AC">
      <w:pPr>
        <w:ind w:left="0"/>
        <w:jc w:val="both"/>
        <w:rPr>
          <w:i/>
          <w:sz w:val="28"/>
          <w:szCs w:val="28"/>
        </w:rPr>
      </w:pPr>
      <w:r>
        <w:rPr>
          <w:i/>
          <w:sz w:val="28"/>
          <w:szCs w:val="28"/>
        </w:rPr>
        <w:tab/>
        <w:t xml:space="preserve">2. </w:t>
      </w:r>
      <w:r w:rsidR="000433AC" w:rsidRPr="00064926">
        <w:rPr>
          <w:i/>
          <w:sz w:val="28"/>
          <w:szCs w:val="28"/>
        </w:rPr>
        <w:t xml:space="preserve">Đánh giá kết quả điều trị bệnh Basedow ở trẻ em bằng </w:t>
      </w:r>
      <w:r w:rsidR="005A28E6">
        <w:rPr>
          <w:i/>
          <w:sz w:val="28"/>
          <w:szCs w:val="28"/>
        </w:rPr>
        <w:t xml:space="preserve">thuốc </w:t>
      </w:r>
      <w:r w:rsidR="00A53A36">
        <w:rPr>
          <w:i/>
          <w:sz w:val="28"/>
          <w:szCs w:val="28"/>
        </w:rPr>
        <w:t>kháng giáp</w:t>
      </w:r>
      <w:r w:rsidR="000433AC" w:rsidRPr="00064926">
        <w:rPr>
          <w:i/>
          <w:sz w:val="28"/>
          <w:szCs w:val="28"/>
        </w:rPr>
        <w:t xml:space="preserve"> trạng tổng hợp nhóm Methimazole</w:t>
      </w:r>
      <w:r w:rsidR="00060D74">
        <w:rPr>
          <w:i/>
          <w:sz w:val="28"/>
          <w:szCs w:val="28"/>
        </w:rPr>
        <w:t>.</w:t>
      </w:r>
    </w:p>
    <w:p w:rsidR="000433AC" w:rsidRPr="00064926" w:rsidRDefault="000433AC" w:rsidP="000433AC">
      <w:pPr>
        <w:ind w:left="0"/>
        <w:jc w:val="both"/>
        <w:rPr>
          <w:i/>
          <w:sz w:val="28"/>
          <w:szCs w:val="28"/>
        </w:rPr>
      </w:pPr>
      <w:r>
        <w:rPr>
          <w:i/>
          <w:sz w:val="28"/>
          <w:szCs w:val="28"/>
        </w:rPr>
        <w:tab/>
      </w:r>
      <w:r w:rsidR="00084D4C">
        <w:rPr>
          <w:i/>
          <w:sz w:val="28"/>
          <w:szCs w:val="28"/>
        </w:rPr>
        <w:t>3</w:t>
      </w:r>
      <w:r w:rsidRPr="00064926">
        <w:rPr>
          <w:i/>
          <w:sz w:val="28"/>
          <w:szCs w:val="28"/>
        </w:rPr>
        <w:t xml:space="preserve">. </w:t>
      </w:r>
      <w:r w:rsidR="008E02C6">
        <w:rPr>
          <w:i/>
          <w:sz w:val="28"/>
          <w:szCs w:val="28"/>
        </w:rPr>
        <w:t>Khảo sát và đánh giá</w:t>
      </w:r>
      <w:r w:rsidRPr="00064926">
        <w:rPr>
          <w:i/>
          <w:sz w:val="28"/>
          <w:szCs w:val="28"/>
        </w:rPr>
        <w:t xml:space="preserve"> </w:t>
      </w:r>
      <w:r w:rsidR="008E02C6">
        <w:rPr>
          <w:i/>
          <w:sz w:val="28"/>
          <w:szCs w:val="28"/>
        </w:rPr>
        <w:t xml:space="preserve">sự thay đổi nồng độ TRAb </w:t>
      </w:r>
      <w:r w:rsidRPr="00064926">
        <w:rPr>
          <w:i/>
          <w:sz w:val="28"/>
          <w:szCs w:val="28"/>
        </w:rPr>
        <w:t xml:space="preserve">và một số </w:t>
      </w:r>
      <w:r w:rsidR="00C8577A">
        <w:rPr>
          <w:i/>
          <w:sz w:val="28"/>
          <w:szCs w:val="28"/>
        </w:rPr>
        <w:t xml:space="preserve">thông số </w:t>
      </w:r>
      <w:r w:rsidR="0009470D">
        <w:rPr>
          <w:i/>
          <w:sz w:val="28"/>
          <w:szCs w:val="28"/>
        </w:rPr>
        <w:t>lâm sàng, cận lâm sàng</w:t>
      </w:r>
      <w:r w:rsidRPr="00064926">
        <w:rPr>
          <w:i/>
          <w:sz w:val="28"/>
          <w:szCs w:val="28"/>
        </w:rPr>
        <w:t xml:space="preserve"> </w:t>
      </w:r>
      <w:r w:rsidR="008E02C6">
        <w:rPr>
          <w:i/>
          <w:sz w:val="28"/>
          <w:szCs w:val="28"/>
        </w:rPr>
        <w:t xml:space="preserve">liên quan </w:t>
      </w:r>
      <w:r w:rsidRPr="00064926">
        <w:rPr>
          <w:i/>
          <w:sz w:val="28"/>
          <w:szCs w:val="28"/>
        </w:rPr>
        <w:t xml:space="preserve">đến kết quả điều trị </w:t>
      </w:r>
      <w:r w:rsidR="008E02C6">
        <w:rPr>
          <w:i/>
          <w:sz w:val="28"/>
          <w:szCs w:val="28"/>
        </w:rPr>
        <w:t>và tái p</w:t>
      </w:r>
      <w:r w:rsidR="00FA1379">
        <w:rPr>
          <w:i/>
          <w:sz w:val="28"/>
          <w:szCs w:val="28"/>
        </w:rPr>
        <w:t>hát bệnh Basedow ở trẻ em.</w:t>
      </w:r>
    </w:p>
    <w:p w:rsidR="000433AC" w:rsidRPr="00AC6786" w:rsidRDefault="000433AC" w:rsidP="000433AC">
      <w:pPr>
        <w:ind w:left="0"/>
        <w:jc w:val="center"/>
        <w:rPr>
          <w:sz w:val="28"/>
          <w:szCs w:val="28"/>
        </w:rPr>
      </w:pPr>
      <w:r w:rsidRPr="00AC6786">
        <w:rPr>
          <w:b/>
          <w:bCs/>
          <w:i/>
          <w:iCs/>
          <w:sz w:val="28"/>
          <w:szCs w:val="28"/>
        </w:rPr>
        <w:br w:type="page"/>
      </w:r>
      <w:r w:rsidRPr="00AC6786">
        <w:rPr>
          <w:sz w:val="28"/>
          <w:szCs w:val="28"/>
        </w:rPr>
        <w:lastRenderedPageBreak/>
        <w:t>Chương 1</w:t>
      </w:r>
    </w:p>
    <w:p w:rsidR="000433AC" w:rsidRPr="00AC6786" w:rsidRDefault="000433AC" w:rsidP="000433AC">
      <w:pPr>
        <w:pStyle w:val="1"/>
        <w:ind w:left="0"/>
        <w:jc w:val="center"/>
        <w:rPr>
          <w:sz w:val="28"/>
          <w:szCs w:val="28"/>
        </w:rPr>
      </w:pPr>
      <w:bookmarkStart w:id="1" w:name="_Toc408144529"/>
      <w:r w:rsidRPr="00AC6786">
        <w:rPr>
          <w:sz w:val="28"/>
          <w:szCs w:val="28"/>
        </w:rPr>
        <w:t>TỔNG QUAN</w:t>
      </w:r>
      <w:bookmarkEnd w:id="1"/>
    </w:p>
    <w:p w:rsidR="000433AC" w:rsidRPr="00AC6786" w:rsidRDefault="000433AC" w:rsidP="000433AC">
      <w:pPr>
        <w:ind w:left="0"/>
        <w:jc w:val="both"/>
        <w:rPr>
          <w:sz w:val="28"/>
          <w:szCs w:val="28"/>
        </w:rPr>
      </w:pPr>
    </w:p>
    <w:p w:rsidR="000433AC" w:rsidRPr="00AC6786" w:rsidRDefault="000433AC" w:rsidP="000433AC">
      <w:pPr>
        <w:pStyle w:val="3"/>
        <w:ind w:left="0"/>
        <w:rPr>
          <w:sz w:val="28"/>
          <w:szCs w:val="28"/>
        </w:rPr>
      </w:pPr>
      <w:bookmarkStart w:id="2" w:name="_Toc408144536"/>
      <w:r w:rsidRPr="00AC6786">
        <w:rPr>
          <w:sz w:val="28"/>
          <w:szCs w:val="28"/>
        </w:rPr>
        <w:t>1.1. Định nghĩa, danh pháp, dịch tễ học</w:t>
      </w:r>
      <w:bookmarkEnd w:id="2"/>
    </w:p>
    <w:p w:rsidR="000433AC" w:rsidRPr="00AC6786" w:rsidRDefault="005027C5" w:rsidP="000433AC">
      <w:pPr>
        <w:ind w:left="0"/>
        <w:jc w:val="both"/>
        <w:rPr>
          <w:bCs/>
          <w:i/>
          <w:iCs/>
          <w:sz w:val="28"/>
          <w:szCs w:val="28"/>
        </w:rPr>
      </w:pPr>
      <w:r>
        <w:rPr>
          <w:bCs/>
          <w:i/>
          <w:iCs/>
          <w:sz w:val="28"/>
          <w:szCs w:val="28"/>
        </w:rPr>
        <w:tab/>
      </w:r>
      <w:r w:rsidR="000433AC" w:rsidRPr="00AC6786">
        <w:rPr>
          <w:bCs/>
          <w:i/>
          <w:iCs/>
          <w:sz w:val="28"/>
          <w:szCs w:val="28"/>
        </w:rPr>
        <w:t xml:space="preserve">Định nghĩa: </w:t>
      </w:r>
      <w:r w:rsidR="000433AC" w:rsidRPr="00AC6786">
        <w:rPr>
          <w:sz w:val="28"/>
          <w:szCs w:val="28"/>
        </w:rPr>
        <w:t xml:space="preserve">Basedow là bệnh tự miễn, đặc trưng bởi cường chức năng tuyến giáp do </w:t>
      </w:r>
      <w:r w:rsidR="004F19C9">
        <w:rPr>
          <w:sz w:val="28"/>
          <w:szCs w:val="28"/>
        </w:rPr>
        <w:t xml:space="preserve">xuất hiện </w:t>
      </w:r>
      <w:r w:rsidR="000433AC" w:rsidRPr="00AC6786">
        <w:rPr>
          <w:sz w:val="28"/>
          <w:szCs w:val="28"/>
        </w:rPr>
        <w:t xml:space="preserve">các </w:t>
      </w:r>
      <w:r w:rsidR="002B3DD4">
        <w:rPr>
          <w:sz w:val="28"/>
          <w:szCs w:val="28"/>
        </w:rPr>
        <w:t>tự kháng thể</w:t>
      </w:r>
      <w:r w:rsidR="000433AC" w:rsidRPr="00AC6786">
        <w:rPr>
          <w:sz w:val="28"/>
          <w:szCs w:val="28"/>
        </w:rPr>
        <w:t xml:space="preserve"> lưu hành trong máu kích thích tế bào nang giáp làm tăng cường tổng hợp và giải phóng </w:t>
      </w:r>
      <w:r w:rsidR="00F02F81">
        <w:rPr>
          <w:sz w:val="28"/>
          <w:szCs w:val="28"/>
        </w:rPr>
        <w:t>hormone</w:t>
      </w:r>
      <w:r w:rsidR="000433AC" w:rsidRPr="00AC6786">
        <w:rPr>
          <w:sz w:val="28"/>
          <w:szCs w:val="28"/>
        </w:rPr>
        <w:t xml:space="preserve"> tuyến giáp vào máu gây nên các biểu hiện nhiễm độc giáp</w:t>
      </w:r>
      <w:r w:rsidR="000433AC">
        <w:rPr>
          <w:sz w:val="28"/>
          <w:szCs w:val="28"/>
        </w:rPr>
        <w:t xml:space="preserve"> trên lâm sàng</w:t>
      </w:r>
      <w:r w:rsidR="004F19C9">
        <w:rPr>
          <w:sz w:val="28"/>
          <w:szCs w:val="28"/>
        </w:rPr>
        <w:t xml:space="preserve"> </w:t>
      </w:r>
      <w:r w:rsidR="00436D09" w:rsidRPr="00AC6786">
        <w:rPr>
          <w:sz w:val="28"/>
          <w:szCs w:val="28"/>
        </w:rPr>
        <w:fldChar w:fldCharType="begin"/>
      </w:r>
      <w:r w:rsidR="000433AC">
        <w:rPr>
          <w:sz w:val="28"/>
          <w:szCs w:val="28"/>
        </w:rPr>
        <w:instrText xml:space="preserve"> ADDIN EN.CITE &lt;EndNote&gt;&lt;Cite&gt;&lt;Author&gt;. Weetman AP&lt;/Author&gt;&lt;Year&gt;2000&lt;/Year&gt;&lt;RecNum&gt;113&lt;/RecNum&gt;&lt;DisplayText&gt;[10]&lt;/DisplayText&gt;&lt;record&gt;&lt;rec-number&gt;113&lt;/rec-number&gt;&lt;foreign-keys&gt;&lt;key app="EN" db-id="05ervp297zsawdefxe3vp2979terazevzzxv"&gt;113&lt;/key&gt;&lt;/foreign-keys&gt;&lt;ref-type name="Journal Article"&gt;17&lt;/ref-type&gt;&lt;contributors&gt;&lt;authors&gt;&lt;author&gt;. Weetman AP,&lt;/author&gt;&lt;/authors&gt;&lt;/contributors&gt;&lt;titles&gt;&lt;title&gt;. Graves&amp;apos; disease.&lt;/title&gt;&lt;secondary-title&gt;N Engl J Med,&lt;/secondary-title&gt;&lt;/titles&gt;&lt;periodical&gt;&lt;full-title&gt;N Engl J Med,&lt;/full-title&gt;&lt;/periodical&gt;&lt;pages&gt;1236-1248.&lt;/pages&gt;&lt;volume&gt;343(17)&lt;/volume&gt;&lt;dates&gt;&lt;year&gt;2000&lt;/year&gt;&lt;/dates&gt;&lt;urls&gt;&lt;/urls&gt;&lt;/record&gt;&lt;/Cite&gt;&lt;/EndNote&gt;</w:instrText>
      </w:r>
      <w:r w:rsidR="00436D09" w:rsidRPr="00AC6786">
        <w:rPr>
          <w:sz w:val="28"/>
          <w:szCs w:val="28"/>
        </w:rPr>
        <w:fldChar w:fldCharType="separate"/>
      </w:r>
      <w:r w:rsidR="000433AC">
        <w:rPr>
          <w:noProof/>
          <w:sz w:val="28"/>
          <w:szCs w:val="28"/>
        </w:rPr>
        <w:t>[</w:t>
      </w:r>
      <w:hyperlink w:anchor="_ENREF_10" w:tooltip=". Weetman AP, 2000 #113" w:history="1">
        <w:r w:rsidR="00E8096C">
          <w:rPr>
            <w:noProof/>
            <w:sz w:val="28"/>
            <w:szCs w:val="28"/>
          </w:rPr>
          <w:t>10</w:t>
        </w:r>
      </w:hyperlink>
      <w:r w:rsidR="000433AC">
        <w:rPr>
          <w:noProof/>
          <w:sz w:val="28"/>
          <w:szCs w:val="28"/>
        </w:rPr>
        <w:t>]</w:t>
      </w:r>
      <w:r w:rsidR="00436D09" w:rsidRPr="00AC6786">
        <w:rPr>
          <w:sz w:val="28"/>
          <w:szCs w:val="28"/>
        </w:rPr>
        <w:fldChar w:fldCharType="end"/>
      </w:r>
      <w:r w:rsidR="000433AC" w:rsidRPr="00AC6786">
        <w:rPr>
          <w:sz w:val="28"/>
          <w:szCs w:val="28"/>
        </w:rPr>
        <w:t>.</w:t>
      </w:r>
    </w:p>
    <w:p w:rsidR="000433AC" w:rsidRPr="00AC6786" w:rsidRDefault="000433AC" w:rsidP="000433AC">
      <w:pPr>
        <w:ind w:left="0"/>
        <w:jc w:val="both"/>
        <w:rPr>
          <w:sz w:val="28"/>
          <w:szCs w:val="28"/>
        </w:rPr>
      </w:pPr>
      <w:r w:rsidRPr="00AC6786">
        <w:rPr>
          <w:i/>
          <w:sz w:val="28"/>
          <w:szCs w:val="28"/>
        </w:rPr>
        <w:tab/>
        <w:t>Danh pháp:</w:t>
      </w:r>
      <w:r w:rsidR="00A81AC3">
        <w:rPr>
          <w:i/>
          <w:sz w:val="28"/>
          <w:szCs w:val="28"/>
        </w:rPr>
        <w:t xml:space="preserve"> </w:t>
      </w:r>
      <w:r w:rsidR="007A576D">
        <w:rPr>
          <w:sz w:val="28"/>
          <w:szCs w:val="28"/>
        </w:rPr>
        <w:t>b</w:t>
      </w:r>
      <w:r w:rsidRPr="00AC6786">
        <w:rPr>
          <w:sz w:val="28"/>
          <w:szCs w:val="28"/>
        </w:rPr>
        <w:t>ệnh Basedow được mô tả đầu tiên bởi Caleb Parry. Năm 1835 Robert Graves, thầy thuốc người A</w:t>
      </w:r>
      <w:r w:rsidR="00762CA5">
        <w:rPr>
          <w:sz w:val="28"/>
          <w:szCs w:val="28"/>
        </w:rPr>
        <w:t>i</w:t>
      </w:r>
      <w:r w:rsidRPr="00AC6786">
        <w:rPr>
          <w:sz w:val="28"/>
          <w:szCs w:val="28"/>
        </w:rPr>
        <w:t>len đã công bố chính thức nhữn</w:t>
      </w:r>
      <w:r w:rsidR="004F19C9">
        <w:rPr>
          <w:sz w:val="28"/>
          <w:szCs w:val="28"/>
        </w:rPr>
        <w:t>g đặc điểm chính của bệnh đó là</w:t>
      </w:r>
      <w:r w:rsidRPr="00AC6786">
        <w:rPr>
          <w:sz w:val="28"/>
          <w:szCs w:val="28"/>
        </w:rPr>
        <w:t xml:space="preserve"> cường chức năng tuyến giáp kết hợp với bướu giáp phì đại lan toả, có thể kèm </w:t>
      </w:r>
      <w:r>
        <w:rPr>
          <w:sz w:val="28"/>
          <w:szCs w:val="28"/>
        </w:rPr>
        <w:t>với</w:t>
      </w:r>
      <w:r w:rsidRPr="00AC6786">
        <w:rPr>
          <w:sz w:val="28"/>
          <w:szCs w:val="28"/>
        </w:rPr>
        <w:t xml:space="preserve"> lồi mắt và phù niêm trước xươn</w:t>
      </w:r>
      <w:r>
        <w:rPr>
          <w:sz w:val="28"/>
          <w:szCs w:val="28"/>
        </w:rPr>
        <w:t>g chày. Cũng vào thời gian này</w:t>
      </w:r>
      <w:r w:rsidR="00A81AC3">
        <w:rPr>
          <w:sz w:val="28"/>
          <w:szCs w:val="28"/>
        </w:rPr>
        <w:t>,</w:t>
      </w:r>
      <w:r>
        <w:rPr>
          <w:sz w:val="28"/>
          <w:szCs w:val="28"/>
        </w:rPr>
        <w:t xml:space="preserve"> b</w:t>
      </w:r>
      <w:r w:rsidRPr="00AC6786">
        <w:rPr>
          <w:sz w:val="28"/>
          <w:szCs w:val="28"/>
        </w:rPr>
        <w:t>ác sỹ người Đức Von Basedow (1799</w:t>
      </w:r>
      <w:r w:rsidR="004F19C9">
        <w:rPr>
          <w:sz w:val="28"/>
          <w:szCs w:val="28"/>
        </w:rPr>
        <w:t>-</w:t>
      </w:r>
      <w:r w:rsidRPr="00AC6786">
        <w:rPr>
          <w:sz w:val="28"/>
          <w:szCs w:val="28"/>
        </w:rPr>
        <w:t xml:space="preserve">1854) cũng mô tả căn bệnh này. Vì thế ở các quốc gia nói tiếng Anh thường gọi là bệnh Graves, còn ở </w:t>
      </w:r>
      <w:r>
        <w:rPr>
          <w:sz w:val="28"/>
          <w:szCs w:val="28"/>
        </w:rPr>
        <w:t xml:space="preserve">các quốc gia khác ở </w:t>
      </w:r>
      <w:r w:rsidRPr="00AC6786">
        <w:rPr>
          <w:sz w:val="28"/>
          <w:szCs w:val="28"/>
        </w:rPr>
        <w:t>châu Âu thường gọi là bệnh Basedow. Ở Việt Nam thường sử dụng thuật ngữ “</w:t>
      </w:r>
      <w:r w:rsidR="008E6F74">
        <w:rPr>
          <w:sz w:val="28"/>
          <w:szCs w:val="28"/>
        </w:rPr>
        <w:t>b</w:t>
      </w:r>
      <w:r w:rsidRPr="00AC6786">
        <w:rPr>
          <w:sz w:val="28"/>
          <w:szCs w:val="28"/>
        </w:rPr>
        <w:t xml:space="preserve">ệnh Basedow” </w:t>
      </w:r>
      <w:r w:rsidR="00436D09" w:rsidRPr="00AC6786">
        <w:rPr>
          <w:sz w:val="28"/>
          <w:szCs w:val="28"/>
        </w:rPr>
        <w:fldChar w:fldCharType="begin"/>
      </w:r>
      <w:r>
        <w:rPr>
          <w:sz w:val="28"/>
          <w:szCs w:val="28"/>
        </w:rPr>
        <w:instrText xml:space="preserve"> ADDIN EN.CITE &lt;EndNote&gt;&lt;Cite&gt;&lt;Author&gt;WHITEHEAD&lt;/Author&gt;&lt;Year&gt;1969&lt;/Year&gt;&lt;RecNum&gt;198&lt;/RecNum&gt;&lt;DisplayText&gt;[11]&lt;/DisplayText&gt;&lt;record&gt;&lt;rec-number&gt;198&lt;/rec-number&gt;&lt;foreign-keys&gt;&lt;key app="EN" db-id="05ervp297zsawdefxe3vp2979terazevzzxv"&gt;198&lt;/key&gt;&lt;/foreign-keys&gt;&lt;ref-type name="Journal Article"&gt;17&lt;/ref-type&gt;&lt;contributors&gt;&lt;authors&gt;&lt;author&gt;WHITEHEAD, RICHARD W.&lt;/author&gt;&lt;/authors&gt;&lt;/contributors&gt;&lt;titles&gt;&lt;title&gt;Historical Annotation: Robert James Graves, Physician, Educator, Scientist&lt;/title&gt;&lt;secondary-title&gt;Circulation&lt;/secondary-title&gt;&lt;/titles&gt;&lt;periodical&gt;&lt;full-title&gt;Circulation&lt;/full-title&gt;&lt;/periodical&gt;&lt;pages&gt;719-721&lt;/pages&gt;&lt;volume&gt;39&lt;/volume&gt;&lt;number&gt;6&lt;/number&gt;&lt;dates&gt;&lt;year&gt;1969&lt;/year&gt;&lt;pub-dates&gt;&lt;date&gt;June 1, 1969&lt;/date&gt;&lt;/pub-dates&gt;&lt;/dates&gt;&lt;urls&gt;&lt;related-urls&gt;&lt;url&gt;http://circ.ahajournals.org/content/39/6/719.short&lt;/url&gt;&lt;/related-urls&gt;&lt;/urls&gt;&lt;electronic-resource-num&gt;10.1161/01.cir.39.6.719&lt;/electronic-resource-num&gt;&lt;/record&gt;&lt;/Cite&gt;&lt;/EndNote&gt;</w:instrText>
      </w:r>
      <w:r w:rsidR="00436D09" w:rsidRPr="00AC6786">
        <w:rPr>
          <w:sz w:val="28"/>
          <w:szCs w:val="28"/>
        </w:rPr>
        <w:fldChar w:fldCharType="separate"/>
      </w:r>
      <w:r>
        <w:rPr>
          <w:noProof/>
          <w:sz w:val="28"/>
          <w:szCs w:val="28"/>
        </w:rPr>
        <w:t>[</w:t>
      </w:r>
      <w:hyperlink w:anchor="_ENREF_11" w:tooltip="WHITEHEAD, 1969 #198" w:history="1">
        <w:r w:rsidR="00E8096C">
          <w:rPr>
            <w:noProof/>
            <w:sz w:val="28"/>
            <w:szCs w:val="28"/>
          </w:rPr>
          <w:t>11</w:t>
        </w:r>
      </w:hyperlink>
      <w:r>
        <w:rPr>
          <w:noProof/>
          <w:sz w:val="28"/>
          <w:szCs w:val="28"/>
        </w:rPr>
        <w:t>]</w:t>
      </w:r>
      <w:r w:rsidR="00436D09" w:rsidRPr="00AC6786">
        <w:rPr>
          <w:sz w:val="28"/>
          <w:szCs w:val="28"/>
        </w:rPr>
        <w:fldChar w:fldCharType="end"/>
      </w:r>
      <w:r w:rsidRPr="00AC6786">
        <w:rPr>
          <w:sz w:val="28"/>
          <w:szCs w:val="28"/>
        </w:rPr>
        <w:t>,</w:t>
      </w:r>
      <w:r w:rsidR="00721823">
        <w:rPr>
          <w:sz w:val="28"/>
          <w:szCs w:val="28"/>
        </w:rPr>
        <w:t xml:space="preserve"> </w:t>
      </w:r>
      <w:r w:rsidR="00436D09" w:rsidRPr="00AC6786">
        <w:rPr>
          <w:sz w:val="28"/>
          <w:szCs w:val="28"/>
        </w:rPr>
        <w:fldChar w:fldCharType="begin"/>
      </w:r>
      <w:r>
        <w:rPr>
          <w:sz w:val="28"/>
          <w:szCs w:val="28"/>
        </w:rPr>
        <w:instrText xml:space="preserve"> ADDIN EN.CITE &lt;EndNote&gt;&lt;Cite&gt;&lt;Author&gt;Hull&lt;/Author&gt;&lt;Year&gt;1998&lt;/Year&gt;&lt;RecNum&gt;194&lt;/RecNum&gt;&lt;DisplayText&gt;[12]&lt;/DisplayText&gt;&lt;record&gt;&lt;rec-number&gt;194&lt;/rec-number&gt;&lt;foreign-keys&gt;&lt;key app="EN" db-id="05ervp297zsawdefxe3vp2979terazevzzxv"&gt;194&lt;/key&gt;&lt;/foreign-keys&gt;&lt;ref-type name="Journal Article"&gt;17&lt;/ref-type&gt;&lt;contributors&gt;&lt;authors&gt;&lt;author&gt;Hull, G.&lt;/author&gt;&lt;/authors&gt;&lt;/contributors&gt;&lt;titles&gt;&lt;title&gt;Caleb Hillier Parry 1755-1822: a notable provincial physician&lt;/title&gt;&lt;secondary-title&gt;J R Soc Med&lt;/secondary-title&gt;&lt;alt-title&gt;Journal of the Royal Society of Medicine&lt;/alt-title&gt;&lt;/titles&gt;&lt;periodical&gt;&lt;full-title&gt;J R Soc Med&lt;/full-title&gt;&lt;abbr-1&gt;Journal of the Royal Society of Medicine&lt;/abbr-1&gt;&lt;/periodical&gt;&lt;alt-periodical&gt;&lt;full-title&gt;J R Soc Med&lt;/full-title&gt;&lt;abbr-1&gt;Journal of the Royal Society of Medicine&lt;/abbr-1&gt;&lt;/alt-periodical&gt;&lt;pages&gt;335-8&lt;/pages&gt;&lt;volume&gt;91&lt;/volume&gt;&lt;number&gt;6&lt;/number&gt;&lt;edition&gt;1998/10/15&lt;/edition&gt;&lt;keywords&gt;&lt;keyword&gt;Animal Husbandry/history&lt;/keyword&gt;&lt;keyword&gt;Animals&lt;/keyword&gt;&lt;keyword&gt;Balneology/history&lt;/keyword&gt;&lt;keyword&gt;Education, Medical/history&lt;/keyword&gt;&lt;keyword&gt;England&lt;/keyword&gt;&lt;keyword&gt;Health Resorts/history&lt;/keyword&gt;&lt;keyword&gt;History, 18th Century&lt;/keyword&gt;&lt;keyword&gt;History, 19th Century&lt;/keyword&gt;&lt;keyword&gt;Humans&lt;/keyword&gt;&lt;keyword&gt;Sheep&lt;/keyword&gt;&lt;/keywords&gt;&lt;dates&gt;&lt;year&gt;1998&lt;/year&gt;&lt;pub-dates&gt;&lt;date&gt;Jun&lt;/date&gt;&lt;/pub-dates&gt;&lt;/dates&gt;&lt;isbn&gt;0141-0768 (Print)&amp;#xD;0141-0768&lt;/isbn&gt;&lt;accession-num&gt;9771526&lt;/accession-num&gt;&lt;urls&gt;&lt;/urls&gt;&lt;custom2&gt;Pmc1296785&lt;/custom2&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12" w:tooltip="Hull, 1998 #194" w:history="1">
        <w:r w:rsidR="00E8096C">
          <w:rPr>
            <w:noProof/>
            <w:sz w:val="28"/>
            <w:szCs w:val="28"/>
          </w:rPr>
          <w:t>12</w:t>
        </w:r>
      </w:hyperlink>
      <w:r>
        <w:rPr>
          <w:noProof/>
          <w:sz w:val="28"/>
          <w:szCs w:val="28"/>
        </w:rPr>
        <w:t>]</w:t>
      </w:r>
      <w:r w:rsidR="00436D09" w:rsidRPr="00AC6786">
        <w:rPr>
          <w:sz w:val="28"/>
          <w:szCs w:val="28"/>
        </w:rPr>
        <w:fldChar w:fldCharType="end"/>
      </w:r>
      <w:r w:rsidRPr="00AC6786">
        <w:rPr>
          <w:sz w:val="28"/>
          <w:szCs w:val="28"/>
        </w:rPr>
        <w:t>,</w:t>
      </w:r>
      <w:r w:rsidR="00721823">
        <w:rPr>
          <w:sz w:val="28"/>
          <w:szCs w:val="28"/>
        </w:rPr>
        <w:t xml:space="preserve"> </w:t>
      </w:r>
      <w:r w:rsidR="00436D09" w:rsidRPr="00AC6786">
        <w:rPr>
          <w:sz w:val="28"/>
          <w:szCs w:val="28"/>
        </w:rPr>
        <w:fldChar w:fldCharType="begin"/>
      </w:r>
      <w:r>
        <w:rPr>
          <w:sz w:val="28"/>
          <w:szCs w:val="28"/>
        </w:rPr>
        <w:instrText xml:space="preserve"> ADDIN EN.CITE &lt;EndNote&gt;&lt;Cite&gt;&lt;Author&gt;Meng&lt;/Author&gt;&lt;Year&gt;1999&lt;/Year&gt;&lt;RecNum&gt;199&lt;/RecNum&gt;&lt;DisplayText&gt;[13]&lt;/DisplayText&gt;&lt;record&gt;&lt;rec-number&gt;199&lt;/rec-number&gt;&lt;foreign-keys&gt;&lt;key app="EN" db-id="05ervp297zsawdefxe3vp2979terazevzzxv"&gt;199&lt;/key&gt;&lt;/foreign-keys&gt;&lt;ref-type name="Journal Article"&gt;17&lt;/ref-type&gt;&lt;contributors&gt;&lt;authors&gt;&lt;author&gt;Meng, W.&lt;/author&gt;&lt;/authors&gt;&lt;/contributors&gt;&lt;auth-address&gt;Abteilung fur Endokrinologie und Stoffwechselerkrankungen, Ernst-Moritz-Arndt Universitat Greifswald. meng@rz.uni-greifswald.de&lt;/auth-address&gt;&lt;titles&gt;&lt;title&gt;[Carl Adolph von Basedow--on the 200th anniversary of his birth]&lt;/title&gt;&lt;secondary-title&gt;Z Arztl Fortbild Qualitatssich&lt;/secondary-title&gt;&lt;alt-title&gt;Zeitschrift fur arztliche Fortbildung und Qualitatssicherung&lt;/alt-title&gt;&lt;/titles&gt;&lt;periodical&gt;&lt;full-title&gt;Z Arztl Fortbild Qualitatssich&lt;/full-title&gt;&lt;abbr-1&gt;Zeitschrift fur arztliche Fortbildung und Qualitatssicherung&lt;/abbr-1&gt;&lt;/periodical&gt;&lt;alt-periodical&gt;&lt;full-title&gt;Z Arztl Fortbild Qualitatssich&lt;/full-title&gt;&lt;abbr-1&gt;Zeitschrift fur arztliche Fortbildung und Qualitatssicherung&lt;/abbr-1&gt;&lt;/alt-periodical&gt;&lt;pages&gt;5-10&lt;/pages&gt;&lt;volume&gt;93 Suppl 1&lt;/volume&gt;&lt;edition&gt;1999/06/04&lt;/edition&gt;&lt;keywords&gt;&lt;keyword&gt;Germany&lt;/keyword&gt;&lt;keyword&gt;Graves Disease/*history&lt;/keyword&gt;&lt;keyword&gt;History, 18th Century&lt;/keyword&gt;&lt;keyword&gt;History, 19th Century&lt;/keyword&gt;&lt;/keywords&gt;&lt;dates&gt;&lt;year&gt;1999&lt;/year&gt;&lt;pub-dates&gt;&lt;date&gt;Apr&lt;/date&gt;&lt;/pub-dates&gt;&lt;/dates&gt;&lt;orig-pub&gt;Carl Adolph von Basedow--Zu seinem 200. Geburtstag.&lt;/orig-pub&gt;&lt;isbn&gt;1431-7621 (Print)&amp;#xD;1431-7621&lt;/isbn&gt;&lt;accession-num&gt;10355042&lt;/accession-num&gt;&lt;urls&gt;&lt;/urls&gt;&lt;remote-database-provider&gt;Nlm&lt;/remote-database-provider&gt;&lt;language&gt;ger&lt;/language&gt;&lt;/record&gt;&lt;/Cite&gt;&lt;/EndNote&gt;</w:instrText>
      </w:r>
      <w:r w:rsidR="00436D09" w:rsidRPr="00AC6786">
        <w:rPr>
          <w:sz w:val="28"/>
          <w:szCs w:val="28"/>
        </w:rPr>
        <w:fldChar w:fldCharType="separate"/>
      </w:r>
      <w:r>
        <w:rPr>
          <w:noProof/>
          <w:sz w:val="28"/>
          <w:szCs w:val="28"/>
        </w:rPr>
        <w:t>[</w:t>
      </w:r>
      <w:hyperlink w:anchor="_ENREF_13" w:tooltip="Meng, 1999 #199" w:history="1">
        <w:r w:rsidR="00E8096C">
          <w:rPr>
            <w:noProof/>
            <w:sz w:val="28"/>
            <w:szCs w:val="28"/>
          </w:rPr>
          <w:t>13</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sidRPr="00AC6786">
        <w:rPr>
          <w:i/>
          <w:sz w:val="28"/>
          <w:szCs w:val="28"/>
        </w:rPr>
        <w:tab/>
        <w:t xml:space="preserve">Dịch tễ: </w:t>
      </w:r>
      <w:r w:rsidR="007A576D">
        <w:rPr>
          <w:sz w:val="28"/>
          <w:szCs w:val="28"/>
        </w:rPr>
        <w:t>b</w:t>
      </w:r>
      <w:r w:rsidRPr="00AC6786">
        <w:rPr>
          <w:sz w:val="28"/>
          <w:szCs w:val="28"/>
        </w:rPr>
        <w:t xml:space="preserve">ệnh Basedow là nguyên nhân phổ biến nhất gây cường giáp. Ở Việt Nam hiện vẫn chưa rõ tỷ lệ mắc bệnh trong cộng đồng, theo Lê Huy Liệu bệnh Basedow chiếm 2,6% số bệnh nhân mắc bệnh nội khoa điều trị tại </w:t>
      </w:r>
      <w:r w:rsidR="005E6D8D">
        <w:rPr>
          <w:sz w:val="28"/>
          <w:szCs w:val="28"/>
        </w:rPr>
        <w:t>bệnh viện</w:t>
      </w:r>
      <w:r w:rsidRPr="00AC6786">
        <w:rPr>
          <w:sz w:val="28"/>
          <w:szCs w:val="28"/>
        </w:rPr>
        <w:t xml:space="preserve"> Bạch Mai. Theo</w:t>
      </w:r>
      <w:r>
        <w:rPr>
          <w:sz w:val="28"/>
          <w:szCs w:val="28"/>
        </w:rPr>
        <w:t xml:space="preserve"> Mai Thế Trạch bệnh Basedow chiế</w:t>
      </w:r>
      <w:r w:rsidRPr="00AC6786">
        <w:rPr>
          <w:sz w:val="28"/>
          <w:szCs w:val="28"/>
        </w:rPr>
        <w:t xml:space="preserve">m 10-30% các bệnh nhân có bệnh lý tuyến giáp đến khám tại </w:t>
      </w:r>
      <w:r w:rsidR="005E6D8D">
        <w:rPr>
          <w:sz w:val="28"/>
          <w:szCs w:val="28"/>
        </w:rPr>
        <w:t>bệnh viện</w:t>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Tỷ lệ trẻ sơ sinh bị nhiễm độc giáp chiếm khoảng 1% các trường hợp nhiễm độc giáp ở trẻ em. Bệnh hiếm gặp ở trẻ dưới 5 tuổi, tỷ lệ mắc </w:t>
      </w:r>
      <w:r>
        <w:rPr>
          <w:sz w:val="28"/>
          <w:szCs w:val="28"/>
        </w:rPr>
        <w:t xml:space="preserve">bệnh </w:t>
      </w:r>
      <w:r w:rsidRPr="00AC6786">
        <w:rPr>
          <w:sz w:val="28"/>
          <w:szCs w:val="28"/>
        </w:rPr>
        <w:t>tăng dần theo tuổi. Tỷ lệ mắc bệnh ở trẻ em dưới 15</w:t>
      </w:r>
      <w:r w:rsidR="008134BF">
        <w:rPr>
          <w:sz w:val="28"/>
          <w:szCs w:val="28"/>
        </w:rPr>
        <w:t xml:space="preserve"> tuổi chiếm khoảng 0,02%, nữ mắc bệnh</w:t>
      </w:r>
      <w:r w:rsidRPr="00AC6786">
        <w:rPr>
          <w:sz w:val="28"/>
          <w:szCs w:val="28"/>
        </w:rPr>
        <w:t xml:space="preserve"> nhiều hơn nam. Theo Nguyễn Thu Nhạn (1996), tỷ lệ nam/nữ là 1/6. Nghiên cứu của Nguyễn Thị Bánh năm 2001 tại </w:t>
      </w:r>
      <w:r w:rsidR="004C0147">
        <w:rPr>
          <w:sz w:val="28"/>
          <w:szCs w:val="28"/>
        </w:rPr>
        <w:t>b</w:t>
      </w:r>
      <w:r w:rsidR="005E6D8D">
        <w:rPr>
          <w:sz w:val="28"/>
          <w:szCs w:val="28"/>
        </w:rPr>
        <w:t>ệnh viện</w:t>
      </w:r>
      <w:r w:rsidRPr="00AC6786">
        <w:rPr>
          <w:sz w:val="28"/>
          <w:szCs w:val="28"/>
        </w:rPr>
        <w:t xml:space="preserve"> Nhi Trung </w:t>
      </w:r>
      <w:r w:rsidRPr="00AC6786">
        <w:rPr>
          <w:sz w:val="28"/>
          <w:szCs w:val="28"/>
        </w:rPr>
        <w:lastRenderedPageBreak/>
        <w:t xml:space="preserve">ương, tỷ lệ trẻ mắc </w:t>
      </w:r>
      <w:r w:rsidR="008134BF">
        <w:rPr>
          <w:sz w:val="28"/>
          <w:szCs w:val="28"/>
        </w:rPr>
        <w:t xml:space="preserve">bệnh </w:t>
      </w:r>
      <w:r w:rsidRPr="00AC6786">
        <w:rPr>
          <w:sz w:val="28"/>
          <w:szCs w:val="28"/>
        </w:rPr>
        <w:t xml:space="preserve">Basedow chiếm 6,67% số trẻ bị bệnh lý tuyến giáp, trong đó nam chiếm 22,94% và nữ chiếm 77,06% </w:t>
      </w:r>
      <w:r w:rsidR="00436D09" w:rsidRPr="00AC6786">
        <w:rPr>
          <w:sz w:val="28"/>
          <w:szCs w:val="28"/>
        </w:rPr>
        <w:fldChar w:fldCharType="begin"/>
      </w:r>
      <w:r>
        <w:rPr>
          <w:sz w:val="28"/>
          <w:szCs w:val="28"/>
        </w:rPr>
        <w:instrText xml:space="preserve"> ADDIN EN.CITE &lt;EndNote&gt;&lt;Cite&gt;&lt;Author&gt;. Nguyễn Thị Bánh&lt;/Author&gt;&lt;Year&gt;2003&lt;/Year&gt;&lt;RecNum&gt;117&lt;/RecNum&gt;&lt;DisplayText&gt;[14]&lt;/DisplayText&gt;&lt;record&gt;&lt;rec-number&gt;117&lt;/rec-number&gt;&lt;foreign-keys&gt;&lt;key app="EN" db-id="05ervp297zsawdefxe3vp2979terazevzzxv"&gt;117&lt;/key&gt;&lt;/foreign-keys&gt;&lt;ref-type name="Journal Article"&gt;17&lt;/ref-type&gt;&lt;contributors&gt;&lt;authors&gt;&lt;author&gt;. Nguyễn Thị Bánh, &lt;/author&gt;&lt;/authors&gt;&lt;/contributors&gt;&lt;titles&gt;&lt;title&gt;&lt;style face="normal" font="default" size="100%"&gt;. Tình hình bệnh nội tiết trong 10 n&lt;/style&gt;&lt;style face="normal" font="default" charset="238" size="100%"&gt;ăm t&lt;/style&gt;&lt;style face="normal" font="default" size="100%"&gt;ại viện Nhi Quốc gia.&lt;/style&gt;&lt;/title&gt;&lt;secondary-title&gt;&lt;style face="normal" font="default" size="100%"&gt;Luận v&lt;/style&gt;&lt;style face="normal" font="default" charset="238" size="100%"&gt;ăn t&lt;/style&gt;&lt;style face="normal" font="default" size="100%"&gt;ốt nghiệp Bác sỹ chuyên khoa cấp II,&lt;/style&gt;&lt;/secondary-title&gt;&lt;/titles&gt;&lt;periodical&gt;&lt;full-title&gt;Luận văn tốt nghiệp Bác sỹ chuyên khoa cấp II,&lt;/full-title&gt;&lt;/periodical&gt;&lt;dates&gt;&lt;year&gt;2003&lt;/year&gt;&lt;/dates&gt;&lt;urls&gt;&lt;/urls&gt;&lt;/record&gt;&lt;/Cite&gt;&lt;/EndNote&gt;</w:instrText>
      </w:r>
      <w:r w:rsidR="00436D09" w:rsidRPr="00AC6786">
        <w:rPr>
          <w:sz w:val="28"/>
          <w:szCs w:val="28"/>
        </w:rPr>
        <w:fldChar w:fldCharType="separate"/>
      </w:r>
      <w:r>
        <w:rPr>
          <w:noProof/>
          <w:sz w:val="28"/>
          <w:szCs w:val="28"/>
        </w:rPr>
        <w:t>[</w:t>
      </w:r>
      <w:hyperlink w:anchor="_ENREF_14" w:tooltip=". Nguyễn Thị Bánh, 2003 #117" w:history="1">
        <w:r w:rsidR="00E8096C">
          <w:rPr>
            <w:noProof/>
            <w:sz w:val="28"/>
            <w:szCs w:val="28"/>
          </w:rPr>
          <w:t>14</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pStyle w:val="3"/>
        <w:ind w:left="0"/>
        <w:rPr>
          <w:sz w:val="28"/>
          <w:szCs w:val="28"/>
        </w:rPr>
      </w:pPr>
      <w:bookmarkStart w:id="3" w:name="_Toc408144537"/>
      <w:r w:rsidRPr="00AC6786">
        <w:rPr>
          <w:sz w:val="28"/>
          <w:szCs w:val="28"/>
        </w:rPr>
        <w:t>1.2. Cơ chế bệnh sinh</w:t>
      </w:r>
      <w:bookmarkEnd w:id="3"/>
      <w:r w:rsidR="00C848BB">
        <w:rPr>
          <w:sz w:val="28"/>
          <w:szCs w:val="28"/>
        </w:rPr>
        <w:t xml:space="preserve"> </w:t>
      </w:r>
    </w:p>
    <w:p w:rsidR="000433AC" w:rsidRPr="003647E2" w:rsidRDefault="000433AC" w:rsidP="000433AC">
      <w:pPr>
        <w:ind w:left="0"/>
        <w:jc w:val="both"/>
        <w:rPr>
          <w:bCs/>
          <w:i/>
          <w:iCs/>
          <w:sz w:val="28"/>
          <w:szCs w:val="28"/>
        </w:rPr>
      </w:pPr>
      <w:r w:rsidRPr="003647E2">
        <w:rPr>
          <w:i/>
          <w:sz w:val="28"/>
          <w:szCs w:val="28"/>
        </w:rPr>
        <w:t xml:space="preserve">1.2.1. Thuyết miễn dịch </w:t>
      </w:r>
    </w:p>
    <w:p w:rsidR="000433AC" w:rsidRPr="00AC6786" w:rsidRDefault="000433AC" w:rsidP="000433AC">
      <w:pPr>
        <w:ind w:left="0"/>
        <w:jc w:val="both"/>
        <w:rPr>
          <w:i/>
          <w:sz w:val="28"/>
          <w:szCs w:val="28"/>
        </w:rPr>
      </w:pPr>
      <w:r w:rsidRPr="00AC6786">
        <w:rPr>
          <w:i/>
          <w:sz w:val="28"/>
          <w:szCs w:val="28"/>
        </w:rPr>
        <w:tab/>
      </w:r>
      <w:r w:rsidRPr="00AC6786">
        <w:rPr>
          <w:sz w:val="28"/>
          <w:szCs w:val="28"/>
        </w:rPr>
        <w:t xml:space="preserve">Basedow là bệnh tự miễn, do sự xuất hiện </w:t>
      </w:r>
      <w:r>
        <w:rPr>
          <w:sz w:val="28"/>
          <w:szCs w:val="28"/>
        </w:rPr>
        <w:t xml:space="preserve">tự </w:t>
      </w:r>
      <w:r w:rsidRPr="00AC6786">
        <w:rPr>
          <w:sz w:val="28"/>
          <w:szCs w:val="28"/>
        </w:rPr>
        <w:t xml:space="preserve">kháng nguyên HLA-DR nhóm 2 tại màng tế bào tuyến giáp, kích thích hệ miễn dịch sản xuất ra </w:t>
      </w:r>
      <w:r w:rsidR="002B3DD4">
        <w:rPr>
          <w:sz w:val="28"/>
          <w:szCs w:val="28"/>
        </w:rPr>
        <w:t>tự kháng thể</w:t>
      </w:r>
      <w:r w:rsidR="00097513">
        <w:rPr>
          <w:sz w:val="28"/>
          <w:szCs w:val="28"/>
        </w:rPr>
        <w:t xml:space="preserve"> </w:t>
      </w:r>
      <w:r w:rsidR="00E11F22">
        <w:rPr>
          <w:sz w:val="28"/>
          <w:szCs w:val="28"/>
        </w:rPr>
        <w:t>TRAb</w:t>
      </w:r>
      <w:r w:rsidRPr="00AC6786">
        <w:rPr>
          <w:sz w:val="28"/>
          <w:szCs w:val="28"/>
        </w:rPr>
        <w:t xml:space="preserve">, </w:t>
      </w:r>
      <w:r w:rsidR="00E11F22">
        <w:rPr>
          <w:sz w:val="28"/>
          <w:szCs w:val="28"/>
        </w:rPr>
        <w:t>TRAb</w:t>
      </w:r>
      <w:r w:rsidRPr="00AC6786">
        <w:rPr>
          <w:sz w:val="28"/>
          <w:szCs w:val="28"/>
        </w:rPr>
        <w:t xml:space="preserve"> gắn cạnh tranh với TSH tại </w:t>
      </w:r>
      <w:r w:rsidR="002B3DD4">
        <w:rPr>
          <w:sz w:val="28"/>
          <w:szCs w:val="28"/>
        </w:rPr>
        <w:t>thụ thể</w:t>
      </w:r>
      <w:r w:rsidRPr="00AC6786">
        <w:rPr>
          <w:sz w:val="28"/>
          <w:szCs w:val="28"/>
        </w:rPr>
        <w:t xml:space="preserve"> của TSH ở màng tế bào tuyến giáp kích thích tế bào </w:t>
      </w:r>
      <w:r>
        <w:rPr>
          <w:sz w:val="28"/>
          <w:szCs w:val="28"/>
        </w:rPr>
        <w:t xml:space="preserve">tuyến giáp </w:t>
      </w:r>
      <w:r w:rsidRPr="00AC6786">
        <w:rPr>
          <w:sz w:val="28"/>
          <w:szCs w:val="28"/>
        </w:rPr>
        <w:t>tương tự như TSH, làm tế bào tuyến</w:t>
      </w:r>
      <w:r w:rsidR="0049161C">
        <w:rPr>
          <w:sz w:val="28"/>
          <w:szCs w:val="28"/>
        </w:rPr>
        <w:t xml:space="preserve"> giáp</w:t>
      </w:r>
      <w:r w:rsidRPr="00AC6786">
        <w:rPr>
          <w:sz w:val="28"/>
          <w:szCs w:val="28"/>
        </w:rPr>
        <w:t xml:space="preserve"> phát triển về mặt số lượng gây bướu cổ, tăng cường hoạt động chức năng</w:t>
      </w:r>
      <w:r w:rsidR="0049161C">
        <w:rPr>
          <w:sz w:val="28"/>
          <w:szCs w:val="28"/>
        </w:rPr>
        <w:t>,</w:t>
      </w:r>
      <w:r w:rsidRPr="00AC6786">
        <w:rPr>
          <w:sz w:val="28"/>
          <w:szCs w:val="28"/>
        </w:rPr>
        <w:t xml:space="preserve"> tổng hợp và giải phóng nhiều </w:t>
      </w:r>
      <w:r w:rsidR="00F02F81">
        <w:rPr>
          <w:sz w:val="28"/>
          <w:szCs w:val="28"/>
        </w:rPr>
        <w:t>hormone</w:t>
      </w:r>
      <w:r w:rsidRPr="00AC6786">
        <w:rPr>
          <w:sz w:val="28"/>
          <w:szCs w:val="28"/>
        </w:rPr>
        <w:t xml:space="preserve"> tuyến giáp vào máu gây nên các biểu hiện nhiễm độc giáp và các biểu hiện tự miễn.</w:t>
      </w:r>
    </w:p>
    <w:p w:rsidR="000433AC" w:rsidRPr="00AC6786" w:rsidRDefault="000433AC" w:rsidP="000433AC">
      <w:pPr>
        <w:ind w:left="0"/>
        <w:jc w:val="both"/>
        <w:rPr>
          <w:sz w:val="28"/>
          <w:szCs w:val="28"/>
        </w:rPr>
      </w:pPr>
      <w:r>
        <w:rPr>
          <w:sz w:val="28"/>
          <w:szCs w:val="28"/>
        </w:rPr>
        <w:tab/>
      </w:r>
      <w:r w:rsidRPr="00AC6786">
        <w:rPr>
          <w:sz w:val="28"/>
          <w:szCs w:val="28"/>
        </w:rPr>
        <w:t xml:space="preserve">Ginsberg J (2003) khái quát cơ chế bệnh sinh của bệnh Basedow bằng sơ đồ tương tự như Volpe R (1992) như sau </w:t>
      </w:r>
      <w:r w:rsidR="00436D09" w:rsidRPr="00AC6786">
        <w:rPr>
          <w:sz w:val="28"/>
          <w:szCs w:val="28"/>
        </w:rPr>
        <w:fldChar w:fldCharType="begin"/>
      </w:r>
      <w:r>
        <w:rPr>
          <w:sz w:val="28"/>
          <w:szCs w:val="28"/>
        </w:rPr>
        <w:instrText xml:space="preserve"> ADDIN EN.CITE &lt;EndNote&gt;&lt;Cite&gt;&lt;Author&gt;Ginsberg&lt;/Author&gt;&lt;Year&gt;2003&lt;/Year&gt;&lt;RecNum&gt;200&lt;/RecNum&gt;&lt;DisplayText&gt;[15]&lt;/DisplayText&gt;&lt;record&gt;&lt;rec-number&gt;200&lt;/rec-number&gt;&lt;foreign-keys&gt;&lt;key app="EN" db-id="05ervp297zsawdefxe3vp2979terazevzzxv"&gt;200&lt;/key&gt;&lt;/foreign-keys&gt;&lt;ref-type name="Journal Article"&gt;17&lt;/ref-type&gt;&lt;contributors&gt;&lt;authors&gt;&lt;author&gt;Ginsberg, J.&lt;/author&gt;&lt;/authors&gt;&lt;/contributors&gt;&lt;auth-address&gt;Division of Endocrinology and Metabolism, Heritage Medical Research Centre, University of Alberta, Edmonton, AB. jody.ginsberg@ualberta.ca&lt;/auth-address&gt;&lt;titles&gt;&lt;title&gt;Diagnosis and management of Graves&amp;apos; disease&lt;/title&gt;&lt;secondary-title&gt;Cmaj&lt;/secondary-title&gt;&lt;alt-title&gt;CMAJ : Canadian Medical Association journal = journal de l&amp;apos;Association medicale canadienne&lt;/alt-title&gt;&lt;/titles&gt;&lt;periodical&gt;&lt;full-title&gt;CMAJ&lt;/full-title&gt;&lt;/periodical&gt;&lt;pages&gt;575-85&lt;/pages&gt;&lt;volume&gt;168&lt;/volume&gt;&lt;number&gt;5&lt;/number&gt;&lt;edition&gt;2003/03/05&lt;/edition&gt;&lt;keywords&gt;&lt;keyword&gt;Adult&lt;/keyword&gt;&lt;keyword&gt;Aged&lt;/keyword&gt;&lt;keyword&gt;Antithyroid Agents/adverse effects/pharmacokinetics/*therapeutic use&lt;/keyword&gt;&lt;keyword&gt;Female&lt;/keyword&gt;&lt;keyword&gt;*Graves Disease/diagnosis/drug therapy/etiology&lt;/keyword&gt;&lt;keyword&gt;Half-Life&lt;/keyword&gt;&lt;keyword&gt;Humans&lt;/keyword&gt;&lt;keyword&gt;Iodine Radioisotopes/*therapeutic use&lt;/keyword&gt;&lt;keyword&gt;Male&lt;/keyword&gt;&lt;keyword&gt;Methimazole/adverse effects/pharmacokinetics/*therapeutic use&lt;/keyword&gt;&lt;keyword&gt;Thyroid Function Tests&lt;/keyword&gt;&lt;/keywords&gt;&lt;dates&gt;&lt;year&gt;2003&lt;/year&gt;&lt;pub-dates&gt;&lt;date&gt;Mar 4&lt;/date&gt;&lt;/pub-dates&gt;&lt;/dates&gt;&lt;isbn&gt;0820-3946 (Print)&amp;#xD;0820-3946&lt;/isbn&gt;&lt;accession-num&gt;12615754&lt;/accession-num&gt;&lt;urls&gt;&lt;/urls&gt;&lt;custom2&gt;Pmc149254&lt;/custom2&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15" w:tooltip="Ginsberg, 2003 #200" w:history="1">
        <w:r w:rsidR="00E8096C">
          <w:rPr>
            <w:noProof/>
            <w:sz w:val="28"/>
            <w:szCs w:val="28"/>
          </w:rPr>
          <w:t>15</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436D09" w:rsidP="000433AC">
      <w:pPr>
        <w:ind w:left="0"/>
        <w:jc w:val="both"/>
        <w:rPr>
          <w:sz w:val="28"/>
          <w:szCs w:val="28"/>
        </w:rPr>
      </w:pPr>
      <w:r>
        <w:rPr>
          <w:noProof/>
          <w:sz w:val="28"/>
          <w:szCs w:val="28"/>
        </w:rPr>
        <w:pict>
          <v:shapetype id="_x0000_t202" coordsize="21600,21600" o:spt="202" path="m,l,21600r21600,l21600,xe">
            <v:stroke joinstyle="miter"/>
            <v:path gradientshapeok="t" o:connecttype="rect"/>
          </v:shapetype>
          <v:shape id="_x0000_s1146" type="#_x0000_t202" style="position:absolute;left:0;text-align:left;margin-left:160.25pt;margin-top:220.6pt;width:52.5pt;height:17.25pt;z-index:251685888">
            <v:textbox>
              <w:txbxContent>
                <w:p w:rsidR="00696A39" w:rsidRPr="004F19C9" w:rsidRDefault="00696A39" w:rsidP="00330403">
                  <w:pPr>
                    <w:ind w:left="0"/>
                    <w:jc w:val="center"/>
                    <w:rPr>
                      <w:sz w:val="16"/>
                      <w:szCs w:val="16"/>
                    </w:rPr>
                  </w:pPr>
                  <w:r w:rsidRPr="004F19C9">
                    <w:rPr>
                      <w:sz w:val="16"/>
                      <w:szCs w:val="16"/>
                    </w:rPr>
                    <w:t>↑</w:t>
                  </w:r>
                  <w:r>
                    <w:rPr>
                      <w:sz w:val="16"/>
                      <w:szCs w:val="16"/>
                    </w:rPr>
                    <w:t>T3và</w:t>
                  </w:r>
                  <w:r w:rsidRPr="004F19C9">
                    <w:rPr>
                      <w:sz w:val="16"/>
                      <w:szCs w:val="16"/>
                    </w:rPr>
                    <w:t>T4</w:t>
                  </w:r>
                </w:p>
              </w:txbxContent>
            </v:textbox>
          </v:shape>
        </w:pict>
      </w:r>
      <w:r w:rsidR="000433AC" w:rsidRPr="00AC6786">
        <w:rPr>
          <w:noProof/>
          <w:sz w:val="28"/>
          <w:szCs w:val="28"/>
        </w:rPr>
        <w:drawing>
          <wp:inline distT="0" distB="0" distL="0" distR="0">
            <wp:extent cx="5934075" cy="3733800"/>
            <wp:effectExtent l="19050" t="0" r="9525" b="0"/>
            <wp:docPr id="3" name="Picture 4" descr="So do co che benh sinh base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 do co che benh sinh basedow"/>
                    <pic:cNvPicPr>
                      <a:picLocks noChangeAspect="1" noChangeArrowheads="1"/>
                    </pic:cNvPicPr>
                  </pic:nvPicPr>
                  <pic:blipFill>
                    <a:blip r:embed="rId8"/>
                    <a:srcRect/>
                    <a:stretch>
                      <a:fillRect/>
                    </a:stretch>
                  </pic:blipFill>
                  <pic:spPr bwMode="auto">
                    <a:xfrm>
                      <a:off x="0" y="0"/>
                      <a:ext cx="5934075" cy="3733800"/>
                    </a:xfrm>
                    <a:prstGeom prst="rect">
                      <a:avLst/>
                    </a:prstGeom>
                    <a:noFill/>
                    <a:ln w="9525">
                      <a:noFill/>
                      <a:miter lim="800000"/>
                      <a:headEnd/>
                      <a:tailEnd/>
                    </a:ln>
                  </pic:spPr>
                </pic:pic>
              </a:graphicData>
            </a:graphic>
          </wp:inline>
        </w:drawing>
      </w:r>
    </w:p>
    <w:p w:rsidR="000433AC" w:rsidRPr="003647E2" w:rsidRDefault="000433AC" w:rsidP="000433AC">
      <w:pPr>
        <w:pStyle w:val="Sd"/>
        <w:ind w:left="0"/>
        <w:jc w:val="center"/>
        <w:rPr>
          <w:b/>
          <w:sz w:val="28"/>
          <w:szCs w:val="28"/>
        </w:rPr>
      </w:pPr>
      <w:bookmarkStart w:id="4" w:name="_Toc408144615"/>
      <w:r w:rsidRPr="003647E2">
        <w:rPr>
          <w:b/>
          <w:sz w:val="28"/>
          <w:szCs w:val="28"/>
        </w:rPr>
        <w:t>Sơ đồ 1.</w:t>
      </w:r>
      <w:r w:rsidR="00E31A38">
        <w:rPr>
          <w:b/>
          <w:sz w:val="28"/>
          <w:szCs w:val="28"/>
        </w:rPr>
        <w:t>1</w:t>
      </w:r>
      <w:r w:rsidRPr="003647E2">
        <w:rPr>
          <w:b/>
          <w:sz w:val="28"/>
          <w:szCs w:val="28"/>
        </w:rPr>
        <w:t>. Cơ chế bệnh sinh bệnh Basedow</w:t>
      </w:r>
      <w:bookmarkEnd w:id="4"/>
    </w:p>
    <w:p w:rsidR="000433AC" w:rsidRPr="00AC6786" w:rsidRDefault="000433AC" w:rsidP="000433AC">
      <w:pPr>
        <w:ind w:left="0"/>
        <w:jc w:val="center"/>
        <w:rPr>
          <w:sz w:val="28"/>
          <w:szCs w:val="28"/>
        </w:rPr>
      </w:pPr>
      <w:r w:rsidRPr="00AC6786">
        <w:rPr>
          <w:sz w:val="28"/>
          <w:szCs w:val="28"/>
        </w:rPr>
        <w:t>Nguồn Ginsberg Jody (2003)</w:t>
      </w:r>
      <w:r w:rsidR="005B4DEF">
        <w:rPr>
          <w:sz w:val="28"/>
          <w:szCs w:val="28"/>
        </w:rPr>
        <w:t xml:space="preserve"> </w:t>
      </w:r>
      <w:r w:rsidR="00436D09" w:rsidRPr="00AC6786">
        <w:rPr>
          <w:sz w:val="28"/>
          <w:szCs w:val="28"/>
        </w:rPr>
        <w:fldChar w:fldCharType="begin"/>
      </w:r>
      <w:r>
        <w:rPr>
          <w:sz w:val="28"/>
          <w:szCs w:val="28"/>
        </w:rPr>
        <w:instrText xml:space="preserve"> ADDIN EN.CITE &lt;EndNote&gt;&lt;Cite&gt;&lt;Author&gt;Ginsberg&lt;/Author&gt;&lt;Year&gt;2003&lt;/Year&gt;&lt;RecNum&gt;200&lt;/RecNum&gt;&lt;DisplayText&gt;[15]&lt;/DisplayText&gt;&lt;record&gt;&lt;rec-number&gt;200&lt;/rec-number&gt;&lt;foreign-keys&gt;&lt;key app="EN" db-id="05ervp297zsawdefxe3vp2979terazevzzxv"&gt;200&lt;/key&gt;&lt;/foreign-keys&gt;&lt;ref-type name="Journal Article"&gt;17&lt;/ref-type&gt;&lt;contributors&gt;&lt;authors&gt;&lt;author&gt;Ginsberg, J.&lt;/author&gt;&lt;/authors&gt;&lt;/contributors&gt;&lt;auth-address&gt;Division of Endocrinology and Metabolism, Heritage Medical Research Centre, University of Alberta, Edmonton, AB. jody.ginsberg@ualberta.ca&lt;/auth-address&gt;&lt;titles&gt;&lt;title&gt;Diagnosis and management of Graves&amp;apos; disease&lt;/title&gt;&lt;secondary-title&gt;Cmaj&lt;/secondary-title&gt;&lt;alt-title&gt;CMAJ : Canadian Medical Association journal = journal de l&amp;apos;Association medicale canadienne&lt;/alt-title&gt;&lt;/titles&gt;&lt;periodical&gt;&lt;full-title&gt;CMAJ&lt;/full-title&gt;&lt;/periodical&gt;&lt;pages&gt;575-85&lt;/pages&gt;&lt;volume&gt;168&lt;/volume&gt;&lt;number&gt;5&lt;/number&gt;&lt;edition&gt;2003/03/05&lt;/edition&gt;&lt;keywords&gt;&lt;keyword&gt;Adult&lt;/keyword&gt;&lt;keyword&gt;Aged&lt;/keyword&gt;&lt;keyword&gt;Antithyroid Agents/adverse effects/pharmacokinetics/*therapeutic use&lt;/keyword&gt;&lt;keyword&gt;Female&lt;/keyword&gt;&lt;keyword&gt;*Graves Disease/diagnosis/drug therapy/etiology&lt;/keyword&gt;&lt;keyword&gt;Half-Life&lt;/keyword&gt;&lt;keyword&gt;Humans&lt;/keyword&gt;&lt;keyword&gt;Iodine Radioisotopes/*therapeutic use&lt;/keyword&gt;&lt;keyword&gt;Male&lt;/keyword&gt;&lt;keyword&gt;Methimazole/adverse effects/pharmacokinetics/*therapeutic use&lt;/keyword&gt;&lt;keyword&gt;Thyroid Function Tests&lt;/keyword&gt;&lt;/keywords&gt;&lt;dates&gt;&lt;year&gt;2003&lt;/year&gt;&lt;pub-dates&gt;&lt;date&gt;Mar 4&lt;/date&gt;&lt;/pub-dates&gt;&lt;/dates&gt;&lt;isbn&gt;0820-3946 (Print)&amp;#xD;0820-3946&lt;/isbn&gt;&lt;accession-num&gt;12615754&lt;/accession-num&gt;&lt;urls&gt;&lt;/urls&gt;&lt;custom2&gt;Pmc149254&lt;/custom2&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15" w:tooltip="Ginsberg, 2003 #200" w:history="1">
        <w:r w:rsidR="00E8096C">
          <w:rPr>
            <w:noProof/>
            <w:sz w:val="28"/>
            <w:szCs w:val="28"/>
          </w:rPr>
          <w:t>15</w:t>
        </w:r>
      </w:hyperlink>
      <w:r>
        <w:rPr>
          <w:noProof/>
          <w:sz w:val="28"/>
          <w:szCs w:val="28"/>
        </w:rPr>
        <w:t>]</w:t>
      </w:r>
      <w:r w:rsidR="00436D09" w:rsidRPr="00AC6786">
        <w:rPr>
          <w:sz w:val="28"/>
          <w:szCs w:val="28"/>
        </w:rPr>
        <w:fldChar w:fldCharType="end"/>
      </w:r>
    </w:p>
    <w:p w:rsidR="000433AC" w:rsidRPr="00AC6786" w:rsidRDefault="000433AC" w:rsidP="000433AC">
      <w:pPr>
        <w:ind w:left="0"/>
        <w:jc w:val="both"/>
        <w:rPr>
          <w:sz w:val="28"/>
          <w:szCs w:val="28"/>
        </w:rPr>
      </w:pPr>
      <w:r>
        <w:rPr>
          <w:sz w:val="28"/>
          <w:szCs w:val="28"/>
        </w:rPr>
        <w:lastRenderedPageBreak/>
        <w:tab/>
      </w:r>
      <w:r w:rsidRPr="00AC6786">
        <w:rPr>
          <w:sz w:val="28"/>
          <w:szCs w:val="28"/>
        </w:rPr>
        <w:t>Trong quá trình hình thành bào thai, hệ miễn dịch bào thai nhận diện và kiểm soát toàn bộ các kháng nguyên của cơ thể. Trong quá trình tương tác giữa cơ thể với môi trường (</w:t>
      </w:r>
      <w:r w:rsidR="005B4DEF">
        <w:rPr>
          <w:sz w:val="28"/>
          <w:szCs w:val="28"/>
        </w:rPr>
        <w:t>s</w:t>
      </w:r>
      <w:r w:rsidRPr="00AC6786">
        <w:rPr>
          <w:sz w:val="28"/>
          <w:szCs w:val="28"/>
        </w:rPr>
        <w:t>tress, nhiễm trùng, chấn thương</w:t>
      </w:r>
      <w:r>
        <w:rPr>
          <w:sz w:val="28"/>
          <w:szCs w:val="28"/>
        </w:rPr>
        <w:t>.</w:t>
      </w:r>
      <w:r w:rsidRPr="00AC6786">
        <w:rPr>
          <w:sz w:val="28"/>
          <w:szCs w:val="28"/>
        </w:rPr>
        <w:t xml:space="preserve">..), một hoặc nhiều kháng nguyên của cơ thể có thể bị thay đổi </w:t>
      </w:r>
      <w:r>
        <w:rPr>
          <w:sz w:val="28"/>
          <w:szCs w:val="28"/>
        </w:rPr>
        <w:t xml:space="preserve">tính kháng nguyên </w:t>
      </w:r>
      <w:r w:rsidRPr="00AC6786">
        <w:rPr>
          <w:sz w:val="28"/>
          <w:szCs w:val="28"/>
        </w:rPr>
        <w:t xml:space="preserve">và trở thành tự kháng nguyên. </w:t>
      </w:r>
    </w:p>
    <w:p w:rsidR="000433AC" w:rsidRPr="00AC6786" w:rsidRDefault="000433AC" w:rsidP="000433AC">
      <w:pPr>
        <w:ind w:left="0"/>
        <w:jc w:val="both"/>
        <w:rPr>
          <w:sz w:val="28"/>
          <w:szCs w:val="28"/>
        </w:rPr>
      </w:pPr>
      <w:r>
        <w:rPr>
          <w:sz w:val="28"/>
          <w:szCs w:val="28"/>
        </w:rPr>
        <w:tab/>
      </w:r>
      <w:r w:rsidRPr="00AC6786">
        <w:rPr>
          <w:sz w:val="28"/>
          <w:szCs w:val="28"/>
        </w:rPr>
        <w:t xml:space="preserve">Trong bệnh Basedow người ta thấy xuất hiện tự kháng nguyên </w:t>
      </w:r>
      <w:r w:rsidR="005B4DEF">
        <w:rPr>
          <w:sz w:val="28"/>
          <w:szCs w:val="28"/>
        </w:rPr>
        <w:t xml:space="preserve">     </w:t>
      </w:r>
      <w:r w:rsidRPr="00AC6786">
        <w:rPr>
          <w:sz w:val="28"/>
          <w:szCs w:val="28"/>
        </w:rPr>
        <w:t xml:space="preserve">HLA-DR nhóm 2 tại bề mặt màng tế bào tuyến giáp, kết hợp với giảm số lượng tế bào T ức chế </w:t>
      </w:r>
      <w:r w:rsidR="0049161C">
        <w:rPr>
          <w:sz w:val="28"/>
          <w:szCs w:val="28"/>
        </w:rPr>
        <w:t xml:space="preserve">đặc hiệu </w:t>
      </w:r>
      <w:r w:rsidRPr="00AC6786">
        <w:rPr>
          <w:sz w:val="28"/>
          <w:szCs w:val="28"/>
        </w:rPr>
        <w:t>tại tuyến giáp (Ts -</w:t>
      </w:r>
      <w:r w:rsidR="00721823">
        <w:rPr>
          <w:sz w:val="28"/>
          <w:szCs w:val="28"/>
        </w:rPr>
        <w:t xml:space="preserve"> </w:t>
      </w:r>
      <w:r w:rsidRPr="00AC6786">
        <w:rPr>
          <w:sz w:val="28"/>
          <w:szCs w:val="28"/>
        </w:rPr>
        <w:t>T suppresor) làm giảm khả năng ức chế các tế bào T hỗ trợ đặc hiệu (Th - T helper). Các tế bào Th đặc hiệu được giải phóng kích thích đặc hiệu lên các bạch cầu đơn nhân làm tăng sản xuất interferon γ (IFN- γ), IFN- γ kích thích tế bào tuyến giáp làm bộc lộ tự kháng nguyên HLA-DR nhóm 2 lên bề mặt tế bào tuyến giáp.</w:t>
      </w:r>
    </w:p>
    <w:p w:rsidR="000433AC" w:rsidRPr="00AC6786" w:rsidRDefault="000433AC" w:rsidP="000433AC">
      <w:pPr>
        <w:ind w:left="0"/>
        <w:jc w:val="both"/>
        <w:rPr>
          <w:sz w:val="28"/>
          <w:szCs w:val="28"/>
        </w:rPr>
      </w:pPr>
      <w:r>
        <w:rPr>
          <w:sz w:val="28"/>
          <w:szCs w:val="28"/>
        </w:rPr>
        <w:tab/>
      </w:r>
      <w:r w:rsidRPr="00AC6786">
        <w:rPr>
          <w:sz w:val="28"/>
          <w:szCs w:val="28"/>
        </w:rPr>
        <w:t xml:space="preserve">Các tế bào Th đặc hiệu được giải phóng cũng kích thích các tế bào lympho B làm tăng sản xuất </w:t>
      </w:r>
      <w:r w:rsidR="002B3DD4">
        <w:rPr>
          <w:sz w:val="28"/>
          <w:szCs w:val="28"/>
        </w:rPr>
        <w:t>tự kháng thể</w:t>
      </w:r>
      <w:r w:rsidRPr="00AC6786">
        <w:rPr>
          <w:sz w:val="28"/>
          <w:szCs w:val="28"/>
        </w:rPr>
        <w:t xml:space="preserve"> kích thích tuyến giáp (TRSAb). TRSAb gắn cạnh tranh với TSH vào </w:t>
      </w:r>
      <w:r w:rsidR="002B3DD4">
        <w:rPr>
          <w:sz w:val="28"/>
          <w:szCs w:val="28"/>
        </w:rPr>
        <w:t>thụ thể</w:t>
      </w:r>
      <w:r w:rsidRPr="00AC6786">
        <w:rPr>
          <w:sz w:val="28"/>
          <w:szCs w:val="28"/>
        </w:rPr>
        <w:t xml:space="preserve"> của TSH ở màng tế bào tuyến giáp kích thích làm tăng trình diện tự kháng nguyên HLA-DR nhóm 2 lên bề mặt tế bào tuyến giáp, làm cho tế bào tuyến giáp trở thành tế bào trình diện kháng nguyên</w:t>
      </w:r>
      <w:r>
        <w:rPr>
          <w:sz w:val="28"/>
          <w:szCs w:val="28"/>
        </w:rPr>
        <w:t xml:space="preserve"> và</w:t>
      </w:r>
      <w:r w:rsidRPr="00AC6786">
        <w:rPr>
          <w:sz w:val="28"/>
          <w:szCs w:val="28"/>
        </w:rPr>
        <w:t xml:space="preserve"> kích thích các tế bào Th đặc hiệu </w:t>
      </w:r>
      <w:r>
        <w:rPr>
          <w:sz w:val="28"/>
          <w:szCs w:val="28"/>
        </w:rPr>
        <w:t>để</w:t>
      </w:r>
      <w:r w:rsidRPr="00AC6786">
        <w:rPr>
          <w:sz w:val="28"/>
          <w:szCs w:val="28"/>
        </w:rPr>
        <w:t xml:space="preserve"> duy trì quá trình bệnh lý. Nồng độ T3, T4 tăng trong máu có tác dụng làm giảm số lượng và chức năng tế bào Ts, vì thế tế bào Th lại tiếp tục được giải phóng và quá trình bệnh lý được duy trì.</w:t>
      </w:r>
    </w:p>
    <w:p w:rsidR="000433AC" w:rsidRPr="00AC6786" w:rsidRDefault="000433AC" w:rsidP="000433AC">
      <w:pPr>
        <w:ind w:left="0"/>
        <w:jc w:val="both"/>
        <w:rPr>
          <w:sz w:val="28"/>
          <w:szCs w:val="28"/>
        </w:rPr>
      </w:pPr>
      <w:r>
        <w:rPr>
          <w:sz w:val="28"/>
          <w:szCs w:val="28"/>
        </w:rPr>
        <w:tab/>
      </w:r>
      <w:r w:rsidRPr="00AC6786">
        <w:rPr>
          <w:sz w:val="28"/>
          <w:szCs w:val="28"/>
        </w:rPr>
        <w:t xml:space="preserve">Dưới tác dụng kích thích của TRSAb, tế bào tuyến giáp tăng sinh về số lượng, tăng cường hoạt động chức năng, cần nhiều oxy và chất dinh dưỡng dẫn tới phản ứng tăng sinh mạch máu, mở các shunt động - động mạch, động </w:t>
      </w:r>
      <w:r w:rsidR="005B4DEF">
        <w:rPr>
          <w:sz w:val="28"/>
          <w:szCs w:val="28"/>
        </w:rPr>
        <w:t xml:space="preserve">mạch </w:t>
      </w:r>
      <w:r w:rsidRPr="00AC6786">
        <w:rPr>
          <w:sz w:val="28"/>
          <w:szCs w:val="28"/>
        </w:rPr>
        <w:t xml:space="preserve">- tĩnh mạch để đáp ứng với nhu cầu gia tăng hoạt động của tế bào tuyến. T3, T4 tăng trong máu làm cho trẻ ở trạng thái cường giao cảm, nhịp tim </w:t>
      </w:r>
      <w:r w:rsidR="005B4DEF">
        <w:rPr>
          <w:sz w:val="28"/>
          <w:szCs w:val="28"/>
        </w:rPr>
        <w:t>nhanh</w:t>
      </w:r>
      <w:r w:rsidRPr="00AC6786">
        <w:rPr>
          <w:sz w:val="28"/>
          <w:szCs w:val="28"/>
        </w:rPr>
        <w:t xml:space="preserve">, cung lượng tim tăng, tốc độ dòng máu chảy qua tuyến giáp tăng cao, </w:t>
      </w:r>
      <w:r w:rsidRPr="00AC6786">
        <w:rPr>
          <w:sz w:val="28"/>
          <w:szCs w:val="28"/>
        </w:rPr>
        <w:lastRenderedPageBreak/>
        <w:t>máu từ chỗ rộng đi qua chỗ hẹp</w:t>
      </w:r>
      <w:r>
        <w:rPr>
          <w:sz w:val="28"/>
          <w:szCs w:val="28"/>
        </w:rPr>
        <w:t>,</w:t>
      </w:r>
      <w:r w:rsidRPr="00AC6786">
        <w:rPr>
          <w:sz w:val="28"/>
          <w:szCs w:val="28"/>
        </w:rPr>
        <w:t xml:space="preserve"> tốc độ </w:t>
      </w:r>
      <w:r>
        <w:rPr>
          <w:sz w:val="28"/>
          <w:szCs w:val="28"/>
        </w:rPr>
        <w:t xml:space="preserve">dòng chảy </w:t>
      </w:r>
      <w:r w:rsidRPr="00AC6786">
        <w:rPr>
          <w:sz w:val="28"/>
          <w:szCs w:val="28"/>
        </w:rPr>
        <w:t>tăng</w:t>
      </w:r>
      <w:r>
        <w:rPr>
          <w:sz w:val="28"/>
          <w:szCs w:val="28"/>
        </w:rPr>
        <w:t>,</w:t>
      </w:r>
      <w:r w:rsidRPr="00AC6786">
        <w:rPr>
          <w:sz w:val="28"/>
          <w:szCs w:val="28"/>
        </w:rPr>
        <w:t xml:space="preserve"> gây nên biểu hiện bướu mạch (rung mưu, tiếng thổi tâm thu, tiếng thổi liên tục).</w:t>
      </w:r>
    </w:p>
    <w:p w:rsidR="000433AC" w:rsidRPr="003647E2" w:rsidRDefault="000433AC" w:rsidP="000433AC">
      <w:pPr>
        <w:ind w:left="0"/>
        <w:jc w:val="both"/>
        <w:rPr>
          <w:b/>
          <w:sz w:val="28"/>
          <w:szCs w:val="28"/>
        </w:rPr>
      </w:pPr>
      <w:r>
        <w:rPr>
          <w:i/>
          <w:sz w:val="28"/>
          <w:szCs w:val="28"/>
        </w:rPr>
        <w:tab/>
      </w:r>
      <w:r w:rsidRPr="003647E2">
        <w:rPr>
          <w:b/>
          <w:sz w:val="28"/>
          <w:szCs w:val="28"/>
        </w:rPr>
        <w:t>Miễn dịch qua trung g</w:t>
      </w:r>
      <w:r>
        <w:rPr>
          <w:b/>
          <w:sz w:val="28"/>
          <w:szCs w:val="28"/>
        </w:rPr>
        <w:t>ian tế bào ở bệnh nhân Basedow</w:t>
      </w:r>
    </w:p>
    <w:p w:rsidR="000433AC" w:rsidRPr="00AC6786" w:rsidRDefault="000433AC" w:rsidP="000433AC">
      <w:pPr>
        <w:ind w:left="0"/>
        <w:jc w:val="both"/>
        <w:rPr>
          <w:sz w:val="28"/>
          <w:szCs w:val="28"/>
        </w:rPr>
      </w:pPr>
      <w:r>
        <w:rPr>
          <w:sz w:val="28"/>
          <w:szCs w:val="28"/>
        </w:rPr>
        <w:tab/>
      </w:r>
      <w:r w:rsidRPr="00AC6786">
        <w:rPr>
          <w:sz w:val="28"/>
          <w:szCs w:val="28"/>
        </w:rPr>
        <w:t xml:space="preserve">Đặc trưng chủ yếu trong bệnh Basedow là sự thay đổi số lượng và chức năng </w:t>
      </w:r>
      <w:r w:rsidR="0049161C">
        <w:rPr>
          <w:sz w:val="28"/>
          <w:szCs w:val="28"/>
        </w:rPr>
        <w:t xml:space="preserve">các </w:t>
      </w:r>
      <w:r w:rsidRPr="00AC6786">
        <w:rPr>
          <w:sz w:val="28"/>
          <w:szCs w:val="28"/>
        </w:rPr>
        <w:t xml:space="preserve">tế bào có thẩm quyền miễn dịch Ts tại tuyến giáp. Ở người bình thường, các tế bào Ts đặc hiệu có tác dụng ức chế các tế bào Th đặc hiệu tại tuyến giáp. </w:t>
      </w:r>
    </w:p>
    <w:p w:rsidR="000433AC" w:rsidRDefault="000433AC" w:rsidP="000433AC">
      <w:pPr>
        <w:ind w:left="0"/>
        <w:jc w:val="both"/>
        <w:rPr>
          <w:sz w:val="28"/>
          <w:szCs w:val="28"/>
        </w:rPr>
      </w:pPr>
      <w:r>
        <w:rPr>
          <w:sz w:val="28"/>
          <w:szCs w:val="28"/>
        </w:rPr>
        <w:tab/>
      </w:r>
      <w:r w:rsidRPr="00AC6786">
        <w:rPr>
          <w:sz w:val="28"/>
          <w:szCs w:val="28"/>
        </w:rPr>
        <w:t xml:space="preserve">Dưới tác động của các yếu tố bên ngoài cũng như tổn thương tại </w:t>
      </w:r>
      <w:r w:rsidR="00D86336">
        <w:rPr>
          <w:sz w:val="28"/>
          <w:szCs w:val="28"/>
        </w:rPr>
        <w:t>chỗ</w:t>
      </w:r>
      <w:r w:rsidRPr="00AC6786">
        <w:rPr>
          <w:sz w:val="28"/>
          <w:szCs w:val="28"/>
        </w:rPr>
        <w:t xml:space="preserve"> dẫn đến g</w:t>
      </w:r>
      <w:r>
        <w:rPr>
          <w:sz w:val="28"/>
          <w:szCs w:val="28"/>
        </w:rPr>
        <w:t xml:space="preserve">iảm </w:t>
      </w:r>
      <w:r w:rsidRPr="00AC6786">
        <w:rPr>
          <w:sz w:val="28"/>
          <w:szCs w:val="28"/>
        </w:rPr>
        <w:t xml:space="preserve">số lượng và chức năng tế bào Ts đặc hiệu tại tuyến giáp, các tế bào Th đặc hiệu tại tuyến giáp được giải phóng kích thích các tế bào </w:t>
      </w:r>
      <w:r w:rsidR="00721823">
        <w:rPr>
          <w:sz w:val="28"/>
          <w:szCs w:val="28"/>
        </w:rPr>
        <w:t xml:space="preserve">bạch cầu </w:t>
      </w:r>
      <w:r w:rsidRPr="00AC6786">
        <w:rPr>
          <w:sz w:val="28"/>
          <w:szCs w:val="28"/>
        </w:rPr>
        <w:t>đơn nhân làm tăng tổng hợp IFN-γ</w:t>
      </w:r>
      <w:r>
        <w:rPr>
          <w:sz w:val="28"/>
          <w:szCs w:val="28"/>
        </w:rPr>
        <w:t>.</w:t>
      </w:r>
      <w:r w:rsidRPr="00AC6786">
        <w:rPr>
          <w:sz w:val="28"/>
          <w:szCs w:val="28"/>
        </w:rPr>
        <w:t xml:space="preserve"> IFN-γ kích thích </w:t>
      </w:r>
      <w:r>
        <w:rPr>
          <w:sz w:val="28"/>
          <w:szCs w:val="28"/>
        </w:rPr>
        <w:t>tế bào tuyến giáp làm bộc lộ</w:t>
      </w:r>
      <w:r w:rsidR="00097513">
        <w:rPr>
          <w:sz w:val="28"/>
          <w:szCs w:val="28"/>
        </w:rPr>
        <w:t xml:space="preserve"> </w:t>
      </w:r>
      <w:r>
        <w:rPr>
          <w:sz w:val="28"/>
          <w:szCs w:val="28"/>
        </w:rPr>
        <w:t xml:space="preserve">tự </w:t>
      </w:r>
      <w:r w:rsidRPr="00AC6786">
        <w:rPr>
          <w:sz w:val="28"/>
          <w:szCs w:val="28"/>
        </w:rPr>
        <w:t xml:space="preserve">kháng nguyên </w:t>
      </w:r>
      <w:r>
        <w:rPr>
          <w:sz w:val="28"/>
          <w:szCs w:val="28"/>
        </w:rPr>
        <w:t>HLA</w:t>
      </w:r>
      <w:r w:rsidRPr="00AC6786">
        <w:rPr>
          <w:sz w:val="28"/>
          <w:szCs w:val="28"/>
        </w:rPr>
        <w:t xml:space="preserve"> nhóm 2 </w:t>
      </w:r>
      <w:r>
        <w:rPr>
          <w:sz w:val="28"/>
          <w:szCs w:val="28"/>
        </w:rPr>
        <w:t>lên bề mặt</w:t>
      </w:r>
      <w:r w:rsidRPr="00AC6786">
        <w:rPr>
          <w:sz w:val="28"/>
          <w:szCs w:val="28"/>
        </w:rPr>
        <w:t xml:space="preserve"> tế bào tuyến giáp</w:t>
      </w:r>
      <w:r w:rsidRPr="00AC6786">
        <w:rPr>
          <w:bCs/>
          <w:sz w:val="28"/>
          <w:szCs w:val="28"/>
        </w:rPr>
        <w:t>. Tế</w:t>
      </w:r>
      <w:r w:rsidR="00097513">
        <w:rPr>
          <w:bCs/>
          <w:sz w:val="28"/>
          <w:szCs w:val="28"/>
        </w:rPr>
        <w:t xml:space="preserve"> </w:t>
      </w:r>
      <w:r w:rsidRPr="00AC6786">
        <w:rPr>
          <w:bCs/>
          <w:sz w:val="28"/>
          <w:szCs w:val="28"/>
        </w:rPr>
        <w:t xml:space="preserve"> bào Th đặc hiệu cũng kích thích các tế bào lympho B làm tăng sản xuất </w:t>
      </w:r>
      <w:r w:rsidR="002B3DD4">
        <w:rPr>
          <w:bCs/>
          <w:sz w:val="28"/>
          <w:szCs w:val="28"/>
        </w:rPr>
        <w:t>tự kháng thể</w:t>
      </w:r>
      <w:r w:rsidRPr="00AC6786">
        <w:rPr>
          <w:bCs/>
          <w:sz w:val="28"/>
          <w:szCs w:val="28"/>
        </w:rPr>
        <w:t xml:space="preserve"> </w:t>
      </w:r>
      <w:r w:rsidR="00E11F22">
        <w:rPr>
          <w:bCs/>
          <w:sz w:val="28"/>
          <w:szCs w:val="28"/>
        </w:rPr>
        <w:t>TRAb</w:t>
      </w:r>
      <w:r w:rsidRPr="00AC6786">
        <w:rPr>
          <w:bCs/>
          <w:sz w:val="28"/>
          <w:szCs w:val="28"/>
        </w:rPr>
        <w:t xml:space="preserve">. Sự thâm nhiễm các tế bào lympho vào tuyến giáp </w:t>
      </w:r>
      <w:r>
        <w:rPr>
          <w:bCs/>
          <w:sz w:val="28"/>
          <w:szCs w:val="28"/>
        </w:rPr>
        <w:t xml:space="preserve">trong bệnh Basedow </w:t>
      </w:r>
      <w:r w:rsidRPr="00AC6786">
        <w:rPr>
          <w:bCs/>
          <w:sz w:val="28"/>
          <w:szCs w:val="28"/>
        </w:rPr>
        <w:t xml:space="preserve">không đồng </w:t>
      </w:r>
      <w:r>
        <w:rPr>
          <w:bCs/>
          <w:sz w:val="28"/>
          <w:szCs w:val="28"/>
        </w:rPr>
        <w:t xml:space="preserve">nhất và </w:t>
      </w:r>
      <w:r w:rsidRPr="00AC6786">
        <w:rPr>
          <w:bCs/>
          <w:sz w:val="28"/>
          <w:szCs w:val="28"/>
        </w:rPr>
        <w:t xml:space="preserve">không thấy hiện tượng phá hủy nang giáp </w:t>
      </w:r>
      <w:r w:rsidR="00436D09" w:rsidRPr="00AC6786">
        <w:rPr>
          <w:bCs/>
          <w:sz w:val="28"/>
          <w:szCs w:val="28"/>
        </w:rPr>
        <w:fldChar w:fldCharType="begin"/>
      </w:r>
      <w:r>
        <w:rPr>
          <w:bCs/>
          <w:sz w:val="28"/>
          <w:szCs w:val="28"/>
        </w:rPr>
        <w:instrText xml:space="preserve"> ADDIN EN.CITE &lt;EndNote&gt;&lt;Cite&gt;&lt;Author&gt;. Vũ Triệu An&lt;/Author&gt;&lt;Year&gt;2001&lt;/Year&gt;&lt;RecNum&gt;127&lt;/RecNum&gt;&lt;DisplayText&gt;[16]&lt;/DisplayText&gt;&lt;record&gt;&lt;rec-number&gt;127&lt;/rec-number&gt;&lt;foreign-keys&gt;&lt;key app="EN" db-id="05ervp297zsawdefxe3vp2979terazevzzxv"&gt;127&lt;/key&gt;&lt;/foreign-keys&gt;&lt;ref-type name="Journal Article"&gt;17&lt;/ref-type&gt;&lt;contributors&gt;&lt;authors&gt;&lt;author&gt;. Vũ Triệu An,&lt;/author&gt;&lt;/authors&gt;&lt;/contributors&gt;&lt;titles&gt;&lt;title&gt;&lt;style face="normal" font="default" size="100%"&gt;. Những tế bào tham gia vào &lt;/style&gt;&lt;style face="normal" font="default" charset="238" size="100%"&gt;đáp &lt;/style&gt;&lt;style face="normal" font="default" size="100%"&gt;ứng miễn dịch,&lt;/style&gt;&lt;/title&gt;&lt;secondary-title&gt;Miễn dịch học. Nhà xuất bản Y học,&lt;/secondary-title&gt;&lt;/titles&gt;&lt;periodical&gt;&lt;full-title&gt;Miễn dịch học. Nhà xuất bản Y học,&lt;/full-title&gt;&lt;/periodical&gt;&lt;pages&gt;105-125.&lt;/pages&gt;&lt;dates&gt;&lt;year&gt;2001&lt;/year&gt;&lt;/dates&gt;&lt;urls&gt;&lt;/urls&gt;&lt;/record&gt;&lt;/Cite&gt;&lt;/EndNote&gt;</w:instrText>
      </w:r>
      <w:r w:rsidR="00436D09" w:rsidRPr="00AC6786">
        <w:rPr>
          <w:bCs/>
          <w:sz w:val="28"/>
          <w:szCs w:val="28"/>
        </w:rPr>
        <w:fldChar w:fldCharType="separate"/>
      </w:r>
      <w:r>
        <w:rPr>
          <w:bCs/>
          <w:noProof/>
          <w:sz w:val="28"/>
          <w:szCs w:val="28"/>
        </w:rPr>
        <w:t>[</w:t>
      </w:r>
      <w:hyperlink w:anchor="_ENREF_16" w:tooltip=". Vũ Triệu An, 2001 #127" w:history="1">
        <w:r w:rsidR="00E8096C">
          <w:rPr>
            <w:bCs/>
            <w:noProof/>
            <w:sz w:val="28"/>
            <w:szCs w:val="28"/>
          </w:rPr>
          <w:t>16</w:t>
        </w:r>
      </w:hyperlink>
      <w:r>
        <w:rPr>
          <w:bCs/>
          <w:noProof/>
          <w:sz w:val="28"/>
          <w:szCs w:val="28"/>
        </w:rPr>
        <w:t>]</w:t>
      </w:r>
      <w:r w:rsidR="00436D09" w:rsidRPr="00AC6786">
        <w:rPr>
          <w:bCs/>
          <w:sz w:val="28"/>
          <w:szCs w:val="28"/>
        </w:rPr>
        <w:fldChar w:fldCharType="end"/>
      </w:r>
      <w:r w:rsidRPr="00AC6786">
        <w:rPr>
          <w:sz w:val="28"/>
          <w:szCs w:val="28"/>
        </w:rPr>
        <w:t>.</w:t>
      </w:r>
    </w:p>
    <w:p w:rsidR="000433AC" w:rsidRPr="00AC6786" w:rsidRDefault="00436D09" w:rsidP="000433AC">
      <w:pPr>
        <w:spacing w:line="240" w:lineRule="auto"/>
        <w:ind w:left="0"/>
        <w:rPr>
          <w:sz w:val="28"/>
          <w:szCs w:val="28"/>
        </w:rPr>
      </w:pPr>
      <w:r>
        <w:rPr>
          <w:noProof/>
          <w:sz w:val="28"/>
          <w:szCs w:val="28"/>
        </w:rPr>
        <w:pict>
          <v:group id="_x0000_s1103" style="position:absolute;margin-left:64.4pt;margin-top:138.5pt;width:334.5pt;height:28.5pt;z-index:251677696" coordorigin="3195,4740" coordsize="6690,570">
            <v:rect id="_x0000_s1104" style="position:absolute;left:3195;top:4755;width:870;height:540">
              <v:textbox style="mso-next-textbox:#_x0000_s1104">
                <w:txbxContent>
                  <w:p w:rsidR="00696A39" w:rsidRDefault="00696A39" w:rsidP="000433AC">
                    <w:pPr>
                      <w:ind w:left="0"/>
                      <w:jc w:val="center"/>
                    </w:pPr>
                    <w:r>
                      <w:t>A</w:t>
                    </w:r>
                  </w:p>
                </w:txbxContent>
              </v:textbox>
            </v:rect>
            <v:rect id="_x0000_s1105" style="position:absolute;left:5895;top:4740;width:870;height:555">
              <v:textbox style="mso-next-textbox:#_x0000_s1105">
                <w:txbxContent>
                  <w:p w:rsidR="00696A39" w:rsidRDefault="00696A39" w:rsidP="000433AC">
                    <w:pPr>
                      <w:ind w:left="90"/>
                      <w:jc w:val="center"/>
                    </w:pPr>
                    <w:r>
                      <w:t>B</w:t>
                    </w:r>
                  </w:p>
                </w:txbxContent>
              </v:textbox>
            </v:rect>
            <v:rect id="_x0000_s1106" style="position:absolute;left:9015;top:4755;width:870;height:555">
              <v:textbox style="mso-next-textbox:#_x0000_s1106">
                <w:txbxContent>
                  <w:p w:rsidR="00696A39" w:rsidRDefault="00696A39" w:rsidP="000433AC">
                    <w:pPr>
                      <w:ind w:left="0"/>
                      <w:jc w:val="center"/>
                    </w:pPr>
                    <w:r>
                      <w:t>C</w:t>
                    </w:r>
                  </w:p>
                </w:txbxContent>
              </v:textbox>
            </v:rect>
          </v:group>
        </w:pict>
      </w:r>
      <w:r w:rsidR="000433AC" w:rsidRPr="00AC6786">
        <w:rPr>
          <w:noProof/>
          <w:sz w:val="28"/>
          <w:szCs w:val="28"/>
        </w:rPr>
        <w:drawing>
          <wp:inline distT="0" distB="0" distL="0" distR="0">
            <wp:extent cx="5648104" cy="2229584"/>
            <wp:effectExtent l="19050" t="0" r="0" b="0"/>
            <wp:docPr id="4"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9"/>
                    <a:srcRect/>
                    <a:stretch>
                      <a:fillRect/>
                    </a:stretch>
                  </pic:blipFill>
                  <pic:spPr bwMode="auto">
                    <a:xfrm>
                      <a:off x="0" y="0"/>
                      <a:ext cx="5646244" cy="2228850"/>
                    </a:xfrm>
                    <a:prstGeom prst="rect">
                      <a:avLst/>
                    </a:prstGeom>
                    <a:noFill/>
                    <a:ln w="9525">
                      <a:noFill/>
                      <a:miter lim="800000"/>
                      <a:headEnd/>
                      <a:tailEnd/>
                    </a:ln>
                  </pic:spPr>
                </pic:pic>
              </a:graphicData>
            </a:graphic>
          </wp:inline>
        </w:drawing>
      </w:r>
    </w:p>
    <w:p w:rsidR="000433AC" w:rsidRPr="003647E2" w:rsidRDefault="000433AC" w:rsidP="000433AC">
      <w:pPr>
        <w:pStyle w:val="anh"/>
        <w:ind w:left="0"/>
        <w:jc w:val="center"/>
        <w:rPr>
          <w:b/>
          <w:sz w:val="28"/>
          <w:szCs w:val="28"/>
        </w:rPr>
      </w:pPr>
      <w:r w:rsidRPr="003647E2">
        <w:rPr>
          <w:b/>
          <w:sz w:val="28"/>
          <w:szCs w:val="28"/>
        </w:rPr>
        <w:t>Ảnh 1.1. Mô bệnh học tuyến giáp bình thường và trong bệnh Basedow</w:t>
      </w:r>
      <w:r>
        <w:rPr>
          <w:b/>
          <w:sz w:val="28"/>
          <w:szCs w:val="28"/>
        </w:rPr>
        <w:t xml:space="preserve"> [7]</w:t>
      </w:r>
      <w:r w:rsidR="005B4DEF">
        <w:rPr>
          <w:b/>
          <w:sz w:val="28"/>
          <w:szCs w:val="28"/>
        </w:rPr>
        <w:t>.</w:t>
      </w:r>
    </w:p>
    <w:p w:rsidR="000433AC" w:rsidRDefault="000433AC" w:rsidP="000433AC">
      <w:pPr>
        <w:ind w:left="0"/>
        <w:jc w:val="center"/>
        <w:rPr>
          <w:iCs/>
          <w:sz w:val="28"/>
          <w:szCs w:val="28"/>
        </w:rPr>
      </w:pPr>
      <w:r w:rsidRPr="00AC6786">
        <w:rPr>
          <w:sz w:val="28"/>
          <w:szCs w:val="28"/>
        </w:rPr>
        <w:t xml:space="preserve">(Ảnh A là hình ảnh tế bào tuyến giáp bình thường. Ảnh B và C là hình ảnh mô bệnh học </w:t>
      </w:r>
      <w:r w:rsidR="00D86336">
        <w:rPr>
          <w:sz w:val="28"/>
          <w:szCs w:val="28"/>
        </w:rPr>
        <w:t xml:space="preserve">tế bào </w:t>
      </w:r>
      <w:r w:rsidRPr="00AC6786">
        <w:rPr>
          <w:sz w:val="28"/>
          <w:szCs w:val="28"/>
        </w:rPr>
        <w:t xml:space="preserve">tuyến giáp trong </w:t>
      </w:r>
      <w:r w:rsidR="005B4DEF">
        <w:rPr>
          <w:sz w:val="28"/>
          <w:szCs w:val="28"/>
        </w:rPr>
        <w:t xml:space="preserve">bệnh </w:t>
      </w:r>
      <w:r w:rsidRPr="00AC6786">
        <w:rPr>
          <w:sz w:val="28"/>
          <w:szCs w:val="28"/>
        </w:rPr>
        <w:t>Basedow</w:t>
      </w:r>
      <w:r w:rsidRPr="00AC6786">
        <w:rPr>
          <w:iCs/>
          <w:sz w:val="28"/>
          <w:szCs w:val="28"/>
        </w:rPr>
        <w:t>).</w:t>
      </w:r>
    </w:p>
    <w:p w:rsidR="00D86336" w:rsidRDefault="00D86336" w:rsidP="000433AC">
      <w:pPr>
        <w:ind w:left="0"/>
        <w:jc w:val="both"/>
        <w:rPr>
          <w:b/>
          <w:i/>
          <w:sz w:val="28"/>
          <w:szCs w:val="28"/>
        </w:rPr>
      </w:pPr>
    </w:p>
    <w:p w:rsidR="00D86336" w:rsidRDefault="00D86336" w:rsidP="000433AC">
      <w:pPr>
        <w:ind w:left="0"/>
        <w:jc w:val="both"/>
        <w:rPr>
          <w:b/>
          <w:i/>
          <w:sz w:val="28"/>
          <w:szCs w:val="28"/>
        </w:rPr>
      </w:pPr>
    </w:p>
    <w:p w:rsidR="000433AC" w:rsidRPr="007D581A" w:rsidRDefault="000433AC" w:rsidP="000433AC">
      <w:pPr>
        <w:ind w:left="0"/>
        <w:jc w:val="both"/>
        <w:rPr>
          <w:b/>
          <w:i/>
          <w:sz w:val="28"/>
          <w:szCs w:val="28"/>
        </w:rPr>
      </w:pPr>
      <w:r w:rsidRPr="007D581A">
        <w:rPr>
          <w:b/>
          <w:i/>
          <w:sz w:val="28"/>
          <w:szCs w:val="28"/>
        </w:rPr>
        <w:lastRenderedPageBreak/>
        <w:t>1.2.2. Cơ chế bệnh sinh của bệnh lý mắt trong bệnh Basedow</w:t>
      </w:r>
    </w:p>
    <w:p w:rsidR="000433AC" w:rsidRPr="00AC6786" w:rsidRDefault="000433AC" w:rsidP="000433AC">
      <w:pPr>
        <w:ind w:left="0"/>
        <w:jc w:val="both"/>
        <w:rPr>
          <w:sz w:val="28"/>
          <w:szCs w:val="28"/>
        </w:rPr>
      </w:pPr>
      <w:r>
        <w:rPr>
          <w:sz w:val="28"/>
          <w:szCs w:val="28"/>
        </w:rPr>
        <w:tab/>
      </w:r>
      <w:r w:rsidRPr="00AC6786">
        <w:rPr>
          <w:sz w:val="28"/>
          <w:szCs w:val="28"/>
        </w:rPr>
        <w:t xml:space="preserve">Bệnh lý mắt do Basedow nằm trong bệnh cảnh chung cơ chế bệnh sinh của bệnh Basedow, xuất hiện độc lập với các biểu hiện lâm sàng, có thể xuất hiện trước các biểu hiện lâm sàng hoặc xuất hiện trong hay sau quá trình điều trị. Đây là biểu hiện tự miễn trong bệnh Basedow mà </w:t>
      </w:r>
      <w:r w:rsidR="00E11F22">
        <w:rPr>
          <w:sz w:val="28"/>
          <w:szCs w:val="28"/>
        </w:rPr>
        <w:t>TRAb</w:t>
      </w:r>
      <w:r w:rsidRPr="00AC6786">
        <w:rPr>
          <w:sz w:val="28"/>
          <w:szCs w:val="28"/>
        </w:rPr>
        <w:t xml:space="preserve"> đóng vai trò </w:t>
      </w:r>
      <w:r>
        <w:rPr>
          <w:sz w:val="28"/>
          <w:szCs w:val="28"/>
        </w:rPr>
        <w:t xml:space="preserve">quyết định </w:t>
      </w:r>
      <w:r w:rsidR="00436D09">
        <w:rPr>
          <w:sz w:val="28"/>
          <w:szCs w:val="28"/>
        </w:rPr>
        <w:fldChar w:fldCharType="begin"/>
      </w:r>
      <w:r>
        <w:rPr>
          <w:sz w:val="28"/>
          <w:szCs w:val="28"/>
        </w:rPr>
        <w:instrText xml:space="preserve"> ADDIN EN.CITE &lt;EndNote&gt;&lt;Cite&gt;&lt;Author&gt;. Bartley&lt;/Author&gt;&lt;Year&gt;1996&lt;/Year&gt;&lt;RecNum&gt;266&lt;/RecNum&gt;&lt;DisplayText&gt;[17]&lt;/DisplayText&gt;&lt;record&gt;&lt;rec-number&gt;266&lt;/rec-number&gt;&lt;foreign-keys&gt;&lt;key app="EN" db-id="05ervp297zsawdefxe3vp2979terazevzzxv"&gt;266&lt;/key&gt;&lt;/foreign-keys&gt;&lt;ref-type name="Journal Article"&gt;17&lt;/ref-type&gt;&lt;contributors&gt;&lt;authors&gt;&lt;author&gt;. Bartley, G. B. `et al&lt;/author&gt;&lt;/authors&gt;&lt;/contributors&gt;&lt;titles&gt;&lt;title&gt;. Chronology of Grave&amp;apos;s ophthalmopathy after Treatment for Grave&amp;apos;s Hyperthyroidism&lt;/title&gt;&lt;secondary-title&gt;New England Journal of Medicine,&lt;/secondary-title&gt;&lt;/titles&gt;&lt;periodical&gt;&lt;full-title&gt;New England Journal of Medicine,&lt;/full-title&gt;&lt;/periodical&gt;&lt;pages&gt;1733-38.&lt;/pages&gt;&lt;volume&gt;326&lt;/volume&gt;&lt;dates&gt;&lt;year&gt;1996&lt;/year&gt;&lt;/dates&gt;&lt;urls&gt;&lt;/urls&gt;&lt;/record&gt;&lt;/Cite&gt;&lt;/EndNote&gt;</w:instrText>
      </w:r>
      <w:r w:rsidR="00436D09">
        <w:rPr>
          <w:sz w:val="28"/>
          <w:szCs w:val="28"/>
        </w:rPr>
        <w:fldChar w:fldCharType="separate"/>
      </w:r>
      <w:r>
        <w:rPr>
          <w:noProof/>
          <w:sz w:val="28"/>
          <w:szCs w:val="28"/>
        </w:rPr>
        <w:t>[</w:t>
      </w:r>
      <w:hyperlink w:anchor="_ENREF_17" w:tooltip=". Bartley, 1996 #266" w:history="1">
        <w:r w:rsidR="00E8096C">
          <w:rPr>
            <w:noProof/>
            <w:sz w:val="28"/>
            <w:szCs w:val="28"/>
          </w:rPr>
          <w:t>17</w:t>
        </w:r>
      </w:hyperlink>
      <w:r>
        <w:rPr>
          <w:noProof/>
          <w:sz w:val="28"/>
          <w:szCs w:val="28"/>
        </w:rPr>
        <w:t>]</w:t>
      </w:r>
      <w:r w:rsidR="00436D09">
        <w:rPr>
          <w:sz w:val="28"/>
          <w:szCs w:val="28"/>
        </w:rPr>
        <w:fldChar w:fldCharType="end"/>
      </w:r>
      <w:r>
        <w:rPr>
          <w:sz w:val="28"/>
          <w:szCs w:val="28"/>
        </w:rPr>
        <w:t xml:space="preserve">, </w:t>
      </w:r>
      <w:r w:rsidR="00436D09" w:rsidRPr="00AC6786">
        <w:rPr>
          <w:sz w:val="28"/>
          <w:szCs w:val="28"/>
        </w:rPr>
        <w:fldChar w:fldCharType="begin"/>
      </w:r>
      <w:r>
        <w:rPr>
          <w:sz w:val="28"/>
          <w:szCs w:val="28"/>
        </w:rPr>
        <w:instrText xml:space="preserve"> ADDIN EN.CITE &lt;EndNote&gt;&lt;Cite&gt;&lt;Author&gt;Tallstedt&lt;/Author&gt;&lt;Year&gt;1992&lt;/Year&gt;&lt;RecNum&gt;232&lt;/RecNum&gt;&lt;DisplayText&gt;[18]&lt;/DisplayText&gt;&lt;record&gt;&lt;rec-number&gt;232&lt;/rec-number&gt;&lt;foreign-keys&gt;&lt;key app="EN" db-id="05ervp297zsawdefxe3vp2979terazevzzxv"&gt;232&lt;/key&gt;&lt;/foreign-keys&gt;&lt;ref-type name="Journal Article"&gt;17&lt;/ref-type&gt;&lt;contributors&gt;&lt;authors&gt;&lt;author&gt;Tallstedt, Leif&lt;/author&gt;&lt;author&gt;Lundell, Göran&lt;/author&gt;&lt;author&gt;Tørring, Ove&lt;/author&gt;&lt;author&gt;Wallin, Göran&lt;/author&gt;&lt;author&gt;Ljunggren, Jan-Gustaf&lt;/author&gt;&lt;author&gt;Blomgren, Henric&lt;/author&gt;&lt;author&gt;Taube, Adam&lt;/author&gt;&lt;/authors&gt;&lt;/contributors&gt;&lt;titles&gt;&lt;title&gt;Occurrence of Ophthalmopathy after Treatment for Graves&amp;apos; Hyperthyroidism&lt;/title&gt;&lt;secondary-title&gt;New England Journal of Medicine&lt;/secondary-title&gt;&lt;/titles&gt;&lt;periodical&gt;&lt;full-title&gt;New England Journal of Medicine&lt;/full-title&gt;&lt;/periodical&gt;&lt;pages&gt;1733-1738&lt;/pages&gt;&lt;volume&gt;326&lt;/volume&gt;&lt;number&gt;26&lt;/number&gt;&lt;dates&gt;&lt;year&gt;1992&lt;/year&gt;&lt;/dates&gt;&lt;accession-num&gt;1489388&lt;/accession-num&gt;&lt;urls&gt;&lt;related-urls&gt;&lt;url&gt;http://www.nejm.org/doi/full/10.1056/NEJM199206253262603&lt;/url&gt;&lt;/related-urls&gt;&lt;/urls&gt;&lt;electronic-resource-num&gt;doi:10.1056/NEJM199206253262603&lt;/electronic-resource-num&gt;&lt;/record&gt;&lt;/Cite&gt;&lt;/EndNote&gt;</w:instrText>
      </w:r>
      <w:r w:rsidR="00436D09" w:rsidRPr="00AC6786">
        <w:rPr>
          <w:sz w:val="28"/>
          <w:szCs w:val="28"/>
        </w:rPr>
        <w:fldChar w:fldCharType="separate"/>
      </w:r>
      <w:r>
        <w:rPr>
          <w:noProof/>
          <w:sz w:val="28"/>
          <w:szCs w:val="28"/>
        </w:rPr>
        <w:t>[</w:t>
      </w:r>
      <w:hyperlink w:anchor="_ENREF_18" w:tooltip="Tallstedt, 1992 #232" w:history="1">
        <w:r w:rsidR="00E8096C">
          <w:rPr>
            <w:noProof/>
            <w:sz w:val="28"/>
            <w:szCs w:val="28"/>
          </w:rPr>
          <w:t>18</w:t>
        </w:r>
      </w:hyperlink>
      <w:r>
        <w:rPr>
          <w:noProof/>
          <w:sz w:val="28"/>
          <w:szCs w:val="28"/>
        </w:rPr>
        <w:t>]</w:t>
      </w:r>
      <w:r w:rsidR="00436D09" w:rsidRPr="00AC6786">
        <w:rPr>
          <w:sz w:val="28"/>
          <w:szCs w:val="28"/>
        </w:rPr>
        <w:fldChar w:fldCharType="end"/>
      </w:r>
      <w:r w:rsidRPr="00AC6786">
        <w:rPr>
          <w:sz w:val="28"/>
          <w:szCs w:val="28"/>
        </w:rPr>
        <w:t>,</w:t>
      </w:r>
      <w:r w:rsidR="00F016E1">
        <w:rPr>
          <w:sz w:val="28"/>
          <w:szCs w:val="28"/>
        </w:rPr>
        <w:t xml:space="preserve"> </w:t>
      </w:r>
      <w:r w:rsidR="00436D09" w:rsidRPr="00AC6786">
        <w:rPr>
          <w:sz w:val="28"/>
          <w:szCs w:val="28"/>
        </w:rPr>
        <w:fldChar w:fldCharType="begin">
          <w:fldData xml:space="preserve">PEVuZE5vdGU+PENpdGU+PEF1dGhvcj5JeWVyPC9BdXRob3I+PFllYXI+MjAxMjwvWWVhcj48UmVj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</w:fldData>
        </w:fldChar>
      </w:r>
      <w:r>
        <w:rPr>
          <w:sz w:val="28"/>
          <w:szCs w:val="28"/>
        </w:rPr>
        <w:instrText xml:space="preserve"> ADDIN EN.CITE </w:instrText>
      </w:r>
      <w:r w:rsidR="00436D09">
        <w:rPr>
          <w:sz w:val="28"/>
          <w:szCs w:val="28"/>
        </w:rPr>
        <w:fldChar w:fldCharType="begin">
          <w:fldData xml:space="preserve">PEVuZE5vdGU+PENpdGU+PEF1dGhvcj5JeWVyPC9BdXRob3I+PFllYXI+MjAxMjwvWWVhcj48UmVj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</w:fldData>
        </w:fldChar>
      </w:r>
      <w:r>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Pr>
          <w:noProof/>
          <w:sz w:val="28"/>
          <w:szCs w:val="28"/>
        </w:rPr>
        <w:t>[</w:t>
      </w:r>
      <w:hyperlink w:anchor="_ENREF_19" w:tooltip="Iyer, 2012 #233" w:history="1">
        <w:r w:rsidR="00E8096C">
          <w:rPr>
            <w:noProof/>
            <w:sz w:val="28"/>
            <w:szCs w:val="28"/>
          </w:rPr>
          <w:t>19</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Kahaly G.J, Bang H, Berg W (2005) </w:t>
      </w:r>
      <w:r w:rsidR="00436D09" w:rsidRPr="00AC6786">
        <w:rPr>
          <w:sz w:val="28"/>
          <w:szCs w:val="28"/>
        </w:rPr>
        <w:fldChar w:fldCharType="begin">
          <w:fldData xml:space="preserve">PEVuZE5vdGU+PENpdGU+PEF1dGhvcj5LYWhhbHk8L0F1dGhvcj48WWVhcj4yMDA1PC9ZZWFyPjxS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==
</w:fldData>
        </w:fldChar>
      </w:r>
      <w:r>
        <w:rPr>
          <w:sz w:val="28"/>
          <w:szCs w:val="28"/>
        </w:rPr>
        <w:instrText xml:space="preserve"> ADDIN EN.CITE </w:instrText>
      </w:r>
      <w:r w:rsidR="00436D09">
        <w:rPr>
          <w:sz w:val="28"/>
          <w:szCs w:val="28"/>
        </w:rPr>
        <w:fldChar w:fldCharType="begin">
          <w:fldData xml:space="preserve">PEVuZE5vdGU+PENpdGU+PEF1dGhvcj5LYWhhbHk8L0F1dGhvcj48WWVhcj4yMDA1PC9ZZWFyPjxS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==
</w:fldData>
        </w:fldChar>
      </w:r>
      <w:r>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Pr>
          <w:noProof/>
          <w:sz w:val="28"/>
          <w:szCs w:val="28"/>
        </w:rPr>
        <w:t>[</w:t>
      </w:r>
      <w:hyperlink w:anchor="_ENREF_20" w:tooltip="Kahaly, 2005 #241" w:history="1">
        <w:r w:rsidR="00E8096C">
          <w:rPr>
            <w:noProof/>
            <w:sz w:val="28"/>
            <w:szCs w:val="28"/>
          </w:rPr>
          <w:t>20</w:t>
        </w:r>
      </w:hyperlink>
      <w:r>
        <w:rPr>
          <w:noProof/>
          <w:sz w:val="28"/>
          <w:szCs w:val="28"/>
        </w:rPr>
        <w:t>]</w:t>
      </w:r>
      <w:r w:rsidR="00436D09" w:rsidRPr="00AC6786">
        <w:rPr>
          <w:sz w:val="28"/>
          <w:szCs w:val="28"/>
        </w:rPr>
        <w:fldChar w:fldCharType="end"/>
      </w:r>
      <w:r w:rsidRPr="00AC6786">
        <w:rPr>
          <w:sz w:val="28"/>
          <w:szCs w:val="28"/>
        </w:rPr>
        <w:t xml:space="preserve"> cho rằng các tế bào mô cơ, mô mỡ quanh mắt và hậu nhãn cầu có tính kháng nguyên tương tự như </w:t>
      </w:r>
      <w:r>
        <w:rPr>
          <w:sz w:val="28"/>
          <w:szCs w:val="28"/>
        </w:rPr>
        <w:t xml:space="preserve">tự </w:t>
      </w:r>
      <w:r w:rsidRPr="00AC6786">
        <w:rPr>
          <w:sz w:val="28"/>
          <w:szCs w:val="28"/>
        </w:rPr>
        <w:t xml:space="preserve">kháng nguyên </w:t>
      </w:r>
      <w:r>
        <w:rPr>
          <w:sz w:val="28"/>
          <w:szCs w:val="28"/>
        </w:rPr>
        <w:t xml:space="preserve">HLA nhóm 2 </w:t>
      </w:r>
      <w:r w:rsidRPr="00AC6786">
        <w:rPr>
          <w:sz w:val="28"/>
          <w:szCs w:val="28"/>
        </w:rPr>
        <w:t>của t</w:t>
      </w:r>
      <w:r w:rsidR="00AF69AA">
        <w:rPr>
          <w:spacing w:val="-4"/>
          <w:sz w:val="28"/>
          <w:szCs w:val="28"/>
        </w:rPr>
        <w:t xml:space="preserve">ế bào tuyến giáp, </w:t>
      </w:r>
      <w:r w:rsidRPr="00AC6786">
        <w:rPr>
          <w:spacing w:val="-4"/>
          <w:sz w:val="28"/>
          <w:szCs w:val="28"/>
        </w:rPr>
        <w:t>kích thích các tế bào Th làm tăng sản xuất INF-γ</w:t>
      </w:r>
      <w:r w:rsidR="00F016E1">
        <w:rPr>
          <w:spacing w:val="-4"/>
          <w:sz w:val="28"/>
          <w:szCs w:val="28"/>
        </w:rPr>
        <w:t xml:space="preserve"> làm</w:t>
      </w:r>
      <w:r w:rsidRPr="00AC6786">
        <w:rPr>
          <w:spacing w:val="-4"/>
          <w:sz w:val="28"/>
          <w:szCs w:val="28"/>
        </w:rPr>
        <w:t xml:space="preserve"> tăng sản xuất  </w:t>
      </w:r>
      <w:r w:rsidR="002B3DD4">
        <w:rPr>
          <w:spacing w:val="-4"/>
          <w:sz w:val="28"/>
          <w:szCs w:val="28"/>
        </w:rPr>
        <w:t>tự kháng thể</w:t>
      </w:r>
      <w:r w:rsidRPr="00AC6786">
        <w:rPr>
          <w:spacing w:val="-4"/>
          <w:sz w:val="28"/>
          <w:szCs w:val="28"/>
        </w:rPr>
        <w:t xml:space="preserve"> </w:t>
      </w:r>
      <w:r w:rsidR="00E11F22">
        <w:rPr>
          <w:spacing w:val="-4"/>
          <w:sz w:val="28"/>
          <w:szCs w:val="28"/>
        </w:rPr>
        <w:t>TRAb</w:t>
      </w:r>
      <w:r w:rsidRPr="00AC6786">
        <w:rPr>
          <w:spacing w:val="-4"/>
          <w:sz w:val="28"/>
          <w:szCs w:val="28"/>
        </w:rPr>
        <w:t xml:space="preserve">, phản ứng giữa </w:t>
      </w:r>
      <w:r w:rsidR="00E11F22">
        <w:rPr>
          <w:spacing w:val="-4"/>
          <w:sz w:val="28"/>
          <w:szCs w:val="28"/>
        </w:rPr>
        <w:t>TRAb</w:t>
      </w:r>
      <w:r w:rsidRPr="00AC6786">
        <w:rPr>
          <w:spacing w:val="-4"/>
          <w:sz w:val="28"/>
          <w:szCs w:val="28"/>
        </w:rPr>
        <w:t xml:space="preserve"> với </w:t>
      </w:r>
      <w:r>
        <w:rPr>
          <w:spacing w:val="-4"/>
          <w:sz w:val="28"/>
          <w:szCs w:val="28"/>
        </w:rPr>
        <w:t xml:space="preserve">các tự </w:t>
      </w:r>
      <w:r w:rsidRPr="00AC6786">
        <w:rPr>
          <w:spacing w:val="-4"/>
          <w:sz w:val="28"/>
          <w:szCs w:val="28"/>
        </w:rPr>
        <w:t xml:space="preserve">kháng nguyên ở mô cơ, </w:t>
      </w:r>
      <w:r>
        <w:rPr>
          <w:spacing w:val="-4"/>
          <w:sz w:val="28"/>
          <w:szCs w:val="28"/>
        </w:rPr>
        <w:t xml:space="preserve">mô </w:t>
      </w:r>
      <w:r w:rsidRPr="00AC6786">
        <w:rPr>
          <w:spacing w:val="-4"/>
          <w:sz w:val="28"/>
          <w:szCs w:val="28"/>
        </w:rPr>
        <w:t xml:space="preserve">mỡ ở hậu nhãn cầu và các cơ quanh mắt gây ứ đọng chất glycosaminoglican gây phì đại mô cơ, mô mỡ ở cơ quanh mắt, cơ vận nhãn và hậu nhãn cầu, làm giảm thể tích hốc mắt và tăng áp lực trong hốc mắt, làm giảm lưu thông máu ở hệ tĩnh mạch, đẩy nhãn cầu ra phía trước gây lồi mắt </w:t>
      </w:r>
      <w:r w:rsidR="00436D09" w:rsidRPr="00AC6786">
        <w:rPr>
          <w:spacing w:val="-4"/>
          <w:sz w:val="28"/>
          <w:szCs w:val="28"/>
        </w:rPr>
        <w:fldChar w:fldCharType="begin">
          <w:fldData xml:space="preserve">PEVuZE5vdGU+PENpdGU+PEF1dGhvcj5LYWhhbHk8L0F1dGhvcj48WWVhcj4yMDA1PC9ZZWFyPjxS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==
</w:fldData>
        </w:fldChar>
      </w:r>
      <w:r>
        <w:rPr>
          <w:spacing w:val="-4"/>
          <w:sz w:val="28"/>
          <w:szCs w:val="28"/>
        </w:rPr>
        <w:instrText xml:space="preserve"> ADDIN EN.CITE </w:instrText>
      </w:r>
      <w:r w:rsidR="00436D09">
        <w:rPr>
          <w:spacing w:val="-4"/>
          <w:sz w:val="28"/>
          <w:szCs w:val="28"/>
        </w:rPr>
        <w:fldChar w:fldCharType="begin">
          <w:fldData xml:space="preserve">PEVuZE5vdGU+PENpdGU+PEF1dGhvcj5LYWhhbHk8L0F1dGhvcj48WWVhcj4yMDA1PC9ZZWFyPjxS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==
</w:fldData>
        </w:fldChar>
      </w:r>
      <w:r>
        <w:rPr>
          <w:spacing w:val="-4"/>
          <w:sz w:val="28"/>
          <w:szCs w:val="28"/>
        </w:rPr>
        <w:instrText xml:space="preserve"> ADDIN EN.CITE.DATA </w:instrText>
      </w:r>
      <w:r w:rsidR="00436D09">
        <w:rPr>
          <w:spacing w:val="-4"/>
          <w:sz w:val="28"/>
          <w:szCs w:val="28"/>
        </w:rPr>
      </w:r>
      <w:r w:rsidR="00436D09">
        <w:rPr>
          <w:spacing w:val="-4"/>
          <w:sz w:val="28"/>
          <w:szCs w:val="28"/>
        </w:rPr>
        <w:fldChar w:fldCharType="end"/>
      </w:r>
      <w:r w:rsidR="00436D09" w:rsidRPr="00AC6786">
        <w:rPr>
          <w:spacing w:val="-4"/>
          <w:sz w:val="28"/>
          <w:szCs w:val="28"/>
        </w:rPr>
      </w:r>
      <w:r w:rsidR="00436D09" w:rsidRPr="00AC6786">
        <w:rPr>
          <w:spacing w:val="-4"/>
          <w:sz w:val="28"/>
          <w:szCs w:val="28"/>
        </w:rPr>
        <w:fldChar w:fldCharType="separate"/>
      </w:r>
      <w:r>
        <w:rPr>
          <w:noProof/>
          <w:spacing w:val="-4"/>
          <w:sz w:val="28"/>
          <w:szCs w:val="28"/>
        </w:rPr>
        <w:t>[</w:t>
      </w:r>
      <w:hyperlink w:anchor="_ENREF_20" w:tooltip="Kahaly, 2005 #241" w:history="1">
        <w:r w:rsidR="00E8096C">
          <w:rPr>
            <w:noProof/>
            <w:spacing w:val="-4"/>
            <w:sz w:val="28"/>
            <w:szCs w:val="28"/>
          </w:rPr>
          <w:t>20</w:t>
        </w:r>
      </w:hyperlink>
      <w:r>
        <w:rPr>
          <w:noProof/>
          <w:spacing w:val="-4"/>
          <w:sz w:val="28"/>
          <w:szCs w:val="28"/>
        </w:rPr>
        <w:t>]</w:t>
      </w:r>
      <w:r w:rsidR="00436D09" w:rsidRPr="00AC6786">
        <w:rPr>
          <w:spacing w:val="-4"/>
          <w:sz w:val="28"/>
          <w:szCs w:val="28"/>
        </w:rPr>
        <w:fldChar w:fldCharType="end"/>
      </w:r>
      <w:r w:rsidRPr="00AC6786">
        <w:rPr>
          <w:spacing w:val="-4"/>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Các cơ mi mắt bị phù nề, thâm nhiễm tế bào lympho, xơ hóa, giảm chức năng, hạn chế cử động, mất đồng vận động gây nên các biểu hiện như nhìn đôi, co kéo cơ mi. Tổn thương cơ mi mắt kết hợp với mất </w:t>
      </w:r>
      <w:r w:rsidR="001709C4">
        <w:rPr>
          <w:sz w:val="28"/>
          <w:szCs w:val="28"/>
        </w:rPr>
        <w:t>Kali</w:t>
      </w:r>
      <w:r w:rsidRPr="00AC6786">
        <w:rPr>
          <w:sz w:val="28"/>
          <w:szCs w:val="28"/>
        </w:rPr>
        <w:t xml:space="preserve"> qua thận làm giảm </w:t>
      </w:r>
      <w:r w:rsidR="001709C4">
        <w:rPr>
          <w:sz w:val="28"/>
          <w:szCs w:val="28"/>
        </w:rPr>
        <w:t>Kali</w:t>
      </w:r>
      <w:r w:rsidRPr="00AC6786">
        <w:rPr>
          <w:sz w:val="28"/>
          <w:szCs w:val="28"/>
        </w:rPr>
        <w:t xml:space="preserve"> máu có thể gây sụp mi. Co kéo cơ mi phối hợp với lồi mắt làm cho diện tiếp xúc của </w:t>
      </w:r>
      <w:r w:rsidR="00F016E1">
        <w:rPr>
          <w:sz w:val="28"/>
          <w:szCs w:val="28"/>
        </w:rPr>
        <w:t>nhãn cầu</w:t>
      </w:r>
      <w:r w:rsidRPr="00AC6786">
        <w:rPr>
          <w:sz w:val="28"/>
          <w:szCs w:val="28"/>
        </w:rPr>
        <w:t xml:space="preserve"> với môi trường tăng lên làm tăng nguy cơ gây viêm giác kết mạc do tiếp xúc. Tăng áp lực ổ mắt cộn</w:t>
      </w:r>
      <w:r w:rsidR="00097513">
        <w:rPr>
          <w:sz w:val="28"/>
          <w:szCs w:val="28"/>
        </w:rPr>
        <w:t xml:space="preserve">g với phì đại cơ hốc mắt có thể </w:t>
      </w:r>
      <w:r w:rsidRPr="00AC6786">
        <w:rPr>
          <w:sz w:val="28"/>
          <w:szCs w:val="28"/>
        </w:rPr>
        <w:t xml:space="preserve">gây chèn ép </w:t>
      </w:r>
      <w:r>
        <w:rPr>
          <w:sz w:val="28"/>
          <w:szCs w:val="28"/>
        </w:rPr>
        <w:t xml:space="preserve">dây </w:t>
      </w:r>
      <w:r w:rsidRPr="00AC6786">
        <w:rPr>
          <w:sz w:val="28"/>
          <w:szCs w:val="28"/>
        </w:rPr>
        <w:t xml:space="preserve">thần kinh thị giác </w:t>
      </w:r>
      <w:r>
        <w:rPr>
          <w:sz w:val="28"/>
          <w:szCs w:val="28"/>
        </w:rPr>
        <w:t>làm</w:t>
      </w:r>
      <w:r w:rsidRPr="00AC6786">
        <w:rPr>
          <w:sz w:val="28"/>
          <w:szCs w:val="28"/>
        </w:rPr>
        <w:t xml:space="preserve"> giảm thị lực, thậm chí mất thị lực. Cơ chế bệnh sinh bệnh lý mắt do Basedow trình bày ở sơ đồ </w:t>
      </w:r>
      <w:r>
        <w:rPr>
          <w:sz w:val="28"/>
          <w:szCs w:val="28"/>
        </w:rPr>
        <w:t>dưới đây</w:t>
      </w:r>
      <w:r w:rsidR="00CB1093">
        <w:rPr>
          <w:sz w:val="28"/>
          <w:szCs w:val="28"/>
        </w:rPr>
        <w:t xml:space="preserve"> </w:t>
      </w:r>
      <w:r w:rsidR="00436D09" w:rsidRPr="00AC6786">
        <w:rPr>
          <w:sz w:val="28"/>
          <w:szCs w:val="28"/>
        </w:rPr>
        <w:fldChar w:fldCharType="begin"/>
      </w:r>
      <w:r>
        <w:rPr>
          <w:sz w:val="28"/>
          <w:szCs w:val="28"/>
        </w:rPr>
        <w:instrText xml:space="preserve"> ADDIN EN.CITE &lt;EndNote&gt;&lt;Cite&gt;&lt;Author&gt;. Tạ Văn Bình&lt;/Author&gt;&lt;Year&gt;2004&lt;/Year&gt;&lt;RecNum&gt;105&lt;/RecNum&gt;&lt;DisplayText&gt;[6]&lt;/DisplayText&gt;&lt;record&gt;&lt;rec-number&gt;105&lt;/rec-number&gt;&lt;foreign-keys&gt;&lt;key app="EN" db-id="05ervp297zsawdefxe3vp2979terazevzzxv"&gt;105&lt;/key&gt;&lt;/foreign-keys&gt;&lt;ref-type name="Journal Article"&gt;17&lt;/ref-type&gt;&lt;contributors&gt;&lt;authors&gt;&lt;author&gt;&lt;style face="normal" font="default" size="100%"&gt;. Tạ V&lt;/style&gt;&lt;style face="normal" font="default" charset="238" size="100%"&gt;ăn B&lt;/style&gt;&lt;style face="normal" font="default" size="100%"&gt;ình,&lt;/style&gt;&lt;/author&gt;&lt;/authors&gt;&lt;/contributors&gt;&lt;titles&gt;&lt;title&gt;. Bệnh Grave - Basedow.&lt;/title&gt;&lt;secondary-title&gt;&lt;style face="normal" font="default" size="100%"&gt;Chuyên &lt;/style&gt;&lt;style face="normal" font="default" charset="238" size="100%"&gt;đ&lt;/style&gt;&lt;style face="normal" font="default" size="100%"&gt;ề Nội tiết Chuyển hoá, Nxb Y học,&lt;/style&gt;&lt;/secondary-title&gt;&lt;/titles&gt;&lt;periodical&gt;&lt;full-title&gt;Chuyên đề Nội tiết Chuyển hoá, Nxb Y học,&lt;/full-title&gt;&lt;/periodical&gt;&lt;pages&gt;52-88.&lt;/pages&gt;&lt;dates&gt;&lt;year&gt;2004&lt;/year&gt;&lt;/dates&gt;&lt;urls&gt;&lt;/urls&gt;&lt;/record&gt;&lt;/Cite&gt;&lt;/EndNote&gt;</w:instrText>
      </w:r>
      <w:r w:rsidR="00436D09" w:rsidRPr="00AC6786">
        <w:rPr>
          <w:sz w:val="28"/>
          <w:szCs w:val="28"/>
        </w:rPr>
        <w:fldChar w:fldCharType="separate"/>
      </w:r>
      <w:r>
        <w:rPr>
          <w:noProof/>
          <w:sz w:val="28"/>
          <w:szCs w:val="28"/>
        </w:rPr>
        <w:t>[</w:t>
      </w:r>
      <w:hyperlink w:anchor="_ENREF_6" w:tooltip=". Tạ Văn Bình, 2004 #105" w:history="1">
        <w:r w:rsidR="00E8096C">
          <w:rPr>
            <w:noProof/>
            <w:sz w:val="28"/>
            <w:szCs w:val="28"/>
          </w:rPr>
          <w:t>6</w:t>
        </w:r>
      </w:hyperlink>
      <w:r>
        <w:rPr>
          <w:noProof/>
          <w:sz w:val="28"/>
          <w:szCs w:val="28"/>
        </w:rPr>
        <w:t>]</w:t>
      </w:r>
      <w:r w:rsidR="00436D09" w:rsidRPr="00AC6786">
        <w:rPr>
          <w:sz w:val="28"/>
          <w:szCs w:val="28"/>
        </w:rPr>
        <w:fldChar w:fldCharType="end"/>
      </w:r>
      <w:r w:rsidRPr="00AC6786">
        <w:rPr>
          <w:sz w:val="28"/>
          <w:szCs w:val="28"/>
        </w:rPr>
        <w:t xml:space="preserve">. </w:t>
      </w:r>
    </w:p>
    <w:p w:rsidR="000433AC" w:rsidRPr="00AC6786" w:rsidRDefault="00436D09" w:rsidP="000433AC">
      <w:pPr>
        <w:ind w:left="0"/>
        <w:jc w:val="both"/>
        <w:rPr>
          <w:sz w:val="28"/>
          <w:szCs w:val="28"/>
        </w:rPr>
      </w:pPr>
      <w:r>
        <w:rPr>
          <w:noProof/>
          <w:sz w:val="28"/>
          <w:szCs w:val="28"/>
        </w:rPr>
        <w:lastRenderedPageBreak/>
        <w:pict>
          <v:rect id="_x0000_s1108" style="position:absolute;left:0;text-align:left;margin-left:-13pt;margin-top:59.35pt;width:91.3pt;height:48.65pt;z-index:251679744" stroked="f">
            <v:textbox style="mso-next-textbox:#_x0000_s1108">
              <w:txbxContent>
                <w:p w:rsidR="00696A39" w:rsidRDefault="00696A39" w:rsidP="000433AC">
                  <w:pPr>
                    <w:spacing w:line="240" w:lineRule="auto"/>
                    <w:rPr>
                      <w:sz w:val="28"/>
                      <w:szCs w:val="28"/>
                    </w:rPr>
                  </w:pPr>
                  <w:r w:rsidRPr="00E97CBA">
                    <w:rPr>
                      <w:sz w:val="28"/>
                      <w:szCs w:val="28"/>
                    </w:rPr>
                    <w:t>Ống bạch</w:t>
                  </w:r>
                </w:p>
                <w:p w:rsidR="00696A39" w:rsidRPr="00E97CBA" w:rsidRDefault="00696A39" w:rsidP="000433AC">
                  <w:pPr>
                    <w:spacing w:line="240" w:lineRule="auto"/>
                    <w:rPr>
                      <w:sz w:val="28"/>
                      <w:szCs w:val="28"/>
                    </w:rPr>
                  </w:pPr>
                  <w:r w:rsidRPr="00E97CBA">
                    <w:rPr>
                      <w:sz w:val="28"/>
                      <w:szCs w:val="28"/>
                    </w:rPr>
                    <w:t xml:space="preserve"> mạch cổ</w:t>
                  </w:r>
                </w:p>
              </w:txbxContent>
            </v:textbox>
          </v:rect>
        </w:pict>
      </w:r>
      <w:r>
        <w:rPr>
          <w:sz w:val="28"/>
          <w:szCs w:val="28"/>
        </w:rPr>
      </w:r>
      <w:r>
        <w:rPr>
          <w:sz w:val="28"/>
          <w:szCs w:val="28"/>
        </w:rPr>
        <w:pict>
          <v:group id="_x0000_s1026" editas="canvas" style="width:444.15pt;height:243.35pt;mso-position-horizontal-relative:char;mso-position-vertical-relative:line" coordorigin="1650,10340" coordsize="8883,48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50;top:10340;width:8883;height:4867" o:preferrelative="f">
              <v:fill o:detectmouseclick="t"/>
              <v:path o:extrusionok="t" o:connecttype="none"/>
              <o:lock v:ext="edit" text="t"/>
            </v:shape>
            <v:line id="_x0000_s1028" style="position:absolute;flip:y" from="8465,11780" to="8465,11960">
              <v:stroke endarrow="block"/>
            </v:line>
            <v:line id="_x0000_s1029" style="position:absolute;flip:y" from="8585,11780" to="8585,11960">
              <v:stroke endarrow="block"/>
            </v:line>
            <v:line id="_x0000_s1030" style="position:absolute" from="7745,12140" to="7745,12140">
              <v:stroke endarrow="block"/>
            </v:line>
            <v:shape id="_x0000_s1031" type="#_x0000_t202" style="position:absolute;left:2495;top:13512;width:2124;height:535" stroked="f">
              <v:textbox style="mso-next-textbox:#_x0000_s1031">
                <w:txbxContent>
                  <w:p w:rsidR="00696A39" w:rsidRPr="00E97CBA" w:rsidRDefault="00696A39" w:rsidP="000433AC">
                    <w:pPr>
                      <w:ind w:left="0"/>
                      <w:jc w:val="center"/>
                      <w:rPr>
                        <w:sz w:val="28"/>
                        <w:szCs w:val="28"/>
                      </w:rPr>
                    </w:pPr>
                    <w:r w:rsidRPr="00E97CBA">
                      <w:rPr>
                        <w:sz w:val="28"/>
                        <w:szCs w:val="28"/>
                      </w:rPr>
                      <w:t>Tuyến giáp</w:t>
                    </w:r>
                  </w:p>
                </w:txbxContent>
              </v:textbox>
            </v:shape>
            <v:line id="_x0000_s1032" style="position:absolute;flip:y" from="9614,13039" to="9615,13580">
              <v:stroke endarrow="block"/>
            </v:line>
            <v:group id="_x0000_s1033" style="position:absolute;left:2378;top:10529;width:7719;height:4311" coordorigin="2378,10529" coordsize="7719,4311">
              <v:rect id="_x0000_s1034" style="position:absolute;left:6385;top:13039;width:2458;height:473" stroked="f">
                <v:textbox style="mso-next-textbox:#_x0000_s1034">
                  <w:txbxContent>
                    <w:p w:rsidR="00696A39" w:rsidRPr="006A2F52" w:rsidRDefault="00696A39" w:rsidP="000433AC">
                      <w:pPr>
                        <w:rPr>
                          <w:sz w:val="28"/>
                          <w:szCs w:val="28"/>
                        </w:rPr>
                      </w:pPr>
                      <w:r w:rsidRPr="006A2F52">
                        <w:rPr>
                          <w:sz w:val="28"/>
                          <w:szCs w:val="28"/>
                        </w:rPr>
                        <w:t>TSI</w:t>
                      </w:r>
                      <w:r>
                        <w:rPr>
                          <w:sz w:val="28"/>
                          <w:szCs w:val="28"/>
                        </w:rPr>
                        <w:t>,</w:t>
                      </w:r>
                      <w:r w:rsidRPr="006A2F52">
                        <w:rPr>
                          <w:sz w:val="28"/>
                          <w:szCs w:val="28"/>
                        </w:rPr>
                        <w:t xml:space="preserve"> TGAb</w:t>
                      </w:r>
                    </w:p>
                  </w:txbxContent>
                </v:textbox>
              </v:rect>
              <v:line id="_x0000_s1035" style="position:absolute;flip:y" from="3886,11162" to="3887,11702" strokeweight="1.5pt">
                <v:stroke dashstyle="dashDot" endarrow="block"/>
              </v:line>
              <v:rect id="_x0000_s1036" style="position:absolute;left:4551;top:11162;width:3046;height:364" stroked="f">
                <v:textbox style="mso-next-textbox:#_x0000_s1036">
                  <w:txbxContent>
                    <w:p w:rsidR="00696A39" w:rsidRPr="00E97CBA" w:rsidRDefault="00696A39" w:rsidP="000433AC">
                      <w:pPr>
                        <w:rPr>
                          <w:sz w:val="24"/>
                          <w:szCs w:val="24"/>
                          <w:lang w:val="fr-FR"/>
                        </w:rPr>
                      </w:pPr>
                      <w:r w:rsidRPr="00E97CBA">
                        <w:rPr>
                          <w:sz w:val="24"/>
                          <w:szCs w:val="24"/>
                          <w:lang w:val="fr-FR"/>
                        </w:rPr>
                        <w:t>Kháng nguyên hốc mắt</w:t>
                      </w:r>
                    </w:p>
                  </w:txbxContent>
                </v:textbox>
              </v:rect>
              <v:line id="_x0000_s1037" style="position:absolute;flip:y" from="3558,11237" to="3559,11600">
                <v:stroke endarrow="block"/>
              </v:line>
              <v:line id="_x0000_s1038" style="position:absolute" from="2378,14120" to="4725,14121"/>
              <v:rect id="_x0000_s1039" style="position:absolute;left:6752;top:13940;width:723;height:540;flip:y" stroked="f">
                <v:textbox style="mso-next-textbox:#_x0000_s1039">
                  <w:txbxContent>
                    <w:p w:rsidR="00696A39" w:rsidRPr="006A2F52" w:rsidRDefault="00696A39" w:rsidP="000433AC">
                      <w:pPr>
                        <w:ind w:left="0"/>
                        <w:rPr>
                          <w:sz w:val="28"/>
                          <w:szCs w:val="28"/>
                        </w:rPr>
                      </w:pPr>
                      <w:r w:rsidRPr="006A2F52">
                        <w:rPr>
                          <w:sz w:val="28"/>
                          <w:szCs w:val="28"/>
                        </w:rPr>
                        <w:t>Ag</w:t>
                      </w:r>
                    </w:p>
                  </w:txbxContent>
                </v:textbox>
              </v:rect>
              <v:oval id="_x0000_s1040" style="position:absolute;left:6195;top:12320;width:1069;height:541">
                <v:textbox style="mso-next-textbox:#_x0000_s1040">
                  <w:txbxContent>
                    <w:p w:rsidR="00696A39" w:rsidRPr="00E97CBA" w:rsidRDefault="00696A39" w:rsidP="000433AC">
                      <w:pPr>
                        <w:ind w:left="0"/>
                        <w:jc w:val="center"/>
                        <w:rPr>
                          <w:sz w:val="28"/>
                          <w:szCs w:val="28"/>
                        </w:rPr>
                      </w:pPr>
                      <w:r w:rsidRPr="00E97CBA">
                        <w:rPr>
                          <w:sz w:val="28"/>
                          <w:szCs w:val="28"/>
                        </w:rPr>
                        <w:t>TG</w:t>
                      </w:r>
                    </w:p>
                  </w:txbxContent>
                </v:textbox>
              </v:oval>
              <v:line id="_x0000_s1041" style="position:absolute;flip:x" from="3886,11601" to="8189,11602" strokeweight="2.25pt">
                <v:stroke dashstyle="dashDot"/>
              </v:line>
              <v:oval id="_x0000_s1042" style="position:absolute;left:2876;top:10529;width:1200;height:720"/>
              <v:oval id="_x0000_s1043" style="position:absolute;left:2962;top:10692;width:960;height:360"/>
              <v:group id="_x0000_s1044" style="position:absolute;left:2378;top:13039;width:2366;height:1082" coordorigin="4164,7778" coordsize="1382,895">
                <v:line id="_x0000_s1045" style="position:absolute" from="4460,7778" to="4460,8076"/>
                <v:line id="_x0000_s1046" style="position:absolute" from="4460,8076" to="5249,8076"/>
                <v:line id="_x0000_s1047" style="position:absolute;flip:y" from="5249,7778" to="5249,8076"/>
                <v:line id="_x0000_s1048" style="position:absolute;flip:x" from="4164,7778" to="4460,7778"/>
                <v:line id="_x0000_s1049" style="position:absolute" from="4164,7778" to="4164,8672"/>
                <v:line id="_x0000_s1050" style="position:absolute;flip:y" from="5545,7778" to="5546,8673"/>
                <v:line id="_x0000_s1051" style="position:absolute" from="5249,7778" to="5545,7778"/>
              </v:group>
              <v:oval id="_x0000_s1052" style="position:absolute;left:7766;top:10692;width:720;height:540">
                <v:textbox style="mso-next-textbox:#_x0000_s1052">
                  <w:txbxContent>
                    <w:p w:rsidR="00696A39" w:rsidRPr="00AC6786" w:rsidRDefault="00696A39" w:rsidP="000433AC">
                      <w:pPr>
                        <w:ind w:left="0"/>
                      </w:pPr>
                      <w:r w:rsidRPr="00AC6786">
                        <w:t>T</w:t>
                      </w:r>
                      <w:r>
                        <w:t>h</w:t>
                      </w:r>
                      <w:r w:rsidRPr="00AC6786">
                        <w:t>h</w:t>
                      </w:r>
                    </w:p>
                  </w:txbxContent>
                </v:textbox>
              </v:oval>
              <v:line id="_x0000_s1053" style="position:absolute;flip:y" from="9618,13923" to="9619,14283">
                <v:stroke endarrow="block"/>
              </v:line>
              <v:rect id="_x0000_s1054" style="position:absolute;left:3456;top:11599;width:240;height:1800"/>
              <v:line id="_x0000_s1055" style="position:absolute;flip:x" from="4655,10872" to="7645,10873">
                <v:stroke endarrow="block"/>
              </v:line>
              <v:line id="_x0000_s1056" style="position:absolute" from="4655,11053" to="7645,11054">
                <v:stroke endarrow="block"/>
              </v:line>
              <v:oval id="_x0000_s1057" style="position:absolute;left:9086;top:12501;width:960;height:540">
                <v:textbox style="mso-next-textbox:#_x0000_s1057">
                  <w:txbxContent>
                    <w:p w:rsidR="00696A39" w:rsidRPr="00E97CBA" w:rsidRDefault="00696A39" w:rsidP="000433AC">
                      <w:pPr>
                        <w:ind w:left="0"/>
                        <w:jc w:val="center"/>
                        <w:rPr>
                          <w:sz w:val="28"/>
                          <w:szCs w:val="28"/>
                        </w:rPr>
                      </w:pPr>
                      <w:r w:rsidRPr="00E97CBA">
                        <w:rPr>
                          <w:sz w:val="28"/>
                          <w:szCs w:val="28"/>
                        </w:rPr>
                        <w:t>B</w:t>
                      </w:r>
                    </w:p>
                  </w:txbxContent>
                </v:textbox>
              </v:oval>
              <v:oval id="_x0000_s1058" style="position:absolute;left:9086;top:13400;width:960;height:540">
                <v:textbox style="mso-next-textbox:#_x0000_s1058">
                  <w:txbxContent>
                    <w:p w:rsidR="00696A39" w:rsidRPr="00E97CBA" w:rsidRDefault="00696A39" w:rsidP="000433AC">
                      <w:pPr>
                        <w:ind w:left="0"/>
                        <w:jc w:val="center"/>
                        <w:rPr>
                          <w:sz w:val="28"/>
                          <w:szCs w:val="28"/>
                        </w:rPr>
                      </w:pPr>
                      <w:r w:rsidRPr="00E97CBA">
                        <w:rPr>
                          <w:sz w:val="28"/>
                          <w:szCs w:val="28"/>
                        </w:rPr>
                        <w:t>Th</w:t>
                      </w:r>
                    </w:p>
                  </w:txbxContent>
                </v:textbox>
              </v:oval>
              <v:oval id="_x0000_s1059" style="position:absolute;left:9205;top:14300;width:841;height:540">
                <v:textbox style="mso-next-textbox:#_x0000_s1059">
                  <w:txbxContent>
                    <w:p w:rsidR="00696A39" w:rsidRPr="00E97CBA" w:rsidRDefault="00696A39" w:rsidP="000433AC">
                      <w:pPr>
                        <w:ind w:left="0"/>
                        <w:jc w:val="center"/>
                        <w:rPr>
                          <w:sz w:val="28"/>
                          <w:szCs w:val="28"/>
                        </w:rPr>
                      </w:pPr>
                      <w:r w:rsidRPr="00E97CBA">
                        <w:rPr>
                          <w:sz w:val="28"/>
                          <w:szCs w:val="28"/>
                        </w:rPr>
                        <w:t>Ts</w:t>
                      </w:r>
                    </w:p>
                  </w:txbxContent>
                </v:textbox>
              </v:oval>
              <v:line id="_x0000_s1060" style="position:absolute" from="4744,13580" to="9086,13581">
                <v:stroke endarrow="block"/>
              </v:line>
              <v:line id="_x0000_s1061" style="position:absolute;flip:x" from="4744,13760" to="9086,13761">
                <v:stroke endarrow="block"/>
              </v:line>
              <v:line id="_x0000_s1062" style="position:absolute;flip:x" from="4674,12861" to="9133,13400">
                <v:stroke endarrow="block"/>
              </v:line>
              <v:line id="_x0000_s1063" style="position:absolute;flip:y" from="4737,12681" to="6261,13313">
                <v:stroke endarrow="block"/>
              </v:line>
              <v:rect id="_x0000_s1064" style="position:absolute;left:7264;top:11909;width:2833;height:540" strokecolor="white" strokeweight=".25pt">
                <v:textbox style="mso-next-textbox:#_x0000_s1064">
                  <w:txbxContent>
                    <w:p w:rsidR="00696A39" w:rsidRPr="00E97CBA" w:rsidRDefault="00696A39" w:rsidP="000433AC">
                      <w:pPr>
                        <w:rPr>
                          <w:sz w:val="28"/>
                          <w:szCs w:val="28"/>
                        </w:rPr>
                      </w:pPr>
                      <w:r w:rsidRPr="00E97CBA">
                        <w:rPr>
                          <w:sz w:val="28"/>
                          <w:szCs w:val="28"/>
                        </w:rPr>
                        <w:t>Phức hợp KN-KT</w:t>
                      </w:r>
                    </w:p>
                  </w:txbxContent>
                </v:textbox>
              </v:rect>
              <v:line id="_x0000_s1065" style="position:absolute;flip:y" from="7285,12321" to="7886,12501">
                <v:stroke endarrow="block"/>
              </v:line>
              <v:rect id="_x0000_s1066" style="position:absolute;left:7766;top:11369;width:2042;height:540" stroked="f">
                <v:textbox style="mso-next-textbox:#_x0000_s1066">
                  <w:txbxContent>
                    <w:p w:rsidR="00696A39" w:rsidRPr="00E97CBA" w:rsidRDefault="00696A39" w:rsidP="000433AC">
                      <w:pPr>
                        <w:rPr>
                          <w:sz w:val="28"/>
                          <w:szCs w:val="28"/>
                        </w:rPr>
                      </w:pPr>
                      <w:r w:rsidRPr="00E97CBA">
                        <w:rPr>
                          <w:sz w:val="28"/>
                          <w:szCs w:val="28"/>
                        </w:rPr>
                        <w:t>Dòng máu</w:t>
                      </w:r>
                    </w:p>
                  </w:txbxContent>
                </v:textbox>
              </v:rect>
            </v:group>
            <v:line id="_x0000_s1067" style="position:absolute;flip:x" from="3696,12140" to="7645,12141">
              <v:stroke endarrow="block"/>
            </v:line>
            <v:shape id="_x0000_s1147" type="#_x0000_t202" style="position:absolute;left:3130;top:10610;width:660;height:384">
              <v:stroke dashstyle="1 1" endcap="round"/>
              <v:textbox>
                <w:txbxContent>
                  <w:p w:rsidR="00696A39" w:rsidRPr="00E20F71" w:rsidRDefault="00696A39">
                    <w:pPr>
                      <w:ind w:left="0"/>
                      <w:rPr>
                        <w:b/>
                        <w:sz w:val="18"/>
                        <w:szCs w:val="18"/>
                      </w:rPr>
                    </w:pPr>
                    <w:r w:rsidRPr="00E20F71">
                      <w:rPr>
                        <w:b/>
                        <w:sz w:val="18"/>
                        <w:szCs w:val="18"/>
                      </w:rPr>
                      <w:t>Mắt</w:t>
                    </w:r>
                  </w:p>
                </w:txbxContent>
              </v:textbox>
            </v:shape>
            <w10:wrap type="none" side="left"/>
            <w10:anchorlock/>
          </v:group>
        </w:pict>
      </w:r>
    </w:p>
    <w:p w:rsidR="000433AC" w:rsidRPr="007D581A" w:rsidRDefault="000433AC" w:rsidP="000433AC">
      <w:pPr>
        <w:ind w:left="0"/>
        <w:jc w:val="center"/>
        <w:rPr>
          <w:b/>
          <w:i/>
          <w:sz w:val="28"/>
          <w:szCs w:val="28"/>
        </w:rPr>
      </w:pPr>
      <w:bookmarkStart w:id="5" w:name="_Toc408144616"/>
      <w:r w:rsidRPr="007D581A">
        <w:rPr>
          <w:b/>
          <w:i/>
          <w:sz w:val="28"/>
          <w:szCs w:val="28"/>
        </w:rPr>
        <w:t>Sơ đồ 1.</w:t>
      </w:r>
      <w:r w:rsidR="00E31A38">
        <w:rPr>
          <w:b/>
          <w:i/>
          <w:sz w:val="28"/>
          <w:szCs w:val="28"/>
        </w:rPr>
        <w:t>2</w:t>
      </w:r>
      <w:r w:rsidRPr="007D581A">
        <w:rPr>
          <w:b/>
          <w:i/>
          <w:sz w:val="28"/>
          <w:szCs w:val="28"/>
        </w:rPr>
        <w:t>. Sinh bệnh học bệnh lý mắt trong bệnh Basedow</w:t>
      </w:r>
      <w:bookmarkEnd w:id="5"/>
      <w:r w:rsidR="00CB1093">
        <w:rPr>
          <w:b/>
          <w:i/>
          <w:sz w:val="28"/>
          <w:szCs w:val="28"/>
        </w:rPr>
        <w:t xml:space="preserve"> </w:t>
      </w:r>
      <w:r w:rsidR="00436D09" w:rsidRPr="007D581A">
        <w:rPr>
          <w:b/>
          <w:i/>
          <w:sz w:val="28"/>
          <w:szCs w:val="28"/>
        </w:rPr>
        <w:fldChar w:fldCharType="begin"/>
      </w:r>
      <w:r>
        <w:rPr>
          <w:b/>
          <w:i/>
          <w:sz w:val="28"/>
          <w:szCs w:val="28"/>
        </w:rPr>
        <w:instrText xml:space="preserve"> ADDIN EN.CITE &lt;EndNote&gt;&lt;Cite&gt;&lt;Author&gt;. Tạ Văn Bình&lt;/Author&gt;&lt;Year&gt;2004&lt;/Year&gt;&lt;RecNum&gt;105&lt;/RecNum&gt;&lt;DisplayText&gt;[6]&lt;/DisplayText&gt;&lt;record&gt;&lt;rec-number&gt;105&lt;/rec-number&gt;&lt;foreign-keys&gt;&lt;key app="EN" db-id="05ervp297zsawdefxe3vp2979terazevzzxv"&gt;105&lt;/key&gt;&lt;/foreign-keys&gt;&lt;ref-type name="Journal Article"&gt;17&lt;/ref-type&gt;&lt;contributors&gt;&lt;authors&gt;&lt;author&gt;&lt;style face="normal" font="default" size="100%"&gt;. Tạ V&lt;/style&gt;&lt;style face="normal" font="default" charset="238" size="100%"&gt;ăn B&lt;/style&gt;&lt;style face="normal" font="default" size="100%"&gt;ình,&lt;/style&gt;&lt;/author&gt;&lt;/authors&gt;&lt;/contributors&gt;&lt;titles&gt;&lt;title&gt;. Bệnh Grave - Basedow.&lt;/title&gt;&lt;secondary-title&gt;&lt;style face="normal" font="default" size="100%"&gt;Chuyên &lt;/style&gt;&lt;style face="normal" font="default" charset="238" size="100%"&gt;đ&lt;/style&gt;&lt;style face="normal" font="default" size="100%"&gt;ề Nội tiết Chuyển hoá, Nxb Y học,&lt;/style&gt;&lt;/secondary-title&gt;&lt;/titles&gt;&lt;periodical&gt;&lt;full-title&gt;Chuyên đề Nội tiết Chuyển hoá, Nxb Y học,&lt;/full-title&gt;&lt;/periodical&gt;&lt;pages&gt;52-88.&lt;/pages&gt;&lt;dates&gt;&lt;year&gt;2004&lt;/year&gt;&lt;/dates&gt;&lt;urls&gt;&lt;/urls&gt;&lt;/record&gt;&lt;/Cite&gt;&lt;/EndNote&gt;</w:instrText>
      </w:r>
      <w:r w:rsidR="00436D09" w:rsidRPr="007D581A">
        <w:rPr>
          <w:b/>
          <w:i/>
          <w:sz w:val="28"/>
          <w:szCs w:val="28"/>
        </w:rPr>
        <w:fldChar w:fldCharType="separate"/>
      </w:r>
      <w:r>
        <w:rPr>
          <w:b/>
          <w:i/>
          <w:noProof/>
          <w:sz w:val="28"/>
          <w:szCs w:val="28"/>
        </w:rPr>
        <w:t>[</w:t>
      </w:r>
      <w:hyperlink w:anchor="_ENREF_6" w:tooltip=". Tạ Văn Bình, 2004 #105" w:history="1">
        <w:r w:rsidR="00E8096C">
          <w:rPr>
            <w:b/>
            <w:i/>
            <w:noProof/>
            <w:sz w:val="28"/>
            <w:szCs w:val="28"/>
          </w:rPr>
          <w:t>6</w:t>
        </w:r>
      </w:hyperlink>
      <w:r>
        <w:rPr>
          <w:b/>
          <w:i/>
          <w:noProof/>
          <w:sz w:val="28"/>
          <w:szCs w:val="28"/>
        </w:rPr>
        <w:t>]</w:t>
      </w:r>
      <w:r w:rsidR="00436D09" w:rsidRPr="007D581A">
        <w:rPr>
          <w:b/>
          <w:i/>
          <w:sz w:val="28"/>
          <w:szCs w:val="28"/>
        </w:rPr>
        <w:fldChar w:fldCharType="end"/>
      </w:r>
      <w:r w:rsidR="00E20F71">
        <w:rPr>
          <w:b/>
          <w:i/>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Về lâm sàng</w:t>
      </w:r>
      <w:r w:rsidR="00FA34F8">
        <w:rPr>
          <w:sz w:val="28"/>
          <w:szCs w:val="28"/>
        </w:rPr>
        <w:t>, người ta sử dụng phân độ NO</w:t>
      </w:r>
      <w:r w:rsidR="007A576D">
        <w:rPr>
          <w:sz w:val="28"/>
          <w:szCs w:val="28"/>
        </w:rPr>
        <w:t xml:space="preserve"> </w:t>
      </w:r>
      <w:r w:rsidRPr="00AC6786">
        <w:rPr>
          <w:sz w:val="28"/>
          <w:szCs w:val="28"/>
        </w:rPr>
        <w:t>SPECS</w:t>
      </w:r>
      <w:r w:rsidR="00FA34F8">
        <w:rPr>
          <w:sz w:val="28"/>
          <w:szCs w:val="28"/>
        </w:rPr>
        <w:t xml:space="preserve"> </w:t>
      </w:r>
      <w:r w:rsidRPr="00AC6786">
        <w:rPr>
          <w:sz w:val="28"/>
          <w:szCs w:val="28"/>
        </w:rPr>
        <w:t xml:space="preserve">để đánh giá mức độ </w:t>
      </w:r>
      <w:r>
        <w:rPr>
          <w:sz w:val="28"/>
          <w:szCs w:val="28"/>
        </w:rPr>
        <w:t>tổn thương</w:t>
      </w:r>
      <w:r w:rsidRPr="00AC6786">
        <w:rPr>
          <w:sz w:val="28"/>
          <w:szCs w:val="28"/>
        </w:rPr>
        <w:t xml:space="preserve"> mắt </w:t>
      </w:r>
      <w:r>
        <w:rPr>
          <w:sz w:val="28"/>
          <w:szCs w:val="28"/>
        </w:rPr>
        <w:t>trong bệnh Basedow.</w:t>
      </w:r>
    </w:p>
    <w:p w:rsidR="000433AC" w:rsidRPr="00244BED" w:rsidRDefault="000433AC" w:rsidP="000433AC">
      <w:pPr>
        <w:ind w:left="0"/>
        <w:jc w:val="both"/>
        <w:rPr>
          <w:i/>
          <w:sz w:val="28"/>
          <w:szCs w:val="28"/>
        </w:rPr>
      </w:pPr>
      <w:r w:rsidRPr="00244BED">
        <w:rPr>
          <w:i/>
          <w:sz w:val="28"/>
          <w:szCs w:val="28"/>
        </w:rPr>
        <w:t xml:space="preserve">Bảng 1.1. Phân độ </w:t>
      </w:r>
      <w:r w:rsidR="00FA34F8">
        <w:rPr>
          <w:i/>
          <w:sz w:val="28"/>
          <w:szCs w:val="28"/>
        </w:rPr>
        <w:t>NO</w:t>
      </w:r>
      <w:r w:rsidR="007A576D">
        <w:rPr>
          <w:i/>
          <w:sz w:val="28"/>
          <w:szCs w:val="28"/>
        </w:rPr>
        <w:t xml:space="preserve"> </w:t>
      </w:r>
      <w:r w:rsidR="00025790">
        <w:rPr>
          <w:i/>
          <w:sz w:val="28"/>
          <w:szCs w:val="28"/>
        </w:rPr>
        <w:t xml:space="preserve">SPECS mức độ tổn thương </w:t>
      </w:r>
      <w:r w:rsidRPr="00244BED">
        <w:rPr>
          <w:i/>
          <w:sz w:val="28"/>
          <w:szCs w:val="28"/>
        </w:rPr>
        <w:t xml:space="preserve">mắt trong </w:t>
      </w:r>
      <w:r w:rsidR="00F016E1">
        <w:rPr>
          <w:i/>
          <w:sz w:val="28"/>
          <w:szCs w:val="28"/>
        </w:rPr>
        <w:t xml:space="preserve">bệnh </w:t>
      </w:r>
      <w:r w:rsidRPr="00244BED">
        <w:rPr>
          <w:i/>
          <w:sz w:val="28"/>
          <w:szCs w:val="28"/>
        </w:rPr>
        <w:t>Basedow</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990"/>
        <w:gridCol w:w="7470"/>
      </w:tblGrid>
      <w:tr w:rsidR="000433AC" w:rsidRPr="003903CE" w:rsidTr="00F3480A">
        <w:trPr>
          <w:tblHeader/>
        </w:trPr>
        <w:tc>
          <w:tcPr>
            <w:tcW w:w="1908" w:type="dxa"/>
            <w:gridSpan w:val="2"/>
            <w:tcBorders>
              <w:top w:val="single" w:sz="4" w:space="0" w:color="auto"/>
              <w:left w:val="single" w:sz="4" w:space="0" w:color="auto"/>
              <w:bottom w:val="single" w:sz="4" w:space="0" w:color="auto"/>
              <w:right w:val="single" w:sz="4" w:space="0" w:color="auto"/>
            </w:tcBorders>
          </w:tcPr>
          <w:p w:rsidR="000433AC" w:rsidRPr="003903CE" w:rsidRDefault="000433AC" w:rsidP="00F3480A">
            <w:pPr>
              <w:ind w:left="0"/>
              <w:jc w:val="center"/>
              <w:rPr>
                <w:b/>
                <w:sz w:val="28"/>
                <w:szCs w:val="28"/>
              </w:rPr>
            </w:pPr>
            <w:r w:rsidRPr="003903CE">
              <w:rPr>
                <w:b/>
                <w:sz w:val="28"/>
                <w:szCs w:val="28"/>
              </w:rPr>
              <w:t>Độ</w:t>
            </w:r>
          </w:p>
        </w:tc>
        <w:tc>
          <w:tcPr>
            <w:tcW w:w="7470" w:type="dxa"/>
            <w:tcBorders>
              <w:top w:val="single" w:sz="4" w:space="0" w:color="auto"/>
              <w:left w:val="single" w:sz="4" w:space="0" w:color="auto"/>
              <w:bottom w:val="single" w:sz="4" w:space="0" w:color="auto"/>
              <w:right w:val="single" w:sz="4" w:space="0" w:color="auto"/>
            </w:tcBorders>
          </w:tcPr>
          <w:p w:rsidR="000433AC" w:rsidRPr="003903CE" w:rsidRDefault="000433AC" w:rsidP="00F3480A">
            <w:pPr>
              <w:ind w:left="0"/>
              <w:jc w:val="center"/>
              <w:rPr>
                <w:b/>
                <w:sz w:val="28"/>
                <w:szCs w:val="28"/>
              </w:rPr>
            </w:pPr>
            <w:r w:rsidRPr="003903CE">
              <w:rPr>
                <w:b/>
                <w:sz w:val="28"/>
                <w:szCs w:val="28"/>
              </w:rPr>
              <w:t>Biểu hiện</w:t>
            </w:r>
          </w:p>
        </w:tc>
      </w:tr>
      <w:tr w:rsidR="000433AC" w:rsidRPr="00AC6786" w:rsidTr="00F3480A">
        <w:tc>
          <w:tcPr>
            <w:tcW w:w="918"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0</w:t>
            </w:r>
          </w:p>
        </w:tc>
        <w:tc>
          <w:tcPr>
            <w:tcW w:w="990"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N</w:t>
            </w:r>
          </w:p>
        </w:tc>
        <w:tc>
          <w:tcPr>
            <w:tcW w:w="7470" w:type="dxa"/>
            <w:tcBorders>
              <w:top w:val="single" w:sz="4" w:space="0" w:color="auto"/>
              <w:left w:val="single" w:sz="4" w:space="0" w:color="auto"/>
              <w:bottom w:val="single" w:sz="4" w:space="0" w:color="auto"/>
              <w:right w:val="single" w:sz="4" w:space="0" w:color="auto"/>
            </w:tcBorders>
          </w:tcPr>
          <w:p w:rsidR="000433AC" w:rsidRPr="00AC6786" w:rsidRDefault="000433AC" w:rsidP="00F3480A">
            <w:pPr>
              <w:ind w:left="0"/>
              <w:jc w:val="both"/>
              <w:rPr>
                <w:sz w:val="28"/>
                <w:szCs w:val="28"/>
              </w:rPr>
            </w:pPr>
            <w:r w:rsidRPr="00AC6786">
              <w:rPr>
                <w:sz w:val="28"/>
                <w:szCs w:val="28"/>
              </w:rPr>
              <w:t>Không có biểu hiện gì</w:t>
            </w:r>
          </w:p>
        </w:tc>
      </w:tr>
      <w:tr w:rsidR="000433AC" w:rsidRPr="00AC6786" w:rsidTr="00F3480A">
        <w:tc>
          <w:tcPr>
            <w:tcW w:w="918"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1</w:t>
            </w:r>
          </w:p>
        </w:tc>
        <w:tc>
          <w:tcPr>
            <w:tcW w:w="990"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O</w:t>
            </w:r>
          </w:p>
        </w:tc>
        <w:tc>
          <w:tcPr>
            <w:tcW w:w="7470" w:type="dxa"/>
            <w:tcBorders>
              <w:top w:val="single" w:sz="4" w:space="0" w:color="auto"/>
              <w:left w:val="single" w:sz="4" w:space="0" w:color="auto"/>
              <w:bottom w:val="single" w:sz="4" w:space="0" w:color="auto"/>
              <w:right w:val="single" w:sz="4" w:space="0" w:color="auto"/>
            </w:tcBorders>
          </w:tcPr>
          <w:p w:rsidR="000433AC" w:rsidRPr="00AC6786" w:rsidRDefault="000433AC" w:rsidP="00CB1093">
            <w:pPr>
              <w:ind w:left="0"/>
              <w:jc w:val="both"/>
              <w:rPr>
                <w:sz w:val="28"/>
                <w:szCs w:val="28"/>
              </w:rPr>
            </w:pPr>
            <w:r w:rsidRPr="00AC6786">
              <w:rPr>
                <w:sz w:val="28"/>
                <w:szCs w:val="28"/>
              </w:rPr>
              <w:t>Co kéo cơ mi (d</w:t>
            </w:r>
            <w:r w:rsidR="00CB1093">
              <w:rPr>
                <w:sz w:val="28"/>
                <w:szCs w:val="28"/>
              </w:rPr>
              <w:t>ấu hiệu Dalrymple, Von Graefe, S</w:t>
            </w:r>
            <w:r w:rsidRPr="00AC6786">
              <w:rPr>
                <w:sz w:val="28"/>
                <w:szCs w:val="28"/>
              </w:rPr>
              <w:t xml:space="preserve">tare, </w:t>
            </w:r>
            <w:r w:rsidR="00CB1093">
              <w:rPr>
                <w:sz w:val="28"/>
                <w:szCs w:val="28"/>
              </w:rPr>
              <w:t>L</w:t>
            </w:r>
            <w:r w:rsidRPr="00AC6786">
              <w:rPr>
                <w:sz w:val="28"/>
                <w:szCs w:val="28"/>
              </w:rPr>
              <w:t>id</w:t>
            </w:r>
            <w:r w:rsidR="00034CD7">
              <w:rPr>
                <w:sz w:val="28"/>
                <w:szCs w:val="28"/>
              </w:rPr>
              <w:t xml:space="preserve"> </w:t>
            </w:r>
            <w:r w:rsidRPr="00AC6786">
              <w:rPr>
                <w:sz w:val="28"/>
                <w:szCs w:val="28"/>
              </w:rPr>
              <w:t>lag)</w:t>
            </w:r>
          </w:p>
        </w:tc>
      </w:tr>
      <w:tr w:rsidR="000433AC" w:rsidRPr="00AC6786" w:rsidTr="00F3480A">
        <w:tc>
          <w:tcPr>
            <w:tcW w:w="918"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2</w:t>
            </w:r>
          </w:p>
        </w:tc>
        <w:tc>
          <w:tcPr>
            <w:tcW w:w="990"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S</w:t>
            </w:r>
          </w:p>
        </w:tc>
        <w:tc>
          <w:tcPr>
            <w:tcW w:w="7470" w:type="dxa"/>
            <w:tcBorders>
              <w:top w:val="single" w:sz="4" w:space="0" w:color="auto"/>
              <w:left w:val="single" w:sz="4" w:space="0" w:color="auto"/>
              <w:bottom w:val="single" w:sz="4" w:space="0" w:color="auto"/>
              <w:right w:val="single" w:sz="4" w:space="0" w:color="auto"/>
            </w:tcBorders>
          </w:tcPr>
          <w:p w:rsidR="000433AC" w:rsidRPr="00AC6786" w:rsidRDefault="000433AC" w:rsidP="00F3480A">
            <w:pPr>
              <w:ind w:left="0"/>
              <w:jc w:val="both"/>
              <w:rPr>
                <w:sz w:val="28"/>
                <w:szCs w:val="28"/>
              </w:rPr>
            </w:pPr>
            <w:r w:rsidRPr="00AC6786">
              <w:rPr>
                <w:sz w:val="28"/>
                <w:szCs w:val="28"/>
              </w:rPr>
              <w:t>Viêm, phù nề cơ quanh mắt</w:t>
            </w:r>
          </w:p>
        </w:tc>
      </w:tr>
      <w:tr w:rsidR="000433AC" w:rsidRPr="00AC6786" w:rsidTr="00F3480A">
        <w:tc>
          <w:tcPr>
            <w:tcW w:w="918"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3</w:t>
            </w:r>
          </w:p>
        </w:tc>
        <w:tc>
          <w:tcPr>
            <w:tcW w:w="990"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P</w:t>
            </w:r>
          </w:p>
        </w:tc>
        <w:tc>
          <w:tcPr>
            <w:tcW w:w="7470" w:type="dxa"/>
            <w:tcBorders>
              <w:top w:val="single" w:sz="4" w:space="0" w:color="auto"/>
              <w:left w:val="single" w:sz="4" w:space="0" w:color="auto"/>
              <w:bottom w:val="single" w:sz="4" w:space="0" w:color="auto"/>
              <w:right w:val="single" w:sz="4" w:space="0" w:color="auto"/>
            </w:tcBorders>
          </w:tcPr>
          <w:p w:rsidR="000433AC" w:rsidRPr="00AC6786" w:rsidRDefault="000433AC" w:rsidP="00F3480A">
            <w:pPr>
              <w:ind w:left="0"/>
              <w:jc w:val="both"/>
              <w:rPr>
                <w:sz w:val="28"/>
                <w:szCs w:val="28"/>
              </w:rPr>
            </w:pPr>
            <w:r w:rsidRPr="00AC6786">
              <w:rPr>
                <w:sz w:val="28"/>
                <w:szCs w:val="28"/>
              </w:rPr>
              <w:t>Lồi mắt</w:t>
            </w:r>
          </w:p>
        </w:tc>
      </w:tr>
      <w:tr w:rsidR="000433AC" w:rsidRPr="00AC6786" w:rsidTr="00F3480A">
        <w:tc>
          <w:tcPr>
            <w:tcW w:w="918"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4</w:t>
            </w:r>
          </w:p>
        </w:tc>
        <w:tc>
          <w:tcPr>
            <w:tcW w:w="990"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E</w:t>
            </w:r>
          </w:p>
        </w:tc>
        <w:tc>
          <w:tcPr>
            <w:tcW w:w="7470" w:type="dxa"/>
            <w:tcBorders>
              <w:top w:val="single" w:sz="4" w:space="0" w:color="auto"/>
              <w:left w:val="single" w:sz="4" w:space="0" w:color="auto"/>
              <w:bottom w:val="single" w:sz="4" w:space="0" w:color="auto"/>
              <w:right w:val="single" w:sz="4" w:space="0" w:color="auto"/>
            </w:tcBorders>
          </w:tcPr>
          <w:p w:rsidR="000433AC" w:rsidRPr="00AC6786" w:rsidRDefault="000433AC" w:rsidP="00F3480A">
            <w:pPr>
              <w:ind w:left="0"/>
              <w:jc w:val="both"/>
              <w:rPr>
                <w:sz w:val="28"/>
                <w:szCs w:val="28"/>
              </w:rPr>
            </w:pPr>
            <w:r w:rsidRPr="00AC6786">
              <w:rPr>
                <w:sz w:val="28"/>
                <w:szCs w:val="28"/>
              </w:rPr>
              <w:t>Song thị do tổn thương cơ vận nhãn, lồi mắt không đều</w:t>
            </w:r>
          </w:p>
        </w:tc>
      </w:tr>
      <w:tr w:rsidR="000433AC" w:rsidRPr="00AC6786" w:rsidTr="00F3480A">
        <w:tc>
          <w:tcPr>
            <w:tcW w:w="918"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5</w:t>
            </w:r>
          </w:p>
        </w:tc>
        <w:tc>
          <w:tcPr>
            <w:tcW w:w="990"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C</w:t>
            </w:r>
          </w:p>
        </w:tc>
        <w:tc>
          <w:tcPr>
            <w:tcW w:w="7470" w:type="dxa"/>
            <w:tcBorders>
              <w:top w:val="single" w:sz="4" w:space="0" w:color="auto"/>
              <w:left w:val="single" w:sz="4" w:space="0" w:color="auto"/>
              <w:bottom w:val="single" w:sz="4" w:space="0" w:color="auto"/>
              <w:right w:val="single" w:sz="4" w:space="0" w:color="auto"/>
            </w:tcBorders>
          </w:tcPr>
          <w:p w:rsidR="000433AC" w:rsidRPr="00AC6786" w:rsidRDefault="000433AC" w:rsidP="00F3480A">
            <w:pPr>
              <w:ind w:left="0"/>
              <w:jc w:val="both"/>
              <w:rPr>
                <w:sz w:val="28"/>
                <w:szCs w:val="28"/>
              </w:rPr>
            </w:pPr>
            <w:r w:rsidRPr="00AC6786">
              <w:rPr>
                <w:sz w:val="28"/>
                <w:szCs w:val="28"/>
              </w:rPr>
              <w:t>Viêm giác kết mạc</w:t>
            </w:r>
          </w:p>
        </w:tc>
      </w:tr>
      <w:tr w:rsidR="000433AC" w:rsidRPr="00AC6786" w:rsidTr="00F3480A">
        <w:tc>
          <w:tcPr>
            <w:tcW w:w="918"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6</w:t>
            </w:r>
          </w:p>
        </w:tc>
        <w:tc>
          <w:tcPr>
            <w:tcW w:w="990" w:type="dxa"/>
            <w:tcBorders>
              <w:top w:val="single" w:sz="4" w:space="0" w:color="auto"/>
              <w:left w:val="single" w:sz="4" w:space="0" w:color="auto"/>
              <w:bottom w:val="single" w:sz="4" w:space="0" w:color="auto"/>
              <w:right w:val="single" w:sz="4" w:space="0" w:color="auto"/>
            </w:tcBorders>
          </w:tcPr>
          <w:p w:rsidR="000433AC" w:rsidRPr="00AC6786" w:rsidRDefault="000433AC" w:rsidP="007F3A06">
            <w:pPr>
              <w:ind w:left="0"/>
              <w:jc w:val="center"/>
              <w:rPr>
                <w:sz w:val="28"/>
                <w:szCs w:val="28"/>
              </w:rPr>
            </w:pPr>
            <w:r w:rsidRPr="00AC6786">
              <w:rPr>
                <w:sz w:val="28"/>
                <w:szCs w:val="28"/>
              </w:rPr>
              <w:t>S</w:t>
            </w:r>
          </w:p>
        </w:tc>
        <w:tc>
          <w:tcPr>
            <w:tcW w:w="7470" w:type="dxa"/>
            <w:tcBorders>
              <w:top w:val="single" w:sz="4" w:space="0" w:color="auto"/>
              <w:left w:val="single" w:sz="4" w:space="0" w:color="auto"/>
              <w:bottom w:val="single" w:sz="4" w:space="0" w:color="auto"/>
              <w:right w:val="single" w:sz="4" w:space="0" w:color="auto"/>
            </w:tcBorders>
          </w:tcPr>
          <w:p w:rsidR="000433AC" w:rsidRPr="00AC6786" w:rsidRDefault="000433AC" w:rsidP="00F3480A">
            <w:pPr>
              <w:ind w:left="0"/>
              <w:jc w:val="both"/>
              <w:rPr>
                <w:sz w:val="28"/>
                <w:szCs w:val="28"/>
              </w:rPr>
            </w:pPr>
            <w:r w:rsidRPr="00AC6786">
              <w:rPr>
                <w:sz w:val="28"/>
                <w:szCs w:val="28"/>
              </w:rPr>
              <w:t>Tổn thương dây thần kinh thị giác gây mất thị lực</w:t>
            </w:r>
          </w:p>
        </w:tc>
      </w:tr>
    </w:tbl>
    <w:p w:rsidR="000433AC" w:rsidRDefault="000433AC" w:rsidP="000433AC">
      <w:pPr>
        <w:spacing w:line="276" w:lineRule="auto"/>
        <w:ind w:left="0"/>
        <w:jc w:val="both"/>
        <w:rPr>
          <w:i/>
          <w:sz w:val="28"/>
          <w:szCs w:val="28"/>
        </w:rPr>
      </w:pPr>
      <w:r w:rsidRPr="00244BED">
        <w:rPr>
          <w:i/>
          <w:sz w:val="28"/>
          <w:szCs w:val="28"/>
        </w:rPr>
        <w:tab/>
      </w:r>
    </w:p>
    <w:p w:rsidR="000433AC" w:rsidRPr="00244BED" w:rsidRDefault="000433AC" w:rsidP="000433AC">
      <w:pPr>
        <w:spacing w:line="276" w:lineRule="auto"/>
        <w:ind w:left="0"/>
        <w:jc w:val="both"/>
        <w:rPr>
          <w:i/>
          <w:sz w:val="28"/>
          <w:szCs w:val="28"/>
        </w:rPr>
      </w:pPr>
      <w:r>
        <w:rPr>
          <w:i/>
          <w:sz w:val="28"/>
          <w:szCs w:val="28"/>
        </w:rPr>
        <w:tab/>
      </w:r>
      <w:r w:rsidRPr="00244BED">
        <w:rPr>
          <w:i/>
          <w:sz w:val="28"/>
          <w:szCs w:val="28"/>
        </w:rPr>
        <w:t>Ghi chú</w:t>
      </w:r>
      <w:r w:rsidRPr="00244BED">
        <w:rPr>
          <w:i/>
          <w:sz w:val="28"/>
          <w:szCs w:val="28"/>
          <w:u w:val="single"/>
        </w:rPr>
        <w:t>:</w:t>
      </w:r>
      <w:r w:rsidRPr="00244BED">
        <w:rPr>
          <w:i/>
          <w:sz w:val="28"/>
          <w:szCs w:val="28"/>
        </w:rPr>
        <w:t xml:space="preserve"> N: No signs or sy</w:t>
      </w:r>
      <w:r w:rsidR="00034CD7">
        <w:rPr>
          <w:i/>
          <w:sz w:val="28"/>
          <w:szCs w:val="28"/>
        </w:rPr>
        <w:t>mp</w:t>
      </w:r>
      <w:r w:rsidRPr="00244BED">
        <w:rPr>
          <w:i/>
          <w:sz w:val="28"/>
          <w:szCs w:val="28"/>
        </w:rPr>
        <w:t>tom (không có biểu hiện). O: Only signs</w:t>
      </w:r>
      <w:r>
        <w:rPr>
          <w:i/>
          <w:sz w:val="28"/>
          <w:szCs w:val="28"/>
        </w:rPr>
        <w:t xml:space="preserve"> (một vài biểu hiện</w:t>
      </w:r>
      <w:r w:rsidRPr="00244BED">
        <w:rPr>
          <w:i/>
          <w:sz w:val="28"/>
          <w:szCs w:val="28"/>
        </w:rPr>
        <w:t>)</w:t>
      </w:r>
      <w:r w:rsidR="007F3A06">
        <w:rPr>
          <w:i/>
          <w:sz w:val="28"/>
          <w:szCs w:val="28"/>
        </w:rPr>
        <w:t xml:space="preserve"> </w:t>
      </w:r>
      <w:r w:rsidRPr="00244BED">
        <w:rPr>
          <w:i/>
          <w:sz w:val="28"/>
          <w:szCs w:val="28"/>
        </w:rPr>
        <w:t>(limited to upper lid retraction: co kéo cơ mi) S: Soft tissue involvem</w:t>
      </w:r>
      <w:r w:rsidR="00034CD7">
        <w:rPr>
          <w:i/>
          <w:sz w:val="28"/>
          <w:szCs w:val="28"/>
        </w:rPr>
        <w:t>en</w:t>
      </w:r>
      <w:r w:rsidRPr="00244BED">
        <w:rPr>
          <w:i/>
          <w:sz w:val="28"/>
          <w:szCs w:val="28"/>
        </w:rPr>
        <w:t>t (viêm phù nề mi mắt).</w:t>
      </w:r>
      <w:r w:rsidR="00CB1093">
        <w:rPr>
          <w:i/>
          <w:sz w:val="28"/>
          <w:szCs w:val="28"/>
        </w:rPr>
        <w:t xml:space="preserve"> </w:t>
      </w:r>
      <w:r w:rsidRPr="00244BED">
        <w:rPr>
          <w:i/>
          <w:sz w:val="28"/>
          <w:szCs w:val="28"/>
        </w:rPr>
        <w:t>P:</w:t>
      </w:r>
      <w:r w:rsidR="00E20F71">
        <w:rPr>
          <w:i/>
          <w:sz w:val="28"/>
          <w:szCs w:val="28"/>
        </w:rPr>
        <w:t xml:space="preserve"> </w:t>
      </w:r>
      <w:r w:rsidRPr="00244BED">
        <w:rPr>
          <w:i/>
          <w:sz w:val="28"/>
          <w:szCs w:val="28"/>
        </w:rPr>
        <w:t>pro</w:t>
      </w:r>
      <w:r w:rsidR="00034CD7">
        <w:rPr>
          <w:i/>
          <w:sz w:val="28"/>
          <w:szCs w:val="28"/>
        </w:rPr>
        <w:t>p</w:t>
      </w:r>
      <w:r w:rsidRPr="00244BED">
        <w:rPr>
          <w:i/>
          <w:sz w:val="28"/>
          <w:szCs w:val="28"/>
        </w:rPr>
        <w:t>tosis (lồi mắt).</w:t>
      </w:r>
      <w:r w:rsidR="00E20F71">
        <w:rPr>
          <w:i/>
          <w:sz w:val="28"/>
          <w:szCs w:val="28"/>
        </w:rPr>
        <w:t xml:space="preserve"> </w:t>
      </w:r>
      <w:r w:rsidRPr="00244BED">
        <w:rPr>
          <w:i/>
          <w:sz w:val="28"/>
          <w:szCs w:val="28"/>
        </w:rPr>
        <w:t>E:extraocular muscle involve</w:t>
      </w:r>
      <w:r w:rsidR="00034CD7">
        <w:rPr>
          <w:i/>
          <w:sz w:val="28"/>
          <w:szCs w:val="28"/>
        </w:rPr>
        <w:t>men</w:t>
      </w:r>
      <w:r w:rsidRPr="00244BED">
        <w:rPr>
          <w:i/>
          <w:sz w:val="28"/>
          <w:szCs w:val="28"/>
        </w:rPr>
        <w:t>t (tổn thương cơ vận nhãn).</w:t>
      </w:r>
      <w:r w:rsidR="00034CD7">
        <w:rPr>
          <w:i/>
          <w:sz w:val="28"/>
          <w:szCs w:val="28"/>
        </w:rPr>
        <w:t xml:space="preserve"> </w:t>
      </w:r>
      <w:r w:rsidRPr="00244BED">
        <w:rPr>
          <w:i/>
          <w:sz w:val="28"/>
          <w:szCs w:val="28"/>
        </w:rPr>
        <w:t>C:</w:t>
      </w:r>
      <w:r w:rsidR="0066746A">
        <w:rPr>
          <w:i/>
          <w:sz w:val="28"/>
          <w:szCs w:val="28"/>
        </w:rPr>
        <w:t xml:space="preserve"> </w:t>
      </w:r>
      <w:r w:rsidRPr="00244BED">
        <w:rPr>
          <w:i/>
          <w:sz w:val="28"/>
          <w:szCs w:val="28"/>
        </w:rPr>
        <w:t>Corneal involvem</w:t>
      </w:r>
      <w:r w:rsidR="00034CD7">
        <w:rPr>
          <w:i/>
          <w:sz w:val="28"/>
          <w:szCs w:val="28"/>
        </w:rPr>
        <w:t>en</w:t>
      </w:r>
      <w:r w:rsidRPr="00244BED">
        <w:rPr>
          <w:i/>
          <w:sz w:val="28"/>
          <w:szCs w:val="28"/>
        </w:rPr>
        <w:t>t (viêm giác kết mạc). S: sight loss (mất thị lực).</w:t>
      </w:r>
    </w:p>
    <w:p w:rsidR="000433AC" w:rsidRPr="00DF72D3" w:rsidRDefault="000433AC" w:rsidP="000433AC">
      <w:pPr>
        <w:ind w:left="0"/>
        <w:jc w:val="both"/>
        <w:rPr>
          <w:i/>
          <w:sz w:val="28"/>
          <w:szCs w:val="28"/>
        </w:rPr>
      </w:pPr>
      <w:r w:rsidRPr="00DF72D3">
        <w:rPr>
          <w:i/>
          <w:sz w:val="28"/>
          <w:szCs w:val="28"/>
        </w:rPr>
        <w:lastRenderedPageBreak/>
        <w:t xml:space="preserve">1.2.3. Cơ chế bệnh sinh phù niêm trong </w:t>
      </w:r>
      <w:r w:rsidR="0066746A">
        <w:rPr>
          <w:i/>
          <w:sz w:val="28"/>
          <w:szCs w:val="28"/>
        </w:rPr>
        <w:t xml:space="preserve">bệnh </w:t>
      </w:r>
      <w:r w:rsidRPr="00DF72D3">
        <w:rPr>
          <w:i/>
          <w:sz w:val="28"/>
          <w:szCs w:val="28"/>
        </w:rPr>
        <w:t>Basedow</w:t>
      </w:r>
    </w:p>
    <w:p w:rsidR="000433AC" w:rsidRPr="00AC6786" w:rsidRDefault="000433AC" w:rsidP="000433AC">
      <w:pPr>
        <w:ind w:left="0"/>
        <w:jc w:val="both"/>
        <w:rPr>
          <w:sz w:val="28"/>
          <w:szCs w:val="28"/>
        </w:rPr>
      </w:pPr>
      <w:r>
        <w:rPr>
          <w:sz w:val="28"/>
          <w:szCs w:val="28"/>
        </w:rPr>
        <w:tab/>
      </w:r>
      <w:r w:rsidR="00711134">
        <w:rPr>
          <w:sz w:val="28"/>
          <w:szCs w:val="28"/>
        </w:rPr>
        <w:t xml:space="preserve">Phù niêm </w:t>
      </w:r>
      <w:r w:rsidR="00F016E1">
        <w:rPr>
          <w:sz w:val="28"/>
          <w:szCs w:val="28"/>
        </w:rPr>
        <w:t xml:space="preserve">do Basedow </w:t>
      </w:r>
      <w:r w:rsidR="00711134">
        <w:rPr>
          <w:sz w:val="28"/>
          <w:szCs w:val="28"/>
        </w:rPr>
        <w:t>h</w:t>
      </w:r>
      <w:r w:rsidRPr="00AC6786">
        <w:rPr>
          <w:sz w:val="28"/>
          <w:szCs w:val="28"/>
        </w:rPr>
        <w:t xml:space="preserve">iếm gặp ở trẻ em, thường thấy ở mặt trước xương chày, do các nguyên bào sợi, tế bào mỡ, tế bào cơ, tế bào lympho có tính kháng nguyên tương tự như </w:t>
      </w:r>
      <w:r w:rsidR="00484F9F">
        <w:rPr>
          <w:sz w:val="28"/>
          <w:szCs w:val="28"/>
        </w:rPr>
        <w:t>tự kháng nguyên HLA nhóm 2</w:t>
      </w:r>
      <w:r w:rsidRPr="00AC6786">
        <w:rPr>
          <w:sz w:val="28"/>
          <w:szCs w:val="28"/>
        </w:rPr>
        <w:t xml:space="preserve"> của tuyến giáp, phản ứng giữa </w:t>
      </w:r>
      <w:r w:rsidR="00E11F22">
        <w:rPr>
          <w:sz w:val="28"/>
          <w:szCs w:val="28"/>
        </w:rPr>
        <w:t>TRAb</w:t>
      </w:r>
      <w:r w:rsidRPr="00AC6786">
        <w:rPr>
          <w:sz w:val="28"/>
          <w:szCs w:val="28"/>
        </w:rPr>
        <w:t xml:space="preserve"> với các nguyên bào sợi gây hoạt hóa lymphokin làm lắng đọng acid hyaluronic và chondroitin sulfate ở lớp hạ bì </w:t>
      </w:r>
      <w:r w:rsidR="00F016E1">
        <w:rPr>
          <w:sz w:val="28"/>
          <w:szCs w:val="28"/>
        </w:rPr>
        <w:t>gây</w:t>
      </w:r>
      <w:r w:rsidRPr="00AC6786">
        <w:rPr>
          <w:sz w:val="28"/>
          <w:szCs w:val="28"/>
        </w:rPr>
        <w:t xml:space="preserve"> ứ đọng bạch huyết </w:t>
      </w:r>
      <w:r w:rsidR="00F016E1">
        <w:rPr>
          <w:sz w:val="28"/>
          <w:szCs w:val="28"/>
        </w:rPr>
        <w:t>và</w:t>
      </w:r>
      <w:r w:rsidRPr="00AC6786">
        <w:rPr>
          <w:sz w:val="28"/>
          <w:szCs w:val="28"/>
        </w:rPr>
        <w:t xml:space="preserve"> phù không ấn lõm. 99% trẻ bị phù niêm có nồng độ </w:t>
      </w:r>
      <w:r w:rsidR="00E11F22">
        <w:rPr>
          <w:sz w:val="28"/>
          <w:szCs w:val="28"/>
        </w:rPr>
        <w:t>TRAb</w:t>
      </w:r>
      <w:r w:rsidRPr="00AC6786">
        <w:rPr>
          <w:sz w:val="28"/>
          <w:szCs w:val="28"/>
        </w:rPr>
        <w:t xml:space="preserve"> rất cao và có bệnh lý mắt nặng </w:t>
      </w:r>
      <w:r w:rsidR="00436D09" w:rsidRPr="00AC6786">
        <w:rPr>
          <w:sz w:val="28"/>
          <w:szCs w:val="28"/>
        </w:rPr>
        <w:fldChar w:fldCharType="begin"/>
      </w:r>
      <w:r>
        <w:rPr>
          <w:sz w:val="28"/>
          <w:szCs w:val="28"/>
        </w:rPr>
        <w:instrText xml:space="preserve"> ADDIN EN.CITE &lt;EndNote&gt;&lt;Cite&gt;&lt;Author&gt;Bull&lt;/Author&gt;&lt;Year&gt;1993&lt;/Year&gt;&lt;RecNum&gt;234&lt;/RecNum&gt;&lt;DisplayText&gt;[21]&lt;/DisplayText&gt;&lt;record&gt;&lt;rec-number&gt;234&lt;/rec-number&gt;&lt;foreign-keys&gt;&lt;key app="EN" db-id="05ervp297zsawdefxe3vp2979terazevzzxv"&gt;234&lt;/key&gt;&lt;/foreign-keys&gt;&lt;ref-type name="Journal Article"&gt;17&lt;/ref-type&gt;&lt;contributors&gt;&lt;authors&gt;&lt;author&gt;Bull, R. H.&lt;/author&gt;&lt;author&gt;Coburn, P. R.&lt;/author&gt;&lt;author&gt;Mortimer, P. S.&lt;/author&gt;&lt;/authors&gt;&lt;/contributors&gt;&lt;auth-address&gt;Department of Dermatology, St George&amp;apos;s Hospital, London, UK.&lt;/auth-address&gt;&lt;titles&gt;&lt;title&gt;Pretibial myxoedema: a manifestation of lymphoedema?&lt;/title&gt;&lt;secondary-title&gt;Lancet&lt;/secondary-title&gt;&lt;alt-title&gt;Lancet&lt;/alt-title&gt;&lt;/titles&gt;&lt;periodical&gt;&lt;full-title&gt;Lancet&lt;/full-title&gt;&lt;abbr-1&gt;Lancet&lt;/abbr-1&gt;&lt;/periodical&gt;&lt;alt-periodical&gt;&lt;full-title&gt;Lancet&lt;/full-title&gt;&lt;abbr-1&gt;Lancet&lt;/abbr-1&gt;&lt;/alt-periodical&gt;&lt;pages&gt;403-4&lt;/pages&gt;&lt;volume&gt;341&lt;/volume&gt;&lt;number&gt;8842&lt;/number&gt;&lt;edition&gt;1993/02/13&lt;/edition&gt;&lt;keywords&gt;&lt;keyword&gt;Adult&lt;/keyword&gt;&lt;keyword&gt;Female&lt;/keyword&gt;&lt;keyword&gt;Humans&lt;/keyword&gt;&lt;keyword&gt;*Leg Dermatoses/etiology&lt;/keyword&gt;&lt;keyword&gt;Lymphedema/complications/*diagnosis&lt;/keyword&gt;&lt;keyword&gt;Male&lt;/keyword&gt;&lt;keyword&gt;Middle Aged&lt;/keyword&gt;&lt;keyword&gt;Myxedema/*diagnosis/etiology/physiopathology&lt;/keyword&gt;&lt;/keywords&gt;&lt;dates&gt;&lt;year&gt;1993&lt;/year&gt;&lt;pub-dates&gt;&lt;date&gt;Feb 13&lt;/date&gt;&lt;/pub-dates&gt;&lt;/dates&gt;&lt;isbn&gt;0140-6736 (Print)&amp;#xD;0140-6736&lt;/isbn&gt;&lt;accession-num&gt;8094170&lt;/accession-num&gt;&lt;urls&gt;&lt;/urls&gt;&lt;remote-database-provider&gt;Nlm&lt;/remote-database-provider&gt;&lt;language&gt;eng&lt;/language&gt;&lt;/record&gt;&lt;/Cite&gt;&lt;/EndNote&gt;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21" w:tooltip="Bull, 1993 #234" w:history="1">
        <w:r w:rsidR="00E8096C">
          <w:rPr>
            <w:noProof/>
            <w:sz w:val="28"/>
            <w:szCs w:val="28"/>
          </w:rPr>
          <w:t>21</w:t>
        </w:r>
      </w:hyperlink>
      <w:r>
        <w:rPr>
          <w:noProof/>
          <w:sz w:val="28"/>
          <w:szCs w:val="28"/>
        </w:rPr>
        <w:t>]</w:t>
      </w:r>
      <w:r w:rsidR="00436D09" w:rsidRPr="00AC6786">
        <w:rPr>
          <w:sz w:val="28"/>
          <w:szCs w:val="28"/>
        </w:rPr>
        <w:fldChar w:fldCharType="end"/>
      </w:r>
      <w:r w:rsidRPr="00AC6786">
        <w:rPr>
          <w:sz w:val="28"/>
          <w:szCs w:val="28"/>
        </w:rPr>
        <w:t>.</w:t>
      </w:r>
    </w:p>
    <w:p w:rsidR="000433AC" w:rsidRPr="00DF72D3" w:rsidRDefault="000433AC" w:rsidP="000433AC">
      <w:pPr>
        <w:ind w:left="0"/>
        <w:jc w:val="both"/>
        <w:rPr>
          <w:i/>
          <w:sz w:val="28"/>
          <w:szCs w:val="28"/>
        </w:rPr>
      </w:pPr>
      <w:r w:rsidRPr="00DF72D3">
        <w:rPr>
          <w:i/>
          <w:sz w:val="28"/>
          <w:szCs w:val="28"/>
        </w:rPr>
        <w:t xml:space="preserve">1.2.4. Cơ chế bệnh sinh </w:t>
      </w:r>
      <w:r w:rsidR="0066746A">
        <w:rPr>
          <w:i/>
          <w:sz w:val="28"/>
          <w:szCs w:val="28"/>
        </w:rPr>
        <w:t>của</w:t>
      </w:r>
      <w:r w:rsidRPr="00DF72D3">
        <w:rPr>
          <w:i/>
          <w:sz w:val="28"/>
          <w:szCs w:val="28"/>
        </w:rPr>
        <w:t xml:space="preserve"> to đầu chi trong </w:t>
      </w:r>
      <w:r w:rsidR="0066746A">
        <w:rPr>
          <w:i/>
          <w:sz w:val="28"/>
          <w:szCs w:val="28"/>
        </w:rPr>
        <w:t xml:space="preserve">bệnh </w:t>
      </w:r>
      <w:r w:rsidRPr="00DF72D3">
        <w:rPr>
          <w:i/>
          <w:sz w:val="28"/>
          <w:szCs w:val="28"/>
        </w:rPr>
        <w:t>Basedow</w:t>
      </w:r>
    </w:p>
    <w:p w:rsidR="000433AC" w:rsidRPr="00AC6786" w:rsidRDefault="000433AC" w:rsidP="000433AC">
      <w:pPr>
        <w:ind w:left="0"/>
        <w:jc w:val="both"/>
        <w:rPr>
          <w:sz w:val="28"/>
          <w:szCs w:val="28"/>
        </w:rPr>
      </w:pPr>
      <w:r w:rsidRPr="00AC6786">
        <w:rPr>
          <w:sz w:val="28"/>
          <w:szCs w:val="28"/>
        </w:rPr>
        <w:tab/>
      </w:r>
      <w:r w:rsidR="0066746A">
        <w:rPr>
          <w:sz w:val="28"/>
          <w:szCs w:val="28"/>
        </w:rPr>
        <w:t>T</w:t>
      </w:r>
      <w:r w:rsidRPr="00AC6786">
        <w:rPr>
          <w:sz w:val="28"/>
          <w:szCs w:val="28"/>
        </w:rPr>
        <w:t xml:space="preserve">o đầu chi </w:t>
      </w:r>
      <w:r w:rsidR="00F016E1">
        <w:rPr>
          <w:sz w:val="28"/>
          <w:szCs w:val="28"/>
        </w:rPr>
        <w:t xml:space="preserve">do Basedow </w:t>
      </w:r>
      <w:r w:rsidRPr="00AC6786">
        <w:rPr>
          <w:sz w:val="28"/>
          <w:szCs w:val="28"/>
        </w:rPr>
        <w:t>rất hiếm gặp ở trẻ em, nhưng có ý nghĩa lâm sàng tương tự như bệnh lý mắt và phù niêm do Bas</w:t>
      </w:r>
      <w:r w:rsidR="009A1A76">
        <w:rPr>
          <w:sz w:val="28"/>
          <w:szCs w:val="28"/>
        </w:rPr>
        <w:t>e</w:t>
      </w:r>
      <w:r w:rsidRPr="00AC6786">
        <w:rPr>
          <w:sz w:val="28"/>
          <w:szCs w:val="28"/>
        </w:rPr>
        <w:t xml:space="preserve">dow, trẻ mắc </w:t>
      </w:r>
      <w:r>
        <w:rPr>
          <w:sz w:val="28"/>
          <w:szCs w:val="28"/>
        </w:rPr>
        <w:t xml:space="preserve">bệnh </w:t>
      </w:r>
      <w:r w:rsidRPr="00AC6786">
        <w:rPr>
          <w:sz w:val="28"/>
          <w:szCs w:val="28"/>
        </w:rPr>
        <w:t xml:space="preserve">Basedow có to đầu chi có nồng độ </w:t>
      </w:r>
      <w:r w:rsidR="00E11F22">
        <w:rPr>
          <w:sz w:val="28"/>
          <w:szCs w:val="28"/>
        </w:rPr>
        <w:t>TRAb</w:t>
      </w:r>
      <w:r w:rsidRPr="00AC6786">
        <w:rPr>
          <w:sz w:val="28"/>
          <w:szCs w:val="28"/>
        </w:rPr>
        <w:t xml:space="preserve"> cao. Phản ứng giữa </w:t>
      </w:r>
      <w:r w:rsidR="00E11F22">
        <w:rPr>
          <w:sz w:val="28"/>
          <w:szCs w:val="28"/>
        </w:rPr>
        <w:t>TRAb</w:t>
      </w:r>
      <w:r w:rsidRPr="00AC6786">
        <w:rPr>
          <w:sz w:val="28"/>
          <w:szCs w:val="28"/>
        </w:rPr>
        <w:t xml:space="preserve"> với các nguyên bào sợi ở </w:t>
      </w:r>
      <w:r>
        <w:rPr>
          <w:sz w:val="28"/>
          <w:szCs w:val="28"/>
        </w:rPr>
        <w:t xml:space="preserve">các </w:t>
      </w:r>
      <w:r w:rsidRPr="00AC6786">
        <w:rPr>
          <w:sz w:val="28"/>
          <w:szCs w:val="28"/>
        </w:rPr>
        <w:t>dây chằng gây lắng đọng acid hyaluronic và chondroitin sulfate ở tổ chức lỏng lẻo gây phù giống phù niêm khu trú, da ở những vị trí này bị rối loạn sắc tố và bị sừng hóa.</w:t>
      </w:r>
    </w:p>
    <w:p w:rsidR="000433AC" w:rsidRPr="00DF72D3" w:rsidRDefault="000433AC" w:rsidP="000433AC">
      <w:pPr>
        <w:ind w:left="0"/>
        <w:jc w:val="both"/>
        <w:rPr>
          <w:i/>
          <w:sz w:val="28"/>
          <w:szCs w:val="28"/>
        </w:rPr>
      </w:pPr>
      <w:r w:rsidRPr="00DF72D3">
        <w:rPr>
          <w:i/>
          <w:sz w:val="28"/>
          <w:szCs w:val="28"/>
        </w:rPr>
        <w:t>1.</w:t>
      </w:r>
      <w:r>
        <w:rPr>
          <w:i/>
          <w:sz w:val="28"/>
          <w:szCs w:val="28"/>
        </w:rPr>
        <w:t>2.5</w:t>
      </w:r>
      <w:r w:rsidRPr="00DF72D3">
        <w:rPr>
          <w:i/>
          <w:sz w:val="28"/>
          <w:szCs w:val="28"/>
        </w:rPr>
        <w:t>. Các yếu tố khác</w:t>
      </w:r>
    </w:p>
    <w:p w:rsidR="000433AC" w:rsidRPr="00AC6786" w:rsidRDefault="000433AC" w:rsidP="000433AC">
      <w:pPr>
        <w:ind w:left="0"/>
        <w:jc w:val="both"/>
        <w:rPr>
          <w:sz w:val="28"/>
          <w:szCs w:val="28"/>
        </w:rPr>
      </w:pPr>
      <w:r w:rsidRPr="00AC6786">
        <w:rPr>
          <w:i/>
          <w:sz w:val="28"/>
          <w:szCs w:val="28"/>
        </w:rPr>
        <w:tab/>
        <w:t xml:space="preserve">- Yếu tố di truyền: </w:t>
      </w:r>
      <w:r w:rsidR="009A1A76">
        <w:rPr>
          <w:sz w:val="28"/>
          <w:szCs w:val="28"/>
        </w:rPr>
        <w:t>b</w:t>
      </w:r>
      <w:r w:rsidRPr="00AC6786">
        <w:rPr>
          <w:sz w:val="28"/>
          <w:szCs w:val="28"/>
        </w:rPr>
        <w:t xml:space="preserve">ản thân trẻ mắc bệnh Basedow và những người có quan hệ huyết thống với trẻ </w:t>
      </w:r>
      <w:r>
        <w:rPr>
          <w:sz w:val="28"/>
          <w:szCs w:val="28"/>
        </w:rPr>
        <w:t>tăng</w:t>
      </w:r>
      <w:r w:rsidRPr="00AC6786">
        <w:rPr>
          <w:sz w:val="28"/>
          <w:szCs w:val="28"/>
        </w:rPr>
        <w:t xml:space="preserve"> nguy cơ mắc các bệnh tự miễn </w:t>
      </w:r>
      <w:r>
        <w:rPr>
          <w:sz w:val="28"/>
          <w:szCs w:val="28"/>
        </w:rPr>
        <w:t>tới</w:t>
      </w:r>
      <w:r w:rsidRPr="00AC6786">
        <w:rPr>
          <w:sz w:val="28"/>
          <w:szCs w:val="28"/>
        </w:rPr>
        <w:t xml:space="preserve"> 11,6%. </w:t>
      </w:r>
      <w:r>
        <w:rPr>
          <w:sz w:val="28"/>
          <w:szCs w:val="28"/>
        </w:rPr>
        <w:t>Hai t</w:t>
      </w:r>
      <w:r w:rsidRPr="00AC6786">
        <w:rPr>
          <w:sz w:val="28"/>
          <w:szCs w:val="28"/>
        </w:rPr>
        <w:t xml:space="preserve">rẻ sinh đôi cùng trứng nếu 1 trẻ bị bệnh Basedow thì trẻ kia tăng nguy cơ mắc bệnh Basedow </w:t>
      </w:r>
      <w:r>
        <w:rPr>
          <w:sz w:val="28"/>
          <w:szCs w:val="28"/>
        </w:rPr>
        <w:t>tới</w:t>
      </w:r>
      <w:r w:rsidRPr="00AC6786">
        <w:rPr>
          <w:sz w:val="28"/>
          <w:szCs w:val="28"/>
        </w:rPr>
        <w:t xml:space="preserve"> 20% - 30% so với</w:t>
      </w:r>
      <w:r>
        <w:rPr>
          <w:sz w:val="28"/>
          <w:szCs w:val="28"/>
        </w:rPr>
        <w:t xml:space="preserve"> hai</w:t>
      </w:r>
      <w:r w:rsidRPr="00AC6786">
        <w:rPr>
          <w:sz w:val="28"/>
          <w:szCs w:val="28"/>
        </w:rPr>
        <w:t xml:space="preserve"> trẻ sinh đôi khác trứng (&lt; 5%) </w:t>
      </w:r>
      <w:r w:rsidR="00436D09" w:rsidRPr="00AC6786">
        <w:rPr>
          <w:sz w:val="28"/>
          <w:szCs w:val="28"/>
        </w:rPr>
        <w:fldChar w:fldCharType="begin"/>
      </w:r>
      <w:r>
        <w:rPr>
          <w:sz w:val="28"/>
          <w:szCs w:val="28"/>
        </w:rPr>
        <w:instrText xml:space="preserve"> ADDIN EN.CITE &lt;EndNote&gt;&lt;Cite&gt;&lt;Author&gt;Villanueva&lt;/Author&gt;&lt;Year&gt;2003&lt;/Year&gt;&lt;RecNum&gt;201&lt;/RecNum&gt;&lt;DisplayText&gt;[22]&lt;/DisplayText&gt;&lt;record&gt;&lt;rec-number&gt;201&lt;/rec-number&gt;&lt;foreign-keys&gt;&lt;key app="EN" db-id="05ervp297zsawdefxe3vp2979terazevzzxv"&gt;201&lt;/key&gt;&lt;/foreign-keys&gt;&lt;ref-type name="Journal Article"&gt;17&lt;/ref-type&gt;&lt;contributors&gt;&lt;authors&gt;&lt;author&gt;Villanueva, R.&lt;/author&gt;&lt;author&gt;Greenberg, D. A.&lt;/author&gt;&lt;author&gt;Davies, T. F.&lt;/author&gt;&lt;author&gt;Tomer, Y.&lt;/author&gt;&lt;/authors&gt;&lt;/contributors&gt;&lt;auth-address&gt;Division of Endocrinology, Diabetes and Bone Diseases, Department of Medicine, Mount Sinai School of Medicine, New York, New York 10029, USA.&lt;/auth-address&gt;&lt;titles&gt;&lt;title&gt;Sibling recurrence risk in autoimmune thyroid disease&lt;/title&gt;&lt;secondary-title&gt;Thyroid&lt;/secondary-title&gt;&lt;alt-title&gt;Thyroid : official journal of the American Thyroid Association&lt;/alt-title&gt;&lt;/titles&gt;&lt;periodical&gt;&lt;full-title&gt;Thyroid&lt;/full-title&gt;&lt;/periodical&gt;&lt;pages&gt;761-4&lt;/pages&gt;&lt;volume&gt;13&lt;/volume&gt;&lt;number&gt;8&lt;/number&gt;&lt;edition&gt;2003/10/16&lt;/edition&gt;&lt;keywords&gt;&lt;keyword&gt;Graves Disease/epidemiology/genetics&lt;/keyword&gt;&lt;keyword&gt;Humans&lt;/keyword&gt;&lt;keyword&gt;Hyperthyroidism/epidemiology/genetics&lt;/keyword&gt;&lt;keyword&gt;Hypothyroidism/epidemiology/genetics&lt;/keyword&gt;&lt;keyword&gt;Prevalence&lt;/keyword&gt;&lt;keyword&gt;Risk Factors&lt;/keyword&gt;&lt;keyword&gt;*Siblings&lt;/keyword&gt;&lt;keyword&gt;Thyroiditis, Autoimmune/*epidemiology/*genetics&lt;/keyword&gt;&lt;/keywords&gt;&lt;dates&gt;&lt;year&gt;2003&lt;/year&gt;&lt;pub-dates&gt;&lt;date&gt;Aug&lt;/date&gt;&lt;/pub-dates&gt;&lt;/dates&gt;&lt;isbn&gt;1050-7256 (Print)&amp;#xD;1050-7256&lt;/isbn&gt;&lt;accession-num&gt;14558919&lt;/accession-num&gt;&lt;urls&gt;&lt;/urls&gt;&lt;electronic-resource-num&gt;10.1089/105072503768499653&lt;/electronic-resource-num&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22" w:tooltip="Villanueva, 2003 #201" w:history="1">
        <w:r w:rsidR="00E8096C">
          <w:rPr>
            <w:noProof/>
            <w:sz w:val="28"/>
            <w:szCs w:val="28"/>
          </w:rPr>
          <w:t>22</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sidRPr="00AC6786">
        <w:rPr>
          <w:i/>
          <w:sz w:val="28"/>
          <w:szCs w:val="28"/>
        </w:rPr>
        <w:tab/>
        <w:t>- Stress:</w:t>
      </w:r>
      <w:r w:rsidR="0066746A">
        <w:rPr>
          <w:i/>
          <w:sz w:val="28"/>
          <w:szCs w:val="28"/>
        </w:rPr>
        <w:t xml:space="preserve"> </w:t>
      </w:r>
      <w:r w:rsidR="009A1A76">
        <w:rPr>
          <w:sz w:val="28"/>
          <w:szCs w:val="28"/>
        </w:rPr>
        <w:t>l</w:t>
      </w:r>
      <w:r w:rsidRPr="00AC6786">
        <w:rPr>
          <w:sz w:val="28"/>
          <w:szCs w:val="28"/>
        </w:rPr>
        <w:t xml:space="preserve">à cơ chế không trực tiếp, nhưng đóng vai trò quan trọng trong khởi phát và duy trì quá trình bệnh lý. Người ta cho rằng stress tác </w:t>
      </w:r>
      <w:r>
        <w:rPr>
          <w:sz w:val="28"/>
          <w:szCs w:val="28"/>
        </w:rPr>
        <w:t>động</w:t>
      </w:r>
      <w:r w:rsidRPr="00AC6786">
        <w:rPr>
          <w:sz w:val="28"/>
          <w:szCs w:val="28"/>
        </w:rPr>
        <w:t xml:space="preserve"> lên hệ thống thần kinh</w:t>
      </w:r>
      <w:r>
        <w:rPr>
          <w:sz w:val="28"/>
          <w:szCs w:val="28"/>
        </w:rPr>
        <w:t xml:space="preserve"> -</w:t>
      </w:r>
      <w:r w:rsidRPr="00AC6786">
        <w:rPr>
          <w:sz w:val="28"/>
          <w:szCs w:val="28"/>
        </w:rPr>
        <w:t xml:space="preserve"> nội tiết, ức chế toàn bộ hệ thống miễn dịch thông qua </w:t>
      </w:r>
      <w:r>
        <w:rPr>
          <w:sz w:val="28"/>
          <w:szCs w:val="28"/>
        </w:rPr>
        <w:t>tăng bài tiết</w:t>
      </w:r>
      <w:r w:rsidRPr="00AC6786">
        <w:rPr>
          <w:sz w:val="28"/>
          <w:szCs w:val="28"/>
        </w:rPr>
        <w:t xml:space="preserve"> CRH, ACTH và cortisol. Trẻ có </w:t>
      </w:r>
      <w:r>
        <w:rPr>
          <w:sz w:val="28"/>
          <w:szCs w:val="28"/>
        </w:rPr>
        <w:t>kiểu hình thần kinh không ổn định</w:t>
      </w:r>
      <w:r w:rsidRPr="00AC6786">
        <w:rPr>
          <w:sz w:val="28"/>
          <w:szCs w:val="28"/>
        </w:rPr>
        <w:t xml:space="preserve"> có nguy cơ mắc bệnh </w:t>
      </w:r>
      <w:r>
        <w:rPr>
          <w:sz w:val="28"/>
          <w:szCs w:val="28"/>
        </w:rPr>
        <w:t xml:space="preserve">Basedow </w:t>
      </w:r>
      <w:r w:rsidRPr="00AC6786">
        <w:rPr>
          <w:sz w:val="28"/>
          <w:szCs w:val="28"/>
        </w:rPr>
        <w:t xml:space="preserve">cao hơn </w:t>
      </w:r>
      <w:r w:rsidR="00436D09" w:rsidRPr="00AC6786">
        <w:rPr>
          <w:sz w:val="28"/>
          <w:szCs w:val="28"/>
        </w:rPr>
        <w:fldChar w:fldCharType="begin"/>
      </w:r>
      <w:r>
        <w:rPr>
          <w:sz w:val="28"/>
          <w:szCs w:val="28"/>
        </w:rPr>
        <w:instrText xml:space="preserve"> ADDIN EN.CITE &lt;EndNote&gt;&lt;Cite&gt;&lt;Author&gt;Matos-Santos&lt;/Author&gt;&lt;Year&gt;2001&lt;/Year&gt;&lt;RecNum&gt;204&lt;/RecNum&gt;&lt;DisplayText&gt;[23]&lt;/DisplayText&gt;&lt;record&gt;&lt;rec-number&gt;204&lt;/rec-number&gt;&lt;foreign-keys&gt;&lt;key app="EN" db-id="05ervp297zsawdefxe3vp2979terazevzzxv"&gt;204&lt;/key&gt;&lt;/foreign-keys&gt;&lt;ref-type name="Journal Article"&gt;17&lt;/ref-type&gt;&lt;contributors&gt;&lt;authors&gt;&lt;author&gt;Matos-Santos, A.&lt;/author&gt;&lt;author&gt;Nobre, E. L.&lt;/author&gt;&lt;author&gt;Costa, J. G.&lt;/author&gt;&lt;author&gt;Nogueira, P. J.&lt;/author&gt;&lt;author&gt;Macedo, A.&lt;/author&gt;&lt;author&gt;Galvao-Teles, A.&lt;/author&gt;&lt;author&gt;de Castro, J. J.&lt;/author&gt;&lt;/authors&gt;&lt;/contributors&gt;&lt;auth-address&gt;Servico De Endocrinologia, Diabetes e Metabolismo, Hospital Militar Principal, Lg Da Estrela, 1249-075 Lisboa, Portugal.&lt;/auth-address&gt;&lt;titles&gt;&lt;title&gt;Relationship between the number and impact of stressful life events and the onset of Graves&amp;apos; disease and toxic nodular goitre&lt;/title&gt;&lt;secondary-title&gt;Clin Endocrinol (Oxf)&lt;/secondary-title&gt;&lt;alt-title&gt;Clinical endocrinology&lt;/alt-title&gt;&lt;/titles&gt;&lt;periodical&gt;&lt;full-title&gt;Clin Endocrinol (Oxf)&lt;/full-title&gt;&lt;/periodical&gt;&lt;alt-periodical&gt;&lt;full-title&gt;Clinical Endocrinology&lt;/full-title&gt;&lt;/alt-periodical&gt;&lt;pages&gt;15-9&lt;/pages&gt;&lt;volume&gt;55&lt;/volume&gt;&lt;number&gt;1&lt;/number&gt;&lt;edition&gt;2001/07/17&lt;/edition&gt;&lt;keywords&gt;&lt;keyword&gt;Adult&lt;/keyword&gt;&lt;keyword&gt;Autoimmune Diseases/*psychology&lt;/keyword&gt;&lt;keyword&gt;Case-Control Studies&lt;/keyword&gt;&lt;keyword&gt;Female&lt;/keyword&gt;&lt;keyword&gt;Goiter, Nodular/psychology&lt;/keyword&gt;&lt;keyword&gt;Graves Disease/*psychology&lt;/keyword&gt;&lt;keyword&gt;Humans&lt;/keyword&gt;&lt;keyword&gt;*Life Change Events&lt;/keyword&gt;&lt;keyword&gt;Male&lt;/keyword&gt;&lt;keyword&gt;Middle Aged&lt;/keyword&gt;&lt;keyword&gt;Psychometrics&lt;/keyword&gt;&lt;keyword&gt;Retrospective Studies&lt;/keyword&gt;&lt;keyword&gt;Risk Factors&lt;/keyword&gt;&lt;keyword&gt;Stress, Psychological/complications&lt;/keyword&gt;&lt;keyword&gt;Time Factors&lt;/keyword&gt;&lt;/keywords&gt;&lt;dates&gt;&lt;year&gt;2001&lt;/year&gt;&lt;pub-dates&gt;&lt;date&gt;Jul&lt;/date&gt;&lt;/pub-dates&gt;&lt;/dates&gt;&lt;isbn&gt;0300-0664 (Print)&amp;#xD;0300-0664&lt;/isbn&gt;&lt;accession-num&gt;11453947&lt;/accession-num&gt;&lt;urls&gt;&lt;/urls&gt;&lt;remote-database-provider&gt;Nlm&lt;/remote-database-provider&gt;&lt;language&gt;eng&lt;/language&gt;&lt;/record&gt;&lt;/Cite&gt;&lt;/EndNote&gt;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23" w:tooltip="Matos-Santos, 2001 #204" w:history="1">
        <w:r w:rsidR="00E8096C">
          <w:rPr>
            <w:noProof/>
            <w:sz w:val="28"/>
            <w:szCs w:val="28"/>
          </w:rPr>
          <w:t>23</w:t>
        </w:r>
      </w:hyperlink>
      <w:r>
        <w:rPr>
          <w:noProof/>
          <w:sz w:val="28"/>
          <w:szCs w:val="28"/>
        </w:rPr>
        <w:t>]</w:t>
      </w:r>
      <w:r w:rsidR="00436D09" w:rsidRPr="00AC6786">
        <w:rPr>
          <w:sz w:val="28"/>
          <w:szCs w:val="28"/>
        </w:rPr>
        <w:fldChar w:fldCharType="end"/>
      </w:r>
      <w:r w:rsidRPr="00AC6786">
        <w:rPr>
          <w:sz w:val="28"/>
          <w:szCs w:val="28"/>
        </w:rPr>
        <w:t>,</w:t>
      </w:r>
      <w:r w:rsidR="00F016E1">
        <w:rPr>
          <w:sz w:val="28"/>
          <w:szCs w:val="28"/>
        </w:rPr>
        <w:t xml:space="preserve"> </w:t>
      </w:r>
      <w:r w:rsidR="00436D09" w:rsidRPr="00AC6786">
        <w:rPr>
          <w:sz w:val="28"/>
          <w:szCs w:val="28"/>
        </w:rPr>
        <w:fldChar w:fldCharType="begin"/>
      </w:r>
      <w:r>
        <w:rPr>
          <w:sz w:val="28"/>
          <w:szCs w:val="28"/>
        </w:rPr>
        <w:instrText xml:space="preserve"> ADDIN EN.CITE &lt;EndNote&gt;&lt;Cite&gt;&lt;Author&gt;Kung&lt;/Author&gt;&lt;Year&gt;1995&lt;/Year&gt;&lt;RecNum&gt;202&lt;/RecNum&gt;&lt;DisplayText&gt;[24]&lt;/DisplayText&gt;&lt;record&gt;&lt;rec-number&gt;202&lt;/rec-number&gt;&lt;foreign-keys&gt;&lt;key app="EN" db-id="05ervp297zsawdefxe3vp2979terazevzzxv"&gt;202&lt;/key&gt;&lt;/foreign-keys&gt;&lt;ref-type name="Journal Article"&gt;17&lt;/ref-type&gt;&lt;contributors&gt;&lt;authors&gt;&lt;author&gt;Kung, A. W.&lt;/author&gt;&lt;/authors&gt;&lt;/contributors&gt;&lt;auth-address&gt;Department of Medicine, University of Hong Kong, Queen Mary Hospital.&lt;/auth-address&gt;&lt;titles&gt;&lt;title&gt;Life events, daily stresses and coping in patients with Graves&amp;apos; disease&lt;/title&gt;&lt;secondary-title&gt;Clin Endocrinol (Oxf)&lt;/secondary-title&gt;&lt;alt-title&gt;Clinical endocrinology&lt;/alt-title&gt;&lt;/titles&gt;&lt;periodical&gt;&lt;full-title&gt;Clin Endocrinol (Oxf)&lt;/full-title&gt;&lt;/periodical&gt;&lt;alt-periodical&gt;&lt;full-title&gt;Clinical Endocrinology&lt;/full-title&gt;&lt;/alt-periodical&gt;&lt;pages&gt;303-8&lt;/pages&gt;&lt;volume&gt;42&lt;/volume&gt;&lt;number&gt;3&lt;/number&gt;&lt;edition&gt;1995/03/01&lt;/edition&gt;&lt;keywords&gt;&lt;keyword&gt;*Adaptation, Psychological&lt;/keyword&gt;&lt;keyword&gt;Adult&lt;/keyword&gt;&lt;keyword&gt;Female&lt;/keyword&gt;&lt;keyword&gt;Graves Disease/etiology/*psychology&lt;/keyword&gt;&lt;keyword&gt;Humans&lt;/keyword&gt;&lt;keyword&gt;*Life Change Events&lt;/keyword&gt;&lt;keyword&gt;Male&lt;/keyword&gt;&lt;keyword&gt;Prospective Studies&lt;/keyword&gt;&lt;keyword&gt;Stress, Psychological/*complications&lt;/keyword&gt;&lt;/keywords&gt;&lt;dates&gt;&lt;year&gt;1995&lt;/year&gt;&lt;pub-dates&gt;&lt;date&gt;Mar&lt;/date&gt;&lt;/pub-dates&gt;&lt;/dates&gt;&lt;isbn&gt;0300-0664 (Print)&amp;#xD;0300-0664&lt;/isbn&gt;&lt;accession-num&gt;7758236&lt;/accession-num&gt;&lt;urls&gt;&lt;/urls&gt;&lt;remote-database-provider&gt;Nlm&lt;/remote-database-provider&gt;&lt;language&gt;eng&lt;/language&gt;&lt;/record&gt;&lt;/Cite&gt;&lt;/EndNote&gt;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24" w:tooltip="Kung, 1995 #202" w:history="1">
        <w:r w:rsidR="00E8096C">
          <w:rPr>
            <w:noProof/>
            <w:sz w:val="28"/>
            <w:szCs w:val="28"/>
          </w:rPr>
          <w:t>24</w:t>
        </w:r>
      </w:hyperlink>
      <w:r>
        <w:rPr>
          <w:noProof/>
          <w:sz w:val="28"/>
          <w:szCs w:val="28"/>
        </w:rPr>
        <w:t>]</w:t>
      </w:r>
      <w:r w:rsidR="00436D09" w:rsidRPr="00AC6786">
        <w:rPr>
          <w:sz w:val="28"/>
          <w:szCs w:val="28"/>
        </w:rPr>
        <w:fldChar w:fldCharType="end"/>
      </w:r>
      <w:r w:rsidRPr="00AC6786">
        <w:rPr>
          <w:sz w:val="28"/>
          <w:szCs w:val="28"/>
        </w:rPr>
        <w:t>,</w:t>
      </w:r>
      <w:r w:rsidR="00F016E1">
        <w:rPr>
          <w:sz w:val="28"/>
          <w:szCs w:val="28"/>
        </w:rPr>
        <w:t xml:space="preserve"> </w:t>
      </w:r>
      <w:r w:rsidR="00436D09" w:rsidRPr="00AC6786">
        <w:rPr>
          <w:sz w:val="28"/>
          <w:szCs w:val="28"/>
        </w:rPr>
        <w:fldChar w:fldCharType="begin"/>
      </w:r>
      <w:r>
        <w:rPr>
          <w:sz w:val="28"/>
          <w:szCs w:val="28"/>
        </w:rPr>
        <w:instrText xml:space="preserve"> ADDIN EN.CITE &lt;EndNote&gt;&lt;Cite&gt;&lt;Author&gt;Topcu&lt;/Author&gt;&lt;Year&gt;2012&lt;/Year&gt;&lt;RecNum&gt;205&lt;/RecNum&gt;&lt;DisplayText&gt;[25]&lt;/DisplayText&gt;&lt;record&gt;&lt;rec-number&gt;205&lt;/rec-number&gt;&lt;foreign-keys&gt;&lt;key app="EN" db-id="05ervp297zsawdefxe3vp2979terazevzzxv"&gt;205&lt;/key&gt;&lt;/foreign-keys&gt;&lt;ref-type name="Journal Article"&gt;17&lt;/ref-type&gt;&lt;contributors&gt;&lt;authors&gt;&lt;author&gt;Topcu, C. B.&lt;/author&gt;&lt;author&gt;Celik, O.&lt;/author&gt;&lt;author&gt;Tasan, E.&lt;/author&gt;&lt;/authors&gt;&lt;/contributors&gt;&lt;auth-address&gt;Division of Endocrinology and Metabolism, Department of Internal Medicine, Cerrahpasa Medical School, University of Istanbul, Istanbul, Turkey.&lt;/auth-address&gt;&lt;titles&gt;&lt;title&gt;Effect of stressful life events on the initiation of graves&amp;apos; disease&lt;/title&gt;&lt;secondary-title&gt;Int J Psychiatry Clin Pract&lt;/secondary-title&gt;&lt;alt-title&gt;International journal of psychiatry in clinical practice&lt;/alt-title&gt;&lt;/titles&gt;&lt;periodical&gt;&lt;full-title&gt;Int J Psychiatry Clin Pract&lt;/full-title&gt;&lt;abbr-1&gt;International journal of psychiatry in clinical practice&lt;/abbr-1&gt;&lt;/periodical&gt;&lt;alt-periodical&gt;&lt;full-title&gt;Int J Psychiatry Clin Pract&lt;/full-title&gt;&lt;abbr-1&gt;International journal of psychiatry in clinical practice&lt;/abbr-1&gt;&lt;/alt-periodical&gt;&lt;pages&gt;307-11&lt;/pages&gt;&lt;volume&gt;16&lt;/volume&gt;&lt;number&gt;4&lt;/number&gt;&lt;edition&gt;2011/12/06&lt;/edition&gt;&lt;keywords&gt;&lt;keyword&gt;Adult&lt;/keyword&gt;&lt;keyword&gt;Case-Control Studies&lt;/keyword&gt;&lt;keyword&gt;Female&lt;/keyword&gt;&lt;keyword&gt;Goiter, Nodular/psychology&lt;/keyword&gt;&lt;keyword&gt;Graves Disease/*psychology&lt;/keyword&gt;&lt;keyword&gt;Humans&lt;/keyword&gt;&lt;keyword&gt;*Life Change Events&lt;/keyword&gt;&lt;keyword&gt;Male&lt;/keyword&gt;&lt;keyword&gt;Middle Aged&lt;/keyword&gt;&lt;keyword&gt;Psychiatric Status Rating Scales&lt;/keyword&gt;&lt;/keywords&gt;&lt;dates&gt;&lt;year&gt;2012&lt;/year&gt;&lt;pub-dates&gt;&lt;date&gt;Oct&lt;/date&gt;&lt;/pub-dates&gt;&lt;/dates&gt;&lt;isbn&gt;1365-1501&lt;/isbn&gt;&lt;accession-num&gt;22136213&lt;/accession-num&gt;&lt;urls&gt;&lt;/urls&gt;&lt;electronic-resource-num&gt;10.3109/13651501.2011.631016&lt;/electronic-resource-num&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25" w:tooltip="Topcu, 2012 #205" w:history="1">
        <w:r w:rsidR="00E8096C">
          <w:rPr>
            <w:noProof/>
            <w:sz w:val="28"/>
            <w:szCs w:val="28"/>
          </w:rPr>
          <w:t>25</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i/>
          <w:sz w:val="28"/>
          <w:szCs w:val="28"/>
        </w:rPr>
        <w:lastRenderedPageBreak/>
        <w:tab/>
      </w:r>
      <w:r w:rsidRPr="00AC6786">
        <w:rPr>
          <w:i/>
          <w:sz w:val="28"/>
          <w:szCs w:val="28"/>
        </w:rPr>
        <w:t>- Tuổi</w:t>
      </w:r>
      <w:r w:rsidRPr="00AC6786">
        <w:rPr>
          <w:sz w:val="28"/>
          <w:szCs w:val="28"/>
        </w:rPr>
        <w:t xml:space="preserve">: </w:t>
      </w:r>
      <w:r w:rsidR="009A1A76">
        <w:rPr>
          <w:sz w:val="28"/>
          <w:szCs w:val="28"/>
        </w:rPr>
        <w:t>b</w:t>
      </w:r>
      <w:r>
        <w:rPr>
          <w:sz w:val="28"/>
          <w:szCs w:val="28"/>
        </w:rPr>
        <w:t xml:space="preserve">ệnh hiếm gặp ở trẻ dưới 5 tuổi, </w:t>
      </w:r>
      <w:r w:rsidRPr="00AC6786">
        <w:rPr>
          <w:sz w:val="28"/>
          <w:szCs w:val="28"/>
        </w:rPr>
        <w:t>tỷ lệ mắc bệnh Basedow tăng dần theo tuổi:</w:t>
      </w:r>
      <w:r w:rsidR="00AE7330">
        <w:rPr>
          <w:sz w:val="28"/>
          <w:szCs w:val="28"/>
        </w:rPr>
        <w:t xml:space="preserve"> </w:t>
      </w:r>
      <w:r w:rsidR="00751C43">
        <w:rPr>
          <w:sz w:val="28"/>
          <w:szCs w:val="28"/>
        </w:rPr>
        <w:t>t</w:t>
      </w:r>
      <w:r w:rsidRPr="00AC6786">
        <w:rPr>
          <w:sz w:val="28"/>
          <w:szCs w:val="28"/>
        </w:rPr>
        <w:t>heo Douglas trẻ 0-5 tuổi chiếm 10%, 6 – 10 tuổi chiếm 30%, 11 -15 tuổi chiếm 60%. Theo Nguyễn Bích Hoàng 2005</w:t>
      </w:r>
      <w:r w:rsidR="0066746A">
        <w:rPr>
          <w:sz w:val="28"/>
          <w:szCs w:val="28"/>
        </w:rPr>
        <w:t xml:space="preserve"> </w:t>
      </w:r>
      <w:r w:rsidR="00436D09" w:rsidRPr="00AC6786">
        <w:rPr>
          <w:sz w:val="28"/>
          <w:szCs w:val="28"/>
        </w:rPr>
        <w:fldChar w:fldCharType="begin"/>
      </w:r>
      <w:r>
        <w:rPr>
          <w:sz w:val="28"/>
          <w:szCs w:val="28"/>
        </w:rPr>
        <w:instrText xml:space="preserve"> ADDIN EN.CITE &lt;EndNote&gt;&lt;Cite&gt;&lt;Author&gt;Hoàng&lt;/Author&gt;&lt;Year&gt;2005&lt;/Year&gt;&lt;RecNum&gt;252&lt;/RecNum&gt;&lt;DisplayText&gt;[26]&lt;/DisplayText&gt;&lt;record&gt;&lt;rec-number&gt;252&lt;/rec-number&gt;&lt;foreign-keys&gt;&lt;key app="EN" db-id="05ervp297zsawdefxe3vp2979terazevzzxv"&gt;252&lt;/key&gt;&lt;/foreign-keys&gt;&lt;ref-type name="Journal Article"&gt;17&lt;/ref-type&gt;&lt;contributors&gt;&lt;authors&gt;&lt;author&gt;Nguyễn Bích Hoàng&lt;/author&gt;&lt;/authors&gt;&lt;/contributors&gt;&lt;titles&gt;&lt;title&gt;Nhận xét kết quả và một số yếu tố ảnh hưởng đến điều trị bệnh cường giáp trạng bằng thuốc kháng giáp trạng tổng hợp ở trẻ em tại bệnh viện Nhi Trung ương&lt;/title&gt;&lt;secondary-title&gt;&lt;style face="normal" font="default" size="100%"&gt;Luận v&lt;/style&gt;&lt;style face="normal" font="default" charset="238" size="100%"&gt;ă&lt;/style&gt;&lt;style face="normal" font="default" size="100%"&gt;n thạc sỹ y học&lt;/style&gt;&lt;/secondary-title&gt;&lt;/titles&gt;&lt;periodical&gt;&lt;full-title&gt;Luận văn thạc sỹ y học&lt;/full-title&gt;&lt;/periodical&gt;&lt;dates&gt;&lt;year&gt;2005&lt;/year&gt;&lt;/dates&gt;&lt;urls&gt;&lt;/urls&gt;&lt;/record&gt;&lt;/Cite&gt;&lt;/EndNote&gt;</w:instrText>
      </w:r>
      <w:r w:rsidR="00436D09" w:rsidRPr="00AC6786">
        <w:rPr>
          <w:sz w:val="28"/>
          <w:szCs w:val="28"/>
        </w:rPr>
        <w:fldChar w:fldCharType="separate"/>
      </w:r>
      <w:r>
        <w:rPr>
          <w:noProof/>
          <w:sz w:val="28"/>
          <w:szCs w:val="28"/>
        </w:rPr>
        <w:t>[</w:t>
      </w:r>
      <w:hyperlink w:anchor="_ENREF_26" w:tooltip="Hoàng, 2005 #252" w:history="1">
        <w:r w:rsidR="00E8096C">
          <w:rPr>
            <w:noProof/>
            <w:sz w:val="28"/>
            <w:szCs w:val="28"/>
          </w:rPr>
          <w:t>26</w:t>
        </w:r>
      </w:hyperlink>
      <w:r>
        <w:rPr>
          <w:noProof/>
          <w:sz w:val="28"/>
          <w:szCs w:val="28"/>
        </w:rPr>
        <w:t>]</w:t>
      </w:r>
      <w:r w:rsidR="00436D09" w:rsidRPr="00AC6786">
        <w:rPr>
          <w:sz w:val="28"/>
          <w:szCs w:val="28"/>
        </w:rPr>
        <w:fldChar w:fldCharType="end"/>
      </w:r>
      <w:r w:rsidRPr="00AC6786">
        <w:rPr>
          <w:sz w:val="28"/>
          <w:szCs w:val="28"/>
        </w:rPr>
        <w:t xml:space="preserve"> trẻ em 6-10 tuổi chiếm 31,4%, 11 -16 tuổi chiếm 66,6 % trường hợp. </w:t>
      </w:r>
    </w:p>
    <w:p w:rsidR="000433AC" w:rsidRPr="00AC6786" w:rsidRDefault="000433AC" w:rsidP="000433AC">
      <w:pPr>
        <w:ind w:left="0"/>
        <w:jc w:val="both"/>
        <w:rPr>
          <w:sz w:val="28"/>
          <w:szCs w:val="28"/>
        </w:rPr>
      </w:pPr>
      <w:r>
        <w:rPr>
          <w:i/>
          <w:sz w:val="28"/>
          <w:szCs w:val="28"/>
        </w:rPr>
        <w:tab/>
      </w:r>
      <w:r w:rsidRPr="00AC6786">
        <w:rPr>
          <w:i/>
          <w:sz w:val="28"/>
          <w:szCs w:val="28"/>
        </w:rPr>
        <w:t xml:space="preserve">- Giới: </w:t>
      </w:r>
      <w:r w:rsidR="009A1A76">
        <w:rPr>
          <w:sz w:val="28"/>
          <w:szCs w:val="28"/>
        </w:rPr>
        <w:t>t</w:t>
      </w:r>
      <w:r w:rsidRPr="00AC6786">
        <w:rPr>
          <w:sz w:val="28"/>
          <w:szCs w:val="28"/>
        </w:rPr>
        <w:t xml:space="preserve">ỷ lệ nữ mắc bệnh nhiều hơn nam (khoảng 5/1), thường gặp ở tuổi vị thành niên. </w:t>
      </w:r>
      <w:r w:rsidR="00F02F81">
        <w:rPr>
          <w:sz w:val="28"/>
          <w:szCs w:val="28"/>
        </w:rPr>
        <w:t>Hormone</w:t>
      </w:r>
      <w:r w:rsidRPr="00AC6786">
        <w:rPr>
          <w:sz w:val="28"/>
          <w:szCs w:val="28"/>
        </w:rPr>
        <w:t xml:space="preserve"> giới tính đóng vai trò qu</w:t>
      </w:r>
      <w:r>
        <w:rPr>
          <w:sz w:val="28"/>
          <w:szCs w:val="28"/>
        </w:rPr>
        <w:t>a</w:t>
      </w:r>
      <w:r w:rsidR="00AA12D8">
        <w:rPr>
          <w:sz w:val="28"/>
          <w:szCs w:val="28"/>
        </w:rPr>
        <w:t>n trọng trong sự khác biệt này:</w:t>
      </w:r>
      <w:r w:rsidR="00751C43">
        <w:rPr>
          <w:sz w:val="28"/>
          <w:szCs w:val="28"/>
        </w:rPr>
        <w:t xml:space="preserve"> </w:t>
      </w:r>
      <w:r w:rsidR="00AA12D8">
        <w:rPr>
          <w:sz w:val="28"/>
          <w:szCs w:val="28"/>
        </w:rPr>
        <w:t>t</w:t>
      </w:r>
      <w:r w:rsidRPr="00AC6786">
        <w:rPr>
          <w:sz w:val="28"/>
          <w:szCs w:val="28"/>
        </w:rPr>
        <w:t xml:space="preserve">estosterone ở nam có tác dụng làm giảm nguy cơ mắc bệnh tuyến giáp tự miễn, ngược lại estrogen ở nữ lại có tác dụng kích thích hệ </w:t>
      </w:r>
      <w:r w:rsidR="00A23E31">
        <w:rPr>
          <w:sz w:val="28"/>
          <w:szCs w:val="28"/>
        </w:rPr>
        <w:t xml:space="preserve">thống </w:t>
      </w:r>
      <w:r w:rsidRPr="00AC6786">
        <w:rPr>
          <w:sz w:val="28"/>
          <w:szCs w:val="28"/>
        </w:rPr>
        <w:t xml:space="preserve">miễn dịch, đặc biệt với tế bào lympho B và được coi là nguyên nhân </w:t>
      </w:r>
      <w:r>
        <w:rPr>
          <w:sz w:val="28"/>
          <w:szCs w:val="28"/>
        </w:rPr>
        <w:t>làm tăng nguy cơ mắc bệnh</w:t>
      </w:r>
      <w:r w:rsidRPr="00AC6786">
        <w:rPr>
          <w:sz w:val="28"/>
          <w:szCs w:val="28"/>
        </w:rPr>
        <w:t xml:space="preserve"> ở trẻ gái. Tỷ</w:t>
      </w:r>
      <w:r w:rsidR="00F016E1">
        <w:rPr>
          <w:sz w:val="28"/>
          <w:szCs w:val="28"/>
        </w:rPr>
        <w:t xml:space="preserve"> lệ mắc bệnh ở nữ/nam là 11/1 (t</w:t>
      </w:r>
      <w:r w:rsidRPr="00AC6786">
        <w:rPr>
          <w:sz w:val="28"/>
          <w:szCs w:val="28"/>
        </w:rPr>
        <w:t xml:space="preserve">heo Nguyễn Thu  Nhạn) và 7/1 (theo Blunck) </w:t>
      </w:r>
      <w:r w:rsidR="00436D09" w:rsidRPr="00AC6786">
        <w:rPr>
          <w:sz w:val="28"/>
          <w:szCs w:val="28"/>
        </w:rPr>
        <w:fldChar w:fldCharType="begin"/>
      </w:r>
      <w:r>
        <w:rPr>
          <w:sz w:val="28"/>
          <w:szCs w:val="28"/>
        </w:rPr>
        <w:instrText xml:space="preserve"> ADDIN EN.CITE &lt;EndNote&gt;&lt;Cite&gt;&lt;Author&gt;Da Silva&lt;/Author&gt;&lt;Year&gt;1995&lt;/Year&gt;&lt;RecNum&gt;206&lt;/RecNum&gt;&lt;DisplayText&gt;[27]&lt;/DisplayText&gt;&lt;record&gt;&lt;rec-number&gt;206&lt;/rec-number&gt;&lt;foreign-keys&gt;&lt;key app="EN" db-id="05ervp297zsawdefxe3vp2979terazevzzxv"&gt;206&lt;/key&gt;&lt;/foreign-keys&gt;&lt;ref-type name="Journal Article"&gt;17&lt;/ref-type&gt;&lt;contributors&gt;&lt;authors&gt;&lt;author&gt;Da Silva, J. A.&lt;/author&gt;&lt;/authors&gt;&lt;/contributors&gt;&lt;auth-address&gt;Department of Experimental Pathology, St Bartholomew&amp;apos;s Hospital Medical College, London, United Kingdom.&lt;/auth-address&gt;&lt;titles&gt;&lt;title&gt;Sex hormones, glucocorticoids and autoimmunity: facts and hypotheses&lt;/title&gt;&lt;secondary-title&gt;Ann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diseases&lt;/abbr-1&gt;&lt;/alt-periodical&gt;&lt;pages&gt;6-16&lt;/pages&gt;&lt;volume&gt;54&lt;/volume&gt;&lt;number&gt;1&lt;/number&gt;&lt;edition&gt;1995/01/01&lt;/edition&gt;&lt;keywords&gt;&lt;keyword&gt;Animals&lt;/keyword&gt;&lt;keyword&gt;Autoimmune Diseases/*physiopathology&lt;/keyword&gt;&lt;keyword&gt;Autoimmunity/*physiology&lt;/keyword&gt;&lt;keyword&gt;Female&lt;/keyword&gt;&lt;keyword&gt;Glucocorticoids/*physiology&lt;/keyword&gt;&lt;keyword&gt;Gonadal Steroid Hormones/*physiology&lt;/keyword&gt;&lt;keyword&gt;Humans&lt;/keyword&gt;&lt;keyword&gt;Hypothalamo-Hypophyseal System/physiology&lt;/keyword&gt;&lt;keyword&gt;Inflammation/immunology&lt;/keyword&gt;&lt;keyword&gt;Male&lt;/keyword&gt;&lt;keyword&gt;Mice&lt;/keyword&gt;&lt;keyword&gt;Pituitary-Adrenal System/physiology&lt;/keyword&gt;&lt;keyword&gt;Rats&lt;/keyword&gt;&lt;keyword&gt;Sex Characteristics&lt;/keyword&gt;&lt;/keywords&gt;&lt;dates&gt;&lt;year&gt;1995&lt;/year&gt;&lt;pub-dates&gt;&lt;date&gt;Jan&lt;/date&gt;&lt;/pub-dates&gt;&lt;/dates&gt;&lt;isbn&gt;0003-4967 (Print)&amp;#xD;0003-4967&lt;/isbn&gt;&lt;accession-num&gt;7880125&lt;/accession-num&gt;&lt;urls&gt;&lt;/urls&gt;&lt;custom2&gt;Pmc1005500&lt;/custom2&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27" w:tooltip="Da Silva, 1995 #206" w:history="1">
        <w:r w:rsidR="00E8096C">
          <w:rPr>
            <w:noProof/>
            <w:sz w:val="28"/>
            <w:szCs w:val="28"/>
          </w:rPr>
          <w:t>27</w:t>
        </w:r>
      </w:hyperlink>
      <w:r>
        <w:rPr>
          <w:noProof/>
          <w:sz w:val="28"/>
          <w:szCs w:val="28"/>
        </w:rPr>
        <w:t>]</w:t>
      </w:r>
      <w:r w:rsidR="00436D09" w:rsidRPr="00AC6786">
        <w:rPr>
          <w:sz w:val="28"/>
          <w:szCs w:val="28"/>
        </w:rPr>
        <w:fldChar w:fldCharType="end"/>
      </w:r>
      <w:r w:rsidRPr="00AC6786">
        <w:rPr>
          <w:sz w:val="28"/>
          <w:szCs w:val="28"/>
        </w:rPr>
        <w:t xml:space="preserve">.  </w:t>
      </w:r>
    </w:p>
    <w:p w:rsidR="000433AC" w:rsidRPr="00AC6786" w:rsidRDefault="000433AC" w:rsidP="000433AC">
      <w:pPr>
        <w:ind w:left="0"/>
        <w:jc w:val="both"/>
        <w:rPr>
          <w:i/>
          <w:sz w:val="28"/>
          <w:szCs w:val="28"/>
        </w:rPr>
      </w:pPr>
      <w:r>
        <w:rPr>
          <w:i/>
          <w:sz w:val="28"/>
          <w:szCs w:val="28"/>
        </w:rPr>
        <w:tab/>
      </w:r>
      <w:r w:rsidRPr="00AC6786">
        <w:rPr>
          <w:i/>
          <w:sz w:val="28"/>
          <w:szCs w:val="28"/>
        </w:rPr>
        <w:t xml:space="preserve">- I-ốt và một số thuốc chứa i-ốt: </w:t>
      </w:r>
      <w:r w:rsidR="009A1A76">
        <w:rPr>
          <w:sz w:val="28"/>
          <w:szCs w:val="28"/>
        </w:rPr>
        <w:t>s</w:t>
      </w:r>
      <w:r w:rsidRPr="00AC6786">
        <w:rPr>
          <w:sz w:val="28"/>
          <w:szCs w:val="28"/>
        </w:rPr>
        <w:t xml:space="preserve">ử dụng i-ốt liều cao hoặc một số thuốc </w:t>
      </w:r>
      <w:r>
        <w:rPr>
          <w:sz w:val="28"/>
          <w:szCs w:val="28"/>
        </w:rPr>
        <w:t>giàu</w:t>
      </w:r>
      <w:r w:rsidRPr="00AC6786">
        <w:rPr>
          <w:sz w:val="28"/>
          <w:szCs w:val="28"/>
        </w:rPr>
        <w:t xml:space="preserve"> i-ốt như amiodarone</w:t>
      </w:r>
      <w:r>
        <w:rPr>
          <w:sz w:val="28"/>
          <w:szCs w:val="28"/>
        </w:rPr>
        <w:t>,</w:t>
      </w:r>
      <w:r w:rsidRPr="00AC6786">
        <w:rPr>
          <w:sz w:val="28"/>
          <w:szCs w:val="28"/>
        </w:rPr>
        <w:t xml:space="preserve"> các thuốc cản quang dùng trong chẩn đoán hình ảnh có thể thúc đẩy phát sinh bệnh Basedow hoặc gây tái phát bệnh </w:t>
      </w:r>
      <w:r>
        <w:rPr>
          <w:sz w:val="28"/>
          <w:szCs w:val="28"/>
        </w:rPr>
        <w:t xml:space="preserve">Basedow </w:t>
      </w:r>
      <w:r w:rsidRPr="00AC6786">
        <w:rPr>
          <w:sz w:val="28"/>
          <w:szCs w:val="28"/>
        </w:rPr>
        <w:t xml:space="preserve">ở những cá thể nhạy cảm </w:t>
      </w:r>
      <w:r w:rsidR="00436D09" w:rsidRPr="00AC6786">
        <w:rPr>
          <w:sz w:val="28"/>
          <w:szCs w:val="28"/>
        </w:rPr>
        <w:fldChar w:fldCharType="begin"/>
      </w:r>
      <w:r>
        <w:rPr>
          <w:sz w:val="28"/>
          <w:szCs w:val="28"/>
        </w:rPr>
        <w:instrText xml:space="preserve"> ADDIN EN.CITE &lt;EndNote&gt;&lt;Cite&gt;&lt;Author&gt;Bartalena&lt;/Author&gt;&lt;Year&gt;2002&lt;/Year&gt;&lt;RecNum&gt;207&lt;/RecNum&gt;&lt;DisplayText&gt;[28]&lt;/DisplayText&gt;&lt;record&gt;&lt;rec-number&gt;207&lt;/rec-number&gt;&lt;foreign-keys&gt;&lt;key app="EN" db-id="05ervp297zsawdefxe3vp2979terazevzzxv"&gt;207&lt;/key&gt;&lt;/foreign-keys&gt;&lt;ref-type name="Journal Article"&gt;17&lt;/ref-type&gt;&lt;contributors&gt;&lt;authors&gt;&lt;author&gt;Bartalena, L.&lt;/author&gt;&lt;author&gt;Bogazzi, F.&lt;/author&gt;&lt;author&gt;Martino, E.&lt;/author&gt;&lt;/authors&gt;&lt;/contributors&gt;&lt;auth-address&gt;University of Insubria, Varese, Italy. l.bartalena@libero.it&lt;/auth-address&gt;&lt;titles&gt;&lt;title&gt;Amiodarone-induced thyrotoxicosis: a difficult diagnostic and therapeutic challenge&lt;/title&gt;&lt;secondary-title&gt;Clin Endocrinol (Oxf)&lt;/secondary-title&gt;&lt;alt-title&gt;Clinical endocrinology&lt;/alt-title&gt;&lt;/titles&gt;&lt;periodical&gt;&lt;full-title&gt;Clin Endocrinol (Oxf)&lt;/full-title&gt;&lt;/periodical&gt;&lt;alt-periodical&gt;&lt;full-title&gt;Clinical Endocrinology&lt;/full-title&gt;&lt;/alt-periodical&gt;&lt;pages&gt;23-4&lt;/pages&gt;&lt;volume&gt;56&lt;/volume&gt;&lt;number&gt;1&lt;/number&gt;&lt;edition&gt;2002/02/19&lt;/edition&gt;&lt;keywords&gt;&lt;keyword&gt;Amiodarone/*adverse effects&lt;/keyword&gt;&lt;keyword&gt;Anti-Arrhythmia Agents/*adverse effects&lt;/keyword&gt;&lt;keyword&gt;Antithyroid Agents/therapeutic use&lt;/keyword&gt;&lt;keyword&gt;Glucocorticoids/therapeutic use&lt;/keyword&gt;&lt;keyword&gt;Humans&lt;/keyword&gt;&lt;keyword&gt;Interleukin-6/blood&lt;/keyword&gt;&lt;keyword&gt;Iodine/metabolism&lt;/keyword&gt;&lt;keyword&gt;Perchlorates/therapeutic use&lt;/keyword&gt;&lt;keyword&gt;Potassium Compounds/therapeutic use&lt;/keyword&gt;&lt;keyword&gt;Thyroid Gland/drug effects/metabolism/ultrasonography&lt;/keyword&gt;&lt;keyword&gt;Thyroid Hormones/blood&lt;/keyword&gt;&lt;keyword&gt;Thyrotoxicosis/*chemically induced/diagnosis/drug therapy&lt;/keyword&gt;&lt;keyword&gt;Ultrasonography, Doppler, Color&lt;/keyword&gt;&lt;/keywords&gt;&lt;dates&gt;&lt;year&gt;2002&lt;/year&gt;&lt;pub-dates&gt;&lt;date&gt;Jan&lt;/date&gt;&lt;/pub-dates&gt;&lt;/dates&gt;&lt;isbn&gt;0300-0664 (Print)&amp;#xD;0300-0664&lt;/isbn&gt;&lt;accession-num&gt;11849242&lt;/accession-num&gt;&lt;urls&gt;&lt;/urls&gt;&lt;remote-database-provider&gt;Nlm&lt;/remote-database-provider&gt;&lt;language&gt;eng&lt;/language&gt;&lt;/record&gt;&lt;/Cite&gt;&lt;/EndNote&gt;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28" w:tooltip="Bartalena, 2002 #207" w:history="1">
        <w:r w:rsidR="00E8096C">
          <w:rPr>
            <w:noProof/>
            <w:sz w:val="28"/>
            <w:szCs w:val="28"/>
          </w:rPr>
          <w:t>28</w:t>
        </w:r>
      </w:hyperlink>
      <w:r>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Pr>
          <w:sz w:val="28"/>
          <w:szCs w:val="28"/>
        </w:rPr>
        <w:instrText xml:space="preserve"> ADDIN EN.CITE &lt;EndNote&gt;&lt;Cite&gt;&lt;Author&gt;Burikhanov&lt;/Author&gt;&lt;Year&gt;2000&lt;/Year&gt;&lt;RecNum&gt;208&lt;/RecNum&gt;&lt;DisplayText&gt;[29]&lt;/DisplayText&gt;&lt;record&gt;&lt;rec-number&gt;208&lt;/rec-number&gt;&lt;foreign-keys&gt;&lt;key app="EN" db-id="05ervp297zsawdefxe3vp2979terazevzzxv"&gt;208&lt;/key&gt;&lt;/foreign-keys&gt;&lt;ref-type name="Journal Article"&gt;17&lt;/ref-type&gt;&lt;contributors&gt;&lt;authors&gt;&lt;author&gt;Burikhanov, R. B.&lt;/author&gt;&lt;author&gt;Matsuzaki, S.&lt;/author&gt;&lt;/authors&gt;&lt;/contributors&gt;&lt;auth-address&gt;The Ohio State University, Human Genetics Center, Columbus, USA.&lt;/auth-address&gt;&lt;titles&gt;&lt;title&gt;Excess iodine induces apoptosis in the thyroid of goitrogen-pretreated rats in vivo&lt;/title&gt;&lt;secondary-title&gt;Thyroid&lt;/secondary-title&gt;&lt;alt-title&gt;Thyroid : official journal of the American Thyroid Association&lt;/alt-title&gt;&lt;/titles&gt;&lt;periodical&gt;&lt;full-title&gt;Thyroid&lt;/full-title&gt;&lt;/periodical&gt;&lt;pages&gt;123-9&lt;/pages&gt;&lt;volume&gt;10&lt;/volume&gt;&lt;number&gt;2&lt;/number&gt;&lt;edition&gt;2000/03/16&lt;/edition&gt;&lt;keywords&gt;&lt;keyword&gt;Amiodarone/pharmacology&lt;/keyword&gt;&lt;keyword&gt;Animals&lt;/keyword&gt;&lt;keyword&gt;Antithyroid Agents/pharmacology&lt;/keyword&gt;&lt;keyword&gt;Apoptosis/*drug effects/*physiology&lt;/keyword&gt;&lt;keyword&gt;DNA Fragmentation&lt;/keyword&gt;&lt;keyword&gt;Diiodotyrosine/pharmacology&lt;/keyword&gt;&lt;keyword&gt;Goiter/chemically induced&lt;/keyword&gt;&lt;keyword&gt;Male&lt;/keyword&gt;&lt;keyword&gt;Methimazole/pharmacology&lt;/keyword&gt;&lt;keyword&gt;Potassium Iodide/*pharmacology&lt;/keyword&gt;&lt;keyword&gt;Propylthiouracil/pharmacology&lt;/keyword&gt;&lt;keyword&gt;Rats&lt;/keyword&gt;&lt;keyword&gt;Rats, Wistar&lt;/keyword&gt;&lt;keyword&gt;Thyroid Gland/drug effects/metabolism/*physiopathology&lt;/keyword&gt;&lt;/keywords&gt;&lt;dates&gt;&lt;year&gt;2000&lt;/year&gt;&lt;pub-dates&gt;&lt;date&gt;Feb&lt;/date&gt;&lt;/pub-dates&gt;&lt;/dates&gt;&lt;isbn&gt;1050-7256 (Print)&amp;#xD;1050-7256&lt;/isbn&gt;&lt;accession-num&gt;10718548&lt;/accession-num&gt;&lt;urls&gt;&lt;/urls&gt;&lt;remote-database-provider&gt;Nlm&lt;/remote-database-provider&gt;&lt;language&gt;eng&lt;/language&gt;&lt;/record&gt;&lt;/Cite&gt;&lt;/EndNote&gt;</w:instrText>
      </w:r>
      <w:r w:rsidR="00436D09" w:rsidRPr="00AC6786">
        <w:rPr>
          <w:sz w:val="28"/>
          <w:szCs w:val="28"/>
        </w:rPr>
        <w:fldChar w:fldCharType="separate"/>
      </w:r>
      <w:r>
        <w:rPr>
          <w:noProof/>
          <w:sz w:val="28"/>
          <w:szCs w:val="28"/>
        </w:rPr>
        <w:t>[</w:t>
      </w:r>
      <w:hyperlink w:anchor="_ENREF_29" w:tooltip="Burikhanov, 2000 #208" w:history="1">
        <w:r w:rsidR="00E8096C">
          <w:rPr>
            <w:noProof/>
            <w:sz w:val="28"/>
            <w:szCs w:val="28"/>
          </w:rPr>
          <w:t>29</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pStyle w:val="3"/>
        <w:ind w:left="0"/>
        <w:rPr>
          <w:sz w:val="28"/>
          <w:szCs w:val="28"/>
        </w:rPr>
      </w:pPr>
      <w:bookmarkStart w:id="6" w:name="_Toc408144538"/>
      <w:r w:rsidRPr="00AC6786">
        <w:rPr>
          <w:sz w:val="28"/>
          <w:szCs w:val="28"/>
        </w:rPr>
        <w:t>1.</w:t>
      </w:r>
      <w:r>
        <w:rPr>
          <w:sz w:val="28"/>
          <w:szCs w:val="28"/>
        </w:rPr>
        <w:t>3</w:t>
      </w:r>
      <w:r w:rsidRPr="00AC6786">
        <w:rPr>
          <w:sz w:val="28"/>
          <w:szCs w:val="28"/>
        </w:rPr>
        <w:t xml:space="preserve">. </w:t>
      </w:r>
      <w:bookmarkEnd w:id="6"/>
      <w:r>
        <w:rPr>
          <w:sz w:val="28"/>
          <w:szCs w:val="28"/>
        </w:rPr>
        <w:t>Lâm sàng, cận lâm sàng và chẩn đoán</w:t>
      </w:r>
    </w:p>
    <w:p w:rsidR="000433AC" w:rsidRPr="006A4B65" w:rsidRDefault="000433AC" w:rsidP="000433AC">
      <w:pPr>
        <w:ind w:left="0"/>
        <w:jc w:val="both"/>
        <w:rPr>
          <w:i/>
          <w:sz w:val="28"/>
          <w:szCs w:val="28"/>
        </w:rPr>
      </w:pPr>
      <w:r w:rsidRPr="006A4B65">
        <w:rPr>
          <w:i/>
          <w:sz w:val="28"/>
          <w:szCs w:val="28"/>
        </w:rPr>
        <w:t>1.</w:t>
      </w:r>
      <w:r>
        <w:rPr>
          <w:i/>
          <w:sz w:val="28"/>
          <w:szCs w:val="28"/>
        </w:rPr>
        <w:t>3.</w:t>
      </w:r>
      <w:r w:rsidRPr="006A4B65">
        <w:rPr>
          <w:i/>
          <w:sz w:val="28"/>
          <w:szCs w:val="28"/>
        </w:rPr>
        <w:t>1. Lâm sàng</w:t>
      </w:r>
    </w:p>
    <w:p w:rsidR="000433AC" w:rsidRDefault="000433AC" w:rsidP="000433AC">
      <w:pPr>
        <w:ind w:left="0"/>
        <w:jc w:val="both"/>
        <w:rPr>
          <w:sz w:val="28"/>
          <w:szCs w:val="28"/>
        </w:rPr>
      </w:pPr>
      <w:r>
        <w:rPr>
          <w:sz w:val="28"/>
          <w:szCs w:val="28"/>
        </w:rPr>
        <w:tab/>
        <w:t>Triệu chứng lâm sàng của</w:t>
      </w:r>
      <w:r w:rsidRPr="00AC6786">
        <w:rPr>
          <w:sz w:val="28"/>
          <w:szCs w:val="28"/>
        </w:rPr>
        <w:t xml:space="preserve"> bệnh Basedow thường âm thầm, không đặc hiệu, thường khởi bệnh 6-12 t</w:t>
      </w:r>
      <w:r>
        <w:rPr>
          <w:sz w:val="28"/>
          <w:szCs w:val="28"/>
        </w:rPr>
        <w:t xml:space="preserve">háng trước khi được chẩn đoán. </w:t>
      </w:r>
    </w:p>
    <w:p w:rsidR="000433AC" w:rsidRPr="00AC6786" w:rsidRDefault="000433AC" w:rsidP="000433AC">
      <w:pPr>
        <w:ind w:left="0"/>
        <w:jc w:val="both"/>
        <w:rPr>
          <w:sz w:val="28"/>
          <w:szCs w:val="28"/>
        </w:rPr>
      </w:pPr>
      <w:r>
        <w:rPr>
          <w:i/>
          <w:sz w:val="28"/>
          <w:szCs w:val="28"/>
        </w:rPr>
        <w:tab/>
      </w:r>
      <w:r w:rsidRPr="00AC6786">
        <w:rPr>
          <w:i/>
          <w:sz w:val="28"/>
          <w:szCs w:val="28"/>
        </w:rPr>
        <w:t>- Các biểu hiện tâm thần:</w:t>
      </w:r>
      <w:r w:rsidR="009A1A76">
        <w:rPr>
          <w:sz w:val="28"/>
          <w:szCs w:val="28"/>
        </w:rPr>
        <w:t xml:space="preserve"> t</w:t>
      </w:r>
      <w:r w:rsidRPr="00AC6786">
        <w:rPr>
          <w:sz w:val="28"/>
          <w:szCs w:val="28"/>
        </w:rPr>
        <w:t xml:space="preserve">rẻ thường bị rối loạn cảm xúc, ngủ ít, tăng hoạt động, nói nhiều, dễ bị kích thích, học hành giảm sút, hay quên.  </w:t>
      </w:r>
    </w:p>
    <w:p w:rsidR="000433AC" w:rsidRPr="00AC6786" w:rsidRDefault="000433AC" w:rsidP="000433AC">
      <w:pPr>
        <w:ind w:left="0"/>
        <w:jc w:val="both"/>
        <w:rPr>
          <w:sz w:val="28"/>
          <w:szCs w:val="28"/>
        </w:rPr>
      </w:pPr>
      <w:r>
        <w:rPr>
          <w:i/>
          <w:sz w:val="28"/>
          <w:szCs w:val="28"/>
        </w:rPr>
        <w:tab/>
      </w:r>
      <w:r w:rsidRPr="00AC6786">
        <w:rPr>
          <w:i/>
          <w:sz w:val="28"/>
          <w:szCs w:val="28"/>
        </w:rPr>
        <w:t xml:space="preserve">- Các dấu hiệu cường giao cảm: </w:t>
      </w:r>
      <w:r w:rsidR="009A1A76">
        <w:rPr>
          <w:sz w:val="28"/>
          <w:szCs w:val="28"/>
        </w:rPr>
        <w:t>n</w:t>
      </w:r>
      <w:r w:rsidRPr="00AC6786">
        <w:rPr>
          <w:sz w:val="28"/>
          <w:szCs w:val="28"/>
        </w:rPr>
        <w:t>gười nóng</w:t>
      </w:r>
      <w:r w:rsidR="00A23E31">
        <w:rPr>
          <w:sz w:val="28"/>
          <w:szCs w:val="28"/>
        </w:rPr>
        <w:t xml:space="preserve"> bức, ra nhiều mồ hôi, run tay, hồi hộp</w:t>
      </w:r>
      <w:r w:rsidRPr="00AC6786">
        <w:rPr>
          <w:sz w:val="28"/>
          <w:szCs w:val="28"/>
        </w:rPr>
        <w:t xml:space="preserve"> đánh trống ngực, nhịp tim nhanh, co kéo cơ mi mắt.</w:t>
      </w:r>
    </w:p>
    <w:p w:rsidR="000433AC" w:rsidRPr="00AC6786" w:rsidRDefault="000433AC" w:rsidP="000433AC">
      <w:pPr>
        <w:ind w:left="0"/>
        <w:jc w:val="both"/>
        <w:rPr>
          <w:sz w:val="28"/>
          <w:szCs w:val="28"/>
        </w:rPr>
      </w:pPr>
      <w:r>
        <w:rPr>
          <w:i/>
          <w:sz w:val="28"/>
          <w:szCs w:val="28"/>
        </w:rPr>
        <w:tab/>
      </w:r>
      <w:r w:rsidRPr="00AC6786">
        <w:rPr>
          <w:i/>
          <w:sz w:val="28"/>
          <w:szCs w:val="28"/>
        </w:rPr>
        <w:t>- Các dấu hiệu tăng chuyển hóa:</w:t>
      </w:r>
      <w:r w:rsidR="009A1A76">
        <w:rPr>
          <w:sz w:val="28"/>
          <w:szCs w:val="28"/>
        </w:rPr>
        <w:t xml:space="preserve"> t</w:t>
      </w:r>
      <w:r w:rsidRPr="00AC6786">
        <w:rPr>
          <w:sz w:val="28"/>
          <w:szCs w:val="28"/>
        </w:rPr>
        <w:t xml:space="preserve">rẻ thường ăn nhiều, rối loạn tiêu hóa, </w:t>
      </w:r>
      <w:r>
        <w:rPr>
          <w:sz w:val="28"/>
          <w:szCs w:val="28"/>
        </w:rPr>
        <w:t xml:space="preserve">đi ngoài nhiều lần trong ngày, </w:t>
      </w:r>
      <w:r w:rsidRPr="00AC6786">
        <w:rPr>
          <w:sz w:val="28"/>
          <w:szCs w:val="28"/>
        </w:rPr>
        <w:t>sút cân, người mệt mỏi, yếu cơ, ít kinh hoặc mất kinh ở trẻ gái đã dậy thì.</w:t>
      </w:r>
    </w:p>
    <w:p w:rsidR="00A23E31" w:rsidRDefault="000433AC" w:rsidP="000433AC">
      <w:pPr>
        <w:ind w:left="0"/>
        <w:jc w:val="both"/>
        <w:rPr>
          <w:i/>
          <w:sz w:val="28"/>
          <w:szCs w:val="28"/>
        </w:rPr>
      </w:pPr>
      <w:r>
        <w:rPr>
          <w:i/>
          <w:sz w:val="28"/>
          <w:szCs w:val="28"/>
        </w:rPr>
        <w:lastRenderedPageBreak/>
        <w:tab/>
      </w:r>
      <w:r w:rsidRPr="00AC6786">
        <w:rPr>
          <w:i/>
          <w:sz w:val="28"/>
          <w:szCs w:val="28"/>
        </w:rPr>
        <w:t xml:space="preserve">- </w:t>
      </w:r>
      <w:r w:rsidR="00A23E31">
        <w:rPr>
          <w:i/>
          <w:sz w:val="28"/>
          <w:szCs w:val="28"/>
        </w:rPr>
        <w:t>Dấu hiệu thực thể:</w:t>
      </w:r>
      <w:r w:rsidR="00B44EED">
        <w:rPr>
          <w:i/>
          <w:sz w:val="28"/>
          <w:szCs w:val="28"/>
        </w:rPr>
        <w:t xml:space="preserve"> </w:t>
      </w:r>
      <w:r w:rsidR="009A1A76">
        <w:rPr>
          <w:sz w:val="28"/>
          <w:szCs w:val="28"/>
        </w:rPr>
        <w:t>t</w:t>
      </w:r>
      <w:r w:rsidR="00043C8A">
        <w:rPr>
          <w:sz w:val="28"/>
          <w:szCs w:val="28"/>
        </w:rPr>
        <w:t>hể trạng gầy</w:t>
      </w:r>
      <w:r>
        <w:rPr>
          <w:sz w:val="28"/>
          <w:szCs w:val="28"/>
        </w:rPr>
        <w:t>,</w:t>
      </w:r>
      <w:r w:rsidR="004C0147">
        <w:rPr>
          <w:sz w:val="28"/>
          <w:szCs w:val="28"/>
        </w:rPr>
        <w:t xml:space="preserve"> </w:t>
      </w:r>
      <w:r w:rsidR="00A23E31" w:rsidRPr="00AC6786">
        <w:rPr>
          <w:sz w:val="28"/>
          <w:szCs w:val="28"/>
        </w:rPr>
        <w:t>da nóng ẩm, nhiều mồ hôi</w:t>
      </w:r>
      <w:r w:rsidR="00A23E31">
        <w:rPr>
          <w:sz w:val="28"/>
          <w:szCs w:val="28"/>
        </w:rPr>
        <w:t xml:space="preserve">, </w:t>
      </w:r>
      <w:r w:rsidR="00A23E31" w:rsidRPr="00AC6786">
        <w:rPr>
          <w:sz w:val="28"/>
          <w:szCs w:val="28"/>
        </w:rPr>
        <w:t>run tay biên</w:t>
      </w:r>
      <w:r w:rsidR="007A576D">
        <w:rPr>
          <w:sz w:val="28"/>
          <w:szCs w:val="28"/>
        </w:rPr>
        <w:t xml:space="preserve"> độ nhỏ</w:t>
      </w:r>
      <w:r w:rsidR="00A23E31" w:rsidRPr="00AC6786">
        <w:rPr>
          <w:sz w:val="28"/>
          <w:szCs w:val="28"/>
        </w:rPr>
        <w:t xml:space="preserve"> tần số nhanh</w:t>
      </w:r>
      <w:r w:rsidR="00A23E31">
        <w:rPr>
          <w:sz w:val="28"/>
          <w:szCs w:val="28"/>
        </w:rPr>
        <w:t>,</w:t>
      </w:r>
      <w:r>
        <w:rPr>
          <w:sz w:val="28"/>
          <w:szCs w:val="28"/>
        </w:rPr>
        <w:t xml:space="preserve"> b</w:t>
      </w:r>
      <w:r w:rsidR="0066746A">
        <w:rPr>
          <w:sz w:val="28"/>
          <w:szCs w:val="28"/>
        </w:rPr>
        <w:t xml:space="preserve">ướu cổ thường độ 2 lan tỏa, </w:t>
      </w:r>
      <w:r w:rsidRPr="00AC6786">
        <w:rPr>
          <w:sz w:val="28"/>
          <w:szCs w:val="28"/>
        </w:rPr>
        <w:t>nhịp tim nhanh, có thể có dấu hiệu mạch kích động</w:t>
      </w:r>
      <w:r w:rsidR="00A23E31">
        <w:rPr>
          <w:sz w:val="28"/>
          <w:szCs w:val="28"/>
        </w:rPr>
        <w:t>...</w:t>
      </w:r>
      <w:r>
        <w:rPr>
          <w:i/>
          <w:sz w:val="28"/>
          <w:szCs w:val="28"/>
        </w:rPr>
        <w:tab/>
      </w:r>
    </w:p>
    <w:p w:rsidR="00A23E31" w:rsidRDefault="00A23E31" w:rsidP="000433AC">
      <w:pPr>
        <w:ind w:left="0"/>
        <w:jc w:val="both"/>
        <w:rPr>
          <w:sz w:val="28"/>
          <w:szCs w:val="28"/>
        </w:rPr>
      </w:pPr>
      <w:r>
        <w:rPr>
          <w:i/>
          <w:sz w:val="28"/>
          <w:szCs w:val="28"/>
        </w:rPr>
        <w:tab/>
      </w:r>
      <w:r w:rsidR="000433AC" w:rsidRPr="00AC6786">
        <w:rPr>
          <w:i/>
          <w:sz w:val="28"/>
          <w:szCs w:val="28"/>
        </w:rPr>
        <w:t>- Một số biểu hiện lâm sàng đặc trưng hướng tới chẩn đoán Basedow</w:t>
      </w:r>
      <w:r w:rsidR="000433AC">
        <w:rPr>
          <w:sz w:val="28"/>
          <w:szCs w:val="28"/>
        </w:rPr>
        <w:tab/>
      </w:r>
      <w:r w:rsidR="000433AC" w:rsidRPr="00751C43">
        <w:rPr>
          <w:i/>
          <w:sz w:val="28"/>
          <w:szCs w:val="28"/>
        </w:rPr>
        <w:t>Bướu mạch</w:t>
      </w:r>
      <w:r w:rsidR="009A1A76" w:rsidRPr="00751C43">
        <w:rPr>
          <w:i/>
          <w:sz w:val="28"/>
          <w:szCs w:val="28"/>
        </w:rPr>
        <w:t>:</w:t>
      </w:r>
      <w:r w:rsidR="00C33B82">
        <w:rPr>
          <w:sz w:val="28"/>
          <w:szCs w:val="28"/>
        </w:rPr>
        <w:t xml:space="preserve"> đặt mu bàn tay vào vị trí tuyến giáp </w:t>
      </w:r>
      <w:r w:rsidR="000433AC">
        <w:rPr>
          <w:sz w:val="28"/>
          <w:szCs w:val="28"/>
        </w:rPr>
        <w:t xml:space="preserve">có thể thấy rung mưu, nghe </w:t>
      </w:r>
      <w:r w:rsidR="00C33B82">
        <w:rPr>
          <w:sz w:val="28"/>
          <w:szCs w:val="28"/>
        </w:rPr>
        <w:t xml:space="preserve">bằng ống nghe </w:t>
      </w:r>
      <w:r w:rsidR="000433AC">
        <w:rPr>
          <w:sz w:val="28"/>
          <w:szCs w:val="28"/>
        </w:rPr>
        <w:t>có thể thấy tiến</w:t>
      </w:r>
      <w:r w:rsidR="0066746A">
        <w:rPr>
          <w:sz w:val="28"/>
          <w:szCs w:val="28"/>
        </w:rPr>
        <w:t>g</w:t>
      </w:r>
      <w:r w:rsidR="000433AC">
        <w:rPr>
          <w:sz w:val="28"/>
          <w:szCs w:val="28"/>
        </w:rPr>
        <w:t xml:space="preserve"> thổi tâm thu hoặc tiếng thổi liên tục. </w:t>
      </w:r>
    </w:p>
    <w:p w:rsidR="000433AC" w:rsidRPr="00AC6786" w:rsidRDefault="00A23E31" w:rsidP="000433AC">
      <w:pPr>
        <w:ind w:left="0"/>
        <w:jc w:val="both"/>
        <w:rPr>
          <w:sz w:val="28"/>
          <w:szCs w:val="28"/>
        </w:rPr>
      </w:pPr>
      <w:r>
        <w:rPr>
          <w:sz w:val="28"/>
          <w:szCs w:val="28"/>
        </w:rPr>
        <w:tab/>
      </w:r>
      <w:r w:rsidR="000433AC" w:rsidRPr="00751C43">
        <w:rPr>
          <w:i/>
          <w:sz w:val="28"/>
          <w:szCs w:val="28"/>
        </w:rPr>
        <w:t>Biểu hiện về mắt</w:t>
      </w:r>
      <w:r w:rsidRPr="00751C43">
        <w:rPr>
          <w:i/>
          <w:sz w:val="28"/>
          <w:szCs w:val="28"/>
        </w:rPr>
        <w:t>:</w:t>
      </w:r>
      <w:r w:rsidR="00B44EED">
        <w:rPr>
          <w:sz w:val="28"/>
          <w:szCs w:val="28"/>
        </w:rPr>
        <w:t xml:space="preserve"> </w:t>
      </w:r>
      <w:r w:rsidR="009A1A76">
        <w:rPr>
          <w:sz w:val="28"/>
          <w:szCs w:val="28"/>
        </w:rPr>
        <w:t>t</w:t>
      </w:r>
      <w:r w:rsidR="000433AC">
        <w:rPr>
          <w:sz w:val="28"/>
          <w:szCs w:val="28"/>
        </w:rPr>
        <w:t>ùy mức độ theo phân độ NO</w:t>
      </w:r>
      <w:r w:rsidR="009A1A76">
        <w:rPr>
          <w:sz w:val="28"/>
          <w:szCs w:val="28"/>
        </w:rPr>
        <w:t xml:space="preserve"> </w:t>
      </w:r>
      <w:r w:rsidR="000433AC">
        <w:rPr>
          <w:sz w:val="28"/>
          <w:szCs w:val="28"/>
        </w:rPr>
        <w:t>SPECS</w:t>
      </w:r>
      <w:r w:rsidR="00751C43">
        <w:rPr>
          <w:sz w:val="28"/>
          <w:szCs w:val="28"/>
        </w:rPr>
        <w:t>.</w:t>
      </w:r>
      <w:r w:rsidR="000433AC" w:rsidRPr="00AC6786">
        <w:rPr>
          <w:sz w:val="28"/>
          <w:szCs w:val="28"/>
        </w:rPr>
        <w:t xml:space="preserve"> </w:t>
      </w:r>
      <w:r w:rsidR="00751C43">
        <w:rPr>
          <w:sz w:val="28"/>
          <w:szCs w:val="28"/>
        </w:rPr>
        <w:t>C</w:t>
      </w:r>
      <w:r w:rsidR="000433AC">
        <w:rPr>
          <w:sz w:val="28"/>
          <w:szCs w:val="28"/>
        </w:rPr>
        <w:t>ó thể</w:t>
      </w:r>
      <w:r w:rsidR="0066746A">
        <w:rPr>
          <w:sz w:val="28"/>
          <w:szCs w:val="28"/>
        </w:rPr>
        <w:t xml:space="preserve"> </w:t>
      </w:r>
      <w:r>
        <w:rPr>
          <w:sz w:val="28"/>
          <w:szCs w:val="28"/>
        </w:rPr>
        <w:t>gặp</w:t>
      </w:r>
      <w:r w:rsidR="000433AC" w:rsidRPr="00AC6786">
        <w:rPr>
          <w:sz w:val="28"/>
          <w:szCs w:val="28"/>
        </w:rPr>
        <w:t xml:space="preserve"> phù niêm trước xương chày </w:t>
      </w:r>
      <w:r w:rsidR="00751C43">
        <w:rPr>
          <w:sz w:val="28"/>
          <w:szCs w:val="28"/>
        </w:rPr>
        <w:t>hay</w:t>
      </w:r>
      <w:r w:rsidR="000433AC" w:rsidRPr="00AC6786">
        <w:rPr>
          <w:sz w:val="28"/>
          <w:szCs w:val="28"/>
        </w:rPr>
        <w:t xml:space="preserve"> to đầu chi do Basedow.</w:t>
      </w:r>
    </w:p>
    <w:p w:rsidR="000433AC" w:rsidRPr="00A23E31" w:rsidRDefault="000433AC" w:rsidP="000433AC">
      <w:pPr>
        <w:ind w:left="0"/>
        <w:jc w:val="both"/>
        <w:rPr>
          <w:b/>
          <w:i/>
          <w:sz w:val="28"/>
          <w:szCs w:val="28"/>
        </w:rPr>
      </w:pPr>
      <w:r w:rsidRPr="00A23E31">
        <w:rPr>
          <w:b/>
          <w:i/>
          <w:sz w:val="28"/>
          <w:szCs w:val="28"/>
        </w:rPr>
        <w:tab/>
        <w:t xml:space="preserve">Một số </w:t>
      </w:r>
      <w:r w:rsidR="00A23E31">
        <w:rPr>
          <w:b/>
          <w:i/>
          <w:sz w:val="28"/>
          <w:szCs w:val="28"/>
        </w:rPr>
        <w:t xml:space="preserve">điểm </w:t>
      </w:r>
      <w:r w:rsidRPr="00A23E31">
        <w:rPr>
          <w:b/>
          <w:i/>
          <w:sz w:val="28"/>
          <w:szCs w:val="28"/>
        </w:rPr>
        <w:t>khác với người lớn</w:t>
      </w:r>
    </w:p>
    <w:p w:rsidR="000433AC" w:rsidRDefault="000433AC" w:rsidP="000433AC">
      <w:pPr>
        <w:ind w:left="0"/>
        <w:jc w:val="both"/>
        <w:rPr>
          <w:sz w:val="28"/>
          <w:szCs w:val="28"/>
        </w:rPr>
      </w:pPr>
      <w:r>
        <w:rPr>
          <w:sz w:val="28"/>
          <w:szCs w:val="28"/>
        </w:rPr>
        <w:tab/>
        <w:t xml:space="preserve">Về cơ chế bệnh sinh bệnh Basedow ở trẻ em và ở người lớn là giống nhau. </w:t>
      </w:r>
      <w:r w:rsidRPr="009E3B7D">
        <w:rPr>
          <w:i/>
          <w:sz w:val="28"/>
          <w:szCs w:val="28"/>
        </w:rPr>
        <w:t>Về lâm sàng có một số khác biệt</w:t>
      </w:r>
      <w:r w:rsidR="009A1A76">
        <w:rPr>
          <w:sz w:val="28"/>
          <w:szCs w:val="28"/>
        </w:rPr>
        <w:t>: t</w:t>
      </w:r>
      <w:r w:rsidR="00BC4808">
        <w:rPr>
          <w:sz w:val="28"/>
          <w:szCs w:val="28"/>
        </w:rPr>
        <w:t>rẻ em cơ thể</w:t>
      </w:r>
      <w:r>
        <w:rPr>
          <w:sz w:val="28"/>
          <w:szCs w:val="28"/>
        </w:rPr>
        <w:t xml:space="preserve"> đang phát triển, trẻ mắc bệnh bị rối loạn tăng trưởng, giai đoạn đầu sẽ lớn nhanh nhưng quá trình cốt hóa các sụn khớp </w:t>
      </w:r>
      <w:r w:rsidR="00BC4808">
        <w:rPr>
          <w:sz w:val="28"/>
          <w:szCs w:val="28"/>
        </w:rPr>
        <w:t xml:space="preserve">tại </w:t>
      </w:r>
      <w:r>
        <w:rPr>
          <w:sz w:val="28"/>
          <w:szCs w:val="28"/>
        </w:rPr>
        <w:t>đầu các xương dài xẩy ra nha</w:t>
      </w:r>
      <w:r w:rsidR="00BC4808">
        <w:rPr>
          <w:sz w:val="28"/>
          <w:szCs w:val="28"/>
        </w:rPr>
        <w:t>nh hơn so với trẻ cùng lứa tuổi,</w:t>
      </w:r>
      <w:r>
        <w:rPr>
          <w:sz w:val="28"/>
          <w:szCs w:val="28"/>
        </w:rPr>
        <w:t xml:space="preserve"> </w:t>
      </w:r>
      <w:r w:rsidR="00BC4808">
        <w:rPr>
          <w:sz w:val="28"/>
          <w:szCs w:val="28"/>
        </w:rPr>
        <w:t>v</w:t>
      </w:r>
      <w:r>
        <w:rPr>
          <w:sz w:val="28"/>
          <w:szCs w:val="28"/>
        </w:rPr>
        <w:t xml:space="preserve">ì thế trẻ có nguy cơ có thể trạng thấp ở tuổi trưởng thành. Quá trình cốt hóa xương sọ cũng xẩy ra nhanh hơn ảnh hưởng đến sự phát triển của não. Bên cạnh đó </w:t>
      </w:r>
      <w:r w:rsidR="00F02F81">
        <w:rPr>
          <w:sz w:val="28"/>
          <w:szCs w:val="28"/>
        </w:rPr>
        <w:t>hormone</w:t>
      </w:r>
      <w:r>
        <w:rPr>
          <w:sz w:val="28"/>
          <w:szCs w:val="28"/>
        </w:rPr>
        <w:t xml:space="preserve"> tuyến giáp có tác dụng kích thích hệ thần kinh trung ương làm cho trẻ bị rối loạn tâm thần, dễ bị kích thích, hay quên, ảnh hưởng đến việc học tập của trẻ. Biểu hiện về mắt ít gặp và thường nhẹ hơn so với người lớn. Biểu hiện phù niêm trước xương chày hay to đầu chi rất hiếm gặp</w:t>
      </w:r>
      <w:r w:rsidR="00C33B82">
        <w:rPr>
          <w:sz w:val="28"/>
          <w:szCs w:val="28"/>
        </w:rPr>
        <w:t>.</w:t>
      </w:r>
      <w:r>
        <w:rPr>
          <w:sz w:val="28"/>
          <w:szCs w:val="28"/>
        </w:rPr>
        <w:t xml:space="preserve"> Biến chứng tim cũng ít gặp hơn so với người lớn. Đáp ứng tốt với điều trị nội khoa</w:t>
      </w:r>
      <w:r w:rsidR="00AA12D8">
        <w:rPr>
          <w:sz w:val="28"/>
          <w:szCs w:val="28"/>
        </w:rPr>
        <w:t>,</w:t>
      </w:r>
      <w:r>
        <w:rPr>
          <w:sz w:val="28"/>
          <w:szCs w:val="28"/>
        </w:rPr>
        <w:t xml:space="preserve"> vì thế hầu hết các nhà Nội tiết Nhi đều ưu tiên sử dụng biện pháp điều trị nội khoa cho trẻ em mắc bệnh Basedow.</w:t>
      </w:r>
    </w:p>
    <w:p w:rsidR="000433AC" w:rsidRPr="00D2487D" w:rsidRDefault="000433AC" w:rsidP="000433AC">
      <w:pPr>
        <w:ind w:left="0"/>
        <w:jc w:val="both"/>
        <w:rPr>
          <w:i/>
          <w:sz w:val="28"/>
          <w:szCs w:val="28"/>
        </w:rPr>
      </w:pPr>
      <w:r w:rsidRPr="00D2487D">
        <w:rPr>
          <w:i/>
          <w:sz w:val="28"/>
          <w:szCs w:val="28"/>
        </w:rPr>
        <w:t>1.</w:t>
      </w:r>
      <w:r>
        <w:rPr>
          <w:i/>
          <w:sz w:val="28"/>
          <w:szCs w:val="28"/>
        </w:rPr>
        <w:t>3</w:t>
      </w:r>
      <w:r w:rsidRPr="00D2487D">
        <w:rPr>
          <w:i/>
          <w:sz w:val="28"/>
          <w:szCs w:val="28"/>
        </w:rPr>
        <w:t xml:space="preserve">.2. Cận lâm sàng </w:t>
      </w:r>
    </w:p>
    <w:p w:rsidR="000433AC" w:rsidRPr="00AC6786" w:rsidRDefault="000433AC" w:rsidP="000433AC">
      <w:pPr>
        <w:ind w:left="0"/>
        <w:jc w:val="both"/>
        <w:rPr>
          <w:sz w:val="28"/>
          <w:szCs w:val="28"/>
        </w:rPr>
      </w:pPr>
      <w:r>
        <w:rPr>
          <w:sz w:val="28"/>
          <w:szCs w:val="28"/>
        </w:rPr>
        <w:tab/>
      </w:r>
      <w:r w:rsidRPr="00D2487D">
        <w:rPr>
          <w:i/>
          <w:sz w:val="28"/>
          <w:szCs w:val="28"/>
        </w:rPr>
        <w:t xml:space="preserve">- Xét nghiệm </w:t>
      </w:r>
      <w:r w:rsidR="00F02F81">
        <w:rPr>
          <w:i/>
          <w:sz w:val="28"/>
          <w:szCs w:val="28"/>
        </w:rPr>
        <w:t>hormone</w:t>
      </w:r>
      <w:r w:rsidRPr="00D2487D">
        <w:rPr>
          <w:i/>
          <w:sz w:val="28"/>
          <w:szCs w:val="28"/>
        </w:rPr>
        <w:t xml:space="preserve">: </w:t>
      </w:r>
      <w:r w:rsidR="009A1A76">
        <w:rPr>
          <w:bCs/>
          <w:iCs/>
          <w:sz w:val="28"/>
          <w:szCs w:val="28"/>
        </w:rPr>
        <w:t>n</w:t>
      </w:r>
      <w:r w:rsidRPr="00AC6786">
        <w:rPr>
          <w:bCs/>
          <w:iCs/>
          <w:sz w:val="28"/>
          <w:szCs w:val="28"/>
        </w:rPr>
        <w:t xml:space="preserve">ồng độ </w:t>
      </w:r>
      <w:r w:rsidRPr="00AC6786">
        <w:rPr>
          <w:sz w:val="28"/>
          <w:szCs w:val="28"/>
        </w:rPr>
        <w:t xml:space="preserve">TSH thấp hoặc không đo được, nồng độ T3, </w:t>
      </w:r>
      <w:r>
        <w:rPr>
          <w:sz w:val="28"/>
          <w:szCs w:val="28"/>
        </w:rPr>
        <w:t>F</w:t>
      </w:r>
      <w:r w:rsidRPr="00AC6786">
        <w:rPr>
          <w:sz w:val="28"/>
          <w:szCs w:val="28"/>
        </w:rPr>
        <w:t>T4 tăng, tỷ lệ T3/T4 tăng do tuyến giáp sử dụng tiết kiệm i-ốt.</w:t>
      </w:r>
    </w:p>
    <w:p w:rsidR="000433AC" w:rsidRPr="00B07133" w:rsidRDefault="000433AC" w:rsidP="000433AC">
      <w:pPr>
        <w:ind w:left="0"/>
        <w:jc w:val="both"/>
        <w:rPr>
          <w:i/>
          <w:sz w:val="28"/>
          <w:szCs w:val="28"/>
        </w:rPr>
      </w:pPr>
      <w:r>
        <w:rPr>
          <w:sz w:val="28"/>
          <w:szCs w:val="28"/>
        </w:rPr>
        <w:tab/>
      </w:r>
      <w:r w:rsidRPr="00D2487D">
        <w:rPr>
          <w:i/>
          <w:sz w:val="28"/>
          <w:szCs w:val="28"/>
        </w:rPr>
        <w:t xml:space="preserve">- Xét nghiệm </w:t>
      </w:r>
      <w:r w:rsidR="002B3DD4">
        <w:rPr>
          <w:i/>
          <w:sz w:val="28"/>
          <w:szCs w:val="28"/>
        </w:rPr>
        <w:t>tự kháng thể</w:t>
      </w:r>
      <w:r w:rsidRPr="00D2487D">
        <w:rPr>
          <w:i/>
          <w:sz w:val="28"/>
          <w:szCs w:val="28"/>
        </w:rPr>
        <w:t>:</w:t>
      </w:r>
      <w:r w:rsidR="00C33B82">
        <w:rPr>
          <w:i/>
          <w:sz w:val="28"/>
          <w:szCs w:val="28"/>
        </w:rPr>
        <w:t xml:space="preserve"> </w:t>
      </w:r>
      <w:r>
        <w:rPr>
          <w:bCs/>
          <w:iCs/>
          <w:sz w:val="28"/>
          <w:szCs w:val="28"/>
        </w:rPr>
        <w:t xml:space="preserve">nồng độ </w:t>
      </w:r>
      <w:r w:rsidR="00E11F22">
        <w:rPr>
          <w:bCs/>
          <w:iCs/>
          <w:sz w:val="28"/>
          <w:szCs w:val="28"/>
        </w:rPr>
        <w:t>TRAb</w:t>
      </w:r>
      <w:r w:rsidR="00BC4808">
        <w:rPr>
          <w:bCs/>
          <w:iCs/>
          <w:sz w:val="28"/>
          <w:szCs w:val="28"/>
        </w:rPr>
        <w:t xml:space="preserve"> </w:t>
      </w:r>
      <w:r>
        <w:rPr>
          <w:sz w:val="28"/>
          <w:szCs w:val="28"/>
        </w:rPr>
        <w:t>tăng</w:t>
      </w:r>
      <w:r w:rsidRPr="00AC6786">
        <w:rPr>
          <w:sz w:val="28"/>
          <w:szCs w:val="28"/>
        </w:rPr>
        <w:t xml:space="preserve"> ở</w:t>
      </w:r>
      <w:r w:rsidR="00C33B82">
        <w:rPr>
          <w:sz w:val="28"/>
          <w:szCs w:val="28"/>
        </w:rPr>
        <w:t xml:space="preserve"> </w:t>
      </w:r>
      <w:r w:rsidRPr="00AC6786">
        <w:rPr>
          <w:sz w:val="28"/>
          <w:szCs w:val="28"/>
        </w:rPr>
        <w:t xml:space="preserve">95-100% trẻ </w:t>
      </w:r>
      <w:r w:rsidR="00C33B82">
        <w:rPr>
          <w:sz w:val="28"/>
          <w:szCs w:val="28"/>
        </w:rPr>
        <w:t>mắc bệnh</w:t>
      </w:r>
      <w:r w:rsidRPr="00AC6786">
        <w:rPr>
          <w:sz w:val="28"/>
          <w:szCs w:val="28"/>
        </w:rPr>
        <w:t xml:space="preserve"> Basedow </w:t>
      </w:r>
      <w:r w:rsidR="00C33B82">
        <w:rPr>
          <w:sz w:val="28"/>
          <w:szCs w:val="28"/>
        </w:rPr>
        <w:t>tại</w:t>
      </w:r>
      <w:r w:rsidRPr="00AC6786">
        <w:rPr>
          <w:sz w:val="28"/>
          <w:szCs w:val="28"/>
        </w:rPr>
        <w:t xml:space="preserve"> thời điểm chẩn đoán. </w:t>
      </w:r>
    </w:p>
    <w:p w:rsidR="000433AC" w:rsidRPr="00AC6786" w:rsidRDefault="000433AC" w:rsidP="000433AC">
      <w:pPr>
        <w:ind w:left="0"/>
        <w:jc w:val="both"/>
        <w:rPr>
          <w:sz w:val="28"/>
          <w:szCs w:val="28"/>
        </w:rPr>
      </w:pPr>
      <w:r>
        <w:rPr>
          <w:bCs/>
          <w:i/>
          <w:iCs/>
          <w:sz w:val="28"/>
          <w:szCs w:val="28"/>
        </w:rPr>
        <w:lastRenderedPageBreak/>
        <w:tab/>
      </w:r>
      <w:r w:rsidRPr="00AC6786">
        <w:rPr>
          <w:bCs/>
          <w:i/>
          <w:iCs/>
          <w:sz w:val="28"/>
          <w:szCs w:val="28"/>
        </w:rPr>
        <w:t>- Siêu âm</w:t>
      </w:r>
      <w:r>
        <w:rPr>
          <w:bCs/>
          <w:i/>
          <w:iCs/>
          <w:sz w:val="28"/>
          <w:szCs w:val="28"/>
        </w:rPr>
        <w:t xml:space="preserve"> tuyến giáp</w:t>
      </w:r>
      <w:r w:rsidRPr="00AC6786">
        <w:rPr>
          <w:bCs/>
          <w:i/>
          <w:iCs/>
          <w:sz w:val="28"/>
          <w:szCs w:val="28"/>
        </w:rPr>
        <w:t>:</w:t>
      </w:r>
      <w:r w:rsidR="009A1A76">
        <w:rPr>
          <w:sz w:val="28"/>
          <w:szCs w:val="28"/>
        </w:rPr>
        <w:t xml:space="preserve"> t</w:t>
      </w:r>
      <w:r w:rsidRPr="00AC6786">
        <w:rPr>
          <w:sz w:val="28"/>
          <w:szCs w:val="28"/>
        </w:rPr>
        <w:t>uyến giáp to, giảm âm không đều.</w:t>
      </w:r>
    </w:p>
    <w:p w:rsidR="000433AC" w:rsidRPr="00AC6786" w:rsidRDefault="000433AC" w:rsidP="000433AC">
      <w:pPr>
        <w:ind w:left="0"/>
        <w:jc w:val="both"/>
        <w:rPr>
          <w:sz w:val="28"/>
          <w:szCs w:val="28"/>
        </w:rPr>
      </w:pPr>
      <w:r>
        <w:rPr>
          <w:bCs/>
          <w:i/>
          <w:iCs/>
          <w:sz w:val="28"/>
          <w:szCs w:val="28"/>
        </w:rPr>
        <w:tab/>
      </w:r>
      <w:r w:rsidRPr="00AC6786">
        <w:rPr>
          <w:bCs/>
          <w:i/>
          <w:iCs/>
          <w:sz w:val="28"/>
          <w:szCs w:val="28"/>
        </w:rPr>
        <w:t xml:space="preserve">- Siêu âm Doppler </w:t>
      </w:r>
      <w:r w:rsidR="006E5B3C">
        <w:rPr>
          <w:bCs/>
          <w:i/>
          <w:iCs/>
          <w:sz w:val="28"/>
          <w:szCs w:val="28"/>
        </w:rPr>
        <w:t xml:space="preserve">mạch </w:t>
      </w:r>
      <w:r w:rsidRPr="00AC6786">
        <w:rPr>
          <w:bCs/>
          <w:i/>
          <w:iCs/>
          <w:sz w:val="28"/>
          <w:szCs w:val="28"/>
        </w:rPr>
        <w:t>tuyến giáp:</w:t>
      </w:r>
      <w:r w:rsidR="009A1A76">
        <w:rPr>
          <w:sz w:val="28"/>
          <w:szCs w:val="28"/>
        </w:rPr>
        <w:t xml:space="preserve"> t</w:t>
      </w:r>
      <w:r w:rsidRPr="00AC6786">
        <w:rPr>
          <w:sz w:val="28"/>
          <w:szCs w:val="28"/>
        </w:rPr>
        <w:t>hấy tăng sinh mạch, tăng tốc độ dòng chảy</w:t>
      </w:r>
      <w:r>
        <w:rPr>
          <w:sz w:val="28"/>
          <w:szCs w:val="28"/>
        </w:rPr>
        <w:t xml:space="preserve"> cả ở thì tâm thu và </w:t>
      </w:r>
      <w:r w:rsidR="00C33B82">
        <w:rPr>
          <w:sz w:val="28"/>
          <w:szCs w:val="28"/>
        </w:rPr>
        <w:t xml:space="preserve">thì </w:t>
      </w:r>
      <w:r>
        <w:rPr>
          <w:sz w:val="28"/>
          <w:szCs w:val="28"/>
        </w:rPr>
        <w:t>tâm trương</w:t>
      </w:r>
      <w:r w:rsidRPr="00AC6786">
        <w:rPr>
          <w:sz w:val="28"/>
          <w:szCs w:val="28"/>
        </w:rPr>
        <w:t>, tăng chỉ số kháng.</w:t>
      </w:r>
    </w:p>
    <w:p w:rsidR="000433AC" w:rsidRPr="00AC6786" w:rsidRDefault="000433AC" w:rsidP="000433AC">
      <w:pPr>
        <w:ind w:left="0"/>
        <w:jc w:val="both"/>
        <w:rPr>
          <w:sz w:val="28"/>
          <w:szCs w:val="28"/>
        </w:rPr>
      </w:pPr>
      <w:r>
        <w:rPr>
          <w:i/>
          <w:sz w:val="28"/>
          <w:szCs w:val="28"/>
        </w:rPr>
        <w:tab/>
      </w:r>
      <w:r w:rsidRPr="00AC6786">
        <w:rPr>
          <w:i/>
          <w:sz w:val="28"/>
          <w:szCs w:val="28"/>
        </w:rPr>
        <w:t>- Điện tim:</w:t>
      </w:r>
      <w:r w:rsidR="009A1A76">
        <w:rPr>
          <w:sz w:val="28"/>
          <w:szCs w:val="28"/>
        </w:rPr>
        <w:t xml:space="preserve"> n</w:t>
      </w:r>
      <w:r w:rsidRPr="00AC6786">
        <w:rPr>
          <w:sz w:val="28"/>
          <w:szCs w:val="28"/>
        </w:rPr>
        <w:t xml:space="preserve">hịp nhanh xoang, có thể có biến chứng </w:t>
      </w:r>
      <w:r>
        <w:rPr>
          <w:sz w:val="28"/>
          <w:szCs w:val="28"/>
        </w:rPr>
        <w:t xml:space="preserve">như </w:t>
      </w:r>
      <w:r w:rsidRPr="00AC6786">
        <w:rPr>
          <w:sz w:val="28"/>
          <w:szCs w:val="28"/>
        </w:rPr>
        <w:t>rung nhĩ, loạn nhịp</w:t>
      </w:r>
      <w:r>
        <w:rPr>
          <w:sz w:val="28"/>
          <w:szCs w:val="28"/>
        </w:rPr>
        <w:t>, dày thất</w:t>
      </w:r>
      <w:r w:rsidR="00B44EED">
        <w:rPr>
          <w:sz w:val="28"/>
          <w:szCs w:val="28"/>
        </w:rPr>
        <w:t xml:space="preserve">, </w:t>
      </w:r>
      <w:r>
        <w:rPr>
          <w:sz w:val="28"/>
          <w:szCs w:val="28"/>
        </w:rPr>
        <w:t>block nhánh...</w:t>
      </w:r>
    </w:p>
    <w:p w:rsidR="000433AC" w:rsidRPr="00D2487D" w:rsidRDefault="000433AC" w:rsidP="000433AC">
      <w:pPr>
        <w:ind w:left="0"/>
        <w:jc w:val="both"/>
        <w:rPr>
          <w:i/>
          <w:sz w:val="28"/>
          <w:szCs w:val="28"/>
        </w:rPr>
      </w:pPr>
      <w:r>
        <w:rPr>
          <w:sz w:val="28"/>
          <w:szCs w:val="28"/>
        </w:rPr>
        <w:tab/>
        <w:t xml:space="preserve">- </w:t>
      </w:r>
      <w:r w:rsidRPr="00D2487D">
        <w:rPr>
          <w:i/>
          <w:sz w:val="28"/>
          <w:szCs w:val="28"/>
        </w:rPr>
        <w:t xml:space="preserve">Xét nghiệm khác </w:t>
      </w:r>
    </w:p>
    <w:p w:rsidR="000433AC" w:rsidRPr="00AC6786" w:rsidRDefault="000433AC" w:rsidP="000433AC">
      <w:pPr>
        <w:ind w:left="0"/>
        <w:jc w:val="both"/>
        <w:rPr>
          <w:sz w:val="28"/>
          <w:szCs w:val="28"/>
        </w:rPr>
      </w:pPr>
      <w:r>
        <w:rPr>
          <w:sz w:val="28"/>
          <w:szCs w:val="28"/>
        </w:rPr>
        <w:tab/>
      </w:r>
      <w:r w:rsidRPr="00AC6786">
        <w:rPr>
          <w:sz w:val="28"/>
          <w:szCs w:val="28"/>
        </w:rPr>
        <w:t>Glucose máu</w:t>
      </w:r>
      <w:r>
        <w:rPr>
          <w:sz w:val="28"/>
          <w:szCs w:val="28"/>
        </w:rPr>
        <w:t>:</w:t>
      </w:r>
      <w:r w:rsidR="006E5B3C">
        <w:rPr>
          <w:sz w:val="28"/>
          <w:szCs w:val="28"/>
        </w:rPr>
        <w:t xml:space="preserve"> </w:t>
      </w:r>
      <w:r w:rsidR="009A1A76">
        <w:rPr>
          <w:sz w:val="28"/>
          <w:szCs w:val="28"/>
        </w:rPr>
        <w:t>c</w:t>
      </w:r>
      <w:r w:rsidRPr="00AC6786">
        <w:rPr>
          <w:sz w:val="28"/>
          <w:szCs w:val="28"/>
        </w:rPr>
        <w:t>ó thể tăng nhẹ, cholesterol giảm hoặc bình thường</w:t>
      </w:r>
    </w:p>
    <w:p w:rsidR="000433AC" w:rsidRDefault="000433AC" w:rsidP="000433AC">
      <w:pPr>
        <w:ind w:left="0"/>
        <w:jc w:val="both"/>
        <w:rPr>
          <w:sz w:val="28"/>
          <w:szCs w:val="28"/>
        </w:rPr>
      </w:pPr>
      <w:r>
        <w:rPr>
          <w:bCs/>
          <w:i/>
          <w:iCs/>
          <w:sz w:val="28"/>
          <w:szCs w:val="28"/>
        </w:rPr>
        <w:tab/>
      </w:r>
      <w:r w:rsidRPr="00D2487D">
        <w:rPr>
          <w:bCs/>
          <w:iCs/>
          <w:sz w:val="28"/>
          <w:szCs w:val="28"/>
        </w:rPr>
        <w:t>Công thức máu:</w:t>
      </w:r>
      <w:r w:rsidR="006E5B3C">
        <w:rPr>
          <w:bCs/>
          <w:iCs/>
          <w:sz w:val="28"/>
          <w:szCs w:val="28"/>
        </w:rPr>
        <w:t xml:space="preserve"> </w:t>
      </w:r>
      <w:r w:rsidR="009A1A76">
        <w:rPr>
          <w:bCs/>
          <w:iCs/>
          <w:sz w:val="28"/>
          <w:szCs w:val="28"/>
        </w:rPr>
        <w:t>s</w:t>
      </w:r>
      <w:r w:rsidRPr="00AC6786">
        <w:rPr>
          <w:sz w:val="28"/>
          <w:szCs w:val="28"/>
        </w:rPr>
        <w:t>ố lượng bạch cầu: nếu &lt; 4000</w:t>
      </w:r>
      <w:r w:rsidR="006E5B3C">
        <w:rPr>
          <w:sz w:val="28"/>
          <w:szCs w:val="28"/>
        </w:rPr>
        <w:t>/mm</w:t>
      </w:r>
      <w:r w:rsidR="006E5B3C">
        <w:rPr>
          <w:sz w:val="28"/>
          <w:szCs w:val="28"/>
          <w:vertAlign w:val="superscript"/>
        </w:rPr>
        <w:t>3</w:t>
      </w:r>
      <w:r w:rsidRPr="00AC6786">
        <w:rPr>
          <w:sz w:val="28"/>
          <w:szCs w:val="28"/>
        </w:rPr>
        <w:t xml:space="preserve"> là giảm bạch cầu, &lt; 2000</w:t>
      </w:r>
      <w:r w:rsidR="006E5B3C">
        <w:rPr>
          <w:sz w:val="28"/>
          <w:szCs w:val="28"/>
        </w:rPr>
        <w:t>/mm</w:t>
      </w:r>
      <w:r w:rsidR="006E5B3C">
        <w:rPr>
          <w:sz w:val="28"/>
          <w:szCs w:val="28"/>
          <w:vertAlign w:val="superscript"/>
        </w:rPr>
        <w:t>3</w:t>
      </w:r>
      <w:r w:rsidRPr="00AC6786">
        <w:rPr>
          <w:sz w:val="28"/>
          <w:szCs w:val="28"/>
        </w:rPr>
        <w:t xml:space="preserve"> là giảm nặng. Số lượng bạch cầu trung tính: &lt;</w:t>
      </w:r>
      <w:r w:rsidR="007F3A06">
        <w:rPr>
          <w:sz w:val="28"/>
          <w:szCs w:val="28"/>
        </w:rPr>
        <w:t xml:space="preserve"> </w:t>
      </w:r>
      <w:r w:rsidRPr="00AC6786">
        <w:rPr>
          <w:sz w:val="28"/>
          <w:szCs w:val="28"/>
        </w:rPr>
        <w:t>2000/mm</w:t>
      </w:r>
      <w:r w:rsidRPr="00AC6786">
        <w:rPr>
          <w:sz w:val="28"/>
          <w:szCs w:val="28"/>
          <w:vertAlign w:val="superscript"/>
        </w:rPr>
        <w:t>3</w:t>
      </w:r>
      <w:r w:rsidRPr="00AC6786">
        <w:rPr>
          <w:sz w:val="28"/>
          <w:szCs w:val="28"/>
        </w:rPr>
        <w:t xml:space="preserve"> là giảm, &lt; 1000/mm</w:t>
      </w:r>
      <w:r w:rsidRPr="00AC6786">
        <w:rPr>
          <w:sz w:val="28"/>
          <w:szCs w:val="28"/>
          <w:vertAlign w:val="superscript"/>
        </w:rPr>
        <w:t>3</w:t>
      </w:r>
      <w:r w:rsidRPr="00AC6786">
        <w:rPr>
          <w:sz w:val="28"/>
          <w:szCs w:val="28"/>
        </w:rPr>
        <w:t xml:space="preserve"> là giảm nặng, &lt;</w:t>
      </w:r>
      <w:r w:rsidR="007F3A06">
        <w:rPr>
          <w:sz w:val="28"/>
          <w:szCs w:val="28"/>
        </w:rPr>
        <w:t xml:space="preserve"> </w:t>
      </w:r>
      <w:r w:rsidRPr="00AC6786">
        <w:rPr>
          <w:sz w:val="28"/>
          <w:szCs w:val="28"/>
        </w:rPr>
        <w:t>500/mm</w:t>
      </w:r>
      <w:r w:rsidRPr="00AC6786">
        <w:rPr>
          <w:sz w:val="28"/>
          <w:szCs w:val="28"/>
          <w:vertAlign w:val="superscript"/>
        </w:rPr>
        <w:t>3</w:t>
      </w:r>
      <w:r w:rsidRPr="00AC6786">
        <w:rPr>
          <w:sz w:val="28"/>
          <w:szCs w:val="28"/>
        </w:rPr>
        <w:t xml:space="preserve"> là tuyệt lạ</w:t>
      </w:r>
      <w:r w:rsidR="00AE7330">
        <w:rPr>
          <w:sz w:val="28"/>
          <w:szCs w:val="28"/>
        </w:rPr>
        <w:t xml:space="preserve">p bạch cầu. Giảm bạch cầu trong </w:t>
      </w:r>
      <w:r w:rsidRPr="00AC6786">
        <w:rPr>
          <w:sz w:val="28"/>
          <w:szCs w:val="28"/>
        </w:rPr>
        <w:t xml:space="preserve">Basedow có thể gặp ngay khi mới chẩn đoán do </w:t>
      </w:r>
      <w:r w:rsidR="002B3DD4">
        <w:rPr>
          <w:sz w:val="28"/>
          <w:szCs w:val="28"/>
        </w:rPr>
        <w:t>tự kháng thể</w:t>
      </w:r>
      <w:r w:rsidR="006E5B3C">
        <w:rPr>
          <w:sz w:val="28"/>
          <w:szCs w:val="28"/>
        </w:rPr>
        <w:t xml:space="preserve"> </w:t>
      </w:r>
      <w:r w:rsidR="00E11F22">
        <w:rPr>
          <w:sz w:val="28"/>
          <w:szCs w:val="28"/>
        </w:rPr>
        <w:t>TRAb</w:t>
      </w:r>
      <w:r w:rsidRPr="00AC6786">
        <w:rPr>
          <w:sz w:val="28"/>
          <w:szCs w:val="28"/>
        </w:rPr>
        <w:t xml:space="preserve"> ức chế tủy xương</w:t>
      </w:r>
      <w:r>
        <w:rPr>
          <w:sz w:val="28"/>
          <w:szCs w:val="28"/>
        </w:rPr>
        <w:t xml:space="preserve"> hoặc do tác dụng không mong muốn của </w:t>
      </w:r>
      <w:r w:rsidR="005A28E6">
        <w:rPr>
          <w:sz w:val="28"/>
          <w:szCs w:val="28"/>
        </w:rPr>
        <w:t>thuốc KGTTH</w:t>
      </w:r>
      <w:r>
        <w:rPr>
          <w:sz w:val="28"/>
          <w:szCs w:val="28"/>
        </w:rPr>
        <w:t>.</w:t>
      </w:r>
    </w:p>
    <w:p w:rsidR="000433AC" w:rsidRPr="00AC6786" w:rsidRDefault="000433AC" w:rsidP="000433AC">
      <w:pPr>
        <w:ind w:left="0"/>
        <w:jc w:val="both"/>
        <w:rPr>
          <w:sz w:val="28"/>
          <w:szCs w:val="28"/>
        </w:rPr>
      </w:pPr>
      <w:r>
        <w:rPr>
          <w:bCs/>
          <w:i/>
          <w:iCs/>
          <w:sz w:val="28"/>
          <w:szCs w:val="28"/>
        </w:rPr>
        <w:tab/>
      </w:r>
      <w:r w:rsidRPr="00D2487D">
        <w:rPr>
          <w:bCs/>
          <w:iCs/>
          <w:sz w:val="28"/>
          <w:szCs w:val="28"/>
        </w:rPr>
        <w:t>Enzym gan</w:t>
      </w:r>
      <w:r w:rsidR="006E5B3C">
        <w:rPr>
          <w:bCs/>
          <w:iCs/>
          <w:sz w:val="28"/>
          <w:szCs w:val="28"/>
        </w:rPr>
        <w:t xml:space="preserve"> </w:t>
      </w:r>
      <w:r w:rsidRPr="00D2487D">
        <w:rPr>
          <w:bCs/>
          <w:iCs/>
          <w:sz w:val="28"/>
          <w:szCs w:val="28"/>
        </w:rPr>
        <w:t>(</w:t>
      </w:r>
      <w:r w:rsidR="00BA0386">
        <w:rPr>
          <w:bCs/>
          <w:iCs/>
          <w:sz w:val="28"/>
          <w:szCs w:val="28"/>
        </w:rPr>
        <w:t>GOT,</w:t>
      </w:r>
      <w:r w:rsidR="007F3A06">
        <w:rPr>
          <w:bCs/>
          <w:iCs/>
          <w:sz w:val="28"/>
          <w:szCs w:val="28"/>
        </w:rPr>
        <w:t xml:space="preserve"> </w:t>
      </w:r>
      <w:r>
        <w:rPr>
          <w:bCs/>
          <w:iCs/>
          <w:sz w:val="28"/>
          <w:szCs w:val="28"/>
        </w:rPr>
        <w:t>GPT</w:t>
      </w:r>
      <w:r w:rsidRPr="00D2487D">
        <w:rPr>
          <w:bCs/>
          <w:iCs/>
          <w:sz w:val="28"/>
          <w:szCs w:val="28"/>
        </w:rPr>
        <w:t>):</w:t>
      </w:r>
      <w:r w:rsidR="009A1A76">
        <w:rPr>
          <w:sz w:val="28"/>
          <w:szCs w:val="28"/>
        </w:rPr>
        <w:t xml:space="preserve"> c</w:t>
      </w:r>
      <w:r w:rsidRPr="00AC6786">
        <w:rPr>
          <w:sz w:val="28"/>
          <w:szCs w:val="28"/>
        </w:rPr>
        <w:t xml:space="preserve">ó thể bình thường hoặc tăng nhẹ, xét nghiệm này cũng dùng để theo dõi tác dụng không mong muốn của </w:t>
      </w:r>
      <w:r w:rsidR="005A28E6">
        <w:rPr>
          <w:sz w:val="28"/>
          <w:szCs w:val="28"/>
        </w:rPr>
        <w:t>thuốc KGTTH</w:t>
      </w:r>
      <w:r>
        <w:rPr>
          <w:sz w:val="28"/>
          <w:szCs w:val="28"/>
        </w:rPr>
        <w:t xml:space="preserve"> lên tế bào gan trong quá trình điều trị.</w:t>
      </w:r>
    </w:p>
    <w:p w:rsidR="000433AC" w:rsidRPr="00AC6786" w:rsidRDefault="000433AC" w:rsidP="000433AC">
      <w:pPr>
        <w:ind w:left="0"/>
        <w:jc w:val="both"/>
        <w:rPr>
          <w:sz w:val="28"/>
          <w:szCs w:val="28"/>
        </w:rPr>
      </w:pPr>
      <w:r>
        <w:rPr>
          <w:bCs/>
          <w:i/>
          <w:iCs/>
          <w:sz w:val="28"/>
          <w:szCs w:val="28"/>
        </w:rPr>
        <w:tab/>
      </w:r>
      <w:r w:rsidRPr="00D2487D">
        <w:rPr>
          <w:bCs/>
          <w:iCs/>
          <w:sz w:val="28"/>
          <w:szCs w:val="28"/>
        </w:rPr>
        <w:t>Điện giải đồ:</w:t>
      </w:r>
      <w:r w:rsidR="009A1A76">
        <w:rPr>
          <w:sz w:val="28"/>
          <w:szCs w:val="28"/>
        </w:rPr>
        <w:t xml:space="preserve"> n</w:t>
      </w:r>
      <w:r w:rsidRPr="00AC6786">
        <w:rPr>
          <w:sz w:val="28"/>
          <w:szCs w:val="28"/>
        </w:rPr>
        <w:t>hiều trường hợp thấy giảm K</w:t>
      </w:r>
      <w:r w:rsidR="00C33B82">
        <w:rPr>
          <w:sz w:val="28"/>
          <w:szCs w:val="28"/>
        </w:rPr>
        <w:t>ali</w:t>
      </w:r>
      <w:r w:rsidRPr="00AC6786">
        <w:rPr>
          <w:sz w:val="28"/>
          <w:szCs w:val="28"/>
        </w:rPr>
        <w:t xml:space="preserve"> máu</w:t>
      </w:r>
      <w:r>
        <w:rPr>
          <w:sz w:val="28"/>
          <w:szCs w:val="28"/>
        </w:rPr>
        <w:t xml:space="preserve"> vì </w:t>
      </w:r>
      <w:r w:rsidR="00F02F81">
        <w:rPr>
          <w:sz w:val="28"/>
          <w:szCs w:val="28"/>
        </w:rPr>
        <w:t>hormone</w:t>
      </w:r>
      <w:r>
        <w:rPr>
          <w:sz w:val="28"/>
          <w:szCs w:val="28"/>
        </w:rPr>
        <w:t xml:space="preserve"> tuyến giáp tăng trong máu kích thích làm tăng hoạt động chức năng </w:t>
      </w:r>
      <w:r w:rsidR="00B44EED">
        <w:rPr>
          <w:sz w:val="28"/>
          <w:szCs w:val="28"/>
        </w:rPr>
        <w:t xml:space="preserve">của </w:t>
      </w:r>
      <w:r>
        <w:rPr>
          <w:sz w:val="28"/>
          <w:szCs w:val="28"/>
        </w:rPr>
        <w:t xml:space="preserve">tuyến vỏ thượng thận nên gây </w:t>
      </w:r>
      <w:r w:rsidRPr="00AC6786">
        <w:rPr>
          <w:sz w:val="28"/>
          <w:szCs w:val="28"/>
        </w:rPr>
        <w:t xml:space="preserve">tăng đào thải </w:t>
      </w:r>
      <w:r w:rsidR="001709C4">
        <w:rPr>
          <w:sz w:val="28"/>
          <w:szCs w:val="28"/>
        </w:rPr>
        <w:t>Kali</w:t>
      </w:r>
      <w:r w:rsidRPr="00AC6786">
        <w:rPr>
          <w:sz w:val="28"/>
          <w:szCs w:val="28"/>
        </w:rPr>
        <w:t xml:space="preserve"> qua nước tiểu.</w:t>
      </w:r>
    </w:p>
    <w:p w:rsidR="000433AC" w:rsidRPr="00554BCA" w:rsidRDefault="000433AC" w:rsidP="000433AC">
      <w:pPr>
        <w:ind w:left="0"/>
        <w:jc w:val="both"/>
        <w:rPr>
          <w:i/>
          <w:sz w:val="28"/>
          <w:szCs w:val="28"/>
        </w:rPr>
      </w:pPr>
      <w:r w:rsidRPr="00554BCA">
        <w:rPr>
          <w:i/>
          <w:sz w:val="28"/>
          <w:szCs w:val="28"/>
        </w:rPr>
        <w:t>1.</w:t>
      </w:r>
      <w:r>
        <w:rPr>
          <w:i/>
          <w:sz w:val="28"/>
          <w:szCs w:val="28"/>
        </w:rPr>
        <w:t>3</w:t>
      </w:r>
      <w:r w:rsidR="00376D5E">
        <w:rPr>
          <w:i/>
          <w:sz w:val="28"/>
          <w:szCs w:val="28"/>
        </w:rPr>
        <w:t>.3</w:t>
      </w:r>
      <w:r w:rsidRPr="00554BCA">
        <w:rPr>
          <w:i/>
          <w:sz w:val="28"/>
          <w:szCs w:val="28"/>
        </w:rPr>
        <w:t>. Chẩn đoán</w:t>
      </w:r>
    </w:p>
    <w:p w:rsidR="000433AC" w:rsidRPr="00BE37AC" w:rsidRDefault="000433AC" w:rsidP="000433AC">
      <w:pPr>
        <w:ind w:left="0"/>
        <w:jc w:val="both"/>
        <w:rPr>
          <w:i/>
          <w:sz w:val="28"/>
          <w:szCs w:val="28"/>
        </w:rPr>
      </w:pPr>
      <w:r w:rsidRPr="00BE37AC">
        <w:rPr>
          <w:i/>
          <w:sz w:val="28"/>
          <w:szCs w:val="28"/>
        </w:rPr>
        <w:tab/>
        <w:t>Dựa vào lâm sàng, xét nghiệm cận lâm sàng có giá trị quyết định:</w:t>
      </w:r>
    </w:p>
    <w:p w:rsidR="000433AC" w:rsidRDefault="000433AC" w:rsidP="000433AC">
      <w:pPr>
        <w:ind w:left="0"/>
        <w:jc w:val="both"/>
        <w:rPr>
          <w:sz w:val="28"/>
          <w:szCs w:val="28"/>
        </w:rPr>
      </w:pPr>
      <w:r>
        <w:rPr>
          <w:sz w:val="28"/>
          <w:szCs w:val="28"/>
        </w:rPr>
        <w:tab/>
      </w:r>
      <w:r w:rsidRPr="00751C43">
        <w:rPr>
          <w:i/>
          <w:sz w:val="28"/>
          <w:szCs w:val="28"/>
        </w:rPr>
        <w:t>- Lâm sàng:</w:t>
      </w:r>
      <w:r>
        <w:rPr>
          <w:sz w:val="28"/>
          <w:szCs w:val="28"/>
        </w:rPr>
        <w:t xml:space="preserve"> </w:t>
      </w:r>
      <w:r w:rsidR="009A1A76">
        <w:rPr>
          <w:sz w:val="28"/>
          <w:szCs w:val="28"/>
        </w:rPr>
        <w:t>r</w:t>
      </w:r>
      <w:r w:rsidR="005D5759">
        <w:rPr>
          <w:sz w:val="28"/>
          <w:szCs w:val="28"/>
        </w:rPr>
        <w:t xml:space="preserve">ối loạn tâm thần, rối loạn thần kinh thực vật, tăng chuyển hóa, bướu cổ, </w:t>
      </w:r>
      <w:r w:rsidR="00D01929">
        <w:rPr>
          <w:sz w:val="28"/>
          <w:szCs w:val="28"/>
        </w:rPr>
        <w:t>nhịp tim nhanh</w:t>
      </w:r>
      <w:r w:rsidR="005D5759">
        <w:rPr>
          <w:sz w:val="28"/>
          <w:szCs w:val="28"/>
        </w:rPr>
        <w:t>, lồi mắt...</w:t>
      </w:r>
      <w:r>
        <w:rPr>
          <w:sz w:val="28"/>
          <w:szCs w:val="28"/>
        </w:rPr>
        <w:tab/>
      </w:r>
    </w:p>
    <w:p w:rsidR="000433AC" w:rsidRPr="00AC6786" w:rsidRDefault="000433AC" w:rsidP="000433AC">
      <w:pPr>
        <w:ind w:left="0"/>
        <w:jc w:val="both"/>
        <w:rPr>
          <w:sz w:val="28"/>
          <w:szCs w:val="28"/>
        </w:rPr>
      </w:pPr>
      <w:r>
        <w:rPr>
          <w:sz w:val="28"/>
          <w:szCs w:val="28"/>
        </w:rPr>
        <w:tab/>
      </w:r>
      <w:r w:rsidRPr="00751C43">
        <w:rPr>
          <w:i/>
          <w:sz w:val="28"/>
          <w:szCs w:val="28"/>
        </w:rPr>
        <w:t>- Cận lâm sàng:</w:t>
      </w:r>
      <w:r>
        <w:rPr>
          <w:sz w:val="28"/>
          <w:szCs w:val="28"/>
        </w:rPr>
        <w:t xml:space="preserve"> </w:t>
      </w:r>
      <w:r w:rsidR="009A1A76">
        <w:rPr>
          <w:sz w:val="28"/>
          <w:szCs w:val="28"/>
        </w:rPr>
        <w:t>n</w:t>
      </w:r>
      <w:r w:rsidR="00D01929">
        <w:rPr>
          <w:sz w:val="28"/>
          <w:szCs w:val="28"/>
        </w:rPr>
        <w:t xml:space="preserve">ồng độ </w:t>
      </w:r>
      <w:r w:rsidRPr="00AC6786">
        <w:rPr>
          <w:sz w:val="28"/>
          <w:szCs w:val="28"/>
        </w:rPr>
        <w:t>TSH giảm &lt; 0,1 µUI/mL,</w:t>
      </w:r>
      <w:r w:rsidR="00AA12D8">
        <w:rPr>
          <w:sz w:val="28"/>
          <w:szCs w:val="28"/>
        </w:rPr>
        <w:t xml:space="preserve"> nồng độ</w:t>
      </w:r>
      <w:r w:rsidRPr="00AC6786">
        <w:rPr>
          <w:sz w:val="28"/>
          <w:szCs w:val="28"/>
        </w:rPr>
        <w:t xml:space="preserve"> FT4 tăng </w:t>
      </w:r>
      <w:r w:rsidR="00D01929">
        <w:rPr>
          <w:sz w:val="28"/>
          <w:szCs w:val="28"/>
        </w:rPr>
        <w:t xml:space="preserve"> </w:t>
      </w:r>
      <w:r w:rsidR="009A1A76">
        <w:rPr>
          <w:sz w:val="28"/>
          <w:szCs w:val="28"/>
        </w:rPr>
        <w:t xml:space="preserve">               </w:t>
      </w:r>
      <w:r w:rsidRPr="00AC6786">
        <w:rPr>
          <w:sz w:val="28"/>
          <w:szCs w:val="28"/>
        </w:rPr>
        <w:t>&gt; 25 pmol/L và/hoặc T3 tăng &gt; 3 nmol/L</w:t>
      </w:r>
      <w:r>
        <w:rPr>
          <w:sz w:val="28"/>
          <w:szCs w:val="28"/>
        </w:rPr>
        <w:t>.</w:t>
      </w:r>
    </w:p>
    <w:p w:rsidR="000433AC" w:rsidRDefault="000433AC" w:rsidP="000433AC">
      <w:pPr>
        <w:ind w:left="0"/>
        <w:jc w:val="both"/>
        <w:rPr>
          <w:sz w:val="28"/>
          <w:szCs w:val="28"/>
        </w:rPr>
      </w:pPr>
      <w:r>
        <w:rPr>
          <w:sz w:val="28"/>
          <w:szCs w:val="28"/>
        </w:rPr>
        <w:tab/>
      </w:r>
      <w:r w:rsidRPr="00AC6786">
        <w:rPr>
          <w:sz w:val="28"/>
          <w:szCs w:val="28"/>
        </w:rPr>
        <w:t xml:space="preserve">- </w:t>
      </w:r>
      <w:r w:rsidR="002B3DD4">
        <w:rPr>
          <w:sz w:val="28"/>
          <w:szCs w:val="28"/>
        </w:rPr>
        <w:t>Tự kháng thể</w:t>
      </w:r>
      <w:r w:rsidRPr="00AC6786">
        <w:rPr>
          <w:sz w:val="28"/>
          <w:szCs w:val="28"/>
        </w:rPr>
        <w:t xml:space="preserve"> </w:t>
      </w:r>
      <w:r w:rsidR="00E11F22">
        <w:rPr>
          <w:sz w:val="28"/>
          <w:szCs w:val="28"/>
        </w:rPr>
        <w:t>TRAb</w:t>
      </w:r>
      <w:r w:rsidRPr="00AC6786">
        <w:rPr>
          <w:sz w:val="28"/>
          <w:szCs w:val="28"/>
        </w:rPr>
        <w:t xml:space="preserve"> tăng</w:t>
      </w:r>
      <w:r>
        <w:rPr>
          <w:sz w:val="28"/>
          <w:szCs w:val="28"/>
        </w:rPr>
        <w:t>.</w:t>
      </w:r>
    </w:p>
    <w:p w:rsidR="00AA12D8" w:rsidRDefault="00AA12D8" w:rsidP="000433AC">
      <w:pPr>
        <w:ind w:left="0"/>
        <w:jc w:val="both"/>
        <w:rPr>
          <w:sz w:val="28"/>
          <w:szCs w:val="28"/>
        </w:rPr>
      </w:pPr>
    </w:p>
    <w:p w:rsidR="00AA12D8" w:rsidRPr="00AC6786" w:rsidRDefault="00AA12D8" w:rsidP="000433AC">
      <w:pPr>
        <w:ind w:left="0"/>
        <w:jc w:val="both"/>
        <w:rPr>
          <w:sz w:val="28"/>
          <w:szCs w:val="28"/>
        </w:rPr>
      </w:pPr>
    </w:p>
    <w:p w:rsidR="000433AC" w:rsidRPr="00AC0111" w:rsidRDefault="000433AC" w:rsidP="000433AC">
      <w:pPr>
        <w:ind w:left="0"/>
        <w:jc w:val="both"/>
        <w:rPr>
          <w:i/>
          <w:sz w:val="28"/>
          <w:szCs w:val="28"/>
        </w:rPr>
      </w:pPr>
      <w:r w:rsidRPr="00AC0111">
        <w:rPr>
          <w:i/>
          <w:sz w:val="28"/>
          <w:szCs w:val="28"/>
        </w:rPr>
        <w:lastRenderedPageBreak/>
        <w:t>Chẩn đoán phân biệt</w:t>
      </w:r>
    </w:p>
    <w:p w:rsidR="000433AC" w:rsidRPr="00AC6786" w:rsidRDefault="000433AC" w:rsidP="000433AC">
      <w:pPr>
        <w:ind w:left="0"/>
        <w:jc w:val="both"/>
        <w:rPr>
          <w:sz w:val="28"/>
          <w:szCs w:val="28"/>
        </w:rPr>
      </w:pPr>
      <w:r>
        <w:rPr>
          <w:i/>
          <w:sz w:val="28"/>
          <w:szCs w:val="28"/>
        </w:rPr>
        <w:tab/>
      </w:r>
      <w:r w:rsidRPr="00AC6786">
        <w:rPr>
          <w:i/>
          <w:sz w:val="28"/>
          <w:szCs w:val="28"/>
        </w:rPr>
        <w:t>- Viêm tuyến giáp bán cấp:</w:t>
      </w:r>
      <w:r w:rsidR="00D01929">
        <w:rPr>
          <w:i/>
          <w:sz w:val="28"/>
          <w:szCs w:val="28"/>
        </w:rPr>
        <w:t xml:space="preserve"> </w:t>
      </w:r>
      <w:r>
        <w:rPr>
          <w:sz w:val="28"/>
          <w:szCs w:val="28"/>
        </w:rPr>
        <w:t xml:space="preserve">đau tại tuyến giáp, đau lan lên hai tai, có sốt nhẹ, có các biểu hiện nhiễm độc giáp. Xét nghiệm thấy </w:t>
      </w:r>
      <w:r w:rsidR="00D01929">
        <w:rPr>
          <w:sz w:val="28"/>
          <w:szCs w:val="28"/>
        </w:rPr>
        <w:t xml:space="preserve">nồng độ </w:t>
      </w:r>
      <w:r>
        <w:rPr>
          <w:sz w:val="28"/>
          <w:szCs w:val="28"/>
        </w:rPr>
        <w:t xml:space="preserve">TSH giảm, FT4 tăng và/hoặc </w:t>
      </w:r>
      <w:r w:rsidRPr="00AC6786">
        <w:rPr>
          <w:sz w:val="28"/>
          <w:szCs w:val="28"/>
        </w:rPr>
        <w:t>T3 tăng vừa phả</w:t>
      </w:r>
      <w:r>
        <w:rPr>
          <w:sz w:val="28"/>
          <w:szCs w:val="28"/>
        </w:rPr>
        <w:t>i. X</w:t>
      </w:r>
      <w:r w:rsidRPr="00AC6786">
        <w:rPr>
          <w:sz w:val="28"/>
          <w:szCs w:val="28"/>
        </w:rPr>
        <w:t xml:space="preserve">ét nghiệm tế bào </w:t>
      </w:r>
      <w:r>
        <w:rPr>
          <w:sz w:val="28"/>
          <w:szCs w:val="28"/>
        </w:rPr>
        <w:t xml:space="preserve">tuyến giáp </w:t>
      </w:r>
      <w:r w:rsidRPr="00AC6786">
        <w:rPr>
          <w:sz w:val="28"/>
          <w:szCs w:val="28"/>
        </w:rPr>
        <w:t>thấy tổn thương đặc hiệu dạng tế bào khổng l</w:t>
      </w:r>
      <w:r>
        <w:rPr>
          <w:sz w:val="28"/>
          <w:szCs w:val="28"/>
        </w:rPr>
        <w:t>ồ</w:t>
      </w:r>
      <w:r w:rsidRPr="00AC6786">
        <w:rPr>
          <w:sz w:val="28"/>
          <w:szCs w:val="28"/>
        </w:rPr>
        <w:t xml:space="preserve"> tập trung tại tuyến giáp.</w:t>
      </w:r>
    </w:p>
    <w:p w:rsidR="000433AC" w:rsidRPr="00AC6786" w:rsidRDefault="000433AC" w:rsidP="000433AC">
      <w:pPr>
        <w:ind w:left="0"/>
        <w:jc w:val="both"/>
        <w:rPr>
          <w:sz w:val="28"/>
          <w:szCs w:val="28"/>
        </w:rPr>
      </w:pPr>
      <w:r>
        <w:rPr>
          <w:i/>
          <w:sz w:val="28"/>
          <w:szCs w:val="28"/>
        </w:rPr>
        <w:tab/>
      </w:r>
      <w:r w:rsidRPr="00AC6786">
        <w:rPr>
          <w:i/>
          <w:sz w:val="28"/>
          <w:szCs w:val="28"/>
        </w:rPr>
        <w:t>- Viêm giáp tự miễn Hashimoto:</w:t>
      </w:r>
      <w:r w:rsidR="00AA12D8">
        <w:rPr>
          <w:i/>
          <w:sz w:val="28"/>
          <w:szCs w:val="28"/>
        </w:rPr>
        <w:t xml:space="preserve"> </w:t>
      </w:r>
      <w:r w:rsidR="009A1A76">
        <w:rPr>
          <w:sz w:val="28"/>
          <w:szCs w:val="28"/>
        </w:rPr>
        <w:t>t</w:t>
      </w:r>
      <w:r>
        <w:rPr>
          <w:sz w:val="28"/>
          <w:szCs w:val="28"/>
        </w:rPr>
        <w:t>uyến giáp to, rắn chắc, có thể có</w:t>
      </w:r>
      <w:r w:rsidRPr="00AC6786">
        <w:rPr>
          <w:sz w:val="28"/>
          <w:szCs w:val="28"/>
        </w:rPr>
        <w:t xml:space="preserve"> đau tại tuyến </w:t>
      </w:r>
      <w:r>
        <w:rPr>
          <w:sz w:val="28"/>
          <w:szCs w:val="28"/>
        </w:rPr>
        <w:t xml:space="preserve"> giáp. Xét nghiệm thấy </w:t>
      </w:r>
      <w:r w:rsidRPr="00AC6786">
        <w:rPr>
          <w:sz w:val="28"/>
          <w:szCs w:val="28"/>
        </w:rPr>
        <w:t>TSH giảm, FT4 t</w:t>
      </w:r>
      <w:r>
        <w:rPr>
          <w:sz w:val="28"/>
          <w:szCs w:val="28"/>
        </w:rPr>
        <w:t xml:space="preserve">ăng và/hoặc </w:t>
      </w:r>
      <w:r w:rsidRPr="00AC6786">
        <w:rPr>
          <w:sz w:val="28"/>
          <w:szCs w:val="28"/>
        </w:rPr>
        <w:t xml:space="preserve">T3 tăng vừa phải, TPOAb và/hoặc TGAb </w:t>
      </w:r>
      <w:r>
        <w:rPr>
          <w:sz w:val="28"/>
          <w:szCs w:val="28"/>
        </w:rPr>
        <w:t>tăng</w:t>
      </w:r>
      <w:r w:rsidRPr="00AC6786">
        <w:rPr>
          <w:sz w:val="28"/>
          <w:szCs w:val="28"/>
        </w:rPr>
        <w:t xml:space="preserve">, </w:t>
      </w:r>
      <w:r>
        <w:rPr>
          <w:sz w:val="28"/>
          <w:szCs w:val="28"/>
        </w:rPr>
        <w:t>x</w:t>
      </w:r>
      <w:r w:rsidRPr="00AC6786">
        <w:rPr>
          <w:sz w:val="28"/>
          <w:szCs w:val="28"/>
        </w:rPr>
        <w:t>ét nghiệm tế bào tuyến giáp thấy tổn thương đặc hiệu dạng nang lympho.</w:t>
      </w:r>
    </w:p>
    <w:p w:rsidR="000433AC" w:rsidRPr="00AC6786" w:rsidRDefault="000433AC" w:rsidP="000433AC">
      <w:pPr>
        <w:pStyle w:val="3"/>
        <w:ind w:left="0"/>
        <w:rPr>
          <w:sz w:val="28"/>
          <w:szCs w:val="28"/>
        </w:rPr>
      </w:pPr>
      <w:bookmarkStart w:id="7" w:name="_Toc408144539"/>
      <w:r w:rsidRPr="00AC6786">
        <w:rPr>
          <w:sz w:val="28"/>
          <w:szCs w:val="28"/>
        </w:rPr>
        <w:t>1.</w:t>
      </w:r>
      <w:r>
        <w:rPr>
          <w:sz w:val="28"/>
          <w:szCs w:val="28"/>
        </w:rPr>
        <w:t>3</w:t>
      </w:r>
      <w:r w:rsidR="00376D5E">
        <w:rPr>
          <w:sz w:val="28"/>
          <w:szCs w:val="28"/>
        </w:rPr>
        <w:t>.4</w:t>
      </w:r>
      <w:r w:rsidRPr="00AC6786">
        <w:rPr>
          <w:sz w:val="28"/>
          <w:szCs w:val="28"/>
        </w:rPr>
        <w:t>. Điều trị</w:t>
      </w:r>
      <w:bookmarkEnd w:id="7"/>
    </w:p>
    <w:p w:rsidR="000433AC" w:rsidRPr="00F16CE1" w:rsidRDefault="00376D5E" w:rsidP="000433AC">
      <w:pPr>
        <w:ind w:left="0"/>
        <w:jc w:val="both"/>
        <w:rPr>
          <w:b/>
          <w:i/>
          <w:sz w:val="28"/>
          <w:szCs w:val="28"/>
        </w:rPr>
      </w:pPr>
      <w:r>
        <w:rPr>
          <w:b/>
          <w:i/>
          <w:sz w:val="28"/>
          <w:szCs w:val="28"/>
        </w:rPr>
        <w:t>1.3.4</w:t>
      </w:r>
      <w:r w:rsidR="000433AC" w:rsidRPr="00F16CE1">
        <w:rPr>
          <w:b/>
          <w:i/>
          <w:sz w:val="28"/>
          <w:szCs w:val="28"/>
        </w:rPr>
        <w:t>.1</w:t>
      </w:r>
      <w:r w:rsidR="00AA12D8">
        <w:rPr>
          <w:b/>
          <w:i/>
          <w:sz w:val="28"/>
          <w:szCs w:val="28"/>
        </w:rPr>
        <w:t>. Ưu, nhược điểm của các phương</w:t>
      </w:r>
      <w:r w:rsidR="000433AC" w:rsidRPr="00F16CE1">
        <w:rPr>
          <w:b/>
          <w:i/>
          <w:sz w:val="28"/>
          <w:szCs w:val="28"/>
        </w:rPr>
        <w:t xml:space="preserve"> pháp điều trị</w:t>
      </w:r>
    </w:p>
    <w:p w:rsidR="000433AC" w:rsidRPr="00061382" w:rsidRDefault="00CC0506" w:rsidP="000433AC">
      <w:pPr>
        <w:ind w:left="0"/>
        <w:jc w:val="both"/>
        <w:rPr>
          <w:i/>
          <w:sz w:val="28"/>
          <w:szCs w:val="28"/>
        </w:rPr>
      </w:pPr>
      <w:r>
        <w:rPr>
          <w:i/>
          <w:sz w:val="28"/>
          <w:szCs w:val="28"/>
        </w:rPr>
        <w:tab/>
      </w:r>
      <w:r w:rsidR="000433AC" w:rsidRPr="00061382">
        <w:rPr>
          <w:i/>
          <w:sz w:val="28"/>
          <w:szCs w:val="28"/>
        </w:rPr>
        <w:t xml:space="preserve">Điều trị nội khoa bằng </w:t>
      </w:r>
      <w:r w:rsidR="005A28E6">
        <w:rPr>
          <w:i/>
          <w:sz w:val="28"/>
          <w:szCs w:val="28"/>
        </w:rPr>
        <w:t xml:space="preserve">thuốc </w:t>
      </w:r>
      <w:r w:rsidR="00711134">
        <w:rPr>
          <w:i/>
          <w:sz w:val="28"/>
          <w:szCs w:val="28"/>
        </w:rPr>
        <w:t>kháng giáp trạng</w:t>
      </w:r>
      <w:r w:rsidR="000433AC" w:rsidRPr="00061382">
        <w:rPr>
          <w:i/>
          <w:sz w:val="28"/>
          <w:szCs w:val="28"/>
        </w:rPr>
        <w:t xml:space="preserve"> tổng hợp</w:t>
      </w:r>
    </w:p>
    <w:p w:rsidR="000433AC" w:rsidRDefault="000433AC" w:rsidP="000433AC">
      <w:pPr>
        <w:ind w:left="0"/>
        <w:jc w:val="both"/>
        <w:rPr>
          <w:sz w:val="28"/>
          <w:szCs w:val="28"/>
        </w:rPr>
      </w:pPr>
      <w:r>
        <w:rPr>
          <w:sz w:val="28"/>
          <w:szCs w:val="28"/>
        </w:rPr>
        <w:tab/>
        <w:t>Điều trị nội khoa l</w:t>
      </w:r>
      <w:r w:rsidRPr="00AC6786">
        <w:rPr>
          <w:sz w:val="28"/>
          <w:szCs w:val="28"/>
        </w:rPr>
        <w:t>à lựa chọn hàng đầu ở trẻ em mắc bệnh Basedow, vì trẻ em</w:t>
      </w:r>
      <w:r>
        <w:rPr>
          <w:sz w:val="28"/>
          <w:szCs w:val="28"/>
        </w:rPr>
        <w:t xml:space="preserve"> </w:t>
      </w:r>
      <w:r w:rsidR="004C0147">
        <w:rPr>
          <w:sz w:val="28"/>
          <w:szCs w:val="28"/>
        </w:rPr>
        <w:t>cơ thể</w:t>
      </w:r>
      <w:r w:rsidRPr="00AC6786">
        <w:rPr>
          <w:sz w:val="28"/>
          <w:szCs w:val="28"/>
        </w:rPr>
        <w:t xml:space="preserve"> đang phát triển cả về thể chất và </w:t>
      </w:r>
      <w:r>
        <w:rPr>
          <w:sz w:val="28"/>
          <w:szCs w:val="28"/>
        </w:rPr>
        <w:t>tâm thần. Đ</w:t>
      </w:r>
      <w:r w:rsidRPr="00AC6786">
        <w:rPr>
          <w:sz w:val="28"/>
          <w:szCs w:val="28"/>
        </w:rPr>
        <w:t xml:space="preserve">iều trị nội khoa </w:t>
      </w:r>
      <w:r>
        <w:rPr>
          <w:sz w:val="28"/>
          <w:szCs w:val="28"/>
        </w:rPr>
        <w:t xml:space="preserve">ít gây </w:t>
      </w:r>
      <w:r w:rsidRPr="00AC6786">
        <w:rPr>
          <w:sz w:val="28"/>
          <w:szCs w:val="28"/>
        </w:rPr>
        <w:t xml:space="preserve">suy giáp trường diễn </w:t>
      </w:r>
      <w:r>
        <w:rPr>
          <w:sz w:val="28"/>
          <w:szCs w:val="28"/>
        </w:rPr>
        <w:t>nên</w:t>
      </w:r>
      <w:r w:rsidRPr="00AC6786">
        <w:rPr>
          <w:sz w:val="28"/>
          <w:szCs w:val="28"/>
        </w:rPr>
        <w:t xml:space="preserve"> ít ảnh hưởng đến phát triển thể chất</w:t>
      </w:r>
      <w:r>
        <w:rPr>
          <w:sz w:val="28"/>
          <w:szCs w:val="28"/>
        </w:rPr>
        <w:t xml:space="preserve"> và</w:t>
      </w:r>
      <w:r w:rsidRPr="00AC6786">
        <w:rPr>
          <w:sz w:val="28"/>
          <w:szCs w:val="28"/>
        </w:rPr>
        <w:t xml:space="preserve"> t</w:t>
      </w:r>
      <w:r>
        <w:rPr>
          <w:sz w:val="28"/>
          <w:szCs w:val="28"/>
        </w:rPr>
        <w:t>âm thần</w:t>
      </w:r>
      <w:r w:rsidRPr="00AC6786">
        <w:rPr>
          <w:sz w:val="28"/>
          <w:szCs w:val="28"/>
        </w:rPr>
        <w:t xml:space="preserve"> của trẻ.</w:t>
      </w:r>
      <w:r>
        <w:rPr>
          <w:sz w:val="28"/>
          <w:szCs w:val="28"/>
        </w:rPr>
        <w:t xml:space="preserve"> Trẻ em mắc bệnh Basedow đáp ứng </w:t>
      </w:r>
      <w:r w:rsidR="00751C43">
        <w:rPr>
          <w:sz w:val="28"/>
          <w:szCs w:val="28"/>
        </w:rPr>
        <w:t xml:space="preserve">tốt </w:t>
      </w:r>
      <w:r>
        <w:rPr>
          <w:sz w:val="28"/>
          <w:szCs w:val="28"/>
        </w:rPr>
        <w:t>với điều trị nội khoa</w:t>
      </w:r>
      <w:r w:rsidR="00751C43">
        <w:rPr>
          <w:sz w:val="28"/>
          <w:szCs w:val="28"/>
        </w:rPr>
        <w:t>.</w:t>
      </w:r>
    </w:p>
    <w:p w:rsidR="000433AC" w:rsidRPr="00AC6786" w:rsidRDefault="000433AC" w:rsidP="000433AC">
      <w:pPr>
        <w:ind w:left="0"/>
        <w:jc w:val="both"/>
        <w:rPr>
          <w:sz w:val="28"/>
          <w:szCs w:val="28"/>
        </w:rPr>
      </w:pPr>
      <w:r w:rsidRPr="00BD6AF1">
        <w:rPr>
          <w:i/>
          <w:sz w:val="28"/>
          <w:szCs w:val="28"/>
        </w:rPr>
        <w:tab/>
        <w:t>Một số hạn chế của điều trị nội khoa</w:t>
      </w:r>
      <w:r w:rsidRPr="006613E7">
        <w:rPr>
          <w:i/>
          <w:sz w:val="28"/>
          <w:szCs w:val="28"/>
        </w:rPr>
        <w:t>:</w:t>
      </w:r>
      <w:r w:rsidR="00D01929">
        <w:rPr>
          <w:i/>
          <w:sz w:val="28"/>
          <w:szCs w:val="28"/>
        </w:rPr>
        <w:t xml:space="preserve"> </w:t>
      </w:r>
      <w:r w:rsidR="00711134">
        <w:rPr>
          <w:sz w:val="28"/>
          <w:szCs w:val="28"/>
        </w:rPr>
        <w:t>t</w:t>
      </w:r>
      <w:r>
        <w:rPr>
          <w:sz w:val="28"/>
          <w:szCs w:val="28"/>
        </w:rPr>
        <w:t xml:space="preserve">hời gian điều trị kéo dài, ảnh hưởng đến tâm lý và sự tuân thủ của người bệnh. </w:t>
      </w:r>
      <w:r w:rsidR="005A28E6">
        <w:rPr>
          <w:sz w:val="28"/>
          <w:szCs w:val="28"/>
        </w:rPr>
        <w:t>Thuốc KGTTH</w:t>
      </w:r>
      <w:r>
        <w:rPr>
          <w:sz w:val="28"/>
          <w:szCs w:val="28"/>
        </w:rPr>
        <w:t xml:space="preserve"> không ức chế được hoàn toàn căn nguyên tự miễn nên tỷ lệ tái phát sau điều trị nội khoa cao tới 50-60%. Bên cạnh đó trẻ sử dụng </w:t>
      </w:r>
      <w:r w:rsidR="005A28E6">
        <w:rPr>
          <w:sz w:val="28"/>
          <w:szCs w:val="28"/>
        </w:rPr>
        <w:t>thuốc KGTTH</w:t>
      </w:r>
      <w:r>
        <w:rPr>
          <w:sz w:val="28"/>
          <w:szCs w:val="28"/>
        </w:rPr>
        <w:t xml:space="preserve"> có thể bị các tác dụng không mong muốn nguy hiểm như tuyệt lạp bạch cầu hay suy gan có thể nguy hiểm đến tí</w:t>
      </w:r>
      <w:r w:rsidR="00043C8A">
        <w:rPr>
          <w:sz w:val="28"/>
          <w:szCs w:val="28"/>
        </w:rPr>
        <w:t>nh mạng nếu không phát hiện và x</w:t>
      </w:r>
      <w:r>
        <w:rPr>
          <w:sz w:val="28"/>
          <w:szCs w:val="28"/>
        </w:rPr>
        <w:t xml:space="preserve">ử lý kịp thời. Điều trị nội khoa có thể làm cho tình trạng lồi mắt tiến triển nặng lên nếu trong quá trình điều trị để trẻ rơi vào tình trạng suy giáp kéo dài </w:t>
      </w:r>
      <w:r w:rsidR="00751C43">
        <w:rPr>
          <w:sz w:val="28"/>
          <w:szCs w:val="28"/>
        </w:rPr>
        <w:t xml:space="preserve">do sử dụng thuốc KGTTH, </w:t>
      </w:r>
      <w:r>
        <w:rPr>
          <w:sz w:val="28"/>
          <w:szCs w:val="28"/>
        </w:rPr>
        <w:t xml:space="preserve">vì khi </w:t>
      </w:r>
      <w:r w:rsidR="00214E50">
        <w:rPr>
          <w:sz w:val="28"/>
          <w:szCs w:val="28"/>
        </w:rPr>
        <w:t>trẻ bị suy giáp</w:t>
      </w:r>
      <w:r>
        <w:rPr>
          <w:sz w:val="28"/>
          <w:szCs w:val="28"/>
        </w:rPr>
        <w:t xml:space="preserve"> nồng độ T3, FT4 trong máu thấp </w:t>
      </w:r>
      <w:r w:rsidR="00214E50">
        <w:rPr>
          <w:sz w:val="28"/>
          <w:szCs w:val="28"/>
        </w:rPr>
        <w:t xml:space="preserve">sẽ </w:t>
      </w:r>
      <w:r>
        <w:rPr>
          <w:sz w:val="28"/>
          <w:szCs w:val="28"/>
        </w:rPr>
        <w:t xml:space="preserve">kích thích tuyến yên </w:t>
      </w:r>
      <w:r w:rsidR="00CB0AE2">
        <w:rPr>
          <w:sz w:val="28"/>
          <w:szCs w:val="28"/>
        </w:rPr>
        <w:t>là</w:t>
      </w:r>
      <w:r w:rsidR="00214E50">
        <w:rPr>
          <w:sz w:val="28"/>
          <w:szCs w:val="28"/>
        </w:rPr>
        <w:t xml:space="preserve">m </w:t>
      </w:r>
      <w:r>
        <w:rPr>
          <w:sz w:val="28"/>
          <w:szCs w:val="28"/>
        </w:rPr>
        <w:t>tăng bài tiết TSH, nồng độ TSH trong máu tăng sẽ kích thích</w:t>
      </w:r>
      <w:r w:rsidR="00214E50">
        <w:rPr>
          <w:sz w:val="28"/>
          <w:szCs w:val="28"/>
        </w:rPr>
        <w:t xml:space="preserve"> tế bào tuyến giáp </w:t>
      </w:r>
      <w:r>
        <w:rPr>
          <w:sz w:val="28"/>
          <w:szCs w:val="28"/>
        </w:rPr>
        <w:t xml:space="preserve">làm tăng bộc lộ tự kháng nguyên HLA nhóm 2, làm tăng bài tiết </w:t>
      </w:r>
      <w:r w:rsidR="002B3DD4">
        <w:rPr>
          <w:sz w:val="28"/>
          <w:szCs w:val="28"/>
        </w:rPr>
        <w:t xml:space="preserve">tự </w:t>
      </w:r>
      <w:r w:rsidR="002B3DD4">
        <w:rPr>
          <w:sz w:val="28"/>
          <w:szCs w:val="28"/>
        </w:rPr>
        <w:lastRenderedPageBreak/>
        <w:t>kháng thể</w:t>
      </w:r>
      <w:r>
        <w:rPr>
          <w:sz w:val="28"/>
          <w:szCs w:val="28"/>
        </w:rPr>
        <w:t xml:space="preserve"> </w:t>
      </w:r>
      <w:r w:rsidR="00E11F22">
        <w:rPr>
          <w:sz w:val="28"/>
          <w:szCs w:val="28"/>
        </w:rPr>
        <w:t>TRAb</w:t>
      </w:r>
      <w:r>
        <w:rPr>
          <w:sz w:val="28"/>
          <w:szCs w:val="28"/>
        </w:rPr>
        <w:t xml:space="preserve">, phản ứng giữa </w:t>
      </w:r>
      <w:r w:rsidR="00E11F22">
        <w:rPr>
          <w:sz w:val="28"/>
          <w:szCs w:val="28"/>
        </w:rPr>
        <w:t>TRAb</w:t>
      </w:r>
      <w:r>
        <w:rPr>
          <w:sz w:val="28"/>
          <w:szCs w:val="28"/>
        </w:rPr>
        <w:t xml:space="preserve"> với tổ chức hậu nhãn cầu và tổ chức hốc mắt</w:t>
      </w:r>
      <w:r w:rsidR="00214E50">
        <w:rPr>
          <w:sz w:val="28"/>
          <w:szCs w:val="28"/>
        </w:rPr>
        <w:t xml:space="preserve"> sẽ</w:t>
      </w:r>
      <w:r>
        <w:rPr>
          <w:sz w:val="28"/>
          <w:szCs w:val="28"/>
        </w:rPr>
        <w:t xml:space="preserve"> đẩy nhãn cầu ra phía trước gây lồi mắt hoặc làm cho </w:t>
      </w:r>
      <w:r w:rsidR="00214E50">
        <w:rPr>
          <w:sz w:val="28"/>
          <w:szCs w:val="28"/>
        </w:rPr>
        <w:t xml:space="preserve">tình trạng </w:t>
      </w:r>
      <w:r>
        <w:rPr>
          <w:sz w:val="28"/>
          <w:szCs w:val="28"/>
        </w:rPr>
        <w:t>lồi mắt nặng lên.</w:t>
      </w:r>
    </w:p>
    <w:p w:rsidR="000433AC" w:rsidRPr="00AA12D8" w:rsidRDefault="00CC0506" w:rsidP="000433AC">
      <w:pPr>
        <w:ind w:left="0"/>
        <w:jc w:val="both"/>
        <w:rPr>
          <w:i/>
          <w:sz w:val="28"/>
          <w:szCs w:val="28"/>
          <w:vertAlign w:val="superscript"/>
        </w:rPr>
      </w:pPr>
      <w:r>
        <w:rPr>
          <w:i/>
          <w:sz w:val="28"/>
          <w:szCs w:val="28"/>
        </w:rPr>
        <w:tab/>
      </w:r>
      <w:r w:rsidR="000433AC" w:rsidRPr="00061382">
        <w:rPr>
          <w:i/>
          <w:sz w:val="28"/>
          <w:szCs w:val="28"/>
        </w:rPr>
        <w:t xml:space="preserve">Điều trị xạ </w:t>
      </w:r>
      <w:r w:rsidR="00AA12D8">
        <w:rPr>
          <w:i/>
          <w:sz w:val="28"/>
          <w:szCs w:val="28"/>
        </w:rPr>
        <w:t xml:space="preserve">bằng </w:t>
      </w:r>
      <w:r w:rsidR="000433AC" w:rsidRPr="00061382">
        <w:rPr>
          <w:i/>
          <w:sz w:val="28"/>
          <w:szCs w:val="28"/>
        </w:rPr>
        <w:t>I</w:t>
      </w:r>
      <w:r w:rsidR="00AA12D8">
        <w:rPr>
          <w:i/>
          <w:sz w:val="28"/>
          <w:szCs w:val="28"/>
          <w:vertAlign w:val="superscript"/>
        </w:rPr>
        <w:t>131</w:t>
      </w:r>
    </w:p>
    <w:p w:rsidR="000433AC" w:rsidRDefault="000433AC" w:rsidP="000433AC">
      <w:pPr>
        <w:ind w:left="0"/>
        <w:jc w:val="both"/>
        <w:rPr>
          <w:sz w:val="28"/>
          <w:szCs w:val="28"/>
        </w:rPr>
      </w:pPr>
      <w:r>
        <w:rPr>
          <w:sz w:val="28"/>
          <w:szCs w:val="28"/>
        </w:rPr>
        <w:tab/>
        <w:t>Điều trị xạ l</w:t>
      </w:r>
      <w:r w:rsidRPr="00AC6786">
        <w:rPr>
          <w:sz w:val="28"/>
          <w:szCs w:val="28"/>
        </w:rPr>
        <w:t xml:space="preserve">à lựa chọn thứ 2 ở trẻ &gt; 10 tuổi, </w:t>
      </w:r>
      <w:r w:rsidR="009F2CB3">
        <w:rPr>
          <w:sz w:val="28"/>
          <w:szCs w:val="28"/>
        </w:rPr>
        <w:t xml:space="preserve">xạ trị </w:t>
      </w:r>
      <w:r w:rsidR="00C32F2D">
        <w:rPr>
          <w:sz w:val="28"/>
          <w:szCs w:val="28"/>
        </w:rPr>
        <w:t xml:space="preserve">có tác dụng </w:t>
      </w:r>
      <w:r w:rsidRPr="00AC6786">
        <w:rPr>
          <w:sz w:val="28"/>
          <w:szCs w:val="28"/>
        </w:rPr>
        <w:t xml:space="preserve">kiểm soát </w:t>
      </w:r>
      <w:r>
        <w:rPr>
          <w:sz w:val="28"/>
          <w:szCs w:val="28"/>
        </w:rPr>
        <w:t xml:space="preserve">tốt </w:t>
      </w:r>
      <w:r w:rsidR="00CB0AE2">
        <w:rPr>
          <w:sz w:val="28"/>
          <w:szCs w:val="28"/>
        </w:rPr>
        <w:t xml:space="preserve">cường giáp, </w:t>
      </w:r>
      <w:r>
        <w:rPr>
          <w:sz w:val="28"/>
          <w:szCs w:val="28"/>
        </w:rPr>
        <w:t>là lựa chọn hàng đầu trong các biện pháp điều trị bệnh Basedow ở Hoa Kỳ vì đây là biện pháp điều trị an toàn, đặc biệt tránh cho trẻ nguy cơ biến chứng suy tim và kiểm soát suy giáp dễ hơn</w:t>
      </w:r>
      <w:r w:rsidR="00C32F2D">
        <w:rPr>
          <w:sz w:val="28"/>
          <w:szCs w:val="28"/>
        </w:rPr>
        <w:t xml:space="preserve"> và</w:t>
      </w:r>
      <w:r>
        <w:rPr>
          <w:sz w:val="28"/>
          <w:szCs w:val="28"/>
        </w:rPr>
        <w:t xml:space="preserve"> an toàn hơn kiểm soát cường giáp.</w:t>
      </w:r>
    </w:p>
    <w:p w:rsidR="000433AC" w:rsidRPr="00AC6786" w:rsidRDefault="000433AC" w:rsidP="000433AC">
      <w:pPr>
        <w:ind w:left="0"/>
        <w:jc w:val="both"/>
        <w:rPr>
          <w:sz w:val="28"/>
          <w:szCs w:val="28"/>
        </w:rPr>
      </w:pPr>
      <w:r>
        <w:rPr>
          <w:i/>
          <w:sz w:val="28"/>
          <w:szCs w:val="28"/>
        </w:rPr>
        <w:tab/>
      </w:r>
      <w:r w:rsidRPr="006613E7">
        <w:rPr>
          <w:i/>
          <w:sz w:val="28"/>
          <w:szCs w:val="28"/>
        </w:rPr>
        <w:t>Hạn chế của biện pháp điều trị xạ bằng</w:t>
      </w:r>
      <w:r w:rsidR="00AF3C12">
        <w:rPr>
          <w:i/>
          <w:sz w:val="28"/>
          <w:szCs w:val="28"/>
        </w:rPr>
        <w:t xml:space="preserve"> </w:t>
      </w:r>
      <w:r w:rsidRPr="006613E7">
        <w:rPr>
          <w:i/>
          <w:sz w:val="28"/>
          <w:szCs w:val="28"/>
        </w:rPr>
        <w:t>I</w:t>
      </w:r>
      <w:r w:rsidR="00AF3C12">
        <w:rPr>
          <w:i/>
          <w:sz w:val="28"/>
          <w:szCs w:val="28"/>
          <w:vertAlign w:val="superscript"/>
        </w:rPr>
        <w:t>131</w:t>
      </w:r>
      <w:r w:rsidRPr="006613E7">
        <w:rPr>
          <w:i/>
          <w:sz w:val="28"/>
          <w:szCs w:val="28"/>
        </w:rPr>
        <w:t xml:space="preserve">: </w:t>
      </w:r>
      <w:r w:rsidR="006943BA">
        <w:rPr>
          <w:sz w:val="28"/>
          <w:szCs w:val="28"/>
        </w:rPr>
        <w:t>t</w:t>
      </w:r>
      <w:r w:rsidRPr="00AC6786">
        <w:rPr>
          <w:sz w:val="28"/>
          <w:szCs w:val="28"/>
        </w:rPr>
        <w:t xml:space="preserve">ỷ lệ </w:t>
      </w:r>
      <w:r>
        <w:rPr>
          <w:sz w:val="28"/>
          <w:szCs w:val="28"/>
        </w:rPr>
        <w:t xml:space="preserve">trẻ bị </w:t>
      </w:r>
      <w:r w:rsidRPr="00AC6786">
        <w:rPr>
          <w:sz w:val="28"/>
          <w:szCs w:val="28"/>
        </w:rPr>
        <w:t xml:space="preserve">suy giáp </w:t>
      </w:r>
      <w:r>
        <w:rPr>
          <w:sz w:val="28"/>
          <w:szCs w:val="28"/>
        </w:rPr>
        <w:t xml:space="preserve">trường diễn </w:t>
      </w:r>
      <w:r w:rsidRPr="00AC6786">
        <w:rPr>
          <w:sz w:val="28"/>
          <w:szCs w:val="28"/>
        </w:rPr>
        <w:t>sau điều trị xạ cao</w:t>
      </w:r>
      <w:r>
        <w:rPr>
          <w:sz w:val="28"/>
          <w:szCs w:val="28"/>
        </w:rPr>
        <w:t xml:space="preserve"> và</w:t>
      </w:r>
      <w:r w:rsidRPr="00AC6786">
        <w:rPr>
          <w:sz w:val="28"/>
          <w:szCs w:val="28"/>
        </w:rPr>
        <w:t xml:space="preserve"> phải điều trị </w:t>
      </w:r>
      <w:r w:rsidR="00F02F81">
        <w:rPr>
          <w:sz w:val="28"/>
          <w:szCs w:val="28"/>
        </w:rPr>
        <w:t>hormone</w:t>
      </w:r>
      <w:r w:rsidRPr="00AC6786">
        <w:rPr>
          <w:sz w:val="28"/>
          <w:szCs w:val="28"/>
        </w:rPr>
        <w:t xml:space="preserve"> thay thế suốt đời. </w:t>
      </w:r>
      <w:r>
        <w:rPr>
          <w:sz w:val="28"/>
          <w:szCs w:val="28"/>
        </w:rPr>
        <w:t>Người ta lo ngại đ</w:t>
      </w:r>
      <w:r w:rsidRPr="00AC6786">
        <w:rPr>
          <w:sz w:val="28"/>
          <w:szCs w:val="28"/>
        </w:rPr>
        <w:t xml:space="preserve">iều trị xạ </w:t>
      </w:r>
      <w:r>
        <w:rPr>
          <w:sz w:val="28"/>
          <w:szCs w:val="28"/>
        </w:rPr>
        <w:t>bằng I</w:t>
      </w:r>
      <w:r w:rsidR="00AF3C12">
        <w:rPr>
          <w:sz w:val="28"/>
          <w:szCs w:val="28"/>
          <w:vertAlign w:val="superscript"/>
        </w:rPr>
        <w:t>131</w:t>
      </w:r>
      <w:r>
        <w:rPr>
          <w:sz w:val="28"/>
          <w:szCs w:val="28"/>
        </w:rPr>
        <w:t xml:space="preserve"> cho trẻ nhỏ có thể </w:t>
      </w:r>
      <w:r w:rsidR="00B44EED">
        <w:rPr>
          <w:sz w:val="28"/>
          <w:szCs w:val="28"/>
        </w:rPr>
        <w:t xml:space="preserve">làm </w:t>
      </w:r>
      <w:r>
        <w:rPr>
          <w:sz w:val="28"/>
          <w:szCs w:val="28"/>
        </w:rPr>
        <w:t xml:space="preserve">tăng nguy cơ gây ung thư tuyến giáp sau này. Vì thế chỉ </w:t>
      </w:r>
      <w:r w:rsidRPr="00AC6786">
        <w:rPr>
          <w:sz w:val="28"/>
          <w:szCs w:val="28"/>
        </w:rPr>
        <w:t>áp</w:t>
      </w:r>
      <w:r>
        <w:rPr>
          <w:sz w:val="28"/>
          <w:szCs w:val="28"/>
        </w:rPr>
        <w:t xml:space="preserve"> dụng điều trị xạ cho trẻ &gt; 10 tuổi mắc </w:t>
      </w:r>
      <w:r w:rsidR="00D01929">
        <w:rPr>
          <w:sz w:val="28"/>
          <w:szCs w:val="28"/>
        </w:rPr>
        <w:t xml:space="preserve">bệnh </w:t>
      </w:r>
      <w:r>
        <w:rPr>
          <w:sz w:val="28"/>
          <w:szCs w:val="28"/>
        </w:rPr>
        <w:t xml:space="preserve">Basedow </w:t>
      </w:r>
      <w:r w:rsidRPr="00AC6786">
        <w:rPr>
          <w:sz w:val="28"/>
          <w:szCs w:val="28"/>
        </w:rPr>
        <w:t xml:space="preserve">bị biến chứng hoặc </w:t>
      </w:r>
      <w:r>
        <w:rPr>
          <w:sz w:val="28"/>
          <w:szCs w:val="28"/>
        </w:rPr>
        <w:t xml:space="preserve">bị </w:t>
      </w:r>
      <w:r w:rsidRPr="00AC6786">
        <w:rPr>
          <w:sz w:val="28"/>
          <w:szCs w:val="28"/>
        </w:rPr>
        <w:t>tái phát nhiều lần sau điều trị nội khoa.</w:t>
      </w:r>
      <w:r>
        <w:rPr>
          <w:sz w:val="28"/>
          <w:szCs w:val="28"/>
        </w:rPr>
        <w:t xml:space="preserve"> Ngoài ra</w:t>
      </w:r>
      <w:r w:rsidR="00336BE4">
        <w:rPr>
          <w:sz w:val="28"/>
          <w:szCs w:val="28"/>
        </w:rPr>
        <w:t>,</w:t>
      </w:r>
      <w:r>
        <w:rPr>
          <w:sz w:val="28"/>
          <w:szCs w:val="28"/>
        </w:rPr>
        <w:t xml:space="preserve"> điều trị xạ bằng I</w:t>
      </w:r>
      <w:r w:rsidR="00AF3C12">
        <w:rPr>
          <w:sz w:val="28"/>
          <w:szCs w:val="28"/>
          <w:vertAlign w:val="superscript"/>
        </w:rPr>
        <w:t>131</w:t>
      </w:r>
      <w:r>
        <w:rPr>
          <w:sz w:val="28"/>
          <w:szCs w:val="28"/>
        </w:rPr>
        <w:t xml:space="preserve"> có thể </w:t>
      </w:r>
      <w:r w:rsidR="009F2CB3">
        <w:rPr>
          <w:sz w:val="28"/>
          <w:szCs w:val="28"/>
        </w:rPr>
        <w:t>gây</w:t>
      </w:r>
      <w:r>
        <w:rPr>
          <w:sz w:val="28"/>
          <w:szCs w:val="28"/>
        </w:rPr>
        <w:t xml:space="preserve"> tác dụng không mong muốn như gây viêm tuyến nước bọt hay gây biến chứng cơn nhiễm độc giáp cấp nếu không điều trị nội khoa đưa trẻ về tình trạng bình giáp trước điều trị xạ. Điều trị xạ làm tăng nguy cơ suy giáp trường diễn nên tăng nguy cơ gây lồi mắt nặng lên sau điều trị xạ nếu không kiểm soát tốt suy giáp sau điều trị xạ. </w:t>
      </w:r>
    </w:p>
    <w:p w:rsidR="000433AC" w:rsidRPr="00061382" w:rsidRDefault="00CC0506" w:rsidP="000433AC">
      <w:pPr>
        <w:ind w:left="0"/>
        <w:jc w:val="both"/>
        <w:rPr>
          <w:i/>
          <w:sz w:val="28"/>
          <w:szCs w:val="28"/>
        </w:rPr>
      </w:pPr>
      <w:r>
        <w:rPr>
          <w:i/>
          <w:sz w:val="28"/>
          <w:szCs w:val="28"/>
        </w:rPr>
        <w:tab/>
      </w:r>
      <w:r w:rsidR="000433AC" w:rsidRPr="00061382">
        <w:rPr>
          <w:i/>
          <w:sz w:val="28"/>
          <w:szCs w:val="28"/>
        </w:rPr>
        <w:t>Phẫu thuật cắt gần toàn bộ tuyến giáp</w:t>
      </w:r>
    </w:p>
    <w:p w:rsidR="000433AC" w:rsidRDefault="000433AC" w:rsidP="000433AC">
      <w:pPr>
        <w:ind w:left="0"/>
        <w:jc w:val="both"/>
        <w:rPr>
          <w:sz w:val="28"/>
          <w:szCs w:val="28"/>
        </w:rPr>
      </w:pPr>
      <w:r>
        <w:rPr>
          <w:sz w:val="28"/>
          <w:szCs w:val="28"/>
        </w:rPr>
        <w:tab/>
        <w:t>Điều trị phẫu thuật cắt gần toàn bộ tuyến giáp l</w:t>
      </w:r>
      <w:r w:rsidRPr="00AC6786">
        <w:rPr>
          <w:sz w:val="28"/>
          <w:szCs w:val="28"/>
        </w:rPr>
        <w:t>à giải pháp k</w:t>
      </w:r>
      <w:r>
        <w:rPr>
          <w:sz w:val="28"/>
          <w:szCs w:val="28"/>
        </w:rPr>
        <w:t>iểm soát nhanh chóng cường giáp, thích hợp cho bệnh nhân nhỏ tuổi, không có điều kiện điều trị nội khoa.</w:t>
      </w:r>
    </w:p>
    <w:p w:rsidR="000433AC" w:rsidRPr="00AC6786" w:rsidRDefault="000433AC" w:rsidP="000433AC">
      <w:pPr>
        <w:ind w:left="0"/>
        <w:jc w:val="both"/>
        <w:rPr>
          <w:sz w:val="28"/>
          <w:szCs w:val="28"/>
        </w:rPr>
      </w:pPr>
      <w:r>
        <w:rPr>
          <w:i/>
          <w:sz w:val="28"/>
          <w:szCs w:val="28"/>
        </w:rPr>
        <w:tab/>
      </w:r>
      <w:r w:rsidRPr="001A6A8C">
        <w:rPr>
          <w:i/>
          <w:sz w:val="28"/>
          <w:szCs w:val="28"/>
        </w:rPr>
        <w:t>Hạn chế của phương pháp điều trị phẫu thuật:</w:t>
      </w:r>
      <w:r w:rsidR="00CC0506">
        <w:rPr>
          <w:i/>
          <w:sz w:val="28"/>
          <w:szCs w:val="28"/>
        </w:rPr>
        <w:t xml:space="preserve"> </w:t>
      </w:r>
      <w:r w:rsidR="006943BA">
        <w:rPr>
          <w:sz w:val="28"/>
          <w:szCs w:val="28"/>
        </w:rPr>
        <w:t>t</w:t>
      </w:r>
      <w:r w:rsidRPr="00AC6786">
        <w:rPr>
          <w:sz w:val="28"/>
          <w:szCs w:val="28"/>
        </w:rPr>
        <w:t>rẻ có nguy cơ bị suy giáp trường diễn sau phẫu thuật</w:t>
      </w:r>
      <w:r>
        <w:rPr>
          <w:sz w:val="28"/>
          <w:szCs w:val="28"/>
        </w:rPr>
        <w:t>,</w:t>
      </w:r>
      <w:r w:rsidR="00CC0506">
        <w:rPr>
          <w:sz w:val="28"/>
          <w:szCs w:val="28"/>
        </w:rPr>
        <w:t xml:space="preserve"> </w:t>
      </w:r>
      <w:r>
        <w:rPr>
          <w:sz w:val="28"/>
          <w:szCs w:val="28"/>
        </w:rPr>
        <w:t xml:space="preserve">phải </w:t>
      </w:r>
      <w:r w:rsidRPr="00AC6786">
        <w:rPr>
          <w:sz w:val="28"/>
          <w:szCs w:val="28"/>
        </w:rPr>
        <w:t xml:space="preserve">điều trị </w:t>
      </w:r>
      <w:r w:rsidR="00F02F81">
        <w:rPr>
          <w:sz w:val="28"/>
          <w:szCs w:val="28"/>
        </w:rPr>
        <w:t>hormone</w:t>
      </w:r>
      <w:r w:rsidRPr="00AC6786">
        <w:rPr>
          <w:sz w:val="28"/>
          <w:szCs w:val="28"/>
        </w:rPr>
        <w:t xml:space="preserve"> thay thế suốt đời nếu </w:t>
      </w:r>
      <w:r>
        <w:rPr>
          <w:sz w:val="28"/>
          <w:szCs w:val="28"/>
        </w:rPr>
        <w:t xml:space="preserve">phẫu thuật </w:t>
      </w:r>
      <w:r w:rsidRPr="00AC6786">
        <w:rPr>
          <w:sz w:val="28"/>
          <w:szCs w:val="28"/>
        </w:rPr>
        <w:t>để lại quá ít mô giáp.</w:t>
      </w:r>
      <w:r>
        <w:rPr>
          <w:sz w:val="28"/>
          <w:szCs w:val="28"/>
        </w:rPr>
        <w:t xml:space="preserve"> Hoặc có nguy cơ tái phát nếu</w:t>
      </w:r>
      <w:r w:rsidR="00CC0506">
        <w:rPr>
          <w:sz w:val="28"/>
          <w:szCs w:val="28"/>
        </w:rPr>
        <w:t xml:space="preserve"> </w:t>
      </w:r>
      <w:r>
        <w:rPr>
          <w:sz w:val="28"/>
          <w:szCs w:val="28"/>
        </w:rPr>
        <w:t xml:space="preserve">phẫu thuật để </w:t>
      </w:r>
      <w:r w:rsidRPr="00AC6786">
        <w:rPr>
          <w:sz w:val="28"/>
          <w:szCs w:val="28"/>
        </w:rPr>
        <w:t xml:space="preserve">lại quá nhiều mô giáp. </w:t>
      </w:r>
      <w:r>
        <w:rPr>
          <w:sz w:val="28"/>
          <w:szCs w:val="28"/>
        </w:rPr>
        <w:t xml:space="preserve">Phẫu thuật cắt bỏ tuyến giáp có thể gây một số tai biến </w:t>
      </w:r>
      <w:r>
        <w:rPr>
          <w:sz w:val="28"/>
          <w:szCs w:val="28"/>
        </w:rPr>
        <w:lastRenderedPageBreak/>
        <w:t>như: cắt phải dây thần kinh quặt ngược gây mất giọng, khàn tiến, chảy máu, cắt mất tuyến cận giáp gây tetanie.</w:t>
      </w:r>
      <w:r w:rsidR="00CC0506">
        <w:rPr>
          <w:sz w:val="28"/>
          <w:szCs w:val="28"/>
        </w:rPr>
        <w:t xml:space="preserve"> </w:t>
      </w:r>
      <w:r>
        <w:rPr>
          <w:sz w:val="28"/>
          <w:szCs w:val="28"/>
        </w:rPr>
        <w:t>C</w:t>
      </w:r>
      <w:r w:rsidRPr="00AC6786">
        <w:rPr>
          <w:sz w:val="28"/>
          <w:szCs w:val="28"/>
        </w:rPr>
        <w:t xml:space="preserve">hỉ định phẫu thuật thường </w:t>
      </w:r>
      <w:r>
        <w:rPr>
          <w:sz w:val="28"/>
          <w:szCs w:val="28"/>
        </w:rPr>
        <w:t xml:space="preserve">chỉ </w:t>
      </w:r>
      <w:r w:rsidRPr="00AC6786">
        <w:rPr>
          <w:sz w:val="28"/>
          <w:szCs w:val="28"/>
        </w:rPr>
        <w:t xml:space="preserve">áp dụng </w:t>
      </w:r>
      <w:r>
        <w:rPr>
          <w:sz w:val="28"/>
          <w:szCs w:val="28"/>
        </w:rPr>
        <w:t>cho</w:t>
      </w:r>
      <w:r w:rsidRPr="00AC6786">
        <w:rPr>
          <w:sz w:val="28"/>
          <w:szCs w:val="28"/>
        </w:rPr>
        <w:t xml:space="preserve"> trẻ &lt; 10 tuổi thất bại với đi</w:t>
      </w:r>
      <w:r>
        <w:rPr>
          <w:sz w:val="28"/>
          <w:szCs w:val="28"/>
        </w:rPr>
        <w:t>ề</w:t>
      </w:r>
      <w:r w:rsidRPr="00AC6786">
        <w:rPr>
          <w:sz w:val="28"/>
          <w:szCs w:val="28"/>
        </w:rPr>
        <w:t>u trị nội khoa</w:t>
      </w:r>
      <w:r>
        <w:rPr>
          <w:sz w:val="28"/>
          <w:szCs w:val="28"/>
        </w:rPr>
        <w:t xml:space="preserve"> hoặc trẻ có bướu giáp quá to</w:t>
      </w:r>
      <w:r w:rsidR="00CC0506">
        <w:rPr>
          <w:sz w:val="28"/>
          <w:szCs w:val="28"/>
        </w:rPr>
        <w:t xml:space="preserve"> </w:t>
      </w:r>
      <w:r w:rsidR="00436D09" w:rsidRPr="00AC6786">
        <w:rPr>
          <w:sz w:val="28"/>
          <w:szCs w:val="28"/>
        </w:rPr>
        <w:fldChar w:fldCharType="begin"/>
      </w:r>
      <w:r>
        <w:rPr>
          <w:sz w:val="28"/>
          <w:szCs w:val="28"/>
        </w:rPr>
        <w:instrText xml:space="preserve"> ADDIN EN.CITE &lt;EndNote&gt;&lt;Cite&gt;&lt;Author&gt;. Stephen La FranChi&lt;/Author&gt;&lt;Year&gt;2013&lt;/Year&gt;&lt;RecNum&gt;137&lt;/RecNum&gt;&lt;DisplayText&gt;[30]&lt;/DisplayText&gt;&lt;record&gt;&lt;rec-number&gt;137&lt;/rec-number&gt;&lt;foreign-keys&gt;&lt;key app="EN" db-id="05ervp297zsawdefxe3vp2979terazevzzxv"&gt;137&lt;/key&gt;&lt;/foreign-keys&gt;&lt;ref-type name="Journal Article"&gt;17&lt;/ref-type&gt;&lt;contributors&gt;&lt;authors&gt;&lt;author&gt;. Stephen La FranChi,&lt;/author&gt;&lt;/authors&gt;&lt;/contributors&gt;&lt;titles&gt;&lt;title&gt;. Treatment and prognosis of Grave&amp;apos; disease in children and adolescents.&lt;/title&gt;&lt;secondary-title&gt;Up to Date,&lt;/secondary-title&gt;&lt;/titles&gt;&lt;periodical&gt;&lt;full-title&gt;Up to Date,&lt;/full-title&gt;&lt;/periodical&gt;&lt;volume&gt;17(3).&lt;/volume&gt;&lt;dates&gt;&lt;year&gt;2013&lt;/year&gt;&lt;/dates&gt;&lt;urls&gt;&lt;/urls&gt;&lt;/record&gt;&lt;/Cite&gt;&lt;/EndNote&gt;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30" w:tooltip=". Stephen La FranChi, 2013 #137" w:history="1">
        <w:r w:rsidR="00E8096C">
          <w:rPr>
            <w:noProof/>
            <w:sz w:val="28"/>
            <w:szCs w:val="28"/>
          </w:rPr>
          <w:t>30</w:t>
        </w:r>
      </w:hyperlink>
      <w:r>
        <w:rPr>
          <w:noProof/>
          <w:sz w:val="28"/>
          <w:szCs w:val="28"/>
        </w:rPr>
        <w:t>]</w:t>
      </w:r>
      <w:r w:rsidR="00436D09" w:rsidRPr="00AC6786">
        <w:rPr>
          <w:sz w:val="28"/>
          <w:szCs w:val="28"/>
        </w:rPr>
        <w:fldChar w:fldCharType="end"/>
      </w:r>
      <w:r w:rsidRPr="00AC6786">
        <w:rPr>
          <w:sz w:val="28"/>
          <w:szCs w:val="28"/>
        </w:rPr>
        <w:t>,</w:t>
      </w:r>
      <w:r w:rsidR="009F2CB3">
        <w:rPr>
          <w:sz w:val="28"/>
          <w:szCs w:val="28"/>
        </w:rPr>
        <w:t xml:space="preserve"> </w:t>
      </w:r>
      <w:r w:rsidR="00436D09" w:rsidRPr="00AC6786">
        <w:rPr>
          <w:sz w:val="28"/>
          <w:szCs w:val="28"/>
        </w:rPr>
        <w:fldChar w:fldCharType="begin"/>
      </w:r>
      <w:r>
        <w:rPr>
          <w:sz w:val="28"/>
          <w:szCs w:val="28"/>
        </w:rPr>
        <w:instrText xml:space="preserve"> ADDIN EN.CITE &lt;EndNote&gt;&lt;Cite&gt;&lt;Author&gt;. Barnes HV `Blizzard RM&lt;/Author&gt;&lt;Year&gt;1977&lt;/Year&gt;&lt;RecNum&gt;133&lt;/RecNum&gt;&lt;DisplayText&gt;[31]&lt;/DisplayText&gt;&lt;record&gt;&lt;rec-number&gt;133&lt;/rec-number&gt;&lt;foreign-keys&gt;&lt;key app="EN" db-id="05ervp297zsawdefxe3vp2979terazevzzxv"&gt;133&lt;/key&gt;&lt;/foreign-keys&gt;&lt;ref-type name="Journal Article"&gt;17&lt;/ref-type&gt;&lt;contributors&gt;&lt;authors&gt;&lt;author&gt;. Barnes HV `Blizzard RM,&lt;/author&gt;&lt;/authors&gt;&lt;/contributors&gt;&lt;titles&gt;&lt;title&gt;. Antithyroid drug therapy for toxic diffuse goiter (Graves disease): thirty years experience in children and adolescents.&lt;/title&gt;&lt;secondary-title&gt;J Pediatr Gastroenterol Nutr,&lt;/secondary-title&gt;&lt;/titles&gt;&lt;periodical&gt;&lt;full-title&gt;J Pediatr Gastroenterol Nutr,&lt;/full-title&gt;&lt;/periodical&gt;&lt;pages&gt;313-320.&lt;/pages&gt;&lt;volume&gt;91&lt;/volume&gt;&lt;dates&gt;&lt;year&gt;1977&lt;/year&gt;&lt;/dates&gt;&lt;urls&gt;&lt;/urls&gt;&lt;/record&gt;&lt;/Cite&gt;&lt;/EndNote&gt;</w:instrText>
      </w:r>
      <w:r w:rsidR="00436D09" w:rsidRPr="00AC6786">
        <w:rPr>
          <w:sz w:val="28"/>
          <w:szCs w:val="28"/>
        </w:rPr>
        <w:fldChar w:fldCharType="separate"/>
      </w:r>
      <w:r>
        <w:rPr>
          <w:noProof/>
          <w:sz w:val="28"/>
          <w:szCs w:val="28"/>
        </w:rPr>
        <w:t>[</w:t>
      </w:r>
      <w:hyperlink w:anchor="_ENREF_31" w:tooltip=". Barnes HV `Blizzard RM, 1977 #133" w:history="1">
        <w:r w:rsidR="00E8096C">
          <w:rPr>
            <w:noProof/>
            <w:sz w:val="28"/>
            <w:szCs w:val="28"/>
          </w:rPr>
          <w:t>31</w:t>
        </w:r>
      </w:hyperlink>
      <w:r>
        <w:rPr>
          <w:noProof/>
          <w:sz w:val="28"/>
          <w:szCs w:val="28"/>
        </w:rPr>
        <w:t>]</w:t>
      </w:r>
      <w:r w:rsidR="00436D09" w:rsidRPr="00AC6786">
        <w:rPr>
          <w:sz w:val="28"/>
          <w:szCs w:val="28"/>
        </w:rPr>
        <w:fldChar w:fldCharType="end"/>
      </w:r>
      <w:r w:rsidRPr="00AC6786">
        <w:rPr>
          <w:sz w:val="28"/>
          <w:szCs w:val="28"/>
        </w:rPr>
        <w:t>.</w:t>
      </w:r>
    </w:p>
    <w:p w:rsidR="000433AC" w:rsidRPr="002F0FF2" w:rsidRDefault="000433AC" w:rsidP="000433AC">
      <w:pPr>
        <w:ind w:left="0"/>
        <w:jc w:val="both"/>
        <w:rPr>
          <w:i/>
          <w:sz w:val="28"/>
          <w:szCs w:val="28"/>
        </w:rPr>
      </w:pPr>
      <w:r w:rsidRPr="002F0FF2">
        <w:rPr>
          <w:i/>
          <w:sz w:val="28"/>
          <w:szCs w:val="28"/>
        </w:rPr>
        <w:t>1.</w:t>
      </w:r>
      <w:r>
        <w:rPr>
          <w:i/>
          <w:sz w:val="28"/>
          <w:szCs w:val="28"/>
        </w:rPr>
        <w:t>3</w:t>
      </w:r>
      <w:r w:rsidR="00AC7A1E">
        <w:rPr>
          <w:i/>
          <w:sz w:val="28"/>
          <w:szCs w:val="28"/>
        </w:rPr>
        <w:t>.4</w:t>
      </w:r>
      <w:r w:rsidRPr="002F0FF2">
        <w:rPr>
          <w:i/>
          <w:sz w:val="28"/>
          <w:szCs w:val="28"/>
        </w:rPr>
        <w:t>.2. Điều trị nội kho</w:t>
      </w:r>
      <w:r>
        <w:rPr>
          <w:i/>
          <w:sz w:val="28"/>
          <w:szCs w:val="28"/>
        </w:rPr>
        <w:t>a bệnh Basedow ở trẻ em</w:t>
      </w:r>
    </w:p>
    <w:p w:rsidR="000433AC" w:rsidRPr="00AC6786" w:rsidRDefault="000433AC" w:rsidP="000433AC">
      <w:pPr>
        <w:ind w:left="0"/>
        <w:jc w:val="both"/>
        <w:rPr>
          <w:i/>
          <w:sz w:val="28"/>
          <w:szCs w:val="28"/>
        </w:rPr>
      </w:pPr>
      <w:r>
        <w:rPr>
          <w:sz w:val="28"/>
          <w:szCs w:val="28"/>
        </w:rPr>
        <w:tab/>
      </w:r>
      <w:r w:rsidRPr="00AC6786">
        <w:rPr>
          <w:sz w:val="28"/>
          <w:szCs w:val="28"/>
        </w:rPr>
        <w:t xml:space="preserve">Thuốc </w:t>
      </w:r>
      <w:r>
        <w:rPr>
          <w:sz w:val="28"/>
          <w:szCs w:val="28"/>
        </w:rPr>
        <w:t>KGTTH</w:t>
      </w:r>
      <w:r w:rsidRPr="00AC6786">
        <w:rPr>
          <w:sz w:val="28"/>
          <w:szCs w:val="28"/>
        </w:rPr>
        <w:t xml:space="preserve"> gốc Thiouracil được tổng hợp từ năm 1943. Hiện</w:t>
      </w:r>
      <w:r w:rsidR="00CC0506">
        <w:rPr>
          <w:sz w:val="28"/>
          <w:szCs w:val="28"/>
        </w:rPr>
        <w:t xml:space="preserve"> </w:t>
      </w:r>
      <w:r w:rsidRPr="00AC6786">
        <w:rPr>
          <w:sz w:val="28"/>
          <w:szCs w:val="28"/>
        </w:rPr>
        <w:t xml:space="preserve">có 3 nhóm thuốc được sử dụng rộng rãi là </w:t>
      </w:r>
      <w:r>
        <w:rPr>
          <w:sz w:val="28"/>
          <w:szCs w:val="28"/>
        </w:rPr>
        <w:t>Methimazole</w:t>
      </w:r>
      <w:r w:rsidRPr="00AC6786">
        <w:rPr>
          <w:sz w:val="28"/>
          <w:szCs w:val="28"/>
        </w:rPr>
        <w:t xml:space="preserve">, Carbimazol và PTU. Trong máu Carbimazol được chuyển hóa thành </w:t>
      </w:r>
      <w:r>
        <w:rPr>
          <w:sz w:val="28"/>
          <w:szCs w:val="28"/>
        </w:rPr>
        <w:t>Methimazole.</w:t>
      </w:r>
      <w:r w:rsidR="006943BA">
        <w:rPr>
          <w:sz w:val="28"/>
          <w:szCs w:val="28"/>
        </w:rPr>
        <w:t xml:space="preserve"> </w:t>
      </w:r>
      <w:r>
        <w:rPr>
          <w:sz w:val="28"/>
          <w:szCs w:val="28"/>
        </w:rPr>
        <w:t>V</w:t>
      </w:r>
      <w:r w:rsidRPr="00AC6786">
        <w:rPr>
          <w:sz w:val="28"/>
          <w:szCs w:val="28"/>
        </w:rPr>
        <w:t xml:space="preserve">ì thế có thể coi có hai nhóm </w:t>
      </w:r>
      <w:r w:rsidR="005A28E6">
        <w:rPr>
          <w:sz w:val="28"/>
          <w:szCs w:val="28"/>
        </w:rPr>
        <w:t>thuốc KGTTH</w:t>
      </w:r>
      <w:r w:rsidRPr="00AC6786">
        <w:rPr>
          <w:sz w:val="28"/>
          <w:szCs w:val="28"/>
        </w:rPr>
        <w:t xml:space="preserve"> được sử dụng hiện nay là </w:t>
      </w:r>
      <w:r>
        <w:rPr>
          <w:sz w:val="28"/>
          <w:szCs w:val="28"/>
        </w:rPr>
        <w:t>Methimazole</w:t>
      </w:r>
      <w:r w:rsidRPr="00AC6786">
        <w:rPr>
          <w:sz w:val="28"/>
          <w:szCs w:val="28"/>
        </w:rPr>
        <w:t xml:space="preserve"> (Tapazole) và PTU.</w:t>
      </w:r>
    </w:p>
    <w:p w:rsidR="000433AC" w:rsidRPr="00AC6786" w:rsidRDefault="000433AC" w:rsidP="000433AC">
      <w:pPr>
        <w:ind w:left="0"/>
        <w:jc w:val="center"/>
        <w:rPr>
          <w:sz w:val="28"/>
          <w:szCs w:val="28"/>
        </w:rPr>
      </w:pPr>
      <w:r w:rsidRPr="00AC6786">
        <w:rPr>
          <w:noProof/>
          <w:sz w:val="28"/>
          <w:szCs w:val="28"/>
        </w:rPr>
        <w:drawing>
          <wp:inline distT="0" distB="0" distL="0" distR="0">
            <wp:extent cx="5467350" cy="327482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71455" cy="3277287"/>
                    </a:xfrm>
                    <a:prstGeom prst="rect">
                      <a:avLst/>
                    </a:prstGeom>
                    <a:noFill/>
                    <a:ln w="9525">
                      <a:noFill/>
                      <a:miter lim="800000"/>
                      <a:headEnd/>
                      <a:tailEnd/>
                    </a:ln>
                  </pic:spPr>
                </pic:pic>
              </a:graphicData>
            </a:graphic>
          </wp:inline>
        </w:drawing>
      </w:r>
    </w:p>
    <w:p w:rsidR="000433AC" w:rsidRPr="00050D07" w:rsidRDefault="000433AC" w:rsidP="000433AC">
      <w:pPr>
        <w:pStyle w:val="Sd"/>
        <w:ind w:left="0"/>
        <w:jc w:val="center"/>
        <w:rPr>
          <w:b/>
          <w:sz w:val="28"/>
          <w:szCs w:val="28"/>
        </w:rPr>
      </w:pPr>
      <w:bookmarkStart w:id="8" w:name="_Toc408144617"/>
      <w:r w:rsidRPr="00050D07">
        <w:rPr>
          <w:b/>
          <w:sz w:val="28"/>
          <w:szCs w:val="28"/>
        </w:rPr>
        <w:t>Sơ đồ 1.</w:t>
      </w:r>
      <w:r w:rsidR="00E31A38">
        <w:rPr>
          <w:b/>
          <w:sz w:val="28"/>
          <w:szCs w:val="28"/>
        </w:rPr>
        <w:t>3</w:t>
      </w:r>
      <w:r w:rsidRPr="00050D07">
        <w:rPr>
          <w:b/>
          <w:sz w:val="28"/>
          <w:szCs w:val="28"/>
        </w:rPr>
        <w:t xml:space="preserve">. Cấu trúc của PTU, </w:t>
      </w:r>
      <w:r>
        <w:rPr>
          <w:b/>
          <w:sz w:val="28"/>
          <w:szCs w:val="28"/>
        </w:rPr>
        <w:t>Methimazole</w:t>
      </w:r>
      <w:r w:rsidRPr="00050D07">
        <w:rPr>
          <w:b/>
          <w:sz w:val="28"/>
          <w:szCs w:val="28"/>
        </w:rPr>
        <w:t xml:space="preserve"> và Thioure</w:t>
      </w:r>
      <w:bookmarkEnd w:id="8"/>
      <w:r w:rsidR="00CC0506">
        <w:rPr>
          <w:b/>
          <w:sz w:val="28"/>
          <w:szCs w:val="28"/>
        </w:rPr>
        <w:t>a.</w:t>
      </w:r>
    </w:p>
    <w:p w:rsidR="00A01C67" w:rsidRDefault="00A01C67">
      <w:pPr>
        <w:spacing w:line="240" w:lineRule="auto"/>
        <w:ind w:left="0"/>
        <w:rPr>
          <w:sz w:val="28"/>
          <w:szCs w:val="28"/>
        </w:rPr>
      </w:pPr>
    </w:p>
    <w:p w:rsidR="000433AC" w:rsidRPr="00050D07" w:rsidRDefault="000433AC" w:rsidP="000433AC">
      <w:pPr>
        <w:ind w:left="0"/>
        <w:jc w:val="both"/>
        <w:rPr>
          <w:i/>
          <w:sz w:val="28"/>
          <w:szCs w:val="28"/>
        </w:rPr>
      </w:pPr>
      <w:r w:rsidRPr="00050D07">
        <w:rPr>
          <w:i/>
          <w:sz w:val="28"/>
          <w:szCs w:val="28"/>
        </w:rPr>
        <w:t xml:space="preserve">Cơ chế tác dụng của </w:t>
      </w:r>
      <w:r w:rsidR="005A28E6">
        <w:rPr>
          <w:i/>
          <w:sz w:val="28"/>
          <w:szCs w:val="28"/>
        </w:rPr>
        <w:t xml:space="preserve">thuốc </w:t>
      </w:r>
      <w:r w:rsidR="006A77EC">
        <w:rPr>
          <w:i/>
          <w:sz w:val="28"/>
          <w:szCs w:val="28"/>
        </w:rPr>
        <w:t>kháng giáp</w:t>
      </w:r>
      <w:r w:rsidRPr="00050D07">
        <w:rPr>
          <w:i/>
          <w:sz w:val="28"/>
          <w:szCs w:val="28"/>
        </w:rPr>
        <w:t xml:space="preserve"> trạng tổng hợp</w:t>
      </w:r>
    </w:p>
    <w:p w:rsidR="000433AC" w:rsidRPr="00AC6786" w:rsidRDefault="000433AC" w:rsidP="000433AC">
      <w:pPr>
        <w:ind w:left="0"/>
        <w:jc w:val="both"/>
        <w:rPr>
          <w:sz w:val="28"/>
          <w:szCs w:val="28"/>
        </w:rPr>
      </w:pPr>
      <w:r>
        <w:rPr>
          <w:sz w:val="28"/>
          <w:szCs w:val="28"/>
        </w:rPr>
        <w:tab/>
      </w:r>
      <w:r w:rsidRPr="00AC6786">
        <w:rPr>
          <w:sz w:val="28"/>
          <w:szCs w:val="28"/>
        </w:rPr>
        <w:t xml:space="preserve">Thuốc </w:t>
      </w:r>
      <w:r>
        <w:rPr>
          <w:sz w:val="28"/>
          <w:szCs w:val="28"/>
        </w:rPr>
        <w:t xml:space="preserve">KGTTH </w:t>
      </w:r>
      <w:r w:rsidR="009F2CB3">
        <w:rPr>
          <w:sz w:val="28"/>
          <w:szCs w:val="28"/>
        </w:rPr>
        <w:t xml:space="preserve">được </w:t>
      </w:r>
      <w:r w:rsidRPr="00AC6786">
        <w:rPr>
          <w:sz w:val="28"/>
          <w:szCs w:val="28"/>
        </w:rPr>
        <w:t xml:space="preserve">sử dụng đường uống, trong máu thuốc được vận chuyển tích cực vào tuyến giáp và tập trung chủ yếu tại tuyến giáp, tại đây thuốc </w:t>
      </w:r>
      <w:r>
        <w:rPr>
          <w:sz w:val="28"/>
          <w:szCs w:val="28"/>
        </w:rPr>
        <w:t>KGTTH</w:t>
      </w:r>
      <w:r w:rsidRPr="00AC6786">
        <w:rPr>
          <w:sz w:val="28"/>
          <w:szCs w:val="28"/>
        </w:rPr>
        <w:t xml:space="preserve"> </w:t>
      </w:r>
      <w:r w:rsidR="009F2CB3">
        <w:rPr>
          <w:sz w:val="28"/>
          <w:szCs w:val="28"/>
        </w:rPr>
        <w:t xml:space="preserve">có </w:t>
      </w:r>
      <w:r w:rsidRPr="00AC6786">
        <w:rPr>
          <w:sz w:val="28"/>
          <w:szCs w:val="28"/>
        </w:rPr>
        <w:t xml:space="preserve">tác dụng ức chế enzym TPO nên ức chế toàn bộ các khâu </w:t>
      </w:r>
      <w:r w:rsidRPr="00AC6786">
        <w:rPr>
          <w:sz w:val="28"/>
          <w:szCs w:val="28"/>
        </w:rPr>
        <w:lastRenderedPageBreak/>
        <w:t xml:space="preserve">trong quá trình tổng hợp </w:t>
      </w:r>
      <w:r w:rsidR="00F02F81">
        <w:rPr>
          <w:sz w:val="28"/>
          <w:szCs w:val="28"/>
        </w:rPr>
        <w:t>hormone</w:t>
      </w:r>
      <w:r w:rsidRPr="00AC6786">
        <w:rPr>
          <w:sz w:val="28"/>
          <w:szCs w:val="28"/>
        </w:rPr>
        <w:t xml:space="preserve"> tuyến giáp: </w:t>
      </w:r>
      <w:r w:rsidR="00336BE4">
        <w:rPr>
          <w:sz w:val="28"/>
          <w:szCs w:val="28"/>
        </w:rPr>
        <w:t>ứ</w:t>
      </w:r>
      <w:r w:rsidRPr="00AC6786">
        <w:rPr>
          <w:sz w:val="28"/>
          <w:szCs w:val="28"/>
        </w:rPr>
        <w:t xml:space="preserve">c chế quá trình hữu cơ hóa </w:t>
      </w:r>
      <w:r w:rsidR="009F2CB3">
        <w:rPr>
          <w:sz w:val="28"/>
          <w:szCs w:val="28"/>
        </w:rPr>
        <w:t xml:space="preserve">     </w:t>
      </w:r>
      <w:r w:rsidRPr="00AC6786">
        <w:rPr>
          <w:sz w:val="28"/>
          <w:szCs w:val="28"/>
        </w:rPr>
        <w:t>i-ốt, ức chế qu</w:t>
      </w:r>
      <w:r w:rsidR="00F22E2C">
        <w:rPr>
          <w:sz w:val="28"/>
          <w:szCs w:val="28"/>
        </w:rPr>
        <w:t>á trình gắn i-ốt với acid amin t</w:t>
      </w:r>
      <w:r w:rsidRPr="00AC6786">
        <w:rPr>
          <w:sz w:val="28"/>
          <w:szCs w:val="28"/>
        </w:rPr>
        <w:t xml:space="preserve">yrozin, ức chế quá trình kẹp đôi giữa MIT với DIT và giữa DIT với DIT. PTU chỉ ức chế một phần enzym TPO </w:t>
      </w:r>
      <w:r>
        <w:rPr>
          <w:sz w:val="28"/>
          <w:szCs w:val="28"/>
        </w:rPr>
        <w:t>còn</w:t>
      </w:r>
      <w:r w:rsidRPr="00AC6786">
        <w:rPr>
          <w:sz w:val="28"/>
          <w:szCs w:val="28"/>
        </w:rPr>
        <w:t xml:space="preserve"> M</w:t>
      </w:r>
      <w:r>
        <w:rPr>
          <w:sz w:val="28"/>
          <w:szCs w:val="28"/>
        </w:rPr>
        <w:t>ethimazole</w:t>
      </w:r>
      <w:r w:rsidRPr="00AC6786">
        <w:rPr>
          <w:sz w:val="28"/>
          <w:szCs w:val="28"/>
        </w:rPr>
        <w:t xml:space="preserve"> có tác dụng ức chế toàn bộ hoạt động của enzym này. </w:t>
      </w:r>
      <w:r>
        <w:rPr>
          <w:sz w:val="28"/>
          <w:szCs w:val="28"/>
        </w:rPr>
        <w:t>C</w:t>
      </w:r>
      <w:r w:rsidRPr="00AC6786">
        <w:rPr>
          <w:sz w:val="28"/>
          <w:szCs w:val="28"/>
        </w:rPr>
        <w:t xml:space="preserve">hi tiết các khâu trong quá trình tổng hợp </w:t>
      </w:r>
      <w:r w:rsidR="00F02F81">
        <w:rPr>
          <w:sz w:val="28"/>
          <w:szCs w:val="28"/>
        </w:rPr>
        <w:t>hormone</w:t>
      </w:r>
      <w:r w:rsidRPr="00AC6786">
        <w:rPr>
          <w:sz w:val="28"/>
          <w:szCs w:val="28"/>
        </w:rPr>
        <w:t xml:space="preserve"> tuyến giáp và vị trí tác dụng của </w:t>
      </w:r>
      <w:r w:rsidR="005A28E6">
        <w:rPr>
          <w:sz w:val="28"/>
          <w:szCs w:val="28"/>
        </w:rPr>
        <w:t>thuốc KGTTH</w:t>
      </w:r>
      <w:r>
        <w:rPr>
          <w:sz w:val="28"/>
          <w:szCs w:val="28"/>
        </w:rPr>
        <w:t xml:space="preserve"> được mô tả ở sơ đồ dưới đây </w:t>
      </w:r>
      <w:r w:rsidR="00436D09" w:rsidRPr="00AC6786">
        <w:rPr>
          <w:sz w:val="28"/>
          <w:szCs w:val="28"/>
        </w:rPr>
        <w:fldChar w:fldCharType="begin"/>
      </w:r>
      <w:r>
        <w:rPr>
          <w:sz w:val="28"/>
          <w:szCs w:val="28"/>
        </w:rPr>
        <w:instrText xml:space="preserve"> ADDIN EN.CITE &lt;EndNote&gt;&lt;Cite&gt;&lt;Author&gt;Cooper&lt;/Author&gt;&lt;Year&gt;2005&lt;/Year&gt;&lt;RecNum&gt;209&lt;/RecNum&gt;&lt;DisplayText&gt;[32]&lt;/DisplayText&gt;&lt;record&gt;&lt;rec-number&gt;209&lt;/rec-number&gt;&lt;foreign-keys&gt;&lt;key app="EN" db-id="05ervp297zsawdefxe3vp2979terazevzzxv"&gt;209&lt;/key&gt;&lt;/foreign-keys&gt;&lt;ref-type name="Journal Article"&gt;17&lt;/ref-type&gt;&lt;contributors&gt;&lt;authors&gt;&lt;author&gt;Cooper, David S.&lt;/author&gt;&lt;/authors&gt;&lt;/contributors&gt;&lt;titles&gt;&lt;title&gt;Antithyroid Drugs&lt;/title&gt;&lt;secondary-title&gt;New England Journal of Medicine&lt;/secondary-title&gt;&lt;/titles&gt;&lt;periodical&gt;&lt;full-title&gt;New England Journal of Medicine&lt;/full-title&gt;&lt;/periodical&gt;&lt;pages&gt;905-917&lt;/pages&gt;&lt;volume&gt;352&lt;/volume&gt;&lt;number&gt;9&lt;/number&gt;&lt;dates&gt;&lt;year&gt;2005&lt;/year&gt;&lt;/dates&gt;&lt;accession-num&gt;15745981&lt;/accession-num&gt;&lt;urls&gt;&lt;related-urls&gt;&lt;url&gt;http://www.nejm.org/doi/full/10.1056/NEJMra042972&lt;/url&gt;&lt;/related-urls&gt;&lt;/urls&gt;&lt;electronic-resource-num&gt;doi:10.1056/NEJMra042972&lt;/electronic-resource-num&gt;&lt;/record&gt;&lt;/Cite&gt;&lt;/EndNote&gt;</w:instrText>
      </w:r>
      <w:r w:rsidR="00436D09" w:rsidRPr="00AC6786">
        <w:rPr>
          <w:sz w:val="28"/>
          <w:szCs w:val="28"/>
        </w:rPr>
        <w:fldChar w:fldCharType="separate"/>
      </w:r>
      <w:r>
        <w:rPr>
          <w:noProof/>
          <w:sz w:val="28"/>
          <w:szCs w:val="28"/>
        </w:rPr>
        <w:t>[</w:t>
      </w:r>
      <w:hyperlink w:anchor="_ENREF_32" w:tooltip="Cooper, 2005 #209" w:history="1">
        <w:r w:rsidR="00E8096C">
          <w:rPr>
            <w:noProof/>
            <w:sz w:val="28"/>
            <w:szCs w:val="28"/>
          </w:rPr>
          <w:t>32</w:t>
        </w:r>
      </w:hyperlink>
      <w:r>
        <w:rPr>
          <w:noProof/>
          <w:sz w:val="28"/>
          <w:szCs w:val="28"/>
        </w:rPr>
        <w:t>]</w:t>
      </w:r>
      <w:r w:rsidR="00436D09" w:rsidRPr="00AC6786">
        <w:rPr>
          <w:sz w:val="28"/>
          <w:szCs w:val="28"/>
        </w:rPr>
        <w:fldChar w:fldCharType="end"/>
      </w:r>
      <w:r w:rsidRPr="00AC6786">
        <w:rPr>
          <w:sz w:val="28"/>
          <w:szCs w:val="28"/>
        </w:rPr>
        <w:t xml:space="preserve">. Điểm khác nhau giữa các loại thuốc </w:t>
      </w:r>
      <w:r>
        <w:rPr>
          <w:sz w:val="28"/>
          <w:szCs w:val="28"/>
        </w:rPr>
        <w:t>KGTTH</w:t>
      </w:r>
      <w:r w:rsidRPr="00AC6786">
        <w:rPr>
          <w:sz w:val="28"/>
          <w:szCs w:val="28"/>
        </w:rPr>
        <w:t xml:space="preserve"> là khả năng tác dụng, thời gian tác dụng và tác dụng không mong muốn của chúng.</w:t>
      </w:r>
    </w:p>
    <w:p w:rsidR="00A23C75" w:rsidRPr="00AC6786" w:rsidRDefault="00436D09" w:rsidP="00A23C75">
      <w:pPr>
        <w:ind w:left="0"/>
        <w:jc w:val="both"/>
        <w:rPr>
          <w:sz w:val="28"/>
          <w:szCs w:val="28"/>
        </w:rPr>
      </w:pPr>
      <w:r>
        <w:rPr>
          <w:noProof/>
          <w:sz w:val="28"/>
          <w:szCs w:val="28"/>
        </w:rPr>
        <w:pict>
          <v:group id="_x0000_s1155" style="position:absolute;left:0;text-align:left;margin-left:108pt;margin-top:74.45pt;width:3in;height:125pt;z-index:251693056" coordorigin="3861,3834" coordsize="4320,2500">
            <v:line id="_x0000_s1156" style="position:absolute;flip:x" from="4041,3964" to="4281,4144" strokeweight="3pt">
              <v:stroke endarrow="block"/>
            </v:line>
            <v:line id="_x0000_s1157" style="position:absolute;flip:x" from="5541,3954" to="5781,4134" strokeweight="3pt">
              <v:stroke endarrow="block"/>
            </v:line>
            <v:line id="_x0000_s1158" style="position:absolute;flip:x" from="7271,3834" to="7511,4014" strokeweight="3pt">
              <v:stroke endarrow="block"/>
            </v:line>
            <v:line id="_x0000_s1159" style="position:absolute;flip:x" from="7761,4354" to="8001,4534" strokeweight="3pt">
              <v:stroke endarrow="block"/>
            </v:line>
            <v:line id="_x0000_s1160" style="position:absolute;flip:x" from="7821,6244" to="8181,6244" strokeweight="3pt">
              <v:stroke endarrow="block"/>
            </v:line>
            <v:line id="_x0000_s1161" style="position:absolute;flip:x" from="5421,4554" to="5781,4554" strokeweight="3pt">
              <v:stroke endarrow="block"/>
            </v:line>
            <v:line id="_x0000_s1162" style="position:absolute;flip:x" from="6311,5734" to="6431,6094" strokeweight="3pt">
              <v:stroke endarrow="block"/>
            </v:line>
            <v:line id="_x0000_s1163" style="position:absolute" from="3861,5974" to="3861,6334" strokeweight="3pt">
              <v:stroke endarrow="block"/>
            </v:line>
          </v:group>
        </w:pict>
      </w:r>
      <w:r w:rsidR="00A23C75" w:rsidRPr="00AC6786">
        <w:rPr>
          <w:noProof/>
          <w:sz w:val="28"/>
          <w:szCs w:val="28"/>
        </w:rPr>
        <w:drawing>
          <wp:inline distT="0" distB="0" distL="0" distR="0">
            <wp:extent cx="5766169" cy="4051004"/>
            <wp:effectExtent l="19050" t="0" r="5981" b="0"/>
            <wp:docPr id="168" name="Picture 7" descr="THop HM Gi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op HM Giap"/>
                    <pic:cNvPicPr>
                      <a:picLocks noChangeAspect="1" noChangeArrowheads="1"/>
                    </pic:cNvPicPr>
                  </pic:nvPicPr>
                  <pic:blipFill>
                    <a:blip r:embed="rId11"/>
                    <a:srcRect/>
                    <a:stretch>
                      <a:fillRect/>
                    </a:stretch>
                  </pic:blipFill>
                  <pic:spPr bwMode="auto">
                    <a:xfrm>
                      <a:off x="0" y="0"/>
                      <a:ext cx="5762625" cy="4048514"/>
                    </a:xfrm>
                    <a:prstGeom prst="rect">
                      <a:avLst/>
                    </a:prstGeom>
                    <a:noFill/>
                    <a:ln w="9525">
                      <a:noFill/>
                      <a:miter lim="800000"/>
                      <a:headEnd/>
                      <a:tailEnd/>
                    </a:ln>
                  </pic:spPr>
                </pic:pic>
              </a:graphicData>
            </a:graphic>
          </wp:inline>
        </w:drawing>
      </w:r>
    </w:p>
    <w:p w:rsidR="00A23C75" w:rsidRPr="00022A1D" w:rsidRDefault="00A23C75" w:rsidP="00A23C75">
      <w:pPr>
        <w:pStyle w:val="Sd"/>
        <w:ind w:left="0"/>
        <w:jc w:val="center"/>
        <w:rPr>
          <w:b/>
          <w:sz w:val="28"/>
          <w:szCs w:val="28"/>
        </w:rPr>
      </w:pPr>
      <w:bookmarkStart w:id="9" w:name="_Toc408144618"/>
      <w:r w:rsidRPr="00022A1D">
        <w:rPr>
          <w:b/>
          <w:sz w:val="28"/>
          <w:szCs w:val="28"/>
        </w:rPr>
        <w:t>Sơ đồ 1.</w:t>
      </w:r>
      <w:r>
        <w:rPr>
          <w:b/>
          <w:sz w:val="28"/>
          <w:szCs w:val="28"/>
        </w:rPr>
        <w:t>4</w:t>
      </w:r>
      <w:r w:rsidRPr="00022A1D">
        <w:rPr>
          <w:b/>
          <w:sz w:val="28"/>
          <w:szCs w:val="28"/>
        </w:rPr>
        <w:t xml:space="preserve">. Tổng hợp </w:t>
      </w:r>
      <w:r>
        <w:rPr>
          <w:b/>
          <w:sz w:val="28"/>
          <w:szCs w:val="28"/>
        </w:rPr>
        <w:t>hormone</w:t>
      </w:r>
      <w:r w:rsidRPr="00022A1D">
        <w:rPr>
          <w:b/>
          <w:sz w:val="28"/>
          <w:szCs w:val="28"/>
        </w:rPr>
        <w:t xml:space="preserve"> tuyến giáp và vị trí tác dụng của </w:t>
      </w:r>
      <w:r>
        <w:rPr>
          <w:b/>
          <w:sz w:val="28"/>
          <w:szCs w:val="28"/>
        </w:rPr>
        <w:t>thuốc KGTTH</w:t>
      </w:r>
      <w:r w:rsidRPr="00022A1D">
        <w:rPr>
          <w:b/>
          <w:sz w:val="28"/>
          <w:szCs w:val="28"/>
        </w:rPr>
        <w:t xml:space="preserve"> (mũi tên chỉ vị trí tác dụng của </w:t>
      </w:r>
      <w:r>
        <w:rPr>
          <w:b/>
          <w:sz w:val="28"/>
          <w:szCs w:val="28"/>
        </w:rPr>
        <w:t>thuốc KGTT</w:t>
      </w:r>
      <w:bookmarkEnd w:id="9"/>
      <w:r>
        <w:rPr>
          <w:b/>
          <w:sz w:val="28"/>
          <w:szCs w:val="28"/>
        </w:rPr>
        <w:t xml:space="preserve">H) </w:t>
      </w:r>
      <w:r w:rsidR="00436D09">
        <w:rPr>
          <w:b/>
          <w:sz w:val="28"/>
          <w:szCs w:val="28"/>
        </w:rPr>
        <w:fldChar w:fldCharType="begin"/>
      </w:r>
      <w:r>
        <w:rPr>
          <w:b/>
          <w:sz w:val="28"/>
          <w:szCs w:val="28"/>
        </w:rPr>
        <w:instrText xml:space="preserve"> ADDIN EN.CITE &lt;EndNote&gt;&lt;Cite&gt;&lt;Author&gt;Douglas S Ross&lt;/Author&gt;&lt;Year&gt;2013&lt;/Year&gt;&lt;RecNum&gt;270&lt;/RecNum&gt;&lt;DisplayText&gt;[33]&lt;/DisplayText&gt;&lt;record&gt;&lt;rec-number&gt;270&lt;/rec-number&gt;&lt;foreign-keys&gt;&lt;key app="EN" db-id="05ervp297zsawdefxe3vp2979terazevzzxv"&gt;270&lt;/key&gt;&lt;/foreign-keys&gt;&lt;ref-type name="Journal Article"&gt;17&lt;/ref-type&gt;&lt;contributors&gt;&lt;authors&gt;&lt;author&gt;Douglas S Ross, MD &lt;/author&gt;&lt;/authors&gt;&lt;/contributors&gt;&lt;titles&gt;&lt;title&gt;Pharmacology and toxicity of thionamides&lt;/title&gt;&lt;secondary-title&gt;UpToDateWolters Kluwer Health,&lt;/secondary-title&gt;&lt;/titles&gt;&lt;periodical&gt;&lt;full-title&gt;UpToDateWolters Kluwer Health,&lt;/full-title&gt;&lt;/periodical&gt;&lt;dates&gt;&lt;year&gt;2013&lt;/year&gt;&lt;/dates&gt;&lt;urls&gt;&lt;/urls&gt;&lt;/record&gt;&lt;/Cite&gt;&lt;/EndNote&gt;</w:instrText>
      </w:r>
      <w:r w:rsidR="00436D09">
        <w:rPr>
          <w:b/>
          <w:sz w:val="28"/>
          <w:szCs w:val="28"/>
        </w:rPr>
        <w:fldChar w:fldCharType="separate"/>
      </w:r>
      <w:r>
        <w:rPr>
          <w:b/>
          <w:noProof/>
          <w:sz w:val="28"/>
          <w:szCs w:val="28"/>
        </w:rPr>
        <w:t>[</w:t>
      </w:r>
      <w:hyperlink w:anchor="_ENREF_33" w:tooltip="Douglas S Ross, 2013 #270" w:history="1">
        <w:r w:rsidR="00E8096C">
          <w:rPr>
            <w:b/>
            <w:noProof/>
            <w:sz w:val="28"/>
            <w:szCs w:val="28"/>
          </w:rPr>
          <w:t>33</w:t>
        </w:r>
      </w:hyperlink>
      <w:r>
        <w:rPr>
          <w:b/>
          <w:noProof/>
          <w:sz w:val="28"/>
          <w:szCs w:val="28"/>
        </w:rPr>
        <w:t>]</w:t>
      </w:r>
      <w:r w:rsidR="00436D09">
        <w:rPr>
          <w:b/>
          <w:sz w:val="28"/>
          <w:szCs w:val="28"/>
        </w:rPr>
        <w:fldChar w:fldCharType="end"/>
      </w:r>
      <w:r w:rsidR="00147891">
        <w:rPr>
          <w:b/>
          <w:sz w:val="28"/>
          <w:szCs w:val="28"/>
        </w:rPr>
        <w:t>.</w:t>
      </w:r>
    </w:p>
    <w:p w:rsidR="000433AC" w:rsidRPr="00022A1D" w:rsidRDefault="000433AC" w:rsidP="000433AC">
      <w:pPr>
        <w:ind w:left="0"/>
        <w:jc w:val="both"/>
        <w:rPr>
          <w:i/>
          <w:sz w:val="28"/>
          <w:szCs w:val="28"/>
        </w:rPr>
      </w:pPr>
      <w:r w:rsidRPr="00022A1D">
        <w:rPr>
          <w:i/>
          <w:sz w:val="28"/>
          <w:szCs w:val="28"/>
        </w:rPr>
        <w:t xml:space="preserve">Tác dụng ngoài tuyến giáp </w:t>
      </w:r>
    </w:p>
    <w:p w:rsidR="000433AC" w:rsidRDefault="000433AC" w:rsidP="000433AC">
      <w:pPr>
        <w:ind w:left="0"/>
        <w:jc w:val="both"/>
        <w:rPr>
          <w:sz w:val="28"/>
          <w:szCs w:val="28"/>
        </w:rPr>
      </w:pPr>
      <w:r>
        <w:rPr>
          <w:sz w:val="28"/>
          <w:szCs w:val="28"/>
        </w:rPr>
        <w:tab/>
      </w:r>
      <w:r w:rsidRPr="00AC6786">
        <w:rPr>
          <w:sz w:val="28"/>
          <w:szCs w:val="28"/>
        </w:rPr>
        <w:t xml:space="preserve">PTU có tác dụng ức chế một phần quá trình khử một nguyên tử i-ốt </w:t>
      </w:r>
      <w:r>
        <w:rPr>
          <w:sz w:val="28"/>
          <w:szCs w:val="28"/>
        </w:rPr>
        <w:t>trên phân tử</w:t>
      </w:r>
      <w:r w:rsidRPr="00AC6786">
        <w:rPr>
          <w:sz w:val="28"/>
          <w:szCs w:val="28"/>
        </w:rPr>
        <w:t xml:space="preserve"> T4 ở gan và mô ngoại vi để tạo thành T3, </w:t>
      </w:r>
      <w:r>
        <w:rPr>
          <w:sz w:val="28"/>
          <w:szCs w:val="28"/>
        </w:rPr>
        <w:t>Methimazole</w:t>
      </w:r>
      <w:r w:rsidRPr="00AC6786">
        <w:rPr>
          <w:sz w:val="28"/>
          <w:szCs w:val="28"/>
        </w:rPr>
        <w:t xml:space="preserve"> không có tác dụng này.</w:t>
      </w:r>
    </w:p>
    <w:p w:rsidR="000433AC" w:rsidRPr="009F2CB3" w:rsidRDefault="007A576D" w:rsidP="000433AC">
      <w:pPr>
        <w:ind w:left="0"/>
        <w:jc w:val="both"/>
        <w:rPr>
          <w:b/>
          <w:i/>
          <w:sz w:val="28"/>
          <w:szCs w:val="28"/>
        </w:rPr>
      </w:pPr>
      <w:r w:rsidRPr="009F2CB3">
        <w:rPr>
          <w:b/>
          <w:i/>
          <w:sz w:val="28"/>
          <w:szCs w:val="28"/>
        </w:rPr>
        <w:lastRenderedPageBreak/>
        <w:tab/>
      </w:r>
      <w:r w:rsidR="000433AC" w:rsidRPr="009F2CB3">
        <w:rPr>
          <w:b/>
          <w:i/>
          <w:sz w:val="28"/>
          <w:szCs w:val="28"/>
        </w:rPr>
        <w:t xml:space="preserve">Tác dụng không mong muốn của </w:t>
      </w:r>
      <w:r w:rsidR="005A28E6" w:rsidRPr="009F2CB3">
        <w:rPr>
          <w:b/>
          <w:i/>
          <w:sz w:val="28"/>
          <w:szCs w:val="28"/>
        </w:rPr>
        <w:t xml:space="preserve">thuốc </w:t>
      </w:r>
      <w:r w:rsidR="006A77EC" w:rsidRPr="009F2CB3">
        <w:rPr>
          <w:b/>
          <w:i/>
          <w:sz w:val="28"/>
          <w:szCs w:val="28"/>
        </w:rPr>
        <w:t>kháng giáp</w:t>
      </w:r>
      <w:r w:rsidR="000433AC" w:rsidRPr="009F2CB3">
        <w:rPr>
          <w:b/>
          <w:i/>
          <w:sz w:val="28"/>
          <w:szCs w:val="28"/>
        </w:rPr>
        <w:t xml:space="preserve"> trạng tổng hợp</w:t>
      </w:r>
    </w:p>
    <w:p w:rsidR="000433AC" w:rsidRPr="00022A1D" w:rsidRDefault="007A576D" w:rsidP="000433AC">
      <w:pPr>
        <w:ind w:left="0"/>
        <w:jc w:val="both"/>
        <w:rPr>
          <w:i/>
          <w:sz w:val="28"/>
          <w:szCs w:val="28"/>
        </w:rPr>
      </w:pPr>
      <w:r>
        <w:rPr>
          <w:i/>
          <w:sz w:val="28"/>
          <w:szCs w:val="28"/>
        </w:rPr>
        <w:tab/>
      </w:r>
      <w:r w:rsidR="000433AC" w:rsidRPr="00022A1D">
        <w:rPr>
          <w:i/>
          <w:sz w:val="28"/>
          <w:szCs w:val="28"/>
        </w:rPr>
        <w:t>- Tác dụng không momg muốn thường gặp</w:t>
      </w:r>
    </w:p>
    <w:p w:rsidR="000433AC" w:rsidRPr="00AC6786" w:rsidRDefault="000433AC" w:rsidP="000433AC">
      <w:pPr>
        <w:ind w:left="0"/>
        <w:jc w:val="both"/>
        <w:rPr>
          <w:sz w:val="28"/>
          <w:szCs w:val="28"/>
        </w:rPr>
      </w:pPr>
      <w:r>
        <w:rPr>
          <w:sz w:val="28"/>
          <w:szCs w:val="28"/>
        </w:rPr>
        <w:tab/>
      </w:r>
      <w:r w:rsidRPr="00AC6786">
        <w:rPr>
          <w:sz w:val="28"/>
          <w:szCs w:val="28"/>
        </w:rPr>
        <w:t>Thuốc KGTTH có thể gây dị ứng, ngứa, phát ban, nổi mày đay, đau khớp, viêm khớp, sốt, rối loạn vị giác, buồn nôn, nôn. Khoảng 13% bệnh nhân sử dụng</w:t>
      </w:r>
      <w:r>
        <w:rPr>
          <w:sz w:val="28"/>
          <w:szCs w:val="28"/>
        </w:rPr>
        <w:t xml:space="preserve"> thuốc</w:t>
      </w:r>
      <w:r w:rsidRPr="00AC6786">
        <w:rPr>
          <w:sz w:val="28"/>
          <w:szCs w:val="28"/>
        </w:rPr>
        <w:t xml:space="preserve"> KGTTH bị tác dụng không mong muốn. Tác dụng không mong muốn do thuốc thường xuất hiện sau khi dùng thuốc 1-3 tuần, bệnh nhân bị tác dụng không mong muốn do </w:t>
      </w:r>
      <w:r>
        <w:rPr>
          <w:sz w:val="28"/>
          <w:szCs w:val="28"/>
        </w:rPr>
        <w:t xml:space="preserve">một loại thuốc </w:t>
      </w:r>
      <w:r w:rsidRPr="00AC6786">
        <w:rPr>
          <w:sz w:val="28"/>
          <w:szCs w:val="28"/>
        </w:rPr>
        <w:t xml:space="preserve">KGTTH có thể sử dụng loại </w:t>
      </w:r>
      <w:r>
        <w:rPr>
          <w:sz w:val="28"/>
          <w:szCs w:val="28"/>
        </w:rPr>
        <w:t xml:space="preserve">thuốc </w:t>
      </w:r>
      <w:r w:rsidRPr="00AC6786">
        <w:rPr>
          <w:sz w:val="28"/>
          <w:szCs w:val="28"/>
        </w:rPr>
        <w:t>K</w:t>
      </w:r>
      <w:r>
        <w:rPr>
          <w:sz w:val="28"/>
          <w:szCs w:val="28"/>
        </w:rPr>
        <w:t>G</w:t>
      </w:r>
      <w:r w:rsidRPr="00AC6786">
        <w:rPr>
          <w:sz w:val="28"/>
          <w:szCs w:val="28"/>
        </w:rPr>
        <w:t>TTH khác</w:t>
      </w:r>
      <w:r>
        <w:rPr>
          <w:sz w:val="28"/>
          <w:szCs w:val="28"/>
        </w:rPr>
        <w:t xml:space="preserve"> thay thế</w:t>
      </w:r>
      <w:r w:rsidRPr="00AC6786">
        <w:rPr>
          <w:sz w:val="28"/>
          <w:szCs w:val="28"/>
        </w:rPr>
        <w:t>, tuy nhiên có khoảng 50% bệnh nhân có nhạy cảm chéo</w:t>
      </w:r>
      <w:r>
        <w:rPr>
          <w:sz w:val="28"/>
          <w:szCs w:val="28"/>
        </w:rPr>
        <w:t xml:space="preserve"> giữa các loại thuốc KGTTH</w:t>
      </w:r>
      <w:r w:rsidRPr="00AC6786">
        <w:rPr>
          <w:sz w:val="28"/>
          <w:szCs w:val="28"/>
        </w:rPr>
        <w:t xml:space="preserve">. Các biểu hiện rối loạn dạ dày, ruột phụ thuộc vào liều dùng, vì thế nên chia liều nếu sử dụng liều cao ở giai đoạn điều trị tấn công </w:t>
      </w:r>
      <w:r w:rsidR="00436D09" w:rsidRPr="00AC6786">
        <w:rPr>
          <w:sz w:val="28"/>
          <w:szCs w:val="28"/>
        </w:rPr>
        <w:fldChar w:fldCharType="begin">
          <w:fldData xml:space="preserve">PEVuZE5vdGU+PENpdGU+PEF1dGhvcj5CYWhuIENoYWlyPC9BdXRob3I+PFllYXI+MjAxMTwvWWVh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</w:fldData>
        </w:fldChar>
      </w:r>
      <w:r w:rsidR="00E8096C">
        <w:rPr>
          <w:sz w:val="28"/>
          <w:szCs w:val="28"/>
        </w:rPr>
        <w:instrText xml:space="preserve"> ADDIN EN.CITE </w:instrText>
      </w:r>
      <w:r w:rsidR="00436D09">
        <w:rPr>
          <w:sz w:val="28"/>
          <w:szCs w:val="28"/>
        </w:rPr>
        <w:fldChar w:fldCharType="begin">
          <w:fldData xml:space="preserve">PEVuZE5vdGU+PENpdGU+PEF1dGhvcj5CYWhuIENoYWlyPC9BdXRob3I+PFllYXI+MjAxMTwvWWVh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34" w:tooltip="Bahn Chair, 2011 #210" w:history="1">
        <w:r w:rsidR="00E8096C">
          <w:rPr>
            <w:noProof/>
            <w:sz w:val="28"/>
            <w:szCs w:val="28"/>
          </w:rPr>
          <w:t>34</w:t>
        </w:r>
      </w:hyperlink>
      <w:r w:rsidR="00E8096C">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fldData xml:space="preserve">PEVuZE5vdGU+PENpdGU+PEF1dGhvcj5XZXJuZXI8L0F1dGhvcj48WWVhcj4xOTg5PC9ZZWFyPjxS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=
</w:fldData>
        </w:fldChar>
      </w:r>
      <w:r w:rsidR="00E8096C">
        <w:rPr>
          <w:sz w:val="28"/>
          <w:szCs w:val="28"/>
        </w:rPr>
        <w:instrText xml:space="preserve"> ADDIN EN.CITE </w:instrText>
      </w:r>
      <w:r w:rsidR="00436D09">
        <w:rPr>
          <w:sz w:val="28"/>
          <w:szCs w:val="28"/>
        </w:rPr>
        <w:fldChar w:fldCharType="begin">
          <w:fldData xml:space="preserve">PEVuZE5vdGU+PENpdGU+PEF1dGhvcj5XZXJuZXI8L0F1dGhvcj48WWVhcj4xOTg5PC9ZZWFyPjxS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=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35" w:tooltip="Werner, 1989 #213" w:history="1">
        <w:r w:rsidR="00E8096C">
          <w:rPr>
            <w:noProof/>
            <w:sz w:val="28"/>
            <w:szCs w:val="28"/>
          </w:rPr>
          <w:t>35</w:t>
        </w:r>
      </w:hyperlink>
      <w:r w:rsidR="00E8096C">
        <w:rPr>
          <w:noProof/>
          <w:sz w:val="28"/>
          <w:szCs w:val="28"/>
        </w:rPr>
        <w:t>]</w:t>
      </w:r>
      <w:r w:rsidR="00436D09" w:rsidRPr="00AC6786">
        <w:rPr>
          <w:sz w:val="28"/>
          <w:szCs w:val="28"/>
        </w:rPr>
        <w:fldChar w:fldCharType="end"/>
      </w:r>
      <w:r w:rsidRPr="00AC6786">
        <w:rPr>
          <w:sz w:val="28"/>
          <w:szCs w:val="28"/>
        </w:rPr>
        <w:t>.</w:t>
      </w:r>
    </w:p>
    <w:p w:rsidR="000433AC" w:rsidRPr="00022A1D" w:rsidRDefault="007A576D" w:rsidP="000433AC">
      <w:pPr>
        <w:ind w:left="0"/>
        <w:jc w:val="both"/>
        <w:rPr>
          <w:i/>
          <w:sz w:val="28"/>
          <w:szCs w:val="28"/>
        </w:rPr>
      </w:pPr>
      <w:r>
        <w:rPr>
          <w:i/>
          <w:sz w:val="28"/>
          <w:szCs w:val="28"/>
        </w:rPr>
        <w:tab/>
      </w:r>
      <w:r w:rsidR="000433AC" w:rsidRPr="00022A1D">
        <w:rPr>
          <w:i/>
          <w:sz w:val="28"/>
          <w:szCs w:val="28"/>
        </w:rPr>
        <w:t>- Tổn thương gan nhiễm độc</w:t>
      </w:r>
    </w:p>
    <w:p w:rsidR="000433AC" w:rsidRPr="00AC6786" w:rsidRDefault="000433AC" w:rsidP="000433AC">
      <w:pPr>
        <w:ind w:left="0"/>
        <w:jc w:val="both"/>
        <w:rPr>
          <w:sz w:val="28"/>
          <w:szCs w:val="28"/>
        </w:rPr>
      </w:pPr>
      <w:r>
        <w:rPr>
          <w:sz w:val="28"/>
          <w:szCs w:val="28"/>
        </w:rPr>
        <w:tab/>
      </w:r>
      <w:r w:rsidRPr="00AC6786">
        <w:rPr>
          <w:sz w:val="28"/>
          <w:szCs w:val="28"/>
        </w:rPr>
        <w:t>Thường gặp khi sử dụng thuốc ở liều tấn công (tuy vậy có thể xảy ra ở bất cứ liều nào). PTU có tác dụng độc trực tiếp với tế bào gan, có thể gây viêm hoại tử vùng trung tâm tiểu thùy gan, thậm chí gây suy gan và tử vong. M</w:t>
      </w:r>
      <w:r>
        <w:rPr>
          <w:sz w:val="28"/>
          <w:szCs w:val="28"/>
        </w:rPr>
        <w:t>ethimazole</w:t>
      </w:r>
      <w:r w:rsidRPr="00AC6786">
        <w:rPr>
          <w:sz w:val="28"/>
          <w:szCs w:val="28"/>
        </w:rPr>
        <w:t xml:space="preserve"> cũng gây tổn thương gan nhưng chủ yếu tác dụng </w:t>
      </w:r>
      <w:r>
        <w:rPr>
          <w:sz w:val="28"/>
          <w:szCs w:val="28"/>
        </w:rPr>
        <w:t xml:space="preserve">không mong muốn trên </w:t>
      </w:r>
      <w:r w:rsidRPr="00AC6786">
        <w:rPr>
          <w:sz w:val="28"/>
          <w:szCs w:val="28"/>
        </w:rPr>
        <w:t xml:space="preserve">đường mật gây </w:t>
      </w:r>
      <w:r w:rsidR="00A01C67">
        <w:rPr>
          <w:sz w:val="28"/>
          <w:szCs w:val="28"/>
        </w:rPr>
        <w:t xml:space="preserve">viêm </w:t>
      </w:r>
      <w:r w:rsidRPr="00AC6786">
        <w:rPr>
          <w:sz w:val="28"/>
          <w:szCs w:val="28"/>
        </w:rPr>
        <w:t xml:space="preserve">tắc mật, ít độc với tế bào gan hơn so với PTU </w:t>
      </w:r>
      <w:r w:rsidR="00436D09" w:rsidRPr="00AC6786">
        <w:rPr>
          <w:sz w:val="28"/>
          <w:szCs w:val="28"/>
        </w:rPr>
        <w:fldChar w:fldCharType="begin"/>
      </w:r>
      <w:r w:rsidR="00E8096C">
        <w:rPr>
          <w:sz w:val="28"/>
          <w:szCs w:val="28"/>
        </w:rPr>
        <w:instrText xml:space="preserve"> ADDIN EN.CITE &lt;EndNote&gt;&lt;Cite&gt;&lt;Author&gt;Liaw&lt;/Author&gt;&lt;Year&gt;1993&lt;/Year&gt;&lt;RecNum&gt;212&lt;/RecNum&gt;&lt;DisplayText&gt;[36]&lt;/DisplayText&gt;&lt;record&gt;&lt;rec-number&gt;212&lt;/rec-number&gt;&lt;foreign-keys&gt;&lt;key app="EN" db-id="05ervp297zsawdefxe3vp2979terazevzzxv"&gt;212&lt;/key&gt;&lt;/foreign-keys&gt;&lt;ref-type name="Journal Article"&gt;17&lt;/ref-type&gt;&lt;contributors&gt;&lt;authors&gt;&lt;author&gt;Liaw, Y. F.&lt;/author&gt;&lt;author&gt;Huang, M. J.&lt;/author&gt;&lt;author&gt;Fan, K. D.&lt;/author&gt;&lt;author&gt;Li, K. L.&lt;/author&gt;&lt;author&gt;Wu, S. S.&lt;/author&gt;&lt;author&gt;Chen, T. J.&lt;/author&gt;&lt;/authors&gt;&lt;/contributors&gt;&lt;auth-address&gt;Chang Gung Memorial Hospital, Taipei, Taiwan.&lt;/auth-address&gt;&lt;titles&gt;&lt;title&gt;Hepatic injury during propylthiouracil therapy in patients with hyperthyroidism. A cohort study&lt;/title&gt;&lt;secondary-title&gt;Ann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medicine&lt;/abbr-1&gt;&lt;/alt-periodical&gt;&lt;pages&gt;424-8&lt;/pages&gt;&lt;volume&gt;118&lt;/volume&gt;&lt;number&gt;6&lt;/number&gt;&lt;edition&gt;1993/03/15&lt;/edition&gt;&lt;keywords&gt;&lt;keyword&gt;Adult&lt;/keyword&gt;&lt;keyword&gt;Alanine Transaminase/blood&lt;/keyword&gt;&lt;keyword&gt;Clinical Enzyme Tests&lt;/keyword&gt;&lt;keyword&gt;Cohort Studies&lt;/keyword&gt;&lt;keyword&gt;*Drug-Induced Liver Injury&lt;/keyword&gt;&lt;keyword&gt;Female&lt;/keyword&gt;&lt;keyword&gt;Hepatitis, Viral, Human/epidemiology&lt;/keyword&gt;&lt;keyword&gt;Humans&lt;/keyword&gt;&lt;keyword&gt;Hyperthyroidism/*drug therapy&lt;/keyword&gt;&lt;keyword&gt;Incidence&lt;/keyword&gt;&lt;keyword&gt;Liver/pathology&lt;/keyword&gt;&lt;keyword&gt;Liver Diseases/diagnosis/epidemiology&lt;/keyword&gt;&lt;keyword&gt;Male&lt;/keyword&gt;&lt;keyword&gt;Propylthiouracil/*adverse effects/therapeutic use&lt;/keyword&gt;&lt;keyword&gt;Severity of Illness Index&lt;/keyword&gt;&lt;/keywords&gt;&lt;dates&gt;&lt;year&gt;1993&lt;/year&gt;&lt;pub-dates&gt;&lt;date&gt;Mar 15&lt;/date&gt;&lt;/pub-dates&gt;&lt;/dates&gt;&lt;isbn&gt;0003-4819 (Print)&amp;#xD;0003-4819&lt;/isbn&gt;&lt;accession-num&gt;8439116&lt;/accession-num&gt;&lt;urls&gt;&lt;/urls&gt;&lt;remote-database-provider&gt;Nlm&lt;/remote-database-provider&gt;&lt;language&gt;eng&lt;/language&gt;&lt;/record&gt;&lt;/Cite&gt;&lt;/EndNote&gt;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36" w:tooltip="Liaw, 1993 #212" w:history="1">
        <w:r w:rsidR="00E8096C">
          <w:rPr>
            <w:noProof/>
            <w:sz w:val="28"/>
            <w:szCs w:val="28"/>
          </w:rPr>
          <w:t>36</w:t>
        </w:r>
      </w:hyperlink>
      <w:r w:rsidR="00E8096C">
        <w:rPr>
          <w:noProof/>
          <w:sz w:val="28"/>
          <w:szCs w:val="28"/>
        </w:rPr>
        <w:t>]</w:t>
      </w:r>
      <w:r w:rsidR="00436D09" w:rsidRPr="00AC6786">
        <w:rPr>
          <w:sz w:val="28"/>
          <w:szCs w:val="28"/>
        </w:rPr>
        <w:fldChar w:fldCharType="end"/>
      </w:r>
      <w:r w:rsidRPr="00AC6786">
        <w:rPr>
          <w:sz w:val="28"/>
          <w:szCs w:val="28"/>
        </w:rPr>
        <w:t>,</w:t>
      </w:r>
      <w:r w:rsidR="009F2CB3">
        <w:rPr>
          <w:sz w:val="28"/>
          <w:szCs w:val="28"/>
        </w:rPr>
        <w:t xml:space="preserve"> </w:t>
      </w:r>
      <w:r w:rsidR="00436D09" w:rsidRPr="00AC6786">
        <w:rPr>
          <w:sz w:val="28"/>
          <w:szCs w:val="28"/>
        </w:rPr>
        <w:fldChar w:fldCharType="begin">
          <w:fldData xml:space="preserve">PEVuZE5vdGU+PENpdGU+PEF1dGhvcj5XZXJuZXI8L0F1dGhvcj48WWVhcj4xOTg5PC9ZZWFyPjxS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=
</w:fldData>
        </w:fldChar>
      </w:r>
      <w:r w:rsidR="00E8096C">
        <w:rPr>
          <w:sz w:val="28"/>
          <w:szCs w:val="28"/>
        </w:rPr>
        <w:instrText xml:space="preserve"> ADDIN EN.CITE </w:instrText>
      </w:r>
      <w:r w:rsidR="00436D09">
        <w:rPr>
          <w:sz w:val="28"/>
          <w:szCs w:val="28"/>
        </w:rPr>
        <w:fldChar w:fldCharType="begin">
          <w:fldData xml:space="preserve">PEVuZE5vdGU+PENpdGU+PEF1dGhvcj5XZXJuZXI8L0F1dGhvcj48WWVhcj4xOTg5PC9ZZWFyPjxS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=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35" w:tooltip="Werner, 1989 #213" w:history="1">
        <w:r w:rsidR="00E8096C">
          <w:rPr>
            <w:noProof/>
            <w:sz w:val="28"/>
            <w:szCs w:val="28"/>
          </w:rPr>
          <w:t>35</w:t>
        </w:r>
      </w:hyperlink>
      <w:r w:rsidR="00E8096C">
        <w:rPr>
          <w:noProof/>
          <w:sz w:val="28"/>
          <w:szCs w:val="28"/>
        </w:rPr>
        <w:t>]</w:t>
      </w:r>
      <w:r w:rsidR="00436D09" w:rsidRPr="00AC6786">
        <w:rPr>
          <w:sz w:val="28"/>
          <w:szCs w:val="28"/>
        </w:rPr>
        <w:fldChar w:fldCharType="end"/>
      </w:r>
      <w:r w:rsidRPr="00AC6786">
        <w:rPr>
          <w:sz w:val="28"/>
          <w:szCs w:val="28"/>
        </w:rPr>
        <w:t>.</w:t>
      </w:r>
    </w:p>
    <w:p w:rsidR="000433AC" w:rsidRPr="00022A1D" w:rsidRDefault="007A576D" w:rsidP="000433AC">
      <w:pPr>
        <w:ind w:left="0"/>
        <w:jc w:val="both"/>
        <w:rPr>
          <w:i/>
          <w:sz w:val="28"/>
          <w:szCs w:val="28"/>
        </w:rPr>
      </w:pPr>
      <w:r>
        <w:rPr>
          <w:i/>
          <w:sz w:val="28"/>
          <w:szCs w:val="28"/>
        </w:rPr>
        <w:tab/>
      </w:r>
      <w:r w:rsidR="000433AC" w:rsidRPr="00022A1D">
        <w:rPr>
          <w:i/>
          <w:sz w:val="28"/>
          <w:szCs w:val="28"/>
        </w:rPr>
        <w:t xml:space="preserve">- </w:t>
      </w:r>
      <w:r w:rsidR="000433AC">
        <w:rPr>
          <w:i/>
          <w:sz w:val="28"/>
          <w:szCs w:val="28"/>
        </w:rPr>
        <w:t>Tuyệt lạp bạch cầu</w:t>
      </w:r>
    </w:p>
    <w:p w:rsidR="000433AC" w:rsidRPr="00AC6786" w:rsidRDefault="000433AC" w:rsidP="000433AC">
      <w:pPr>
        <w:ind w:left="0"/>
        <w:jc w:val="both"/>
        <w:rPr>
          <w:sz w:val="28"/>
          <w:szCs w:val="28"/>
        </w:rPr>
      </w:pPr>
      <w:r>
        <w:rPr>
          <w:sz w:val="28"/>
          <w:szCs w:val="28"/>
        </w:rPr>
        <w:tab/>
      </w:r>
      <w:r w:rsidRPr="00AC6786">
        <w:rPr>
          <w:sz w:val="28"/>
          <w:szCs w:val="28"/>
        </w:rPr>
        <w:t xml:space="preserve">Hiếm gặp nhưng là </w:t>
      </w:r>
      <w:r w:rsidR="005A28E6">
        <w:rPr>
          <w:sz w:val="28"/>
          <w:szCs w:val="28"/>
        </w:rPr>
        <w:t>tác dụng không mong muốn</w:t>
      </w:r>
      <w:r w:rsidRPr="00AC6786">
        <w:rPr>
          <w:sz w:val="28"/>
          <w:szCs w:val="28"/>
        </w:rPr>
        <w:t xml:space="preserve"> nguy hiểm của thuốc KGTTH</w:t>
      </w:r>
      <w:r>
        <w:rPr>
          <w:sz w:val="28"/>
          <w:szCs w:val="28"/>
        </w:rPr>
        <w:t>,</w:t>
      </w:r>
      <w:r w:rsidRPr="00AC6786">
        <w:rPr>
          <w:sz w:val="28"/>
          <w:szCs w:val="28"/>
        </w:rPr>
        <w:t xml:space="preserve"> chiếm</w:t>
      </w:r>
      <w:r>
        <w:rPr>
          <w:sz w:val="28"/>
          <w:szCs w:val="28"/>
        </w:rPr>
        <w:t xml:space="preserve"> khoảng 0,2</w:t>
      </w:r>
      <w:r w:rsidR="009F2CB3">
        <w:rPr>
          <w:sz w:val="28"/>
          <w:szCs w:val="28"/>
        </w:rPr>
        <w:t xml:space="preserve"> </w:t>
      </w:r>
      <w:r>
        <w:rPr>
          <w:sz w:val="28"/>
          <w:szCs w:val="28"/>
        </w:rPr>
        <w:t>-</w:t>
      </w:r>
      <w:r w:rsidR="009F2CB3">
        <w:rPr>
          <w:sz w:val="28"/>
          <w:szCs w:val="28"/>
        </w:rPr>
        <w:t xml:space="preserve"> </w:t>
      </w:r>
      <w:r>
        <w:rPr>
          <w:sz w:val="28"/>
          <w:szCs w:val="28"/>
        </w:rPr>
        <w:t>0,5% trường hợp.</w:t>
      </w:r>
      <w:r w:rsidR="009F2CB3">
        <w:rPr>
          <w:sz w:val="28"/>
          <w:szCs w:val="28"/>
        </w:rPr>
        <w:t xml:space="preserve"> </w:t>
      </w:r>
      <w:r>
        <w:rPr>
          <w:sz w:val="28"/>
          <w:szCs w:val="28"/>
        </w:rPr>
        <w:t>Tuyệt lạp bạch cầu</w:t>
      </w:r>
      <w:r w:rsidRPr="00AC6786">
        <w:rPr>
          <w:sz w:val="28"/>
          <w:szCs w:val="28"/>
        </w:rPr>
        <w:t xml:space="preserve"> gặp nhiều hơn ở bệnh nhân sử dụng PTU</w:t>
      </w:r>
      <w:r w:rsidR="00354301">
        <w:rPr>
          <w:sz w:val="28"/>
          <w:szCs w:val="28"/>
        </w:rPr>
        <w:t xml:space="preserve"> </w:t>
      </w:r>
      <w:r>
        <w:rPr>
          <w:sz w:val="28"/>
          <w:szCs w:val="28"/>
        </w:rPr>
        <w:t>so với sử dụng Methimazole</w:t>
      </w:r>
      <w:r w:rsidRPr="00AC6786">
        <w:rPr>
          <w:sz w:val="28"/>
          <w:szCs w:val="28"/>
        </w:rPr>
        <w:t xml:space="preserve">. Một nghiên cứu ở Nhật cho thấy </w:t>
      </w:r>
      <w:r>
        <w:rPr>
          <w:sz w:val="28"/>
          <w:szCs w:val="28"/>
        </w:rPr>
        <w:t>tuyệt lạp bạch cầu</w:t>
      </w:r>
      <w:r w:rsidRPr="00AC6786">
        <w:rPr>
          <w:sz w:val="28"/>
          <w:szCs w:val="28"/>
        </w:rPr>
        <w:t xml:space="preserve"> xảy ra độc lập với liều dùng, tuổi, thời gian điều trị ở bệnh nhân sử dụng PTU</w:t>
      </w:r>
      <w:r>
        <w:rPr>
          <w:sz w:val="28"/>
          <w:szCs w:val="28"/>
        </w:rPr>
        <w:t>.</w:t>
      </w:r>
      <w:r w:rsidR="00354301">
        <w:rPr>
          <w:sz w:val="28"/>
          <w:szCs w:val="28"/>
        </w:rPr>
        <w:t xml:space="preserve"> </w:t>
      </w:r>
      <w:r>
        <w:rPr>
          <w:sz w:val="28"/>
          <w:szCs w:val="28"/>
        </w:rPr>
        <w:t>B</w:t>
      </w:r>
      <w:r w:rsidRPr="00AC6786">
        <w:rPr>
          <w:sz w:val="28"/>
          <w:szCs w:val="28"/>
        </w:rPr>
        <w:t>ệnh nhân sử dụng M</w:t>
      </w:r>
      <w:r>
        <w:rPr>
          <w:sz w:val="28"/>
          <w:szCs w:val="28"/>
        </w:rPr>
        <w:t>ethimazole nếu bị tuyệt lạp bạch cầu thì</w:t>
      </w:r>
      <w:r w:rsidRPr="00AC6786">
        <w:rPr>
          <w:sz w:val="28"/>
          <w:szCs w:val="28"/>
        </w:rPr>
        <w:t xml:space="preserve"> thường bị </w:t>
      </w:r>
      <w:r w:rsidR="00142AFB">
        <w:rPr>
          <w:sz w:val="28"/>
          <w:szCs w:val="28"/>
        </w:rPr>
        <w:t>tuyệt l</w:t>
      </w:r>
      <w:r w:rsidR="00AB1C02">
        <w:rPr>
          <w:sz w:val="28"/>
          <w:szCs w:val="28"/>
        </w:rPr>
        <w:t>ạ</w:t>
      </w:r>
      <w:r w:rsidR="00142AFB">
        <w:rPr>
          <w:sz w:val="28"/>
          <w:szCs w:val="28"/>
        </w:rPr>
        <w:t xml:space="preserve">p bạch cầu </w:t>
      </w:r>
      <w:r w:rsidRPr="00AC6786">
        <w:rPr>
          <w:sz w:val="28"/>
          <w:szCs w:val="28"/>
        </w:rPr>
        <w:t xml:space="preserve">ở giai đoạn điều trị tấn công </w:t>
      </w:r>
      <w:r w:rsidR="00436D09" w:rsidRPr="00AC6786">
        <w:rPr>
          <w:sz w:val="28"/>
          <w:szCs w:val="28"/>
        </w:rPr>
        <w:fldChar w:fldCharType="begin">
          <w:fldData xml:space="preserve">PEVuZE5vdGU+PENpdGU+PEF1dGhvcj5XYXRhbmFiZTwvQXV0aG9yPjxZZWFyPjIwMTI8L1llYXI+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aXRsZT48L3BlcmlvZGljYWw+PHBhZ2VzPkU0OS01MzwvcGFnZXM+PHZvbHVtZT45Nzwvdm9sdW1l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</w:fldData>
        </w:fldChar>
      </w:r>
      <w:r w:rsidR="00E8096C">
        <w:rPr>
          <w:sz w:val="28"/>
          <w:szCs w:val="28"/>
        </w:rPr>
        <w:instrText xml:space="preserve"> ADDIN EN.CITE </w:instrText>
      </w:r>
      <w:r w:rsidR="00436D09">
        <w:rPr>
          <w:sz w:val="28"/>
          <w:szCs w:val="28"/>
        </w:rPr>
        <w:fldChar w:fldCharType="begin">
          <w:fldData xml:space="preserve">PEVuZE5vdGU+PENpdGU+PEF1dGhvcj5XYXRhbmFiZTwvQXV0aG9yPjxZZWFyPjIwMTI8L1llYXI+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aXRsZT48L3BlcmlvZGljYWw+PHBhZ2VzPkU0OS01MzwvcGFnZXM+PHZvbHVtZT45Nzwvdm9sdW1l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37" w:tooltip="Watanabe, 2012 #214" w:history="1">
        <w:r w:rsidR="00E8096C">
          <w:rPr>
            <w:noProof/>
            <w:sz w:val="28"/>
            <w:szCs w:val="28"/>
          </w:rPr>
          <w:t>37</w:t>
        </w:r>
      </w:hyperlink>
      <w:r w:rsidR="00E8096C">
        <w:rPr>
          <w:noProof/>
          <w:sz w:val="28"/>
          <w:szCs w:val="28"/>
        </w:rPr>
        <w:t>]</w:t>
      </w:r>
      <w:r w:rsidR="00436D09" w:rsidRPr="00AC6786">
        <w:rPr>
          <w:sz w:val="28"/>
          <w:szCs w:val="28"/>
        </w:rPr>
        <w:fldChar w:fldCharType="end"/>
      </w:r>
      <w:r w:rsidRPr="00AC6786">
        <w:rPr>
          <w:sz w:val="28"/>
          <w:szCs w:val="28"/>
        </w:rPr>
        <w:t>,</w:t>
      </w:r>
      <w:r w:rsidR="00F22E2C">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&lt;EndNote&gt;&lt;Cite&gt;&lt;Author&gt;Cooper&lt;/Author&gt;&lt;Year&gt;1983&lt;/Year&gt;&lt;RecNum&gt;215&lt;/RecNum&gt;&lt;DisplayText&gt;[38]&lt;/DisplayText&gt;&lt;record&gt;&lt;rec-number&gt;215&lt;/rec-number&gt;&lt;foreign-keys&gt;&lt;key app="EN" db-id="05ervp297zsawdefxe3vp2979terazevzzxv"&gt;215&lt;/key&gt;&lt;/foreign-keys&gt;&lt;ref-type name="Journal Article"&gt;17&lt;/ref-type&gt;&lt;contributors&gt;&lt;authors&gt;&lt;author&gt;Cooper, D. S.&lt;/author&gt;&lt;author&gt;Goldminz, D.&lt;/author&gt;&lt;author&gt;Levin, A. A.&lt;/author&gt;&lt;author&gt;Ladenson, P. W.&lt;/author&gt;&lt;author&gt;Daniels, G. H.&lt;/author&gt;&lt;author&gt;Molitch, M. E.&lt;/author&gt;&lt;author&gt;Ridgway, E. C.&lt;/author&gt;&lt;/authors&gt;&lt;/contributors&gt;&lt;titles&gt;&lt;title&gt;Agranulocytosis associated with antithyroid drugs. Effects of patient age and drug dose&lt;/title&gt;&lt;secondary-title&gt;Ann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26-9&lt;/pages&gt;&lt;volume&gt;98&lt;/volume&gt;&lt;number&gt;1&lt;/number&gt;&lt;edition&gt;1983/01/01&lt;/edition&gt;&lt;keywords&gt;&lt;keyword&gt;Adolescent&lt;/keyword&gt;&lt;keyword&gt;Adult&lt;/keyword&gt;&lt;keyword&gt;Age Factors&lt;/keyword&gt;&lt;keyword&gt;Aged&lt;/keyword&gt;&lt;keyword&gt;Agranulocytosis/*chemically induced&lt;/keyword&gt;&lt;keyword&gt;Female&lt;/keyword&gt;&lt;keyword&gt;Graves Disease/drug therapy&lt;/keyword&gt;&lt;keyword&gt;Humans&lt;/keyword&gt;&lt;keyword&gt;Male&lt;/keyword&gt;&lt;keyword&gt;Methimazole/administration &amp;amp; dosage/*adverse effects&lt;/keyword&gt;&lt;keyword&gt;Middle Aged&lt;/keyword&gt;&lt;keyword&gt;Propylthiouracil/administration &amp;amp; dosage/*adverse effects&lt;/keyword&gt;&lt;keyword&gt;Sex Factors&lt;/keyword&gt;&lt;/keywords&gt;&lt;dates&gt;&lt;year&gt;1983&lt;/year&gt;&lt;pub-dates&gt;&lt;date&gt;Jan&lt;/date&gt;&lt;/pub-dates&gt;&lt;/dates&gt;&lt;isbn&gt;0003-4819 (Print)&amp;#xD;0003-4819&lt;/isbn&gt;&lt;accession-num&gt;6687345&lt;/accession-num&gt;&lt;urls&gt;&lt;/urls&gt;&lt;remote-database-provider&gt;Nlm&lt;/remote-database-provider&gt;&lt;language&gt;eng&lt;/language&gt;&lt;/record&gt;&lt;/Cite&gt;&lt;/EndNote&gt;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38" w:tooltip="Cooper, 1983 #215" w:history="1">
        <w:r w:rsidR="00E8096C">
          <w:rPr>
            <w:noProof/>
            <w:sz w:val="28"/>
            <w:szCs w:val="28"/>
          </w:rPr>
          <w:t>38</w:t>
        </w:r>
      </w:hyperlink>
      <w:r w:rsidR="00E8096C">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&lt;EndNote&gt;&lt;Cite&gt;&lt;Author&gt;Tamai&lt;/Author&gt;&lt;Year&gt;1989&lt;/Year&gt;&lt;RecNum&gt;216&lt;/RecNum&gt;&lt;DisplayText&gt;[39]&lt;/DisplayText&gt;&lt;record&gt;&lt;rec-number&gt;216&lt;/rec-number&gt;&lt;foreign-keys&gt;&lt;key app="EN" db-id="05ervp297zsawdefxe3vp2979terazevzzxv"&gt;216&lt;/key&gt;&lt;/foreign-keys&gt;&lt;ref-type name="Journal Article"&gt;17&lt;/ref-type&gt;&lt;contributors&gt;&lt;authors&gt;&lt;author&gt;Tamai, H.&lt;/author&gt;&lt;author&gt;Takaichi, Y.&lt;/author&gt;&lt;author&gt;Morita, T.&lt;/author&gt;&lt;author&gt;Komaki, G.&lt;/author&gt;&lt;author&gt;Matsubayashi, S.&lt;/author&gt;&lt;author&gt;Kuma, K.&lt;/author&gt;&lt;author&gt;Walter, R. M., Jr.&lt;/author&gt;&lt;author&gt;Kumagai, L. F.&lt;/author&gt;&lt;author&gt;Nagataki, S.&lt;/author&gt;&lt;/authors&gt;&lt;/contributors&gt;&lt;auth-address&gt;Department of Psychosomatic Medicine, Faculty of Medicine, Kyushu University, Fukuoka, Japan.&lt;/auth-address&gt;&lt;titles&gt;&lt;title&gt;Methimazole-induced agranulocytosis in Japanese patients with Graves&amp;apos; disease&lt;/title&gt;&lt;secondary-title&gt;Clin Endocrinol (Oxf)&lt;/secondary-title&gt;&lt;alt-title&gt;Clinical endocrinology&lt;/alt-title&gt;&lt;/titles&gt;&lt;periodical&gt;&lt;full-title&gt;Clin Endocrinol (Oxf)&lt;/full-title&gt;&lt;/periodical&gt;&lt;alt-periodical&gt;&lt;full-title&gt;Clinical Endocrinology&lt;/full-title&gt;&lt;/alt-periodical&gt;&lt;pages&gt;525-30&lt;/pages&gt;&lt;volume&gt;30&lt;/volume&gt;&lt;number&gt;5&lt;/number&gt;&lt;edition&gt;1989/05/01&lt;/edition&gt;&lt;keywords&gt;&lt;keyword&gt;Adult&lt;/keyword&gt;&lt;keyword&gt;Agranulocytosis/*chemically induced/ethnology&lt;/keyword&gt;&lt;keyword&gt;Female&lt;/keyword&gt;&lt;keyword&gt;Graves Disease/*drug therapy&lt;/keyword&gt;&lt;keyword&gt;Humans&lt;/keyword&gt;&lt;keyword&gt;Japan&lt;/keyword&gt;&lt;keyword&gt;Leukocyte Count/drug effects&lt;/keyword&gt;&lt;keyword&gt;Male&lt;/keyword&gt;&lt;keyword&gt;Methimazole/*adverse effects&lt;/keyword&gt;&lt;keyword&gt;Middle Aged&lt;/keyword&gt;&lt;keyword&gt;Thyroid Function Tests&lt;/keyword&gt;&lt;/keywords&gt;&lt;dates&gt;&lt;year&gt;1989&lt;/year&gt;&lt;pub-dates&gt;&lt;date&gt;May&lt;/date&gt;&lt;/pub-dates&gt;&lt;/dates&gt;&lt;isbn&gt;0300-0664 (Print)&amp;#xD;0300-0664&lt;/isbn&gt;&lt;accession-num&gt;2605789&lt;/accession-num&gt;&lt;urls&gt;&lt;/urls&gt;&lt;remote-database-provider&gt;Nlm&lt;/remote-database-provider&gt;&lt;language&gt;eng&lt;/language&gt;&lt;/record&gt;&lt;/Cite&gt;&lt;/EndNote&gt;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39" w:tooltip="Tamai, 1989 #216" w:history="1">
        <w:r w:rsidR="00E8096C">
          <w:rPr>
            <w:noProof/>
            <w:sz w:val="28"/>
            <w:szCs w:val="28"/>
          </w:rPr>
          <w:t>39</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7A576D" w:rsidP="00D039E9">
      <w:pPr>
        <w:ind w:left="0"/>
        <w:jc w:val="both"/>
        <w:rPr>
          <w:sz w:val="28"/>
          <w:szCs w:val="28"/>
        </w:rPr>
      </w:pPr>
      <w:r>
        <w:rPr>
          <w:i/>
          <w:sz w:val="28"/>
          <w:szCs w:val="28"/>
        </w:rPr>
        <w:lastRenderedPageBreak/>
        <w:tab/>
      </w:r>
      <w:r w:rsidR="000433AC" w:rsidRPr="00AC6786">
        <w:rPr>
          <w:i/>
          <w:sz w:val="28"/>
          <w:szCs w:val="28"/>
        </w:rPr>
        <w:t>-</w:t>
      </w:r>
      <w:r>
        <w:rPr>
          <w:i/>
          <w:sz w:val="28"/>
          <w:szCs w:val="28"/>
        </w:rPr>
        <w:t xml:space="preserve"> </w:t>
      </w:r>
      <w:r w:rsidR="000433AC" w:rsidRPr="00AC6786">
        <w:rPr>
          <w:i/>
          <w:sz w:val="28"/>
          <w:szCs w:val="28"/>
        </w:rPr>
        <w:t>Kháng thể kháng bào tương bạch cầu đa nhân trung tính</w:t>
      </w:r>
      <w:r w:rsidR="000433AC">
        <w:rPr>
          <w:sz w:val="28"/>
          <w:szCs w:val="28"/>
        </w:rPr>
        <w:t>:</w:t>
      </w:r>
      <w:r w:rsidR="00354301">
        <w:rPr>
          <w:sz w:val="28"/>
          <w:szCs w:val="28"/>
        </w:rPr>
        <w:t xml:space="preserve"> </w:t>
      </w:r>
      <w:r w:rsidR="00105C3B">
        <w:rPr>
          <w:sz w:val="28"/>
          <w:szCs w:val="28"/>
        </w:rPr>
        <w:t>g</w:t>
      </w:r>
      <w:r w:rsidR="000433AC" w:rsidRPr="00AC6786">
        <w:rPr>
          <w:sz w:val="28"/>
          <w:szCs w:val="28"/>
        </w:rPr>
        <w:t>ây viêm mạc</w:t>
      </w:r>
      <w:r w:rsidR="00105C3B">
        <w:rPr>
          <w:sz w:val="28"/>
          <w:szCs w:val="28"/>
        </w:rPr>
        <w:t>h máu liên quan đến sử dụng PTU,</w:t>
      </w:r>
      <w:r w:rsidR="000433AC" w:rsidRPr="00AC6786">
        <w:rPr>
          <w:sz w:val="28"/>
          <w:szCs w:val="28"/>
        </w:rPr>
        <w:t xml:space="preserve"> 64% trẻ em sử dụng PTU có ANCA dương tính so với không có trường hợp nào có ANCA dương tính ở nhóm sử dụng M</w:t>
      </w:r>
      <w:r w:rsidR="000433AC">
        <w:rPr>
          <w:sz w:val="28"/>
          <w:szCs w:val="28"/>
        </w:rPr>
        <w:t>ethimazole</w:t>
      </w:r>
      <w:r w:rsidR="00354301">
        <w:rPr>
          <w:sz w:val="28"/>
          <w:szCs w:val="28"/>
        </w:rPr>
        <w:t xml:space="preserve"> </w:t>
      </w:r>
      <w:r w:rsidR="00436D09" w:rsidRPr="00AC6786">
        <w:rPr>
          <w:sz w:val="28"/>
          <w:szCs w:val="28"/>
        </w:rPr>
        <w:fldChar w:fldCharType="begin">
          <w:fldData xml:space="preserve">PEVuZE5vdGU+PENpdGU+PEF1dGhvcj5TYXRvPC9BdXRob3I+PFllYXI+MjAwMDwvWWVhcj48UmVj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dWxsLXRpdGxlPjwvcGVyaW9kaWNhbD48cGFnZXM+NDI3MC0zPC9wYWdlcz48dm9sdW1lPjg1PC92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</w:fldData>
        </w:fldChar>
      </w:r>
      <w:r w:rsidR="00E8096C">
        <w:rPr>
          <w:sz w:val="28"/>
          <w:szCs w:val="28"/>
        </w:rPr>
        <w:instrText xml:space="preserve"> ADDIN EN.CITE </w:instrText>
      </w:r>
      <w:r w:rsidR="00436D09">
        <w:rPr>
          <w:sz w:val="28"/>
          <w:szCs w:val="28"/>
        </w:rPr>
        <w:fldChar w:fldCharType="begin">
          <w:fldData xml:space="preserve">PEVuZE5vdGU+PENpdGU+PEF1dGhvcj5TYXRvPC9BdXRob3I+PFllYXI+MjAwMDwvWWVhcj48UmVj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dWxsLXRpdGxlPjwvcGVyaW9kaWNhbD48cGFnZXM+NDI3MC0zPC9wYWdlcz48dm9sdW1lPjg1PC92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40" w:tooltip="Sato, 2000 #217" w:history="1">
        <w:r w:rsidR="00E8096C">
          <w:rPr>
            <w:noProof/>
            <w:sz w:val="28"/>
            <w:szCs w:val="28"/>
          </w:rPr>
          <w:t>40</w:t>
        </w:r>
      </w:hyperlink>
      <w:r w:rsidR="00E8096C">
        <w:rPr>
          <w:noProof/>
          <w:sz w:val="28"/>
          <w:szCs w:val="28"/>
        </w:rPr>
        <w:t>]</w:t>
      </w:r>
      <w:r w:rsidR="00436D09" w:rsidRPr="00AC6786">
        <w:rPr>
          <w:sz w:val="28"/>
          <w:szCs w:val="28"/>
        </w:rPr>
        <w:fldChar w:fldCharType="end"/>
      </w:r>
      <w:r w:rsidR="000433AC" w:rsidRPr="00AC6786">
        <w:rPr>
          <w:sz w:val="28"/>
          <w:szCs w:val="28"/>
        </w:rPr>
        <w:t>,</w:t>
      </w:r>
      <w:r w:rsidR="00F22E2C">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&lt;EndNote&gt;&lt;Cite&gt;&lt;Author&gt;Dolman&lt;/Author&gt;&lt;Year&gt;1993&lt;/Year&gt;&lt;RecNum&gt;218&lt;/RecNum&gt;&lt;DisplayText&gt;[41]&lt;/DisplayText&gt;&lt;record&gt;&lt;rec-number&gt;218&lt;/rec-number&gt;&lt;foreign-keys&gt;&lt;key app="EN" db-id="05ervp297zsawdefxe3vp2979terazevzzxv"&gt;218&lt;/key&gt;&lt;/foreign-keys&gt;&lt;ref-type name="Journal Article"&gt;17&lt;/ref-type&gt;&lt;contributors&gt;&lt;authors&gt;&lt;author&gt;Dolman, K. M.&lt;/author&gt;&lt;author&gt;Gans, R. O.&lt;/author&gt;&lt;author&gt;Vervaat, T. J.&lt;/author&gt;&lt;author&gt;Zevenbergen, G.&lt;/author&gt;&lt;author&gt;Maingay, D.&lt;/author&gt;&lt;author&gt;Nikkels, R. E.&lt;/author&gt;&lt;author&gt;Donker, A. J.&lt;/author&gt;&lt;author&gt;von dem Borne, A. E.&lt;/author&gt;&lt;author&gt;Goldschmeding, R.&lt;/author&gt;&lt;/authors&gt;&lt;/contributors&gt;&lt;auth-address&gt;Central Laboratory, Netherlands Red Cross Blood Transfusion Service, Amsterdam.&lt;/auth-address&gt;&lt;titles&gt;&lt;title&gt;Vasculitis and antineutrophil cytoplasmic autoantibodies associated with propylthiouracil therapy&lt;/title&gt;&lt;secondary-title&gt;Lancet&lt;/secondary-title&gt;&lt;alt-title&gt;Lancet&lt;/alt-title&gt;&lt;/titles&gt;&lt;periodical&gt;&lt;full-title&gt;Lancet&lt;/full-title&gt;&lt;abbr-1&gt;Lancet&lt;/abbr-1&gt;&lt;/periodical&gt;&lt;alt-periodical&gt;&lt;full-title&gt;Lancet&lt;/full-title&gt;&lt;abbr-1&gt;Lancet&lt;/abbr-1&gt;&lt;/alt-periodical&gt;&lt;pages&gt;651-2&lt;/pages&gt;&lt;volume&gt;342&lt;/volume&gt;&lt;number&gt;8872&lt;/number&gt;&lt;edition&gt;1993/09/11&lt;/edition&gt;&lt;keywords&gt;&lt;keyword&gt;Adult&lt;/keyword&gt;&lt;keyword&gt;Aged&lt;/keyword&gt;&lt;keyword&gt;Antibodies, Antineutrophil Cytoplasmic&lt;/keyword&gt;&lt;keyword&gt;Autoantibodies/*immunology&lt;/keyword&gt;&lt;keyword&gt;Biological Markers&lt;/keyword&gt;&lt;keyword&gt;Female&lt;/keyword&gt;&lt;keyword&gt;Humans&lt;/keyword&gt;&lt;keyword&gt;Hyperthyroidism/drug therapy&lt;/keyword&gt;&lt;keyword&gt;Immunoglobulin G/*immunology&lt;/keyword&gt;&lt;keyword&gt;Middle Aged&lt;/keyword&gt;&lt;keyword&gt;Propylthiouracil/*adverse effects/therapeutic use&lt;/keyword&gt;&lt;keyword&gt;Vasculitis/*chemically induced/immunology&lt;/keyword&gt;&lt;/keywords&gt;&lt;dates&gt;&lt;year&gt;1993&lt;/year&gt;&lt;pub-dates&gt;&lt;date&gt;Sep 11&lt;/date&gt;&lt;/pub-dates&gt;&lt;/dates&gt;&lt;isbn&gt;0140-6736 (Print)&amp;#xD;0140-6736&lt;/isbn&gt;&lt;accession-num&gt;8103148&lt;/accession-num&gt;&lt;urls&gt;&lt;/urls&gt;&lt;remote-database-provider&gt;Nlm&lt;/remote-database-provider&gt;&lt;language&gt;eng&lt;/language&gt;&lt;/record&gt;&lt;/Cite&gt;&lt;/EndNote&gt;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1" w:tooltip="Dolman, 1993 #218" w:history="1">
        <w:r w:rsidR="00E8096C">
          <w:rPr>
            <w:noProof/>
            <w:sz w:val="28"/>
            <w:szCs w:val="28"/>
          </w:rPr>
          <w:t>41</w:t>
        </w:r>
      </w:hyperlink>
      <w:r w:rsidR="00E8096C">
        <w:rPr>
          <w:noProof/>
          <w:sz w:val="28"/>
          <w:szCs w:val="28"/>
        </w:rPr>
        <w:t>]</w:t>
      </w:r>
      <w:r w:rsidR="00436D09" w:rsidRPr="00AC6786">
        <w:rPr>
          <w:sz w:val="28"/>
          <w:szCs w:val="28"/>
        </w:rPr>
        <w:fldChar w:fldCharType="end"/>
      </w:r>
      <w:r w:rsidR="000433AC" w:rsidRPr="00AC6786">
        <w:rPr>
          <w:sz w:val="28"/>
          <w:szCs w:val="28"/>
        </w:rPr>
        <w:t>,</w:t>
      </w:r>
      <w:r w:rsidR="00F22E2C">
        <w:rPr>
          <w:sz w:val="28"/>
          <w:szCs w:val="28"/>
        </w:rPr>
        <w:t xml:space="preserve"> </w:t>
      </w:r>
      <w:r w:rsidR="00436D09" w:rsidRPr="00AC6786">
        <w:rPr>
          <w:sz w:val="28"/>
          <w:szCs w:val="28"/>
        </w:rPr>
        <w:fldChar w:fldCharType="begin">
          <w:fldData xml:space="preserve">PEVuZE5vdGU+PENpdGU+PEF1dGhvcj5TZXJhPC9BdXRob3I+PFllYXI+MjAwMDwvWWVhcj48UmVj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</w:fldData>
        </w:fldChar>
      </w:r>
      <w:r w:rsidR="00E8096C">
        <w:rPr>
          <w:sz w:val="28"/>
          <w:szCs w:val="28"/>
        </w:rPr>
        <w:instrText xml:space="preserve"> ADDIN EN.CITE </w:instrText>
      </w:r>
      <w:r w:rsidR="00436D09">
        <w:rPr>
          <w:sz w:val="28"/>
          <w:szCs w:val="28"/>
        </w:rPr>
        <w:fldChar w:fldCharType="begin">
          <w:fldData xml:space="preserve">PEVuZE5vdGU+PENpdGU+PEF1dGhvcj5TZXJhPC9BdXRob3I+PFllYXI+MjAwMDwvWWVhcj48UmVj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42" w:tooltip="Sera, 2000 #219" w:history="1">
        <w:r w:rsidR="00E8096C">
          <w:rPr>
            <w:noProof/>
            <w:sz w:val="28"/>
            <w:szCs w:val="28"/>
          </w:rPr>
          <w:t>42</w:t>
        </w:r>
      </w:hyperlink>
      <w:r w:rsidR="00E8096C">
        <w:rPr>
          <w:noProof/>
          <w:sz w:val="28"/>
          <w:szCs w:val="28"/>
        </w:rPr>
        <w:t>]</w:t>
      </w:r>
      <w:r w:rsidR="00436D09" w:rsidRPr="00AC6786">
        <w:rPr>
          <w:sz w:val="28"/>
          <w:szCs w:val="28"/>
        </w:rPr>
        <w:fldChar w:fldCharType="end"/>
      </w:r>
      <w:r w:rsidR="000433AC" w:rsidRPr="00AC6786">
        <w:rPr>
          <w:sz w:val="28"/>
          <w:szCs w:val="28"/>
        </w:rPr>
        <w:t>.</w:t>
      </w:r>
    </w:p>
    <w:p w:rsidR="000433AC" w:rsidRPr="00D039E9" w:rsidRDefault="007A576D" w:rsidP="00D039E9">
      <w:pPr>
        <w:pStyle w:val="contentbody"/>
        <w:spacing w:before="0" w:beforeAutospacing="0" w:after="0" w:afterAutospacing="0"/>
        <w:ind w:left="0"/>
        <w:jc w:val="both"/>
        <w:rPr>
          <w:b/>
          <w:i/>
          <w:sz w:val="28"/>
          <w:szCs w:val="28"/>
        </w:rPr>
      </w:pPr>
      <w:r>
        <w:rPr>
          <w:b/>
          <w:i/>
          <w:sz w:val="28"/>
          <w:szCs w:val="28"/>
        </w:rPr>
        <w:tab/>
      </w:r>
      <w:r w:rsidR="000433AC" w:rsidRPr="00D039E9">
        <w:rPr>
          <w:b/>
          <w:i/>
          <w:sz w:val="28"/>
          <w:szCs w:val="28"/>
        </w:rPr>
        <w:t xml:space="preserve"> Lựa chọn </w:t>
      </w:r>
      <w:r w:rsidR="005A28E6">
        <w:rPr>
          <w:b/>
          <w:i/>
          <w:sz w:val="28"/>
          <w:szCs w:val="28"/>
        </w:rPr>
        <w:t xml:space="preserve">thuốc </w:t>
      </w:r>
      <w:r w:rsidR="006A77EC">
        <w:rPr>
          <w:b/>
          <w:i/>
          <w:sz w:val="28"/>
          <w:szCs w:val="28"/>
        </w:rPr>
        <w:t>kháng giáp</w:t>
      </w:r>
      <w:r w:rsidR="000433AC" w:rsidRPr="00D039E9">
        <w:rPr>
          <w:b/>
          <w:i/>
          <w:sz w:val="28"/>
          <w:szCs w:val="28"/>
        </w:rPr>
        <w:t xml:space="preserve"> trạng tổng hợp điều trị </w:t>
      </w:r>
      <w:r w:rsidR="00142AFB">
        <w:rPr>
          <w:b/>
          <w:i/>
          <w:sz w:val="28"/>
          <w:szCs w:val="28"/>
        </w:rPr>
        <w:t xml:space="preserve">nội khoa </w:t>
      </w:r>
      <w:r w:rsidR="00354301">
        <w:rPr>
          <w:b/>
          <w:i/>
          <w:sz w:val="28"/>
          <w:szCs w:val="28"/>
        </w:rPr>
        <w:t xml:space="preserve">bệnh </w:t>
      </w:r>
      <w:r w:rsidR="000433AC" w:rsidRPr="00D039E9">
        <w:rPr>
          <w:b/>
          <w:i/>
          <w:sz w:val="28"/>
          <w:szCs w:val="28"/>
        </w:rPr>
        <w:t>Basedow ở trẻ em</w:t>
      </w:r>
    </w:p>
    <w:p w:rsidR="000433AC" w:rsidRPr="00AC6786" w:rsidRDefault="000433AC" w:rsidP="00D039E9">
      <w:pPr>
        <w:pStyle w:val="contentbody"/>
        <w:spacing w:before="0" w:beforeAutospacing="0" w:after="0" w:afterAutospacing="0"/>
        <w:ind w:left="0"/>
        <w:jc w:val="both"/>
        <w:rPr>
          <w:sz w:val="28"/>
          <w:szCs w:val="28"/>
        </w:rPr>
      </w:pPr>
      <w:bookmarkStart w:id="10" w:name="16673185"/>
      <w:bookmarkEnd w:id="10"/>
      <w:r>
        <w:rPr>
          <w:sz w:val="28"/>
          <w:szCs w:val="28"/>
        </w:rPr>
        <w:tab/>
      </w:r>
      <w:r w:rsidRPr="00AC6786">
        <w:rPr>
          <w:sz w:val="28"/>
          <w:szCs w:val="28"/>
        </w:rPr>
        <w:t>FDA khuyến cáo sử dụng M</w:t>
      </w:r>
      <w:r>
        <w:rPr>
          <w:sz w:val="28"/>
          <w:szCs w:val="28"/>
        </w:rPr>
        <w:t>ethimazole (</w:t>
      </w:r>
      <w:r w:rsidRPr="00AC6786">
        <w:rPr>
          <w:sz w:val="28"/>
          <w:szCs w:val="28"/>
        </w:rPr>
        <w:t>hoặc C</w:t>
      </w:r>
      <w:r>
        <w:rPr>
          <w:sz w:val="28"/>
          <w:szCs w:val="28"/>
        </w:rPr>
        <w:t>arbimazol) để</w:t>
      </w:r>
      <w:r w:rsidRPr="00AC6786">
        <w:rPr>
          <w:sz w:val="28"/>
          <w:szCs w:val="28"/>
        </w:rPr>
        <w:t xml:space="preserve"> điều trị cho trẻ em mắc bệnh Basedow, không dùng PTU </w:t>
      </w:r>
      <w:r w:rsidR="00F22E2C">
        <w:rPr>
          <w:sz w:val="28"/>
          <w:szCs w:val="28"/>
        </w:rPr>
        <w:t>điều trị</w:t>
      </w:r>
      <w:r w:rsidRPr="00AC6786">
        <w:rPr>
          <w:sz w:val="28"/>
          <w:szCs w:val="28"/>
        </w:rPr>
        <w:t xml:space="preserve"> cho trẻ em </w:t>
      </w:r>
      <w:r>
        <w:rPr>
          <w:sz w:val="28"/>
          <w:szCs w:val="28"/>
        </w:rPr>
        <w:t>mắc bệnh Basedow</w:t>
      </w:r>
      <w:r w:rsidR="00F22E2C">
        <w:rPr>
          <w:sz w:val="28"/>
          <w:szCs w:val="28"/>
        </w:rPr>
        <w:t xml:space="preserve"> ngay khi mới chẩn đoán</w:t>
      </w:r>
      <w:r>
        <w:rPr>
          <w:sz w:val="28"/>
          <w:szCs w:val="28"/>
        </w:rPr>
        <w:t xml:space="preserve"> </w:t>
      </w:r>
      <w:r w:rsidRPr="00AC6786">
        <w:rPr>
          <w:sz w:val="28"/>
          <w:szCs w:val="28"/>
        </w:rPr>
        <w:t>vì một số lý do dưới đây:</w:t>
      </w:r>
    </w:p>
    <w:p w:rsidR="000433AC" w:rsidRPr="00AC6786" w:rsidRDefault="000433AC" w:rsidP="00D039E9">
      <w:pPr>
        <w:pStyle w:val="contentbody"/>
        <w:spacing w:before="0" w:beforeAutospacing="0" w:after="0" w:afterAutospacing="0"/>
        <w:ind w:left="0"/>
        <w:jc w:val="both"/>
        <w:rPr>
          <w:sz w:val="28"/>
          <w:szCs w:val="28"/>
        </w:rPr>
      </w:pPr>
      <w:r>
        <w:rPr>
          <w:sz w:val="28"/>
          <w:szCs w:val="28"/>
        </w:rPr>
        <w:tab/>
      </w:r>
      <w:r w:rsidRPr="00AC6786">
        <w:rPr>
          <w:sz w:val="28"/>
          <w:szCs w:val="28"/>
        </w:rPr>
        <w:t>- PTU có thời gian tác dụng ngắn (thời gian bán hủy 75 phút), phải sử dụng nhiều lần trong ngày nên ảnh hưởng đến sự tuân thủ của người bệnh. M</w:t>
      </w:r>
      <w:r>
        <w:rPr>
          <w:sz w:val="28"/>
          <w:szCs w:val="28"/>
        </w:rPr>
        <w:t>ethimazole</w:t>
      </w:r>
      <w:r w:rsidRPr="00AC6786">
        <w:rPr>
          <w:sz w:val="28"/>
          <w:szCs w:val="28"/>
        </w:rPr>
        <w:t xml:space="preserve"> có thời gian tác dụng kéo dài (thời gian bán hủy 8</w:t>
      </w:r>
      <w:r>
        <w:rPr>
          <w:sz w:val="28"/>
          <w:szCs w:val="28"/>
        </w:rPr>
        <w:t xml:space="preserve"> - 12</w:t>
      </w:r>
      <w:r w:rsidRPr="00AC6786">
        <w:rPr>
          <w:sz w:val="28"/>
          <w:szCs w:val="28"/>
        </w:rPr>
        <w:t xml:space="preserve"> giờ), chỉ cần sử dụng 1 lần/ngày nên cải thiện sự tuân thủ của người bệnh. Điều này cũng giúp làm tăng tỷ lệ lui bệnh ở </w:t>
      </w:r>
      <w:r w:rsidR="00D039E9">
        <w:rPr>
          <w:sz w:val="28"/>
          <w:szCs w:val="28"/>
        </w:rPr>
        <w:t>bệnh nhân</w:t>
      </w:r>
      <w:r w:rsidRPr="00AC6786">
        <w:rPr>
          <w:sz w:val="28"/>
          <w:szCs w:val="28"/>
        </w:rPr>
        <w:t xml:space="preserve"> sử dụng M</w:t>
      </w:r>
      <w:r>
        <w:rPr>
          <w:sz w:val="28"/>
          <w:szCs w:val="28"/>
        </w:rPr>
        <w:t>ethimazole</w:t>
      </w:r>
      <w:r w:rsidRPr="00AC6786">
        <w:rPr>
          <w:sz w:val="28"/>
          <w:szCs w:val="28"/>
        </w:rPr>
        <w:t xml:space="preserve"> hơn so với sử dụng PTU.</w:t>
      </w:r>
    </w:p>
    <w:p w:rsidR="000433AC" w:rsidRDefault="000433AC" w:rsidP="00D039E9">
      <w:pPr>
        <w:pStyle w:val="contentbody"/>
        <w:spacing w:before="0" w:beforeAutospacing="0" w:after="0" w:afterAutospacing="0"/>
        <w:ind w:left="0"/>
        <w:jc w:val="both"/>
        <w:rPr>
          <w:sz w:val="28"/>
          <w:szCs w:val="28"/>
        </w:rPr>
      </w:pPr>
      <w:r>
        <w:rPr>
          <w:sz w:val="28"/>
          <w:szCs w:val="28"/>
        </w:rPr>
        <w:tab/>
      </w:r>
      <w:r w:rsidRPr="00AC6786">
        <w:rPr>
          <w:sz w:val="28"/>
          <w:szCs w:val="28"/>
        </w:rPr>
        <w:t>- M</w:t>
      </w:r>
      <w:r>
        <w:rPr>
          <w:sz w:val="28"/>
          <w:szCs w:val="28"/>
        </w:rPr>
        <w:t>ethimazole</w:t>
      </w:r>
      <w:r w:rsidRPr="00AC6786">
        <w:rPr>
          <w:sz w:val="28"/>
          <w:szCs w:val="28"/>
        </w:rPr>
        <w:t xml:space="preserve"> có tác dụng sinh học mạnh hơn </w:t>
      </w:r>
      <w:r>
        <w:rPr>
          <w:sz w:val="28"/>
          <w:szCs w:val="28"/>
        </w:rPr>
        <w:t xml:space="preserve">so với </w:t>
      </w:r>
      <w:r w:rsidRPr="00AC6786">
        <w:rPr>
          <w:sz w:val="28"/>
          <w:szCs w:val="28"/>
        </w:rPr>
        <w:t>PTU ít nhất 10 lần, nồng độ M</w:t>
      </w:r>
      <w:r>
        <w:rPr>
          <w:sz w:val="28"/>
          <w:szCs w:val="28"/>
        </w:rPr>
        <w:t>ethimazole</w:t>
      </w:r>
      <w:r w:rsidR="00354301">
        <w:rPr>
          <w:sz w:val="28"/>
          <w:szCs w:val="28"/>
        </w:rPr>
        <w:t xml:space="preserve"> </w:t>
      </w:r>
      <w:r>
        <w:rPr>
          <w:sz w:val="28"/>
          <w:szCs w:val="28"/>
        </w:rPr>
        <w:t xml:space="preserve">tập trung tại </w:t>
      </w:r>
      <w:r w:rsidRPr="00AC6786">
        <w:rPr>
          <w:sz w:val="28"/>
          <w:szCs w:val="28"/>
        </w:rPr>
        <w:t>tuyến giáp cao gấp 100 lần so với nồng độ M</w:t>
      </w:r>
      <w:r>
        <w:rPr>
          <w:sz w:val="28"/>
          <w:szCs w:val="28"/>
        </w:rPr>
        <w:t>ethimazole</w:t>
      </w:r>
      <w:r w:rsidRPr="00AC6786">
        <w:rPr>
          <w:sz w:val="28"/>
          <w:szCs w:val="28"/>
        </w:rPr>
        <w:t xml:space="preserve"> trong máu, tác dụng </w:t>
      </w:r>
      <w:r>
        <w:rPr>
          <w:sz w:val="28"/>
          <w:szCs w:val="28"/>
        </w:rPr>
        <w:t xml:space="preserve">sinh học </w:t>
      </w:r>
      <w:r w:rsidRPr="00AC6786">
        <w:rPr>
          <w:sz w:val="28"/>
          <w:szCs w:val="28"/>
        </w:rPr>
        <w:t>kéo dài tới 20 giờ, dài hơn nhiều so với PTU nên nhanh đưa trẻ về tình trạng bình giáp hơn so với sử dụng PTU.</w:t>
      </w:r>
    </w:p>
    <w:p w:rsidR="000433AC" w:rsidRDefault="000433AC" w:rsidP="00D039E9">
      <w:pPr>
        <w:pStyle w:val="contentbody"/>
        <w:spacing w:before="0" w:beforeAutospacing="0" w:after="0" w:afterAutospacing="0"/>
        <w:ind w:left="0"/>
        <w:jc w:val="both"/>
        <w:rPr>
          <w:sz w:val="28"/>
          <w:szCs w:val="28"/>
        </w:rPr>
      </w:pPr>
      <w:r>
        <w:rPr>
          <w:sz w:val="28"/>
          <w:szCs w:val="28"/>
        </w:rPr>
        <w:tab/>
      </w:r>
      <w:r w:rsidRPr="00AC6786">
        <w:rPr>
          <w:sz w:val="28"/>
          <w:szCs w:val="28"/>
        </w:rPr>
        <w:t xml:space="preserve">- </w:t>
      </w:r>
      <w:r>
        <w:rPr>
          <w:sz w:val="28"/>
          <w:szCs w:val="28"/>
        </w:rPr>
        <w:t>Tác dụng không mong muốn của Methimazole</w:t>
      </w:r>
      <w:r w:rsidRPr="00AC6786">
        <w:rPr>
          <w:sz w:val="28"/>
          <w:szCs w:val="28"/>
        </w:rPr>
        <w:t xml:space="preserve"> ít hơn so với PTU, đặc biệt là </w:t>
      </w:r>
      <w:r>
        <w:rPr>
          <w:sz w:val="28"/>
          <w:szCs w:val="28"/>
        </w:rPr>
        <w:t>tác dụng không mong muốn với tế bào gan. Methimazole thường</w:t>
      </w:r>
      <w:r w:rsidRPr="00AC6786">
        <w:rPr>
          <w:sz w:val="28"/>
          <w:szCs w:val="28"/>
        </w:rPr>
        <w:t xml:space="preserve"> gây </w:t>
      </w:r>
      <w:r>
        <w:rPr>
          <w:sz w:val="28"/>
          <w:szCs w:val="28"/>
        </w:rPr>
        <w:t>tuyệt lạp</w:t>
      </w:r>
      <w:r w:rsidRPr="00AC6786">
        <w:rPr>
          <w:sz w:val="28"/>
          <w:szCs w:val="28"/>
        </w:rPr>
        <w:t xml:space="preserve"> bạch cầu ở liều tấn công trong khi đó PTU có thể gây </w:t>
      </w:r>
      <w:r>
        <w:rPr>
          <w:sz w:val="28"/>
          <w:szCs w:val="28"/>
        </w:rPr>
        <w:t>tuyệt lạp</w:t>
      </w:r>
      <w:r w:rsidRPr="00AC6786">
        <w:rPr>
          <w:sz w:val="28"/>
          <w:szCs w:val="28"/>
        </w:rPr>
        <w:t xml:space="preserve"> bạch cầu ở bất cứ liều nào </w:t>
      </w:r>
      <w:r w:rsidR="00436D09" w:rsidRPr="00AC6786">
        <w:rPr>
          <w:sz w:val="28"/>
          <w:szCs w:val="28"/>
        </w:rPr>
        <w:fldChar w:fldCharType="begin"/>
      </w:r>
      <w:r w:rsidR="00E8096C">
        <w:rPr>
          <w:sz w:val="28"/>
          <w:szCs w:val="28"/>
        </w:rPr>
        <w:instrText xml:space="preserve"> ADDIN EN.CITE &lt;EndNote&gt;&lt;Cite&gt;&lt;Author&gt;. FDA&lt;/Author&gt;&lt;Year&gt;2012&lt;/Year&gt;&lt;RecNum&gt;138&lt;/RecNum&gt;&lt;DisplayText&gt;[43]&lt;/DisplayText&gt;&lt;record&gt;&lt;rec-number&gt;138&lt;/rec-number&gt;&lt;foreign-keys&gt;&lt;key app="EN" db-id="05ervp297zsawdefxe3vp2979terazevzzxv"&gt;138&lt;/key&gt;&lt;/foreign-keys&gt;&lt;ref-type name="Journal Article"&gt;17&lt;/ref-type&gt;&lt;contributors&gt;&lt;authors&gt;&lt;author&gt;. FDA,&lt;/author&gt;&lt;/authors&gt;&lt;/contributors&gt;&lt;titles&gt;&lt;title&gt;MedWatch Safety Alerts for Human Medical Products. Propylthiouracil (PTU),&lt;/title&gt;&lt;secondary-title&gt;US Food and Drug Administration.&lt;/secondary-title&gt;&lt;/titles&gt;&lt;periodical&gt;&lt;full-title&gt;US Food and Drug Administration.&lt;/full-title&gt;&lt;/periodical&gt;&lt;dates&gt;&lt;year&gt;2012&lt;/year&gt;&lt;/dates&gt;&lt;urls&gt;&lt;/urls&gt;&lt;/record&gt;&lt;/Cite&gt;&lt;/EndNote&gt;</w:instrText>
      </w:r>
      <w:r w:rsidR="00436D09" w:rsidRPr="00AC6786">
        <w:rPr>
          <w:sz w:val="28"/>
          <w:szCs w:val="28"/>
        </w:rPr>
        <w:fldChar w:fldCharType="separate"/>
      </w:r>
      <w:r w:rsidR="00E8096C">
        <w:rPr>
          <w:noProof/>
          <w:sz w:val="28"/>
          <w:szCs w:val="28"/>
        </w:rPr>
        <w:t>[</w:t>
      </w:r>
      <w:hyperlink w:anchor="_ENREF_43" w:tooltip=". FDA, 2012 #138" w:history="1">
        <w:r w:rsidR="00E8096C">
          <w:rPr>
            <w:noProof/>
            <w:sz w:val="28"/>
            <w:szCs w:val="28"/>
          </w:rPr>
          <w:t>43</w:t>
        </w:r>
      </w:hyperlink>
      <w:r w:rsidR="00E8096C">
        <w:rPr>
          <w:noProof/>
          <w:sz w:val="28"/>
          <w:szCs w:val="28"/>
        </w:rPr>
        <w:t>]</w:t>
      </w:r>
      <w:r w:rsidR="00436D09" w:rsidRPr="00AC6786">
        <w:rPr>
          <w:sz w:val="28"/>
          <w:szCs w:val="28"/>
        </w:rPr>
        <w:fldChar w:fldCharType="end"/>
      </w:r>
      <w:r w:rsidRPr="00AC6786">
        <w:rPr>
          <w:sz w:val="28"/>
          <w:szCs w:val="28"/>
        </w:rPr>
        <w:t xml:space="preserve">. </w:t>
      </w:r>
    </w:p>
    <w:p w:rsidR="000433AC" w:rsidRPr="007E3D4C" w:rsidRDefault="007A576D" w:rsidP="00D039E9">
      <w:pPr>
        <w:pStyle w:val="contentbody"/>
        <w:spacing w:before="0" w:beforeAutospacing="0" w:after="0" w:afterAutospacing="0"/>
        <w:ind w:left="0"/>
        <w:jc w:val="both"/>
        <w:rPr>
          <w:i/>
          <w:sz w:val="28"/>
          <w:szCs w:val="28"/>
        </w:rPr>
      </w:pPr>
      <w:r>
        <w:rPr>
          <w:i/>
          <w:sz w:val="28"/>
          <w:szCs w:val="28"/>
        </w:rPr>
        <w:tab/>
      </w:r>
      <w:r w:rsidR="000433AC" w:rsidRPr="007E3D4C">
        <w:rPr>
          <w:i/>
          <w:sz w:val="28"/>
          <w:szCs w:val="28"/>
        </w:rPr>
        <w:t xml:space="preserve">Liều </w:t>
      </w:r>
      <w:r w:rsidR="000433AC">
        <w:rPr>
          <w:i/>
          <w:sz w:val="28"/>
          <w:szCs w:val="28"/>
        </w:rPr>
        <w:t>Methimazole</w:t>
      </w:r>
    </w:p>
    <w:p w:rsidR="000433AC" w:rsidRDefault="000433AC" w:rsidP="00D039E9">
      <w:pPr>
        <w:pStyle w:val="contentbody"/>
        <w:spacing w:before="0" w:beforeAutospacing="0" w:after="0" w:afterAutospacing="0"/>
        <w:ind w:left="0"/>
        <w:jc w:val="both"/>
        <w:rPr>
          <w:sz w:val="28"/>
          <w:szCs w:val="28"/>
        </w:rPr>
      </w:pPr>
      <w:r>
        <w:rPr>
          <w:sz w:val="28"/>
          <w:szCs w:val="28"/>
        </w:rPr>
        <w:tab/>
      </w:r>
      <w:r w:rsidR="00142AFB">
        <w:rPr>
          <w:sz w:val="28"/>
          <w:szCs w:val="28"/>
        </w:rPr>
        <w:t xml:space="preserve">Liều </w:t>
      </w:r>
      <w:r>
        <w:rPr>
          <w:sz w:val="28"/>
          <w:szCs w:val="28"/>
        </w:rPr>
        <w:t xml:space="preserve">Methimazole sử dụng </w:t>
      </w:r>
      <w:r w:rsidR="00142AFB">
        <w:rPr>
          <w:sz w:val="28"/>
          <w:szCs w:val="28"/>
        </w:rPr>
        <w:t>t</w:t>
      </w:r>
      <w:r w:rsidRPr="00AC6786">
        <w:rPr>
          <w:sz w:val="28"/>
          <w:szCs w:val="28"/>
        </w:rPr>
        <w:t>ấn công</w:t>
      </w:r>
      <w:r>
        <w:rPr>
          <w:sz w:val="28"/>
          <w:szCs w:val="28"/>
        </w:rPr>
        <w:t xml:space="preserve"> thay đổi</w:t>
      </w:r>
      <w:r w:rsidRPr="00AC6786">
        <w:rPr>
          <w:sz w:val="28"/>
          <w:szCs w:val="28"/>
        </w:rPr>
        <w:t xml:space="preserve"> từ </w:t>
      </w:r>
      <w:r w:rsidR="00354301">
        <w:rPr>
          <w:sz w:val="28"/>
          <w:szCs w:val="28"/>
        </w:rPr>
        <w:t>0,2</w:t>
      </w:r>
      <w:r w:rsidR="00142AFB">
        <w:rPr>
          <w:sz w:val="28"/>
          <w:szCs w:val="28"/>
        </w:rPr>
        <w:t xml:space="preserve"> </w:t>
      </w:r>
      <w:r w:rsidRPr="00AC6786">
        <w:rPr>
          <w:sz w:val="28"/>
          <w:szCs w:val="28"/>
        </w:rPr>
        <w:t>-</w:t>
      </w:r>
      <w:r w:rsidR="00142AFB">
        <w:rPr>
          <w:sz w:val="28"/>
          <w:szCs w:val="28"/>
        </w:rPr>
        <w:t xml:space="preserve"> </w:t>
      </w:r>
      <w:r w:rsidRPr="00AC6786">
        <w:rPr>
          <w:sz w:val="28"/>
          <w:szCs w:val="28"/>
        </w:rPr>
        <w:t>1mg/kg/24 giờ tùy theo mức độ bệnh trên lâm sàng</w:t>
      </w:r>
      <w:r>
        <w:rPr>
          <w:sz w:val="28"/>
          <w:szCs w:val="28"/>
        </w:rPr>
        <w:t xml:space="preserve"> và</w:t>
      </w:r>
      <w:r w:rsidRPr="00AC6786">
        <w:rPr>
          <w:sz w:val="28"/>
          <w:szCs w:val="28"/>
        </w:rPr>
        <w:t xml:space="preserve"> nồng độ </w:t>
      </w:r>
      <w:r w:rsidR="00F02F81">
        <w:rPr>
          <w:sz w:val="28"/>
          <w:szCs w:val="28"/>
        </w:rPr>
        <w:t>hormone</w:t>
      </w:r>
      <w:r w:rsidRPr="00AC6786">
        <w:rPr>
          <w:sz w:val="28"/>
          <w:szCs w:val="28"/>
        </w:rPr>
        <w:t xml:space="preserve"> </w:t>
      </w:r>
      <w:r w:rsidR="00D039E9">
        <w:rPr>
          <w:sz w:val="28"/>
          <w:szCs w:val="28"/>
        </w:rPr>
        <w:t xml:space="preserve">tuyến giáp </w:t>
      </w:r>
      <w:r w:rsidRPr="00AC6786">
        <w:rPr>
          <w:sz w:val="28"/>
          <w:szCs w:val="28"/>
        </w:rPr>
        <w:t xml:space="preserve">trong máu. </w:t>
      </w:r>
      <w:r w:rsidRPr="00AC6786">
        <w:rPr>
          <w:sz w:val="28"/>
          <w:szCs w:val="28"/>
        </w:rPr>
        <w:lastRenderedPageBreak/>
        <w:t xml:space="preserve">Thời gian điều trị tấn công trung bình kéo dài </w:t>
      </w:r>
      <w:r>
        <w:rPr>
          <w:sz w:val="28"/>
          <w:szCs w:val="28"/>
        </w:rPr>
        <w:t xml:space="preserve">khoảng </w:t>
      </w:r>
      <w:r w:rsidRPr="00AC6786">
        <w:rPr>
          <w:sz w:val="28"/>
          <w:szCs w:val="28"/>
        </w:rPr>
        <w:t>4</w:t>
      </w:r>
      <w:r w:rsidR="005C4E82">
        <w:rPr>
          <w:sz w:val="28"/>
          <w:szCs w:val="28"/>
        </w:rPr>
        <w:t xml:space="preserve"> </w:t>
      </w:r>
      <w:r w:rsidRPr="00AC6786">
        <w:rPr>
          <w:sz w:val="28"/>
          <w:szCs w:val="28"/>
        </w:rPr>
        <w:t>-</w:t>
      </w:r>
      <w:r w:rsidR="005C4E82">
        <w:rPr>
          <w:sz w:val="28"/>
          <w:szCs w:val="28"/>
        </w:rPr>
        <w:t xml:space="preserve"> </w:t>
      </w:r>
      <w:r w:rsidRPr="00AC6786">
        <w:rPr>
          <w:sz w:val="28"/>
          <w:szCs w:val="28"/>
        </w:rPr>
        <w:t xml:space="preserve">6 tuần cho đến khi bệnh nhân hoàn toàn trở về bình giáp cả về lâm sàng và xét nghiệm thì bắt đầu giảm liều. </w:t>
      </w:r>
    </w:p>
    <w:p w:rsidR="000433AC" w:rsidRPr="007E3D4C" w:rsidRDefault="007A576D" w:rsidP="000433AC">
      <w:pPr>
        <w:ind w:left="0"/>
        <w:jc w:val="both"/>
        <w:rPr>
          <w:i/>
          <w:sz w:val="28"/>
          <w:szCs w:val="28"/>
        </w:rPr>
      </w:pPr>
      <w:r>
        <w:rPr>
          <w:i/>
          <w:sz w:val="28"/>
          <w:szCs w:val="28"/>
        </w:rPr>
        <w:tab/>
      </w:r>
      <w:r w:rsidR="000433AC" w:rsidRPr="007E3D4C">
        <w:rPr>
          <w:i/>
          <w:sz w:val="28"/>
          <w:szCs w:val="28"/>
        </w:rPr>
        <w:t xml:space="preserve">Thời gian điều trị </w:t>
      </w:r>
    </w:p>
    <w:p w:rsidR="000433AC" w:rsidRDefault="000433AC" w:rsidP="000433AC">
      <w:pPr>
        <w:ind w:left="0"/>
        <w:jc w:val="both"/>
        <w:rPr>
          <w:sz w:val="28"/>
          <w:szCs w:val="28"/>
        </w:rPr>
      </w:pPr>
      <w:r>
        <w:rPr>
          <w:sz w:val="28"/>
          <w:szCs w:val="28"/>
        </w:rPr>
        <w:tab/>
      </w:r>
      <w:r w:rsidRPr="00AC6786">
        <w:rPr>
          <w:sz w:val="28"/>
          <w:szCs w:val="28"/>
        </w:rPr>
        <w:t>Có nhiều yếu tố liên quan đ</w:t>
      </w:r>
      <w:r>
        <w:rPr>
          <w:sz w:val="28"/>
          <w:szCs w:val="28"/>
        </w:rPr>
        <w:t>ến kết quả điều trị và tái phát như</w:t>
      </w:r>
      <w:r w:rsidR="00142AFB">
        <w:rPr>
          <w:sz w:val="28"/>
          <w:szCs w:val="28"/>
        </w:rPr>
        <w:t>:</w:t>
      </w:r>
      <w:r>
        <w:rPr>
          <w:sz w:val="28"/>
          <w:szCs w:val="28"/>
        </w:rPr>
        <w:t xml:space="preserve"> nồng độ </w:t>
      </w:r>
      <w:r w:rsidR="00E11F22">
        <w:rPr>
          <w:sz w:val="28"/>
          <w:szCs w:val="28"/>
        </w:rPr>
        <w:t>TRAb</w:t>
      </w:r>
      <w:r>
        <w:rPr>
          <w:sz w:val="28"/>
          <w:szCs w:val="28"/>
        </w:rPr>
        <w:t xml:space="preserve"> lúc chẩn đoán, sự thay đổi nồng độ </w:t>
      </w:r>
      <w:r w:rsidR="00E11F22">
        <w:rPr>
          <w:sz w:val="28"/>
          <w:szCs w:val="28"/>
        </w:rPr>
        <w:t>TRAb</w:t>
      </w:r>
      <w:r>
        <w:rPr>
          <w:sz w:val="28"/>
          <w:szCs w:val="28"/>
        </w:rPr>
        <w:t xml:space="preserve"> trong quá trình điều trị, nồng độ T3, FT4 lúc chẩn đoán, thể tí</w:t>
      </w:r>
      <w:r w:rsidR="00945EA5">
        <w:rPr>
          <w:sz w:val="28"/>
          <w:szCs w:val="28"/>
        </w:rPr>
        <w:t>ch tuyến giáp, tuổi mắc bệnh...</w:t>
      </w:r>
      <w:r w:rsidR="00F22E2C">
        <w:rPr>
          <w:sz w:val="28"/>
          <w:szCs w:val="28"/>
        </w:rPr>
        <w:t xml:space="preserve"> </w:t>
      </w:r>
      <w:r w:rsidR="00945EA5">
        <w:rPr>
          <w:sz w:val="28"/>
          <w:szCs w:val="28"/>
        </w:rPr>
        <w:t>t</w:t>
      </w:r>
      <w:r w:rsidRPr="00AC6786">
        <w:rPr>
          <w:sz w:val="28"/>
          <w:szCs w:val="28"/>
        </w:rPr>
        <w:t xml:space="preserve">hời gian điều trị kéo dài làm tăng tỷ lệ </w:t>
      </w:r>
      <w:r>
        <w:rPr>
          <w:sz w:val="28"/>
          <w:szCs w:val="28"/>
        </w:rPr>
        <w:t>ổn định</w:t>
      </w:r>
      <w:r w:rsidRPr="00AC6786">
        <w:rPr>
          <w:sz w:val="28"/>
          <w:szCs w:val="28"/>
        </w:rPr>
        <w:t xml:space="preserve"> bệnh </w:t>
      </w:r>
      <w:r w:rsidR="00142AFB">
        <w:rPr>
          <w:sz w:val="28"/>
          <w:szCs w:val="28"/>
        </w:rPr>
        <w:t>sau khi ngừng thuốc KGTTH</w:t>
      </w:r>
      <w:r w:rsidRPr="00AC6786">
        <w:rPr>
          <w:sz w:val="28"/>
          <w:szCs w:val="28"/>
        </w:rPr>
        <w:t xml:space="preserve">. Nhiều nghiên cứu khuyến cáo thời gian điều trị bệnh </w:t>
      </w:r>
      <w:r>
        <w:rPr>
          <w:sz w:val="28"/>
          <w:szCs w:val="28"/>
        </w:rPr>
        <w:t xml:space="preserve">Basedow </w:t>
      </w:r>
      <w:r w:rsidRPr="00AC6786">
        <w:rPr>
          <w:sz w:val="28"/>
          <w:szCs w:val="28"/>
        </w:rPr>
        <w:t xml:space="preserve">cho trẻ em kéo dài để cải thiện tỷ lệ </w:t>
      </w:r>
      <w:r>
        <w:rPr>
          <w:sz w:val="28"/>
          <w:szCs w:val="28"/>
        </w:rPr>
        <w:t>ổn định</w:t>
      </w:r>
      <w:r w:rsidRPr="00AC6786">
        <w:rPr>
          <w:sz w:val="28"/>
          <w:szCs w:val="28"/>
        </w:rPr>
        <w:t xml:space="preserve"> bệnh và giảm </w:t>
      </w:r>
      <w:r>
        <w:rPr>
          <w:sz w:val="28"/>
          <w:szCs w:val="28"/>
        </w:rPr>
        <w:t>nguy cơ tái phát</w:t>
      </w:r>
      <w:r w:rsidR="00354301">
        <w:rPr>
          <w:sz w:val="28"/>
          <w:szCs w:val="28"/>
        </w:rPr>
        <w:t xml:space="preserve"> </w:t>
      </w:r>
      <w:r w:rsidR="00436D09" w:rsidRPr="00AC6786">
        <w:rPr>
          <w:sz w:val="28"/>
          <w:szCs w:val="28"/>
        </w:rPr>
        <w:fldChar w:fldCharType="begin"/>
      </w:r>
      <w:r>
        <w:rPr>
          <w:sz w:val="28"/>
          <w:szCs w:val="28"/>
        </w:rPr>
        <w:instrText xml:space="preserve"> ADDIN EN.CITE &lt;EndNote&gt;&lt;Cite&gt;&lt;Author&gt;. Stephen La FranChi&lt;/Author&gt;&lt;Year&gt;2013&lt;/Year&gt;&lt;RecNum&gt;137&lt;/RecNum&gt;&lt;DisplayText&gt;[30]&lt;/DisplayText&gt;&lt;record&gt;&lt;rec-number&gt;137&lt;/rec-number&gt;&lt;foreign-keys&gt;&lt;key app="EN" db-id="05ervp297zsawdefxe3vp2979terazevzzxv"&gt;137&lt;/key&gt;&lt;/foreign-keys&gt;&lt;ref-type name="Journal Article"&gt;17&lt;/ref-type&gt;&lt;contributors&gt;&lt;authors&gt;&lt;author&gt;. Stephen La FranChi,&lt;/author&gt;&lt;/authors&gt;&lt;/contributors&gt;&lt;titles&gt;&lt;title&gt;. Treatment and prognosis of Grave&amp;apos; disease in children and adolescents.&lt;/title&gt;&lt;secondary-title&gt;Up to Date,&lt;/secondary-title&gt;&lt;/titles&gt;&lt;periodical&gt;&lt;full-title&gt;Up to Date,&lt;/full-title&gt;&lt;/periodical&gt;&lt;volume&gt;17(3).&lt;/volume&gt;&lt;dates&gt;&lt;year&gt;2013&lt;/year&gt;&lt;/dates&gt;&lt;urls&gt;&lt;/urls&gt;&lt;/record&gt;&lt;/Cite&gt;&lt;/EndNote&gt;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30" w:tooltip=". Stephen La FranChi, 2013 #137" w:history="1">
        <w:r w:rsidR="00E8096C">
          <w:rPr>
            <w:noProof/>
            <w:sz w:val="28"/>
            <w:szCs w:val="28"/>
          </w:rPr>
          <w:t>30</w:t>
        </w:r>
      </w:hyperlink>
      <w:r>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Pr>
          <w:sz w:val="28"/>
          <w:szCs w:val="28"/>
        </w:rPr>
        <w:instrText xml:space="preserve"> ADDIN EN.CITE &lt;EndNote&gt;&lt;Cite&gt;&lt;Author&gt;. Barnes HV `Blizzard RM&lt;/Author&gt;&lt;Year&gt;1977&lt;/Year&gt;&lt;RecNum&gt;133&lt;/RecNum&gt;&lt;DisplayText&gt;[31]&lt;/DisplayText&gt;&lt;record&gt;&lt;rec-number&gt;133&lt;/rec-number&gt;&lt;foreign-keys&gt;&lt;key app="EN" db-id="05ervp297zsawdefxe3vp2979terazevzzxv"&gt;133&lt;/key&gt;&lt;/foreign-keys&gt;&lt;ref-type name="Journal Article"&gt;17&lt;/ref-type&gt;&lt;contributors&gt;&lt;authors&gt;&lt;author&gt;. Barnes HV `Blizzard RM,&lt;/author&gt;&lt;/authors&gt;&lt;/contributors&gt;&lt;titles&gt;&lt;title&gt;. Antithyroid drug therapy for toxic diffuse goiter (Graves disease): thirty years experience in children and adolescents.&lt;/title&gt;&lt;secondary-title&gt;J Pediatr Gastroenterol Nutr,&lt;/secondary-title&gt;&lt;/titles&gt;&lt;periodical&gt;&lt;full-title&gt;J Pediatr Gastroenterol Nutr,&lt;/full-title&gt;&lt;/periodical&gt;&lt;pages&gt;313-320.&lt;/pages&gt;&lt;volume&gt;91&lt;/volume&gt;&lt;dates&gt;&lt;year&gt;1977&lt;/year&gt;&lt;/dates&gt;&lt;urls&gt;&lt;/urls&gt;&lt;/record&gt;&lt;/Cite&gt;&lt;/EndNote&gt;</w:instrText>
      </w:r>
      <w:r w:rsidR="00436D09" w:rsidRPr="00AC6786">
        <w:rPr>
          <w:sz w:val="28"/>
          <w:szCs w:val="28"/>
        </w:rPr>
        <w:fldChar w:fldCharType="separate"/>
      </w:r>
      <w:r>
        <w:rPr>
          <w:noProof/>
          <w:sz w:val="28"/>
          <w:szCs w:val="28"/>
        </w:rPr>
        <w:t>[</w:t>
      </w:r>
      <w:hyperlink w:anchor="_ENREF_31" w:tooltip=". Barnes HV `Blizzard RM, 1977 #133" w:history="1">
        <w:r w:rsidR="00E8096C">
          <w:rPr>
            <w:noProof/>
            <w:sz w:val="28"/>
            <w:szCs w:val="28"/>
          </w:rPr>
          <w:t>31</w:t>
        </w:r>
      </w:hyperlink>
      <w:r>
        <w:rPr>
          <w:noProof/>
          <w:sz w:val="28"/>
          <w:szCs w:val="28"/>
        </w:rPr>
        <w:t>]</w:t>
      </w:r>
      <w:r w:rsidR="00436D09" w:rsidRPr="00AC6786">
        <w:rPr>
          <w:sz w:val="28"/>
          <w:szCs w:val="28"/>
        </w:rPr>
        <w:fldChar w:fldCharType="end"/>
      </w:r>
      <w:r w:rsidRPr="00AC6786">
        <w:rPr>
          <w:sz w:val="28"/>
          <w:szCs w:val="28"/>
        </w:rPr>
        <w:t>.</w:t>
      </w:r>
    </w:p>
    <w:p w:rsidR="000433AC" w:rsidRPr="00B6325E" w:rsidRDefault="007A576D" w:rsidP="000433AC">
      <w:pPr>
        <w:ind w:left="0"/>
        <w:jc w:val="both"/>
        <w:rPr>
          <w:i/>
          <w:sz w:val="28"/>
          <w:szCs w:val="28"/>
        </w:rPr>
      </w:pPr>
      <w:r>
        <w:rPr>
          <w:i/>
          <w:sz w:val="28"/>
          <w:szCs w:val="28"/>
        </w:rPr>
        <w:tab/>
      </w:r>
      <w:r w:rsidR="000433AC" w:rsidRPr="00B6325E">
        <w:rPr>
          <w:i/>
          <w:sz w:val="28"/>
          <w:szCs w:val="28"/>
        </w:rPr>
        <w:t xml:space="preserve">Tỷ lệ </w:t>
      </w:r>
      <w:r w:rsidR="000433AC">
        <w:rPr>
          <w:i/>
          <w:sz w:val="28"/>
          <w:szCs w:val="28"/>
        </w:rPr>
        <w:t>ổn định</w:t>
      </w:r>
      <w:r w:rsidR="000433AC" w:rsidRPr="00B6325E">
        <w:rPr>
          <w:i/>
          <w:sz w:val="28"/>
          <w:szCs w:val="28"/>
        </w:rPr>
        <w:t xml:space="preserve"> bệnh và tái phát sau điều trị nội khoa </w:t>
      </w:r>
    </w:p>
    <w:p w:rsidR="000433AC" w:rsidRPr="00AC6786" w:rsidRDefault="000433AC" w:rsidP="000433AC">
      <w:pPr>
        <w:ind w:left="0"/>
        <w:jc w:val="both"/>
        <w:rPr>
          <w:sz w:val="28"/>
          <w:szCs w:val="28"/>
        </w:rPr>
      </w:pPr>
      <w:r>
        <w:rPr>
          <w:sz w:val="28"/>
          <w:szCs w:val="28"/>
        </w:rPr>
        <w:tab/>
      </w:r>
      <w:r w:rsidRPr="00AC6786">
        <w:rPr>
          <w:sz w:val="28"/>
          <w:szCs w:val="28"/>
        </w:rPr>
        <w:t>Trẻ em mắc bệnh Basedow điều trị nội khoa có tỷ lệ ổn định bệnh ho</w:t>
      </w:r>
      <w:r w:rsidR="002A15ED">
        <w:rPr>
          <w:sz w:val="28"/>
          <w:szCs w:val="28"/>
        </w:rPr>
        <w:t>à</w:t>
      </w:r>
      <w:r w:rsidRPr="00AC6786">
        <w:rPr>
          <w:sz w:val="28"/>
          <w:szCs w:val="28"/>
        </w:rPr>
        <w:t xml:space="preserve">n toàn cao (90-100%) tại thời điểm kết thúc điều trị. Tỷ lệ trẻ còn </w:t>
      </w:r>
      <w:r>
        <w:rPr>
          <w:sz w:val="28"/>
          <w:szCs w:val="28"/>
        </w:rPr>
        <w:t>ổn định bệnh</w:t>
      </w:r>
      <w:r w:rsidRPr="00AC6786">
        <w:rPr>
          <w:sz w:val="28"/>
          <w:szCs w:val="28"/>
        </w:rPr>
        <w:t xml:space="preserve"> trong thời gian theo dõi 1 năm </w:t>
      </w:r>
      <w:r>
        <w:rPr>
          <w:sz w:val="28"/>
          <w:szCs w:val="28"/>
        </w:rPr>
        <w:t>kể từ</w:t>
      </w:r>
      <w:r w:rsidRPr="00AC6786">
        <w:rPr>
          <w:sz w:val="28"/>
          <w:szCs w:val="28"/>
        </w:rPr>
        <w:t xml:space="preserve"> khi kết thúc điều trị nội khoa thay đổi từ 25</w:t>
      </w:r>
      <w:r w:rsidR="005C4E82">
        <w:rPr>
          <w:sz w:val="28"/>
          <w:szCs w:val="28"/>
        </w:rPr>
        <w:t xml:space="preserve"> </w:t>
      </w:r>
      <w:r w:rsidRPr="00AC6786">
        <w:rPr>
          <w:sz w:val="28"/>
          <w:szCs w:val="28"/>
        </w:rPr>
        <w:t>-</w:t>
      </w:r>
      <w:r w:rsidR="005C4E82">
        <w:rPr>
          <w:sz w:val="28"/>
          <w:szCs w:val="28"/>
        </w:rPr>
        <w:t xml:space="preserve"> </w:t>
      </w:r>
      <w:r w:rsidRPr="00AC6786">
        <w:rPr>
          <w:sz w:val="28"/>
          <w:szCs w:val="28"/>
        </w:rPr>
        <w:t xml:space="preserve">65% ở những nghiên cứu khác nhau </w:t>
      </w:r>
      <w:r w:rsidR="00436D09" w:rsidRPr="00AC6786">
        <w:rPr>
          <w:sz w:val="28"/>
          <w:szCs w:val="28"/>
        </w:rPr>
        <w:fldChar w:fldCharType="begin"/>
      </w:r>
      <w:r w:rsidR="00E8096C">
        <w:rPr>
          <w:sz w:val="28"/>
          <w:szCs w:val="28"/>
        </w:rPr>
        <w:instrText xml:space="preserve"> ADDIN EN.CITE &lt;EndNote&gt;&lt;Cite&gt;&lt;Author&gt;. Barrio R `López-Capapéb M `Martinez-Badás I `et al&lt;/Author&gt;&lt;Year&gt;2005&lt;/Year&gt;&lt;RecNum&gt;157&lt;/RecNum&gt;&lt;DisplayText&gt;[44]&lt;/DisplayText&gt;&lt;record&gt;&lt;rec-number&gt;157&lt;/rec-number&gt;&lt;foreign-keys&gt;&lt;key app="EN" db-id="05ervp297zsawdefxe3vp2979terazevzzxv"&gt;157&lt;/key&gt;&lt;/foreign-keys&gt;&lt;ref-type name="Journal Article"&gt;17&lt;/ref-type&gt;&lt;contributors&gt;&lt;authors&gt;&lt;author&gt;. Barrio R `López-Capapéb M `Martinez-Badás I `et al,&lt;/author&gt;&lt;author&gt;Et al.&lt;/author&gt;&lt;/authors&gt;&lt;/contributors&gt;&lt;titles&gt;&lt;title&gt;. &lt;/title&gt;&lt;secondary-title&gt;Acta Paediatr Acad Sci Hung,&lt;/secondary-title&gt;&lt;/titles&gt;&lt;periodical&gt;&lt;full-title&gt;Acta Paediatr Acad Sci Hung,&lt;/full-title&gt;&lt;/periodical&gt;&lt;pages&gt;1583-1589.&lt;/pages&gt;&lt;volume&gt;94(11)&lt;/volume&gt;&lt;dates&gt;&lt;year&gt;2005&lt;/year&gt;&lt;/dates&gt;&lt;urls&gt;&lt;/urls&gt;&lt;/record&gt;&lt;/Cite&gt;&lt;/EndNote&gt;</w:instrText>
      </w:r>
      <w:r w:rsidR="00436D09" w:rsidRPr="00AC6786">
        <w:rPr>
          <w:sz w:val="28"/>
          <w:szCs w:val="28"/>
        </w:rPr>
        <w:fldChar w:fldCharType="separate"/>
      </w:r>
      <w:r w:rsidR="00E8096C">
        <w:rPr>
          <w:noProof/>
          <w:sz w:val="28"/>
          <w:szCs w:val="28"/>
        </w:rPr>
        <w:t>[</w:t>
      </w:r>
      <w:hyperlink w:anchor="_ENREF_44" w:tooltip=". Barrio R `López-Capapéb M `Martinez-Badás I `et al, 2005 #157" w:history="1">
        <w:r w:rsidR="00E8096C">
          <w:rPr>
            <w:noProof/>
            <w:sz w:val="28"/>
            <w:szCs w:val="28"/>
          </w:rPr>
          <w:t>44</w:t>
        </w:r>
      </w:hyperlink>
      <w:r w:rsidR="00E8096C">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&lt;EndNote&gt;&lt;Cite&gt;&lt;Author&gt;Raza&lt;/Author&gt;&lt;Year&gt;1999&lt;/Year&gt;&lt;RecNum&gt;220&lt;/RecNum&gt;&lt;DisplayText&gt;[45]&lt;/DisplayText&gt;&lt;record&gt;&lt;rec-number&gt;220&lt;/rec-number&gt;&lt;foreign-keys&gt;&lt;key app="EN" db-id="05ervp297zsawdefxe3vp2979terazevzzxv"&gt;220&lt;/key&gt;&lt;/foreign-keys&gt;&lt;ref-type name="Journal Article"&gt;17&lt;/ref-type&gt;&lt;contributors&gt;&lt;authors&gt;&lt;author&gt;Raza, J.&lt;/author&gt;&lt;author&gt;Hindmarsh, P. C.&lt;/author&gt;&lt;author&gt;Brook, C. G.&lt;/author&gt;&lt;/authors&gt;&lt;/contributors&gt;&lt;auth-address&gt;London Centre for Paediatric Endocrinology, Great Ormond Street Hospital, United Kingdom.&lt;/auth-address&gt;&lt;titles&gt;&lt;title&gt;Thyrotoxicosis in children: thirty years&amp;apos; experience&lt;/title&gt;&lt;secondary-title&gt;Acta Paediatr&lt;/secondary-title&gt;&lt;alt-title&gt;Acta paediatrica (Oslo, Norway : 1992)&lt;/alt-title&gt;&lt;/titles&gt;&lt;periodical&gt;&lt;full-title&gt;Acta Paediatr&lt;/full-title&gt;&lt;abbr-1&gt;Acta paediatrica (Oslo, Norway : 1992)&lt;/abbr-1&gt;&lt;/periodical&gt;&lt;alt-periodical&gt;&lt;full-title&gt;Acta Paediatr&lt;/full-title&gt;&lt;abbr-1&gt;Acta paediatrica (Oslo, Norway : 1992)&lt;/abbr-1&gt;&lt;/alt-periodical&gt;&lt;pages&gt;937-41&lt;/pages&gt;&lt;volume&gt;88&lt;/volume&gt;&lt;number&gt;9&lt;/number&gt;&lt;edition&gt;1999/10/16&lt;/edition&gt;&lt;keywords&gt;&lt;keyword&gt;Adolescent&lt;/keyword&gt;&lt;keyword&gt;Antithyroid Agents/*therapeutic use&lt;/keyword&gt;&lt;keyword&gt;Child&lt;/keyword&gt;&lt;keyword&gt;Child, Preschool&lt;/keyword&gt;&lt;keyword&gt;Female&lt;/keyword&gt;&lt;keyword&gt;Graves Disease/complications&lt;/keyword&gt;&lt;keyword&gt;Humans&lt;/keyword&gt;&lt;keyword&gt;Iodine Radioisotopes/therapeutic use&lt;/keyword&gt;&lt;keyword&gt;Male&lt;/keyword&gt;&lt;keyword&gt;Medical Records&lt;/keyword&gt;&lt;keyword&gt;Retrospective Studies&lt;/keyword&gt;&lt;keyword&gt;Thyroidectomy&lt;/keyword&gt;&lt;keyword&gt;Thyrotoxicosis/*drug therapy/etiology/physiopathology/surgery&lt;/keyword&gt;&lt;keyword&gt;Treatment Outcome&lt;/keyword&gt;&lt;/keywords&gt;&lt;dates&gt;&lt;year&gt;1999&lt;/year&gt;&lt;pub-dates&gt;&lt;date&gt;Sep&lt;/date&gt;&lt;/pub-dates&gt;&lt;/dates&gt;&lt;isbn&gt;0803-5253 (Print)&amp;#xD;0803-5253&lt;/isbn&gt;&lt;accession-num&gt;10519332&lt;/accession-num&gt;&lt;urls&gt;&lt;/urls&gt;&lt;remote-database-provider&gt;Nlm&lt;/remote-database-provider&gt;&lt;language&gt;eng&lt;/language&gt;&lt;/record&gt;&lt;/Cite&gt;&lt;/EndNote&gt;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5" w:tooltip="Raza, 1999 #220" w:history="1">
        <w:r w:rsidR="00E8096C">
          <w:rPr>
            <w:noProof/>
            <w:sz w:val="28"/>
            <w:szCs w:val="28"/>
          </w:rPr>
          <w:t>45</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Kết quả nghiên cứu của Nguyễn Bích Hoàng năm 2005 tại </w:t>
      </w:r>
      <w:r w:rsidR="005E6D8D">
        <w:rPr>
          <w:sz w:val="28"/>
          <w:szCs w:val="28"/>
        </w:rPr>
        <w:t>bệnh viện</w:t>
      </w:r>
      <w:r w:rsidRPr="00AC6786">
        <w:rPr>
          <w:sz w:val="28"/>
          <w:szCs w:val="28"/>
        </w:rPr>
        <w:t xml:space="preserve"> Nhi Trung ương thấy tỷ lệ tái phát bệnh là 41,2% </w:t>
      </w:r>
      <w:r w:rsidR="00436D09" w:rsidRPr="00AC6786">
        <w:rPr>
          <w:sz w:val="28"/>
          <w:szCs w:val="28"/>
        </w:rPr>
        <w:fldChar w:fldCharType="begin"/>
      </w:r>
      <w:r>
        <w:rPr>
          <w:sz w:val="28"/>
          <w:szCs w:val="28"/>
        </w:rPr>
        <w:instrText xml:space="preserve"> ADDIN EN.CITE &lt;EndNote&gt;&lt;Cite&gt;&lt;Author&gt;Hoàng&lt;/Author&gt;&lt;Year&gt;2005&lt;/Year&gt;&lt;RecNum&gt;252&lt;/RecNum&gt;&lt;DisplayText&gt;[26]&lt;/DisplayText&gt;&lt;record&gt;&lt;rec-number&gt;252&lt;/rec-number&gt;&lt;foreign-keys&gt;&lt;key app="EN" db-id="05ervp297zsawdefxe3vp2979terazevzzxv"&gt;252&lt;/key&gt;&lt;/foreign-keys&gt;&lt;ref-type name="Journal Article"&gt;17&lt;/ref-type&gt;&lt;contributors&gt;&lt;authors&gt;&lt;author&gt;Nguyễn Bích Hoàng&lt;/author&gt;&lt;/authors&gt;&lt;/contributors&gt;&lt;titles&gt;&lt;title&gt;Nhận xét kết quả và một số yếu tố ảnh hưởng đến điều trị bệnh cường giáp trạng bằng thuốc kháng giáp trạng tổng hợp ở trẻ em tại bệnh viện Nhi Trung ương&lt;/title&gt;&lt;secondary-title&gt;&lt;style face="normal" font="default" size="100%"&gt;Luận v&lt;/style&gt;&lt;style face="normal" font="default" charset="238" size="100%"&gt;ă&lt;/style&gt;&lt;style face="normal" font="default" size="100%"&gt;n thạc sỹ y học&lt;/style&gt;&lt;/secondary-title&gt;&lt;/titles&gt;&lt;periodical&gt;&lt;full-title&gt;Luận văn thạc sỹ y học&lt;/full-title&gt;&lt;/periodical&gt;&lt;dates&gt;&lt;year&gt;2005&lt;/year&gt;&lt;/dates&gt;&lt;urls&gt;&lt;/urls&gt;&lt;/record&gt;&lt;/Cite&gt;&lt;/EndNote&gt;</w:instrText>
      </w:r>
      <w:r w:rsidR="00436D09" w:rsidRPr="00AC6786">
        <w:rPr>
          <w:sz w:val="28"/>
          <w:szCs w:val="28"/>
        </w:rPr>
        <w:fldChar w:fldCharType="separate"/>
      </w:r>
      <w:r>
        <w:rPr>
          <w:noProof/>
          <w:sz w:val="28"/>
          <w:szCs w:val="28"/>
        </w:rPr>
        <w:t>[</w:t>
      </w:r>
      <w:hyperlink w:anchor="_ENREF_26" w:tooltip="Hoàng, 2005 #252" w:history="1">
        <w:r w:rsidR="00E8096C">
          <w:rPr>
            <w:noProof/>
            <w:sz w:val="28"/>
            <w:szCs w:val="28"/>
          </w:rPr>
          <w:t>26</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Lippe, Landau EM, Kaplan SA (1987) </w:t>
      </w:r>
      <w:r w:rsidR="00436D09" w:rsidRPr="00AC6786">
        <w:rPr>
          <w:sz w:val="28"/>
          <w:szCs w:val="28"/>
        </w:rPr>
        <w:fldChar w:fldCharType="begin"/>
      </w:r>
      <w:r w:rsidR="00E8096C">
        <w:rPr>
          <w:sz w:val="28"/>
          <w:szCs w:val="28"/>
        </w:rPr>
        <w:instrText xml:space="preserve"> ADDIN EN.CITE &lt;EndNote&gt;&lt;Cite&gt;&lt;Author&gt;Lippe&lt;/Author&gt;&lt;Year&gt;1987&lt;/Year&gt;&lt;RecNum&gt;221&lt;/RecNum&gt;&lt;DisplayText&gt;[46]&lt;/DisplayText&gt;&lt;record&gt;&lt;rec-number&gt;221&lt;/rec-number&gt;&lt;foreign-keys&gt;&lt;key app="EN" db-id="05ervp297zsawdefxe3vp2979terazevzzxv"&gt;221&lt;/key&gt;&lt;/foreign-keys&gt;&lt;ref-type name="Journal Article"&gt;17&lt;/ref-type&gt;&lt;contributors&gt;&lt;authors&gt;&lt;author&gt;Lippe, B. M.&lt;/author&gt;&lt;author&gt;Landaw, E. M.&lt;/author&gt;&lt;author&gt;Kaplan, S. A.&lt;/author&gt;&lt;/authors&gt;&lt;/contributors&gt;&lt;titles&gt;&lt;title&gt;Hyperthyroidism in children treated with long term medical therapy: twenty-five percent remission every two years&lt;/title&gt;&lt;secondary-title&gt;J Clin Endocrinol Metab&lt;/secondary-title&gt;&lt;alt-title&gt;The Journal of clinical endocrinology and metabolism&lt;/alt-title&gt;&lt;/titles&gt;&lt;periodical&gt;&lt;full-title&gt;J Clin Endocrinol Metab&lt;/full-title&gt;&lt;/periodical&gt;&lt;pages&gt;1241-5&lt;/pages&gt;&lt;volume&gt;64&lt;/volume&gt;&lt;number&gt;6&lt;/number&gt;&lt;edition&gt;1987/06/01&lt;/edition&gt;&lt;keywords&gt;&lt;keyword&gt;Child&lt;/keyword&gt;&lt;keyword&gt;Female&lt;/keyword&gt;&lt;keyword&gt;Graves Disease/complications&lt;/keyword&gt;&lt;keyword&gt;Humans&lt;/keyword&gt;&lt;keyword&gt;Hyperthyroidism/*drug therapy/etiology&lt;/keyword&gt;&lt;keyword&gt;Male&lt;/keyword&gt;&lt;keyword&gt;Methimazole/*therapeutic use&lt;/keyword&gt;&lt;keyword&gt;Propylthiouracil/*therapeutic use&lt;/keyword&gt;&lt;keyword&gt;Statistics as Topic&lt;/keyword&gt;&lt;keyword&gt;Time Factors&lt;/keyword&gt;&lt;/keywords&gt;&lt;dates&gt;&lt;year&gt;1987&lt;/year&gt;&lt;pub-dates&gt;&lt;date&gt;Jun&lt;/date&gt;&lt;/pub-dates&gt;&lt;/dates&gt;&lt;isbn&gt;0021-972X (Print)&amp;#xD;0021-972x&lt;/isbn&gt;&lt;accession-num&gt;3571426&lt;/accession-num&gt;&lt;urls&gt;&lt;/urls&gt;&lt;electronic-resource-num&gt;10.1210/jcem-64-6-1241&lt;/electronic-resource-num&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6" w:tooltip="Lippe, 1987 #221" w:history="1">
        <w:r w:rsidR="00E8096C">
          <w:rPr>
            <w:noProof/>
            <w:sz w:val="28"/>
            <w:szCs w:val="28"/>
          </w:rPr>
          <w:t>46</w:t>
        </w:r>
      </w:hyperlink>
      <w:r w:rsidR="00E8096C">
        <w:rPr>
          <w:noProof/>
          <w:sz w:val="28"/>
          <w:szCs w:val="28"/>
        </w:rPr>
        <w:t>]</w:t>
      </w:r>
      <w:r w:rsidR="00436D09" w:rsidRPr="00AC6786">
        <w:rPr>
          <w:sz w:val="28"/>
          <w:szCs w:val="28"/>
        </w:rPr>
        <w:fldChar w:fldCharType="end"/>
      </w:r>
      <w:r w:rsidRPr="00AC6786">
        <w:rPr>
          <w:sz w:val="28"/>
          <w:szCs w:val="28"/>
        </w:rPr>
        <w:t xml:space="preserve"> nghiên cứu điều trị thuốc </w:t>
      </w:r>
      <w:r>
        <w:rPr>
          <w:sz w:val="28"/>
          <w:szCs w:val="28"/>
        </w:rPr>
        <w:t>KGTTH</w:t>
      </w:r>
      <w:r w:rsidRPr="00AC6786">
        <w:rPr>
          <w:sz w:val="28"/>
          <w:szCs w:val="28"/>
        </w:rPr>
        <w:t xml:space="preserve"> ở trẻ em đưa ra kết luận</w:t>
      </w:r>
      <w:r w:rsidR="006943BA">
        <w:rPr>
          <w:sz w:val="28"/>
          <w:szCs w:val="28"/>
        </w:rPr>
        <w:t>:</w:t>
      </w:r>
      <w:r w:rsidRPr="00AC6786">
        <w:rPr>
          <w:sz w:val="28"/>
          <w:szCs w:val="28"/>
        </w:rPr>
        <w:t xml:space="preserve"> sử dụng thuốc </w:t>
      </w:r>
      <w:r>
        <w:rPr>
          <w:sz w:val="28"/>
          <w:szCs w:val="28"/>
        </w:rPr>
        <w:t>KGTTH kéo dài</w:t>
      </w:r>
      <w:r w:rsidRPr="00AC6786">
        <w:rPr>
          <w:sz w:val="28"/>
          <w:szCs w:val="28"/>
        </w:rPr>
        <w:t xml:space="preserve"> làm tăng tỷ lệ </w:t>
      </w:r>
      <w:r>
        <w:rPr>
          <w:sz w:val="28"/>
          <w:szCs w:val="28"/>
        </w:rPr>
        <w:t>ổn định</w:t>
      </w:r>
      <w:r w:rsidRPr="00AC6786">
        <w:rPr>
          <w:sz w:val="28"/>
          <w:szCs w:val="28"/>
        </w:rPr>
        <w:t xml:space="preserve"> bệnh </w:t>
      </w:r>
      <w:r>
        <w:rPr>
          <w:sz w:val="28"/>
          <w:szCs w:val="28"/>
        </w:rPr>
        <w:t xml:space="preserve">Basedow </w:t>
      </w:r>
      <w:r w:rsidRPr="00AC6786">
        <w:rPr>
          <w:sz w:val="28"/>
          <w:szCs w:val="28"/>
        </w:rPr>
        <w:t>ở trẻ em</w:t>
      </w:r>
      <w:r>
        <w:rPr>
          <w:sz w:val="28"/>
          <w:szCs w:val="28"/>
        </w:rPr>
        <w:t>,</w:t>
      </w:r>
      <w:r w:rsidRPr="00AC6786">
        <w:rPr>
          <w:sz w:val="28"/>
          <w:szCs w:val="28"/>
        </w:rPr>
        <w:t xml:space="preserve"> 25% trẻ </w:t>
      </w:r>
      <w:r>
        <w:rPr>
          <w:sz w:val="28"/>
          <w:szCs w:val="28"/>
        </w:rPr>
        <w:t>mắc bệnh Basedow</w:t>
      </w:r>
      <w:r w:rsidR="00336BE4">
        <w:rPr>
          <w:sz w:val="28"/>
          <w:szCs w:val="28"/>
        </w:rPr>
        <w:t xml:space="preserve"> </w:t>
      </w:r>
      <w:r>
        <w:rPr>
          <w:sz w:val="28"/>
          <w:szCs w:val="28"/>
        </w:rPr>
        <w:t>ổn định</w:t>
      </w:r>
      <w:r w:rsidRPr="00AC6786">
        <w:rPr>
          <w:sz w:val="28"/>
          <w:szCs w:val="28"/>
        </w:rPr>
        <w:t xml:space="preserve"> bệnh mỗi 2 năm, 50% </w:t>
      </w:r>
      <w:r>
        <w:rPr>
          <w:sz w:val="28"/>
          <w:szCs w:val="28"/>
        </w:rPr>
        <w:t>ổn định</w:t>
      </w:r>
      <w:r w:rsidRPr="00AC6786">
        <w:rPr>
          <w:sz w:val="28"/>
          <w:szCs w:val="28"/>
        </w:rPr>
        <w:t xml:space="preserve"> bệnh tại thời điểm 4,5 năm điều trị. Như vậy</w:t>
      </w:r>
      <w:r w:rsidR="00336BE4">
        <w:rPr>
          <w:sz w:val="28"/>
          <w:szCs w:val="28"/>
        </w:rPr>
        <w:t>,</w:t>
      </w:r>
      <w:r w:rsidRPr="00AC6786">
        <w:rPr>
          <w:sz w:val="28"/>
          <w:szCs w:val="28"/>
        </w:rPr>
        <w:t xml:space="preserve"> trẻ em mắc bệnh Basedow nên điều trị thuốc </w:t>
      </w:r>
      <w:r>
        <w:rPr>
          <w:sz w:val="28"/>
          <w:szCs w:val="28"/>
        </w:rPr>
        <w:t>KGTTH</w:t>
      </w:r>
      <w:r w:rsidRPr="00AC6786">
        <w:rPr>
          <w:sz w:val="28"/>
          <w:szCs w:val="28"/>
        </w:rPr>
        <w:t xml:space="preserve"> kéo dài để có tỷ lệ </w:t>
      </w:r>
      <w:r>
        <w:rPr>
          <w:sz w:val="28"/>
          <w:szCs w:val="28"/>
        </w:rPr>
        <w:t>ổn định</w:t>
      </w:r>
      <w:r w:rsidRPr="00AC6786">
        <w:rPr>
          <w:sz w:val="28"/>
          <w:szCs w:val="28"/>
        </w:rPr>
        <w:t xml:space="preserve"> bệnh lâu dài cao</w:t>
      </w:r>
      <w:r w:rsidR="00D039E9">
        <w:rPr>
          <w:sz w:val="28"/>
          <w:szCs w:val="28"/>
        </w:rPr>
        <w:t xml:space="preserve"> hơn</w:t>
      </w:r>
      <w:r w:rsidRPr="00AC6786">
        <w:rPr>
          <w:sz w:val="28"/>
          <w:szCs w:val="28"/>
        </w:rPr>
        <w:t xml:space="preserve">. Thời gian điều trị thuốc </w:t>
      </w:r>
      <w:r>
        <w:rPr>
          <w:sz w:val="28"/>
          <w:szCs w:val="28"/>
        </w:rPr>
        <w:t>KGTTH</w:t>
      </w:r>
      <w:r w:rsidRPr="00AC6786">
        <w:rPr>
          <w:sz w:val="28"/>
          <w:szCs w:val="28"/>
        </w:rPr>
        <w:t xml:space="preserve"> ở hầu hết bệnh nhân thường kéo dài 18-24 tháng. Đối với trẻ em, đặc biệt trẻ tiền dậy thì nên điều trị kéo dài hơn trẻ dậy thì để đạt được </w:t>
      </w:r>
      <w:r>
        <w:rPr>
          <w:sz w:val="28"/>
          <w:szCs w:val="28"/>
        </w:rPr>
        <w:t>ổn định</w:t>
      </w:r>
      <w:r w:rsidRPr="00AC6786">
        <w:rPr>
          <w:sz w:val="28"/>
          <w:szCs w:val="28"/>
        </w:rPr>
        <w:t xml:space="preserve"> bệnh </w:t>
      </w:r>
      <w:r w:rsidR="00436D09" w:rsidRPr="00AC6786">
        <w:rPr>
          <w:sz w:val="28"/>
          <w:szCs w:val="28"/>
        </w:rPr>
        <w:fldChar w:fldCharType="begin"/>
      </w:r>
      <w:r w:rsidR="00E8096C">
        <w:rPr>
          <w:sz w:val="28"/>
          <w:szCs w:val="28"/>
        </w:rPr>
        <w:instrText xml:space="preserve"> ADDIN EN.CITE &lt;EndNote&gt;&lt;Cite&gt;&lt;Author&gt;Lippe&lt;/Author&gt;&lt;Year&gt;1987&lt;/Year&gt;&lt;RecNum&gt;221&lt;/RecNum&gt;&lt;DisplayText&gt;[46]&lt;/DisplayText&gt;&lt;record&gt;&lt;rec-number&gt;221&lt;/rec-number&gt;&lt;foreign-keys&gt;&lt;key app="EN" db-id="05ervp297zsawdefxe3vp2979terazevzzxv"&gt;221&lt;/key&gt;&lt;/foreign-keys&gt;&lt;ref-type name="Journal Article"&gt;17&lt;/ref-type&gt;&lt;contributors&gt;&lt;authors&gt;&lt;author&gt;Lippe, B. M.&lt;/author&gt;&lt;author&gt;Landaw, E. M.&lt;/author&gt;&lt;author&gt;Kaplan, S. A.&lt;/author&gt;&lt;/authors&gt;&lt;/contributors&gt;&lt;titles&gt;&lt;title&gt;Hyperthyroidism in children treated with long term medical therapy: twenty-five percent remission every two years&lt;/title&gt;&lt;secondary-title&gt;J Clin Endocrinol Metab&lt;/secondary-title&gt;&lt;alt-title&gt;The Journal of clinical endocrinology and metabolism&lt;/alt-title&gt;&lt;/titles&gt;&lt;periodical&gt;&lt;full-title&gt;J Clin Endocrinol Metab&lt;/full-title&gt;&lt;/periodical&gt;&lt;pages&gt;1241-5&lt;/pages&gt;&lt;volume&gt;64&lt;/volume&gt;&lt;number&gt;6&lt;/number&gt;&lt;edition&gt;1987/06/01&lt;/edition&gt;&lt;keywords&gt;&lt;keyword&gt;Child&lt;/keyword&gt;&lt;keyword&gt;Female&lt;/keyword&gt;&lt;keyword&gt;Graves Disease/complications&lt;/keyword&gt;&lt;keyword&gt;Humans&lt;/keyword&gt;&lt;keyword&gt;Hyperthyroidism/*drug therapy/etiology&lt;/keyword&gt;&lt;keyword&gt;Male&lt;/keyword&gt;&lt;keyword&gt;Methimazole/*therapeutic use&lt;/keyword&gt;&lt;keyword&gt;Propylthiouracil/*therapeutic use&lt;/keyword&gt;&lt;keyword&gt;Statistics as Topic&lt;/keyword&gt;&lt;keyword&gt;Time Factors&lt;/keyword&gt;&lt;/keywords&gt;&lt;dates&gt;&lt;year&gt;1987&lt;/year&gt;&lt;pub-dates&gt;&lt;date&gt;Jun&lt;/date&gt;&lt;/pub-dates&gt;&lt;/dates&gt;&lt;isbn&gt;0021-972X (Print)&amp;#xD;0021-972x&lt;/isbn&gt;&lt;accession-num&gt;3571426&lt;/accession-num&gt;&lt;urls&gt;&lt;/urls&gt;&lt;electronic-resource-num&gt;10.1210/jcem-64-6-1241&lt;/electronic-resource-num&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6" w:tooltip="Lippe, 1987 #221" w:history="1">
        <w:r w:rsidR="00E8096C">
          <w:rPr>
            <w:noProof/>
            <w:sz w:val="28"/>
            <w:szCs w:val="28"/>
          </w:rPr>
          <w:t>46</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lastRenderedPageBreak/>
        <w:tab/>
      </w:r>
      <w:r w:rsidRPr="00AC6786">
        <w:rPr>
          <w:sz w:val="28"/>
          <w:szCs w:val="28"/>
        </w:rPr>
        <w:t>Nghiên c</w:t>
      </w:r>
      <w:r w:rsidRPr="00AC6786">
        <w:rPr>
          <w:sz w:val="28"/>
          <w:szCs w:val="28"/>
          <w:lang w:val="vi-VN"/>
        </w:rPr>
        <w:t>ứu</w:t>
      </w:r>
      <w:r w:rsidR="002A15ED">
        <w:rPr>
          <w:sz w:val="28"/>
          <w:szCs w:val="28"/>
        </w:rPr>
        <w:t xml:space="preserve"> </w:t>
      </w:r>
      <w:r w:rsidRPr="00AC6786">
        <w:rPr>
          <w:sz w:val="28"/>
          <w:szCs w:val="28"/>
        </w:rPr>
        <w:t xml:space="preserve">của Gorton C, Sadaghi-Nejad A, Senior B (1987) </w:t>
      </w:r>
      <w:r w:rsidR="00436D09" w:rsidRPr="00AC6786">
        <w:rPr>
          <w:sz w:val="28"/>
          <w:szCs w:val="28"/>
        </w:rPr>
        <w:fldChar w:fldCharType="begin"/>
      </w:r>
      <w:r w:rsidR="00E8096C">
        <w:rPr>
          <w:sz w:val="28"/>
          <w:szCs w:val="28"/>
        </w:rPr>
        <w:instrText xml:space="preserve"> ADDIN EN.CITE &lt;EndNote&gt;&lt;Cite&gt;&lt;Author&gt;Gorton&lt;/Author&gt;&lt;Year&gt;1987&lt;/Year&gt;&lt;RecNum&gt;222&lt;/RecNum&gt;&lt;DisplayText&gt;[47]&lt;/DisplayText&gt;&lt;record&gt;&lt;rec-number&gt;222&lt;/rec-number&gt;&lt;foreign-keys&gt;&lt;key app="EN" db-id="05ervp297zsawdefxe3vp2979terazevzzxv"&gt;222&lt;/key&gt;&lt;/foreign-keys&gt;&lt;ref-type name="Journal Article"&gt;17&lt;/ref-type&gt;&lt;contributors&gt;&lt;authors&gt;&lt;author&gt;Gorton, C.&lt;/author&gt;&lt;author&gt;Sadeghi-Nejad, A.&lt;/author&gt;&lt;author&gt;Senior, B.&lt;/author&gt;&lt;/authors&gt;&lt;/contributors&gt;&lt;titles&gt;&lt;title&gt;Remission in children with hyperthyroidism treated with propylthiouracil. Long-term results&lt;/title&gt;&lt;secondary-title&gt;Am J Dis Child&lt;/secondary-title&gt;&lt;alt-title&gt;American journal of diseases of children (1960)&lt;/alt-title&gt;&lt;/titles&gt;&lt;periodical&gt;&lt;full-title&gt;Am J Dis Child&lt;/full-title&gt;&lt;/periodical&gt;&lt;pages&gt;1084-6&lt;/pages&gt;&lt;volume&gt;141&lt;/volume&gt;&lt;number&gt;10&lt;/number&gt;&lt;edition&gt;1987/10/01&lt;/edition&gt;&lt;keywords&gt;&lt;keyword&gt;Adolescent&lt;/keyword&gt;&lt;keyword&gt;Child&lt;/keyword&gt;&lt;keyword&gt;Child, Preschool&lt;/keyword&gt;&lt;keyword&gt;Female&lt;/keyword&gt;&lt;keyword&gt;Humans&lt;/keyword&gt;&lt;keyword&gt;Hyperthyroidism/*drug therapy&lt;/keyword&gt;&lt;keyword&gt;Male&lt;/keyword&gt;&lt;keyword&gt;Propylthiouracil/*therapeutic use&lt;/keyword&gt;&lt;/keywords&gt;&lt;dates&gt;&lt;year&gt;1987&lt;/year&gt;&lt;pub-dates&gt;&lt;date&gt;Oct&lt;/date&gt;&lt;/pub-dates&gt;&lt;/dates&gt;&lt;isbn&gt;0002-922X (Print)&amp;#xD;0002-922x&lt;/isbn&gt;&lt;accession-num&gt;3630994&lt;/accession-num&gt;&lt;urls&gt;&lt;/urls&gt;&lt;remote-database-provider&gt;Nlm&lt;/remote-database-provider&gt;&lt;language&gt;eng&lt;/language&gt;&lt;/record&gt;&lt;/Cite&gt;&lt;/EndNote&gt;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7" w:tooltip="Gorton, 1987 #222" w:history="1">
        <w:r w:rsidR="00E8096C">
          <w:rPr>
            <w:noProof/>
            <w:sz w:val="28"/>
            <w:szCs w:val="28"/>
          </w:rPr>
          <w:t>47</w:t>
        </w:r>
      </w:hyperlink>
      <w:r w:rsidR="00E8096C">
        <w:rPr>
          <w:noProof/>
          <w:sz w:val="28"/>
          <w:szCs w:val="28"/>
        </w:rPr>
        <w:t>]</w:t>
      </w:r>
      <w:r w:rsidR="00436D09" w:rsidRPr="00AC6786">
        <w:rPr>
          <w:sz w:val="28"/>
          <w:szCs w:val="28"/>
        </w:rPr>
        <w:fldChar w:fldCharType="end"/>
      </w:r>
      <w:r w:rsidRPr="00AC6786">
        <w:rPr>
          <w:sz w:val="28"/>
          <w:szCs w:val="28"/>
        </w:rPr>
        <w:t xml:space="preserve"> cho thấy 29% trẻ em đạt được</w:t>
      </w:r>
      <w:r>
        <w:rPr>
          <w:sz w:val="28"/>
          <w:szCs w:val="28"/>
        </w:rPr>
        <w:t xml:space="preserve"> ổn định</w:t>
      </w:r>
      <w:r w:rsidRPr="00AC6786">
        <w:rPr>
          <w:sz w:val="28"/>
          <w:szCs w:val="28"/>
        </w:rPr>
        <w:t xml:space="preserve"> bệnh. Bướu cổ nhỏ đi và BMI tăng lên </w:t>
      </w:r>
      <w:r w:rsidR="002A15ED">
        <w:rPr>
          <w:sz w:val="28"/>
          <w:szCs w:val="28"/>
        </w:rPr>
        <w:t xml:space="preserve">trong quá trình điều trị </w:t>
      </w:r>
      <w:r w:rsidRPr="00AC6786">
        <w:rPr>
          <w:sz w:val="28"/>
          <w:szCs w:val="28"/>
        </w:rPr>
        <w:t>là</w:t>
      </w:r>
      <w:r>
        <w:rPr>
          <w:sz w:val="28"/>
          <w:szCs w:val="28"/>
        </w:rPr>
        <w:t xml:space="preserve"> yếu tố</w:t>
      </w:r>
      <w:r w:rsidRPr="00AC6786">
        <w:rPr>
          <w:sz w:val="28"/>
          <w:szCs w:val="28"/>
        </w:rPr>
        <w:t xml:space="preserve"> tiên lượng sớm cho </w:t>
      </w:r>
      <w:r>
        <w:rPr>
          <w:sz w:val="28"/>
          <w:szCs w:val="28"/>
        </w:rPr>
        <w:t>ổn định</w:t>
      </w:r>
      <w:r w:rsidRPr="00AC6786">
        <w:rPr>
          <w:sz w:val="28"/>
          <w:szCs w:val="28"/>
        </w:rPr>
        <w:t xml:space="preserve"> bệnh </w:t>
      </w:r>
      <w:r w:rsidR="00436D09" w:rsidRPr="00AC6786">
        <w:rPr>
          <w:sz w:val="28"/>
          <w:szCs w:val="28"/>
        </w:rPr>
        <w:fldChar w:fldCharType="begin"/>
      </w:r>
      <w:r w:rsidR="00E8096C">
        <w:rPr>
          <w:sz w:val="28"/>
          <w:szCs w:val="28"/>
        </w:rPr>
        <w:instrText xml:space="preserve"> ADDIN EN.CITE &lt;EndNote&gt;&lt;Cite&gt;&lt;Author&gt;Gorton&lt;/Author&gt;&lt;Year&gt;1987&lt;/Year&gt;&lt;RecNum&gt;222&lt;/RecNum&gt;&lt;DisplayText&gt;[47]&lt;/DisplayText&gt;&lt;record&gt;&lt;rec-number&gt;222&lt;/rec-number&gt;&lt;foreign-keys&gt;&lt;key app="EN" db-id="05ervp297zsawdefxe3vp2979terazevzzxv"&gt;222&lt;/key&gt;&lt;/foreign-keys&gt;&lt;ref-type name="Journal Article"&gt;17&lt;/ref-type&gt;&lt;contributors&gt;&lt;authors&gt;&lt;author&gt;Gorton, C.&lt;/author&gt;&lt;author&gt;Sadeghi-Nejad, A.&lt;/author&gt;&lt;author&gt;Senior, B.&lt;/author&gt;&lt;/authors&gt;&lt;/contributors&gt;&lt;titles&gt;&lt;title&gt;Remission in children with hyperthyroidism treated with propylthiouracil. Long-term results&lt;/title&gt;&lt;secondary-title&gt;Am J Dis Child&lt;/secondary-title&gt;&lt;alt-title&gt;American journal of diseases of children (1960)&lt;/alt-title&gt;&lt;/titles&gt;&lt;periodical&gt;&lt;full-title&gt;Am J Dis Child&lt;/full-title&gt;&lt;/periodical&gt;&lt;pages&gt;1084-6&lt;/pages&gt;&lt;volume&gt;141&lt;/volume&gt;&lt;number&gt;10&lt;/number&gt;&lt;edition&gt;1987/10/01&lt;/edition&gt;&lt;keywords&gt;&lt;keyword&gt;Adolescent&lt;/keyword&gt;&lt;keyword&gt;Child&lt;/keyword&gt;&lt;keyword&gt;Child, Preschool&lt;/keyword&gt;&lt;keyword&gt;Female&lt;/keyword&gt;&lt;keyword&gt;Humans&lt;/keyword&gt;&lt;keyword&gt;Hyperthyroidism/*drug therapy&lt;/keyword&gt;&lt;keyword&gt;Male&lt;/keyword&gt;&lt;keyword&gt;Propylthiouracil/*therapeutic use&lt;/keyword&gt;&lt;/keywords&gt;&lt;dates&gt;&lt;year&gt;1987&lt;/year&gt;&lt;pub-dates&gt;&lt;date&gt;Oct&lt;/date&gt;&lt;/pub-dates&gt;&lt;/dates&gt;&lt;isbn&gt;0002-922X (Print)&amp;#xD;0002-922x&lt;/isbn&gt;&lt;accession-num&gt;3630994&lt;/accession-num&gt;&lt;urls&gt;&lt;/urls&gt;&lt;remote-database-provider&gt;Nlm&lt;/remote-database-provider&gt;&lt;language&gt;eng&lt;/language&gt;&lt;/record&gt;&lt;/Cite&gt;&lt;/EndNote&gt;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7" w:tooltip="Gorton, 1987 #222" w:history="1">
        <w:r w:rsidR="00E8096C">
          <w:rPr>
            <w:noProof/>
            <w:sz w:val="28"/>
            <w:szCs w:val="28"/>
          </w:rPr>
          <w:t>47</w:t>
        </w:r>
      </w:hyperlink>
      <w:r w:rsidR="00E8096C">
        <w:rPr>
          <w:noProof/>
          <w:sz w:val="28"/>
          <w:szCs w:val="28"/>
        </w:rPr>
        <w:t>]</w:t>
      </w:r>
      <w:r w:rsidR="00436D09" w:rsidRPr="00AC6786">
        <w:rPr>
          <w:sz w:val="28"/>
          <w:szCs w:val="28"/>
        </w:rPr>
        <w:fldChar w:fldCharType="end"/>
      </w:r>
      <w:r w:rsidRPr="00AC6786">
        <w:rPr>
          <w:sz w:val="28"/>
          <w:szCs w:val="28"/>
        </w:rPr>
        <w:t>.</w:t>
      </w:r>
    </w:p>
    <w:p w:rsidR="000433AC" w:rsidRDefault="000433AC" w:rsidP="000433AC">
      <w:pPr>
        <w:ind w:left="0"/>
        <w:jc w:val="both"/>
        <w:rPr>
          <w:sz w:val="28"/>
          <w:szCs w:val="28"/>
        </w:rPr>
      </w:pPr>
      <w:r>
        <w:rPr>
          <w:sz w:val="28"/>
          <w:szCs w:val="28"/>
        </w:rPr>
        <w:tab/>
      </w:r>
      <w:r w:rsidRPr="00AC6786">
        <w:rPr>
          <w:sz w:val="28"/>
          <w:szCs w:val="28"/>
        </w:rPr>
        <w:t xml:space="preserve">Nguy cơ tái phát cao hơn ở </w:t>
      </w:r>
      <w:r w:rsidR="002A15ED">
        <w:rPr>
          <w:sz w:val="28"/>
          <w:szCs w:val="28"/>
        </w:rPr>
        <w:t xml:space="preserve">những </w:t>
      </w:r>
      <w:r w:rsidRPr="00AC6786">
        <w:rPr>
          <w:sz w:val="28"/>
          <w:szCs w:val="28"/>
        </w:rPr>
        <w:t xml:space="preserve">chủng tộc không phải là người da trắng và có nồng độ T4 </w:t>
      </w:r>
      <w:r w:rsidR="002A15ED">
        <w:rPr>
          <w:sz w:val="28"/>
          <w:szCs w:val="28"/>
        </w:rPr>
        <w:t>lúc chẩn đoán cao,</w:t>
      </w:r>
      <w:r w:rsidRPr="00AC6786">
        <w:rPr>
          <w:sz w:val="28"/>
          <w:szCs w:val="28"/>
        </w:rPr>
        <w:t xml:space="preserve"> nguy cơ tái phát giảm dần khi tuổi tăng lên và thời gian điều trị thuốc </w:t>
      </w:r>
      <w:r>
        <w:rPr>
          <w:sz w:val="28"/>
          <w:szCs w:val="28"/>
        </w:rPr>
        <w:t>KGTTH</w:t>
      </w:r>
      <w:r w:rsidRPr="00AC6786">
        <w:rPr>
          <w:sz w:val="28"/>
          <w:szCs w:val="28"/>
        </w:rPr>
        <w:t xml:space="preserve"> kéo dài </w:t>
      </w:r>
      <w:r w:rsidR="00436D09" w:rsidRPr="00AC6786">
        <w:rPr>
          <w:sz w:val="28"/>
          <w:szCs w:val="28"/>
        </w:rPr>
        <w:fldChar w:fldCharType="begin"/>
      </w:r>
      <w:r w:rsidR="00E8096C">
        <w:rPr>
          <w:sz w:val="28"/>
          <w:szCs w:val="28"/>
        </w:rPr>
        <w:instrText xml:space="preserve"> ADDIN EN.CITE &lt;EndNote&gt;&lt;Cite&gt;&lt;Author&gt;. Hung W `Wilkins L `Blizzard RM&lt;/Author&gt;&lt;Year&gt;1981&lt;/Year&gt;&lt;RecNum&gt;148&lt;/RecNum&gt;&lt;DisplayText&gt;[48]&lt;/DisplayText&gt;&lt;record&gt;&lt;rec-number&gt;148&lt;/rec-number&gt;&lt;foreign-keys&gt;&lt;key app="EN" db-id="05ervp297zsawdefxe3vp2979terazevzzxv"&gt;148&lt;/key&gt;&lt;/foreign-keys&gt;&lt;ref-type name="Journal Article"&gt;17&lt;/ref-type&gt;&lt;contributors&gt;&lt;authors&gt;&lt;author&gt;. Hung W `Wilkins L `Blizzard RM, &lt;/author&gt;&lt;/authors&gt;&lt;/contributors&gt;&lt;titles&gt;&lt;title&gt;. Medical therapy of thyrotoxicosis in children.&lt;/title&gt;&lt;secondary-title&gt;Pediatrics,&lt;/secondary-title&gt;&lt;/titles&gt;&lt;periodical&gt;&lt;full-title&gt;Pediatrics,&lt;/full-title&gt;&lt;/periodical&gt;&lt;pages&gt;17-26.&lt;/pages&gt;&lt;volume&gt;30&lt;/volume&gt;&lt;dates&gt;&lt;year&gt;1981&lt;/year&gt;&lt;/dates&gt;&lt;urls&gt;&lt;/urls&gt;&lt;/record&gt;&lt;/Cite&gt;&lt;/EndNote&gt;</w:instrText>
      </w:r>
      <w:r w:rsidR="00436D09" w:rsidRPr="00AC6786">
        <w:rPr>
          <w:sz w:val="28"/>
          <w:szCs w:val="28"/>
        </w:rPr>
        <w:fldChar w:fldCharType="separate"/>
      </w:r>
      <w:r w:rsidR="00E8096C">
        <w:rPr>
          <w:noProof/>
          <w:sz w:val="28"/>
          <w:szCs w:val="28"/>
        </w:rPr>
        <w:t>[</w:t>
      </w:r>
      <w:hyperlink w:anchor="_ENREF_48" w:tooltip=". Hung W `Wilkins L `Blizzard RM, 1981 #148" w:history="1">
        <w:r w:rsidR="00E8096C">
          <w:rPr>
            <w:noProof/>
            <w:sz w:val="28"/>
            <w:szCs w:val="28"/>
          </w:rPr>
          <w:t>48</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pStyle w:val="2"/>
        <w:ind w:left="0"/>
        <w:rPr>
          <w:sz w:val="28"/>
          <w:szCs w:val="28"/>
          <w:lang w:val="it-IT"/>
        </w:rPr>
      </w:pPr>
      <w:bookmarkStart w:id="11" w:name="_Toc408144540"/>
      <w:r w:rsidRPr="00AC6786">
        <w:rPr>
          <w:sz w:val="28"/>
          <w:szCs w:val="28"/>
          <w:lang w:val="it-IT"/>
        </w:rPr>
        <w:t>1.</w:t>
      </w:r>
      <w:r>
        <w:rPr>
          <w:sz w:val="28"/>
          <w:szCs w:val="28"/>
          <w:lang w:val="it-IT"/>
        </w:rPr>
        <w:t>4</w:t>
      </w:r>
      <w:r w:rsidRPr="00AC6786">
        <w:rPr>
          <w:sz w:val="28"/>
          <w:szCs w:val="28"/>
          <w:lang w:val="it-IT"/>
        </w:rPr>
        <w:t xml:space="preserve">. </w:t>
      </w:r>
      <w:r w:rsidR="00E11F22">
        <w:rPr>
          <w:sz w:val="28"/>
          <w:szCs w:val="28"/>
          <w:lang w:val="it-IT"/>
        </w:rPr>
        <w:t>TRAb</w:t>
      </w:r>
      <w:r w:rsidRPr="00AC6786">
        <w:rPr>
          <w:sz w:val="28"/>
          <w:szCs w:val="28"/>
          <w:lang w:val="it-IT"/>
        </w:rPr>
        <w:t xml:space="preserve"> v</w:t>
      </w:r>
      <w:r>
        <w:rPr>
          <w:sz w:val="28"/>
          <w:szCs w:val="28"/>
          <w:lang w:val="it-IT"/>
        </w:rPr>
        <w:t>à</w:t>
      </w:r>
      <w:r w:rsidRPr="00AC6786">
        <w:rPr>
          <w:sz w:val="28"/>
          <w:szCs w:val="28"/>
          <w:lang w:val="it-IT"/>
        </w:rPr>
        <w:t xml:space="preserve"> một số </w:t>
      </w:r>
      <w:r w:rsidR="00C8577A">
        <w:rPr>
          <w:sz w:val="28"/>
          <w:szCs w:val="28"/>
          <w:lang w:val="it-IT"/>
        </w:rPr>
        <w:t>thông số sinh học</w:t>
      </w:r>
      <w:r w:rsidRPr="00AC6786">
        <w:rPr>
          <w:sz w:val="28"/>
          <w:szCs w:val="28"/>
          <w:lang w:val="it-IT"/>
        </w:rPr>
        <w:t xml:space="preserve"> v</w:t>
      </w:r>
      <w:r>
        <w:rPr>
          <w:sz w:val="28"/>
          <w:szCs w:val="28"/>
          <w:lang w:val="it-IT"/>
        </w:rPr>
        <w:t>ới</w:t>
      </w:r>
      <w:r w:rsidRPr="00AC6786">
        <w:rPr>
          <w:sz w:val="28"/>
          <w:szCs w:val="28"/>
          <w:lang w:val="it-IT"/>
        </w:rPr>
        <w:t xml:space="preserve"> kết quả điều trị</w:t>
      </w:r>
      <w:bookmarkEnd w:id="11"/>
    </w:p>
    <w:p w:rsidR="000433AC" w:rsidRPr="00FE13B2" w:rsidRDefault="000433AC" w:rsidP="000433AC">
      <w:pPr>
        <w:pStyle w:val="3"/>
        <w:ind w:left="0"/>
        <w:rPr>
          <w:b w:val="0"/>
          <w:sz w:val="28"/>
          <w:szCs w:val="28"/>
          <w:lang w:val="it-IT"/>
        </w:rPr>
      </w:pPr>
      <w:bookmarkStart w:id="12" w:name="_Toc408144541"/>
      <w:r w:rsidRPr="00FE13B2">
        <w:rPr>
          <w:b w:val="0"/>
          <w:sz w:val="28"/>
          <w:szCs w:val="28"/>
          <w:lang w:val="it-IT"/>
        </w:rPr>
        <w:t>1.</w:t>
      </w:r>
      <w:r>
        <w:rPr>
          <w:b w:val="0"/>
          <w:sz w:val="28"/>
          <w:szCs w:val="28"/>
          <w:lang w:val="it-IT"/>
        </w:rPr>
        <w:t>4</w:t>
      </w:r>
      <w:r w:rsidRPr="00FE13B2">
        <w:rPr>
          <w:b w:val="0"/>
          <w:sz w:val="28"/>
          <w:szCs w:val="28"/>
          <w:lang w:val="it-IT"/>
        </w:rPr>
        <w:t xml:space="preserve">.1. </w:t>
      </w:r>
      <w:r w:rsidR="002B3DD4">
        <w:rPr>
          <w:b w:val="0"/>
          <w:sz w:val="28"/>
          <w:szCs w:val="28"/>
          <w:lang w:val="it-IT"/>
        </w:rPr>
        <w:t>Tự kháng thể</w:t>
      </w:r>
      <w:r>
        <w:rPr>
          <w:b w:val="0"/>
          <w:sz w:val="28"/>
          <w:szCs w:val="28"/>
          <w:lang w:val="it-IT"/>
        </w:rPr>
        <w:t xml:space="preserve"> </w:t>
      </w:r>
      <w:r w:rsidR="00E11F22">
        <w:rPr>
          <w:b w:val="0"/>
          <w:sz w:val="28"/>
          <w:szCs w:val="28"/>
          <w:lang w:val="it-IT"/>
        </w:rPr>
        <w:t>TRAb</w:t>
      </w:r>
      <w:r w:rsidRPr="00FE13B2">
        <w:rPr>
          <w:b w:val="0"/>
          <w:sz w:val="28"/>
          <w:szCs w:val="28"/>
          <w:lang w:val="it-IT"/>
        </w:rPr>
        <w:t xml:space="preserve"> và sự thay đổi của nó trong quá trình điều trị</w:t>
      </w:r>
      <w:bookmarkEnd w:id="12"/>
    </w:p>
    <w:p w:rsidR="000433AC" w:rsidRPr="00AC6786" w:rsidRDefault="00436D09" w:rsidP="000433AC">
      <w:pPr>
        <w:ind w:left="0"/>
        <w:jc w:val="both"/>
        <w:rPr>
          <w:sz w:val="28"/>
          <w:szCs w:val="28"/>
          <w:lang w:val="it-IT"/>
        </w:rPr>
      </w:pPr>
      <w:r>
        <w:rPr>
          <w:noProof/>
          <w:sz w:val="28"/>
          <w:szCs w:val="28"/>
        </w:rPr>
        <w:pict>
          <v:group id="_x0000_s1077" style="position:absolute;left:0;text-align:left;margin-left:102.9pt;margin-top:45pt;width:103pt;height:97pt;z-index:251661312" coordorigin="3721,1894" coordsize="2060,1940">
            <v:group id="_x0000_s1078" style="position:absolute;left:3721;top:1894;width:2050;height:1760" coordorigin="3721,1894" coordsize="2050,1760">
              <v:line id="_x0000_s1079" style="position:absolute" from="3721,3654" to="4201,3654" strokecolor="blue" strokeweight="3pt">
                <v:stroke endarrow="block"/>
              </v:line>
              <v:line id="_x0000_s1080" style="position:absolute" from="4221,2034" to="4701,2034" strokecolor="blue" strokeweight="3pt">
                <v:stroke endarrow="block"/>
              </v:line>
              <v:line id="_x0000_s1081" style="position:absolute" from="4581,2934" to="5061,2934" strokecolor="blue" strokeweight="3pt">
                <v:stroke endarrow="block"/>
              </v:line>
              <v:line id="_x0000_s1082" style="position:absolute" from="5291,1894" to="5771,1894" strokecolor="blue" strokeweight="3pt">
                <v:stroke endarrow="block"/>
              </v:line>
            </v:group>
            <v:line id="_x0000_s1083" style="position:absolute" from="5421,3834" to="5781,3834" strokecolor="blue" strokeweight="3pt">
              <v:stroke endarrow="block"/>
            </v:line>
          </v:group>
        </w:pict>
      </w:r>
      <w:r w:rsidR="000433AC" w:rsidRPr="00AC6786">
        <w:rPr>
          <w:noProof/>
          <w:sz w:val="28"/>
          <w:szCs w:val="28"/>
        </w:rPr>
        <w:drawing>
          <wp:inline distT="0" distB="0" distL="0" distR="0">
            <wp:extent cx="6380459" cy="2562447"/>
            <wp:effectExtent l="19050" t="0" r="1291" b="0"/>
            <wp:docPr id="7"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12"/>
                    <a:srcRect/>
                    <a:stretch>
                      <a:fillRect/>
                    </a:stretch>
                  </pic:blipFill>
                  <pic:spPr bwMode="auto">
                    <a:xfrm>
                      <a:off x="0" y="0"/>
                      <a:ext cx="6381750" cy="2562966"/>
                    </a:xfrm>
                    <a:prstGeom prst="rect">
                      <a:avLst/>
                    </a:prstGeom>
                    <a:noFill/>
                    <a:ln w="9525">
                      <a:noFill/>
                      <a:miter lim="800000"/>
                      <a:headEnd/>
                      <a:tailEnd/>
                    </a:ln>
                  </pic:spPr>
                </pic:pic>
              </a:graphicData>
            </a:graphic>
          </wp:inline>
        </w:drawing>
      </w:r>
    </w:p>
    <w:p w:rsidR="000433AC" w:rsidRPr="00FE13B2" w:rsidRDefault="000433AC" w:rsidP="000433AC">
      <w:pPr>
        <w:pStyle w:val="anh"/>
        <w:ind w:left="0"/>
        <w:jc w:val="center"/>
        <w:rPr>
          <w:b/>
          <w:sz w:val="28"/>
          <w:szCs w:val="28"/>
          <w:lang w:val="it-IT"/>
        </w:rPr>
      </w:pPr>
      <w:r w:rsidRPr="00FE13B2">
        <w:rPr>
          <w:b/>
          <w:sz w:val="28"/>
          <w:szCs w:val="28"/>
          <w:lang w:val="it-IT"/>
        </w:rPr>
        <w:t>Ảnh 1.2. Sự hiện diện của HLA nhóm 2 trong bệnh Basedow</w:t>
      </w:r>
      <w:r w:rsidR="00555E56">
        <w:rPr>
          <w:b/>
          <w:sz w:val="28"/>
          <w:szCs w:val="28"/>
          <w:lang w:val="it-IT"/>
        </w:rPr>
        <w:t xml:space="preserve"> </w:t>
      </w:r>
      <w:r w:rsidR="00436D09" w:rsidRPr="00FE13B2">
        <w:rPr>
          <w:b/>
          <w:sz w:val="28"/>
          <w:szCs w:val="28"/>
          <w:lang w:val="it-IT"/>
        </w:rPr>
        <w:fldChar w:fldCharType="begin"/>
      </w:r>
      <w:r>
        <w:rPr>
          <w:b/>
          <w:sz w:val="28"/>
          <w:szCs w:val="28"/>
          <w:lang w:val="it-IT"/>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FE13B2">
        <w:rPr>
          <w:b/>
          <w:sz w:val="28"/>
          <w:szCs w:val="28"/>
          <w:lang w:val="it-IT"/>
        </w:rPr>
        <w:fldChar w:fldCharType="separate"/>
      </w:r>
      <w:r>
        <w:rPr>
          <w:b/>
          <w:noProof/>
          <w:sz w:val="28"/>
          <w:szCs w:val="28"/>
          <w:lang w:val="it-IT"/>
        </w:rPr>
        <w:t>[</w:t>
      </w:r>
      <w:hyperlink w:anchor="_ENREF_7" w:tooltip=". Terry F Davies `Douglas S Ross, 2013 #106" w:history="1">
        <w:r w:rsidR="00E8096C">
          <w:rPr>
            <w:b/>
            <w:noProof/>
            <w:sz w:val="28"/>
            <w:szCs w:val="28"/>
            <w:lang w:val="it-IT"/>
          </w:rPr>
          <w:t>7</w:t>
        </w:r>
      </w:hyperlink>
      <w:r>
        <w:rPr>
          <w:b/>
          <w:noProof/>
          <w:sz w:val="28"/>
          <w:szCs w:val="28"/>
          <w:lang w:val="it-IT"/>
        </w:rPr>
        <w:t>]</w:t>
      </w:r>
      <w:r w:rsidR="00436D09" w:rsidRPr="00FE13B2">
        <w:rPr>
          <w:b/>
          <w:sz w:val="28"/>
          <w:szCs w:val="28"/>
          <w:lang w:val="it-IT"/>
        </w:rPr>
        <w:fldChar w:fldCharType="end"/>
      </w:r>
      <w:r w:rsidR="002A15ED">
        <w:rPr>
          <w:b/>
          <w:sz w:val="28"/>
          <w:szCs w:val="28"/>
          <w:lang w:val="it-IT"/>
        </w:rPr>
        <w:t>.</w:t>
      </w:r>
    </w:p>
    <w:p w:rsidR="002A15ED" w:rsidRDefault="000433AC" w:rsidP="000433AC">
      <w:pPr>
        <w:ind w:left="0"/>
        <w:jc w:val="center"/>
        <w:rPr>
          <w:sz w:val="28"/>
          <w:szCs w:val="28"/>
          <w:lang w:val="it-IT"/>
        </w:rPr>
      </w:pPr>
      <w:r w:rsidRPr="00AC6786">
        <w:rPr>
          <w:sz w:val="28"/>
          <w:szCs w:val="28"/>
          <w:lang w:val="it-IT"/>
        </w:rPr>
        <w:t>(Mũi tên chỉ vào phần nhuộm màu nâu chỉ sự hiện diện của HLA nhóm 2</w:t>
      </w:r>
      <w:r w:rsidR="002A15ED">
        <w:rPr>
          <w:sz w:val="28"/>
          <w:szCs w:val="28"/>
          <w:lang w:val="it-IT"/>
        </w:rPr>
        <w:t xml:space="preserve"> </w:t>
      </w:r>
    </w:p>
    <w:p w:rsidR="000433AC" w:rsidRPr="00AC6786" w:rsidRDefault="002A15ED" w:rsidP="000433AC">
      <w:pPr>
        <w:ind w:left="0"/>
        <w:jc w:val="center"/>
        <w:rPr>
          <w:sz w:val="28"/>
          <w:szCs w:val="28"/>
          <w:lang w:val="it-IT"/>
        </w:rPr>
      </w:pPr>
      <w:r>
        <w:rPr>
          <w:sz w:val="28"/>
          <w:szCs w:val="28"/>
          <w:lang w:val="it-IT"/>
        </w:rPr>
        <w:t>t</w:t>
      </w:r>
      <w:r w:rsidR="000433AC">
        <w:rPr>
          <w:sz w:val="28"/>
          <w:szCs w:val="28"/>
          <w:lang w:val="it-IT"/>
        </w:rPr>
        <w:t>heo Terry F Davies 2013)</w:t>
      </w:r>
    </w:p>
    <w:p w:rsidR="000433AC" w:rsidRPr="00AC6786" w:rsidRDefault="000433AC" w:rsidP="000433AC">
      <w:pPr>
        <w:ind w:left="0"/>
        <w:jc w:val="both"/>
        <w:rPr>
          <w:sz w:val="28"/>
          <w:szCs w:val="28"/>
          <w:lang w:val="it-IT"/>
        </w:rPr>
      </w:pPr>
      <w:r>
        <w:rPr>
          <w:sz w:val="28"/>
          <w:szCs w:val="28"/>
          <w:lang w:val="it-IT"/>
        </w:rPr>
        <w:tab/>
      </w:r>
      <w:r w:rsidRPr="00AC6786">
        <w:rPr>
          <w:sz w:val="28"/>
          <w:szCs w:val="28"/>
          <w:lang w:val="it-IT"/>
        </w:rPr>
        <w:t>Trong quá trình tương tác giữa cơ thể với môi trường, dưới tác động của các tác nhân từ môi trường như chấn thương, nhiễm trùng, stress</w:t>
      </w:r>
      <w:r>
        <w:rPr>
          <w:sz w:val="28"/>
          <w:szCs w:val="28"/>
          <w:lang w:val="it-IT"/>
        </w:rPr>
        <w:t xml:space="preserve">... </w:t>
      </w:r>
      <w:r w:rsidRPr="00AC6786">
        <w:rPr>
          <w:sz w:val="28"/>
          <w:szCs w:val="28"/>
          <w:lang w:val="it-IT"/>
        </w:rPr>
        <w:t>một số kháng nguyên của cơ thể có thể bị thay đổi</w:t>
      </w:r>
      <w:r w:rsidR="002A15ED">
        <w:rPr>
          <w:sz w:val="28"/>
          <w:szCs w:val="28"/>
          <w:lang w:val="it-IT"/>
        </w:rPr>
        <w:t xml:space="preserve"> </w:t>
      </w:r>
      <w:r w:rsidR="008F1968">
        <w:rPr>
          <w:sz w:val="28"/>
          <w:szCs w:val="28"/>
          <w:lang w:val="it-IT"/>
        </w:rPr>
        <w:t xml:space="preserve">tính kháng nguyên </w:t>
      </w:r>
      <w:r>
        <w:rPr>
          <w:sz w:val="28"/>
          <w:szCs w:val="28"/>
          <w:lang w:val="it-IT"/>
        </w:rPr>
        <w:t>và trở thành tự kháng nguyên</w:t>
      </w:r>
      <w:r w:rsidRPr="00AC6786">
        <w:rPr>
          <w:sz w:val="28"/>
          <w:szCs w:val="28"/>
          <w:lang w:val="it-IT"/>
        </w:rPr>
        <w:t xml:space="preserve">. Trong bệnh Basedow người ta thấy xuất hiện </w:t>
      </w:r>
      <w:r>
        <w:rPr>
          <w:sz w:val="28"/>
          <w:szCs w:val="28"/>
          <w:lang w:val="it-IT"/>
        </w:rPr>
        <w:t xml:space="preserve">tự </w:t>
      </w:r>
      <w:r w:rsidRPr="00AC6786">
        <w:rPr>
          <w:sz w:val="28"/>
          <w:szCs w:val="28"/>
          <w:lang w:val="it-IT"/>
        </w:rPr>
        <w:t>kháng nguyên HLA nhóm 2 ở bề mặt tế bào tuyến giáp</w:t>
      </w:r>
      <w:r>
        <w:rPr>
          <w:sz w:val="28"/>
          <w:szCs w:val="28"/>
          <w:lang w:val="it-IT"/>
        </w:rPr>
        <w:t>.</w:t>
      </w:r>
      <w:r w:rsidR="006943BA">
        <w:rPr>
          <w:sz w:val="28"/>
          <w:szCs w:val="28"/>
          <w:lang w:val="it-IT"/>
        </w:rPr>
        <w:t xml:space="preserve"> </w:t>
      </w:r>
      <w:r>
        <w:rPr>
          <w:sz w:val="28"/>
          <w:szCs w:val="28"/>
          <w:lang w:val="it-IT"/>
        </w:rPr>
        <w:t xml:space="preserve">Tự kháng nguyên </w:t>
      </w:r>
      <w:r w:rsidRPr="00AC6786">
        <w:rPr>
          <w:sz w:val="28"/>
          <w:szCs w:val="28"/>
          <w:lang w:val="it-IT"/>
        </w:rPr>
        <w:t xml:space="preserve">HLA nhóm 2 xuất hiện kích thích hệ thống miễn dịch của cơ thể sản xuất ra </w:t>
      </w:r>
      <w:r w:rsidR="002B3DD4">
        <w:rPr>
          <w:sz w:val="28"/>
          <w:szCs w:val="28"/>
          <w:lang w:val="it-IT"/>
        </w:rPr>
        <w:t>tự kháng thể</w:t>
      </w:r>
      <w:r w:rsidR="004D7944">
        <w:rPr>
          <w:sz w:val="28"/>
          <w:szCs w:val="28"/>
          <w:lang w:val="it-IT"/>
        </w:rPr>
        <w:t xml:space="preserve"> </w:t>
      </w:r>
      <w:r w:rsidR="00E11F22">
        <w:rPr>
          <w:sz w:val="28"/>
          <w:szCs w:val="28"/>
          <w:lang w:val="it-IT"/>
        </w:rPr>
        <w:t>TRAb</w:t>
      </w:r>
      <w:r w:rsidRPr="00AC6786">
        <w:rPr>
          <w:sz w:val="28"/>
          <w:szCs w:val="28"/>
          <w:lang w:val="it-IT"/>
        </w:rPr>
        <w:t xml:space="preserve"> </w:t>
      </w:r>
      <w:r w:rsidRPr="00AC6786">
        <w:rPr>
          <w:sz w:val="28"/>
          <w:szCs w:val="28"/>
          <w:lang w:val="it-IT"/>
        </w:rPr>
        <w:lastRenderedPageBreak/>
        <w:t xml:space="preserve">chống lại </w:t>
      </w:r>
      <w:r>
        <w:rPr>
          <w:sz w:val="28"/>
          <w:szCs w:val="28"/>
          <w:lang w:val="it-IT"/>
        </w:rPr>
        <w:t xml:space="preserve">tự </w:t>
      </w:r>
      <w:r w:rsidRPr="00AC6786">
        <w:rPr>
          <w:sz w:val="28"/>
          <w:szCs w:val="28"/>
          <w:lang w:val="it-IT"/>
        </w:rPr>
        <w:t xml:space="preserve">kháng nguyên </w:t>
      </w:r>
      <w:r w:rsidR="00436D09" w:rsidRPr="00AC6786">
        <w:rPr>
          <w:sz w:val="28"/>
          <w:szCs w:val="28"/>
          <w:lang w:val="it-IT"/>
        </w:rPr>
        <w:fldChar w:fldCharType="begin"/>
      </w:r>
      <w:r>
        <w:rPr>
          <w:sz w:val="28"/>
          <w:szCs w:val="28"/>
          <w:lang w:val="it-IT"/>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AC6786">
        <w:rPr>
          <w:sz w:val="28"/>
          <w:szCs w:val="28"/>
          <w:lang w:val="it-IT"/>
        </w:rPr>
        <w:fldChar w:fldCharType="separate"/>
      </w:r>
      <w:r>
        <w:rPr>
          <w:noProof/>
          <w:sz w:val="28"/>
          <w:szCs w:val="28"/>
          <w:lang w:val="it-IT"/>
        </w:rPr>
        <w:t>[</w:t>
      </w:r>
      <w:hyperlink w:anchor="_ENREF_7" w:tooltip=". Terry F Davies `Douglas S Ross, 2013 #106" w:history="1">
        <w:r w:rsidR="00E8096C">
          <w:rPr>
            <w:noProof/>
            <w:sz w:val="28"/>
            <w:szCs w:val="28"/>
            <w:lang w:val="it-IT"/>
          </w:rPr>
          <w:t>7</w:t>
        </w:r>
      </w:hyperlink>
      <w:r>
        <w:rPr>
          <w:noProof/>
          <w:sz w:val="28"/>
          <w:szCs w:val="28"/>
          <w:lang w:val="it-IT"/>
        </w:rPr>
        <w:t>]</w:t>
      </w:r>
      <w:r w:rsidR="00436D09" w:rsidRPr="00AC6786">
        <w:rPr>
          <w:sz w:val="28"/>
          <w:szCs w:val="28"/>
          <w:lang w:val="it-IT"/>
        </w:rPr>
        <w:fldChar w:fldCharType="end"/>
      </w:r>
      <w:r w:rsidRPr="00AC6786">
        <w:rPr>
          <w:sz w:val="28"/>
          <w:szCs w:val="28"/>
          <w:lang w:val="it-IT"/>
        </w:rPr>
        <w:t>. Đây là điểm mấu chốt trong bệnh sinh và diễn biến của bệnh Basedow ở trẻ em.</w:t>
      </w:r>
    </w:p>
    <w:p w:rsidR="000433AC" w:rsidRPr="00AC6786" w:rsidRDefault="000433AC" w:rsidP="000433AC">
      <w:pPr>
        <w:ind w:left="0"/>
        <w:jc w:val="both"/>
        <w:rPr>
          <w:sz w:val="28"/>
          <w:szCs w:val="28"/>
          <w:lang w:val="it-IT"/>
        </w:rPr>
      </w:pPr>
      <w:r>
        <w:rPr>
          <w:sz w:val="28"/>
          <w:szCs w:val="28"/>
          <w:lang w:val="it-IT"/>
        </w:rPr>
        <w:tab/>
        <w:t xml:space="preserve">Tự kháng nguyên </w:t>
      </w:r>
      <w:r w:rsidRPr="00AC6786">
        <w:rPr>
          <w:sz w:val="28"/>
          <w:szCs w:val="28"/>
          <w:lang w:val="it-IT"/>
        </w:rPr>
        <w:t xml:space="preserve">HLA nhóm 2 xuất hiện chủ yếu tại </w:t>
      </w:r>
      <w:r w:rsidR="002B3DD4">
        <w:rPr>
          <w:sz w:val="28"/>
          <w:szCs w:val="28"/>
          <w:lang w:val="it-IT"/>
        </w:rPr>
        <w:t>thụ thể</w:t>
      </w:r>
      <w:r w:rsidRPr="00AC6786">
        <w:rPr>
          <w:sz w:val="28"/>
          <w:szCs w:val="28"/>
          <w:lang w:val="it-IT"/>
        </w:rPr>
        <w:t xml:space="preserve"> của TSH (TSHR), vì thế TSHR là </w:t>
      </w:r>
      <w:r>
        <w:rPr>
          <w:sz w:val="28"/>
          <w:szCs w:val="28"/>
          <w:lang w:val="it-IT"/>
        </w:rPr>
        <w:t xml:space="preserve">tự </w:t>
      </w:r>
      <w:r w:rsidRPr="00AC6786">
        <w:rPr>
          <w:sz w:val="28"/>
          <w:szCs w:val="28"/>
          <w:lang w:val="it-IT"/>
        </w:rPr>
        <w:t>kháng nguyên chủ yếu trong bệnh Basdow v</w:t>
      </w:r>
      <w:r>
        <w:rPr>
          <w:sz w:val="28"/>
          <w:szCs w:val="28"/>
          <w:lang w:val="it-IT"/>
        </w:rPr>
        <w:t>à</w:t>
      </w:r>
      <w:r w:rsidRPr="00AC6786">
        <w:rPr>
          <w:sz w:val="28"/>
          <w:szCs w:val="28"/>
          <w:lang w:val="it-IT"/>
        </w:rPr>
        <w:t xml:space="preserve"> tuyến giáp là nơi chủ yếu sản xuất ra các </w:t>
      </w:r>
      <w:r w:rsidR="002B3DD4">
        <w:rPr>
          <w:sz w:val="28"/>
          <w:szCs w:val="28"/>
          <w:lang w:val="it-IT"/>
        </w:rPr>
        <w:t>tự kháng thể</w:t>
      </w:r>
      <w:r w:rsidR="002A15ED">
        <w:rPr>
          <w:sz w:val="28"/>
          <w:szCs w:val="28"/>
          <w:lang w:val="it-IT"/>
        </w:rPr>
        <w:t xml:space="preserve"> </w:t>
      </w:r>
      <w:r w:rsidR="00E11F22">
        <w:rPr>
          <w:sz w:val="28"/>
          <w:szCs w:val="28"/>
          <w:lang w:val="it-IT"/>
        </w:rPr>
        <w:t>TRAb</w:t>
      </w:r>
      <w:r w:rsidRPr="00AC6786">
        <w:rPr>
          <w:sz w:val="28"/>
          <w:szCs w:val="28"/>
          <w:lang w:val="it-IT"/>
        </w:rPr>
        <w:t xml:space="preserve">. </w:t>
      </w:r>
    </w:p>
    <w:p w:rsidR="000433AC" w:rsidRPr="00AC6786" w:rsidRDefault="000433AC" w:rsidP="000433AC">
      <w:pPr>
        <w:ind w:left="0"/>
        <w:jc w:val="both"/>
        <w:rPr>
          <w:sz w:val="28"/>
          <w:szCs w:val="28"/>
          <w:lang w:val="it-IT"/>
        </w:rPr>
      </w:pPr>
      <w:r>
        <w:rPr>
          <w:bCs/>
          <w:sz w:val="28"/>
          <w:szCs w:val="28"/>
          <w:lang w:val="it-IT"/>
        </w:rPr>
        <w:tab/>
      </w:r>
      <w:r w:rsidRPr="00AC6786">
        <w:rPr>
          <w:bCs/>
          <w:sz w:val="28"/>
          <w:szCs w:val="28"/>
          <w:lang w:val="it-IT"/>
        </w:rPr>
        <w:t>TSHR cũng xuất hiện ở một số</w:t>
      </w:r>
      <w:r w:rsidR="004D7944">
        <w:rPr>
          <w:sz w:val="28"/>
          <w:szCs w:val="28"/>
          <w:lang w:val="it-IT"/>
        </w:rPr>
        <w:t xml:space="preserve"> mô khác như:</w:t>
      </w:r>
      <w:r w:rsidRPr="00AC6786">
        <w:rPr>
          <w:sz w:val="28"/>
          <w:szCs w:val="28"/>
          <w:lang w:val="it-IT"/>
        </w:rPr>
        <w:t xml:space="preserve"> nguyên bào sợi, tế bào mỡ, tế bào cơ, tế bào lympho, tế bào tủy xương và tế bào tuyến yên, nên các mô nà</w:t>
      </w:r>
      <w:r>
        <w:rPr>
          <w:sz w:val="28"/>
          <w:szCs w:val="28"/>
          <w:lang w:val="it-IT"/>
        </w:rPr>
        <w:t>y cũng là nơi sản xuất ra</w:t>
      </w:r>
      <w:r w:rsidRPr="00AC6786">
        <w:rPr>
          <w:sz w:val="28"/>
          <w:szCs w:val="28"/>
          <w:lang w:val="it-IT"/>
        </w:rPr>
        <w:t xml:space="preserve"> </w:t>
      </w:r>
      <w:r w:rsidR="002B3DD4">
        <w:rPr>
          <w:sz w:val="28"/>
          <w:szCs w:val="28"/>
          <w:lang w:val="it-IT"/>
        </w:rPr>
        <w:t>tự kháng thể</w:t>
      </w:r>
      <w:r w:rsidR="0012518B">
        <w:rPr>
          <w:sz w:val="28"/>
          <w:szCs w:val="28"/>
          <w:lang w:val="it-IT"/>
        </w:rPr>
        <w:t xml:space="preserve"> </w:t>
      </w:r>
      <w:r w:rsidR="00E11F22">
        <w:rPr>
          <w:sz w:val="28"/>
          <w:szCs w:val="28"/>
          <w:lang w:val="it-IT"/>
        </w:rPr>
        <w:t>TRAb</w:t>
      </w:r>
      <w:r w:rsidRPr="00AC6786">
        <w:rPr>
          <w:sz w:val="28"/>
          <w:szCs w:val="28"/>
          <w:lang w:val="it-IT"/>
        </w:rPr>
        <w:t>. C</w:t>
      </w:r>
      <w:r w:rsidRPr="00AC6786">
        <w:rPr>
          <w:bCs/>
          <w:sz w:val="28"/>
          <w:szCs w:val="28"/>
          <w:lang w:val="it-IT"/>
        </w:rPr>
        <w:t>ấu trúc phân tử của TSHR ở</w:t>
      </w:r>
      <w:r w:rsidR="0012518B">
        <w:rPr>
          <w:bCs/>
          <w:sz w:val="28"/>
          <w:szCs w:val="28"/>
          <w:lang w:val="it-IT"/>
        </w:rPr>
        <w:t xml:space="preserve"> người được mô phỏng ở sơ đồ dưới đây</w:t>
      </w:r>
      <w:r w:rsidRPr="00AC6786">
        <w:rPr>
          <w:bCs/>
          <w:sz w:val="28"/>
          <w:szCs w:val="28"/>
          <w:lang w:val="it-IT"/>
        </w:rPr>
        <w:t xml:space="preserve">. </w:t>
      </w:r>
    </w:p>
    <w:p w:rsidR="000433AC" w:rsidRPr="00AC6786" w:rsidRDefault="000433AC" w:rsidP="000433AC">
      <w:pPr>
        <w:ind w:left="0"/>
        <w:jc w:val="both"/>
        <w:rPr>
          <w:sz w:val="28"/>
          <w:szCs w:val="28"/>
        </w:rPr>
      </w:pPr>
      <w:r w:rsidRPr="00AC6786">
        <w:rPr>
          <w:noProof/>
          <w:sz w:val="28"/>
          <w:szCs w:val="28"/>
        </w:rPr>
        <w:drawing>
          <wp:inline distT="0" distB="0" distL="0" distR="0">
            <wp:extent cx="5524500" cy="2886075"/>
            <wp:effectExtent l="19050" t="0" r="0" b="0"/>
            <wp:docPr id="8" name="Picture 9" descr="Cấu truc R của T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ấu truc R của TSH"/>
                    <pic:cNvPicPr>
                      <a:picLocks noChangeAspect="1" noChangeArrowheads="1"/>
                    </pic:cNvPicPr>
                  </pic:nvPicPr>
                  <pic:blipFill>
                    <a:blip r:embed="rId13"/>
                    <a:srcRect/>
                    <a:stretch>
                      <a:fillRect/>
                    </a:stretch>
                  </pic:blipFill>
                  <pic:spPr bwMode="auto">
                    <a:xfrm>
                      <a:off x="0" y="0"/>
                      <a:ext cx="5524500" cy="2886075"/>
                    </a:xfrm>
                    <a:prstGeom prst="rect">
                      <a:avLst/>
                    </a:prstGeom>
                    <a:noFill/>
                    <a:ln w="9525">
                      <a:noFill/>
                      <a:miter lim="800000"/>
                      <a:headEnd/>
                      <a:tailEnd/>
                    </a:ln>
                  </pic:spPr>
                </pic:pic>
              </a:graphicData>
            </a:graphic>
          </wp:inline>
        </w:drawing>
      </w:r>
    </w:p>
    <w:p w:rsidR="000433AC" w:rsidRPr="00FA73F3" w:rsidRDefault="000433AC" w:rsidP="000433AC">
      <w:pPr>
        <w:pStyle w:val="Sd"/>
        <w:ind w:left="0"/>
        <w:jc w:val="center"/>
        <w:rPr>
          <w:b/>
          <w:sz w:val="28"/>
          <w:szCs w:val="28"/>
        </w:rPr>
      </w:pPr>
      <w:bookmarkStart w:id="13" w:name="_Toc408144619"/>
      <w:r w:rsidRPr="00FA73F3">
        <w:rPr>
          <w:b/>
          <w:sz w:val="28"/>
          <w:szCs w:val="28"/>
        </w:rPr>
        <w:t>Sơ đồ 1.</w:t>
      </w:r>
      <w:r w:rsidR="00E31A38">
        <w:rPr>
          <w:b/>
          <w:sz w:val="28"/>
          <w:szCs w:val="28"/>
        </w:rPr>
        <w:t>5</w:t>
      </w:r>
      <w:r w:rsidRPr="00FA73F3">
        <w:rPr>
          <w:b/>
          <w:sz w:val="28"/>
          <w:szCs w:val="28"/>
        </w:rPr>
        <w:t xml:space="preserve">. Cấu trúc phân tử </w:t>
      </w:r>
      <w:r w:rsidR="002B3DD4">
        <w:rPr>
          <w:b/>
          <w:sz w:val="28"/>
          <w:szCs w:val="28"/>
        </w:rPr>
        <w:t>thụ thể</w:t>
      </w:r>
      <w:r w:rsidRPr="00FA73F3">
        <w:rPr>
          <w:b/>
          <w:sz w:val="28"/>
          <w:szCs w:val="28"/>
        </w:rPr>
        <w:t xml:space="preserve"> của TSH ở người </w:t>
      </w:r>
      <w:r w:rsidR="00436D09" w:rsidRPr="00FA73F3">
        <w:rPr>
          <w:b/>
          <w:sz w:val="28"/>
          <w:szCs w:val="28"/>
        </w:rPr>
        <w:fldChar w:fldCharType="begin"/>
      </w:r>
      <w:r>
        <w:rPr>
          <w:b/>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FA73F3">
        <w:rPr>
          <w:b/>
          <w:sz w:val="28"/>
          <w:szCs w:val="28"/>
        </w:rPr>
        <w:fldChar w:fldCharType="separate"/>
      </w:r>
      <w:bookmarkEnd w:id="13"/>
      <w:r>
        <w:rPr>
          <w:b/>
          <w:noProof/>
          <w:sz w:val="28"/>
          <w:szCs w:val="28"/>
        </w:rPr>
        <w:t>[</w:t>
      </w:r>
      <w:hyperlink w:anchor="_ENREF_7" w:tooltip=". Terry F Davies `Douglas S Ross, 2013 #106" w:history="1">
        <w:r w:rsidR="00E8096C">
          <w:rPr>
            <w:b/>
            <w:noProof/>
            <w:sz w:val="28"/>
            <w:szCs w:val="28"/>
          </w:rPr>
          <w:t>7</w:t>
        </w:r>
      </w:hyperlink>
      <w:r>
        <w:rPr>
          <w:b/>
          <w:noProof/>
          <w:sz w:val="28"/>
          <w:szCs w:val="28"/>
        </w:rPr>
        <w:t>]</w:t>
      </w:r>
      <w:r w:rsidR="00436D09" w:rsidRPr="00FA73F3">
        <w:rPr>
          <w:b/>
          <w:sz w:val="28"/>
          <w:szCs w:val="28"/>
        </w:rPr>
        <w:fldChar w:fldCharType="end"/>
      </w:r>
      <w:r w:rsidR="00762CA5">
        <w:rPr>
          <w:b/>
          <w:sz w:val="28"/>
          <w:szCs w:val="28"/>
        </w:rPr>
        <w:t>.</w:t>
      </w:r>
    </w:p>
    <w:p w:rsidR="000433AC" w:rsidRPr="00AC6786" w:rsidRDefault="000433AC" w:rsidP="000433AC">
      <w:pPr>
        <w:ind w:left="0"/>
        <w:jc w:val="both"/>
        <w:rPr>
          <w:sz w:val="28"/>
          <w:szCs w:val="28"/>
        </w:rPr>
      </w:pPr>
      <w:r>
        <w:rPr>
          <w:sz w:val="28"/>
          <w:szCs w:val="28"/>
        </w:rPr>
        <w:tab/>
      </w:r>
      <w:r w:rsidR="002B3DD4">
        <w:rPr>
          <w:sz w:val="28"/>
          <w:szCs w:val="28"/>
        </w:rPr>
        <w:t>Thụ thể</w:t>
      </w:r>
      <w:r w:rsidRPr="00AC6786">
        <w:rPr>
          <w:sz w:val="28"/>
          <w:szCs w:val="28"/>
        </w:rPr>
        <w:t xml:space="preserve"> của TSH có 7 domain màng, domain lớn ở mặt ngoài màng tế bào và domain nhỏ nằm mặt trong màng tế bào. </w:t>
      </w:r>
      <w:r w:rsidR="002B3DD4">
        <w:rPr>
          <w:sz w:val="28"/>
          <w:szCs w:val="28"/>
        </w:rPr>
        <w:t>Thụ thể</w:t>
      </w:r>
      <w:r w:rsidRPr="00AC6786">
        <w:rPr>
          <w:sz w:val="28"/>
          <w:szCs w:val="28"/>
        </w:rPr>
        <w:t xml:space="preserve"> có 2 dưới đơn vị là subunit A và subunit B</w:t>
      </w:r>
      <w:r w:rsidR="0012518B">
        <w:rPr>
          <w:sz w:val="28"/>
          <w:szCs w:val="28"/>
        </w:rPr>
        <w:t>,</w:t>
      </w:r>
      <w:r w:rsidRPr="00AC6786">
        <w:rPr>
          <w:sz w:val="28"/>
          <w:szCs w:val="28"/>
        </w:rPr>
        <w:t xml:space="preserve"> sau khi hoạt hóa một subunit bị bật ra khỏi bề mặt tế bào. PM</w:t>
      </w:r>
      <w:r w:rsidR="00762CA5">
        <w:rPr>
          <w:sz w:val="28"/>
          <w:szCs w:val="28"/>
        </w:rPr>
        <w:t xml:space="preserve"> (Plasma Membrane)</w:t>
      </w:r>
      <w:r w:rsidRPr="00AC6786">
        <w:rPr>
          <w:sz w:val="28"/>
          <w:szCs w:val="28"/>
        </w:rPr>
        <w:t>: màng bào tư</w:t>
      </w:r>
      <w:r>
        <w:rPr>
          <w:sz w:val="28"/>
          <w:szCs w:val="28"/>
        </w:rPr>
        <w:t>ơng, TM</w:t>
      </w:r>
      <w:r w:rsidR="00762CA5">
        <w:rPr>
          <w:sz w:val="28"/>
          <w:szCs w:val="28"/>
        </w:rPr>
        <w:t>D (Transmembrane Domain)</w:t>
      </w:r>
      <w:r>
        <w:rPr>
          <w:sz w:val="28"/>
          <w:szCs w:val="28"/>
        </w:rPr>
        <w:t>: domain truyền tin</w:t>
      </w:r>
      <w:r w:rsidR="00762CA5">
        <w:rPr>
          <w:sz w:val="28"/>
          <w:szCs w:val="28"/>
        </w:rPr>
        <w:t xml:space="preserve"> xuyên</w:t>
      </w:r>
      <w:r>
        <w:rPr>
          <w:sz w:val="28"/>
          <w:szCs w:val="28"/>
        </w:rPr>
        <w:t xml:space="preserve"> màng</w:t>
      </w:r>
      <w:r w:rsidRPr="00AC6786">
        <w:rPr>
          <w:sz w:val="28"/>
          <w:szCs w:val="28"/>
        </w:rPr>
        <w:t>.</w:t>
      </w:r>
    </w:p>
    <w:p w:rsidR="000433AC" w:rsidRPr="00AC6786" w:rsidRDefault="000433AC" w:rsidP="000433AC">
      <w:pPr>
        <w:ind w:left="0"/>
        <w:jc w:val="both"/>
        <w:rPr>
          <w:sz w:val="28"/>
          <w:szCs w:val="28"/>
          <w:lang w:val="it-IT"/>
        </w:rPr>
      </w:pPr>
      <w:r w:rsidRPr="00AC6786">
        <w:rPr>
          <w:noProof/>
          <w:sz w:val="28"/>
          <w:szCs w:val="28"/>
        </w:rPr>
        <w:lastRenderedPageBreak/>
        <w:drawing>
          <wp:inline distT="0" distB="0" distL="0" distR="0">
            <wp:extent cx="8077200" cy="2457450"/>
            <wp:effectExtent l="19050" t="0" r="0" b="0"/>
            <wp:docPr id="9" name="Picture 10" descr="Peptid o BN Base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ptid o BN Basedow"/>
                    <pic:cNvPicPr>
                      <a:picLocks noChangeAspect="1" noChangeArrowheads="1"/>
                    </pic:cNvPicPr>
                  </pic:nvPicPr>
                  <pic:blipFill>
                    <a:blip r:embed="rId14"/>
                    <a:srcRect/>
                    <a:stretch>
                      <a:fillRect/>
                    </a:stretch>
                  </pic:blipFill>
                  <pic:spPr bwMode="auto">
                    <a:xfrm>
                      <a:off x="0" y="0"/>
                      <a:ext cx="8077200" cy="2457450"/>
                    </a:xfrm>
                    <a:prstGeom prst="rect">
                      <a:avLst/>
                    </a:prstGeom>
                    <a:noFill/>
                    <a:ln w="9525">
                      <a:noFill/>
                      <a:miter lim="800000"/>
                      <a:headEnd/>
                      <a:tailEnd/>
                    </a:ln>
                  </pic:spPr>
                </pic:pic>
              </a:graphicData>
            </a:graphic>
          </wp:inline>
        </w:drawing>
      </w:r>
    </w:p>
    <w:p w:rsidR="000433AC" w:rsidRPr="00C53763" w:rsidRDefault="000433AC" w:rsidP="000433AC">
      <w:pPr>
        <w:pStyle w:val="Sd"/>
        <w:ind w:left="0"/>
        <w:jc w:val="center"/>
        <w:rPr>
          <w:b/>
          <w:sz w:val="28"/>
          <w:szCs w:val="28"/>
          <w:lang w:val="it-IT"/>
        </w:rPr>
      </w:pPr>
      <w:bookmarkStart w:id="14" w:name="_Toc408144620"/>
      <w:r w:rsidRPr="00C53763">
        <w:rPr>
          <w:b/>
          <w:sz w:val="28"/>
          <w:szCs w:val="28"/>
          <w:lang w:val="it-IT"/>
        </w:rPr>
        <w:t>Sơ đồ 1.</w:t>
      </w:r>
      <w:r w:rsidR="00E31A38">
        <w:rPr>
          <w:b/>
          <w:sz w:val="28"/>
          <w:szCs w:val="28"/>
          <w:lang w:val="it-IT"/>
        </w:rPr>
        <w:t>6</w:t>
      </w:r>
      <w:r w:rsidRPr="00C53763">
        <w:rPr>
          <w:b/>
          <w:sz w:val="28"/>
          <w:szCs w:val="28"/>
          <w:lang w:val="it-IT"/>
        </w:rPr>
        <w:t>.</w:t>
      </w:r>
      <w:r w:rsidR="00194032">
        <w:rPr>
          <w:b/>
          <w:sz w:val="28"/>
          <w:szCs w:val="28"/>
          <w:lang w:val="it-IT"/>
        </w:rPr>
        <w:t xml:space="preserve"> </w:t>
      </w:r>
      <w:r w:rsidRPr="00C53763">
        <w:rPr>
          <w:b/>
          <w:sz w:val="28"/>
          <w:szCs w:val="28"/>
          <w:lang w:val="it-IT"/>
        </w:rPr>
        <w:t xml:space="preserve">Các tế bào T ở bệnh nhân Basedow phản ứng với các mẩu peptide từ các kháng nguyên tuyến giáp </w:t>
      </w:r>
      <w:r w:rsidR="00436D09" w:rsidRPr="00C53763">
        <w:rPr>
          <w:b/>
          <w:sz w:val="28"/>
          <w:szCs w:val="28"/>
          <w:lang w:val="it-IT"/>
        </w:rPr>
        <w:fldChar w:fldCharType="begin"/>
      </w:r>
      <w:r>
        <w:rPr>
          <w:b/>
          <w:sz w:val="28"/>
          <w:szCs w:val="28"/>
          <w:lang w:val="it-IT"/>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C53763">
        <w:rPr>
          <w:b/>
          <w:sz w:val="28"/>
          <w:szCs w:val="28"/>
          <w:lang w:val="it-IT"/>
        </w:rPr>
        <w:fldChar w:fldCharType="separate"/>
      </w:r>
      <w:bookmarkEnd w:id="14"/>
      <w:r>
        <w:rPr>
          <w:b/>
          <w:noProof/>
          <w:sz w:val="28"/>
          <w:szCs w:val="28"/>
          <w:lang w:val="it-IT"/>
        </w:rPr>
        <w:t>[</w:t>
      </w:r>
      <w:hyperlink w:anchor="_ENREF_7" w:tooltip=". Terry F Davies `Douglas S Ross, 2013 #106" w:history="1">
        <w:r w:rsidR="00E8096C">
          <w:rPr>
            <w:b/>
            <w:noProof/>
            <w:sz w:val="28"/>
            <w:szCs w:val="28"/>
            <w:lang w:val="it-IT"/>
          </w:rPr>
          <w:t>7</w:t>
        </w:r>
      </w:hyperlink>
      <w:r>
        <w:rPr>
          <w:b/>
          <w:noProof/>
          <w:sz w:val="28"/>
          <w:szCs w:val="28"/>
          <w:lang w:val="it-IT"/>
        </w:rPr>
        <w:t>]</w:t>
      </w:r>
      <w:r w:rsidR="00436D09" w:rsidRPr="00C53763">
        <w:rPr>
          <w:b/>
          <w:sz w:val="28"/>
          <w:szCs w:val="28"/>
          <w:lang w:val="it-IT"/>
        </w:rPr>
        <w:fldChar w:fldCharType="end"/>
      </w:r>
      <w:r w:rsidR="00194032">
        <w:rPr>
          <w:b/>
          <w:sz w:val="28"/>
          <w:szCs w:val="28"/>
          <w:lang w:val="it-IT"/>
        </w:rPr>
        <w:t>.</w:t>
      </w:r>
    </w:p>
    <w:p w:rsidR="000433AC" w:rsidRPr="00AC6786" w:rsidRDefault="000433AC" w:rsidP="000433AC">
      <w:pPr>
        <w:ind w:left="0"/>
        <w:jc w:val="both"/>
        <w:rPr>
          <w:sz w:val="28"/>
          <w:szCs w:val="28"/>
          <w:lang w:val="it-IT"/>
        </w:rPr>
      </w:pPr>
      <w:r>
        <w:rPr>
          <w:sz w:val="28"/>
          <w:szCs w:val="28"/>
          <w:lang w:val="it-IT"/>
        </w:rPr>
        <w:tab/>
      </w:r>
      <w:r w:rsidRPr="00AC6786">
        <w:rPr>
          <w:sz w:val="28"/>
          <w:szCs w:val="28"/>
          <w:lang w:val="it-IT"/>
        </w:rPr>
        <w:t>Các peptide lạ hiện diện ở tế bào tuyến giáp kích thích hệ miễn dịch làm tăng sinh các tế b</w:t>
      </w:r>
      <w:r>
        <w:rPr>
          <w:sz w:val="28"/>
          <w:szCs w:val="28"/>
          <w:lang w:val="it-IT"/>
        </w:rPr>
        <w:t xml:space="preserve">ào T hoạt động sản xuất ra các </w:t>
      </w:r>
      <w:r w:rsidR="002B3DD4">
        <w:rPr>
          <w:sz w:val="28"/>
          <w:szCs w:val="28"/>
          <w:lang w:val="it-IT"/>
        </w:rPr>
        <w:t>tự kháng thể</w:t>
      </w:r>
      <w:r w:rsidRPr="00AC6786">
        <w:rPr>
          <w:sz w:val="28"/>
          <w:szCs w:val="28"/>
          <w:lang w:val="it-IT"/>
        </w:rPr>
        <w:t xml:space="preserve"> kháng tuyến giáp như TRSAb, TRBAb, T</w:t>
      </w:r>
      <w:r>
        <w:rPr>
          <w:sz w:val="28"/>
          <w:szCs w:val="28"/>
          <w:lang w:val="it-IT"/>
        </w:rPr>
        <w:t>RNAb.</w:t>
      </w:r>
    </w:p>
    <w:p w:rsidR="000433AC" w:rsidRPr="00AC6786" w:rsidRDefault="000433AC" w:rsidP="000433AC">
      <w:pPr>
        <w:ind w:left="0"/>
        <w:jc w:val="both"/>
        <w:rPr>
          <w:sz w:val="28"/>
          <w:szCs w:val="28"/>
          <w:lang w:val="it-IT"/>
        </w:rPr>
      </w:pPr>
      <w:r w:rsidRPr="00AC6786">
        <w:rPr>
          <w:noProof/>
          <w:sz w:val="28"/>
          <w:szCs w:val="28"/>
        </w:rPr>
        <w:drawing>
          <wp:inline distT="0" distB="0" distL="0" distR="0">
            <wp:extent cx="6041509" cy="2391386"/>
            <wp:effectExtent l="19050" t="0" r="0" b="0"/>
            <wp:docPr id="13" name="Picture 11" descr="Te bao trinh dien kha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 bao trinh dien khang nguyen"/>
                    <pic:cNvPicPr>
                      <a:picLocks noChangeAspect="1" noChangeArrowheads="1"/>
                    </pic:cNvPicPr>
                  </pic:nvPicPr>
                  <pic:blipFill>
                    <a:blip r:embed="rId15"/>
                    <a:srcRect/>
                    <a:stretch>
                      <a:fillRect/>
                    </a:stretch>
                  </pic:blipFill>
                  <pic:spPr bwMode="auto">
                    <a:xfrm>
                      <a:off x="0" y="0"/>
                      <a:ext cx="6038632" cy="2390247"/>
                    </a:xfrm>
                    <a:prstGeom prst="rect">
                      <a:avLst/>
                    </a:prstGeom>
                    <a:noFill/>
                    <a:ln w="9525">
                      <a:noFill/>
                      <a:miter lim="800000"/>
                      <a:headEnd/>
                      <a:tailEnd/>
                    </a:ln>
                  </pic:spPr>
                </pic:pic>
              </a:graphicData>
            </a:graphic>
          </wp:inline>
        </w:drawing>
      </w:r>
    </w:p>
    <w:p w:rsidR="000433AC" w:rsidRPr="00C53763" w:rsidRDefault="000433AC" w:rsidP="000433AC">
      <w:pPr>
        <w:pStyle w:val="Sd"/>
        <w:ind w:left="0"/>
        <w:jc w:val="center"/>
        <w:rPr>
          <w:b/>
          <w:sz w:val="28"/>
          <w:szCs w:val="28"/>
        </w:rPr>
      </w:pPr>
      <w:bookmarkStart w:id="15" w:name="_Toc408144621"/>
      <w:r w:rsidRPr="00C53763">
        <w:rPr>
          <w:b/>
          <w:sz w:val="28"/>
          <w:szCs w:val="28"/>
        </w:rPr>
        <w:t>Sơ đồ 1.</w:t>
      </w:r>
      <w:r w:rsidR="00E31A38">
        <w:rPr>
          <w:b/>
          <w:sz w:val="28"/>
          <w:szCs w:val="28"/>
        </w:rPr>
        <w:t>7</w:t>
      </w:r>
      <w:r w:rsidRPr="00C53763">
        <w:rPr>
          <w:b/>
          <w:sz w:val="28"/>
          <w:szCs w:val="28"/>
        </w:rPr>
        <w:t>.Tế bào trình diện kháng nguyên</w:t>
      </w:r>
      <w:r>
        <w:rPr>
          <w:b/>
          <w:sz w:val="28"/>
          <w:szCs w:val="28"/>
        </w:rPr>
        <w:t xml:space="preserve"> trong bệnh Basedow</w:t>
      </w:r>
      <w:r w:rsidR="00555E56">
        <w:rPr>
          <w:b/>
          <w:sz w:val="28"/>
          <w:szCs w:val="28"/>
        </w:rPr>
        <w:t xml:space="preserve"> </w:t>
      </w:r>
      <w:r w:rsidR="00436D09" w:rsidRPr="00C53763">
        <w:rPr>
          <w:b/>
          <w:sz w:val="28"/>
          <w:szCs w:val="28"/>
        </w:rPr>
        <w:fldChar w:fldCharType="begin"/>
      </w:r>
      <w:r>
        <w:rPr>
          <w:b/>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C53763">
        <w:rPr>
          <w:b/>
          <w:sz w:val="28"/>
          <w:szCs w:val="28"/>
        </w:rPr>
        <w:fldChar w:fldCharType="separate"/>
      </w:r>
      <w:bookmarkEnd w:id="15"/>
      <w:r>
        <w:rPr>
          <w:b/>
          <w:noProof/>
          <w:sz w:val="28"/>
          <w:szCs w:val="28"/>
        </w:rPr>
        <w:t>[</w:t>
      </w:r>
      <w:hyperlink w:anchor="_ENREF_7" w:tooltip=". Terry F Davies `Douglas S Ross, 2013 #106" w:history="1">
        <w:r w:rsidR="00E8096C">
          <w:rPr>
            <w:b/>
            <w:noProof/>
            <w:sz w:val="28"/>
            <w:szCs w:val="28"/>
          </w:rPr>
          <w:t>7</w:t>
        </w:r>
      </w:hyperlink>
      <w:r>
        <w:rPr>
          <w:b/>
          <w:noProof/>
          <w:sz w:val="28"/>
          <w:szCs w:val="28"/>
        </w:rPr>
        <w:t>]</w:t>
      </w:r>
      <w:r w:rsidR="00436D09" w:rsidRPr="00C53763">
        <w:rPr>
          <w:b/>
          <w:sz w:val="28"/>
          <w:szCs w:val="28"/>
        </w:rPr>
        <w:fldChar w:fldCharType="end"/>
      </w:r>
      <w:r w:rsidR="00194032">
        <w:rPr>
          <w:b/>
          <w:sz w:val="28"/>
          <w:szCs w:val="28"/>
        </w:rPr>
        <w:t>.</w:t>
      </w:r>
    </w:p>
    <w:p w:rsidR="000433AC" w:rsidRPr="00AC6786" w:rsidRDefault="000433AC" w:rsidP="000433AC">
      <w:pPr>
        <w:ind w:left="0"/>
        <w:jc w:val="both"/>
        <w:rPr>
          <w:sz w:val="28"/>
          <w:szCs w:val="28"/>
        </w:rPr>
      </w:pPr>
      <w:r>
        <w:rPr>
          <w:sz w:val="28"/>
          <w:szCs w:val="28"/>
        </w:rPr>
        <w:tab/>
        <w:t>Sơ đồ trên m</w:t>
      </w:r>
      <w:r w:rsidRPr="00AC6786">
        <w:rPr>
          <w:sz w:val="28"/>
          <w:szCs w:val="28"/>
        </w:rPr>
        <w:t xml:space="preserve">inh họa sự hiện diện một mẩu peptide gắn với HLA tạo nên  một “synap miễn dịch” với </w:t>
      </w:r>
      <w:r w:rsidR="002B3DD4">
        <w:rPr>
          <w:sz w:val="28"/>
          <w:szCs w:val="28"/>
        </w:rPr>
        <w:t>thụ thể</w:t>
      </w:r>
      <w:r w:rsidRPr="00AC6786">
        <w:rPr>
          <w:sz w:val="28"/>
          <w:szCs w:val="28"/>
        </w:rPr>
        <w:t xml:space="preserve"> miễn dịch của tế bào T. Sự hiện diện của hệ thống tín hiệu thứ 2 như tế bào CD-28 và phân tử B7 áp sát cho phép đáp ứng của tế bào T. Các phân tử bám d</w:t>
      </w:r>
      <w:r>
        <w:rPr>
          <w:sz w:val="28"/>
          <w:szCs w:val="28"/>
        </w:rPr>
        <w:t>ính giúp cho synap được ổn định.</w:t>
      </w:r>
    </w:p>
    <w:p w:rsidR="000433AC" w:rsidRPr="00AC6786" w:rsidRDefault="000433AC" w:rsidP="000433AC">
      <w:pPr>
        <w:ind w:left="0"/>
        <w:jc w:val="both"/>
        <w:rPr>
          <w:sz w:val="28"/>
          <w:szCs w:val="28"/>
        </w:rPr>
      </w:pPr>
      <w:r w:rsidRPr="00AC6786">
        <w:rPr>
          <w:i/>
          <w:sz w:val="28"/>
          <w:szCs w:val="28"/>
        </w:rPr>
        <w:lastRenderedPageBreak/>
        <w:tab/>
      </w:r>
      <w:r>
        <w:rPr>
          <w:sz w:val="28"/>
          <w:szCs w:val="28"/>
        </w:rPr>
        <w:t>Ba</w:t>
      </w:r>
      <w:r w:rsidRPr="00AC6786">
        <w:rPr>
          <w:sz w:val="28"/>
          <w:szCs w:val="28"/>
        </w:rPr>
        <w:t xml:space="preserve"> loại </w:t>
      </w:r>
      <w:r w:rsidR="002B3DD4">
        <w:rPr>
          <w:sz w:val="28"/>
          <w:szCs w:val="28"/>
        </w:rPr>
        <w:t>tự kháng thể</w:t>
      </w:r>
      <w:r w:rsidRPr="00AC6786">
        <w:rPr>
          <w:sz w:val="28"/>
          <w:szCs w:val="28"/>
        </w:rPr>
        <w:t xml:space="preserve"> xuất hiện trong bệnh Basedow</w:t>
      </w:r>
      <w:r>
        <w:rPr>
          <w:sz w:val="28"/>
          <w:szCs w:val="28"/>
        </w:rPr>
        <w:t xml:space="preserve"> là TRSAb, TRBAb và TRNAb,</w:t>
      </w:r>
      <w:r w:rsidRPr="00AC6786">
        <w:rPr>
          <w:sz w:val="28"/>
          <w:szCs w:val="28"/>
        </w:rPr>
        <w:t xml:space="preserve"> cấu trúc phân tử của chúng có điểm khác nhau dẫn đến </w:t>
      </w:r>
      <w:r>
        <w:rPr>
          <w:sz w:val="28"/>
          <w:szCs w:val="28"/>
        </w:rPr>
        <w:t xml:space="preserve">cách </w:t>
      </w:r>
      <w:r w:rsidRPr="00AC6786">
        <w:rPr>
          <w:sz w:val="28"/>
          <w:szCs w:val="28"/>
        </w:rPr>
        <w:t>gắn</w:t>
      </w:r>
      <w:r>
        <w:rPr>
          <w:sz w:val="28"/>
          <w:szCs w:val="28"/>
        </w:rPr>
        <w:t xml:space="preserve"> của chúng</w:t>
      </w:r>
      <w:r w:rsidRPr="00AC6786">
        <w:rPr>
          <w:sz w:val="28"/>
          <w:szCs w:val="28"/>
        </w:rPr>
        <w:t xml:space="preserve"> với thụ thể của TSH tại màng tế bào tuyến </w:t>
      </w:r>
      <w:r>
        <w:rPr>
          <w:sz w:val="28"/>
          <w:szCs w:val="28"/>
        </w:rPr>
        <w:t>giáp</w:t>
      </w:r>
      <w:r w:rsidR="000E480D">
        <w:rPr>
          <w:sz w:val="28"/>
          <w:szCs w:val="28"/>
        </w:rPr>
        <w:t xml:space="preserve"> khác nhau</w:t>
      </w:r>
      <w:r>
        <w:rPr>
          <w:sz w:val="28"/>
          <w:szCs w:val="28"/>
        </w:rPr>
        <w:t>.</w:t>
      </w:r>
      <w:r w:rsidRPr="00AC6786">
        <w:rPr>
          <w:sz w:val="28"/>
          <w:szCs w:val="28"/>
        </w:rPr>
        <w:t xml:space="preserve"> TRNAb là </w:t>
      </w:r>
      <w:r w:rsidR="002B3DD4">
        <w:rPr>
          <w:sz w:val="28"/>
          <w:szCs w:val="28"/>
        </w:rPr>
        <w:t>tự kháng thể</w:t>
      </w:r>
      <w:r w:rsidRPr="00AC6786">
        <w:rPr>
          <w:sz w:val="28"/>
          <w:szCs w:val="28"/>
        </w:rPr>
        <w:t xml:space="preserve"> trung gian không gắn cạnh tranh </w:t>
      </w:r>
      <w:r>
        <w:rPr>
          <w:sz w:val="28"/>
          <w:szCs w:val="28"/>
        </w:rPr>
        <w:t xml:space="preserve">với TSH </w:t>
      </w:r>
      <w:r w:rsidRPr="00AC6786">
        <w:rPr>
          <w:sz w:val="28"/>
          <w:szCs w:val="28"/>
        </w:rPr>
        <w:t xml:space="preserve">và không ảnh hưởng đến chức năng </w:t>
      </w:r>
      <w:r>
        <w:rPr>
          <w:sz w:val="28"/>
          <w:szCs w:val="28"/>
        </w:rPr>
        <w:t xml:space="preserve">tế bào </w:t>
      </w:r>
      <w:r w:rsidRPr="00AC6786">
        <w:rPr>
          <w:sz w:val="28"/>
          <w:szCs w:val="28"/>
        </w:rPr>
        <w:t>tuyến giáp</w:t>
      </w:r>
      <w:r>
        <w:rPr>
          <w:sz w:val="28"/>
          <w:szCs w:val="28"/>
        </w:rPr>
        <w:t>.</w:t>
      </w:r>
      <w:r w:rsidR="00194032">
        <w:rPr>
          <w:sz w:val="28"/>
          <w:szCs w:val="28"/>
        </w:rPr>
        <w:t xml:space="preserve"> C</w:t>
      </w:r>
      <w:r>
        <w:rPr>
          <w:sz w:val="28"/>
          <w:szCs w:val="28"/>
        </w:rPr>
        <w:t xml:space="preserve">òn </w:t>
      </w:r>
      <w:r w:rsidRPr="00AC6786">
        <w:rPr>
          <w:sz w:val="28"/>
          <w:szCs w:val="28"/>
        </w:rPr>
        <w:t xml:space="preserve">TRBAb và TRSAb là hai </w:t>
      </w:r>
      <w:r w:rsidR="002B3DD4">
        <w:rPr>
          <w:sz w:val="28"/>
          <w:szCs w:val="28"/>
        </w:rPr>
        <w:t>tự kháng thể</w:t>
      </w:r>
      <w:r w:rsidR="00194032">
        <w:rPr>
          <w:sz w:val="28"/>
          <w:szCs w:val="28"/>
        </w:rPr>
        <w:t xml:space="preserve"> </w:t>
      </w:r>
      <w:r>
        <w:rPr>
          <w:sz w:val="28"/>
          <w:szCs w:val="28"/>
        </w:rPr>
        <w:t xml:space="preserve">gắn cạnh tranh với TSH và </w:t>
      </w:r>
      <w:r w:rsidRPr="00AC6786">
        <w:rPr>
          <w:sz w:val="28"/>
          <w:szCs w:val="28"/>
        </w:rPr>
        <w:t xml:space="preserve">ảnh hưởng đến hoạt động chức năng của </w:t>
      </w:r>
      <w:r>
        <w:rPr>
          <w:sz w:val="28"/>
          <w:szCs w:val="28"/>
        </w:rPr>
        <w:t xml:space="preserve">tế bào </w:t>
      </w:r>
      <w:r w:rsidRPr="00AC6786">
        <w:rPr>
          <w:sz w:val="28"/>
          <w:szCs w:val="28"/>
        </w:rPr>
        <w:t>tuyến giáp</w:t>
      </w:r>
      <w:r>
        <w:rPr>
          <w:sz w:val="28"/>
          <w:szCs w:val="28"/>
        </w:rPr>
        <w:t>.</w:t>
      </w:r>
    </w:p>
    <w:p w:rsidR="00194032" w:rsidRDefault="000433AC" w:rsidP="000433AC">
      <w:pPr>
        <w:ind w:left="0"/>
        <w:jc w:val="both"/>
        <w:rPr>
          <w:sz w:val="28"/>
          <w:szCs w:val="28"/>
        </w:rPr>
      </w:pPr>
      <w:r>
        <w:rPr>
          <w:sz w:val="28"/>
          <w:szCs w:val="28"/>
        </w:rPr>
        <w:tab/>
        <w:t>M</w:t>
      </w:r>
      <w:r w:rsidRPr="00AC6786">
        <w:rPr>
          <w:sz w:val="28"/>
          <w:szCs w:val="28"/>
        </w:rPr>
        <w:t xml:space="preserve">ức độ nặng của bệnh phụ thuộc vào tỷ lệ </w:t>
      </w:r>
      <w:r>
        <w:rPr>
          <w:sz w:val="28"/>
          <w:szCs w:val="28"/>
        </w:rPr>
        <w:t xml:space="preserve">giữa </w:t>
      </w:r>
      <w:r w:rsidRPr="00AC6786">
        <w:rPr>
          <w:sz w:val="28"/>
          <w:szCs w:val="28"/>
        </w:rPr>
        <w:t xml:space="preserve">TRSAb/TRBAb, tỷ lệ này càng tăng thì các biểu hiện </w:t>
      </w:r>
      <w:r w:rsidR="00194032">
        <w:rPr>
          <w:sz w:val="28"/>
          <w:szCs w:val="28"/>
        </w:rPr>
        <w:t xml:space="preserve">của bệnh </w:t>
      </w:r>
      <w:r w:rsidRPr="00AC6786">
        <w:rPr>
          <w:sz w:val="28"/>
          <w:szCs w:val="28"/>
        </w:rPr>
        <w:t xml:space="preserve">càng nặng và ngược lại. Nồng độ </w:t>
      </w:r>
      <w:r w:rsidR="00E11F22">
        <w:rPr>
          <w:sz w:val="28"/>
          <w:szCs w:val="28"/>
        </w:rPr>
        <w:t>TRAb</w:t>
      </w:r>
      <w:r w:rsidRPr="00AC6786">
        <w:rPr>
          <w:sz w:val="28"/>
          <w:szCs w:val="28"/>
        </w:rPr>
        <w:t xml:space="preserve"> và tỷ lệ các thành phần TRSAb/TRBAb thay đổi trong quá trình điều trị bằng thuốc</w:t>
      </w:r>
      <w:r>
        <w:rPr>
          <w:sz w:val="28"/>
          <w:szCs w:val="28"/>
        </w:rPr>
        <w:t xml:space="preserve"> KGTTH</w:t>
      </w:r>
      <w:r w:rsidRPr="00AC6786">
        <w:rPr>
          <w:sz w:val="28"/>
          <w:szCs w:val="28"/>
        </w:rPr>
        <w:t>. Tỷ lệ giữa TRSAb/TRBAb có khuynh hướng giảm tr</w:t>
      </w:r>
      <w:r>
        <w:rPr>
          <w:sz w:val="28"/>
          <w:szCs w:val="28"/>
        </w:rPr>
        <w:t>ong quá trình điều trị nội khoa. Vì thế có</w:t>
      </w:r>
      <w:r w:rsidRPr="00AC6786">
        <w:rPr>
          <w:sz w:val="28"/>
          <w:szCs w:val="28"/>
        </w:rPr>
        <w:t xml:space="preserve"> khoảng 15% trẻ </w:t>
      </w:r>
      <w:r>
        <w:rPr>
          <w:sz w:val="28"/>
          <w:szCs w:val="28"/>
        </w:rPr>
        <w:t>mắc bệnh</w:t>
      </w:r>
      <w:r w:rsidRPr="00AC6786">
        <w:rPr>
          <w:sz w:val="28"/>
          <w:szCs w:val="28"/>
        </w:rPr>
        <w:t xml:space="preserve"> Basedow sẽ bị suy giáp</w:t>
      </w:r>
      <w:r w:rsidR="00194032">
        <w:rPr>
          <w:sz w:val="28"/>
          <w:szCs w:val="28"/>
        </w:rPr>
        <w:t xml:space="preserve"> </w:t>
      </w:r>
      <w:r w:rsidRPr="00AC6786">
        <w:rPr>
          <w:sz w:val="28"/>
          <w:szCs w:val="28"/>
        </w:rPr>
        <w:t>trường</w:t>
      </w:r>
      <w:r w:rsidR="00194032">
        <w:rPr>
          <w:sz w:val="28"/>
          <w:szCs w:val="28"/>
        </w:rPr>
        <w:t xml:space="preserve"> </w:t>
      </w:r>
      <w:r w:rsidRPr="00AC6786">
        <w:rPr>
          <w:sz w:val="28"/>
          <w:szCs w:val="28"/>
        </w:rPr>
        <w:t xml:space="preserve">diễn </w:t>
      </w:r>
      <w:r>
        <w:rPr>
          <w:sz w:val="28"/>
          <w:szCs w:val="28"/>
        </w:rPr>
        <w:t xml:space="preserve">sau này </w:t>
      </w:r>
      <w:r w:rsidRPr="00AC6786">
        <w:rPr>
          <w:sz w:val="28"/>
          <w:szCs w:val="28"/>
        </w:rPr>
        <w:t>do nồng độ TRBAb tăng</w:t>
      </w:r>
      <w:r>
        <w:rPr>
          <w:sz w:val="28"/>
          <w:szCs w:val="28"/>
        </w:rPr>
        <w:t>.</w:t>
      </w:r>
    </w:p>
    <w:p w:rsidR="000433AC" w:rsidRPr="00AC6786" w:rsidRDefault="000433AC" w:rsidP="000433AC">
      <w:pPr>
        <w:ind w:left="0"/>
        <w:jc w:val="both"/>
        <w:rPr>
          <w:b/>
          <w:i/>
          <w:sz w:val="28"/>
          <w:szCs w:val="28"/>
        </w:rPr>
      </w:pPr>
    </w:p>
    <w:p w:rsidR="00194032" w:rsidRDefault="00436D09" w:rsidP="000433AC">
      <w:pPr>
        <w:pStyle w:val="Sd"/>
        <w:ind w:left="0"/>
        <w:jc w:val="center"/>
        <w:rPr>
          <w:b/>
          <w:sz w:val="28"/>
          <w:szCs w:val="28"/>
        </w:rPr>
      </w:pPr>
      <w:bookmarkStart w:id="16" w:name="_Toc408144622"/>
      <w:r w:rsidRPr="00436D09">
        <w:rPr>
          <w:noProof/>
          <w:sz w:val="28"/>
          <w:szCs w:val="28"/>
        </w:rPr>
        <w:pict>
          <v:group id="_x0000_s1177" style="position:absolute;left:0;text-align:left;margin-left:15.55pt;margin-top:3.25pt;width:411.2pt;height:66.85pt;z-index:251717632" coordorigin="2296,8811" coordsize="8224,1337">
            <v:rect id="_x0000_s1087" style="position:absolute;left:2296;top:8905;width:2595;height:1243" o:regroupid="5" strokecolor="white">
              <v:textbox style="mso-next-textbox:#_x0000_s1087">
                <w:txbxContent>
                  <w:p w:rsidR="00696A39" w:rsidRPr="000E480D" w:rsidRDefault="00696A39" w:rsidP="00E94FE7">
                    <w:pPr>
                      <w:jc w:val="center"/>
                      <w:rPr>
                        <w:sz w:val="24"/>
                        <w:szCs w:val="24"/>
                      </w:rPr>
                    </w:pPr>
                    <w:r w:rsidRPr="000E480D">
                      <w:rPr>
                        <w:sz w:val="24"/>
                        <w:szCs w:val="24"/>
                      </w:rPr>
                      <w:t>Tự kháng thể kích thích</w:t>
                    </w:r>
                  </w:p>
                </w:txbxContent>
              </v:textbox>
            </v:rect>
            <v:rect id="_x0000_s1088" style="position:absolute;left:5220;top:8811;width:1961;height:1243" o:regroupid="5" strokecolor="white">
              <v:textbox style="mso-next-textbox:#_x0000_s1088">
                <w:txbxContent>
                  <w:p w:rsidR="00696A39" w:rsidRPr="000E480D" w:rsidRDefault="00696A39" w:rsidP="000433AC">
                    <w:pPr>
                      <w:jc w:val="center"/>
                      <w:rPr>
                        <w:sz w:val="24"/>
                        <w:szCs w:val="24"/>
                      </w:rPr>
                    </w:pPr>
                    <w:r w:rsidRPr="000E480D">
                      <w:rPr>
                        <w:sz w:val="24"/>
                        <w:szCs w:val="24"/>
                      </w:rPr>
                      <w:t>Tự kháng thể ức chế</w:t>
                    </w:r>
                  </w:p>
                </w:txbxContent>
              </v:textbox>
            </v:rect>
            <v:rect id="_x0000_s1089" style="position:absolute;left:8156;top:8905;width:2364;height:1243" o:regroupid="5" strokecolor="white">
              <v:textbox style="mso-next-textbox:#_x0000_s1089">
                <w:txbxContent>
                  <w:p w:rsidR="00696A39" w:rsidRPr="000E480D" w:rsidRDefault="00696A39" w:rsidP="00D04CD7">
                    <w:pPr>
                      <w:jc w:val="center"/>
                      <w:rPr>
                        <w:sz w:val="24"/>
                        <w:szCs w:val="24"/>
                      </w:rPr>
                    </w:pPr>
                    <w:r w:rsidRPr="000E480D">
                      <w:rPr>
                        <w:sz w:val="24"/>
                        <w:szCs w:val="24"/>
                      </w:rPr>
                      <w:t>Tự kháng thể</w:t>
                    </w:r>
                  </w:p>
                  <w:p w:rsidR="00696A39" w:rsidRPr="000E480D" w:rsidRDefault="00696A39" w:rsidP="00D04CD7">
                    <w:pPr>
                      <w:jc w:val="center"/>
                      <w:rPr>
                        <w:sz w:val="24"/>
                        <w:szCs w:val="24"/>
                      </w:rPr>
                    </w:pPr>
                    <w:r w:rsidRPr="000E480D">
                      <w:rPr>
                        <w:sz w:val="24"/>
                        <w:szCs w:val="24"/>
                      </w:rPr>
                      <w:t>trung gian</w:t>
                    </w:r>
                  </w:p>
                </w:txbxContent>
              </v:textbox>
            </v:rect>
          </v:group>
        </w:pict>
      </w:r>
      <w:r w:rsidRPr="00436D09">
        <w:rPr>
          <w:noProof/>
          <w:sz w:val="28"/>
          <w:szCs w:val="28"/>
        </w:rPr>
        <w:pict>
          <v:rect id="_x0000_s1085" style="position:absolute;left:0;text-align:left;margin-left:93.2pt;margin-top:37pt;width:31.9pt;height:11.05pt;z-index:251694080" o:regroupid="1" strokecolor="white"/>
        </w:pict>
      </w:r>
      <w:r w:rsidR="00194032" w:rsidRPr="00AC6786">
        <w:rPr>
          <w:noProof/>
          <w:sz w:val="28"/>
          <w:szCs w:val="28"/>
        </w:rPr>
        <w:drawing>
          <wp:inline distT="0" distB="0" distL="0" distR="0">
            <wp:extent cx="5386645" cy="2870799"/>
            <wp:effectExtent l="19050" t="19050" r="23555" b="24801"/>
            <wp:docPr id="2" name="Picture 1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Picture (6)"/>
                    <pic:cNvPicPr>
                      <a:picLocks noChangeAspect="1" noChangeArrowheads="1"/>
                    </pic:cNvPicPr>
                  </pic:nvPicPr>
                  <pic:blipFill>
                    <a:blip r:embed="rId16"/>
                    <a:srcRect/>
                    <a:stretch>
                      <a:fillRect/>
                    </a:stretch>
                  </pic:blipFill>
                  <pic:spPr bwMode="auto">
                    <a:xfrm>
                      <a:off x="0" y="0"/>
                      <a:ext cx="5392923" cy="2874145"/>
                    </a:xfrm>
                    <a:prstGeom prst="rect">
                      <a:avLst/>
                    </a:prstGeom>
                    <a:noFill/>
                    <a:ln w="6350" cmpd="sng">
                      <a:solidFill>
                        <a:srgbClr val="000000"/>
                      </a:solidFill>
                      <a:miter lim="800000"/>
                      <a:headEnd/>
                      <a:tailEnd/>
                    </a:ln>
                    <a:effectLst/>
                  </pic:spPr>
                </pic:pic>
              </a:graphicData>
            </a:graphic>
          </wp:inline>
        </w:drawing>
      </w:r>
    </w:p>
    <w:p w:rsidR="00F914DB" w:rsidRDefault="000433AC" w:rsidP="000433AC">
      <w:pPr>
        <w:pStyle w:val="Sd"/>
        <w:ind w:left="0"/>
        <w:jc w:val="center"/>
        <w:rPr>
          <w:b/>
          <w:sz w:val="28"/>
          <w:szCs w:val="28"/>
        </w:rPr>
      </w:pPr>
      <w:r w:rsidRPr="00ED7CB6">
        <w:rPr>
          <w:b/>
          <w:sz w:val="28"/>
          <w:szCs w:val="28"/>
        </w:rPr>
        <w:t>Sơ đồ 1.</w:t>
      </w:r>
      <w:r w:rsidR="00E31A38">
        <w:rPr>
          <w:b/>
          <w:sz w:val="28"/>
          <w:szCs w:val="28"/>
        </w:rPr>
        <w:t>8</w:t>
      </w:r>
      <w:r w:rsidRPr="00ED7CB6">
        <w:rPr>
          <w:b/>
          <w:sz w:val="28"/>
          <w:szCs w:val="28"/>
        </w:rPr>
        <w:t xml:space="preserve">. Cấu trúc phân tử của 3 loại </w:t>
      </w:r>
      <w:r w:rsidR="002B3DD4">
        <w:rPr>
          <w:b/>
          <w:sz w:val="28"/>
          <w:szCs w:val="28"/>
        </w:rPr>
        <w:t>tự kháng thể</w:t>
      </w:r>
      <w:r w:rsidRPr="00ED7CB6">
        <w:rPr>
          <w:b/>
          <w:sz w:val="28"/>
          <w:szCs w:val="28"/>
        </w:rPr>
        <w:t xml:space="preserve"> TRSAb, TRBAb và TRNAb trong bệnh Basedow </w:t>
      </w:r>
      <w:r w:rsidR="00436D09" w:rsidRPr="00ED7CB6">
        <w:rPr>
          <w:b/>
          <w:sz w:val="28"/>
          <w:szCs w:val="28"/>
        </w:rPr>
        <w:fldChar w:fldCharType="begin"/>
      </w:r>
      <w:r>
        <w:rPr>
          <w:b/>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ED7CB6">
        <w:rPr>
          <w:b/>
          <w:sz w:val="28"/>
          <w:szCs w:val="28"/>
        </w:rPr>
        <w:fldChar w:fldCharType="separate"/>
      </w:r>
      <w:bookmarkEnd w:id="16"/>
      <w:r>
        <w:rPr>
          <w:b/>
          <w:noProof/>
          <w:sz w:val="28"/>
          <w:szCs w:val="28"/>
        </w:rPr>
        <w:t>[</w:t>
      </w:r>
      <w:hyperlink w:anchor="_ENREF_7" w:tooltip=". Terry F Davies `Douglas S Ross, 2013 #106" w:history="1">
        <w:r w:rsidR="00E8096C">
          <w:rPr>
            <w:b/>
            <w:noProof/>
            <w:sz w:val="28"/>
            <w:szCs w:val="28"/>
          </w:rPr>
          <w:t>7</w:t>
        </w:r>
      </w:hyperlink>
      <w:r>
        <w:rPr>
          <w:b/>
          <w:noProof/>
          <w:sz w:val="28"/>
          <w:szCs w:val="28"/>
        </w:rPr>
        <w:t>]</w:t>
      </w:r>
      <w:r w:rsidR="00436D09" w:rsidRPr="00ED7CB6">
        <w:rPr>
          <w:b/>
          <w:sz w:val="28"/>
          <w:szCs w:val="28"/>
        </w:rPr>
        <w:fldChar w:fldCharType="end"/>
      </w:r>
      <w:r w:rsidR="00194032">
        <w:rPr>
          <w:b/>
          <w:sz w:val="28"/>
          <w:szCs w:val="28"/>
        </w:rPr>
        <w:t>.</w:t>
      </w:r>
    </w:p>
    <w:p w:rsidR="00F914DB" w:rsidRDefault="00F914DB">
      <w:pPr>
        <w:spacing w:line="240" w:lineRule="auto"/>
        <w:ind w:left="0"/>
        <w:rPr>
          <w:b/>
          <w:i/>
          <w:sz w:val="28"/>
          <w:szCs w:val="28"/>
        </w:rPr>
      </w:pPr>
      <w:r>
        <w:rPr>
          <w:b/>
          <w:sz w:val="28"/>
          <w:szCs w:val="28"/>
        </w:rPr>
        <w:br w:type="page"/>
      </w:r>
    </w:p>
    <w:p w:rsidR="000433AC" w:rsidRDefault="00F914DB" w:rsidP="000433AC">
      <w:pPr>
        <w:pStyle w:val="Heading5"/>
        <w:numPr>
          <w:ilvl w:val="0"/>
          <w:numId w:val="0"/>
        </w:numPr>
        <w:jc w:val="both"/>
        <w:rPr>
          <w:b w:val="0"/>
          <w:sz w:val="28"/>
          <w:szCs w:val="28"/>
        </w:rPr>
      </w:pPr>
      <w:r>
        <w:rPr>
          <w:b w:val="0"/>
          <w:noProof/>
          <w:sz w:val="28"/>
          <w:szCs w:val="28"/>
        </w:rPr>
        <w:lastRenderedPageBreak/>
        <w:drawing>
          <wp:anchor distT="0" distB="0" distL="114300" distR="114300" simplePos="0" relativeHeight="251662336" behindDoc="0" locked="0" layoutInCell="1" allowOverlap="1">
            <wp:simplePos x="0" y="0"/>
            <wp:positionH relativeFrom="column">
              <wp:posOffset>-82550</wp:posOffset>
            </wp:positionH>
            <wp:positionV relativeFrom="paragraph">
              <wp:posOffset>-38100</wp:posOffset>
            </wp:positionV>
            <wp:extent cx="5370830" cy="2753360"/>
            <wp:effectExtent l="19050" t="0" r="1270" b="0"/>
            <wp:wrapNone/>
            <wp:docPr id="191" name="Picture 182"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ew Picture (4)"/>
                    <pic:cNvPicPr>
                      <a:picLocks noChangeAspect="1" noChangeArrowheads="1"/>
                    </pic:cNvPicPr>
                  </pic:nvPicPr>
                  <pic:blipFill>
                    <a:blip r:embed="rId17"/>
                    <a:srcRect/>
                    <a:stretch>
                      <a:fillRect/>
                    </a:stretch>
                  </pic:blipFill>
                  <pic:spPr bwMode="auto">
                    <a:xfrm>
                      <a:off x="0" y="0"/>
                      <a:ext cx="5370830" cy="2753360"/>
                    </a:xfrm>
                    <a:prstGeom prst="rect">
                      <a:avLst/>
                    </a:prstGeom>
                    <a:noFill/>
                    <a:ln w="9525">
                      <a:noFill/>
                      <a:miter lim="800000"/>
                      <a:headEnd/>
                      <a:tailEnd/>
                    </a:ln>
                  </pic:spPr>
                </pic:pic>
              </a:graphicData>
            </a:graphic>
          </wp:anchor>
        </w:drawing>
      </w:r>
      <w:r w:rsidR="000433AC" w:rsidRPr="00ED7CB6">
        <w:rPr>
          <w:b w:val="0"/>
          <w:sz w:val="28"/>
          <w:szCs w:val="28"/>
        </w:rPr>
        <w:t>docrinol Metab Clin North Am. 2009; 38:319).</w:t>
      </w:r>
    </w:p>
    <w:p w:rsidR="000433AC" w:rsidRPr="00F653B4" w:rsidRDefault="000433AC" w:rsidP="000433AC"/>
    <w:p w:rsidR="000433AC" w:rsidRPr="00AC6786" w:rsidRDefault="000433AC" w:rsidP="000433AC">
      <w:pPr>
        <w:ind w:left="0"/>
        <w:jc w:val="both"/>
        <w:rPr>
          <w:sz w:val="28"/>
          <w:szCs w:val="28"/>
        </w:rPr>
      </w:pPr>
    </w:p>
    <w:p w:rsidR="000433AC" w:rsidRPr="00AC6786" w:rsidRDefault="000433AC" w:rsidP="000433AC">
      <w:pPr>
        <w:ind w:left="0"/>
        <w:jc w:val="both"/>
        <w:rPr>
          <w:sz w:val="28"/>
          <w:szCs w:val="28"/>
        </w:rPr>
      </w:pPr>
    </w:p>
    <w:p w:rsidR="000433AC" w:rsidRPr="00AC6786" w:rsidRDefault="000433AC" w:rsidP="000433AC">
      <w:pPr>
        <w:ind w:left="0"/>
        <w:jc w:val="both"/>
        <w:rPr>
          <w:sz w:val="28"/>
          <w:szCs w:val="28"/>
        </w:rPr>
      </w:pPr>
    </w:p>
    <w:p w:rsidR="000433AC" w:rsidRPr="00AC6786" w:rsidRDefault="000433AC" w:rsidP="000433AC">
      <w:pPr>
        <w:ind w:left="0"/>
        <w:jc w:val="both"/>
        <w:rPr>
          <w:sz w:val="28"/>
          <w:szCs w:val="28"/>
        </w:rPr>
      </w:pPr>
    </w:p>
    <w:p w:rsidR="000433AC" w:rsidRPr="00AC6786" w:rsidRDefault="000433AC" w:rsidP="000433AC">
      <w:pPr>
        <w:ind w:left="0"/>
        <w:jc w:val="both"/>
        <w:rPr>
          <w:sz w:val="28"/>
          <w:szCs w:val="28"/>
        </w:rPr>
      </w:pPr>
    </w:p>
    <w:p w:rsidR="000433AC" w:rsidRPr="00AC6786" w:rsidRDefault="000433AC" w:rsidP="000433AC">
      <w:pPr>
        <w:ind w:left="0"/>
        <w:jc w:val="both"/>
        <w:rPr>
          <w:sz w:val="28"/>
          <w:szCs w:val="28"/>
        </w:rPr>
      </w:pPr>
    </w:p>
    <w:p w:rsidR="000433AC" w:rsidRDefault="000433AC" w:rsidP="000433AC">
      <w:pPr>
        <w:pStyle w:val="Sd"/>
        <w:ind w:left="0"/>
        <w:jc w:val="center"/>
        <w:rPr>
          <w:b/>
          <w:sz w:val="28"/>
          <w:szCs w:val="28"/>
        </w:rPr>
      </w:pPr>
      <w:bookmarkStart w:id="17" w:name="_Toc408144623"/>
    </w:p>
    <w:p w:rsidR="000433AC" w:rsidRPr="00ED7CB6" w:rsidRDefault="000433AC" w:rsidP="000433AC">
      <w:pPr>
        <w:pStyle w:val="Sd"/>
        <w:ind w:left="0"/>
        <w:jc w:val="center"/>
        <w:rPr>
          <w:b/>
          <w:sz w:val="28"/>
          <w:szCs w:val="28"/>
        </w:rPr>
      </w:pPr>
      <w:r w:rsidRPr="00ED7CB6">
        <w:rPr>
          <w:b/>
          <w:sz w:val="28"/>
          <w:szCs w:val="28"/>
        </w:rPr>
        <w:t>Sơ đồ 1.</w:t>
      </w:r>
      <w:r w:rsidR="00E31A38">
        <w:rPr>
          <w:b/>
          <w:sz w:val="28"/>
          <w:szCs w:val="28"/>
        </w:rPr>
        <w:t>9</w:t>
      </w:r>
      <w:r w:rsidRPr="00ED7CB6">
        <w:rPr>
          <w:b/>
          <w:sz w:val="28"/>
          <w:szCs w:val="28"/>
        </w:rPr>
        <w:t>. C</w:t>
      </w:r>
      <w:r>
        <w:rPr>
          <w:b/>
          <w:sz w:val="28"/>
          <w:szCs w:val="28"/>
        </w:rPr>
        <w:t>ách</w:t>
      </w:r>
      <w:r w:rsidRPr="00ED7CB6">
        <w:rPr>
          <w:b/>
          <w:sz w:val="28"/>
          <w:szCs w:val="28"/>
        </w:rPr>
        <w:t xml:space="preserve"> gắn </w:t>
      </w:r>
      <w:r>
        <w:rPr>
          <w:b/>
          <w:sz w:val="28"/>
          <w:szCs w:val="28"/>
        </w:rPr>
        <w:t xml:space="preserve">của </w:t>
      </w:r>
      <w:r w:rsidRPr="00ED7CB6">
        <w:rPr>
          <w:b/>
          <w:sz w:val="28"/>
          <w:szCs w:val="28"/>
        </w:rPr>
        <w:t xml:space="preserve">các </w:t>
      </w:r>
      <w:r w:rsidR="002B3DD4">
        <w:rPr>
          <w:b/>
          <w:sz w:val="28"/>
          <w:szCs w:val="28"/>
        </w:rPr>
        <w:t>tự kháng thể</w:t>
      </w:r>
      <w:r w:rsidR="00D04CD7">
        <w:rPr>
          <w:b/>
          <w:sz w:val="28"/>
          <w:szCs w:val="28"/>
        </w:rPr>
        <w:t xml:space="preserve"> </w:t>
      </w:r>
      <w:r w:rsidR="00E11F22">
        <w:rPr>
          <w:b/>
          <w:sz w:val="28"/>
          <w:szCs w:val="28"/>
        </w:rPr>
        <w:t>TRAb</w:t>
      </w:r>
      <w:r w:rsidRPr="00ED7CB6">
        <w:rPr>
          <w:b/>
          <w:sz w:val="28"/>
          <w:szCs w:val="28"/>
        </w:rPr>
        <w:t xml:space="preserve"> lên thụ thể của TSH</w:t>
      </w:r>
      <w:r w:rsidR="003A0E12">
        <w:rPr>
          <w:b/>
          <w:sz w:val="28"/>
          <w:szCs w:val="28"/>
        </w:rPr>
        <w:t xml:space="preserve"> </w:t>
      </w:r>
      <w:r w:rsidR="00436D09" w:rsidRPr="00ED7CB6">
        <w:rPr>
          <w:b/>
          <w:sz w:val="28"/>
          <w:szCs w:val="28"/>
        </w:rPr>
        <w:fldChar w:fldCharType="begin"/>
      </w:r>
      <w:r>
        <w:rPr>
          <w:b/>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ED7CB6">
        <w:rPr>
          <w:b/>
          <w:sz w:val="28"/>
          <w:szCs w:val="28"/>
        </w:rPr>
        <w:fldChar w:fldCharType="separate"/>
      </w:r>
      <w:bookmarkEnd w:id="17"/>
      <w:r>
        <w:rPr>
          <w:b/>
          <w:noProof/>
          <w:sz w:val="28"/>
          <w:szCs w:val="28"/>
        </w:rPr>
        <w:t>[</w:t>
      </w:r>
      <w:hyperlink w:anchor="_ENREF_7" w:tooltip=". Terry F Davies `Douglas S Ross, 2013 #106" w:history="1">
        <w:r w:rsidR="00E8096C">
          <w:rPr>
            <w:b/>
            <w:noProof/>
            <w:sz w:val="28"/>
            <w:szCs w:val="28"/>
          </w:rPr>
          <w:t>7</w:t>
        </w:r>
      </w:hyperlink>
      <w:r>
        <w:rPr>
          <w:b/>
          <w:noProof/>
          <w:sz w:val="28"/>
          <w:szCs w:val="28"/>
        </w:rPr>
        <w:t>]</w:t>
      </w:r>
      <w:r w:rsidR="00436D09" w:rsidRPr="00ED7CB6">
        <w:rPr>
          <w:b/>
          <w:sz w:val="28"/>
          <w:szCs w:val="28"/>
        </w:rPr>
        <w:fldChar w:fldCharType="end"/>
      </w:r>
      <w:r w:rsidR="003A0E12">
        <w:rPr>
          <w:b/>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Rối loạn miễn dịch dịch thể trong bệnh Basedow bao gồm tăng tỷ lệ nồng độ gama globuli</w:t>
      </w:r>
      <w:r w:rsidR="00FA34F8">
        <w:rPr>
          <w:sz w:val="28"/>
          <w:szCs w:val="28"/>
        </w:rPr>
        <w:t>n trong máu và xuất hiện các globu</w:t>
      </w:r>
      <w:r w:rsidRPr="00AC6786">
        <w:rPr>
          <w:sz w:val="28"/>
          <w:szCs w:val="28"/>
        </w:rPr>
        <w:t xml:space="preserve">lin miễn dịch tác dụng lên tuyến giáp. </w:t>
      </w:r>
      <w:r w:rsidR="002B3DD4">
        <w:rPr>
          <w:sz w:val="28"/>
          <w:szCs w:val="28"/>
        </w:rPr>
        <w:t>Tự kháng thể</w:t>
      </w:r>
      <w:r>
        <w:rPr>
          <w:sz w:val="28"/>
          <w:szCs w:val="28"/>
        </w:rPr>
        <w:t xml:space="preserve"> </w:t>
      </w:r>
      <w:r w:rsidRPr="00AC6786">
        <w:rPr>
          <w:sz w:val="28"/>
          <w:szCs w:val="28"/>
        </w:rPr>
        <w:t xml:space="preserve">TRSAb có tác dụng kích thích </w:t>
      </w:r>
      <w:r>
        <w:rPr>
          <w:sz w:val="28"/>
          <w:szCs w:val="28"/>
        </w:rPr>
        <w:t xml:space="preserve">tế bào </w:t>
      </w:r>
      <w:r w:rsidRPr="00AC6786">
        <w:rPr>
          <w:sz w:val="28"/>
          <w:szCs w:val="28"/>
        </w:rPr>
        <w:t xml:space="preserve">tuyến giáp, về bản chất </w:t>
      </w:r>
      <w:r w:rsidR="002B3DD4">
        <w:rPr>
          <w:sz w:val="28"/>
          <w:szCs w:val="28"/>
        </w:rPr>
        <w:t>tự kháng thể</w:t>
      </w:r>
      <w:r>
        <w:rPr>
          <w:sz w:val="28"/>
          <w:szCs w:val="28"/>
        </w:rPr>
        <w:t xml:space="preserve"> </w:t>
      </w:r>
      <w:r w:rsidRPr="00AC6786">
        <w:rPr>
          <w:sz w:val="28"/>
          <w:szCs w:val="28"/>
        </w:rPr>
        <w:t xml:space="preserve">này là một loại IgG nên </w:t>
      </w:r>
      <w:r>
        <w:rPr>
          <w:sz w:val="28"/>
          <w:szCs w:val="28"/>
        </w:rPr>
        <w:t xml:space="preserve">người ta </w:t>
      </w:r>
      <w:r w:rsidR="00E96767">
        <w:rPr>
          <w:sz w:val="28"/>
          <w:szCs w:val="28"/>
        </w:rPr>
        <w:t>gọi</w:t>
      </w:r>
      <w:r>
        <w:rPr>
          <w:sz w:val="28"/>
          <w:szCs w:val="28"/>
        </w:rPr>
        <w:t xml:space="preserve"> là </w:t>
      </w:r>
      <w:r w:rsidRPr="00AC6786">
        <w:rPr>
          <w:sz w:val="28"/>
          <w:szCs w:val="28"/>
        </w:rPr>
        <w:t>TSI (Thyroid Stimulating Immunoglobulin</w:t>
      </w:r>
      <w:r w:rsidR="003A0E12">
        <w:rPr>
          <w:sz w:val="28"/>
          <w:szCs w:val="28"/>
        </w:rPr>
        <w:t xml:space="preserve"> </w:t>
      </w:r>
      <w:r>
        <w:rPr>
          <w:sz w:val="28"/>
          <w:szCs w:val="28"/>
        </w:rPr>
        <w:t>-</w:t>
      </w:r>
      <w:r w:rsidR="003A0E12">
        <w:rPr>
          <w:sz w:val="28"/>
          <w:szCs w:val="28"/>
        </w:rPr>
        <w:t xml:space="preserve"> </w:t>
      </w:r>
      <w:r>
        <w:rPr>
          <w:sz w:val="28"/>
          <w:szCs w:val="28"/>
        </w:rPr>
        <w:t>Globulin miễn dịch kích thích tuyến giáp</w:t>
      </w:r>
      <w:r w:rsidRPr="00AC6786">
        <w:rPr>
          <w:sz w:val="28"/>
          <w:szCs w:val="28"/>
        </w:rPr>
        <w:t xml:space="preserve">). Sự xuất hiện </w:t>
      </w:r>
      <w:r>
        <w:rPr>
          <w:sz w:val="28"/>
          <w:szCs w:val="28"/>
        </w:rPr>
        <w:t xml:space="preserve">tự </w:t>
      </w:r>
      <w:r w:rsidRPr="00AC6786">
        <w:rPr>
          <w:sz w:val="28"/>
          <w:szCs w:val="28"/>
        </w:rPr>
        <w:t xml:space="preserve">kháng nguyên HLA-DR nhóm 2 tại </w:t>
      </w:r>
      <w:r w:rsidR="002B3DD4">
        <w:rPr>
          <w:sz w:val="28"/>
          <w:szCs w:val="28"/>
        </w:rPr>
        <w:t>thụ thể</w:t>
      </w:r>
      <w:r w:rsidRPr="00AC6786">
        <w:rPr>
          <w:sz w:val="28"/>
          <w:szCs w:val="28"/>
        </w:rPr>
        <w:t xml:space="preserve"> của TSH ở màng tế bào tuyến giáp và một số tổ chức khác là điều kiện tiên quyết khởi động quá trình bệnh </w:t>
      </w:r>
      <w:r>
        <w:rPr>
          <w:sz w:val="28"/>
          <w:szCs w:val="28"/>
        </w:rPr>
        <w:t>lý trong bệnh Basedow</w:t>
      </w:r>
      <w:r w:rsidRPr="00AC6786">
        <w:rPr>
          <w:sz w:val="28"/>
          <w:szCs w:val="28"/>
        </w:rPr>
        <w:t>.</w:t>
      </w:r>
    </w:p>
    <w:p w:rsidR="000433AC" w:rsidRPr="00AC6786" w:rsidRDefault="000433AC" w:rsidP="000433AC">
      <w:pPr>
        <w:ind w:left="0"/>
        <w:jc w:val="both"/>
        <w:rPr>
          <w:sz w:val="28"/>
          <w:szCs w:val="28"/>
        </w:rPr>
      </w:pPr>
      <w:r>
        <w:rPr>
          <w:sz w:val="28"/>
          <w:szCs w:val="28"/>
        </w:rPr>
        <w:tab/>
      </w:r>
      <w:r w:rsidR="002B3DD4">
        <w:rPr>
          <w:sz w:val="28"/>
          <w:szCs w:val="28"/>
        </w:rPr>
        <w:t>Tự kháng thể</w:t>
      </w:r>
      <w:r w:rsidR="004D7944">
        <w:rPr>
          <w:sz w:val="28"/>
          <w:szCs w:val="28"/>
        </w:rPr>
        <w:t xml:space="preserve"> </w:t>
      </w:r>
      <w:r w:rsidR="00E11F22">
        <w:rPr>
          <w:sz w:val="28"/>
          <w:szCs w:val="28"/>
        </w:rPr>
        <w:t>TRAb</w:t>
      </w:r>
      <w:r w:rsidRPr="00AC6786">
        <w:rPr>
          <w:sz w:val="28"/>
          <w:szCs w:val="28"/>
        </w:rPr>
        <w:t xml:space="preserve"> trong máu được phát hiện đầu tiên bởi Adams và Purves vào năm 1956, hai tác giả này phát hiện trong huyết thanh bệnh nhân mắc bệnh Basedow có chất </w:t>
      </w:r>
      <w:r w:rsidR="003A0E12">
        <w:rPr>
          <w:sz w:val="28"/>
          <w:szCs w:val="28"/>
        </w:rPr>
        <w:t xml:space="preserve">có </w:t>
      </w:r>
      <w:r w:rsidRPr="00AC6786">
        <w:rPr>
          <w:sz w:val="28"/>
          <w:szCs w:val="28"/>
        </w:rPr>
        <w:t xml:space="preserve">tác dụng kích thích tuyến giáp nhưng không phải là TSH, chất này kích thích tuyến giáp chậm và kéo dài nên </w:t>
      </w:r>
      <w:r>
        <w:rPr>
          <w:sz w:val="28"/>
          <w:szCs w:val="28"/>
        </w:rPr>
        <w:t>đặt tên</w:t>
      </w:r>
      <w:r w:rsidRPr="00AC6786">
        <w:rPr>
          <w:sz w:val="28"/>
          <w:szCs w:val="28"/>
        </w:rPr>
        <w:t xml:space="preserve"> là yếu tố LATS. Năm 1964 Kriss xác định LATS là một loại IgG, Manley (1974) và Enzymdi (1975) phát hiện LATS có tác dụng ức chế quá trình gắn TSH vào </w:t>
      </w:r>
      <w:r w:rsidR="002B3DD4">
        <w:rPr>
          <w:sz w:val="28"/>
          <w:szCs w:val="28"/>
        </w:rPr>
        <w:t>thụ thể</w:t>
      </w:r>
      <w:r w:rsidRPr="00AC6786">
        <w:rPr>
          <w:sz w:val="28"/>
          <w:szCs w:val="28"/>
        </w:rPr>
        <w:t xml:space="preserve"> của tế bào tuyến giáp và LATS gắn cạnh tranh vào recetor của TSH kích thích tế bào tuyến giáp làm tăng sản xuất AMPc tương tự như tác dụng của TSH. Vì LATS có bản chất là globulin miễn dịch nên gọi là TSI. </w:t>
      </w:r>
      <w:r w:rsidRPr="00AC6786">
        <w:rPr>
          <w:sz w:val="28"/>
          <w:szCs w:val="28"/>
        </w:rPr>
        <w:lastRenderedPageBreak/>
        <w:t xml:space="preserve">Hiệp hội tuyến giáp học Hoa Kỳ đề nghị đổi tên TSI thành </w:t>
      </w:r>
      <w:r w:rsidR="00E11F22">
        <w:rPr>
          <w:sz w:val="28"/>
          <w:szCs w:val="28"/>
        </w:rPr>
        <w:t>TRAb</w:t>
      </w:r>
      <w:r w:rsidRPr="00AC6786">
        <w:rPr>
          <w:sz w:val="28"/>
          <w:szCs w:val="28"/>
        </w:rPr>
        <w:t xml:space="preserve"> để chỉ trực tiếp vị trí gắn của nó. </w:t>
      </w:r>
    </w:p>
    <w:p w:rsidR="000433AC" w:rsidRPr="00AC6786" w:rsidRDefault="000433AC" w:rsidP="000433AC">
      <w:pPr>
        <w:ind w:left="0"/>
        <w:jc w:val="both"/>
        <w:rPr>
          <w:sz w:val="28"/>
          <w:szCs w:val="28"/>
        </w:rPr>
      </w:pPr>
      <w:r>
        <w:rPr>
          <w:sz w:val="28"/>
          <w:szCs w:val="28"/>
        </w:rPr>
        <w:tab/>
      </w:r>
      <w:r w:rsidRPr="00AC6786">
        <w:rPr>
          <w:sz w:val="28"/>
          <w:szCs w:val="28"/>
        </w:rPr>
        <w:t xml:space="preserve">TRSAb gắn vào </w:t>
      </w:r>
      <w:r w:rsidR="002B3DD4">
        <w:rPr>
          <w:sz w:val="28"/>
          <w:szCs w:val="28"/>
        </w:rPr>
        <w:t>thụ thể</w:t>
      </w:r>
      <w:r w:rsidRPr="00AC6786">
        <w:rPr>
          <w:sz w:val="28"/>
          <w:szCs w:val="28"/>
        </w:rPr>
        <w:t xml:space="preserve"> của TSH kích thích tế bào </w:t>
      </w:r>
      <w:r w:rsidR="00E96767">
        <w:rPr>
          <w:sz w:val="28"/>
          <w:szCs w:val="28"/>
        </w:rPr>
        <w:t xml:space="preserve">tuyến giáp </w:t>
      </w:r>
      <w:r w:rsidRPr="00AC6786">
        <w:rPr>
          <w:sz w:val="28"/>
          <w:szCs w:val="28"/>
        </w:rPr>
        <w:t xml:space="preserve">làm tăng sản xuất AMPc, AMPc là chất trung gian truyền tin trong tế bào làm tăng tổng hợp và giải phóng T3, T4 vào máu gây nên các biểu hiện nhiễm độc giáp trên lâm sàng. Ngược lại TRBAb lại có tác dụng </w:t>
      </w:r>
      <w:r w:rsidR="00E96767">
        <w:rPr>
          <w:sz w:val="28"/>
          <w:szCs w:val="28"/>
        </w:rPr>
        <w:t>phong bế</w:t>
      </w:r>
      <w:r w:rsidRPr="00AC6786">
        <w:rPr>
          <w:sz w:val="28"/>
          <w:szCs w:val="28"/>
        </w:rPr>
        <w:t xml:space="preserve"> thụ thể của TSH, làm giảm hoạt động chức năng của tế bào tuyến giáp, có thể gây teo tuyến giáp và các biểu hiện suy giáp trên lâm sàng. </w:t>
      </w:r>
    </w:p>
    <w:p w:rsidR="000433AC" w:rsidRPr="00AC6786" w:rsidRDefault="000433AC" w:rsidP="000433AC">
      <w:pPr>
        <w:ind w:left="0"/>
        <w:jc w:val="both"/>
        <w:rPr>
          <w:sz w:val="28"/>
          <w:szCs w:val="28"/>
        </w:rPr>
      </w:pPr>
      <w:r>
        <w:rPr>
          <w:sz w:val="28"/>
          <w:szCs w:val="28"/>
        </w:rPr>
        <w:tab/>
      </w:r>
      <w:r w:rsidRPr="00AC6786">
        <w:rPr>
          <w:sz w:val="28"/>
          <w:szCs w:val="28"/>
        </w:rPr>
        <w:t xml:space="preserve">Sự ra đời của phương pháp xét nghiệm phóng xạ nhưng vẫn giữ nguyên được hoạt tính sinh học đã phát hiện được thụ thể của TSH tại màng tế bào tuyến giáp và hoạt tính sinh học của </w:t>
      </w:r>
      <w:r w:rsidR="002B3DD4">
        <w:rPr>
          <w:sz w:val="28"/>
          <w:szCs w:val="28"/>
        </w:rPr>
        <w:t>tự kháng thể</w:t>
      </w:r>
      <w:r w:rsidRPr="00AC6786">
        <w:rPr>
          <w:sz w:val="28"/>
          <w:szCs w:val="28"/>
        </w:rPr>
        <w:t xml:space="preserve"> IgG trong huyết thanh bệnh nhân mắc bệnh Basedow và quan sát được sự cạnh tranh giữa </w:t>
      </w:r>
      <w:r w:rsidR="002B3DD4">
        <w:rPr>
          <w:sz w:val="28"/>
          <w:szCs w:val="28"/>
        </w:rPr>
        <w:t>tự kháng thể</w:t>
      </w:r>
      <w:r w:rsidRPr="00AC6786">
        <w:rPr>
          <w:sz w:val="28"/>
          <w:szCs w:val="28"/>
        </w:rPr>
        <w:t xml:space="preserve"> IgG với TSH trong việc gắn với thụ thể của TSH tại màng tế bào tuyến giáp, chứng tỏ IgG chứa các thành phần có tác dụng hoạt hóa thụ thể của TSH. Vì thế trong bệnh Basedow, hoạt động chức năng của tuyến giáp không chịu sự kiểm soát của TSH từ tuyến yên mà chịu sự kiểm soát của </w:t>
      </w:r>
      <w:r w:rsidR="002B3DD4">
        <w:rPr>
          <w:sz w:val="28"/>
          <w:szCs w:val="28"/>
        </w:rPr>
        <w:t>tự kháng thể</w:t>
      </w:r>
      <w:r w:rsidRPr="00AC6786">
        <w:rPr>
          <w:sz w:val="28"/>
          <w:szCs w:val="28"/>
        </w:rPr>
        <w:t xml:space="preserve"> kích thích tuyến giáp tương tự như TSH </w:t>
      </w:r>
      <w:r w:rsidR="00436D09" w:rsidRPr="00AC6786">
        <w:rPr>
          <w:sz w:val="28"/>
          <w:szCs w:val="28"/>
        </w:rPr>
        <w:fldChar w:fldCharType="begin"/>
      </w:r>
      <w:r w:rsidR="00E8096C">
        <w:rPr>
          <w:sz w:val="28"/>
          <w:szCs w:val="28"/>
        </w:rPr>
        <w:instrText xml:space="preserve"> ADDIN EN.CITE &lt;EndNote&gt;&lt;Cite&gt;&lt;Author&gt;. Nguyễn Ngọc Lanh&lt;/Author&gt;&lt;Year&gt;2002&lt;/Year&gt;&lt;RecNum&gt;155&lt;/RecNum&gt;&lt;DisplayText&gt;[49]&lt;/DisplayText&gt;&lt;record&gt;&lt;rec-number&gt;155&lt;/rec-number&gt;&lt;foreign-keys&gt;&lt;key app="EN" db-id="05ervp297zsawdefxe3vp2979terazevzzxv"&gt;155&lt;/key&gt;&lt;/foreign-keys&gt;&lt;ref-type name="Journal Article"&gt;17&lt;/ref-type&gt;&lt;contributors&gt;&lt;authors&gt;&lt;author&gt;. Nguyễn Ngọc Lanh,&lt;/author&gt;&lt;/authors&gt;&lt;/contributors&gt;&lt;titles&gt;&lt;title&gt;&lt;style face="normal" font="default" size="100%"&gt;. &lt;/style&gt;&lt;style face="normal" font="default" charset="238" size="100%"&gt;Đ&lt;/style&gt;&lt;style face="normal" font="default" size="100%"&gt;ịnh l&lt;/style&gt;&lt;style face="normal" font="default" charset="163" size="100%"&gt;ư&lt;/style&gt;&lt;style face="normal" font="default" size="100%"&gt;ợng Kháng thể kháng thụ thể TSH (TRAb) ở bệnh nhân mới mắc Basedow.&lt;/style&gt;&lt;/title&gt;&lt;secondary-title&gt;Tạp chí Nghiên cứu Y hoc,&lt;/secondary-title&gt;&lt;/titles&gt;&lt;periodical&gt;&lt;full-title&gt;Tạp chí Nghiên cứu Y hoc,&lt;/full-title&gt;&lt;/periodical&gt;&lt;pages&gt;15-17.&lt;/pages&gt;&lt;volume&gt;8&lt;/volume&gt;&lt;dates&gt;&lt;year&gt;2002&lt;/year&gt;&lt;/dates&gt;&lt;urls&gt;&lt;/urls&gt;&lt;/record&gt;&lt;/Cite&gt;&lt;/EndNote&gt;</w:instrText>
      </w:r>
      <w:r w:rsidR="00436D09" w:rsidRPr="00AC6786">
        <w:rPr>
          <w:sz w:val="28"/>
          <w:szCs w:val="28"/>
        </w:rPr>
        <w:fldChar w:fldCharType="separate"/>
      </w:r>
      <w:r w:rsidR="00E8096C">
        <w:rPr>
          <w:noProof/>
          <w:sz w:val="28"/>
          <w:szCs w:val="28"/>
        </w:rPr>
        <w:t>[</w:t>
      </w:r>
      <w:hyperlink w:anchor="_ENREF_49" w:tooltip=". Nguyễn Ngọc Lanh, 2002 #155" w:history="1">
        <w:r w:rsidR="00E8096C">
          <w:rPr>
            <w:noProof/>
            <w:sz w:val="28"/>
            <w:szCs w:val="28"/>
          </w:rPr>
          <w:t>49</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Terry E Davies cho rằng </w:t>
      </w:r>
      <w:r>
        <w:rPr>
          <w:sz w:val="28"/>
          <w:szCs w:val="28"/>
        </w:rPr>
        <w:t xml:space="preserve">tự </w:t>
      </w:r>
      <w:r w:rsidRPr="00AC6786">
        <w:rPr>
          <w:sz w:val="28"/>
          <w:szCs w:val="28"/>
        </w:rPr>
        <w:t xml:space="preserve">kháng nguyên chính kích thích hệ miễn dịch tổng hợp nên </w:t>
      </w:r>
      <w:r w:rsidR="00E11F22">
        <w:rPr>
          <w:sz w:val="28"/>
          <w:szCs w:val="28"/>
        </w:rPr>
        <w:t>TRAb</w:t>
      </w:r>
      <w:r w:rsidRPr="00AC6786">
        <w:rPr>
          <w:sz w:val="28"/>
          <w:szCs w:val="28"/>
        </w:rPr>
        <w:t xml:space="preserve"> là thụ thể của TSH (TSHR), TSHR là một protein G, khi TSHR bị kích thích sẽ tăng tổng hợp AMPc, AMPc và chu trình phosphoinositol đóng vai trò dẫn truyền tín hiệu trong tế bào. HoloTSHR người </w:t>
      </w:r>
      <w:r w:rsidRPr="00AC6786">
        <w:rPr>
          <w:i/>
          <w:sz w:val="28"/>
          <w:szCs w:val="28"/>
        </w:rPr>
        <w:t>(holo là một nhóm chức kết hợp với một protein giả như glucose, vitamin, lipid, muối khoáng, ion…)</w:t>
      </w:r>
      <w:r w:rsidRPr="00AC6786">
        <w:rPr>
          <w:sz w:val="28"/>
          <w:szCs w:val="28"/>
        </w:rPr>
        <w:t xml:space="preserve"> là tự kháng nguyên chính trong bệnh Basedow. Các RNA thông tin của TSHR và các protein của thụ thể TSH có thể </w:t>
      </w:r>
      <w:r>
        <w:rPr>
          <w:sz w:val="28"/>
          <w:szCs w:val="28"/>
        </w:rPr>
        <w:t xml:space="preserve">tìm </w:t>
      </w:r>
      <w:r w:rsidRPr="00AC6786">
        <w:rPr>
          <w:sz w:val="28"/>
          <w:szCs w:val="28"/>
        </w:rPr>
        <w:t>thấy ở nhiều mô khác như tế bào mỡ, tế bào cơ quanh hốc mắt, trước xương chày, tuyến yên, tủy xương</w:t>
      </w:r>
      <w:r>
        <w:rPr>
          <w:sz w:val="28"/>
          <w:szCs w:val="28"/>
        </w:rPr>
        <w:t>..</w:t>
      </w:r>
      <w:r w:rsidR="00080E54">
        <w:rPr>
          <w:sz w:val="28"/>
          <w:szCs w:val="28"/>
        </w:rPr>
        <w:t>. v</w:t>
      </w:r>
      <w:r w:rsidRPr="00AC6786">
        <w:rPr>
          <w:sz w:val="28"/>
          <w:szCs w:val="28"/>
        </w:rPr>
        <w:t xml:space="preserve">ai trò sinh lý cũng như bệnh lý của các TSHR ở các vị trí ngoài tuyến giáp còn chưa hoàn toàn sáng tỏ </w:t>
      </w:r>
      <w:r w:rsidR="00436D09" w:rsidRPr="00AC6786">
        <w:rPr>
          <w:sz w:val="28"/>
          <w:szCs w:val="28"/>
        </w:rPr>
        <w:fldChar w:fldCharType="begin"/>
      </w:r>
      <w:r>
        <w:rPr>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7" w:tooltip=". Terry F Davies `Douglas S Ross, 2013 #106" w:history="1">
        <w:r w:rsidR="00E8096C">
          <w:rPr>
            <w:noProof/>
            <w:sz w:val="28"/>
            <w:szCs w:val="28"/>
          </w:rPr>
          <w:t>7</w:t>
        </w:r>
      </w:hyperlink>
      <w:r>
        <w:rPr>
          <w:noProof/>
          <w:sz w:val="28"/>
          <w:szCs w:val="28"/>
        </w:rPr>
        <w:t>]</w:t>
      </w:r>
      <w:r w:rsidR="00436D09" w:rsidRPr="00AC6786">
        <w:rPr>
          <w:sz w:val="28"/>
          <w:szCs w:val="28"/>
        </w:rPr>
        <w:fldChar w:fldCharType="end"/>
      </w:r>
      <w:r w:rsidRPr="00AC6786">
        <w:rPr>
          <w:sz w:val="28"/>
          <w:szCs w:val="28"/>
        </w:rPr>
        <w:t>.</w:t>
      </w:r>
    </w:p>
    <w:p w:rsidR="000433AC" w:rsidRPr="00702DE7" w:rsidRDefault="000433AC" w:rsidP="000433AC">
      <w:pPr>
        <w:ind w:left="0"/>
        <w:jc w:val="both"/>
        <w:rPr>
          <w:b/>
          <w:i/>
          <w:sz w:val="28"/>
          <w:szCs w:val="28"/>
        </w:rPr>
      </w:pPr>
      <w:r>
        <w:rPr>
          <w:b/>
          <w:i/>
          <w:sz w:val="28"/>
          <w:szCs w:val="28"/>
        </w:rPr>
        <w:lastRenderedPageBreak/>
        <w:tab/>
      </w:r>
      <w:r w:rsidRPr="00702DE7">
        <w:rPr>
          <w:b/>
          <w:i/>
          <w:sz w:val="28"/>
          <w:szCs w:val="28"/>
        </w:rPr>
        <w:t xml:space="preserve">Sự thay đổi nồng độ </w:t>
      </w:r>
      <w:r w:rsidR="00E11F22">
        <w:rPr>
          <w:b/>
          <w:i/>
          <w:sz w:val="28"/>
          <w:szCs w:val="28"/>
        </w:rPr>
        <w:t>TRAb</w:t>
      </w:r>
      <w:r w:rsidRPr="00702DE7">
        <w:rPr>
          <w:b/>
          <w:i/>
          <w:sz w:val="28"/>
          <w:szCs w:val="28"/>
        </w:rPr>
        <w:t xml:space="preserve"> trong quá trình điều trị bệnh Basedow bằng </w:t>
      </w:r>
      <w:r w:rsidR="005A28E6">
        <w:rPr>
          <w:b/>
          <w:i/>
          <w:sz w:val="28"/>
          <w:szCs w:val="28"/>
        </w:rPr>
        <w:t xml:space="preserve">thuốc </w:t>
      </w:r>
      <w:r w:rsidR="00EF2C49">
        <w:rPr>
          <w:b/>
          <w:i/>
          <w:sz w:val="28"/>
          <w:szCs w:val="28"/>
        </w:rPr>
        <w:t>kháng giáp</w:t>
      </w:r>
      <w:r w:rsidRPr="00702DE7">
        <w:rPr>
          <w:b/>
          <w:i/>
          <w:sz w:val="28"/>
          <w:szCs w:val="28"/>
        </w:rPr>
        <w:t xml:space="preserve"> trạng tổng hợp.</w:t>
      </w:r>
    </w:p>
    <w:p w:rsidR="000433AC" w:rsidRPr="00AC6786" w:rsidRDefault="000433AC" w:rsidP="000433AC">
      <w:pPr>
        <w:ind w:left="0"/>
        <w:jc w:val="both"/>
        <w:rPr>
          <w:i/>
          <w:sz w:val="28"/>
          <w:szCs w:val="28"/>
        </w:rPr>
      </w:pPr>
      <w:r w:rsidRPr="00AC6786">
        <w:rPr>
          <w:sz w:val="28"/>
          <w:szCs w:val="28"/>
        </w:rPr>
        <w:tab/>
        <w:t xml:space="preserve">Thông qua tác dụng ức chế tổng hợp </w:t>
      </w:r>
      <w:r w:rsidR="00F02F81">
        <w:rPr>
          <w:sz w:val="28"/>
          <w:szCs w:val="28"/>
        </w:rPr>
        <w:t>hormone</w:t>
      </w:r>
      <w:r w:rsidRPr="00AC6786">
        <w:rPr>
          <w:sz w:val="28"/>
          <w:szCs w:val="28"/>
        </w:rPr>
        <w:t xml:space="preserve"> tuyến giáp, thuốc </w:t>
      </w:r>
      <w:r>
        <w:rPr>
          <w:sz w:val="28"/>
          <w:szCs w:val="28"/>
        </w:rPr>
        <w:t>KGTTH</w:t>
      </w:r>
      <w:r w:rsidRPr="00AC6786">
        <w:rPr>
          <w:sz w:val="28"/>
          <w:szCs w:val="28"/>
        </w:rPr>
        <w:t xml:space="preserve"> làm giảm hoạt động chức năng tế bào tuyến giáp</w:t>
      </w:r>
      <w:r>
        <w:rPr>
          <w:sz w:val="28"/>
          <w:szCs w:val="28"/>
        </w:rPr>
        <w:t xml:space="preserve"> nên làm giảm bộc lộ tự kháng nguyên HLA nhóm 2</w:t>
      </w:r>
      <w:r w:rsidRPr="00AC6786">
        <w:rPr>
          <w:sz w:val="28"/>
          <w:szCs w:val="28"/>
        </w:rPr>
        <w:t>. Bên cạnh đó thuốc KGTTH còn có tác dụ</w:t>
      </w:r>
      <w:r>
        <w:rPr>
          <w:sz w:val="28"/>
          <w:szCs w:val="28"/>
        </w:rPr>
        <w:t>ng ức chế hệ thống miễn dịch,</w:t>
      </w:r>
      <w:r w:rsidR="003A0E12">
        <w:rPr>
          <w:sz w:val="28"/>
          <w:szCs w:val="28"/>
        </w:rPr>
        <w:t xml:space="preserve"> </w:t>
      </w:r>
      <w:r>
        <w:rPr>
          <w:sz w:val="28"/>
          <w:szCs w:val="28"/>
        </w:rPr>
        <w:t xml:space="preserve">làm </w:t>
      </w:r>
      <w:r w:rsidRPr="00AC6786">
        <w:rPr>
          <w:sz w:val="28"/>
          <w:szCs w:val="28"/>
        </w:rPr>
        <w:t xml:space="preserve">giảm hoạt động chức năng của các tế bào lympho, mono, bạch cầu đa nhân trung tính, ức chế </w:t>
      </w:r>
      <w:r>
        <w:rPr>
          <w:sz w:val="28"/>
          <w:szCs w:val="28"/>
        </w:rPr>
        <w:t xml:space="preserve">các </w:t>
      </w:r>
      <w:r w:rsidRPr="00AC6786">
        <w:rPr>
          <w:sz w:val="28"/>
          <w:szCs w:val="28"/>
        </w:rPr>
        <w:t>tế bào Th đặc hiệu làm giảm bài tiết INF-γ, làm giảm trình diện</w:t>
      </w:r>
      <w:r>
        <w:rPr>
          <w:sz w:val="28"/>
          <w:szCs w:val="28"/>
        </w:rPr>
        <w:t xml:space="preserve"> tự</w:t>
      </w:r>
      <w:r w:rsidRPr="00AC6786">
        <w:rPr>
          <w:sz w:val="28"/>
          <w:szCs w:val="28"/>
        </w:rPr>
        <w:t xml:space="preserve"> kháng nguyên HLA-DR nhóm 2 nên làm giảm </w:t>
      </w:r>
      <w:r>
        <w:rPr>
          <w:sz w:val="28"/>
          <w:szCs w:val="28"/>
        </w:rPr>
        <w:t xml:space="preserve">sản xuất </w:t>
      </w:r>
      <w:r w:rsidR="002B3DD4">
        <w:rPr>
          <w:sz w:val="28"/>
          <w:szCs w:val="28"/>
        </w:rPr>
        <w:t>tự kháng thể</w:t>
      </w:r>
      <w:r w:rsidR="003A0E12">
        <w:rPr>
          <w:sz w:val="28"/>
          <w:szCs w:val="28"/>
        </w:rPr>
        <w:t xml:space="preserve"> </w:t>
      </w:r>
      <w:r w:rsidR="00E11F22">
        <w:rPr>
          <w:sz w:val="28"/>
          <w:szCs w:val="28"/>
        </w:rPr>
        <w:t>TRAb</w:t>
      </w:r>
      <w:r w:rsidR="008A7374">
        <w:rPr>
          <w:sz w:val="28"/>
          <w:szCs w:val="28"/>
        </w:rPr>
        <w:t>,</w:t>
      </w:r>
      <w:r w:rsidRPr="00AC6786">
        <w:rPr>
          <w:sz w:val="28"/>
          <w:szCs w:val="28"/>
        </w:rPr>
        <w:t xml:space="preserve"> vì thế làm giảm tổng hợp </w:t>
      </w:r>
      <w:r w:rsidR="00F02F81">
        <w:rPr>
          <w:sz w:val="28"/>
          <w:szCs w:val="28"/>
        </w:rPr>
        <w:t>hormone</w:t>
      </w:r>
      <w:r w:rsidRPr="00AC6786">
        <w:rPr>
          <w:sz w:val="28"/>
          <w:szCs w:val="28"/>
        </w:rPr>
        <w:t xml:space="preserve"> tuyến giáp</w:t>
      </w:r>
      <w:r>
        <w:rPr>
          <w:sz w:val="28"/>
          <w:szCs w:val="28"/>
        </w:rPr>
        <w:t xml:space="preserve"> và</w:t>
      </w:r>
      <w:r w:rsidRPr="00AC6786">
        <w:rPr>
          <w:sz w:val="28"/>
          <w:szCs w:val="28"/>
        </w:rPr>
        <w:t xml:space="preserve"> đưa bệnh nhân về </w:t>
      </w:r>
      <w:r>
        <w:rPr>
          <w:sz w:val="28"/>
          <w:szCs w:val="28"/>
        </w:rPr>
        <w:t xml:space="preserve">tình trạng </w:t>
      </w:r>
      <w:r w:rsidRPr="00AC6786">
        <w:rPr>
          <w:sz w:val="28"/>
          <w:szCs w:val="28"/>
        </w:rPr>
        <w:t xml:space="preserve">bình giáp </w:t>
      </w:r>
      <w:r w:rsidR="00436D09" w:rsidRPr="00AC6786">
        <w:rPr>
          <w:sz w:val="28"/>
          <w:szCs w:val="28"/>
        </w:rPr>
        <w:fldChar w:fldCharType="begin"/>
      </w:r>
      <w:r w:rsidR="00E8096C">
        <w:rPr>
          <w:sz w:val="28"/>
          <w:szCs w:val="28"/>
        </w:rPr>
        <w:instrText xml:space="preserve"> ADDIN EN.CITE &lt;EndNote&gt;&lt;Cite&gt;&lt;Author&gt;. Zakarija MJ&lt;/Author&gt;&lt;Year&gt;1983&lt;/Year&gt;&lt;RecNum&gt;174&lt;/RecNum&gt;&lt;DisplayText&gt;[50]&lt;/DisplayText&gt;&lt;record&gt;&lt;rec-number&gt;174&lt;/rec-number&gt;&lt;foreign-keys&gt;&lt;key app="EN" db-id="05ervp297zsawdefxe3vp2979terazevzzxv"&gt;174&lt;/key&gt;&lt;/foreign-keys&gt;&lt;ref-type name="Journal Article"&gt;17&lt;/ref-type&gt;&lt;contributors&gt;&lt;authors&gt;&lt;author&gt;. Zakarija MJ,&lt;/author&gt;&lt;/authors&gt;&lt;/contributors&gt;&lt;titles&gt;&lt;title&gt;. Immunochemical characterization of the thyroid-stimulating antibody (TSab) of Graves&amp;apos; disease: evidence for restricted heterogeneity.&lt;/title&gt;&lt;secondary-title&gt;J Clin Lab Immunol,&lt;/secondary-title&gt;&lt;/titles&gt;&lt;periodical&gt;&lt;full-title&gt;J Clin Lab Immunol,&lt;/full-title&gt;&lt;/periodical&gt;&lt;pages&gt;77-85.&lt;/pages&gt;&lt;volume&gt;10&lt;/volume&gt;&lt;dates&gt;&lt;year&gt;1983&lt;/year&gt;&lt;/dates&gt;&lt;urls&gt;&lt;/urls&gt;&lt;/record&gt;&lt;/Cite&gt;&lt;/EndNote&gt;</w:instrText>
      </w:r>
      <w:r w:rsidR="00436D09" w:rsidRPr="00AC6786">
        <w:rPr>
          <w:sz w:val="28"/>
          <w:szCs w:val="28"/>
        </w:rPr>
        <w:fldChar w:fldCharType="separate"/>
      </w:r>
      <w:r w:rsidR="00E8096C">
        <w:rPr>
          <w:noProof/>
          <w:sz w:val="28"/>
          <w:szCs w:val="28"/>
        </w:rPr>
        <w:t>[</w:t>
      </w:r>
      <w:hyperlink w:anchor="_ENREF_50" w:tooltip=". Zakarija MJ, 1983 #174" w:history="1">
        <w:r w:rsidR="00E8096C">
          <w:rPr>
            <w:noProof/>
            <w:sz w:val="28"/>
            <w:szCs w:val="28"/>
          </w:rPr>
          <w:t>50</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Thuốc KGTTH có tác dụng làm tăng số lượng tế bào Ts đặc hiệu. Nghiên cứu của Totterman và Cs cho thấy sử dụng thuốc KGGTH làm tăng nhanh số lượng tế bào Ts trong máu </w:t>
      </w:r>
      <w:r w:rsidR="00436D09" w:rsidRPr="00AC6786">
        <w:rPr>
          <w:sz w:val="28"/>
          <w:szCs w:val="28"/>
        </w:rPr>
        <w:fldChar w:fldCharType="begin"/>
      </w:r>
      <w:r w:rsidR="00E8096C">
        <w:rPr>
          <w:sz w:val="28"/>
          <w:szCs w:val="28"/>
        </w:rPr>
        <w:instrText xml:space="preserve"> ADDIN EN.CITE &lt;EndNote&gt;&lt;Cite&gt;&lt;Author&gt;Totterman&lt;/Author&gt;&lt;Year&gt;1979&lt;/Year&gt;&lt;RecNum&gt;223&lt;/RecNum&gt;&lt;DisplayText&gt;[51]&lt;/DisplayText&gt;&lt;record&gt;&lt;rec-number&gt;223&lt;/rec-number&gt;&lt;foreign-keys&gt;&lt;key app="EN" db-id="05ervp297zsawdefxe3vp2979terazevzzxv"&gt;223&lt;/key&gt;&lt;/foreign-keys&gt;&lt;ref-type name="Journal Article"&gt;17&lt;/ref-type&gt;&lt;contributors&gt;&lt;authors&gt;&lt;author&gt;Totterman, T. H.&lt;/author&gt;&lt;author&gt;Andersson, L. C.&lt;/author&gt;&lt;author&gt;Hayry, P.&lt;/author&gt;&lt;/authors&gt;&lt;/contributors&gt;&lt;titles&gt;&lt;title&gt;Evidence for thyroid antigen-reactive T lymphocytes infiltrating the thyroid gland in Graves&amp;apos; disease&lt;/title&gt;&lt;secondary-title&gt;Clin Endocrinol (Oxf)&lt;/secondary-title&gt;&lt;alt-title&gt;Clinical endocrinology&lt;/alt-title&gt;&lt;/titles&gt;&lt;periodical&gt;&lt;full-title&gt;Clin Endocrinol (Oxf)&lt;/full-title&gt;&lt;/periodical&gt;&lt;alt-periodical&gt;&lt;full-title&gt;Clinical Endocrinology&lt;/full-title&gt;&lt;/alt-periodical&gt;&lt;pages&gt;59-68&lt;/pages&gt;&lt;volume&gt;11&lt;/volume&gt;&lt;number&gt;1&lt;/number&gt;&lt;edition&gt;1979/07/01&lt;/edition&gt;&lt;keywords&gt;&lt;keyword&gt;Adolescent&lt;/keyword&gt;&lt;keyword&gt;Adult&lt;/keyword&gt;&lt;keyword&gt;Aged&lt;/keyword&gt;&lt;keyword&gt;Antigens/*analysis&lt;/keyword&gt;&lt;keyword&gt;Biopsy, Needle&lt;/keyword&gt;&lt;keyword&gt;Graves Disease/*immunology&lt;/keyword&gt;&lt;keyword&gt;Humans&lt;/keyword&gt;&lt;keyword&gt;Leukocyte Migration-Inhibitory Factors&lt;/keyword&gt;&lt;keyword&gt;Leukocytes/immunology&lt;/keyword&gt;&lt;keyword&gt;Middle Aged&lt;/keyword&gt;&lt;keyword&gt;T-Lymphocytes/*immunology&lt;/keyword&gt;&lt;keyword&gt;Thyroid Gland/*immunology&lt;/keyword&gt;&lt;keyword&gt;Thyroiditis, Autoimmune/*immunology&lt;/keyword&gt;&lt;/keywords&gt;&lt;dates&gt;&lt;year&gt;1979&lt;/year&gt;&lt;pub-dates&gt;&lt;date&gt;Jul&lt;/date&gt;&lt;/pub-dates&gt;&lt;/dates&gt;&lt;isbn&gt;0300-0664 (Print)&amp;#xD;0300-0664&lt;/isbn&gt;&lt;accession-num&gt;391444&lt;/accession-num&gt;&lt;urls&gt;&lt;/urls&gt;&lt;remote-database-provider&gt;Nlm&lt;/remote-database-provider&gt;&lt;language&gt;eng&lt;/language&gt;&lt;/record&gt;&lt;/Cite&gt;&lt;/EndNote&gt;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51" w:tooltip="Totterman, 1979 #223" w:history="1">
        <w:r w:rsidR="00E8096C">
          <w:rPr>
            <w:noProof/>
            <w:sz w:val="28"/>
            <w:szCs w:val="28"/>
          </w:rPr>
          <w:t>51</w:t>
        </w:r>
      </w:hyperlink>
      <w:r w:rsidR="00E8096C">
        <w:rPr>
          <w:noProof/>
          <w:sz w:val="28"/>
          <w:szCs w:val="28"/>
        </w:rPr>
        <w:t>]</w:t>
      </w:r>
      <w:r w:rsidR="00436D09" w:rsidRPr="00AC6786">
        <w:rPr>
          <w:sz w:val="28"/>
          <w:szCs w:val="28"/>
        </w:rPr>
        <w:fldChar w:fldCharType="end"/>
      </w:r>
      <w:r w:rsidRPr="00AC6786">
        <w:rPr>
          <w:sz w:val="28"/>
          <w:szCs w:val="28"/>
        </w:rPr>
        <w:t xml:space="preserve">. Leslie J. DeGroot (2005) chứng minh số lượng tế bào Ts trở lại bình thường ở hầu hết bệnh nhân </w:t>
      </w:r>
      <w:r>
        <w:rPr>
          <w:sz w:val="28"/>
          <w:szCs w:val="28"/>
        </w:rPr>
        <w:t xml:space="preserve">mắc bệnh Basedow </w:t>
      </w:r>
      <w:r w:rsidRPr="00AC6786">
        <w:rPr>
          <w:sz w:val="28"/>
          <w:szCs w:val="28"/>
        </w:rPr>
        <w:t xml:space="preserve">sau khi sử dụng thuốc </w:t>
      </w:r>
      <w:r>
        <w:rPr>
          <w:sz w:val="28"/>
          <w:szCs w:val="28"/>
        </w:rPr>
        <w:t>KGTTH</w:t>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Thuốc KGTTH không ức chế được hoàn toàn căn nguyên tự miễn</w:t>
      </w:r>
      <w:r>
        <w:rPr>
          <w:sz w:val="28"/>
          <w:szCs w:val="28"/>
        </w:rPr>
        <w:t xml:space="preserve"> nên không ức chế hoàn toàn quá trình tổng hợp </w:t>
      </w:r>
      <w:r w:rsidR="002B3DD4">
        <w:rPr>
          <w:sz w:val="28"/>
          <w:szCs w:val="28"/>
        </w:rPr>
        <w:t>tự kháng thể</w:t>
      </w:r>
      <w:r>
        <w:rPr>
          <w:sz w:val="28"/>
          <w:szCs w:val="28"/>
        </w:rPr>
        <w:t xml:space="preserve"> </w:t>
      </w:r>
      <w:r w:rsidR="00E11F22">
        <w:rPr>
          <w:sz w:val="28"/>
          <w:szCs w:val="28"/>
        </w:rPr>
        <w:t>TRAb</w:t>
      </w:r>
      <w:r>
        <w:rPr>
          <w:sz w:val="28"/>
          <w:szCs w:val="28"/>
        </w:rPr>
        <w:t xml:space="preserve">. Nên sau khi ngừng thuốc KGTTH, quá trình sản xuất </w:t>
      </w:r>
      <w:r w:rsidR="00E11F22">
        <w:rPr>
          <w:sz w:val="28"/>
          <w:szCs w:val="28"/>
        </w:rPr>
        <w:t>TRAb</w:t>
      </w:r>
      <w:r w:rsidR="00DC1E29">
        <w:rPr>
          <w:sz w:val="28"/>
          <w:szCs w:val="28"/>
        </w:rPr>
        <w:t xml:space="preserve"> ở một số cá</w:t>
      </w:r>
      <w:r>
        <w:rPr>
          <w:sz w:val="28"/>
          <w:szCs w:val="28"/>
        </w:rPr>
        <w:t xml:space="preserve"> thể tăng trở lại</w:t>
      </w:r>
      <w:r w:rsidR="00DC1E29">
        <w:rPr>
          <w:sz w:val="28"/>
          <w:szCs w:val="28"/>
        </w:rPr>
        <w:t>,</w:t>
      </w:r>
      <w:r>
        <w:rPr>
          <w:sz w:val="28"/>
          <w:szCs w:val="28"/>
        </w:rPr>
        <w:t xml:space="preserve"> vì thế</w:t>
      </w:r>
      <w:r w:rsidR="00DC1E29">
        <w:rPr>
          <w:sz w:val="28"/>
          <w:szCs w:val="28"/>
        </w:rPr>
        <w:t xml:space="preserve"> </w:t>
      </w:r>
      <w:r>
        <w:rPr>
          <w:sz w:val="28"/>
          <w:szCs w:val="28"/>
        </w:rPr>
        <w:t xml:space="preserve"> </w:t>
      </w:r>
      <w:r w:rsidRPr="00AC6786">
        <w:rPr>
          <w:sz w:val="28"/>
          <w:szCs w:val="28"/>
        </w:rPr>
        <w:t>tỷ lệ tái phá</w:t>
      </w:r>
      <w:r w:rsidR="00DC1E29">
        <w:rPr>
          <w:sz w:val="28"/>
          <w:szCs w:val="28"/>
        </w:rPr>
        <w:t>t sau điều trị nội khoa khá cao</w:t>
      </w:r>
      <w:r w:rsidRPr="00AC6786">
        <w:rPr>
          <w:sz w:val="28"/>
          <w:szCs w:val="28"/>
        </w:rPr>
        <w:t xml:space="preserve"> tới 50-60% trong năm đầu sau khi ngừng thuốc</w:t>
      </w:r>
      <w:r>
        <w:rPr>
          <w:sz w:val="28"/>
          <w:szCs w:val="28"/>
        </w:rPr>
        <w:t>.</w:t>
      </w:r>
      <w:r w:rsidR="00BA7D4C">
        <w:rPr>
          <w:sz w:val="28"/>
          <w:szCs w:val="28"/>
        </w:rPr>
        <w:t xml:space="preserve"> </w:t>
      </w:r>
      <w:r>
        <w:rPr>
          <w:sz w:val="28"/>
          <w:szCs w:val="28"/>
        </w:rPr>
        <w:t>T</w:t>
      </w:r>
      <w:r w:rsidRPr="00AC6786">
        <w:rPr>
          <w:sz w:val="28"/>
          <w:szCs w:val="28"/>
        </w:rPr>
        <w:t xml:space="preserve">ại thời điểm kết thúc điều trị nếu nồng độ </w:t>
      </w:r>
      <w:r w:rsidR="00E11F22">
        <w:rPr>
          <w:sz w:val="28"/>
          <w:szCs w:val="28"/>
        </w:rPr>
        <w:t>TRAb</w:t>
      </w:r>
      <w:r w:rsidR="003A0E12">
        <w:rPr>
          <w:sz w:val="28"/>
          <w:szCs w:val="28"/>
        </w:rPr>
        <w:t xml:space="preserve"> còn tăng</w:t>
      </w:r>
      <w:r w:rsidRPr="00AC6786">
        <w:rPr>
          <w:sz w:val="28"/>
          <w:szCs w:val="28"/>
        </w:rPr>
        <w:t xml:space="preserve"> thì khả năng tái phát bệnh cao. Ngược lại nếu nồng độ </w:t>
      </w:r>
      <w:r w:rsidR="00E11F22">
        <w:rPr>
          <w:sz w:val="28"/>
          <w:szCs w:val="28"/>
        </w:rPr>
        <w:t>TRAb</w:t>
      </w:r>
      <w:r w:rsidRPr="00AC6786">
        <w:rPr>
          <w:sz w:val="28"/>
          <w:szCs w:val="28"/>
        </w:rPr>
        <w:t xml:space="preserve"> âm tính ở thời điểm kết thúc điều trị thì khả năng tái phát </w:t>
      </w:r>
      <w:r>
        <w:rPr>
          <w:sz w:val="28"/>
          <w:szCs w:val="28"/>
        </w:rPr>
        <w:t xml:space="preserve">bệnh Basedow </w:t>
      </w:r>
      <w:r w:rsidRPr="00AC6786">
        <w:rPr>
          <w:sz w:val="28"/>
          <w:szCs w:val="28"/>
        </w:rPr>
        <w:t xml:space="preserve">rất thấp.   </w:t>
      </w:r>
    </w:p>
    <w:p w:rsidR="000433AC" w:rsidRPr="00AC6786" w:rsidRDefault="00436D09" w:rsidP="000433AC">
      <w:pPr>
        <w:ind w:left="0"/>
        <w:jc w:val="both"/>
        <w:rPr>
          <w:sz w:val="28"/>
          <w:szCs w:val="28"/>
        </w:rPr>
      </w:pPr>
      <w:r>
        <w:rPr>
          <w:noProof/>
          <w:sz w:val="28"/>
          <w:szCs w:val="28"/>
        </w:rPr>
        <w:lastRenderedPageBreak/>
        <w:pict>
          <v:group id="_x0000_s1173" style="position:absolute;left:0;text-align:left;margin-left:42.05pt;margin-top:51.5pt;width:381.05pt;height:292.1pt;z-index:251709440" coordorigin="2826,3043" coordsize="7621,5842">
            <v:group id="_x0000_s1170" style="position:absolute;left:2826;top:3043;width:2282;height:1576" coordorigin="2826,3043" coordsize="2282,1576">
              <v:shape id="_x0000_s1168" type="#_x0000_t202" style="position:absolute;left:2826;top:3043;width:2282;height:530">
                <v:stroke dashstyle="1 1" endcap="round"/>
                <v:textbox>
                  <w:txbxContent>
                    <w:p w:rsidR="00696A39" w:rsidRPr="00BA7D4C" w:rsidRDefault="00696A39">
                      <w:pPr>
                        <w:ind w:left="0"/>
                        <w:rPr>
                          <w:sz w:val="28"/>
                          <w:szCs w:val="28"/>
                        </w:rPr>
                      </w:pPr>
                      <w:r w:rsidRPr="00BA7D4C">
                        <w:rPr>
                          <w:sz w:val="28"/>
                          <w:szCs w:val="28"/>
                        </w:rPr>
                        <w:t xml:space="preserve">I + Tyrosin </w:t>
                      </w:r>
                      <w:r>
                        <w:rPr>
                          <w:sz w:val="28"/>
                          <w:szCs w:val="28"/>
                        </w:rPr>
                        <w:t xml:space="preserve"> </w:t>
                      </w:r>
                      <w:r w:rsidRPr="00BA7D4C">
                        <w:rPr>
                          <w:sz w:val="28"/>
                          <w:szCs w:val="28"/>
                        </w:rPr>
                        <w:t>- TG</w:t>
                      </w:r>
                    </w:p>
                  </w:txbxContent>
                </v:textbox>
              </v:shape>
              <v:shape id="_x0000_s1169" type="#_x0000_t202" style="position:absolute;left:2826;top:4129;width:2282;height:490">
                <v:stroke dashstyle="1 1" endcap="round"/>
                <v:textbox>
                  <w:txbxContent>
                    <w:p w:rsidR="00696A39" w:rsidRPr="00BA7D4C" w:rsidRDefault="00696A39">
                      <w:pPr>
                        <w:ind w:left="0"/>
                        <w:rPr>
                          <w:sz w:val="28"/>
                          <w:szCs w:val="28"/>
                        </w:rPr>
                      </w:pPr>
                      <w:r w:rsidRPr="00BA7D4C">
                        <w:rPr>
                          <w:sz w:val="28"/>
                          <w:szCs w:val="28"/>
                        </w:rPr>
                        <w:t xml:space="preserve">I + Tyrosin </w:t>
                      </w:r>
                      <w:r>
                        <w:rPr>
                          <w:sz w:val="28"/>
                          <w:szCs w:val="28"/>
                        </w:rPr>
                        <w:t xml:space="preserve"> </w:t>
                      </w:r>
                      <w:r w:rsidRPr="00BA7D4C">
                        <w:rPr>
                          <w:sz w:val="28"/>
                          <w:szCs w:val="28"/>
                        </w:rPr>
                        <w:t>- TG</w:t>
                      </w:r>
                    </w:p>
                  </w:txbxContent>
                </v:textbox>
              </v:shape>
            </v:group>
            <v:shape id="_x0000_s1171" type="#_x0000_t202" style="position:absolute;left:4347;top:5556;width:2541;height:584">
              <v:stroke dashstyle="1 1" endcap="round"/>
              <v:textbox>
                <w:txbxContent>
                  <w:p w:rsidR="00696A39" w:rsidRPr="00BA7D4C" w:rsidRDefault="00696A39" w:rsidP="00BA7D4C">
                    <w:pPr>
                      <w:ind w:left="0"/>
                      <w:jc w:val="center"/>
                      <w:rPr>
                        <w:sz w:val="28"/>
                        <w:szCs w:val="28"/>
                      </w:rPr>
                    </w:pPr>
                    <w:r w:rsidRPr="00BA7D4C">
                      <w:rPr>
                        <w:sz w:val="28"/>
                        <w:szCs w:val="28"/>
                      </w:rPr>
                      <w:t>Triiodothyronine</w:t>
                    </w:r>
                  </w:p>
                </w:txbxContent>
              </v:textbox>
            </v:shape>
            <v:shape id="_x0000_s1172" type="#_x0000_t202" style="position:absolute;left:8749;top:8382;width:1698;height:503">
              <v:stroke dashstyle="1 1" endcap="round"/>
              <v:textbox>
                <w:txbxContent>
                  <w:p w:rsidR="00696A39" w:rsidRPr="00BA7D4C" w:rsidRDefault="00696A39" w:rsidP="00BA7D4C">
                    <w:pPr>
                      <w:ind w:left="0"/>
                      <w:jc w:val="center"/>
                      <w:rPr>
                        <w:sz w:val="28"/>
                        <w:szCs w:val="28"/>
                      </w:rPr>
                    </w:pPr>
                    <w:r w:rsidRPr="00BA7D4C">
                      <w:rPr>
                        <w:sz w:val="28"/>
                        <w:szCs w:val="28"/>
                      </w:rPr>
                      <w:t>Thyroxine</w:t>
                    </w:r>
                  </w:p>
                </w:txbxContent>
              </v:textbox>
            </v:shape>
          </v:group>
        </w:pict>
      </w:r>
      <w:r w:rsidR="000433AC" w:rsidRPr="00AC6786">
        <w:rPr>
          <w:noProof/>
          <w:sz w:val="28"/>
          <w:szCs w:val="28"/>
        </w:rPr>
        <w:drawing>
          <wp:inline distT="0" distB="0" distL="0" distR="0">
            <wp:extent cx="5562600" cy="4829175"/>
            <wp:effectExtent l="19050" t="0" r="0" b="0"/>
            <wp:docPr id="12" name="Picture 13" descr="tác dụng của thuốc kháng giáp lên hệ miễn d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ác dụng của thuốc kháng giáp lên hệ miễn dịch"/>
                    <pic:cNvPicPr>
                      <a:picLocks noChangeAspect="1" noChangeArrowheads="1"/>
                    </pic:cNvPicPr>
                  </pic:nvPicPr>
                  <pic:blipFill>
                    <a:blip r:embed="rId18"/>
                    <a:srcRect/>
                    <a:stretch>
                      <a:fillRect/>
                    </a:stretch>
                  </pic:blipFill>
                  <pic:spPr bwMode="auto">
                    <a:xfrm>
                      <a:off x="0" y="0"/>
                      <a:ext cx="5562600" cy="4829175"/>
                    </a:xfrm>
                    <a:prstGeom prst="rect">
                      <a:avLst/>
                    </a:prstGeom>
                    <a:noFill/>
                    <a:ln w="9525">
                      <a:noFill/>
                      <a:miter lim="800000"/>
                      <a:headEnd/>
                      <a:tailEnd/>
                    </a:ln>
                  </pic:spPr>
                </pic:pic>
              </a:graphicData>
            </a:graphic>
          </wp:inline>
        </w:drawing>
      </w:r>
    </w:p>
    <w:p w:rsidR="000433AC" w:rsidRPr="00BA5065" w:rsidRDefault="000433AC" w:rsidP="000433AC">
      <w:pPr>
        <w:pStyle w:val="Sd"/>
        <w:ind w:left="0"/>
        <w:jc w:val="center"/>
        <w:rPr>
          <w:b/>
          <w:sz w:val="28"/>
          <w:szCs w:val="28"/>
        </w:rPr>
      </w:pPr>
      <w:bookmarkStart w:id="18" w:name="_Toc408144624"/>
      <w:r w:rsidRPr="00BA5065">
        <w:rPr>
          <w:b/>
          <w:sz w:val="28"/>
          <w:szCs w:val="28"/>
        </w:rPr>
        <w:t>Sơ đồ 1.1</w:t>
      </w:r>
      <w:r w:rsidR="00E31A38">
        <w:rPr>
          <w:b/>
          <w:sz w:val="28"/>
          <w:szCs w:val="28"/>
        </w:rPr>
        <w:t>0</w:t>
      </w:r>
      <w:r w:rsidRPr="00BA5065">
        <w:rPr>
          <w:b/>
          <w:sz w:val="28"/>
          <w:szCs w:val="28"/>
        </w:rPr>
        <w:t xml:space="preserve">. Tác dụng ức chế miễn dịch của </w:t>
      </w:r>
      <w:r w:rsidR="005A28E6">
        <w:rPr>
          <w:b/>
          <w:sz w:val="28"/>
          <w:szCs w:val="28"/>
        </w:rPr>
        <w:t>thuốc KGTTH</w:t>
      </w:r>
      <w:r w:rsidR="00020C85">
        <w:rPr>
          <w:b/>
          <w:sz w:val="28"/>
          <w:szCs w:val="28"/>
        </w:rPr>
        <w:t xml:space="preserve"> </w:t>
      </w:r>
      <w:r w:rsidR="00436D09" w:rsidRPr="00BA5065">
        <w:rPr>
          <w:b/>
          <w:sz w:val="28"/>
          <w:szCs w:val="28"/>
        </w:rPr>
        <w:fldChar w:fldCharType="begin"/>
      </w:r>
      <w:r>
        <w:rPr>
          <w:b/>
          <w:sz w:val="28"/>
          <w:szCs w:val="28"/>
        </w:rPr>
        <w:instrText xml:space="preserve"> ADDIN EN.CITE &lt;EndNote&gt;&lt;Cite&gt;&lt;Author&gt;Cooper&lt;/Author&gt;&lt;Year&gt;2005&lt;/Year&gt;&lt;RecNum&gt;209&lt;/RecNum&gt;&lt;DisplayText&gt;[32]&lt;/DisplayText&gt;&lt;record&gt;&lt;rec-number&gt;209&lt;/rec-number&gt;&lt;foreign-keys&gt;&lt;key app="EN" db-id="05ervp297zsawdefxe3vp2979terazevzzxv"&gt;209&lt;/key&gt;&lt;/foreign-keys&gt;&lt;ref-type name="Journal Article"&gt;17&lt;/ref-type&gt;&lt;contributors&gt;&lt;authors&gt;&lt;author&gt;Cooper, David S.&lt;/author&gt;&lt;/authors&gt;&lt;/contributors&gt;&lt;titles&gt;&lt;title&gt;Antithyroid Drugs&lt;/title&gt;&lt;secondary-title&gt;New England Journal of Medicine&lt;/secondary-title&gt;&lt;/titles&gt;&lt;periodical&gt;&lt;full-title&gt;New England Journal of Medicine&lt;/full-title&gt;&lt;/periodical&gt;&lt;pages&gt;905-917&lt;/pages&gt;&lt;volume&gt;352&lt;/volume&gt;&lt;number&gt;9&lt;/number&gt;&lt;dates&gt;&lt;year&gt;2005&lt;/year&gt;&lt;/dates&gt;&lt;accession-num&gt;15745981&lt;/accession-num&gt;&lt;urls&gt;&lt;related-urls&gt;&lt;url&gt;http://www.nejm.org/doi/full/10.1056/NEJMra042972&lt;/url&gt;&lt;/related-urls&gt;&lt;/urls&gt;&lt;electronic-resource-num&gt;doi:10.1056/NEJMra042972&lt;/electronic-resource-num&gt;&lt;/record&gt;&lt;/Cite&gt;&lt;/EndNote&gt;</w:instrText>
      </w:r>
      <w:r w:rsidR="00436D09" w:rsidRPr="00BA5065">
        <w:rPr>
          <w:b/>
          <w:sz w:val="28"/>
          <w:szCs w:val="28"/>
        </w:rPr>
        <w:fldChar w:fldCharType="separate"/>
      </w:r>
      <w:bookmarkEnd w:id="18"/>
      <w:r>
        <w:rPr>
          <w:b/>
          <w:noProof/>
          <w:sz w:val="28"/>
          <w:szCs w:val="28"/>
        </w:rPr>
        <w:t>[</w:t>
      </w:r>
      <w:hyperlink w:anchor="_ENREF_32" w:tooltip="Cooper, 2005 #209" w:history="1">
        <w:r w:rsidR="00E8096C">
          <w:rPr>
            <w:b/>
            <w:noProof/>
            <w:sz w:val="28"/>
            <w:szCs w:val="28"/>
          </w:rPr>
          <w:t>32</w:t>
        </w:r>
      </w:hyperlink>
      <w:r>
        <w:rPr>
          <w:b/>
          <w:noProof/>
          <w:sz w:val="28"/>
          <w:szCs w:val="28"/>
        </w:rPr>
        <w:t>]</w:t>
      </w:r>
      <w:r w:rsidR="00436D09" w:rsidRPr="00BA5065">
        <w:rPr>
          <w:b/>
          <w:sz w:val="28"/>
          <w:szCs w:val="28"/>
        </w:rPr>
        <w:fldChar w:fldCharType="end"/>
      </w:r>
      <w:r w:rsidR="00020C85">
        <w:rPr>
          <w:b/>
          <w:sz w:val="28"/>
          <w:szCs w:val="28"/>
        </w:rPr>
        <w:t>.</w:t>
      </w:r>
    </w:p>
    <w:p w:rsidR="000433AC" w:rsidRPr="00AC6786" w:rsidRDefault="000433AC" w:rsidP="000433AC">
      <w:pPr>
        <w:ind w:left="0"/>
        <w:jc w:val="both"/>
        <w:rPr>
          <w:sz w:val="28"/>
          <w:szCs w:val="28"/>
        </w:rPr>
      </w:pPr>
      <w:r>
        <w:rPr>
          <w:sz w:val="28"/>
          <w:szCs w:val="28"/>
        </w:rPr>
        <w:tab/>
      </w:r>
      <w:r w:rsidR="002B3DD4">
        <w:rPr>
          <w:sz w:val="28"/>
          <w:szCs w:val="28"/>
        </w:rPr>
        <w:t>Tự kháng thể</w:t>
      </w:r>
      <w:r w:rsidR="00020C85">
        <w:rPr>
          <w:sz w:val="28"/>
          <w:szCs w:val="28"/>
        </w:rPr>
        <w:t xml:space="preserve"> </w:t>
      </w:r>
      <w:r w:rsidR="00E11F22">
        <w:rPr>
          <w:sz w:val="28"/>
          <w:szCs w:val="28"/>
        </w:rPr>
        <w:t>TRAb</w:t>
      </w:r>
      <w:r w:rsidRPr="00AC6786">
        <w:rPr>
          <w:sz w:val="28"/>
          <w:szCs w:val="28"/>
        </w:rPr>
        <w:t xml:space="preserve"> có giá trị quan trọng nhất để tiên lượng ổn định bệnh, nghiên cứu của Gorton C, Sadaghi-Nejad A, Senior B (1987) </w:t>
      </w:r>
      <w:r w:rsidR="00436D09" w:rsidRPr="00AC6786">
        <w:rPr>
          <w:sz w:val="28"/>
          <w:szCs w:val="28"/>
        </w:rPr>
        <w:fldChar w:fldCharType="begin"/>
      </w:r>
      <w:r w:rsidR="00E8096C">
        <w:rPr>
          <w:sz w:val="28"/>
          <w:szCs w:val="28"/>
        </w:rPr>
        <w:instrText xml:space="preserve"> ADDIN EN.CITE &lt;EndNote&gt;&lt;Cite&gt;&lt;Author&gt;Gorton&lt;/Author&gt;&lt;Year&gt;1987&lt;/Year&gt;&lt;RecNum&gt;222&lt;/RecNum&gt;&lt;DisplayText&gt;[47]&lt;/DisplayText&gt;&lt;record&gt;&lt;rec-number&gt;222&lt;/rec-number&gt;&lt;foreign-keys&gt;&lt;key app="EN" db-id="05ervp297zsawdefxe3vp2979terazevzzxv"&gt;222&lt;/key&gt;&lt;/foreign-keys&gt;&lt;ref-type name="Journal Article"&gt;17&lt;/ref-type&gt;&lt;contributors&gt;&lt;authors&gt;&lt;author&gt;Gorton, C.&lt;/author&gt;&lt;author&gt;Sadeghi-Nejad, A.&lt;/author&gt;&lt;author&gt;Senior, B.&lt;/author&gt;&lt;/authors&gt;&lt;/contributors&gt;&lt;titles&gt;&lt;title&gt;Remission in children with hyperthyroidism treated with propylthiouracil. Long-term results&lt;/title&gt;&lt;secondary-title&gt;Am J Dis Child&lt;/secondary-title&gt;&lt;alt-title&gt;American journal of diseases of children (1960)&lt;/alt-title&gt;&lt;/titles&gt;&lt;periodical&gt;&lt;full-title&gt;Am J Dis Child&lt;/full-title&gt;&lt;/periodical&gt;&lt;pages&gt;1084-6&lt;/pages&gt;&lt;volume&gt;141&lt;/volume&gt;&lt;number&gt;10&lt;/number&gt;&lt;edition&gt;1987/10/01&lt;/edition&gt;&lt;keywords&gt;&lt;keyword&gt;Adolescent&lt;/keyword&gt;&lt;keyword&gt;Child&lt;/keyword&gt;&lt;keyword&gt;Child, Preschool&lt;/keyword&gt;&lt;keyword&gt;Female&lt;/keyword&gt;&lt;keyword&gt;Humans&lt;/keyword&gt;&lt;keyword&gt;Hyperthyroidism/*drug therapy&lt;/keyword&gt;&lt;keyword&gt;Male&lt;/keyword&gt;&lt;keyword&gt;Propylthiouracil/*therapeutic use&lt;/keyword&gt;&lt;/keywords&gt;&lt;dates&gt;&lt;year&gt;1987&lt;/year&gt;&lt;pub-dates&gt;&lt;date&gt;Oct&lt;/date&gt;&lt;/pub-dates&gt;&lt;/dates&gt;&lt;isbn&gt;0002-922X (Print)&amp;#xD;0002-922x&lt;/isbn&gt;&lt;accession-num&gt;3630994&lt;/accession-num&gt;&lt;urls&gt;&lt;/urls&gt;&lt;remote-database-provider&gt;Nlm&lt;/remote-database-provider&gt;&lt;language&gt;eng&lt;/language&gt;&lt;/record&gt;&lt;/Cite&gt;&lt;/EndNote&gt;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7" w:tooltip="Gorton, 1987 #222" w:history="1">
        <w:r w:rsidR="00E8096C">
          <w:rPr>
            <w:noProof/>
            <w:sz w:val="28"/>
            <w:szCs w:val="28"/>
          </w:rPr>
          <w:t>47</w:t>
        </w:r>
      </w:hyperlink>
      <w:r w:rsidR="00E8096C">
        <w:rPr>
          <w:noProof/>
          <w:sz w:val="28"/>
          <w:szCs w:val="28"/>
        </w:rPr>
        <w:t>]</w:t>
      </w:r>
      <w:r w:rsidR="00436D09" w:rsidRPr="00AC6786">
        <w:rPr>
          <w:sz w:val="28"/>
          <w:szCs w:val="28"/>
        </w:rPr>
        <w:fldChar w:fldCharType="end"/>
      </w:r>
      <w:r w:rsidRPr="00AC6786">
        <w:rPr>
          <w:sz w:val="28"/>
          <w:szCs w:val="28"/>
        </w:rPr>
        <w:t xml:space="preserve"> cho thấy 100% trẻ sẽ bị tái phát sau khi ngừng thuốc</w:t>
      </w:r>
      <w:r>
        <w:rPr>
          <w:sz w:val="28"/>
          <w:szCs w:val="28"/>
        </w:rPr>
        <w:t xml:space="preserve"> KGTTH</w:t>
      </w:r>
      <w:r w:rsidRPr="00AC6786">
        <w:rPr>
          <w:sz w:val="28"/>
          <w:szCs w:val="28"/>
        </w:rPr>
        <w:t xml:space="preserve"> nếu nồng độ </w:t>
      </w:r>
      <w:r w:rsidR="00E11F22">
        <w:rPr>
          <w:sz w:val="28"/>
          <w:szCs w:val="28"/>
        </w:rPr>
        <w:t>TRAb</w:t>
      </w:r>
      <w:r w:rsidRPr="00AC6786">
        <w:rPr>
          <w:sz w:val="28"/>
          <w:szCs w:val="28"/>
        </w:rPr>
        <w:t xml:space="preserve"> còn </w:t>
      </w:r>
      <w:r>
        <w:rPr>
          <w:sz w:val="28"/>
          <w:szCs w:val="28"/>
        </w:rPr>
        <w:t>tăng</w:t>
      </w:r>
      <w:r w:rsidRPr="00AC6786">
        <w:rPr>
          <w:sz w:val="28"/>
          <w:szCs w:val="28"/>
        </w:rPr>
        <w:t xml:space="preserve"> tại thời điểm kết thúc điều trị. Ngược lại 78% trẻ ổn định </w:t>
      </w:r>
      <w:r>
        <w:rPr>
          <w:sz w:val="28"/>
          <w:szCs w:val="28"/>
        </w:rPr>
        <w:t xml:space="preserve">bệnh </w:t>
      </w:r>
      <w:r w:rsidRPr="00AC6786">
        <w:rPr>
          <w:sz w:val="28"/>
          <w:szCs w:val="28"/>
        </w:rPr>
        <w:t xml:space="preserve">nếu tại thời điểm ngừng thuốc không phát hiện được </w:t>
      </w:r>
      <w:r w:rsidR="00E11F22">
        <w:rPr>
          <w:sz w:val="28"/>
          <w:szCs w:val="28"/>
        </w:rPr>
        <w:t>TRAb</w:t>
      </w:r>
      <w:r w:rsidR="00020C85">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&lt;EndNote&gt;&lt;Cite&gt;&lt;Author&gt;Gorton&lt;/Author&gt;&lt;Year&gt;1987&lt;/Year&gt;&lt;RecNum&gt;222&lt;/RecNum&gt;&lt;DisplayText&gt;[47]&lt;/DisplayText&gt;&lt;record&gt;&lt;rec-number&gt;222&lt;/rec-number&gt;&lt;foreign-keys&gt;&lt;key app="EN" db-id="05ervp297zsawdefxe3vp2979terazevzzxv"&gt;222&lt;/key&gt;&lt;/foreign-keys&gt;&lt;ref-type name="Journal Article"&gt;17&lt;/ref-type&gt;&lt;contributors&gt;&lt;authors&gt;&lt;author&gt;Gorton, C.&lt;/author&gt;&lt;author&gt;Sadeghi-Nejad, A.&lt;/author&gt;&lt;author&gt;Senior, B.&lt;/author&gt;&lt;/authors&gt;&lt;/contributors&gt;&lt;titles&gt;&lt;title&gt;Remission in children with hyperthyroidism treated with propylthiouracil. Long-term results&lt;/title&gt;&lt;secondary-title&gt;Am J Dis Child&lt;/secondary-title&gt;&lt;alt-title&gt;American journal of diseases of children (1960)&lt;/alt-title&gt;&lt;/titles&gt;&lt;periodical&gt;&lt;full-title&gt;Am J Dis Child&lt;/full-title&gt;&lt;/periodical&gt;&lt;pages&gt;1084-6&lt;/pages&gt;&lt;volume&gt;141&lt;/volume&gt;&lt;number&gt;10&lt;/number&gt;&lt;edition&gt;1987/10/01&lt;/edition&gt;&lt;keywords&gt;&lt;keyword&gt;Adolescent&lt;/keyword&gt;&lt;keyword&gt;Child&lt;/keyword&gt;&lt;keyword&gt;Child, Preschool&lt;/keyword&gt;&lt;keyword&gt;Female&lt;/keyword&gt;&lt;keyword&gt;Humans&lt;/keyword&gt;&lt;keyword&gt;Hyperthyroidism/*drug therapy&lt;/keyword&gt;&lt;keyword&gt;Male&lt;/keyword&gt;&lt;keyword&gt;Propylthiouracil/*therapeutic use&lt;/keyword&gt;&lt;/keywords&gt;&lt;dates&gt;&lt;year&gt;1987&lt;/year&gt;&lt;pub-dates&gt;&lt;date&gt;Oct&lt;/date&gt;&lt;/pub-dates&gt;&lt;/dates&gt;&lt;isbn&gt;0002-922X (Print)&amp;#xD;0002-922x&lt;/isbn&gt;&lt;accession-num&gt;3630994&lt;/accession-num&gt;&lt;urls&gt;&lt;/urls&gt;&lt;remote-database-provider&gt;Nlm&lt;/remote-database-provider&gt;&lt;language&gt;eng&lt;/language&gt;&lt;/record&gt;&lt;/Cite&gt;&lt;/EndNote&gt;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7" w:tooltip="Gorton, 1987 #222" w:history="1">
        <w:r w:rsidR="00E8096C">
          <w:rPr>
            <w:noProof/>
            <w:sz w:val="28"/>
            <w:szCs w:val="28"/>
          </w:rPr>
          <w:t>47</w:t>
        </w:r>
      </w:hyperlink>
      <w:r w:rsidR="00E8096C">
        <w:rPr>
          <w:noProof/>
          <w:sz w:val="28"/>
          <w:szCs w:val="28"/>
        </w:rPr>
        <w:t>]</w:t>
      </w:r>
      <w:r w:rsidR="00436D09" w:rsidRPr="00AC6786">
        <w:rPr>
          <w:sz w:val="28"/>
          <w:szCs w:val="28"/>
        </w:rPr>
        <w:fldChar w:fldCharType="end"/>
      </w:r>
      <w:r w:rsidRPr="00AC6786">
        <w:rPr>
          <w:sz w:val="28"/>
          <w:szCs w:val="28"/>
        </w:rPr>
        <w:t xml:space="preserve"> .</w:t>
      </w:r>
    </w:p>
    <w:p w:rsidR="000433AC" w:rsidRPr="00AC6786" w:rsidRDefault="000433AC" w:rsidP="000433AC">
      <w:pPr>
        <w:ind w:left="0"/>
        <w:jc w:val="both"/>
        <w:rPr>
          <w:sz w:val="28"/>
          <w:szCs w:val="28"/>
        </w:rPr>
      </w:pPr>
      <w:r>
        <w:rPr>
          <w:sz w:val="28"/>
          <w:szCs w:val="28"/>
        </w:rPr>
        <w:tab/>
      </w:r>
      <w:r w:rsidRPr="00AC6786">
        <w:rPr>
          <w:sz w:val="28"/>
          <w:szCs w:val="28"/>
        </w:rPr>
        <w:t xml:space="preserve">Nghiên cứu của Ngô Thị Phượng năm 2008 về sự thay đổi nồng độ </w:t>
      </w:r>
      <w:r w:rsidR="00E11F22">
        <w:rPr>
          <w:sz w:val="28"/>
          <w:szCs w:val="28"/>
        </w:rPr>
        <w:t>TRAb</w:t>
      </w:r>
      <w:r w:rsidRPr="00AC6786">
        <w:rPr>
          <w:sz w:val="28"/>
          <w:szCs w:val="28"/>
        </w:rPr>
        <w:t xml:space="preserve"> ở bệnh nhân </w:t>
      </w:r>
      <w:r>
        <w:rPr>
          <w:sz w:val="28"/>
          <w:szCs w:val="28"/>
        </w:rPr>
        <w:t xml:space="preserve">người lớn mắc bệnh </w:t>
      </w:r>
      <w:r w:rsidRPr="00AC6786">
        <w:rPr>
          <w:sz w:val="28"/>
          <w:szCs w:val="28"/>
        </w:rPr>
        <w:t>Basedow trước và sau điều trị bằng PTU đưa ra kết luận</w:t>
      </w:r>
      <w:r>
        <w:rPr>
          <w:sz w:val="28"/>
          <w:szCs w:val="28"/>
        </w:rPr>
        <w:t>:</w:t>
      </w:r>
      <w:r w:rsidR="00020C85">
        <w:rPr>
          <w:sz w:val="28"/>
          <w:szCs w:val="28"/>
        </w:rPr>
        <w:t xml:space="preserve"> </w:t>
      </w:r>
      <w:r w:rsidR="006943BA">
        <w:rPr>
          <w:sz w:val="28"/>
          <w:szCs w:val="28"/>
        </w:rPr>
        <w:t>n</w:t>
      </w:r>
      <w:r w:rsidRPr="00AC6786">
        <w:rPr>
          <w:sz w:val="28"/>
          <w:szCs w:val="28"/>
        </w:rPr>
        <w:t xml:space="preserve">ồng độ </w:t>
      </w:r>
      <w:r w:rsidR="00E11F22">
        <w:rPr>
          <w:sz w:val="28"/>
          <w:szCs w:val="28"/>
        </w:rPr>
        <w:t>TRAb</w:t>
      </w:r>
      <w:r w:rsidRPr="00AC6786">
        <w:rPr>
          <w:sz w:val="28"/>
          <w:szCs w:val="28"/>
        </w:rPr>
        <w:t xml:space="preserve"> giảm rõ rệt sau điều trị và giảm dần theo thời gian điều trị. Sau 3 tháng và 9 tháng điều trị tỷ lệ bệnh nhân có nồng độ </w:t>
      </w:r>
      <w:r w:rsidR="00E11F22">
        <w:rPr>
          <w:sz w:val="28"/>
          <w:szCs w:val="28"/>
        </w:rPr>
        <w:t>TRAb</w:t>
      </w:r>
      <w:r w:rsidRPr="00AC6786">
        <w:rPr>
          <w:sz w:val="28"/>
          <w:szCs w:val="28"/>
        </w:rPr>
        <w:t xml:space="preserve"> trở lại bình thường tương ứng là 14% và 40,7%</w:t>
      </w:r>
      <w:r w:rsidR="00E8096C">
        <w:rPr>
          <w:sz w:val="28"/>
          <w:szCs w:val="28"/>
        </w:rPr>
        <w:t xml:space="preserve"> </w:t>
      </w:r>
      <w:r w:rsidR="00436D09">
        <w:rPr>
          <w:sz w:val="28"/>
          <w:szCs w:val="28"/>
        </w:rPr>
        <w:fldChar w:fldCharType="begin"/>
      </w:r>
      <w:r w:rsidR="00E8096C">
        <w:rPr>
          <w:sz w:val="28"/>
          <w:szCs w:val="28"/>
        </w:rPr>
        <w:instrText xml:space="preserve"> ADDIN EN.CITE &lt;EndNote&gt;&lt;Cite&gt;&lt;Author&gt;. Ngô Thị Phượng&lt;/Author&gt;&lt;Year&gt;2008&lt;/Year&gt;&lt;RecNum&gt;273&lt;/RecNum&gt;&lt;DisplayText&gt;[52]&lt;/DisplayText&gt;&lt;record&gt;&lt;rec-number&gt;273&lt;/rec-number&gt;&lt;foreign-keys&gt;&lt;key app="EN" db-id="05ervp297zsawdefxe3vp2979terazevzzxv"&gt;273&lt;/key&gt;&lt;/foreign-keys&gt;&lt;ref-type name="Journal Article"&gt;17&lt;/ref-type&gt;&lt;contributors&gt;&lt;authors&gt;&lt;author&gt;&lt;style face="normal" font="default" size="100%"&gt;. Ngô Thị Ph&lt;/style&gt;&lt;style face="normal" font="default" charset="163" size="100%"&gt;ư&lt;/style&gt;&lt;style face="normal" font="default" size="100%"&gt;ợng,&lt;/style&gt;&lt;/author&gt;&lt;/authors&gt;&lt;/contributors&gt;&lt;titles&gt;&lt;title&gt;. Nghiên cứu nồng độ TRAb, TPOAb và TgAb ở bệnh nhân Basedow trước và sau điều trị bằng propylthiouracil.&lt;/title&gt;&lt;secondary-title&gt;Luận án Tiến sỹ Y học,&lt;/secondary-title&gt;&lt;/titles&gt;&lt;periodical&gt;&lt;full-title&gt;Luận án Tiến sỹ Y học,&lt;/full-title&gt;&lt;/periodical&gt;&lt;dates&gt;&lt;year&gt;2008&lt;/year&gt;&lt;/dates&gt;&lt;urls&gt;&lt;/urls&gt;&lt;/record&gt;&lt;/Cite&gt;&lt;/EndNote&gt;</w:instrText>
      </w:r>
      <w:r w:rsidR="00436D09">
        <w:rPr>
          <w:sz w:val="28"/>
          <w:szCs w:val="28"/>
        </w:rPr>
        <w:fldChar w:fldCharType="separate"/>
      </w:r>
      <w:r w:rsidR="00E8096C">
        <w:rPr>
          <w:noProof/>
          <w:sz w:val="28"/>
          <w:szCs w:val="28"/>
        </w:rPr>
        <w:t>[</w:t>
      </w:r>
      <w:hyperlink w:anchor="_ENREF_52" w:tooltip=". Ngô Thị Phượng, 2008 #273" w:history="1">
        <w:r w:rsidR="00E8096C">
          <w:rPr>
            <w:noProof/>
            <w:sz w:val="28"/>
            <w:szCs w:val="28"/>
          </w:rPr>
          <w:t>52</w:t>
        </w:r>
      </w:hyperlink>
      <w:r w:rsidR="00E8096C">
        <w:rPr>
          <w:noProof/>
          <w:sz w:val="28"/>
          <w:szCs w:val="28"/>
        </w:rPr>
        <w:t>]</w:t>
      </w:r>
      <w:r w:rsidR="00436D09">
        <w:rPr>
          <w:sz w:val="28"/>
          <w:szCs w:val="28"/>
        </w:rPr>
        <w:fldChar w:fldCharType="end"/>
      </w:r>
      <w:r w:rsidR="00E8096C">
        <w:rPr>
          <w:sz w:val="28"/>
          <w:szCs w:val="28"/>
        </w:rPr>
        <w:t>.</w:t>
      </w:r>
    </w:p>
    <w:p w:rsidR="000433AC" w:rsidRPr="00AC6786" w:rsidRDefault="000433AC" w:rsidP="000433AC">
      <w:pPr>
        <w:ind w:left="0"/>
        <w:jc w:val="both"/>
        <w:rPr>
          <w:w w:val="102"/>
          <w:sz w:val="28"/>
          <w:szCs w:val="28"/>
        </w:rPr>
      </w:pPr>
      <w:r>
        <w:rPr>
          <w:sz w:val="28"/>
          <w:szCs w:val="28"/>
        </w:rPr>
        <w:lastRenderedPageBreak/>
        <w:tab/>
      </w:r>
      <w:r w:rsidRPr="00AC6786">
        <w:rPr>
          <w:sz w:val="28"/>
          <w:szCs w:val="28"/>
        </w:rPr>
        <w:t xml:space="preserve">Nghiên cứu của Carlo Ceccarelli và cộng sự năm 2007 ở Italia về giá trị của </w:t>
      </w:r>
      <w:r w:rsidR="00E11F22">
        <w:rPr>
          <w:sz w:val="28"/>
          <w:szCs w:val="28"/>
        </w:rPr>
        <w:t>TRAb</w:t>
      </w:r>
      <w:r w:rsidRPr="00AC6786">
        <w:rPr>
          <w:sz w:val="28"/>
          <w:szCs w:val="28"/>
        </w:rPr>
        <w:t xml:space="preserve"> trong tiên lượng thuyên giảm bệnh ở bệnh nhân điều trị nội khoa bằng M</w:t>
      </w:r>
      <w:r>
        <w:rPr>
          <w:sz w:val="28"/>
          <w:szCs w:val="28"/>
        </w:rPr>
        <w:t>ethimazole đưa ra</w:t>
      </w:r>
      <w:r w:rsidRPr="00AC6786">
        <w:rPr>
          <w:sz w:val="28"/>
          <w:szCs w:val="28"/>
        </w:rPr>
        <w:t xml:space="preserve"> kết luận</w:t>
      </w:r>
      <w:r>
        <w:rPr>
          <w:sz w:val="28"/>
          <w:szCs w:val="28"/>
        </w:rPr>
        <w:t>:</w:t>
      </w:r>
      <w:r w:rsidR="00020C85">
        <w:rPr>
          <w:sz w:val="28"/>
          <w:szCs w:val="28"/>
        </w:rPr>
        <w:t xml:space="preserve"> </w:t>
      </w:r>
      <w:r w:rsidR="006943BA">
        <w:rPr>
          <w:sz w:val="28"/>
          <w:szCs w:val="28"/>
        </w:rPr>
        <w:t>c</w:t>
      </w:r>
      <w:r w:rsidRPr="00AC6786">
        <w:rPr>
          <w:spacing w:val="-3"/>
          <w:sz w:val="28"/>
          <w:szCs w:val="28"/>
        </w:rPr>
        <w:t xml:space="preserve">ó khoảng 30-60% bệnh nhân </w:t>
      </w:r>
      <w:r>
        <w:rPr>
          <w:spacing w:val="-3"/>
          <w:sz w:val="28"/>
          <w:szCs w:val="28"/>
        </w:rPr>
        <w:t xml:space="preserve">mắc bệnh </w:t>
      </w:r>
      <w:r w:rsidRPr="00AC6786">
        <w:rPr>
          <w:spacing w:val="-3"/>
          <w:sz w:val="28"/>
          <w:szCs w:val="28"/>
        </w:rPr>
        <w:t xml:space="preserve">Basedow điều trị bằng thuốc </w:t>
      </w:r>
      <w:r>
        <w:rPr>
          <w:spacing w:val="-3"/>
          <w:sz w:val="28"/>
          <w:szCs w:val="28"/>
        </w:rPr>
        <w:t>KGTTH</w:t>
      </w:r>
      <w:r w:rsidRPr="00AC6786">
        <w:rPr>
          <w:spacing w:val="-3"/>
          <w:sz w:val="28"/>
          <w:szCs w:val="28"/>
        </w:rPr>
        <w:t xml:space="preserve"> bị tái phát trong vòng 2 năm kể từ khi ngừng thuốc. </w:t>
      </w:r>
      <w:r w:rsidRPr="00AC6786">
        <w:rPr>
          <w:w w:val="102"/>
          <w:sz w:val="28"/>
          <w:szCs w:val="28"/>
        </w:rPr>
        <w:t xml:space="preserve">Tại thời điểm chẩn đoán, nếu nồng độ </w:t>
      </w:r>
      <w:r w:rsidR="00E11F22">
        <w:rPr>
          <w:w w:val="102"/>
          <w:sz w:val="28"/>
          <w:szCs w:val="28"/>
        </w:rPr>
        <w:t>TRAb</w:t>
      </w:r>
      <w:r w:rsidRPr="00AC6786">
        <w:rPr>
          <w:w w:val="102"/>
          <w:sz w:val="28"/>
          <w:szCs w:val="28"/>
        </w:rPr>
        <w:t xml:space="preserve"> ≥ 46,5 UI/L có thể xác định bệnh nhân </w:t>
      </w:r>
      <w:r w:rsidR="00020C85">
        <w:rPr>
          <w:w w:val="102"/>
          <w:sz w:val="28"/>
          <w:szCs w:val="28"/>
        </w:rPr>
        <w:t xml:space="preserve">sẽ </w:t>
      </w:r>
      <w:r w:rsidRPr="00AC6786">
        <w:rPr>
          <w:w w:val="102"/>
          <w:sz w:val="28"/>
          <w:szCs w:val="28"/>
        </w:rPr>
        <w:t xml:space="preserve">không bao giờ đạt được thuyên giảm bệnh lâu dài bằng điều trị nội khoa với độ nhạy 52% và độ đặc hiệu 78%. Tỷ lệ nồng độ </w:t>
      </w:r>
      <w:r w:rsidR="00E11F22">
        <w:rPr>
          <w:w w:val="102"/>
          <w:sz w:val="28"/>
          <w:szCs w:val="28"/>
        </w:rPr>
        <w:t>TRAb</w:t>
      </w:r>
      <w:r w:rsidRPr="00AC6786">
        <w:rPr>
          <w:w w:val="102"/>
          <w:sz w:val="28"/>
          <w:szCs w:val="28"/>
        </w:rPr>
        <w:t xml:space="preserve"> giảm lúc 6 tháng và lúc kết thúc điều trị cũng có giá trị tiên đoán kết quả </w:t>
      </w:r>
      <w:r w:rsidR="00020C85">
        <w:rPr>
          <w:w w:val="102"/>
          <w:sz w:val="28"/>
          <w:szCs w:val="28"/>
        </w:rPr>
        <w:t>điều trị</w:t>
      </w:r>
      <w:r w:rsidRPr="00AC6786">
        <w:rPr>
          <w:w w:val="102"/>
          <w:sz w:val="28"/>
          <w:szCs w:val="28"/>
        </w:rPr>
        <w:t xml:space="preserve">, nồng độ </w:t>
      </w:r>
      <w:r w:rsidR="00E11F22">
        <w:rPr>
          <w:w w:val="102"/>
          <w:sz w:val="28"/>
          <w:szCs w:val="28"/>
        </w:rPr>
        <w:t>TRAb</w:t>
      </w:r>
      <w:r w:rsidRPr="00AC6786">
        <w:rPr>
          <w:w w:val="102"/>
          <w:sz w:val="28"/>
          <w:szCs w:val="28"/>
        </w:rPr>
        <w:t xml:space="preserve"> giảm trên 50% lúc kết thúc điều trị có giá trị tiên đoán tái phát với độ nhạy là 57%, độ đặc hiệu là 83,3% (p &lt; 0,001). Tại thời điểm 6 tháng sau khi kết thúc điều trị nếu nồng độ </w:t>
      </w:r>
      <w:r w:rsidR="00E11F22">
        <w:rPr>
          <w:w w:val="102"/>
          <w:sz w:val="28"/>
          <w:szCs w:val="28"/>
        </w:rPr>
        <w:t>TRAb</w:t>
      </w:r>
      <w:r w:rsidRPr="00AC6786">
        <w:rPr>
          <w:w w:val="102"/>
          <w:sz w:val="28"/>
          <w:szCs w:val="28"/>
        </w:rPr>
        <w:t xml:space="preserve"> tăng lên có thể xác định bệnh nhân sẽ không thể thuyên giảm bệnh lâu dài với độ nhạy 55% và độ đặc hiệu </w:t>
      </w:r>
      <w:r w:rsidR="00020C85">
        <w:rPr>
          <w:w w:val="102"/>
          <w:sz w:val="28"/>
          <w:szCs w:val="28"/>
        </w:rPr>
        <w:t xml:space="preserve">là </w:t>
      </w:r>
      <w:r w:rsidRPr="00AC6786">
        <w:rPr>
          <w:w w:val="102"/>
          <w:sz w:val="28"/>
          <w:szCs w:val="28"/>
        </w:rPr>
        <w:t xml:space="preserve">79,1% </w:t>
      </w:r>
      <w:r w:rsidR="00436D09" w:rsidRPr="00AC6786">
        <w:rPr>
          <w:w w:val="102"/>
          <w:sz w:val="28"/>
          <w:szCs w:val="28"/>
        </w:rPr>
        <w:fldChar w:fldCharType="begin"/>
      </w:r>
      <w:r w:rsidR="00E8096C">
        <w:rPr>
          <w:w w:val="102"/>
          <w:sz w:val="28"/>
          <w:szCs w:val="28"/>
        </w:rPr>
        <w:instrText xml:space="preserve"> ADDIN EN.CITE &lt;EndNote&gt;&lt;Cite&gt;&lt;Author&gt;. Cappelli C `Pirola I `De Martino E `et al&lt;/Author&gt;&lt;Year&gt;2007&lt;/Year&gt;&lt;RecNum&gt;171&lt;/RecNum&gt;&lt;DisplayText&gt;[53]&lt;/DisplayText&gt;&lt;record&gt;&lt;rec-number&gt;171&lt;/rec-number&gt;&lt;foreign-keys&gt;&lt;key app="EN" db-id="05ervp297zsawdefxe3vp2979terazevzzxv"&gt;171&lt;/key&gt;&lt;/foreign-keys&gt;&lt;ref-type name="Journal Article"&gt;17&lt;/ref-type&gt;&lt;contributors&gt;&lt;authors&gt;&lt;author&gt;. Cappelli C `Pirola I `De Martino E `et al,&lt;/author&gt;&lt;/authors&gt;&lt;/contributors&gt;&lt;titles&gt;&lt;title&gt;. The role of imaging in Graves&amp;apos; disease: A cost-effectiveness analysis.&lt;/title&gt;&lt;secondary-title&gt;Eur J Radiol,&lt;/secondary-title&gt;&lt;/titles&gt;&lt;periodical&gt;&lt;full-title&gt;Eur J Radiol,&lt;/full-title&gt;&lt;/periodical&gt;&lt;pages&gt;1125-1139.&lt;/pages&gt;&lt;volume&gt;6(4)&lt;/volume&gt;&lt;dates&gt;&lt;year&gt;2007&lt;/year&gt;&lt;/dates&gt;&lt;urls&gt;&lt;/urls&gt;&lt;/record&gt;&lt;/Cite&gt;&lt;/EndNote&gt;</w:instrText>
      </w:r>
      <w:r w:rsidR="00436D09" w:rsidRPr="00AC6786">
        <w:rPr>
          <w:w w:val="102"/>
          <w:sz w:val="28"/>
          <w:szCs w:val="28"/>
        </w:rPr>
        <w:fldChar w:fldCharType="separate"/>
      </w:r>
      <w:r w:rsidR="00E8096C">
        <w:rPr>
          <w:noProof/>
          <w:w w:val="102"/>
          <w:sz w:val="28"/>
          <w:szCs w:val="28"/>
        </w:rPr>
        <w:t>[</w:t>
      </w:r>
      <w:hyperlink w:anchor="_ENREF_53" w:tooltip=". Cappelli C `Pirola I `De Martino E `et al, 2007 #171" w:history="1">
        <w:r w:rsidR="00E8096C">
          <w:rPr>
            <w:noProof/>
            <w:w w:val="102"/>
            <w:sz w:val="28"/>
            <w:szCs w:val="28"/>
          </w:rPr>
          <w:t>53</w:t>
        </w:r>
      </w:hyperlink>
      <w:r w:rsidR="00E8096C">
        <w:rPr>
          <w:noProof/>
          <w:w w:val="102"/>
          <w:sz w:val="28"/>
          <w:szCs w:val="28"/>
        </w:rPr>
        <w:t>]</w:t>
      </w:r>
      <w:r w:rsidR="00436D09" w:rsidRPr="00AC6786">
        <w:rPr>
          <w:w w:val="102"/>
          <w:sz w:val="28"/>
          <w:szCs w:val="28"/>
        </w:rPr>
        <w:fldChar w:fldCharType="end"/>
      </w:r>
      <w:r w:rsidRPr="00AC6786">
        <w:rPr>
          <w:w w:val="102"/>
          <w:sz w:val="28"/>
          <w:szCs w:val="28"/>
        </w:rPr>
        <w:t>.</w:t>
      </w:r>
    </w:p>
    <w:p w:rsidR="000433AC" w:rsidRPr="00AC6786" w:rsidRDefault="000433AC" w:rsidP="000433AC">
      <w:pPr>
        <w:pStyle w:val="3"/>
        <w:ind w:left="0"/>
        <w:rPr>
          <w:sz w:val="28"/>
          <w:szCs w:val="28"/>
        </w:rPr>
      </w:pPr>
      <w:bookmarkStart w:id="19" w:name="_Toc408144542"/>
      <w:r w:rsidRPr="00AC6786">
        <w:rPr>
          <w:sz w:val="28"/>
          <w:szCs w:val="28"/>
        </w:rPr>
        <w:t>1.</w:t>
      </w:r>
      <w:r>
        <w:rPr>
          <w:sz w:val="28"/>
          <w:szCs w:val="28"/>
        </w:rPr>
        <w:t>4</w:t>
      </w:r>
      <w:r w:rsidRPr="00AC6786">
        <w:rPr>
          <w:sz w:val="28"/>
          <w:szCs w:val="28"/>
        </w:rPr>
        <w:t xml:space="preserve">.2. </w:t>
      </w:r>
      <w:r w:rsidR="00105C3B">
        <w:rPr>
          <w:sz w:val="28"/>
          <w:szCs w:val="28"/>
        </w:rPr>
        <w:t>M</w:t>
      </w:r>
      <w:r w:rsidRPr="00AC6786">
        <w:rPr>
          <w:sz w:val="28"/>
          <w:szCs w:val="28"/>
        </w:rPr>
        <w:t xml:space="preserve">ột số </w:t>
      </w:r>
      <w:r w:rsidR="00C8577A">
        <w:rPr>
          <w:sz w:val="28"/>
          <w:szCs w:val="28"/>
        </w:rPr>
        <w:t>thông số sinh học</w:t>
      </w:r>
      <w:bookmarkEnd w:id="19"/>
      <w:r w:rsidRPr="00AC6786">
        <w:rPr>
          <w:sz w:val="28"/>
          <w:szCs w:val="28"/>
        </w:rPr>
        <w:t xml:space="preserve"> </w:t>
      </w:r>
      <w:r w:rsidR="00105C3B">
        <w:rPr>
          <w:sz w:val="28"/>
          <w:szCs w:val="28"/>
        </w:rPr>
        <w:t xml:space="preserve">khác </w:t>
      </w:r>
      <w:r w:rsidRPr="00AC6786">
        <w:rPr>
          <w:sz w:val="28"/>
          <w:szCs w:val="28"/>
        </w:rPr>
        <w:t>với kết quả điều trị</w:t>
      </w:r>
    </w:p>
    <w:p w:rsidR="000433AC" w:rsidRPr="00BA5065" w:rsidRDefault="000433AC" w:rsidP="000433AC">
      <w:pPr>
        <w:ind w:left="0"/>
        <w:jc w:val="both"/>
        <w:rPr>
          <w:i/>
          <w:sz w:val="28"/>
          <w:szCs w:val="28"/>
        </w:rPr>
      </w:pPr>
      <w:r>
        <w:rPr>
          <w:i/>
          <w:sz w:val="28"/>
          <w:szCs w:val="28"/>
        </w:rPr>
        <w:t>1</w:t>
      </w:r>
      <w:r w:rsidRPr="00BA5065">
        <w:rPr>
          <w:i/>
          <w:sz w:val="28"/>
          <w:szCs w:val="28"/>
        </w:rPr>
        <w:t>.</w:t>
      </w:r>
      <w:r>
        <w:rPr>
          <w:i/>
          <w:sz w:val="28"/>
          <w:szCs w:val="28"/>
        </w:rPr>
        <w:t>4</w:t>
      </w:r>
      <w:r w:rsidRPr="00BA5065">
        <w:rPr>
          <w:i/>
          <w:sz w:val="28"/>
          <w:szCs w:val="28"/>
        </w:rPr>
        <w:t xml:space="preserve">.2.1. </w:t>
      </w:r>
      <w:r w:rsidR="00105C3B">
        <w:rPr>
          <w:i/>
          <w:sz w:val="28"/>
          <w:szCs w:val="28"/>
        </w:rPr>
        <w:t>N</w:t>
      </w:r>
      <w:r w:rsidRPr="00BA5065">
        <w:rPr>
          <w:i/>
          <w:sz w:val="28"/>
          <w:szCs w:val="28"/>
        </w:rPr>
        <w:t>ồng độ</w:t>
      </w:r>
      <w:r w:rsidR="00105C3B">
        <w:rPr>
          <w:i/>
          <w:sz w:val="28"/>
          <w:szCs w:val="28"/>
        </w:rPr>
        <w:t xml:space="preserve"> </w:t>
      </w:r>
      <w:r w:rsidRPr="00BA5065">
        <w:rPr>
          <w:i/>
          <w:sz w:val="28"/>
          <w:szCs w:val="28"/>
        </w:rPr>
        <w:t xml:space="preserve">T3, T4 và tỷ số T3/T4 </w:t>
      </w:r>
      <w:r w:rsidR="00105C3B">
        <w:rPr>
          <w:i/>
          <w:sz w:val="28"/>
          <w:szCs w:val="28"/>
        </w:rPr>
        <w:t xml:space="preserve">với kết quả điều trị </w:t>
      </w:r>
    </w:p>
    <w:p w:rsidR="000433AC" w:rsidRPr="00AC6786" w:rsidRDefault="000433AC" w:rsidP="000433AC">
      <w:pPr>
        <w:ind w:left="0"/>
        <w:jc w:val="both"/>
        <w:rPr>
          <w:sz w:val="28"/>
          <w:szCs w:val="28"/>
        </w:rPr>
      </w:pPr>
      <w:r>
        <w:rPr>
          <w:sz w:val="28"/>
          <w:szCs w:val="28"/>
        </w:rPr>
        <w:tab/>
      </w:r>
      <w:r w:rsidR="002B3DD4">
        <w:rPr>
          <w:sz w:val="28"/>
          <w:szCs w:val="28"/>
        </w:rPr>
        <w:t>Tự kháng thể</w:t>
      </w:r>
      <w:r w:rsidR="005D372D">
        <w:rPr>
          <w:sz w:val="28"/>
          <w:szCs w:val="28"/>
        </w:rPr>
        <w:t xml:space="preserve"> </w:t>
      </w:r>
      <w:r w:rsidR="00E11F22">
        <w:rPr>
          <w:sz w:val="28"/>
          <w:szCs w:val="28"/>
        </w:rPr>
        <w:t>TRAb</w:t>
      </w:r>
      <w:r w:rsidRPr="00AC6786">
        <w:rPr>
          <w:sz w:val="28"/>
          <w:szCs w:val="28"/>
        </w:rPr>
        <w:t xml:space="preserve"> kích thích tế bào tuyến giáp làm tăng tổng hợp và giải phóng T3, T4 vào máu. Nồng độ T3, T4 tăng có tác dụng ức chế bài tiết TSH từ tuyến yên. Vì thế trẻ mắc bệnh Basedow thường có nồng độ TSH rất thấp hoặc không phát hiện được </w:t>
      </w:r>
      <w:r w:rsidR="004F7C5D">
        <w:rPr>
          <w:sz w:val="28"/>
          <w:szCs w:val="28"/>
        </w:rPr>
        <w:t>tại</w:t>
      </w:r>
      <w:r w:rsidRPr="00AC6786">
        <w:rPr>
          <w:sz w:val="28"/>
          <w:szCs w:val="28"/>
        </w:rPr>
        <w:t xml:space="preserve"> thời điểm chẩn đoán</w:t>
      </w:r>
      <w:r w:rsidRPr="00AC6786">
        <w:rPr>
          <w:i/>
          <w:sz w:val="28"/>
          <w:szCs w:val="28"/>
        </w:rPr>
        <w:t>.</w:t>
      </w:r>
    </w:p>
    <w:p w:rsidR="000433AC" w:rsidRDefault="000433AC" w:rsidP="000433AC">
      <w:pPr>
        <w:ind w:left="0"/>
        <w:jc w:val="both"/>
        <w:rPr>
          <w:sz w:val="28"/>
          <w:szCs w:val="28"/>
        </w:rPr>
      </w:pPr>
      <w:r>
        <w:rPr>
          <w:sz w:val="28"/>
          <w:szCs w:val="28"/>
        </w:rPr>
        <w:tab/>
      </w:r>
      <w:r w:rsidRPr="00AC6786">
        <w:rPr>
          <w:sz w:val="28"/>
          <w:szCs w:val="28"/>
        </w:rPr>
        <w:t xml:space="preserve">Khi tuyến giáp bị kích thích </w:t>
      </w:r>
      <w:r>
        <w:rPr>
          <w:sz w:val="28"/>
          <w:szCs w:val="28"/>
        </w:rPr>
        <w:t xml:space="preserve">và </w:t>
      </w:r>
      <w:r w:rsidRPr="00AC6786">
        <w:rPr>
          <w:sz w:val="28"/>
          <w:szCs w:val="28"/>
        </w:rPr>
        <w:t>tăng cường hoạt động chức năng</w:t>
      </w:r>
      <w:r>
        <w:rPr>
          <w:sz w:val="28"/>
          <w:szCs w:val="28"/>
        </w:rPr>
        <w:t>,</w:t>
      </w:r>
      <w:r w:rsidRPr="00AC6786">
        <w:rPr>
          <w:sz w:val="28"/>
          <w:szCs w:val="28"/>
        </w:rPr>
        <w:t xml:space="preserve"> tế bào tuyến giáp có khuynh hướng sử dụng tiết kiệm i-ốt, tổng hợp nhiều T3 hơn T4 làm cho tỷ lệ T3/T4 tăng (&gt; 20). </w:t>
      </w:r>
      <w:r w:rsidR="00AB2E54">
        <w:rPr>
          <w:sz w:val="28"/>
          <w:szCs w:val="28"/>
        </w:rPr>
        <w:t>Nồng độ T3 và t</w:t>
      </w:r>
      <w:r w:rsidRPr="00AC6786">
        <w:rPr>
          <w:sz w:val="28"/>
          <w:szCs w:val="28"/>
        </w:rPr>
        <w:t xml:space="preserve">ỷ lệ giữa T3/T4 tăng cũng tương đồng với tăng nồng độ </w:t>
      </w:r>
      <w:r w:rsidR="002B3DD4">
        <w:rPr>
          <w:sz w:val="28"/>
          <w:szCs w:val="28"/>
        </w:rPr>
        <w:t>tự kháng thể</w:t>
      </w:r>
      <w:r w:rsidR="005D372D">
        <w:rPr>
          <w:sz w:val="28"/>
          <w:szCs w:val="28"/>
        </w:rPr>
        <w:t xml:space="preserve"> </w:t>
      </w:r>
      <w:r w:rsidR="00E11F22">
        <w:rPr>
          <w:sz w:val="28"/>
          <w:szCs w:val="28"/>
        </w:rPr>
        <w:t>TRAb</w:t>
      </w:r>
      <w:r w:rsidRPr="00AC6786">
        <w:rPr>
          <w:sz w:val="28"/>
          <w:szCs w:val="28"/>
        </w:rPr>
        <w:t xml:space="preserve">. Vì thế </w:t>
      </w:r>
      <w:r w:rsidR="00504514">
        <w:rPr>
          <w:sz w:val="28"/>
          <w:szCs w:val="28"/>
        </w:rPr>
        <w:t>nồ</w:t>
      </w:r>
      <w:r w:rsidR="00AB2E54">
        <w:rPr>
          <w:sz w:val="28"/>
          <w:szCs w:val="28"/>
        </w:rPr>
        <w:t xml:space="preserve">ng độ T3 cao và </w:t>
      </w:r>
      <w:r w:rsidRPr="00AC6786">
        <w:rPr>
          <w:sz w:val="28"/>
          <w:szCs w:val="28"/>
        </w:rPr>
        <w:t xml:space="preserve">tỷ lệ T3/T4 tăng có giá trị tiên </w:t>
      </w:r>
      <w:r>
        <w:rPr>
          <w:sz w:val="28"/>
          <w:szCs w:val="28"/>
        </w:rPr>
        <w:t>đoán</w:t>
      </w:r>
      <w:r w:rsidRPr="00AC6786">
        <w:rPr>
          <w:sz w:val="28"/>
          <w:szCs w:val="28"/>
        </w:rPr>
        <w:t xml:space="preserve"> tái phát tăng. </w:t>
      </w:r>
      <w:r w:rsidR="00AB2E54">
        <w:rPr>
          <w:sz w:val="28"/>
          <w:szCs w:val="28"/>
        </w:rPr>
        <w:t>Nồng độ T3 và t</w:t>
      </w:r>
      <w:r w:rsidRPr="00AC6786">
        <w:rPr>
          <w:sz w:val="28"/>
          <w:szCs w:val="28"/>
        </w:rPr>
        <w:t xml:space="preserve">ỷ số giữa T3/T4 giảm trong quá trình sử dụng </w:t>
      </w:r>
      <w:r>
        <w:rPr>
          <w:sz w:val="28"/>
          <w:szCs w:val="28"/>
        </w:rPr>
        <w:t>thuốc KGTTH</w:t>
      </w:r>
      <w:r w:rsidRPr="00AC6786">
        <w:rPr>
          <w:sz w:val="28"/>
          <w:szCs w:val="28"/>
        </w:rPr>
        <w:t xml:space="preserve"> là yếu tố tiên đoán </w:t>
      </w:r>
      <w:r w:rsidR="00020C85">
        <w:rPr>
          <w:sz w:val="28"/>
          <w:szCs w:val="28"/>
        </w:rPr>
        <w:t>ổn định</w:t>
      </w:r>
      <w:r w:rsidRPr="00AC6786">
        <w:rPr>
          <w:sz w:val="28"/>
          <w:szCs w:val="28"/>
        </w:rPr>
        <w:t xml:space="preserve"> bệnh. Nếu </w:t>
      </w:r>
      <w:r w:rsidR="00AB2E54">
        <w:rPr>
          <w:sz w:val="28"/>
          <w:szCs w:val="28"/>
        </w:rPr>
        <w:t>tỷ</w:t>
      </w:r>
      <w:r w:rsidRPr="00AC6786">
        <w:rPr>
          <w:sz w:val="28"/>
          <w:szCs w:val="28"/>
        </w:rPr>
        <w:t xml:space="preserve"> số </w:t>
      </w:r>
      <w:r w:rsidR="00AB2E54">
        <w:rPr>
          <w:sz w:val="28"/>
          <w:szCs w:val="28"/>
        </w:rPr>
        <w:t>T3/T4</w:t>
      </w:r>
      <w:r w:rsidRPr="00AC6786">
        <w:rPr>
          <w:sz w:val="28"/>
          <w:szCs w:val="28"/>
        </w:rPr>
        <w:t xml:space="preserve"> không giảm trong quá trình điều trị bằng </w:t>
      </w:r>
      <w:r>
        <w:rPr>
          <w:sz w:val="28"/>
          <w:szCs w:val="28"/>
        </w:rPr>
        <w:t>thuốc KGTTH</w:t>
      </w:r>
      <w:r w:rsidRPr="00AC6786">
        <w:rPr>
          <w:sz w:val="28"/>
          <w:szCs w:val="28"/>
        </w:rPr>
        <w:t xml:space="preserve"> thì trẻ tăng nguy cơ tái phát sau ngừng thuốc</w:t>
      </w:r>
      <w:r w:rsidR="00020C85">
        <w:rPr>
          <w:sz w:val="28"/>
          <w:szCs w:val="28"/>
        </w:rPr>
        <w:t xml:space="preserve"> KGTTH</w:t>
      </w:r>
      <w:r w:rsidRPr="00AC6786">
        <w:rPr>
          <w:sz w:val="28"/>
          <w:szCs w:val="28"/>
        </w:rPr>
        <w:t>.</w:t>
      </w:r>
    </w:p>
    <w:p w:rsidR="000433AC" w:rsidRPr="00BA5065" w:rsidRDefault="000433AC" w:rsidP="000433AC">
      <w:pPr>
        <w:ind w:left="0"/>
        <w:rPr>
          <w:i/>
          <w:sz w:val="28"/>
          <w:szCs w:val="28"/>
        </w:rPr>
      </w:pPr>
      <w:r w:rsidRPr="00BA5065">
        <w:rPr>
          <w:i/>
          <w:sz w:val="28"/>
          <w:szCs w:val="28"/>
        </w:rPr>
        <w:lastRenderedPageBreak/>
        <w:t>1.</w:t>
      </w:r>
      <w:r>
        <w:rPr>
          <w:i/>
          <w:sz w:val="28"/>
          <w:szCs w:val="28"/>
        </w:rPr>
        <w:t>4</w:t>
      </w:r>
      <w:r w:rsidRPr="00BA5065">
        <w:rPr>
          <w:i/>
          <w:sz w:val="28"/>
          <w:szCs w:val="28"/>
        </w:rPr>
        <w:t xml:space="preserve">.2.2. </w:t>
      </w:r>
      <w:r w:rsidR="00105C3B">
        <w:rPr>
          <w:i/>
          <w:sz w:val="28"/>
          <w:szCs w:val="28"/>
        </w:rPr>
        <w:t>B</w:t>
      </w:r>
      <w:r w:rsidRPr="00BA5065">
        <w:rPr>
          <w:i/>
          <w:sz w:val="28"/>
          <w:szCs w:val="28"/>
        </w:rPr>
        <w:t>ệnh lý mắt với kết quả điều trị</w:t>
      </w:r>
    </w:p>
    <w:p w:rsidR="000433AC" w:rsidRPr="00AC6786" w:rsidRDefault="000433AC" w:rsidP="000433AC">
      <w:pPr>
        <w:ind w:left="0"/>
        <w:jc w:val="both"/>
        <w:rPr>
          <w:sz w:val="28"/>
          <w:szCs w:val="28"/>
        </w:rPr>
      </w:pPr>
      <w:r>
        <w:rPr>
          <w:sz w:val="28"/>
          <w:szCs w:val="28"/>
        </w:rPr>
        <w:tab/>
      </w:r>
      <w:r w:rsidRPr="00AC6786">
        <w:rPr>
          <w:sz w:val="28"/>
          <w:szCs w:val="28"/>
        </w:rPr>
        <w:t xml:space="preserve">Bệnh lý mắt </w:t>
      </w:r>
      <w:r>
        <w:rPr>
          <w:sz w:val="28"/>
          <w:szCs w:val="28"/>
        </w:rPr>
        <w:t xml:space="preserve">do Basedow </w:t>
      </w:r>
      <w:r w:rsidR="00504514">
        <w:rPr>
          <w:sz w:val="28"/>
          <w:szCs w:val="28"/>
        </w:rPr>
        <w:t xml:space="preserve">ở trẻ em </w:t>
      </w:r>
      <w:r w:rsidRPr="00AC6786">
        <w:rPr>
          <w:sz w:val="28"/>
          <w:szCs w:val="28"/>
        </w:rPr>
        <w:t xml:space="preserve">ít gặp và ít nghiêm trọng hơn so với </w:t>
      </w:r>
      <w:r w:rsidR="00504514">
        <w:rPr>
          <w:sz w:val="28"/>
          <w:szCs w:val="28"/>
        </w:rPr>
        <w:t xml:space="preserve">bệnh lý mắt do Basedow ở </w:t>
      </w:r>
      <w:r w:rsidRPr="00AC6786">
        <w:rPr>
          <w:sz w:val="28"/>
          <w:szCs w:val="28"/>
        </w:rPr>
        <w:t>người lớn.</w:t>
      </w:r>
      <w:r w:rsidR="00020C85">
        <w:rPr>
          <w:sz w:val="28"/>
          <w:szCs w:val="28"/>
        </w:rPr>
        <w:t xml:space="preserve"> </w:t>
      </w:r>
      <w:r w:rsidRPr="00AC6786">
        <w:rPr>
          <w:sz w:val="28"/>
          <w:szCs w:val="28"/>
        </w:rPr>
        <w:t>Trẻ</w:t>
      </w:r>
      <w:r>
        <w:rPr>
          <w:sz w:val="28"/>
          <w:szCs w:val="28"/>
        </w:rPr>
        <w:t xml:space="preserve"> mắc bệnh Basedow bị</w:t>
      </w:r>
      <w:r w:rsidRPr="00AC6786">
        <w:rPr>
          <w:sz w:val="28"/>
          <w:szCs w:val="28"/>
        </w:rPr>
        <w:t xml:space="preserve"> bệnh lý mắt nặng có nồng độ </w:t>
      </w:r>
      <w:r w:rsidR="00E11F22">
        <w:rPr>
          <w:sz w:val="28"/>
          <w:szCs w:val="28"/>
        </w:rPr>
        <w:t>TRAb</w:t>
      </w:r>
      <w:r w:rsidRPr="00AC6786">
        <w:rPr>
          <w:sz w:val="28"/>
          <w:szCs w:val="28"/>
        </w:rPr>
        <w:t xml:space="preserve"> cao và có nguy cơ tái phát cao sau điều trị nội khoa. </w:t>
      </w:r>
      <w:r>
        <w:rPr>
          <w:sz w:val="28"/>
          <w:szCs w:val="28"/>
        </w:rPr>
        <w:t xml:space="preserve">Trong quá trình điều trị </w:t>
      </w:r>
      <w:r w:rsidR="00AB2E54">
        <w:rPr>
          <w:sz w:val="28"/>
          <w:szCs w:val="28"/>
        </w:rPr>
        <w:t xml:space="preserve">nếu </w:t>
      </w:r>
      <w:r>
        <w:rPr>
          <w:sz w:val="28"/>
          <w:szCs w:val="28"/>
        </w:rPr>
        <w:t xml:space="preserve">để </w:t>
      </w:r>
      <w:r w:rsidRPr="00AC6786">
        <w:rPr>
          <w:sz w:val="28"/>
          <w:szCs w:val="28"/>
        </w:rPr>
        <w:t xml:space="preserve">trẻ bị suy giáp </w:t>
      </w:r>
      <w:r>
        <w:rPr>
          <w:sz w:val="28"/>
          <w:szCs w:val="28"/>
        </w:rPr>
        <w:t xml:space="preserve">kéo dài </w:t>
      </w:r>
      <w:r w:rsidRPr="00AC6786">
        <w:rPr>
          <w:sz w:val="28"/>
          <w:szCs w:val="28"/>
        </w:rPr>
        <w:t xml:space="preserve">do thuốc </w:t>
      </w:r>
      <w:r>
        <w:rPr>
          <w:sz w:val="28"/>
          <w:szCs w:val="28"/>
        </w:rPr>
        <w:t>KGTTH</w:t>
      </w:r>
      <w:r w:rsidRPr="00AC6786">
        <w:rPr>
          <w:sz w:val="28"/>
          <w:szCs w:val="28"/>
        </w:rPr>
        <w:t xml:space="preserve"> l</w:t>
      </w:r>
      <w:r w:rsidR="00504514">
        <w:rPr>
          <w:sz w:val="28"/>
          <w:szCs w:val="28"/>
        </w:rPr>
        <w:t>àm cho</w:t>
      </w:r>
      <w:r w:rsidRPr="00AC6786">
        <w:rPr>
          <w:sz w:val="28"/>
          <w:szCs w:val="28"/>
        </w:rPr>
        <w:t xml:space="preserve"> nguy cơ lồi mắt tăng lên vì </w:t>
      </w:r>
      <w:r>
        <w:rPr>
          <w:sz w:val="28"/>
          <w:szCs w:val="28"/>
        </w:rPr>
        <w:t xml:space="preserve">khi trẻ bị suy giáp kéo dài, nồng độ T3, FT4 giảm sẽ kích thích tuyến yên </w:t>
      </w:r>
      <w:r w:rsidR="00020C85">
        <w:rPr>
          <w:sz w:val="28"/>
          <w:szCs w:val="28"/>
        </w:rPr>
        <w:t xml:space="preserve">làm tăng </w:t>
      </w:r>
      <w:r>
        <w:rPr>
          <w:sz w:val="28"/>
          <w:szCs w:val="28"/>
        </w:rPr>
        <w:t xml:space="preserve">bài tiết TSH vào máu. </w:t>
      </w:r>
      <w:r w:rsidRPr="00AC6786">
        <w:rPr>
          <w:sz w:val="28"/>
          <w:szCs w:val="28"/>
        </w:rPr>
        <w:t xml:space="preserve">TSH kích thích </w:t>
      </w:r>
      <w:r>
        <w:rPr>
          <w:sz w:val="28"/>
          <w:szCs w:val="28"/>
        </w:rPr>
        <w:t xml:space="preserve">tế bào tuyến giáp </w:t>
      </w:r>
      <w:r w:rsidRPr="00AC6786">
        <w:rPr>
          <w:sz w:val="28"/>
          <w:szCs w:val="28"/>
        </w:rPr>
        <w:t xml:space="preserve">làm bộc lộ nhiều </w:t>
      </w:r>
      <w:r>
        <w:rPr>
          <w:sz w:val="28"/>
          <w:szCs w:val="28"/>
        </w:rPr>
        <w:t xml:space="preserve">tự kháng nguyên </w:t>
      </w:r>
      <w:r w:rsidRPr="00AC6786">
        <w:rPr>
          <w:sz w:val="28"/>
          <w:szCs w:val="28"/>
        </w:rPr>
        <w:t>HLA nhóm 2</w:t>
      </w:r>
      <w:r w:rsidR="00AB2E54">
        <w:rPr>
          <w:sz w:val="28"/>
          <w:szCs w:val="28"/>
        </w:rPr>
        <w:t xml:space="preserve"> </w:t>
      </w:r>
      <w:r w:rsidRPr="00AC6786">
        <w:rPr>
          <w:sz w:val="28"/>
          <w:szCs w:val="28"/>
        </w:rPr>
        <w:t xml:space="preserve">kích thích làm tăng tổng hợp </w:t>
      </w:r>
      <w:r w:rsidR="002B3DD4">
        <w:rPr>
          <w:sz w:val="28"/>
          <w:szCs w:val="28"/>
        </w:rPr>
        <w:t>tự kháng thể</w:t>
      </w:r>
      <w:r>
        <w:rPr>
          <w:sz w:val="28"/>
          <w:szCs w:val="28"/>
        </w:rPr>
        <w:t xml:space="preserve"> </w:t>
      </w:r>
      <w:r w:rsidR="00E11F22">
        <w:rPr>
          <w:sz w:val="28"/>
          <w:szCs w:val="28"/>
        </w:rPr>
        <w:t>TRAb</w:t>
      </w:r>
      <w:r w:rsidRPr="00AC6786">
        <w:rPr>
          <w:sz w:val="28"/>
          <w:szCs w:val="28"/>
        </w:rPr>
        <w:t xml:space="preserve">. Phản ứng </w:t>
      </w:r>
      <w:r>
        <w:rPr>
          <w:sz w:val="28"/>
          <w:szCs w:val="28"/>
        </w:rPr>
        <w:t xml:space="preserve">giữa </w:t>
      </w:r>
      <w:r w:rsidR="00E11F22">
        <w:rPr>
          <w:sz w:val="28"/>
          <w:szCs w:val="28"/>
        </w:rPr>
        <w:t>TRAb</w:t>
      </w:r>
      <w:r>
        <w:rPr>
          <w:sz w:val="28"/>
          <w:szCs w:val="28"/>
        </w:rPr>
        <w:t xml:space="preserve"> với </w:t>
      </w:r>
      <w:r w:rsidRPr="00AC6786">
        <w:rPr>
          <w:sz w:val="28"/>
          <w:szCs w:val="28"/>
        </w:rPr>
        <w:t xml:space="preserve">kháng nguyên ở </w:t>
      </w:r>
      <w:r w:rsidR="009E2D9E">
        <w:rPr>
          <w:sz w:val="28"/>
          <w:szCs w:val="28"/>
        </w:rPr>
        <w:t>hốc</w:t>
      </w:r>
      <w:r w:rsidRPr="00AC6786">
        <w:rPr>
          <w:sz w:val="28"/>
          <w:szCs w:val="28"/>
        </w:rPr>
        <w:t xml:space="preserve"> mắt và hậu nhãn cầu </w:t>
      </w:r>
      <w:r>
        <w:rPr>
          <w:sz w:val="28"/>
          <w:szCs w:val="28"/>
        </w:rPr>
        <w:t xml:space="preserve">làm hẹp hốc mắt và tăng áp lực hốc mắt </w:t>
      </w:r>
      <w:r w:rsidRPr="00AC6786">
        <w:rPr>
          <w:sz w:val="28"/>
          <w:szCs w:val="28"/>
        </w:rPr>
        <w:t xml:space="preserve">đẩy nhãn cầu </w:t>
      </w:r>
      <w:r>
        <w:rPr>
          <w:sz w:val="28"/>
          <w:szCs w:val="28"/>
        </w:rPr>
        <w:t xml:space="preserve">ra phía trước gây </w:t>
      </w:r>
      <w:r w:rsidRPr="00AC6786">
        <w:rPr>
          <w:sz w:val="28"/>
          <w:szCs w:val="28"/>
        </w:rPr>
        <w:t xml:space="preserve">lồi mắt </w:t>
      </w:r>
      <w:r>
        <w:rPr>
          <w:sz w:val="28"/>
          <w:szCs w:val="28"/>
        </w:rPr>
        <w:t xml:space="preserve">hoặc lồi mắt </w:t>
      </w:r>
      <w:r w:rsidR="0086497A">
        <w:rPr>
          <w:sz w:val="28"/>
          <w:szCs w:val="28"/>
        </w:rPr>
        <w:t>nặng</w:t>
      </w:r>
      <w:r w:rsidRPr="00AC6786">
        <w:rPr>
          <w:sz w:val="28"/>
          <w:szCs w:val="28"/>
        </w:rPr>
        <w:t xml:space="preserve"> </w:t>
      </w:r>
      <w:r>
        <w:rPr>
          <w:sz w:val="28"/>
          <w:szCs w:val="28"/>
        </w:rPr>
        <w:t>l</w:t>
      </w:r>
      <w:r w:rsidRPr="00AC6786">
        <w:rPr>
          <w:sz w:val="28"/>
          <w:szCs w:val="28"/>
        </w:rPr>
        <w:t xml:space="preserve">ên. </w:t>
      </w:r>
    </w:p>
    <w:p w:rsidR="000433AC" w:rsidRPr="00641DDA" w:rsidRDefault="000433AC" w:rsidP="000433AC">
      <w:pPr>
        <w:ind w:left="0"/>
        <w:jc w:val="both"/>
        <w:rPr>
          <w:i/>
          <w:sz w:val="28"/>
          <w:szCs w:val="28"/>
        </w:rPr>
      </w:pPr>
      <w:r w:rsidRPr="00641DDA">
        <w:rPr>
          <w:i/>
          <w:sz w:val="28"/>
          <w:szCs w:val="28"/>
        </w:rPr>
        <w:t>1.</w:t>
      </w:r>
      <w:r>
        <w:rPr>
          <w:i/>
          <w:sz w:val="28"/>
          <w:szCs w:val="28"/>
        </w:rPr>
        <w:t>4</w:t>
      </w:r>
      <w:r w:rsidRPr="00641DDA">
        <w:rPr>
          <w:i/>
          <w:sz w:val="28"/>
          <w:szCs w:val="28"/>
        </w:rPr>
        <w:t>.2.</w:t>
      </w:r>
      <w:r>
        <w:rPr>
          <w:i/>
          <w:sz w:val="28"/>
          <w:szCs w:val="28"/>
        </w:rPr>
        <w:t>3</w:t>
      </w:r>
      <w:r w:rsidRPr="00641DDA">
        <w:rPr>
          <w:i/>
          <w:sz w:val="28"/>
          <w:szCs w:val="28"/>
        </w:rPr>
        <w:t xml:space="preserve">. </w:t>
      </w:r>
      <w:r w:rsidR="00AB2E54">
        <w:rPr>
          <w:i/>
          <w:sz w:val="28"/>
          <w:szCs w:val="28"/>
        </w:rPr>
        <w:t>B</w:t>
      </w:r>
      <w:r w:rsidRPr="00641DDA">
        <w:rPr>
          <w:i/>
          <w:sz w:val="28"/>
          <w:szCs w:val="28"/>
        </w:rPr>
        <w:t>iểu hiện tim mạch với kết quả điều trị</w:t>
      </w:r>
    </w:p>
    <w:p w:rsidR="000433AC" w:rsidRPr="00AC6786" w:rsidRDefault="000433AC" w:rsidP="000433AC">
      <w:pPr>
        <w:ind w:left="0"/>
        <w:jc w:val="both"/>
        <w:rPr>
          <w:i/>
          <w:sz w:val="28"/>
          <w:szCs w:val="28"/>
        </w:rPr>
      </w:pPr>
      <w:r>
        <w:rPr>
          <w:sz w:val="28"/>
          <w:szCs w:val="28"/>
        </w:rPr>
        <w:tab/>
      </w:r>
      <w:r w:rsidR="002B3DD4">
        <w:rPr>
          <w:sz w:val="28"/>
          <w:szCs w:val="28"/>
        </w:rPr>
        <w:t>Tự kháng thể</w:t>
      </w:r>
      <w:r w:rsidR="008E336F">
        <w:rPr>
          <w:sz w:val="28"/>
          <w:szCs w:val="28"/>
        </w:rPr>
        <w:t xml:space="preserve"> </w:t>
      </w:r>
      <w:r w:rsidR="00E11F22">
        <w:rPr>
          <w:sz w:val="28"/>
          <w:szCs w:val="28"/>
        </w:rPr>
        <w:t>TRAb</w:t>
      </w:r>
      <w:r w:rsidRPr="00AC6786">
        <w:rPr>
          <w:sz w:val="28"/>
          <w:szCs w:val="28"/>
        </w:rPr>
        <w:t xml:space="preserve"> kích thích làm tăng tổng hợp và giải phóng </w:t>
      </w:r>
      <w:r w:rsidR="00F02F81">
        <w:rPr>
          <w:sz w:val="28"/>
          <w:szCs w:val="28"/>
        </w:rPr>
        <w:t>hormone</w:t>
      </w:r>
      <w:r w:rsidRPr="00AC6786">
        <w:rPr>
          <w:sz w:val="28"/>
          <w:szCs w:val="28"/>
        </w:rPr>
        <w:t xml:space="preserve"> tuyến giáp vào máu, </w:t>
      </w:r>
      <w:r w:rsidR="00F02F81">
        <w:rPr>
          <w:sz w:val="28"/>
          <w:szCs w:val="28"/>
        </w:rPr>
        <w:t>hormone</w:t>
      </w:r>
      <w:r w:rsidRPr="00AC6786">
        <w:rPr>
          <w:sz w:val="28"/>
          <w:szCs w:val="28"/>
        </w:rPr>
        <w:t xml:space="preserve"> tuyến giáp</w:t>
      </w:r>
      <w:r w:rsidR="00610857">
        <w:rPr>
          <w:sz w:val="28"/>
          <w:szCs w:val="28"/>
        </w:rPr>
        <w:t xml:space="preserve"> có</w:t>
      </w:r>
      <w:r>
        <w:rPr>
          <w:sz w:val="28"/>
          <w:szCs w:val="28"/>
        </w:rPr>
        <w:t xml:space="preserve"> tác dụng như một amin giao cảm, </w:t>
      </w:r>
      <w:r w:rsidRPr="00AC6786">
        <w:rPr>
          <w:sz w:val="28"/>
          <w:szCs w:val="28"/>
        </w:rPr>
        <w:t xml:space="preserve">kích thích hệ tim mạch làm </w:t>
      </w:r>
      <w:r>
        <w:rPr>
          <w:sz w:val="28"/>
          <w:szCs w:val="28"/>
        </w:rPr>
        <w:t xml:space="preserve">tăng </w:t>
      </w:r>
      <w:r w:rsidRPr="00AC6786">
        <w:rPr>
          <w:sz w:val="28"/>
          <w:szCs w:val="28"/>
        </w:rPr>
        <w:t xml:space="preserve">nhịp tim, </w:t>
      </w:r>
      <w:r>
        <w:rPr>
          <w:sz w:val="28"/>
          <w:szCs w:val="28"/>
        </w:rPr>
        <w:t xml:space="preserve">tăng </w:t>
      </w:r>
      <w:r w:rsidRPr="00AC6786">
        <w:rPr>
          <w:sz w:val="28"/>
          <w:szCs w:val="28"/>
        </w:rPr>
        <w:t xml:space="preserve">cung lượng tim. Mức độ các biểu hiện </w:t>
      </w:r>
      <w:r w:rsidR="00504514">
        <w:rPr>
          <w:sz w:val="28"/>
          <w:szCs w:val="28"/>
        </w:rPr>
        <w:t>tim mạch</w:t>
      </w:r>
      <w:r w:rsidRPr="00AC6786">
        <w:rPr>
          <w:sz w:val="28"/>
          <w:szCs w:val="28"/>
        </w:rPr>
        <w:t xml:space="preserve"> thường tương đồng với nồng độ </w:t>
      </w:r>
      <w:r w:rsidR="00F02F81">
        <w:rPr>
          <w:sz w:val="28"/>
          <w:szCs w:val="28"/>
        </w:rPr>
        <w:t>hormone</w:t>
      </w:r>
      <w:r w:rsidRPr="00AC6786">
        <w:rPr>
          <w:sz w:val="28"/>
          <w:szCs w:val="28"/>
        </w:rPr>
        <w:t xml:space="preserve"> tuyến giáp trong máu và nồng độ </w:t>
      </w:r>
      <w:r w:rsidR="002B3DD4">
        <w:rPr>
          <w:sz w:val="28"/>
          <w:szCs w:val="28"/>
        </w:rPr>
        <w:t>tự kháng thể</w:t>
      </w:r>
      <w:r w:rsidR="00DC1E29">
        <w:rPr>
          <w:sz w:val="28"/>
          <w:szCs w:val="28"/>
        </w:rPr>
        <w:t xml:space="preserve"> </w:t>
      </w:r>
      <w:r w:rsidR="00E11F22">
        <w:rPr>
          <w:sz w:val="28"/>
          <w:szCs w:val="28"/>
        </w:rPr>
        <w:t>TRAb</w:t>
      </w:r>
      <w:r w:rsidRPr="00AC6786">
        <w:rPr>
          <w:sz w:val="28"/>
          <w:szCs w:val="28"/>
        </w:rPr>
        <w:t>.</w:t>
      </w:r>
      <w:r w:rsidR="00610857">
        <w:rPr>
          <w:sz w:val="28"/>
          <w:szCs w:val="28"/>
        </w:rPr>
        <w:t xml:space="preserve"> </w:t>
      </w:r>
      <w:r w:rsidRPr="00AC6786">
        <w:rPr>
          <w:sz w:val="28"/>
          <w:szCs w:val="28"/>
        </w:rPr>
        <w:t>N</w:t>
      </w:r>
      <w:r w:rsidRPr="00AC6786">
        <w:rPr>
          <w:spacing w:val="-4"/>
          <w:sz w:val="28"/>
          <w:szCs w:val="28"/>
        </w:rPr>
        <w:t xml:space="preserve">ồng độ </w:t>
      </w:r>
      <w:r w:rsidR="00F02F81">
        <w:rPr>
          <w:spacing w:val="-4"/>
          <w:sz w:val="28"/>
          <w:szCs w:val="28"/>
        </w:rPr>
        <w:t>hormone</w:t>
      </w:r>
      <w:r w:rsidRPr="00AC6786">
        <w:rPr>
          <w:spacing w:val="-4"/>
          <w:sz w:val="28"/>
          <w:szCs w:val="28"/>
        </w:rPr>
        <w:t xml:space="preserve"> tuyến giáp</w:t>
      </w:r>
      <w:r w:rsidR="00610857">
        <w:rPr>
          <w:spacing w:val="-4"/>
          <w:sz w:val="28"/>
          <w:szCs w:val="28"/>
        </w:rPr>
        <w:t xml:space="preserve"> trong</w:t>
      </w:r>
      <w:r w:rsidR="00DC1E29">
        <w:rPr>
          <w:spacing w:val="-4"/>
          <w:sz w:val="28"/>
          <w:szCs w:val="28"/>
        </w:rPr>
        <w:t xml:space="preserve"> </w:t>
      </w:r>
      <w:r w:rsidR="00610857">
        <w:rPr>
          <w:spacing w:val="-4"/>
          <w:sz w:val="28"/>
          <w:szCs w:val="28"/>
        </w:rPr>
        <w:t xml:space="preserve"> máu</w:t>
      </w:r>
      <w:r w:rsidRPr="00AC6786">
        <w:rPr>
          <w:spacing w:val="-4"/>
          <w:sz w:val="28"/>
          <w:szCs w:val="28"/>
        </w:rPr>
        <w:t xml:space="preserve"> cao, nồng độ </w:t>
      </w:r>
      <w:r w:rsidR="00E11F22">
        <w:rPr>
          <w:spacing w:val="-4"/>
          <w:sz w:val="28"/>
          <w:szCs w:val="28"/>
        </w:rPr>
        <w:t>TRAb</w:t>
      </w:r>
      <w:r w:rsidRPr="00AC6786">
        <w:rPr>
          <w:spacing w:val="-4"/>
          <w:sz w:val="28"/>
          <w:szCs w:val="28"/>
        </w:rPr>
        <w:t xml:space="preserve"> cao</w:t>
      </w:r>
      <w:r w:rsidR="00504514">
        <w:rPr>
          <w:spacing w:val="-4"/>
          <w:sz w:val="28"/>
          <w:szCs w:val="28"/>
        </w:rPr>
        <w:t xml:space="preserve"> làm cho</w:t>
      </w:r>
      <w:r w:rsidR="00D06313">
        <w:rPr>
          <w:spacing w:val="-4"/>
          <w:sz w:val="28"/>
          <w:szCs w:val="28"/>
        </w:rPr>
        <w:t xml:space="preserve"> biểu hiện tim mạch nặng</w:t>
      </w:r>
      <w:r w:rsidRPr="00AC6786">
        <w:rPr>
          <w:spacing w:val="-4"/>
          <w:sz w:val="28"/>
          <w:szCs w:val="28"/>
        </w:rPr>
        <w:t xml:space="preserve"> </w:t>
      </w:r>
      <w:r>
        <w:rPr>
          <w:spacing w:val="-4"/>
          <w:sz w:val="28"/>
          <w:szCs w:val="28"/>
        </w:rPr>
        <w:t>làm tăng</w:t>
      </w:r>
      <w:r w:rsidRPr="00AC6786">
        <w:rPr>
          <w:spacing w:val="-4"/>
          <w:sz w:val="28"/>
          <w:szCs w:val="28"/>
        </w:rPr>
        <w:t xml:space="preserve"> nguy cơ tái phát bệnh sau ngừng thuốc</w:t>
      </w:r>
      <w:r w:rsidRPr="00AC6786">
        <w:rPr>
          <w:i/>
          <w:spacing w:val="-4"/>
          <w:sz w:val="28"/>
          <w:szCs w:val="28"/>
        </w:rPr>
        <w:t>.</w:t>
      </w:r>
    </w:p>
    <w:p w:rsidR="000433AC" w:rsidRPr="00641DDA" w:rsidRDefault="000433AC" w:rsidP="000433AC">
      <w:pPr>
        <w:ind w:left="0"/>
        <w:jc w:val="both"/>
        <w:rPr>
          <w:i/>
          <w:sz w:val="28"/>
          <w:szCs w:val="28"/>
        </w:rPr>
      </w:pPr>
      <w:r w:rsidRPr="00641DDA">
        <w:rPr>
          <w:i/>
          <w:sz w:val="28"/>
          <w:szCs w:val="28"/>
        </w:rPr>
        <w:t>1.</w:t>
      </w:r>
      <w:r>
        <w:rPr>
          <w:i/>
          <w:sz w:val="28"/>
          <w:szCs w:val="28"/>
        </w:rPr>
        <w:t>4</w:t>
      </w:r>
      <w:r w:rsidRPr="00641DDA">
        <w:rPr>
          <w:i/>
          <w:sz w:val="28"/>
          <w:szCs w:val="28"/>
        </w:rPr>
        <w:t>.2.</w:t>
      </w:r>
      <w:r>
        <w:rPr>
          <w:i/>
          <w:sz w:val="28"/>
          <w:szCs w:val="28"/>
        </w:rPr>
        <w:t>4</w:t>
      </w:r>
      <w:r w:rsidRPr="00641DDA">
        <w:rPr>
          <w:i/>
          <w:sz w:val="28"/>
          <w:szCs w:val="28"/>
        </w:rPr>
        <w:t xml:space="preserve">. </w:t>
      </w:r>
      <w:r w:rsidR="00AB2E54">
        <w:rPr>
          <w:i/>
          <w:sz w:val="28"/>
          <w:szCs w:val="28"/>
        </w:rPr>
        <w:t>B</w:t>
      </w:r>
      <w:r w:rsidRPr="00641DDA">
        <w:rPr>
          <w:i/>
          <w:sz w:val="28"/>
          <w:szCs w:val="28"/>
        </w:rPr>
        <w:t xml:space="preserve">ướu cổ với kết quả điều trị </w:t>
      </w:r>
    </w:p>
    <w:p w:rsidR="000433AC" w:rsidRDefault="000433AC" w:rsidP="000433AC">
      <w:pPr>
        <w:ind w:left="0"/>
        <w:jc w:val="both"/>
        <w:rPr>
          <w:sz w:val="28"/>
          <w:szCs w:val="28"/>
        </w:rPr>
      </w:pPr>
      <w:r>
        <w:rPr>
          <w:sz w:val="28"/>
          <w:szCs w:val="28"/>
        </w:rPr>
        <w:tab/>
      </w:r>
      <w:r w:rsidR="002B3DD4">
        <w:rPr>
          <w:sz w:val="28"/>
          <w:szCs w:val="28"/>
        </w:rPr>
        <w:t>Tự kháng thể</w:t>
      </w:r>
      <w:r w:rsidR="008B342A">
        <w:rPr>
          <w:sz w:val="28"/>
          <w:szCs w:val="28"/>
        </w:rPr>
        <w:t xml:space="preserve"> </w:t>
      </w:r>
      <w:r w:rsidR="00E11F22">
        <w:rPr>
          <w:sz w:val="28"/>
          <w:szCs w:val="28"/>
        </w:rPr>
        <w:t>TRAb</w:t>
      </w:r>
      <w:r w:rsidRPr="00AC6786">
        <w:rPr>
          <w:sz w:val="28"/>
          <w:szCs w:val="28"/>
        </w:rPr>
        <w:t xml:space="preserve"> kích thích làm tế bào tuyến giáp tăng sinh về mặt số lượng, tăng cường hoạt động chức năng, tăng sinh mạch máu, tăng tốc độ dòng chảy, tăng tưới máu gây nên các biểu hiện: </w:t>
      </w:r>
      <w:r w:rsidR="008E336F">
        <w:rPr>
          <w:sz w:val="28"/>
          <w:szCs w:val="28"/>
        </w:rPr>
        <w:t>b</w:t>
      </w:r>
      <w:r w:rsidRPr="00AC6786">
        <w:rPr>
          <w:sz w:val="28"/>
          <w:szCs w:val="28"/>
        </w:rPr>
        <w:t>ướu cổ lan tỏa</w:t>
      </w:r>
      <w:r w:rsidR="008B342A">
        <w:rPr>
          <w:sz w:val="28"/>
          <w:szCs w:val="28"/>
        </w:rPr>
        <w:t>,</w:t>
      </w:r>
      <w:r w:rsidRPr="00AC6786">
        <w:rPr>
          <w:sz w:val="28"/>
          <w:szCs w:val="28"/>
        </w:rPr>
        <w:t xml:space="preserve"> thường</w:t>
      </w:r>
      <w:r w:rsidR="004F7C5D">
        <w:rPr>
          <w:sz w:val="28"/>
          <w:szCs w:val="28"/>
        </w:rPr>
        <w:t xml:space="preserve"> to </w:t>
      </w:r>
      <w:r w:rsidRPr="00AC6786">
        <w:rPr>
          <w:sz w:val="28"/>
          <w:szCs w:val="28"/>
        </w:rPr>
        <w:t xml:space="preserve">độ 2 và có bướu mạch. Trẻ có bướu cổ to, mật độ tuyến giáp chắc, đặc biệt nếu có tiếng thổi tâm thu hay liên tục tại tuyến giáp có nồng độ </w:t>
      </w:r>
      <w:r w:rsidR="00E11F22">
        <w:rPr>
          <w:sz w:val="28"/>
          <w:szCs w:val="28"/>
        </w:rPr>
        <w:t>TRAb</w:t>
      </w:r>
      <w:r w:rsidRPr="00AC6786">
        <w:rPr>
          <w:sz w:val="28"/>
          <w:szCs w:val="28"/>
        </w:rPr>
        <w:t xml:space="preserve"> cao và tăng nguy cơ tái phát sau điều trị nội khoa. </w:t>
      </w:r>
    </w:p>
    <w:p w:rsidR="00504514" w:rsidRPr="00AC6786" w:rsidRDefault="00504514" w:rsidP="000433AC">
      <w:pPr>
        <w:ind w:left="0"/>
        <w:jc w:val="both"/>
        <w:rPr>
          <w:sz w:val="28"/>
          <w:szCs w:val="28"/>
        </w:rPr>
      </w:pPr>
    </w:p>
    <w:p w:rsidR="000433AC" w:rsidRPr="00AC6786" w:rsidRDefault="000433AC" w:rsidP="000433AC">
      <w:pPr>
        <w:ind w:left="0"/>
        <w:jc w:val="both"/>
        <w:rPr>
          <w:sz w:val="28"/>
          <w:szCs w:val="28"/>
        </w:rPr>
      </w:pPr>
      <w:r>
        <w:rPr>
          <w:sz w:val="28"/>
          <w:szCs w:val="28"/>
        </w:rPr>
        <w:lastRenderedPageBreak/>
        <w:tab/>
      </w:r>
      <w:r w:rsidRPr="00AC6786">
        <w:rPr>
          <w:sz w:val="28"/>
          <w:szCs w:val="28"/>
        </w:rPr>
        <w:t xml:space="preserve">Trong quá trình điều trị nội khoa nếu thể tích tuyến giáp nhỏ đi trẻ có tiên lượng tái phát thấp, ngược lại </w:t>
      </w:r>
      <w:r>
        <w:rPr>
          <w:sz w:val="28"/>
          <w:szCs w:val="28"/>
        </w:rPr>
        <w:t xml:space="preserve">nếu </w:t>
      </w:r>
      <w:r w:rsidRPr="00AC6786">
        <w:rPr>
          <w:sz w:val="28"/>
          <w:szCs w:val="28"/>
        </w:rPr>
        <w:t>tuyến giáp to lên</w:t>
      </w:r>
      <w:r w:rsidR="008B342A">
        <w:rPr>
          <w:sz w:val="28"/>
          <w:szCs w:val="28"/>
        </w:rPr>
        <w:t xml:space="preserve"> </w:t>
      </w:r>
      <w:r w:rsidR="00504514">
        <w:rPr>
          <w:sz w:val="28"/>
          <w:szCs w:val="28"/>
        </w:rPr>
        <w:t xml:space="preserve">trong quá trình điều trị thì </w:t>
      </w:r>
      <w:r w:rsidRPr="00AC6786">
        <w:rPr>
          <w:sz w:val="28"/>
          <w:szCs w:val="28"/>
        </w:rPr>
        <w:t>trẻ tăng nguy cơ bị tái phát sau ngừng thuốc.</w:t>
      </w:r>
      <w:r>
        <w:rPr>
          <w:sz w:val="28"/>
          <w:szCs w:val="28"/>
        </w:rPr>
        <w:t xml:space="preserve"> Tuyến giáp to lên trong quá trình điều trị nội khoa có thể do điều trị để trẻ bị suy giáp kéo dài hoặc do nồng độ </w:t>
      </w:r>
      <w:r w:rsidR="002B3DD4">
        <w:rPr>
          <w:sz w:val="28"/>
          <w:szCs w:val="28"/>
        </w:rPr>
        <w:t>tự kháng thể</w:t>
      </w:r>
      <w:r>
        <w:rPr>
          <w:sz w:val="28"/>
          <w:szCs w:val="28"/>
        </w:rPr>
        <w:t xml:space="preserve"> </w:t>
      </w:r>
      <w:r w:rsidR="00E11F22">
        <w:rPr>
          <w:sz w:val="28"/>
          <w:szCs w:val="28"/>
        </w:rPr>
        <w:t>TRAb</w:t>
      </w:r>
      <w:r>
        <w:rPr>
          <w:sz w:val="28"/>
          <w:szCs w:val="28"/>
        </w:rPr>
        <w:t xml:space="preserve"> không giảm mà tăng lên.</w:t>
      </w:r>
    </w:p>
    <w:p w:rsidR="000433AC" w:rsidRPr="00641DDA" w:rsidRDefault="000433AC" w:rsidP="000433AC">
      <w:pPr>
        <w:ind w:left="0"/>
        <w:jc w:val="both"/>
        <w:rPr>
          <w:i/>
          <w:sz w:val="28"/>
          <w:szCs w:val="28"/>
        </w:rPr>
      </w:pPr>
      <w:r w:rsidRPr="00641DDA">
        <w:rPr>
          <w:i/>
          <w:sz w:val="28"/>
          <w:szCs w:val="28"/>
        </w:rPr>
        <w:t>1.</w:t>
      </w:r>
      <w:r>
        <w:rPr>
          <w:i/>
          <w:sz w:val="28"/>
          <w:szCs w:val="28"/>
        </w:rPr>
        <w:t>4</w:t>
      </w:r>
      <w:r w:rsidRPr="00641DDA">
        <w:rPr>
          <w:i/>
          <w:sz w:val="28"/>
          <w:szCs w:val="28"/>
        </w:rPr>
        <w:t>.2.</w:t>
      </w:r>
      <w:r>
        <w:rPr>
          <w:i/>
          <w:sz w:val="28"/>
          <w:szCs w:val="28"/>
        </w:rPr>
        <w:t>5</w:t>
      </w:r>
      <w:r w:rsidRPr="00641DDA">
        <w:rPr>
          <w:i/>
          <w:sz w:val="28"/>
          <w:szCs w:val="28"/>
        </w:rPr>
        <w:t xml:space="preserve">. Một số yếu tố khác </w:t>
      </w:r>
      <w:r w:rsidR="00AB2E54">
        <w:rPr>
          <w:i/>
          <w:sz w:val="28"/>
          <w:szCs w:val="28"/>
        </w:rPr>
        <w:t>với</w:t>
      </w:r>
      <w:r w:rsidRPr="00641DDA">
        <w:rPr>
          <w:i/>
          <w:sz w:val="28"/>
          <w:szCs w:val="28"/>
        </w:rPr>
        <w:t xml:space="preserve"> kết quả điều trị </w:t>
      </w:r>
    </w:p>
    <w:p w:rsidR="000433AC" w:rsidRDefault="000433AC" w:rsidP="000433AC">
      <w:pPr>
        <w:ind w:left="0"/>
        <w:jc w:val="both"/>
        <w:rPr>
          <w:sz w:val="28"/>
          <w:szCs w:val="28"/>
        </w:rPr>
      </w:pPr>
      <w:r>
        <w:rPr>
          <w:sz w:val="28"/>
          <w:szCs w:val="28"/>
        </w:rPr>
        <w:tab/>
      </w:r>
      <w:r w:rsidR="00504514">
        <w:rPr>
          <w:sz w:val="28"/>
          <w:szCs w:val="28"/>
        </w:rPr>
        <w:t>Kết quả n</w:t>
      </w:r>
      <w:r w:rsidRPr="00AC6786">
        <w:rPr>
          <w:sz w:val="28"/>
          <w:szCs w:val="28"/>
        </w:rPr>
        <w:t xml:space="preserve">ghiên cứu của Nguyễn Bích Hoàng năm 2005 cho thấy tỷ lệ tái phát bệnh ở nữ cao hơn ở nam (46,2% so với 25%). Tỷ lệ tái phát ở nhóm bướu cổ </w:t>
      </w:r>
      <w:r w:rsidR="00504514">
        <w:rPr>
          <w:sz w:val="28"/>
          <w:szCs w:val="28"/>
        </w:rPr>
        <w:t xml:space="preserve">to </w:t>
      </w:r>
      <w:r w:rsidRPr="00AC6786">
        <w:rPr>
          <w:sz w:val="28"/>
          <w:szCs w:val="28"/>
        </w:rPr>
        <w:t xml:space="preserve">độ 3 cao hơn ở nhóm có bướu cổ độ 1, </w:t>
      </w:r>
      <w:r w:rsidR="00504514">
        <w:rPr>
          <w:sz w:val="28"/>
          <w:szCs w:val="28"/>
        </w:rPr>
        <w:t xml:space="preserve">độ </w:t>
      </w:r>
      <w:r w:rsidRPr="00AC6786">
        <w:rPr>
          <w:sz w:val="28"/>
          <w:szCs w:val="28"/>
        </w:rPr>
        <w:t>2 (tương ứng là 80% và 31,7%). Ngoài ra các yếu tố khác như stress cũng tác động không nhỏ đến tỷ lệ tái phát bệnh. Sự tuân thủ của người bệnh, uống thuốc đúng giờ và đều đặn cũng góp phần không nhỏ vào tỷ lệ tái phát bệnh.</w:t>
      </w:r>
    </w:p>
    <w:p w:rsidR="000433AC" w:rsidRPr="00AC6786" w:rsidRDefault="000433AC" w:rsidP="000433AC">
      <w:pPr>
        <w:ind w:left="0"/>
        <w:jc w:val="both"/>
        <w:rPr>
          <w:sz w:val="28"/>
          <w:szCs w:val="28"/>
        </w:rPr>
      </w:pPr>
      <w:r>
        <w:rPr>
          <w:sz w:val="28"/>
          <w:szCs w:val="28"/>
        </w:rPr>
        <w:tab/>
      </w:r>
      <w:r w:rsidRPr="00AC6786">
        <w:rPr>
          <w:sz w:val="28"/>
          <w:szCs w:val="28"/>
        </w:rPr>
        <w:t>- Thời gian điều trị kéo dài làm tăng tỷ lệ thuyên giảm bệnh. Theo Nguyễn Bí</w:t>
      </w:r>
      <w:r w:rsidR="008B342A">
        <w:rPr>
          <w:sz w:val="28"/>
          <w:szCs w:val="28"/>
        </w:rPr>
        <w:t>ch Hoàng 2005 tỷ lệ tái phát là</w:t>
      </w:r>
      <w:r w:rsidRPr="00AC6786">
        <w:rPr>
          <w:sz w:val="28"/>
          <w:szCs w:val="28"/>
        </w:rPr>
        <w:t xml:space="preserve"> 100% ở trẻ </w:t>
      </w:r>
      <w:r w:rsidR="002658E5">
        <w:rPr>
          <w:sz w:val="28"/>
          <w:szCs w:val="28"/>
        </w:rPr>
        <w:t xml:space="preserve">có thời </w:t>
      </w:r>
      <w:r w:rsidR="00504514">
        <w:rPr>
          <w:sz w:val="28"/>
          <w:szCs w:val="28"/>
        </w:rPr>
        <w:t xml:space="preserve">gian </w:t>
      </w:r>
      <w:r w:rsidRPr="00AC6786">
        <w:rPr>
          <w:sz w:val="28"/>
          <w:szCs w:val="28"/>
        </w:rPr>
        <w:t xml:space="preserve">điều trị </w:t>
      </w:r>
      <w:r w:rsidR="002658E5">
        <w:rPr>
          <w:sz w:val="28"/>
          <w:szCs w:val="28"/>
        </w:rPr>
        <w:t xml:space="preserve">     </w:t>
      </w:r>
      <w:r w:rsidRPr="00AC6786">
        <w:rPr>
          <w:sz w:val="28"/>
          <w:szCs w:val="28"/>
        </w:rPr>
        <w:t>&lt; 2 năm, 88,9% ở trẻ điều trị 2</w:t>
      </w:r>
      <w:r w:rsidR="002658E5">
        <w:rPr>
          <w:sz w:val="28"/>
          <w:szCs w:val="28"/>
        </w:rPr>
        <w:t xml:space="preserve"> </w:t>
      </w:r>
      <w:r w:rsidRPr="00AC6786">
        <w:rPr>
          <w:sz w:val="28"/>
          <w:szCs w:val="28"/>
        </w:rPr>
        <w:t>-</w:t>
      </w:r>
      <w:r w:rsidR="002658E5">
        <w:rPr>
          <w:sz w:val="28"/>
          <w:szCs w:val="28"/>
        </w:rPr>
        <w:t xml:space="preserve"> </w:t>
      </w:r>
      <w:r w:rsidRPr="00AC6786">
        <w:rPr>
          <w:sz w:val="28"/>
          <w:szCs w:val="28"/>
        </w:rPr>
        <w:t>3 năm và 50% ở trẻ điều trị &gt; 4 năm.</w:t>
      </w:r>
    </w:p>
    <w:p w:rsidR="000433AC" w:rsidRPr="00AC6786" w:rsidRDefault="000433AC" w:rsidP="000433AC">
      <w:pPr>
        <w:ind w:left="0"/>
        <w:jc w:val="both"/>
        <w:rPr>
          <w:sz w:val="28"/>
          <w:szCs w:val="28"/>
        </w:rPr>
      </w:pPr>
      <w:r>
        <w:rPr>
          <w:sz w:val="28"/>
          <w:szCs w:val="28"/>
        </w:rPr>
        <w:tab/>
      </w:r>
      <w:r w:rsidR="008E336F">
        <w:rPr>
          <w:sz w:val="28"/>
          <w:szCs w:val="28"/>
        </w:rPr>
        <w:t>- Liều thuốc: s</w:t>
      </w:r>
      <w:r w:rsidRPr="00AC6786">
        <w:rPr>
          <w:sz w:val="28"/>
          <w:szCs w:val="28"/>
        </w:rPr>
        <w:t xml:space="preserve">ử dụng </w:t>
      </w:r>
      <w:r w:rsidR="00CD0177">
        <w:rPr>
          <w:sz w:val="28"/>
          <w:szCs w:val="28"/>
        </w:rPr>
        <w:t xml:space="preserve">liều </w:t>
      </w:r>
      <w:r w:rsidRPr="00AC6786">
        <w:rPr>
          <w:sz w:val="28"/>
          <w:szCs w:val="28"/>
        </w:rPr>
        <w:t>thuốc</w:t>
      </w:r>
      <w:r w:rsidR="008E336F">
        <w:rPr>
          <w:sz w:val="28"/>
          <w:szCs w:val="28"/>
        </w:rPr>
        <w:t xml:space="preserve"> KGTTH </w:t>
      </w:r>
      <w:r w:rsidRPr="00AC6786">
        <w:rPr>
          <w:sz w:val="28"/>
          <w:szCs w:val="28"/>
        </w:rPr>
        <w:t>cao</w:t>
      </w:r>
      <w:r w:rsidR="008E336F">
        <w:rPr>
          <w:sz w:val="28"/>
          <w:szCs w:val="28"/>
        </w:rPr>
        <w:t xml:space="preserve"> </w:t>
      </w:r>
      <w:r>
        <w:rPr>
          <w:sz w:val="28"/>
          <w:szCs w:val="28"/>
        </w:rPr>
        <w:t>(liều</w:t>
      </w:r>
      <w:r w:rsidR="00CD0177">
        <w:rPr>
          <w:sz w:val="28"/>
          <w:szCs w:val="28"/>
        </w:rPr>
        <w:t xml:space="preserve"> thuốc</w:t>
      </w:r>
      <w:r>
        <w:rPr>
          <w:sz w:val="28"/>
          <w:szCs w:val="28"/>
        </w:rPr>
        <w:t xml:space="preserve"> Methimazole</w:t>
      </w:r>
      <w:r w:rsidR="008B342A">
        <w:rPr>
          <w:sz w:val="28"/>
          <w:szCs w:val="28"/>
        </w:rPr>
        <w:t xml:space="preserve"> </w:t>
      </w:r>
      <w:r w:rsidR="00CD0177">
        <w:rPr>
          <w:sz w:val="28"/>
          <w:szCs w:val="28"/>
        </w:rPr>
        <w:t xml:space="preserve">          </w:t>
      </w:r>
      <w:r>
        <w:rPr>
          <w:sz w:val="28"/>
          <w:szCs w:val="28"/>
        </w:rPr>
        <w:t>&gt; 40 mg/ngày ở người lớn, &gt; 1 mg/</w:t>
      </w:r>
      <w:r w:rsidR="004F7C5D">
        <w:rPr>
          <w:sz w:val="28"/>
          <w:szCs w:val="28"/>
        </w:rPr>
        <w:t>kg/</w:t>
      </w:r>
      <w:r>
        <w:rPr>
          <w:sz w:val="28"/>
          <w:szCs w:val="28"/>
        </w:rPr>
        <w:t>ngày ở trẻ em)</w:t>
      </w:r>
      <w:r w:rsidRPr="00AC6786">
        <w:rPr>
          <w:sz w:val="28"/>
          <w:szCs w:val="28"/>
        </w:rPr>
        <w:t xml:space="preserve"> làm tăng tỷ lệ </w:t>
      </w:r>
      <w:r w:rsidR="002658E5">
        <w:rPr>
          <w:sz w:val="28"/>
          <w:szCs w:val="28"/>
        </w:rPr>
        <w:t>ổn định</w:t>
      </w:r>
      <w:r w:rsidRPr="00AC6786">
        <w:rPr>
          <w:sz w:val="28"/>
          <w:szCs w:val="28"/>
        </w:rPr>
        <w:t xml:space="preserve"> bệnh </w:t>
      </w:r>
      <w:r w:rsidR="00436D09" w:rsidRPr="00AC6786">
        <w:rPr>
          <w:sz w:val="28"/>
          <w:szCs w:val="28"/>
        </w:rPr>
        <w:fldChar w:fldCharType="begin">
          <w:fldData xml:space="preserve">PEVuZE5vdGU+PENpdGU+PEF1dGhvcj5Sb21hbGRpbmk8L0F1dGhvcj48WWVhcj4xOTgzPC9ZZWFy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==
</w:fldData>
        </w:fldChar>
      </w:r>
      <w:r w:rsidR="00E8096C">
        <w:rPr>
          <w:sz w:val="28"/>
          <w:szCs w:val="28"/>
        </w:rPr>
        <w:instrText xml:space="preserve"> ADDIN EN.CITE </w:instrText>
      </w:r>
      <w:r w:rsidR="00436D09">
        <w:rPr>
          <w:sz w:val="28"/>
          <w:szCs w:val="28"/>
        </w:rPr>
        <w:fldChar w:fldCharType="begin">
          <w:fldData xml:space="preserve">PEVuZE5vdGU+PENpdGU+PEF1dGhvcj5Sb21hbGRpbmk8L0F1dGhvcj48WWVhcj4xOTgzPC9ZZWFy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==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54" w:tooltip="Romaldini, 1983 #228" w:history="1">
        <w:r w:rsidR="00E8096C">
          <w:rPr>
            <w:noProof/>
            <w:sz w:val="28"/>
            <w:szCs w:val="28"/>
          </w:rPr>
          <w:t>54</w:t>
        </w:r>
      </w:hyperlink>
      <w:r w:rsidR="00E8096C">
        <w:rPr>
          <w:noProof/>
          <w:sz w:val="28"/>
          <w:szCs w:val="28"/>
        </w:rPr>
        <w:t>]</w:t>
      </w:r>
      <w:r w:rsidR="00436D09" w:rsidRPr="00AC6786">
        <w:rPr>
          <w:sz w:val="28"/>
          <w:szCs w:val="28"/>
        </w:rPr>
        <w:fldChar w:fldCharType="end"/>
      </w:r>
      <w:r w:rsidR="00CD0177">
        <w:rPr>
          <w:sz w:val="28"/>
          <w:szCs w:val="28"/>
        </w:rPr>
        <w:t>.</w:t>
      </w:r>
      <w:r w:rsidRPr="00AC6786">
        <w:rPr>
          <w:sz w:val="28"/>
          <w:szCs w:val="28"/>
        </w:rPr>
        <w:t xml:space="preserve"> </w:t>
      </w:r>
      <w:r w:rsidR="00CD0177">
        <w:rPr>
          <w:sz w:val="28"/>
          <w:szCs w:val="28"/>
        </w:rPr>
        <w:t>M</w:t>
      </w:r>
      <w:r w:rsidRPr="00AC6786">
        <w:rPr>
          <w:sz w:val="28"/>
          <w:szCs w:val="28"/>
        </w:rPr>
        <w:t xml:space="preserve">ột số nghiên cứu khác lại cho thấy tỷ lệ </w:t>
      </w:r>
      <w:r w:rsidR="002658E5">
        <w:rPr>
          <w:sz w:val="28"/>
          <w:szCs w:val="28"/>
        </w:rPr>
        <w:t>ổn định</w:t>
      </w:r>
      <w:r w:rsidRPr="00AC6786">
        <w:rPr>
          <w:sz w:val="28"/>
          <w:szCs w:val="28"/>
        </w:rPr>
        <w:t xml:space="preserve"> bệnh là tương đương</w:t>
      </w:r>
      <w:r>
        <w:rPr>
          <w:sz w:val="28"/>
          <w:szCs w:val="28"/>
        </w:rPr>
        <w:t xml:space="preserve"> và</w:t>
      </w:r>
      <w:r w:rsidR="008B342A">
        <w:rPr>
          <w:sz w:val="28"/>
          <w:szCs w:val="28"/>
        </w:rPr>
        <w:t xml:space="preserve"> </w:t>
      </w:r>
      <w:r>
        <w:rPr>
          <w:sz w:val="28"/>
          <w:szCs w:val="28"/>
        </w:rPr>
        <w:t>sử dụng thuốc KGTTH liều cao</w:t>
      </w:r>
      <w:r w:rsidRPr="00AC6786">
        <w:rPr>
          <w:sz w:val="28"/>
          <w:szCs w:val="28"/>
        </w:rPr>
        <w:t xml:space="preserve"> làm tăng nguy cơ bị tác dụng </w:t>
      </w:r>
      <w:r>
        <w:rPr>
          <w:sz w:val="28"/>
          <w:szCs w:val="28"/>
        </w:rPr>
        <w:t>không mong muốn</w:t>
      </w:r>
      <w:r w:rsidRPr="00AC6786">
        <w:rPr>
          <w:sz w:val="28"/>
          <w:szCs w:val="28"/>
        </w:rPr>
        <w:t xml:space="preserve"> do thuốc</w:t>
      </w:r>
      <w:r w:rsidR="002658E5">
        <w:rPr>
          <w:sz w:val="28"/>
          <w:szCs w:val="28"/>
        </w:rPr>
        <w:t xml:space="preserve"> KGTTH</w:t>
      </w:r>
      <w:r w:rsidRPr="00AC678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&lt;EndNote&gt;&lt;Cite&gt;&lt;Author&gt;Benker&lt;/Author&gt;&lt;Year&gt;1995&lt;/Year&gt;&lt;RecNum&gt;229&lt;/RecNum&gt;&lt;DisplayText&gt;[55]&lt;/DisplayText&gt;&lt;record&gt;&lt;rec-number&gt;229&lt;/rec-number&gt;&lt;foreign-keys&gt;&lt;key app="EN" db-id="05ervp297zsawdefxe3vp2979terazevzzxv"&gt;229&lt;/key&gt;&lt;/foreign-keys&gt;&lt;ref-type name="Journal Article"&gt;17&lt;/ref-type&gt;&lt;contributors&gt;&lt;authors&gt;&lt;author&gt;Benker, G.&lt;/author&gt;&lt;author&gt;Vitti, P.&lt;/author&gt;&lt;author&gt;Kahaly, G.&lt;/author&gt;&lt;author&gt;Raue, F.&lt;/author&gt;&lt;author&gt;Tegler, L.&lt;/author&gt;&lt;author&gt;Hirche, H.&lt;/author&gt;&lt;author&gt;Reinwein, D.&lt;/author&gt;&lt;/authors&gt;&lt;/contributors&gt;&lt;auth-address&gt;Department of Clinical Endocrinology, University of Essen, Germany.&lt;/auth-address&gt;&lt;titles&gt;&lt;title&gt;Response to methimazole in Graves&amp;apos; disease. The European Multicenter Study Group&lt;/title&gt;&lt;secondary-title&gt;Clin Endocrinol (Oxf)&lt;/secondary-title&gt;&lt;alt-title&gt;Clinical endocrinology&lt;/alt-title&gt;&lt;/titles&gt;&lt;periodical&gt;&lt;full-title&gt;Clin Endocrinol (Oxf)&lt;/full-title&gt;&lt;/periodical&gt;&lt;alt-periodical&gt;&lt;full-title&gt;Clinical Endocrinology&lt;/full-title&gt;&lt;/alt-periodical&gt;&lt;pages&gt;257-63&lt;/pages&gt;&lt;volume&gt;43&lt;/volume&gt;&lt;number&gt;3&lt;/number&gt;&lt;edition&gt;1995/09/01&lt;/edition&gt;&lt;keywords&gt;&lt;keyword&gt;Adult&lt;/keyword&gt;&lt;keyword&gt;Antithyroid Agents/*administration &amp;amp; dosage&lt;/keyword&gt;&lt;keyword&gt;Drug Therapy, Combination&lt;/keyword&gt;&lt;keyword&gt;Female&lt;/keyword&gt;&lt;keyword&gt;Graves Disease/blood/*drug therapy/urine&lt;/keyword&gt;&lt;keyword&gt;Humans&lt;/keyword&gt;&lt;keyword&gt;Iodides/urine&lt;/keyword&gt;&lt;keyword&gt;Male&lt;/keyword&gt;&lt;keyword&gt;Methimazole/*administration &amp;amp; dosage&lt;/keyword&gt;&lt;keyword&gt;Thyroxine/blood/therapeutic use&lt;/keyword&gt;&lt;keyword&gt;Triiodothyronine/blood&lt;/keyword&gt;&lt;/keywords&gt;&lt;dates&gt;&lt;year&gt;1995&lt;/year&gt;&lt;pub-dates&gt;&lt;date&gt;Sep&lt;/date&gt;&lt;/pub-dates&gt;&lt;/dates&gt;&lt;isbn&gt;0300-0664 (Print)&amp;#xD;0300-0664&lt;/isbn&gt;&lt;accession-num&gt;7586593&lt;/accession-num&gt;&lt;urls&gt;&lt;/urls&gt;&lt;remote-database-provider&gt;Nlm&lt;/remote-database-provider&gt;&lt;language&gt;eng&lt;/language&gt;&lt;/record&gt;&lt;/Cite&gt;&lt;/EndNote&gt;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55" w:tooltip="Benker, 1995 #229" w:history="1">
        <w:r w:rsidR="00E8096C">
          <w:rPr>
            <w:noProof/>
            <w:sz w:val="28"/>
            <w:szCs w:val="28"/>
          </w:rPr>
          <w:t>55</w:t>
        </w:r>
      </w:hyperlink>
      <w:r w:rsidR="00E8096C">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&lt;EndNote&gt;&lt;Cite&gt;&lt;Author&gt;Reinwein&lt;/Author&gt;&lt;Year&gt;1993&lt;/Year&gt;&lt;RecNum&gt;230&lt;/RecNum&gt;&lt;DisplayText&gt;[56]&lt;/DisplayText&gt;&lt;record&gt;&lt;rec-number&gt;230&lt;/rec-number&gt;&lt;foreign-keys&gt;&lt;key app="EN" db-id="05ervp297zsawdefxe3vp2979terazevzzxv"&gt;230&lt;/key&gt;&lt;/foreign-keys&gt;&lt;ref-type name="Journal Article"&gt;17&lt;/ref-type&gt;&lt;contributors&gt;&lt;authors&gt;&lt;author&gt;Reinwein, D.&lt;/author&gt;&lt;author&gt;Benker, G.&lt;/author&gt;&lt;author&gt;Lazarus, J. H.&lt;/author&gt;&lt;author&gt;Alexander, W. D.&lt;/author&gt;&lt;/authors&gt;&lt;/contributors&gt;&lt;auth-address&gt;University of Essen, Department of Clinical Endocrinology, Germany.&lt;/auth-address&gt;&lt;titles&gt;&lt;title&gt;A prospective randomized trial of antithyroid drug dose in Graves&amp;apos; disease therapy. European Multicenter Study Group on Antithyroid Drug Treatment&lt;/title&gt;&lt;secondary-title&gt;J Clin Endocrinol Metab&lt;/secondary-title&gt;&lt;alt-title&gt;The Journal of clinical endocrinology and metabolism&lt;/alt-title&gt;&lt;/titles&gt;&lt;periodical&gt;&lt;full-title&gt;J Clin Endocrinol Metab&lt;/full-title&gt;&lt;/periodical&gt;&lt;pages&gt;1516-21&lt;/pages&gt;&lt;volume&gt;76&lt;/volume&gt;&lt;number&gt;6&lt;/number&gt;&lt;edition&gt;1993/06/01&lt;/edition&gt;&lt;keywords&gt;&lt;keyword&gt;Adult&lt;/keyword&gt;&lt;keyword&gt;Dose-Response Relationship, Drug&lt;/keyword&gt;&lt;keyword&gt;Female&lt;/keyword&gt;&lt;keyword&gt;Graves Disease/*drug therapy&lt;/keyword&gt;&lt;keyword&gt;Humans&lt;/keyword&gt;&lt;keyword&gt;Male&lt;/keyword&gt;&lt;keyword&gt;Methimazole/*administration &amp;amp; dosage/adverse effects/therapeutic use&lt;/keyword&gt;&lt;keyword&gt;Middle Aged&lt;/keyword&gt;&lt;keyword&gt;Prospective Studies&lt;/keyword&gt;&lt;keyword&gt;Remission Induction&lt;/keyword&gt;&lt;keyword&gt;Thyroxine/*administration &amp;amp; dosage/adverse effects/therapeutic use&lt;/keyword&gt;&lt;/keywords&gt;&lt;dates&gt;&lt;year&gt;1993&lt;/year&gt;&lt;pub-dates&gt;&lt;date&gt;Jun&lt;/date&gt;&lt;/pub-dates&gt;&lt;/dates&gt;&lt;isbn&gt;0021-972X (Print)&amp;#xD;0021-972x&lt;/isbn&gt;&lt;accession-num&gt;8501160&lt;/accession-num&gt;&lt;urls&gt;&lt;/urls&gt;&lt;electronic-resource-num&gt;10.1210/jcem.76.6.8501160&lt;/electronic-resource-num&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56" w:tooltip="Reinwein, 1993 #230" w:history="1">
        <w:r w:rsidR="00E8096C">
          <w:rPr>
            <w:noProof/>
            <w:sz w:val="28"/>
            <w:szCs w:val="28"/>
          </w:rPr>
          <w:t>56</w:t>
        </w:r>
      </w:hyperlink>
      <w:r w:rsidR="00E8096C">
        <w:rPr>
          <w:noProof/>
          <w:sz w:val="28"/>
          <w:szCs w:val="28"/>
        </w:rPr>
        <w:t>]</w:t>
      </w:r>
      <w:r w:rsidR="00436D09" w:rsidRPr="00AC6786">
        <w:rPr>
          <w:sz w:val="28"/>
          <w:szCs w:val="28"/>
        </w:rPr>
        <w:fldChar w:fldCharType="end"/>
      </w:r>
      <w:r w:rsidRPr="00AC6786">
        <w:rPr>
          <w:sz w:val="28"/>
          <w:szCs w:val="28"/>
        </w:rPr>
        <w:t>.</w:t>
      </w:r>
    </w:p>
    <w:p w:rsidR="000433AC" w:rsidRDefault="000433AC" w:rsidP="000433AC">
      <w:pPr>
        <w:ind w:left="0"/>
        <w:jc w:val="both"/>
        <w:rPr>
          <w:sz w:val="28"/>
          <w:szCs w:val="28"/>
        </w:rPr>
      </w:pPr>
      <w:r>
        <w:rPr>
          <w:sz w:val="28"/>
          <w:szCs w:val="28"/>
        </w:rPr>
        <w:tab/>
      </w:r>
      <w:r w:rsidRPr="00AC6786">
        <w:rPr>
          <w:sz w:val="28"/>
          <w:szCs w:val="28"/>
        </w:rPr>
        <w:t xml:space="preserve">- Phối hợp </w:t>
      </w:r>
      <w:r w:rsidR="005A28E6">
        <w:rPr>
          <w:sz w:val="28"/>
          <w:szCs w:val="28"/>
        </w:rPr>
        <w:t>thuốc KGTTH</w:t>
      </w:r>
      <w:r w:rsidR="008E336F">
        <w:rPr>
          <w:sz w:val="28"/>
          <w:szCs w:val="28"/>
        </w:rPr>
        <w:t xml:space="preserve"> với L-Thyroxine: n</w:t>
      </w:r>
      <w:r w:rsidRPr="00AC6786">
        <w:rPr>
          <w:sz w:val="28"/>
          <w:szCs w:val="28"/>
        </w:rPr>
        <w:t>hằm duy trì nồng độ TSH ở mức thấp,</w:t>
      </w:r>
      <w:r w:rsidR="00D06313">
        <w:rPr>
          <w:sz w:val="28"/>
          <w:szCs w:val="28"/>
        </w:rPr>
        <w:t xml:space="preserve"> </w:t>
      </w:r>
      <w:r w:rsidRPr="00AC6786">
        <w:rPr>
          <w:sz w:val="28"/>
          <w:szCs w:val="28"/>
        </w:rPr>
        <w:t xml:space="preserve">làm giảm bộc lộ </w:t>
      </w:r>
      <w:r>
        <w:rPr>
          <w:sz w:val="28"/>
          <w:szCs w:val="28"/>
        </w:rPr>
        <w:t xml:space="preserve">tự </w:t>
      </w:r>
      <w:r w:rsidRPr="00AC6786">
        <w:rPr>
          <w:sz w:val="28"/>
          <w:szCs w:val="28"/>
        </w:rPr>
        <w:t>kháng nguyên</w:t>
      </w:r>
      <w:r>
        <w:rPr>
          <w:sz w:val="28"/>
          <w:szCs w:val="28"/>
        </w:rPr>
        <w:t xml:space="preserve"> HLA nhóm 2</w:t>
      </w:r>
      <w:r w:rsidRPr="00AC6786">
        <w:rPr>
          <w:sz w:val="28"/>
          <w:szCs w:val="28"/>
        </w:rPr>
        <w:t xml:space="preserve">, vì thế làm giảm nồng độ </w:t>
      </w:r>
      <w:r w:rsidR="00E11F22">
        <w:rPr>
          <w:sz w:val="28"/>
          <w:szCs w:val="28"/>
        </w:rPr>
        <w:t>TRAb</w:t>
      </w:r>
      <w:r w:rsidRPr="00AC6786">
        <w:rPr>
          <w:sz w:val="28"/>
          <w:szCs w:val="28"/>
        </w:rPr>
        <w:t xml:space="preserve"> và cải thiện tỷ lệ lui bệnh. Một nghiên cứu ở Nhật năm 1991 cho thấy 97% bệnh nhân điều trị kết hợp </w:t>
      </w:r>
      <w:r w:rsidR="005A28E6">
        <w:rPr>
          <w:sz w:val="28"/>
          <w:szCs w:val="28"/>
        </w:rPr>
        <w:t>thuốc KGTTH</w:t>
      </w:r>
      <w:r w:rsidR="008B342A">
        <w:rPr>
          <w:sz w:val="28"/>
          <w:szCs w:val="28"/>
        </w:rPr>
        <w:t xml:space="preserve"> </w:t>
      </w:r>
      <w:r w:rsidRPr="00AC6786">
        <w:rPr>
          <w:sz w:val="28"/>
          <w:szCs w:val="28"/>
        </w:rPr>
        <w:t xml:space="preserve">với T4 trong 18 tháng còn lui bệnh sau 3 năm so với 62% còn lui bệnh ở nhóm chỉ sử dụng </w:t>
      </w:r>
      <w:r w:rsidR="005A28E6">
        <w:rPr>
          <w:sz w:val="28"/>
          <w:szCs w:val="28"/>
        </w:rPr>
        <w:t>thuốc KGTTH</w:t>
      </w:r>
      <w:r w:rsidR="008B342A">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&lt;EndNote&gt;&lt;Cite&gt;&lt;Author&gt;Hashizume&lt;/Author&gt;&lt;Year&gt;1991&lt;/Year&gt;&lt;RecNum&gt;224&lt;/RecNum&gt;&lt;DisplayText&gt;[57]&lt;/DisplayText&gt;&lt;record&gt;&lt;rec-number&gt;224&lt;/rec-number&gt;&lt;foreign-keys&gt;&lt;key app="EN" db-id="05ervp297zsawdefxe3vp2979terazevzzxv"&gt;224&lt;/key&gt;&lt;/foreign-keys&gt;&lt;ref-type name="Journal Article"&gt;17&lt;/ref-type&gt;&lt;contributors&gt;&lt;authors&gt;&lt;author&gt;Hashizume, Kiyoshi&lt;/author&gt;&lt;author&gt;Ichikawa, Kazuo&lt;/author&gt;&lt;author&gt;Sakurai, Akihiro&lt;/author&gt;&lt;author&gt;Suzuki, Satoru&lt;/author&gt;&lt;author&gt;Takeda, Teiji&lt;/author&gt;&lt;author&gt;Kobayashi, Mutsuhiro&lt;/author&gt;&lt;author&gt;Miyamoto, Takahide&lt;/author&gt;&lt;author&gt;Arai, Miyuki&lt;/author&gt;&lt;author&gt;Nagasawa, Takeshi&lt;/author&gt;&lt;/authors&gt;&lt;/contributors&gt;&lt;titles&gt;&lt;title&gt;Administration of Thyroxine in Treated Graves&amp;apos; Disease&lt;/title&gt;&lt;secondary-title&gt;New England Journal of Medicine&lt;/secondary-title&gt;&lt;/titles&gt;&lt;periodical&gt;&lt;full-title&gt;New England Journal of Medicine&lt;/full-title&gt;&lt;/periodical&gt;&lt;pages&gt;947-953&lt;/pages&gt;&lt;volume&gt;324&lt;/volume&gt;&lt;number&gt;14&lt;/number&gt;&lt;dates&gt;&lt;year&gt;1991&lt;/year&gt;&lt;/dates&gt;&lt;accession-num&gt;1900575&lt;/accession-num&gt;&lt;urls&gt;&lt;related-urls&gt;&lt;url&gt;http://www.nejm.org/doi/full/10.1056/NEJM199104043241403&lt;/url&gt;&lt;/related-urls&gt;&lt;/urls&gt;&lt;electronic-resource-num&gt;doi:10.1056/NEJM199104043241403&lt;/electronic-resource-num&gt;&lt;/record&gt;&lt;/Cite&gt;&lt;/EndNote&gt;</w:instrText>
      </w:r>
      <w:r w:rsidR="00436D09" w:rsidRPr="00AC6786">
        <w:rPr>
          <w:sz w:val="28"/>
          <w:szCs w:val="28"/>
        </w:rPr>
        <w:fldChar w:fldCharType="separate"/>
      </w:r>
      <w:r w:rsidR="00E8096C">
        <w:rPr>
          <w:noProof/>
          <w:sz w:val="28"/>
          <w:szCs w:val="28"/>
        </w:rPr>
        <w:t>[</w:t>
      </w:r>
      <w:hyperlink w:anchor="_ENREF_57" w:tooltip="Hashizume, 1991 #224" w:history="1">
        <w:r w:rsidR="00E8096C">
          <w:rPr>
            <w:noProof/>
            <w:sz w:val="28"/>
            <w:szCs w:val="28"/>
          </w:rPr>
          <w:t>57</w:t>
        </w:r>
      </w:hyperlink>
      <w:r w:rsidR="00E8096C">
        <w:rPr>
          <w:noProof/>
          <w:sz w:val="28"/>
          <w:szCs w:val="28"/>
        </w:rPr>
        <w:t>]</w:t>
      </w:r>
      <w:r w:rsidR="00436D09" w:rsidRPr="00AC6786">
        <w:rPr>
          <w:sz w:val="28"/>
          <w:szCs w:val="28"/>
        </w:rPr>
        <w:fldChar w:fldCharType="end"/>
      </w:r>
      <w:r w:rsidRPr="00AC6786">
        <w:rPr>
          <w:sz w:val="28"/>
          <w:szCs w:val="28"/>
        </w:rPr>
        <w:t>. Tuy nhiên các nghiên cứu khác ở Anh, Canada, Đức</w:t>
      </w:r>
      <w:r>
        <w:rPr>
          <w:sz w:val="28"/>
          <w:szCs w:val="28"/>
        </w:rPr>
        <w:t>...</w:t>
      </w:r>
      <w:r w:rsidRPr="00AC6786">
        <w:rPr>
          <w:sz w:val="28"/>
          <w:szCs w:val="28"/>
        </w:rPr>
        <w:t xml:space="preserve"> lại cho thấy tỷ lệ lui bệnh tương tự giữa 2 nhóm </w:t>
      </w:r>
      <w:r w:rsidR="00436D09" w:rsidRPr="00AC6786">
        <w:rPr>
          <w:sz w:val="28"/>
          <w:szCs w:val="28"/>
        </w:rPr>
        <w:fldChar w:fldCharType="begin">
          <w:fldData xml:space="preserve">PEVuZE5vdGU+PENpdGU+PEF1dGhvcj5UYW1haTwvQXV0aG9yPjxZZWFyPjE5OTU8L1llYXI+PFJl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Y3Jpbm9sIE1ldGFiPC9mdWxsLXRpdGxlPjwvcGVyaW9kaWNhbD48cGFnZXM+MTQ4MS00PC9wYWdl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</w:fldData>
        </w:fldChar>
      </w:r>
      <w:r w:rsidR="00E8096C">
        <w:rPr>
          <w:sz w:val="28"/>
          <w:szCs w:val="28"/>
        </w:rPr>
        <w:instrText xml:space="preserve"> ADDIN EN.CITE </w:instrText>
      </w:r>
      <w:r w:rsidR="00436D09">
        <w:rPr>
          <w:sz w:val="28"/>
          <w:szCs w:val="28"/>
        </w:rPr>
        <w:fldChar w:fldCharType="begin">
          <w:fldData xml:space="preserve">PEVuZE5vdGU+PENpdGU+PEF1dGhvcj5UYW1haTwvQXV0aG9yPjxZZWFyPjE5OTU8L1llYXI+PFJl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Y3Jpbm9sIE1ldGFiPC9mdWxsLXRpdGxlPjwvcGVyaW9kaWNhbD48cGFnZXM+MTQ4MS00PC9wYWdl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58" w:tooltip="Tamai, 1995 #225" w:history="1">
        <w:r w:rsidR="00E8096C">
          <w:rPr>
            <w:noProof/>
            <w:sz w:val="28"/>
            <w:szCs w:val="28"/>
          </w:rPr>
          <w:t>58</w:t>
        </w:r>
      </w:hyperlink>
      <w:r w:rsidR="00E8096C">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&lt;EndNote&gt;&lt;Cite&gt;&lt;Author&gt;Pfeilschifter&lt;/Author&gt;&lt;Year&gt;1997&lt;/Year&gt;&lt;RecNum&gt;226&lt;/RecNum&gt;&lt;DisplayText&gt;[59]&lt;/DisplayText&gt;&lt;record&gt;&lt;rec-number&gt;226&lt;/rec-number&gt;&lt;foreign-keys&gt;&lt;key app="EN" db-id="05ervp297zsawdefxe3vp2979terazevzzxv"&gt;226&lt;/key&gt;&lt;/foreign-keys&gt;&lt;ref-type name="Journal Article"&gt;17&lt;/ref-type&gt;&lt;contributors&gt;&lt;authors&gt;&lt;author&gt;Pfeilschifter, J.&lt;/author&gt;&lt;author&gt;Ziegler, R.&lt;/author&gt;&lt;/authors&gt;&lt;/contributors&gt;&lt;auth-address&gt;Department of Internal Medicine I, University of Heidelberg, Germany.&lt;/auth-address&gt;&lt;titles&gt;&lt;title&gt;Suppression of serum thyrotropin with thyroxine in patients with Graves&amp;apos; disease: effects on recurrence of hyperthyroidism and thyroid volume&lt;/title&gt;&lt;secondary-title&gt;Eur J Endocrinol&lt;/secondary-title&gt;&lt;alt-title&gt;European journal of endocrinology / European Federation of Endocrine Societies&lt;/alt-title&gt;&lt;/titles&gt;&lt;periodical&gt;&lt;full-title&gt;Eur J Endocrinol&lt;/full-title&gt;&lt;/periodical&gt;&lt;pages&gt;81-6&lt;/pages&gt;&lt;volume&gt;136&lt;/volume&gt;&lt;number&gt;1&lt;/number&gt;&lt;edition&gt;1997/01/01&lt;/edition&gt;&lt;keywords&gt;&lt;keyword&gt;Adrenergic beta-Antagonists/therapeutic use&lt;/keyword&gt;&lt;keyword&gt;Adult&lt;/keyword&gt;&lt;keyword&gt;Age Factors&lt;/keyword&gt;&lt;keyword&gt;Carbimazole/therapeutic use&lt;/keyword&gt;&lt;keyword&gt;Female&lt;/keyword&gt;&lt;keyword&gt;Graves Disease/*drug therapy&lt;/keyword&gt;&lt;keyword&gt;Humans&lt;/keyword&gt;&lt;keyword&gt;Hyperthyroidism/drug therapy/pathology&lt;/keyword&gt;&lt;keyword&gt;Male&lt;/keyword&gt;&lt;keyword&gt;Middle Aged&lt;/keyword&gt;&lt;keyword&gt;Prospective Studies&lt;/keyword&gt;&lt;keyword&gt;Recurrence&lt;/keyword&gt;&lt;keyword&gt;Sex Factors&lt;/keyword&gt;&lt;keyword&gt;Thyroid Gland/ultrasonography&lt;/keyword&gt;&lt;keyword&gt;Thyrotropin/*blood&lt;/keyword&gt;&lt;keyword&gt;Thyroxine/blood/*therapeutic use&lt;/keyword&gt;&lt;keyword&gt;Triiodothyronine/blood&lt;/keyword&gt;&lt;/keywords&gt;&lt;dates&gt;&lt;year&gt;1997&lt;/year&gt;&lt;pub-dates&gt;&lt;date&gt;Jan&lt;/date&gt;&lt;/pub-dates&gt;&lt;/dates&gt;&lt;isbn&gt;0804-4643 (Print)&amp;#xD;0804-4643&lt;/isbn&gt;&lt;accession-num&gt;9037131&lt;/accession-num&gt;&lt;urls&gt;&lt;/urls&gt;&lt;remote-database-provider&gt;Nlm&lt;/remote-database-provider&gt;&lt;language&gt;eng&lt;/language&gt;&lt;/record&gt;&lt;/Cite&gt;&lt;/EndNote&gt;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59" w:tooltip="Pfeilschifter, 1997 #226" w:history="1">
        <w:r w:rsidR="00E8096C">
          <w:rPr>
            <w:noProof/>
            <w:sz w:val="28"/>
            <w:szCs w:val="28"/>
          </w:rPr>
          <w:t>59</w:t>
        </w:r>
      </w:hyperlink>
      <w:r w:rsidR="00E8096C">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fldData xml:space="preserve">PEVuZE5vdGU+PENpdGU+PEF1dGhvcj5SaXR0bWFzdGVyPC9BdXRob3I+PFllYXI+MTk5ODwvWWVh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b2wgTWV0YWI8L2Z1bGwtdGl0bGU+PC9wZXJpb2RpY2FsPjxwYWdlcz44MTQtODwvcGFnZXM+PHZv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</w:fldData>
        </w:fldChar>
      </w:r>
      <w:r w:rsidR="00E8096C">
        <w:rPr>
          <w:sz w:val="28"/>
          <w:szCs w:val="28"/>
        </w:rPr>
        <w:instrText xml:space="preserve"> ADDIN EN.CITE </w:instrText>
      </w:r>
      <w:r w:rsidR="00436D09">
        <w:rPr>
          <w:sz w:val="28"/>
          <w:szCs w:val="28"/>
        </w:rPr>
        <w:fldChar w:fldCharType="begin">
          <w:fldData xml:space="preserve">PEVuZE5vdGU+PENpdGU+PEF1dGhvcj5SaXR0bWFzdGVyPC9BdXRob3I+PFllYXI+MTk5ODwvWWVh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b2wgTWV0YWI8L2Z1bGwtdGl0bGU+PC9wZXJpb2RpY2FsPjxwYWdlcz44MTQtODwvcGFnZXM+PHZv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60" w:tooltip="Rittmaster, 1998 #227" w:history="1">
        <w:r w:rsidR="00E8096C">
          <w:rPr>
            <w:noProof/>
            <w:sz w:val="28"/>
            <w:szCs w:val="28"/>
          </w:rPr>
          <w:t>60</w:t>
        </w:r>
      </w:hyperlink>
      <w:r w:rsidR="00E8096C">
        <w:rPr>
          <w:noProof/>
          <w:sz w:val="28"/>
          <w:szCs w:val="28"/>
        </w:rPr>
        <w:t>]</w:t>
      </w:r>
      <w:r w:rsidR="00436D09" w:rsidRPr="00AC6786">
        <w:rPr>
          <w:sz w:val="28"/>
          <w:szCs w:val="28"/>
        </w:rPr>
        <w:fldChar w:fldCharType="end"/>
      </w:r>
      <w:r w:rsidRPr="00AC6786">
        <w:rPr>
          <w:sz w:val="28"/>
          <w:szCs w:val="28"/>
        </w:rPr>
        <w:t>.</w:t>
      </w:r>
    </w:p>
    <w:p w:rsidR="000433AC" w:rsidRDefault="000433AC" w:rsidP="000433AC">
      <w:pPr>
        <w:ind w:left="0"/>
        <w:jc w:val="both"/>
        <w:rPr>
          <w:b/>
          <w:sz w:val="28"/>
          <w:szCs w:val="28"/>
        </w:rPr>
      </w:pPr>
      <w:r w:rsidRPr="00433225">
        <w:rPr>
          <w:b/>
          <w:sz w:val="28"/>
          <w:szCs w:val="28"/>
        </w:rPr>
        <w:lastRenderedPageBreak/>
        <w:t xml:space="preserve">1.5. Một số công trình nghiên </w:t>
      </w:r>
      <w:r w:rsidR="00C25223">
        <w:rPr>
          <w:b/>
          <w:sz w:val="28"/>
          <w:szCs w:val="28"/>
        </w:rPr>
        <w:t xml:space="preserve">cứu trong nước </w:t>
      </w:r>
      <w:r w:rsidR="008B342A">
        <w:rPr>
          <w:b/>
          <w:sz w:val="28"/>
          <w:szCs w:val="28"/>
        </w:rPr>
        <w:t>về mối liên quan giữa TRAb và kết qủa điều trị bệnh Basedow</w:t>
      </w:r>
    </w:p>
    <w:p w:rsidR="00A23C75" w:rsidRDefault="00A23C75" w:rsidP="00A23C75">
      <w:pPr>
        <w:ind w:left="0"/>
        <w:jc w:val="both"/>
        <w:rPr>
          <w:sz w:val="28"/>
          <w:szCs w:val="28"/>
        </w:rPr>
      </w:pPr>
      <w:r>
        <w:rPr>
          <w:sz w:val="28"/>
          <w:szCs w:val="28"/>
        </w:rPr>
        <w:tab/>
        <w:t xml:space="preserve">Nghiên cứu của Bùi Thanh Huyền năm 2002 về sự thay đổi nồng độ TRAb ở bệnh nhân Basedow người lớn trước và sau điều trị </w:t>
      </w:r>
      <w:r w:rsidR="00570705">
        <w:rPr>
          <w:sz w:val="28"/>
          <w:szCs w:val="28"/>
        </w:rPr>
        <w:t>I</w:t>
      </w:r>
      <w:r>
        <w:rPr>
          <w:sz w:val="28"/>
          <w:szCs w:val="28"/>
          <w:vertAlign w:val="superscript"/>
        </w:rPr>
        <w:t>131</w:t>
      </w:r>
      <w:r w:rsidR="00D06313">
        <w:rPr>
          <w:sz w:val="28"/>
          <w:szCs w:val="28"/>
        </w:rPr>
        <w:t xml:space="preserve"> đưa ra kết luận: n</w:t>
      </w:r>
      <w:r>
        <w:rPr>
          <w:sz w:val="28"/>
          <w:szCs w:val="28"/>
        </w:rPr>
        <w:t xml:space="preserve">ồng độ TRAb giảm rõ rệt ở nhóm bình giáp hoặc còn cường giáp sau điều trị bằng </w:t>
      </w:r>
      <w:r w:rsidR="00570705">
        <w:rPr>
          <w:sz w:val="28"/>
          <w:szCs w:val="28"/>
        </w:rPr>
        <w:t xml:space="preserve"> I</w:t>
      </w:r>
      <w:r>
        <w:rPr>
          <w:sz w:val="28"/>
          <w:szCs w:val="28"/>
          <w:vertAlign w:val="superscript"/>
        </w:rPr>
        <w:t>131</w:t>
      </w:r>
      <w:r>
        <w:rPr>
          <w:sz w:val="28"/>
          <w:szCs w:val="28"/>
        </w:rPr>
        <w:t xml:space="preserve">. Tuy nhiên nồng độ TRAb thay đổi không có sự khác biệt ở nhóm bị suy giáp sau điều trị bằng </w:t>
      </w:r>
      <w:r w:rsidR="00570705">
        <w:rPr>
          <w:sz w:val="28"/>
          <w:szCs w:val="28"/>
        </w:rPr>
        <w:t>I</w:t>
      </w:r>
      <w:r>
        <w:rPr>
          <w:sz w:val="28"/>
          <w:szCs w:val="28"/>
          <w:vertAlign w:val="superscript"/>
        </w:rPr>
        <w:t>131</w:t>
      </w:r>
      <w:r w:rsidR="000B7555">
        <w:rPr>
          <w:sz w:val="28"/>
          <w:szCs w:val="28"/>
          <w:vertAlign w:val="superscript"/>
        </w:rPr>
        <w:t xml:space="preserve"> </w:t>
      </w:r>
      <w:r w:rsidR="00436D09" w:rsidRPr="00E8096C">
        <w:rPr>
          <w:sz w:val="28"/>
          <w:szCs w:val="28"/>
        </w:rPr>
        <w:fldChar w:fldCharType="begin"/>
      </w:r>
      <w:r w:rsidR="00E8096C" w:rsidRPr="00E8096C">
        <w:rPr>
          <w:sz w:val="28"/>
          <w:szCs w:val="28"/>
        </w:rPr>
        <w:instrText xml:space="preserve"> ADDIN EN.CITE &lt;EndNote&gt;&lt;Cite&gt;&lt;Author&gt;. Bùi Thanh Huyền&lt;/Author&gt;&lt;Year&gt;2002 &lt;/Year&gt;&lt;RecNum&gt;274&lt;/RecNum&gt;&lt;DisplayText&gt;[61]&lt;/DisplayText&gt;&lt;record&gt;&lt;rec-number&gt;274&lt;/rec-number&gt;&lt;foreign-keys&gt;&lt;key app="EN" db-id="05ervp297zsawdefxe3vp2979terazevzzxv"&gt;274&lt;/key&gt;&lt;/foreign-keys&gt;&lt;ref-type name="Journal Article"&gt;17&lt;/ref-type&gt;&lt;contributors&gt;&lt;authors&gt;&lt;author&gt;. Bùi Thanh Huyền, &lt;/author&gt;&lt;/authors&gt;&lt;/contributors&gt;&lt;titles&gt;&lt;title&gt;&lt;style face="normal" font="default" size="100%"&gt;. Nghiên cứu đặc điểm lâm sàng, xét nghiệm kháng thể kháng phụ thể TSH ở bệnh nhân Basedow trước sau điều trị bằng I&lt;/style&gt;&lt;style face="superscript" font="default" size="100%"&gt;131 &lt;/style&gt;&lt;style face="normal" font="default" size="100%"&gt;.&lt;/style&gt;&lt;/title&gt;&lt;secondary-title&gt;Luận văn chuyên khoa cấp 2.&lt;/secondary-title&gt;&lt;/titles&gt;&lt;periodical&gt;&lt;full-title&gt;Luận văn chuyên khoa cấp 2.&lt;/full-title&gt;&lt;/periodical&gt;&lt;dates&gt;&lt;year&gt;2002 &lt;/year&gt;&lt;/dates&gt;&lt;urls&gt;&lt;/urls&gt;&lt;/record&gt;&lt;/Cite&gt;&lt;/EndNote&gt;</w:instrText>
      </w:r>
      <w:r w:rsidR="00436D09" w:rsidRPr="00E8096C">
        <w:rPr>
          <w:sz w:val="28"/>
          <w:szCs w:val="28"/>
        </w:rPr>
        <w:fldChar w:fldCharType="separate"/>
      </w:r>
      <w:r w:rsidR="00E8096C" w:rsidRPr="00E8096C">
        <w:rPr>
          <w:noProof/>
          <w:sz w:val="28"/>
          <w:szCs w:val="28"/>
        </w:rPr>
        <w:t>[</w:t>
      </w:r>
      <w:hyperlink w:anchor="_ENREF_61" w:tooltip=". Bùi Thanh Huyền, 2002  #274" w:history="1">
        <w:r w:rsidR="00E8096C" w:rsidRPr="00E8096C">
          <w:rPr>
            <w:noProof/>
            <w:sz w:val="28"/>
            <w:szCs w:val="28"/>
          </w:rPr>
          <w:t>61</w:t>
        </w:r>
      </w:hyperlink>
      <w:r w:rsidR="00E8096C" w:rsidRPr="00E8096C">
        <w:rPr>
          <w:noProof/>
          <w:sz w:val="28"/>
          <w:szCs w:val="28"/>
        </w:rPr>
        <w:t>]</w:t>
      </w:r>
      <w:r w:rsidR="00436D09" w:rsidRPr="00E8096C">
        <w:rPr>
          <w:sz w:val="28"/>
          <w:szCs w:val="28"/>
        </w:rPr>
        <w:fldChar w:fldCharType="end"/>
      </w:r>
      <w:r>
        <w:rPr>
          <w:sz w:val="28"/>
          <w:szCs w:val="28"/>
        </w:rPr>
        <w:t xml:space="preserve">. </w:t>
      </w:r>
    </w:p>
    <w:p w:rsidR="00A23C75" w:rsidRPr="00433225" w:rsidRDefault="00A23C75" w:rsidP="00A23C75">
      <w:pPr>
        <w:ind w:left="0"/>
        <w:jc w:val="both"/>
        <w:rPr>
          <w:sz w:val="28"/>
          <w:szCs w:val="28"/>
        </w:rPr>
      </w:pPr>
      <w:r>
        <w:rPr>
          <w:sz w:val="28"/>
          <w:szCs w:val="28"/>
        </w:rPr>
        <w:tab/>
        <w:t>Nghiên cứu của Phan Huy Anh Vũ năm 2008 về giá trị định lượng TRAb trong chẩn đoán và theo dõi tái phát sau điều trị nội khoa bệnh nhân Base</w:t>
      </w:r>
      <w:r w:rsidR="008E336F">
        <w:rPr>
          <w:sz w:val="28"/>
          <w:szCs w:val="28"/>
        </w:rPr>
        <w:t>dow người lớn đưa ra kết luận: t</w:t>
      </w:r>
      <w:r>
        <w:rPr>
          <w:sz w:val="28"/>
          <w:szCs w:val="28"/>
        </w:rPr>
        <w:t>ại thời điểm chẩn đoán nồng độ TRAb trung bình cao (36,4 ± 65,9 U/L), có sự khác biệt rõ rệt giữa người bình thường và người mắc bệnh Basedow. Giá trị ngưỡng giữa bình thường và mắc bệnh là 2,2 U/L. Nồng độ TRAb ≥ 4,05 U/L tại thời điểm kết thúc điều trị có giá trị tiên đoán tái phát với độ nhạy là 78,8% và độ đặc hiệu là 79,8%</w:t>
      </w:r>
      <w:r w:rsidR="000B7555">
        <w:rPr>
          <w:sz w:val="28"/>
          <w:szCs w:val="28"/>
        </w:rPr>
        <w:t xml:space="preserve"> </w:t>
      </w:r>
      <w:r w:rsidR="00436D09">
        <w:rPr>
          <w:sz w:val="28"/>
          <w:szCs w:val="28"/>
        </w:rPr>
        <w:fldChar w:fldCharType="begin"/>
      </w:r>
      <w:r w:rsidR="00E8096C">
        <w:rPr>
          <w:sz w:val="28"/>
          <w:szCs w:val="28"/>
        </w:rPr>
        <w:instrText xml:space="preserve"> ADDIN EN.CITE &lt;EndNote&gt;&lt;Cite&gt;&lt;Author&gt;. Phan Huy Anh Vũ&lt;/Author&gt;&lt;Year&gt;2008&lt;/Year&gt;&lt;RecNum&gt;272&lt;/RecNum&gt;&lt;DisplayText&gt;[62]&lt;/DisplayText&gt;&lt;record&gt;&lt;rec-number&gt;272&lt;/rec-number&gt;&lt;foreign-keys&gt;&lt;key app="EN" db-id="05ervp297zsawdefxe3vp2979terazevzzxv"&gt;272&lt;/key&gt;&lt;/foreign-keys&gt;&lt;ref-type name="Journal Article"&gt;17&lt;/ref-type&gt;&lt;contributors&gt;&lt;authors&gt;&lt;author&gt;. Phan Huy Anh Vũ,&lt;/author&gt;&lt;/authors&gt;&lt;/contributors&gt;&lt;titles&gt;&lt;title&gt;&lt;style face="normal" font="default" size="100%"&gt;. Giá trị &lt;/style&gt;&lt;style face="normal" font="default" charset="238" size="100%"&gt;đ&lt;/style&gt;&lt;style face="normal" font="default" size="100%"&gt;ịnh l&lt;/style&gt;&lt;style face="normal" font="default" charset="163" size="100%"&gt;ư&lt;/style&gt;&lt;style face="normal" font="default" size="100%"&gt;ợng TRAb trong chẩn &lt;/style&gt;&lt;style face="normal" font="default" charset="238" size="100%"&gt;đoán v&lt;/style&gt;&lt;style face="normal" font="default" size="100%"&gt;à theo dõi tái phát sau &lt;/style&gt;&lt;style face="normal" font="default" charset="238" size="100%"&gt;đi&lt;/style&gt;&lt;style face="normal" font="default" size="100%"&gt;ều trị nội khoa bệnh nhân Basedow,&lt;/style&gt;&lt;/title&gt;&lt;secondary-title&gt;Luận án tiến sỹ Y học.&lt;/secondary-title&gt;&lt;/titles&gt;&lt;periodical&gt;&lt;full-title&gt;Luận án tiến sỹ Y học.&lt;/full-title&gt;&lt;/periodical&gt;&lt;dates&gt;&lt;year&gt;2008&lt;/year&gt;&lt;/dates&gt;&lt;urls&gt;&lt;/urls&gt;&lt;/record&gt;&lt;/Cite&gt;&lt;/EndNote&gt;</w:instrText>
      </w:r>
      <w:r w:rsidR="00436D09">
        <w:rPr>
          <w:sz w:val="28"/>
          <w:szCs w:val="28"/>
        </w:rPr>
        <w:fldChar w:fldCharType="separate"/>
      </w:r>
      <w:r w:rsidR="00E8096C">
        <w:rPr>
          <w:noProof/>
          <w:sz w:val="28"/>
          <w:szCs w:val="28"/>
        </w:rPr>
        <w:t>[</w:t>
      </w:r>
      <w:hyperlink w:anchor="_ENREF_62" w:tooltip=". Phan Huy Anh Vũ, 2008 #272" w:history="1">
        <w:r w:rsidR="00E8096C">
          <w:rPr>
            <w:noProof/>
            <w:sz w:val="28"/>
            <w:szCs w:val="28"/>
          </w:rPr>
          <w:t>62</w:t>
        </w:r>
      </w:hyperlink>
      <w:r w:rsidR="00E8096C">
        <w:rPr>
          <w:noProof/>
          <w:sz w:val="28"/>
          <w:szCs w:val="28"/>
        </w:rPr>
        <w:t>]</w:t>
      </w:r>
      <w:r w:rsidR="00436D09">
        <w:rPr>
          <w:sz w:val="28"/>
          <w:szCs w:val="28"/>
        </w:rPr>
        <w:fldChar w:fldCharType="end"/>
      </w:r>
      <w:r>
        <w:rPr>
          <w:sz w:val="28"/>
          <w:szCs w:val="28"/>
        </w:rPr>
        <w:t>.</w:t>
      </w:r>
    </w:p>
    <w:p w:rsidR="00A23C75" w:rsidRDefault="00A23C75" w:rsidP="00A23C75">
      <w:pPr>
        <w:ind w:left="0"/>
        <w:jc w:val="both"/>
        <w:rPr>
          <w:sz w:val="28"/>
          <w:szCs w:val="28"/>
        </w:rPr>
      </w:pPr>
      <w:r>
        <w:rPr>
          <w:sz w:val="28"/>
          <w:szCs w:val="28"/>
        </w:rPr>
        <w:tab/>
      </w:r>
      <w:r w:rsidRPr="00433225">
        <w:rPr>
          <w:sz w:val="28"/>
          <w:szCs w:val="28"/>
        </w:rPr>
        <w:t xml:space="preserve">Nghiên cứu của Ngô Thị Phượng </w:t>
      </w:r>
      <w:r>
        <w:rPr>
          <w:sz w:val="28"/>
          <w:szCs w:val="28"/>
        </w:rPr>
        <w:t xml:space="preserve">năm 2008 </w:t>
      </w:r>
      <w:r w:rsidR="002658E5">
        <w:rPr>
          <w:sz w:val="28"/>
          <w:szCs w:val="28"/>
        </w:rPr>
        <w:t xml:space="preserve">tại Học viện Quân Y </w:t>
      </w:r>
      <w:r>
        <w:rPr>
          <w:sz w:val="28"/>
          <w:szCs w:val="28"/>
        </w:rPr>
        <w:t xml:space="preserve">về nồng độ TRAb, TPOAb, TGAb ở bệnh nhân người lớn mắc bệnh Basedow điều trị nội </w:t>
      </w:r>
      <w:r w:rsidR="008E336F">
        <w:rPr>
          <w:sz w:val="28"/>
          <w:szCs w:val="28"/>
        </w:rPr>
        <w:t>khoa bằng PTU đưa ra kết luận: n</w:t>
      </w:r>
      <w:r>
        <w:rPr>
          <w:sz w:val="28"/>
          <w:szCs w:val="28"/>
        </w:rPr>
        <w:t>ồng độ TRAb ở nhóm bệnh nhân có bệnh lý mắt cao hơn nhóm bệnh nhân không có bệnh lý mắt. Nồng độ TRAb tăng cao song hành với thể tích tuyến giáp và nồng độ TRAb giảm rõ rệt khi so sánh giá trị trước điều trị bằng PTU và tại thời điểm kết thúc điều trị</w:t>
      </w:r>
      <w:r w:rsidR="000B7555">
        <w:rPr>
          <w:sz w:val="28"/>
          <w:szCs w:val="28"/>
        </w:rPr>
        <w:t xml:space="preserve"> </w:t>
      </w:r>
      <w:r w:rsidR="00436D09">
        <w:rPr>
          <w:sz w:val="28"/>
          <w:szCs w:val="28"/>
        </w:rPr>
        <w:fldChar w:fldCharType="begin"/>
      </w:r>
      <w:r w:rsidR="00E8096C">
        <w:rPr>
          <w:sz w:val="28"/>
          <w:szCs w:val="28"/>
        </w:rPr>
        <w:instrText xml:space="preserve"> ADDIN EN.CITE &lt;EndNote&gt;&lt;Cite&gt;&lt;Author&gt;. Ngô Thị Phượng&lt;/Author&gt;&lt;Year&gt;2008&lt;/Year&gt;&lt;RecNum&gt;273&lt;/RecNum&gt;&lt;DisplayText&gt;[52]&lt;/DisplayText&gt;&lt;record&gt;&lt;rec-number&gt;273&lt;/rec-number&gt;&lt;foreign-keys&gt;&lt;key app="EN" db-id="05ervp297zsawdefxe3vp2979terazevzzxv"&gt;273&lt;/key&gt;&lt;/foreign-keys&gt;&lt;ref-type name="Journal Article"&gt;17&lt;/ref-type&gt;&lt;contributors&gt;&lt;authors&gt;&lt;author&gt;&lt;style face="normal" font="default" size="100%"&gt;. Ngô Thị Ph&lt;/style&gt;&lt;style face="normal" font="default" charset="163" size="100%"&gt;ư&lt;/style&gt;&lt;style face="normal" font="default" size="100%"&gt;ợng,&lt;/style&gt;&lt;/author&gt;&lt;/authors&gt;&lt;/contributors&gt;&lt;titles&gt;&lt;title&gt;. Nghiên cứu nồng độ TRAb, TPOAb và TgAb ở bệnh nhân Basedow trước và sau điều trị bằng propylthiouracil.&lt;/title&gt;&lt;secondary-title&gt;Luận án Tiến sỹ Y học,&lt;/secondary-title&gt;&lt;/titles&gt;&lt;periodical&gt;&lt;full-title&gt;Luận án Tiến sỹ Y học,&lt;/full-title&gt;&lt;/periodical&gt;&lt;dates&gt;&lt;year&gt;2008&lt;/year&gt;&lt;/dates&gt;&lt;urls&gt;&lt;/urls&gt;&lt;/record&gt;&lt;/Cite&gt;&lt;/EndNote&gt;</w:instrText>
      </w:r>
      <w:r w:rsidR="00436D09">
        <w:rPr>
          <w:sz w:val="28"/>
          <w:szCs w:val="28"/>
        </w:rPr>
        <w:fldChar w:fldCharType="separate"/>
      </w:r>
      <w:r w:rsidR="00E8096C">
        <w:rPr>
          <w:noProof/>
          <w:sz w:val="28"/>
          <w:szCs w:val="28"/>
        </w:rPr>
        <w:t>[</w:t>
      </w:r>
      <w:hyperlink w:anchor="_ENREF_52" w:tooltip=". Ngô Thị Phượng, 2008 #273" w:history="1">
        <w:r w:rsidR="00E8096C">
          <w:rPr>
            <w:noProof/>
            <w:sz w:val="28"/>
            <w:szCs w:val="28"/>
          </w:rPr>
          <w:t>52</w:t>
        </w:r>
      </w:hyperlink>
      <w:r w:rsidR="00E8096C">
        <w:rPr>
          <w:noProof/>
          <w:sz w:val="28"/>
          <w:szCs w:val="28"/>
        </w:rPr>
        <w:t>]</w:t>
      </w:r>
      <w:r w:rsidR="00436D09">
        <w:rPr>
          <w:sz w:val="28"/>
          <w:szCs w:val="28"/>
        </w:rPr>
        <w:fldChar w:fldCharType="end"/>
      </w:r>
      <w:r>
        <w:rPr>
          <w:sz w:val="28"/>
          <w:szCs w:val="28"/>
        </w:rPr>
        <w:t>.</w:t>
      </w:r>
    </w:p>
    <w:p w:rsidR="00A23C75" w:rsidRDefault="00A23C75" w:rsidP="00A23C75">
      <w:pPr>
        <w:ind w:left="0"/>
        <w:jc w:val="both"/>
        <w:rPr>
          <w:sz w:val="28"/>
          <w:szCs w:val="28"/>
        </w:rPr>
      </w:pPr>
      <w:r>
        <w:rPr>
          <w:sz w:val="28"/>
          <w:szCs w:val="28"/>
        </w:rPr>
        <w:tab/>
        <w:t xml:space="preserve">Basedow là bệnh tự miễn, tự kháng thể TRAb là nguyên nhân gây bệnh, TRAb đóng vai trò quyết định trong cơ chế bệnh sinh của bệnh, gây ra các biểu hiện lâm sàng, cận lâm sàng và các biểu hiện tự miễn đặc trưng. TRAb cũng là yếu tố quan trọng nhất trong việc tiên đoán ổn định bệnh và tái phát ở bệnh nhân mắc bệnh Basedow điều trị nội khoa. Bên cạnh đó một số </w:t>
      </w:r>
      <w:r w:rsidR="00C8577A">
        <w:rPr>
          <w:sz w:val="28"/>
          <w:szCs w:val="28"/>
        </w:rPr>
        <w:t>thông số sinh học</w:t>
      </w:r>
      <w:r>
        <w:rPr>
          <w:sz w:val="28"/>
          <w:szCs w:val="28"/>
        </w:rPr>
        <w:t xml:space="preserve"> khác như tuổi mắc bệnh, độ bướu cổ, thể tích tuyến giáp, </w:t>
      </w:r>
      <w:r>
        <w:rPr>
          <w:sz w:val="28"/>
          <w:szCs w:val="28"/>
        </w:rPr>
        <w:lastRenderedPageBreak/>
        <w:t xml:space="preserve">thời gian điều trị, nồng độ hormone tuyến giáp... cũng là các yếu tố liên quan đến tỷ lệ ổn định bệnh và tái phát sau điều trị nội khoa. Hầu hết các nhà Nội tiết Nhi đều ưu tiên sử dụng biện pháp điều trị nội khoa cho trẻ em mắc bệnh Basedow. Tuy nhiên tỷ lệ trẻ bị tái phát sau điều trị nội khoa khá cao tới </w:t>
      </w:r>
      <w:r w:rsidR="00CD0177">
        <w:rPr>
          <w:sz w:val="28"/>
          <w:szCs w:val="28"/>
        </w:rPr>
        <w:t xml:space="preserve">     </w:t>
      </w:r>
      <w:r>
        <w:rPr>
          <w:sz w:val="28"/>
          <w:szCs w:val="28"/>
        </w:rPr>
        <w:t xml:space="preserve">50-60%. Ở Việt Nam, trong lĩnh vực Nhi khoa hiện chưa có nghiên cứu nào đánh giá đầy đủ vai trò của TRAb và một số </w:t>
      </w:r>
      <w:r w:rsidR="00C8577A">
        <w:rPr>
          <w:sz w:val="28"/>
          <w:szCs w:val="28"/>
        </w:rPr>
        <w:t>thông số sinh học</w:t>
      </w:r>
      <w:r>
        <w:rPr>
          <w:sz w:val="28"/>
          <w:szCs w:val="28"/>
        </w:rPr>
        <w:t xml:space="preserve"> đến ổn định bệnh và tái phát ở trẻ em mắc bệnh Basedow điều trị nội khoa.</w:t>
      </w:r>
    </w:p>
    <w:p w:rsidR="00A23C75" w:rsidRDefault="00A23C75">
      <w:pPr>
        <w:spacing w:line="240" w:lineRule="auto"/>
        <w:ind w:left="0"/>
        <w:rPr>
          <w:sz w:val="28"/>
          <w:szCs w:val="28"/>
        </w:rPr>
      </w:pPr>
      <w:r>
        <w:rPr>
          <w:sz w:val="28"/>
          <w:szCs w:val="28"/>
        </w:rPr>
        <w:br w:type="page"/>
      </w:r>
    </w:p>
    <w:p w:rsidR="000433AC" w:rsidRPr="00641DDA" w:rsidRDefault="000433AC" w:rsidP="000433AC">
      <w:pPr>
        <w:ind w:left="0"/>
        <w:jc w:val="center"/>
        <w:rPr>
          <w:sz w:val="28"/>
          <w:szCs w:val="28"/>
        </w:rPr>
      </w:pPr>
      <w:r w:rsidRPr="00641DDA">
        <w:rPr>
          <w:sz w:val="28"/>
          <w:szCs w:val="28"/>
        </w:rPr>
        <w:lastRenderedPageBreak/>
        <w:t>Chương 2</w:t>
      </w:r>
    </w:p>
    <w:p w:rsidR="000433AC" w:rsidRPr="00AC6786" w:rsidRDefault="00570705" w:rsidP="000433AC">
      <w:pPr>
        <w:pStyle w:val="1"/>
        <w:ind w:left="0"/>
        <w:jc w:val="center"/>
        <w:rPr>
          <w:sz w:val="28"/>
          <w:szCs w:val="28"/>
        </w:rPr>
      </w:pPr>
      <w:bookmarkStart w:id="20" w:name="_Toc408144543"/>
      <w:r>
        <w:rPr>
          <w:sz w:val="28"/>
          <w:szCs w:val="28"/>
        </w:rPr>
        <w:t>ĐỐI</w:t>
      </w:r>
      <w:r w:rsidR="000433AC" w:rsidRPr="00AC6786">
        <w:rPr>
          <w:sz w:val="28"/>
          <w:szCs w:val="28"/>
        </w:rPr>
        <w:t xml:space="preserve"> TƯỢNG VÀ PHƯƠNG PHÁP NGHIÊN CỨU</w:t>
      </w:r>
      <w:bookmarkEnd w:id="20"/>
    </w:p>
    <w:p w:rsidR="000433AC" w:rsidRDefault="000433AC" w:rsidP="000433AC">
      <w:pPr>
        <w:pStyle w:val="2"/>
        <w:ind w:left="0"/>
        <w:rPr>
          <w:sz w:val="28"/>
          <w:szCs w:val="28"/>
        </w:rPr>
      </w:pPr>
      <w:bookmarkStart w:id="21" w:name="_Toc408144544"/>
    </w:p>
    <w:p w:rsidR="000433AC" w:rsidRPr="00AC6786" w:rsidRDefault="000433AC" w:rsidP="000433AC">
      <w:pPr>
        <w:pStyle w:val="2"/>
        <w:ind w:left="0"/>
        <w:rPr>
          <w:sz w:val="28"/>
          <w:szCs w:val="28"/>
        </w:rPr>
      </w:pPr>
      <w:r w:rsidRPr="00AC6786">
        <w:rPr>
          <w:sz w:val="28"/>
          <w:szCs w:val="28"/>
        </w:rPr>
        <w:t>2.1. Đối tượng nghiên cứu</w:t>
      </w:r>
      <w:bookmarkEnd w:id="21"/>
    </w:p>
    <w:p w:rsidR="000433AC" w:rsidRPr="00AC6786" w:rsidRDefault="000433AC" w:rsidP="000433AC">
      <w:pPr>
        <w:pStyle w:val="3"/>
        <w:ind w:left="0"/>
        <w:rPr>
          <w:sz w:val="28"/>
          <w:szCs w:val="28"/>
        </w:rPr>
      </w:pPr>
      <w:bookmarkStart w:id="22" w:name="_Toc408144545"/>
      <w:r w:rsidRPr="00AC6786">
        <w:rPr>
          <w:sz w:val="28"/>
          <w:szCs w:val="28"/>
        </w:rPr>
        <w:t>2.1.1. Đối tượng và địa điểm nghiên cứu</w:t>
      </w:r>
      <w:bookmarkEnd w:id="22"/>
    </w:p>
    <w:p w:rsidR="000433AC" w:rsidRPr="00AC6786" w:rsidRDefault="000433AC" w:rsidP="000433AC">
      <w:pPr>
        <w:ind w:left="0"/>
        <w:jc w:val="both"/>
        <w:rPr>
          <w:sz w:val="28"/>
          <w:szCs w:val="28"/>
        </w:rPr>
      </w:pPr>
      <w:r w:rsidRPr="00AC6786">
        <w:rPr>
          <w:sz w:val="28"/>
          <w:szCs w:val="28"/>
        </w:rPr>
        <w:tab/>
        <w:t xml:space="preserve">Tất cả bệnh nhân được chẩn đoán xác định mắc bệnh Basedow ở độ tuổi từ 18 tuổi trở xuống </w:t>
      </w:r>
      <w:r>
        <w:rPr>
          <w:sz w:val="28"/>
          <w:szCs w:val="28"/>
        </w:rPr>
        <w:t>tại</w:t>
      </w:r>
      <w:r w:rsidRPr="00AC6786">
        <w:rPr>
          <w:sz w:val="28"/>
          <w:szCs w:val="28"/>
        </w:rPr>
        <w:t xml:space="preserve"> thời điểm chẩn đoán, </w:t>
      </w:r>
      <w:r>
        <w:rPr>
          <w:sz w:val="28"/>
          <w:szCs w:val="28"/>
        </w:rPr>
        <w:t>có</w:t>
      </w:r>
      <w:r w:rsidRPr="00AC6786">
        <w:rPr>
          <w:sz w:val="28"/>
          <w:szCs w:val="28"/>
        </w:rPr>
        <w:t xml:space="preserve"> chỉ định điều trị nội khoa tại </w:t>
      </w:r>
      <w:r w:rsidR="00D06313">
        <w:rPr>
          <w:sz w:val="28"/>
          <w:szCs w:val="28"/>
        </w:rPr>
        <w:t>b</w:t>
      </w:r>
      <w:r w:rsidR="005E6D8D">
        <w:rPr>
          <w:sz w:val="28"/>
          <w:szCs w:val="28"/>
        </w:rPr>
        <w:t>ệnh viện</w:t>
      </w:r>
      <w:r w:rsidRPr="00AC6786">
        <w:rPr>
          <w:sz w:val="28"/>
          <w:szCs w:val="28"/>
        </w:rPr>
        <w:t xml:space="preserve"> Nội tiết Trung ương.</w:t>
      </w:r>
    </w:p>
    <w:p w:rsidR="000433AC" w:rsidRPr="00641DDA" w:rsidRDefault="000433AC" w:rsidP="000433AC">
      <w:pPr>
        <w:pStyle w:val="3"/>
        <w:ind w:left="0"/>
        <w:rPr>
          <w:b w:val="0"/>
          <w:i w:val="0"/>
          <w:sz w:val="28"/>
          <w:szCs w:val="28"/>
        </w:rPr>
      </w:pPr>
      <w:bookmarkStart w:id="23" w:name="_Toc408144546"/>
      <w:r w:rsidRPr="00AC6786">
        <w:rPr>
          <w:sz w:val="28"/>
          <w:szCs w:val="28"/>
        </w:rPr>
        <w:t xml:space="preserve">2.1.2. Thời gian nghiên cứu: </w:t>
      </w:r>
      <w:r w:rsidR="002658E5">
        <w:rPr>
          <w:b w:val="0"/>
          <w:i w:val="0"/>
          <w:sz w:val="28"/>
          <w:szCs w:val="28"/>
        </w:rPr>
        <w:t>t</w:t>
      </w:r>
      <w:r w:rsidRPr="00641DDA">
        <w:rPr>
          <w:b w:val="0"/>
          <w:i w:val="0"/>
          <w:sz w:val="28"/>
          <w:szCs w:val="28"/>
        </w:rPr>
        <w:t>ừ 01/01/2010 - 01/06/2014</w:t>
      </w:r>
      <w:bookmarkEnd w:id="23"/>
      <w:r w:rsidR="00E31A38">
        <w:rPr>
          <w:b w:val="0"/>
          <w:i w:val="0"/>
          <w:sz w:val="28"/>
          <w:szCs w:val="28"/>
        </w:rPr>
        <w:t>.</w:t>
      </w:r>
    </w:p>
    <w:p w:rsidR="000433AC" w:rsidRPr="00AC6786" w:rsidRDefault="000433AC" w:rsidP="000433AC">
      <w:pPr>
        <w:pStyle w:val="3"/>
        <w:ind w:left="0"/>
        <w:rPr>
          <w:sz w:val="28"/>
          <w:szCs w:val="28"/>
        </w:rPr>
      </w:pPr>
      <w:bookmarkStart w:id="24" w:name="_Toc408144547"/>
      <w:r w:rsidRPr="00AC6786">
        <w:rPr>
          <w:sz w:val="28"/>
          <w:szCs w:val="28"/>
        </w:rPr>
        <w:t xml:space="preserve">2.1.3. Tiêu chuẩn </w:t>
      </w:r>
      <w:r>
        <w:rPr>
          <w:sz w:val="28"/>
          <w:szCs w:val="28"/>
        </w:rPr>
        <w:t>lựa chọn</w:t>
      </w:r>
      <w:bookmarkEnd w:id="24"/>
    </w:p>
    <w:p w:rsidR="000433AC" w:rsidRDefault="000433AC" w:rsidP="000433AC">
      <w:pPr>
        <w:ind w:left="0"/>
        <w:jc w:val="both"/>
        <w:rPr>
          <w:sz w:val="28"/>
          <w:szCs w:val="28"/>
        </w:rPr>
      </w:pPr>
      <w:r w:rsidRPr="00AC6786">
        <w:rPr>
          <w:sz w:val="28"/>
          <w:szCs w:val="28"/>
        </w:rPr>
        <w:tab/>
      </w:r>
      <w:r>
        <w:rPr>
          <w:sz w:val="28"/>
          <w:szCs w:val="28"/>
        </w:rPr>
        <w:t>- Bệnh nhân được chẩn đoán xác định mắc bệnh Basedow.</w:t>
      </w:r>
    </w:p>
    <w:p w:rsidR="000433AC" w:rsidRDefault="000433AC" w:rsidP="000433AC">
      <w:pPr>
        <w:ind w:left="0"/>
        <w:jc w:val="both"/>
        <w:rPr>
          <w:sz w:val="28"/>
          <w:szCs w:val="28"/>
        </w:rPr>
      </w:pPr>
      <w:r>
        <w:rPr>
          <w:sz w:val="28"/>
          <w:szCs w:val="28"/>
        </w:rPr>
        <w:tab/>
        <w:t xml:space="preserve">- </w:t>
      </w:r>
      <w:r w:rsidR="00AB2E54">
        <w:rPr>
          <w:sz w:val="28"/>
          <w:szCs w:val="28"/>
        </w:rPr>
        <w:t>C</w:t>
      </w:r>
      <w:r w:rsidRPr="00AC6786">
        <w:rPr>
          <w:sz w:val="28"/>
          <w:szCs w:val="28"/>
        </w:rPr>
        <w:t>hẩn đoán xác định mắc bệnh Basedow</w:t>
      </w:r>
      <w:r w:rsidR="000B7555">
        <w:rPr>
          <w:sz w:val="28"/>
          <w:szCs w:val="28"/>
        </w:rPr>
        <w:t>:</w:t>
      </w:r>
      <w:r w:rsidRPr="00AC6786">
        <w:rPr>
          <w:sz w:val="28"/>
          <w:szCs w:val="28"/>
        </w:rPr>
        <w:t xml:space="preserve"> dựa vào lâm sàng và cận lâm sàng, </w:t>
      </w:r>
      <w:r>
        <w:rPr>
          <w:sz w:val="28"/>
          <w:szCs w:val="28"/>
        </w:rPr>
        <w:t xml:space="preserve">các biểu hiện lâm </w:t>
      </w:r>
      <w:r w:rsidR="00AB2E54">
        <w:rPr>
          <w:sz w:val="28"/>
          <w:szCs w:val="28"/>
        </w:rPr>
        <w:t>sàng có giá trị gợi ý chẩn đoán, c</w:t>
      </w:r>
      <w:r w:rsidRPr="00AC6786">
        <w:rPr>
          <w:sz w:val="28"/>
          <w:szCs w:val="28"/>
        </w:rPr>
        <w:t xml:space="preserve">ác xét nghiệm cận lâm sàng có giá trị quyết định chẩn đoán </w:t>
      </w:r>
      <w:r w:rsidR="00436D09" w:rsidRPr="00AC6786">
        <w:rPr>
          <w:sz w:val="28"/>
          <w:szCs w:val="28"/>
        </w:rPr>
        <w:fldChar w:fldCharType="begin"/>
      </w:r>
      <w:r w:rsidR="00E8096C">
        <w:rPr>
          <w:sz w:val="28"/>
          <w:szCs w:val="28"/>
        </w:rPr>
        <w:instrText xml:space="preserve"> ADDIN EN.CITE &lt;EndNote&gt;&lt;Cite&gt;&lt;Author&gt;Douglas S Ross&lt;/Author&gt;&lt;Year&gt;2013&lt;/Year&gt;&lt;RecNum&gt;238&lt;/RecNum&gt;&lt;DisplayText&gt;[63]&lt;/DisplayText&gt;&lt;record&gt;&lt;rec-number&gt;238&lt;/rec-number&gt;&lt;foreign-keys&gt;&lt;key app="EN" db-id="05ervp297zsawdefxe3vp2979terazevzzxv"&gt;238&lt;/key&gt;&lt;/foreign-keys&gt;&lt;ref-type name="Journal Article"&gt;17&lt;/ref-type&gt;&lt;contributors&gt;&lt;authors&gt;&lt;author&gt;`Douglas S Ross `David S Cooper&lt;/author&gt;&lt;/authors&gt;&lt;/contributors&gt;&lt;titles&gt;&lt;title&gt;Diagnosis of hyperthyroidism&lt;/title&gt;&lt;secondary-title&gt;Up to Date 21.2&lt;/secondary-title&gt;&lt;/titles&gt;&lt;periodical&gt;&lt;full-title&gt;Up to Date 21.2&lt;/full-title&gt;&lt;/periodical&gt;&lt;dates&gt;&lt;year&gt;2013&lt;/year&gt;&lt;/dates&gt;&lt;urls&gt;&lt;/urls&gt;&lt;/record&gt;&lt;/Cite&gt;&lt;/EndNote&gt;</w:instrText>
      </w:r>
      <w:r w:rsidR="00436D09" w:rsidRPr="00AC6786">
        <w:rPr>
          <w:sz w:val="28"/>
          <w:szCs w:val="28"/>
        </w:rPr>
        <w:fldChar w:fldCharType="separate"/>
      </w:r>
      <w:r w:rsidR="00E8096C">
        <w:rPr>
          <w:noProof/>
          <w:sz w:val="28"/>
          <w:szCs w:val="28"/>
        </w:rPr>
        <w:t>[</w:t>
      </w:r>
      <w:hyperlink w:anchor="_ENREF_63" w:tooltip="Cooper, 2013 #238" w:history="1">
        <w:r w:rsidR="00E8096C">
          <w:rPr>
            <w:noProof/>
            <w:sz w:val="28"/>
            <w:szCs w:val="28"/>
          </w:rPr>
          <w:t>63</w:t>
        </w:r>
      </w:hyperlink>
      <w:r w:rsidR="00E8096C">
        <w:rPr>
          <w:noProof/>
          <w:sz w:val="28"/>
          <w:szCs w:val="28"/>
        </w:rPr>
        <w:t>]</w:t>
      </w:r>
      <w:r w:rsidR="00436D09" w:rsidRPr="00AC6786">
        <w:rPr>
          <w:sz w:val="28"/>
          <w:szCs w:val="28"/>
        </w:rPr>
        <w:fldChar w:fldCharType="end"/>
      </w:r>
      <w:r>
        <w:rPr>
          <w:sz w:val="28"/>
          <w:szCs w:val="28"/>
        </w:rPr>
        <w:t>:</w:t>
      </w:r>
    </w:p>
    <w:p w:rsidR="000433AC" w:rsidRPr="00AC6786" w:rsidRDefault="000433AC" w:rsidP="000433AC">
      <w:pPr>
        <w:ind w:left="0"/>
        <w:jc w:val="both"/>
        <w:rPr>
          <w:sz w:val="28"/>
          <w:szCs w:val="28"/>
        </w:rPr>
      </w:pPr>
      <w:r>
        <w:rPr>
          <w:sz w:val="28"/>
          <w:szCs w:val="28"/>
        </w:rPr>
        <w:tab/>
      </w:r>
      <w:r w:rsidRPr="006D7941">
        <w:rPr>
          <w:i/>
          <w:sz w:val="28"/>
          <w:szCs w:val="28"/>
        </w:rPr>
        <w:t>Có biểu hiện lâm sàng của nhiễm độc giáp</w:t>
      </w:r>
      <w:r>
        <w:rPr>
          <w:sz w:val="28"/>
          <w:szCs w:val="28"/>
        </w:rPr>
        <w:t>:</w:t>
      </w:r>
      <w:r w:rsidR="00570705">
        <w:rPr>
          <w:sz w:val="28"/>
          <w:szCs w:val="28"/>
        </w:rPr>
        <w:t xml:space="preserve"> </w:t>
      </w:r>
      <w:r w:rsidR="00753D76">
        <w:rPr>
          <w:sz w:val="28"/>
          <w:szCs w:val="28"/>
        </w:rPr>
        <w:t>r</w:t>
      </w:r>
      <w:r>
        <w:rPr>
          <w:sz w:val="28"/>
          <w:szCs w:val="28"/>
        </w:rPr>
        <w:t xml:space="preserve">ối loạn tâm thần, rối loạn thần kinh thực vật, tăng chuyển hóa, bướu cổ, </w:t>
      </w:r>
      <w:r w:rsidR="00B63759">
        <w:rPr>
          <w:sz w:val="28"/>
          <w:szCs w:val="28"/>
        </w:rPr>
        <w:t>mạch nhanh</w:t>
      </w:r>
      <w:r>
        <w:rPr>
          <w:sz w:val="28"/>
          <w:szCs w:val="28"/>
        </w:rPr>
        <w:t>, lồi mắt...</w:t>
      </w:r>
    </w:p>
    <w:p w:rsidR="000433AC" w:rsidRDefault="000433AC" w:rsidP="000433AC">
      <w:pPr>
        <w:ind w:left="0"/>
        <w:jc w:val="both"/>
        <w:rPr>
          <w:sz w:val="28"/>
          <w:szCs w:val="28"/>
        </w:rPr>
      </w:pPr>
      <w:r>
        <w:rPr>
          <w:i/>
          <w:sz w:val="28"/>
          <w:szCs w:val="28"/>
        </w:rPr>
        <w:tab/>
      </w:r>
      <w:r w:rsidRPr="00AC6786">
        <w:rPr>
          <w:i/>
          <w:sz w:val="28"/>
          <w:szCs w:val="28"/>
        </w:rPr>
        <w:t>Xét nghiệm</w:t>
      </w:r>
      <w:r>
        <w:rPr>
          <w:i/>
          <w:sz w:val="28"/>
          <w:szCs w:val="28"/>
        </w:rPr>
        <w:t xml:space="preserve"> có giá trị quyết định chẩn đoán</w:t>
      </w:r>
      <w:r>
        <w:rPr>
          <w:sz w:val="28"/>
          <w:szCs w:val="28"/>
        </w:rPr>
        <w:t xml:space="preserve">: </w:t>
      </w:r>
      <w:r w:rsidRPr="00AC6786">
        <w:rPr>
          <w:sz w:val="28"/>
          <w:szCs w:val="28"/>
        </w:rPr>
        <w:t xml:space="preserve">TSH giảm &lt; 0,1 µUI/mL, FT4 tăng &gt; 25 pmol/L và/hoặc T3 tăng &gt; 3 nmol/L, </w:t>
      </w:r>
      <w:r w:rsidR="00E11F22">
        <w:rPr>
          <w:sz w:val="28"/>
          <w:szCs w:val="28"/>
        </w:rPr>
        <w:t>TRAb</w:t>
      </w:r>
      <w:r>
        <w:rPr>
          <w:sz w:val="28"/>
          <w:szCs w:val="28"/>
        </w:rPr>
        <w:t xml:space="preserve"> tăng </w:t>
      </w:r>
      <w:r w:rsidR="00436D09" w:rsidRPr="00AC6786">
        <w:rPr>
          <w:sz w:val="28"/>
          <w:szCs w:val="28"/>
        </w:rPr>
        <w:fldChar w:fldCharType="begin"/>
      </w:r>
      <w:r w:rsidR="00E8096C">
        <w:rPr>
          <w:sz w:val="28"/>
          <w:szCs w:val="28"/>
        </w:rPr>
        <w:instrText xml:space="preserve"> ADDIN EN.CITE &lt;EndNote&gt;&lt;Cite&gt;&lt;Author&gt;Douglas S Ross&lt;/Author&gt;&lt;Year&gt;2013&lt;/Year&gt;&lt;RecNum&gt;238&lt;/RecNum&gt;&lt;DisplayText&gt;[63]&lt;/DisplayText&gt;&lt;record&gt;&lt;rec-number&gt;238&lt;/rec-number&gt;&lt;foreign-keys&gt;&lt;key app="EN" db-id="05ervp297zsawdefxe3vp2979terazevzzxv"&gt;238&lt;/key&gt;&lt;/foreign-keys&gt;&lt;ref-type name="Journal Article"&gt;17&lt;/ref-type&gt;&lt;contributors&gt;&lt;authors&gt;&lt;author&gt;`Douglas S Ross `David S Cooper&lt;/author&gt;&lt;/authors&gt;&lt;/contributors&gt;&lt;titles&gt;&lt;title&gt;Diagnosis of hyperthyroidism&lt;/title&gt;&lt;secondary-title&gt;Up to Date 21.2&lt;/secondary-title&gt;&lt;/titles&gt;&lt;periodical&gt;&lt;full-title&gt;Up to Date 21.2&lt;/full-title&gt;&lt;/periodical&gt;&lt;dates&gt;&lt;year&gt;2013&lt;/year&gt;&lt;/dates&gt;&lt;urls&gt;&lt;/urls&gt;&lt;/record&gt;&lt;/Cite&gt;&lt;/EndNote&gt;</w:instrText>
      </w:r>
      <w:r w:rsidR="00436D09" w:rsidRPr="00AC6786">
        <w:rPr>
          <w:sz w:val="28"/>
          <w:szCs w:val="28"/>
        </w:rPr>
        <w:fldChar w:fldCharType="separate"/>
      </w:r>
      <w:r w:rsidR="00E8096C">
        <w:rPr>
          <w:noProof/>
          <w:sz w:val="28"/>
          <w:szCs w:val="28"/>
        </w:rPr>
        <w:t>[</w:t>
      </w:r>
      <w:hyperlink w:anchor="_ENREF_63" w:tooltip="Cooper, 2013 #238" w:history="1">
        <w:r w:rsidR="00E8096C">
          <w:rPr>
            <w:noProof/>
            <w:sz w:val="28"/>
            <w:szCs w:val="28"/>
          </w:rPr>
          <w:t>63</w:t>
        </w:r>
      </w:hyperlink>
      <w:r w:rsidR="00E8096C">
        <w:rPr>
          <w:noProof/>
          <w:sz w:val="28"/>
          <w:szCs w:val="28"/>
        </w:rPr>
        <w:t>]</w:t>
      </w:r>
      <w:r w:rsidR="00436D09" w:rsidRPr="00AC6786">
        <w:rPr>
          <w:sz w:val="28"/>
          <w:szCs w:val="28"/>
        </w:rPr>
        <w:fldChar w:fldCharType="end"/>
      </w:r>
      <w:r>
        <w:rPr>
          <w:sz w:val="28"/>
          <w:szCs w:val="28"/>
        </w:rPr>
        <w:t>.</w:t>
      </w:r>
    </w:p>
    <w:p w:rsidR="000433AC" w:rsidRPr="00AC6786" w:rsidRDefault="000433AC" w:rsidP="000433AC">
      <w:pPr>
        <w:pStyle w:val="3"/>
        <w:ind w:left="0"/>
        <w:rPr>
          <w:sz w:val="28"/>
          <w:szCs w:val="28"/>
        </w:rPr>
      </w:pPr>
      <w:bookmarkStart w:id="25" w:name="_Toc408144549"/>
      <w:r w:rsidRPr="00AC6786">
        <w:rPr>
          <w:sz w:val="28"/>
          <w:szCs w:val="28"/>
        </w:rPr>
        <w:t>2.1.</w:t>
      </w:r>
      <w:r>
        <w:rPr>
          <w:sz w:val="28"/>
          <w:szCs w:val="28"/>
        </w:rPr>
        <w:t>4</w:t>
      </w:r>
      <w:r w:rsidRPr="00AC6786">
        <w:rPr>
          <w:sz w:val="28"/>
          <w:szCs w:val="28"/>
        </w:rPr>
        <w:t>. Tiêu chuẩn loại trừ</w:t>
      </w:r>
      <w:bookmarkEnd w:id="25"/>
    </w:p>
    <w:p w:rsidR="000433AC" w:rsidRDefault="000433AC" w:rsidP="000433AC">
      <w:pPr>
        <w:ind w:left="0"/>
        <w:jc w:val="both"/>
        <w:rPr>
          <w:sz w:val="28"/>
          <w:szCs w:val="28"/>
        </w:rPr>
      </w:pPr>
      <w:r>
        <w:rPr>
          <w:sz w:val="28"/>
          <w:szCs w:val="28"/>
        </w:rPr>
        <w:tab/>
      </w:r>
      <w:r w:rsidRPr="00AC6786">
        <w:rPr>
          <w:sz w:val="28"/>
          <w:szCs w:val="28"/>
        </w:rPr>
        <w:t xml:space="preserve">- </w:t>
      </w:r>
      <w:r>
        <w:rPr>
          <w:sz w:val="28"/>
          <w:szCs w:val="28"/>
        </w:rPr>
        <w:t>Bệnh Basedow nặng:</w:t>
      </w:r>
      <w:r w:rsidR="00B63759">
        <w:rPr>
          <w:sz w:val="28"/>
          <w:szCs w:val="28"/>
        </w:rPr>
        <w:t xml:space="preserve"> </w:t>
      </w:r>
      <w:r w:rsidR="008E336F">
        <w:rPr>
          <w:sz w:val="28"/>
          <w:szCs w:val="28"/>
        </w:rPr>
        <w:t>c</w:t>
      </w:r>
      <w:r w:rsidRPr="00AC6786">
        <w:rPr>
          <w:sz w:val="28"/>
          <w:szCs w:val="28"/>
        </w:rPr>
        <w:t>ó biến chứng tim, cơn nhiễm độc giáp</w:t>
      </w:r>
      <w:r>
        <w:rPr>
          <w:sz w:val="28"/>
          <w:szCs w:val="28"/>
        </w:rPr>
        <w:t xml:space="preserve">, phải điều trị ngoại khoa </w:t>
      </w:r>
      <w:r w:rsidR="00B36EB5">
        <w:rPr>
          <w:sz w:val="28"/>
          <w:szCs w:val="28"/>
        </w:rPr>
        <w:t xml:space="preserve">hoặc tia xạ </w:t>
      </w:r>
      <w:r>
        <w:rPr>
          <w:sz w:val="28"/>
          <w:szCs w:val="28"/>
        </w:rPr>
        <w:t>vì mắc bệnh khác...</w:t>
      </w:r>
    </w:p>
    <w:p w:rsidR="000433AC" w:rsidRPr="00AC6786" w:rsidRDefault="000433AC" w:rsidP="000433AC">
      <w:pPr>
        <w:ind w:left="0"/>
        <w:jc w:val="both"/>
        <w:rPr>
          <w:sz w:val="28"/>
          <w:szCs w:val="28"/>
        </w:rPr>
      </w:pPr>
      <w:r>
        <w:rPr>
          <w:sz w:val="28"/>
          <w:szCs w:val="28"/>
        </w:rPr>
        <w:tab/>
        <w:t>- Nhiễm đ</w:t>
      </w:r>
      <w:r w:rsidR="008E336F">
        <w:rPr>
          <w:sz w:val="28"/>
          <w:szCs w:val="28"/>
        </w:rPr>
        <w:t>ộc giáp không phải do Basedow: b</w:t>
      </w:r>
      <w:r>
        <w:rPr>
          <w:sz w:val="28"/>
          <w:szCs w:val="28"/>
        </w:rPr>
        <w:t xml:space="preserve">ướu đơn nhân độc, </w:t>
      </w:r>
      <w:r w:rsidR="00FE5726">
        <w:rPr>
          <w:sz w:val="28"/>
          <w:szCs w:val="28"/>
        </w:rPr>
        <w:t xml:space="preserve">bướu </w:t>
      </w:r>
      <w:r>
        <w:rPr>
          <w:sz w:val="28"/>
          <w:szCs w:val="28"/>
        </w:rPr>
        <w:t xml:space="preserve">đa nhân độc, viêm tuyến giáp bán cấp giai đoạn nhiễm độc giáp, viêm tuyến giáp tự miễn Hashimoto giai đoạn nhiễm độc giáp, nhiễm độc giáp do sử dụng </w:t>
      </w:r>
      <w:r w:rsidR="005D372D">
        <w:rPr>
          <w:sz w:val="28"/>
          <w:szCs w:val="28"/>
        </w:rPr>
        <w:t xml:space="preserve">    </w:t>
      </w:r>
      <w:r w:rsidR="008E336F">
        <w:rPr>
          <w:sz w:val="28"/>
          <w:szCs w:val="28"/>
        </w:rPr>
        <w:t xml:space="preserve">     </w:t>
      </w:r>
      <w:r>
        <w:rPr>
          <w:sz w:val="28"/>
          <w:szCs w:val="28"/>
        </w:rPr>
        <w:t xml:space="preserve">L-Thyroxine. </w:t>
      </w:r>
    </w:p>
    <w:p w:rsidR="000433AC" w:rsidRPr="00AC6786" w:rsidRDefault="000433AC" w:rsidP="000433AC">
      <w:pPr>
        <w:ind w:left="0"/>
        <w:jc w:val="both"/>
        <w:rPr>
          <w:sz w:val="28"/>
          <w:szCs w:val="28"/>
        </w:rPr>
      </w:pPr>
      <w:r>
        <w:rPr>
          <w:sz w:val="28"/>
          <w:szCs w:val="28"/>
        </w:rPr>
        <w:tab/>
      </w:r>
      <w:r w:rsidRPr="00AC6786">
        <w:rPr>
          <w:sz w:val="28"/>
          <w:szCs w:val="28"/>
        </w:rPr>
        <w:t xml:space="preserve">- </w:t>
      </w:r>
      <w:r w:rsidR="003F0747">
        <w:rPr>
          <w:sz w:val="28"/>
          <w:szCs w:val="28"/>
        </w:rPr>
        <w:t>Trẻ mắc bệnh Basedow c</w:t>
      </w:r>
      <w:r w:rsidRPr="00AC6786">
        <w:rPr>
          <w:sz w:val="28"/>
          <w:szCs w:val="28"/>
        </w:rPr>
        <w:t>ó bệnh lý kết hợp như: suy gan, suy thận, suy tim, bệnh hệ thống..</w:t>
      </w:r>
      <w:r w:rsidR="00B36EB5">
        <w:rPr>
          <w:sz w:val="28"/>
          <w:szCs w:val="28"/>
        </w:rPr>
        <w:t>.</w:t>
      </w:r>
    </w:p>
    <w:p w:rsidR="000433AC" w:rsidRPr="00AC6786" w:rsidRDefault="000433AC" w:rsidP="000433AC">
      <w:pPr>
        <w:ind w:left="0"/>
        <w:jc w:val="both"/>
        <w:rPr>
          <w:sz w:val="28"/>
          <w:szCs w:val="28"/>
        </w:rPr>
      </w:pPr>
      <w:r>
        <w:rPr>
          <w:sz w:val="28"/>
          <w:szCs w:val="28"/>
        </w:rPr>
        <w:lastRenderedPageBreak/>
        <w:tab/>
        <w:t xml:space="preserve">- </w:t>
      </w:r>
      <w:r w:rsidR="003F0747">
        <w:rPr>
          <w:sz w:val="28"/>
          <w:szCs w:val="28"/>
        </w:rPr>
        <w:t>Trẻ mắc bệnh Basedow c</w:t>
      </w:r>
      <w:r w:rsidR="003F0747" w:rsidRPr="00AC6786">
        <w:rPr>
          <w:sz w:val="28"/>
          <w:szCs w:val="28"/>
        </w:rPr>
        <w:t>ó</w:t>
      </w:r>
      <w:r w:rsidR="00B63759">
        <w:rPr>
          <w:sz w:val="28"/>
          <w:szCs w:val="28"/>
        </w:rPr>
        <w:t xml:space="preserve"> </w:t>
      </w:r>
      <w:r>
        <w:rPr>
          <w:sz w:val="28"/>
          <w:szCs w:val="28"/>
        </w:rPr>
        <w:t xml:space="preserve">kèm </w:t>
      </w:r>
      <w:r w:rsidRPr="00AC6786">
        <w:rPr>
          <w:sz w:val="28"/>
          <w:szCs w:val="28"/>
        </w:rPr>
        <w:t>bệnh mạn tính khác như đái tháo</w:t>
      </w:r>
      <w:r w:rsidR="00681AEF">
        <w:rPr>
          <w:sz w:val="28"/>
          <w:szCs w:val="28"/>
        </w:rPr>
        <w:t xml:space="preserve"> đường</w:t>
      </w:r>
      <w:r w:rsidR="00B36EB5">
        <w:rPr>
          <w:sz w:val="28"/>
          <w:szCs w:val="28"/>
        </w:rPr>
        <w:t>..</w:t>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Mắc bệnh khác đang phải điều trị bằng các thuốc ức chế miễn dịch như corticoid, endoxan, mecaptopurin, cy</w:t>
      </w:r>
      <w:r w:rsidR="00B63759">
        <w:rPr>
          <w:sz w:val="28"/>
          <w:szCs w:val="28"/>
        </w:rPr>
        <w:t>closporin, globulin miễn dịch...</w:t>
      </w:r>
    </w:p>
    <w:p w:rsidR="000433AC" w:rsidRPr="00AC6786" w:rsidRDefault="000433AC" w:rsidP="000433AC">
      <w:pPr>
        <w:ind w:left="0"/>
        <w:jc w:val="both"/>
        <w:rPr>
          <w:sz w:val="28"/>
          <w:szCs w:val="28"/>
        </w:rPr>
      </w:pPr>
      <w:r>
        <w:rPr>
          <w:sz w:val="28"/>
          <w:szCs w:val="28"/>
        </w:rPr>
        <w:tab/>
      </w:r>
      <w:r w:rsidRPr="00AC6786">
        <w:rPr>
          <w:sz w:val="28"/>
          <w:szCs w:val="28"/>
        </w:rPr>
        <w:t>- Bệnh nhân không hợp tác nghiên cứu, không có điều kiện để theo dõi điều trị nội khoa.</w:t>
      </w:r>
    </w:p>
    <w:p w:rsidR="000433AC" w:rsidRPr="00AC6786" w:rsidRDefault="000433AC" w:rsidP="000433AC">
      <w:pPr>
        <w:pStyle w:val="2"/>
        <w:ind w:left="0"/>
        <w:rPr>
          <w:sz w:val="28"/>
          <w:szCs w:val="28"/>
        </w:rPr>
      </w:pPr>
      <w:bookmarkStart w:id="26" w:name="_Toc408144550"/>
      <w:r w:rsidRPr="00AC6786">
        <w:rPr>
          <w:sz w:val="28"/>
          <w:szCs w:val="28"/>
        </w:rPr>
        <w:t>2.2. Phương pháp nghiên cứu</w:t>
      </w:r>
      <w:bookmarkEnd w:id="26"/>
    </w:p>
    <w:p w:rsidR="000433AC" w:rsidRPr="00AC6786" w:rsidRDefault="000433AC" w:rsidP="000433AC">
      <w:pPr>
        <w:ind w:left="0"/>
        <w:jc w:val="both"/>
        <w:rPr>
          <w:b/>
          <w:bCs/>
          <w:iCs/>
          <w:sz w:val="28"/>
          <w:szCs w:val="28"/>
        </w:rPr>
      </w:pPr>
      <w:r w:rsidRPr="00AC6786">
        <w:rPr>
          <w:b/>
          <w:bCs/>
          <w:i/>
          <w:iCs/>
          <w:sz w:val="28"/>
          <w:szCs w:val="28"/>
        </w:rPr>
        <w:tab/>
      </w:r>
      <w:r w:rsidRPr="00AC6786">
        <w:rPr>
          <w:sz w:val="28"/>
          <w:szCs w:val="28"/>
        </w:rPr>
        <w:t xml:space="preserve">Sử dụng phương pháp nghiên </w:t>
      </w:r>
      <w:r w:rsidR="00492596">
        <w:rPr>
          <w:sz w:val="28"/>
          <w:szCs w:val="28"/>
        </w:rPr>
        <w:t xml:space="preserve">cứu </w:t>
      </w:r>
      <w:r w:rsidRPr="00AC6786">
        <w:rPr>
          <w:sz w:val="28"/>
          <w:szCs w:val="28"/>
        </w:rPr>
        <w:t xml:space="preserve">thử nghiệm lâm sàng không đối chứng. Cỡ mẫu tính theo công thức </w:t>
      </w:r>
      <w:r w:rsidR="00436D09" w:rsidRPr="00AC6786">
        <w:rPr>
          <w:sz w:val="28"/>
          <w:szCs w:val="28"/>
        </w:rPr>
        <w:fldChar w:fldCharType="begin"/>
      </w:r>
      <w:r w:rsidR="00E8096C">
        <w:rPr>
          <w:sz w:val="28"/>
          <w:szCs w:val="28"/>
        </w:rPr>
        <w:instrText xml:space="preserve"> ADDIN EN.CITE &lt;EndNote&gt;&lt;Cite&gt;&lt;Author&gt;Paul S&lt;/Author&gt;&lt;RecNum&gt;239&lt;/RecNum&gt;&lt;DisplayText&gt;[64]&lt;/DisplayText&gt;&lt;record&gt;&lt;rec-number&gt;239&lt;/rec-number&gt;&lt;foreign-keys&gt;&lt;key app="EN" db-id="05ervp297zsawdefxe3vp2979terazevzzxv"&gt;239&lt;/key&gt;&lt;/foreign-keys&gt;&lt;ref-type name="Journal Article"&gt;17&lt;/ref-type&gt;&lt;contributors&gt;&lt;authors&gt;&lt;author&gt;Paul S,&lt;/author&gt;&lt;author&gt;Levy and Stanley Lemeshow&lt;/author&gt;&lt;/authors&gt;&lt;/contributors&gt;&lt;titles&gt;&lt;title&gt;Sample size for sample survey, Sampling of population&lt;/title&gt;&lt;/titles&gt;&lt;pages&gt;175-186-243&lt;/pages&gt;&lt;dates&gt;&lt;/dates&gt;&lt;urls&gt;&lt;/urls&gt;&lt;/record&gt;&lt;/Cite&gt;&lt;/EndNote&gt;</w:instrText>
      </w:r>
      <w:r w:rsidR="00436D09" w:rsidRPr="00AC6786">
        <w:rPr>
          <w:sz w:val="28"/>
          <w:szCs w:val="28"/>
        </w:rPr>
        <w:fldChar w:fldCharType="separate"/>
      </w:r>
      <w:r w:rsidR="00E8096C">
        <w:rPr>
          <w:noProof/>
          <w:sz w:val="28"/>
          <w:szCs w:val="28"/>
        </w:rPr>
        <w:t>[</w:t>
      </w:r>
      <w:hyperlink w:anchor="_ENREF_64" w:tooltip="Paul S,  #239" w:history="1">
        <w:r w:rsidR="00E8096C">
          <w:rPr>
            <w:noProof/>
            <w:sz w:val="28"/>
            <w:szCs w:val="28"/>
          </w:rPr>
          <w:t>64</w:t>
        </w:r>
      </w:hyperlink>
      <w:r w:rsidR="00E8096C">
        <w:rPr>
          <w:noProof/>
          <w:sz w:val="28"/>
          <w:szCs w:val="28"/>
        </w:rPr>
        <w:t>]</w:t>
      </w:r>
      <w:r w:rsidR="00436D09" w:rsidRPr="00AC6786">
        <w:rPr>
          <w:sz w:val="28"/>
          <w:szCs w:val="28"/>
        </w:rPr>
        <w:fldChar w:fldCharType="end"/>
      </w:r>
      <w:r w:rsidR="00492596">
        <w:rPr>
          <w:sz w:val="28"/>
          <w:szCs w:val="28"/>
        </w:rPr>
        <w:t>:</w:t>
      </w:r>
    </w:p>
    <w:p w:rsidR="000433AC" w:rsidRPr="00AC6786" w:rsidRDefault="000433AC" w:rsidP="000433AC">
      <w:pPr>
        <w:ind w:left="0"/>
        <w:jc w:val="both"/>
        <w:rPr>
          <w:b/>
          <w:sz w:val="28"/>
          <w:szCs w:val="28"/>
        </w:rPr>
      </w:pPr>
      <w:r w:rsidRPr="00AC6786">
        <w:rPr>
          <w:sz w:val="28"/>
          <w:szCs w:val="28"/>
        </w:rPr>
        <w:object w:dxaOrig="3379" w:dyaOrig="420">
          <v:shape id="_x0000_i1026" type="#_x0000_t75" style="width:356pt;height:45pt" o:ole="">
            <v:imagedata r:id="rId19" o:title=""/>
          </v:shape>
          <o:OLEObject Type="Embed" ProgID="Equation.3" ShapeID="_x0000_i1026" DrawAspect="Content" ObjectID="_1509885817" r:id="rId20"/>
        </w:object>
      </w:r>
    </w:p>
    <w:p w:rsidR="000433AC" w:rsidRPr="00AC6786" w:rsidRDefault="000433AC" w:rsidP="000433AC">
      <w:pPr>
        <w:ind w:left="0"/>
        <w:jc w:val="both"/>
        <w:rPr>
          <w:sz w:val="28"/>
          <w:szCs w:val="28"/>
        </w:rPr>
      </w:pPr>
      <w:r>
        <w:rPr>
          <w:b/>
          <w:bCs/>
          <w:i/>
          <w:iCs/>
          <w:sz w:val="28"/>
          <w:szCs w:val="28"/>
        </w:rPr>
        <w:tab/>
      </w:r>
      <w:r w:rsidRPr="00AC6786">
        <w:rPr>
          <w:b/>
          <w:bCs/>
          <w:i/>
          <w:iCs/>
          <w:sz w:val="28"/>
          <w:szCs w:val="28"/>
        </w:rPr>
        <w:t>Z</w:t>
      </w:r>
      <w:r w:rsidRPr="00AC6786">
        <w:rPr>
          <w:b/>
          <w:bCs/>
          <w:i/>
          <w:iCs/>
          <w:sz w:val="28"/>
          <w:szCs w:val="28"/>
          <w:vertAlign w:val="subscript"/>
        </w:rPr>
        <w:t>1-</w:t>
      </w:r>
      <w:r w:rsidRPr="00AC6786">
        <w:rPr>
          <w:sz w:val="28"/>
          <w:szCs w:val="28"/>
          <w:vertAlign w:val="subscript"/>
        </w:rPr>
        <w:sym w:font="Symbol" w:char="F061"/>
      </w:r>
      <w:r w:rsidRPr="00AC6786">
        <w:rPr>
          <w:sz w:val="28"/>
          <w:szCs w:val="28"/>
          <w:vertAlign w:val="subscript"/>
        </w:rPr>
        <w:t>/2</w:t>
      </w:r>
      <w:r w:rsidRPr="00AC6786">
        <w:rPr>
          <w:sz w:val="28"/>
          <w:szCs w:val="28"/>
        </w:rPr>
        <w:t xml:space="preserve"> </w:t>
      </w:r>
      <w:r w:rsidR="00681AEF">
        <w:rPr>
          <w:sz w:val="28"/>
          <w:szCs w:val="28"/>
        </w:rPr>
        <w:tab/>
      </w:r>
      <w:r w:rsidRPr="00AC6786">
        <w:rPr>
          <w:sz w:val="28"/>
          <w:szCs w:val="28"/>
        </w:rPr>
        <w:t>= 1,96 tương ứng độ tin cậy 95%</w:t>
      </w:r>
    </w:p>
    <w:p w:rsidR="000433AC" w:rsidRPr="00AC6786" w:rsidRDefault="000433AC" w:rsidP="000433AC">
      <w:pPr>
        <w:ind w:left="0"/>
        <w:jc w:val="both"/>
        <w:rPr>
          <w:sz w:val="28"/>
          <w:szCs w:val="28"/>
        </w:rPr>
      </w:pPr>
      <w:r>
        <w:rPr>
          <w:sz w:val="28"/>
          <w:szCs w:val="28"/>
        </w:rPr>
        <w:tab/>
      </w:r>
      <w:r w:rsidRPr="00AC6786">
        <w:rPr>
          <w:sz w:val="28"/>
          <w:szCs w:val="28"/>
        </w:rPr>
        <w:t>Z</w:t>
      </w:r>
      <w:r w:rsidRPr="00AC6786">
        <w:rPr>
          <w:sz w:val="28"/>
          <w:szCs w:val="28"/>
          <w:vertAlign w:val="subscript"/>
        </w:rPr>
        <w:t>1-</w:t>
      </w:r>
      <w:r w:rsidRPr="00AC6786">
        <w:rPr>
          <w:sz w:val="28"/>
          <w:szCs w:val="28"/>
          <w:vertAlign w:val="subscript"/>
        </w:rPr>
        <w:sym w:font="Symbol" w:char="F062"/>
      </w:r>
      <w:r w:rsidR="00681AEF">
        <w:rPr>
          <w:sz w:val="28"/>
          <w:szCs w:val="28"/>
          <w:vertAlign w:val="subscript"/>
        </w:rPr>
        <w:t xml:space="preserve"> </w:t>
      </w:r>
      <w:r w:rsidR="00681AEF">
        <w:rPr>
          <w:sz w:val="28"/>
          <w:szCs w:val="28"/>
          <w:vertAlign w:val="subscript"/>
        </w:rPr>
        <w:tab/>
      </w:r>
      <w:r w:rsidR="00993F66">
        <w:rPr>
          <w:sz w:val="28"/>
          <w:szCs w:val="28"/>
        </w:rPr>
        <w:t>= 0,</w:t>
      </w:r>
      <w:r w:rsidRPr="00AC6786">
        <w:rPr>
          <w:sz w:val="28"/>
          <w:szCs w:val="28"/>
        </w:rPr>
        <w:t>84 tương đương với lực mẫu 80%</w:t>
      </w:r>
    </w:p>
    <w:p w:rsidR="000433AC" w:rsidRPr="00AC6786" w:rsidRDefault="000433AC" w:rsidP="000433AC">
      <w:pPr>
        <w:ind w:left="0"/>
        <w:jc w:val="both"/>
        <w:rPr>
          <w:sz w:val="28"/>
          <w:szCs w:val="28"/>
        </w:rPr>
      </w:pPr>
      <w:r>
        <w:rPr>
          <w:sz w:val="28"/>
          <w:szCs w:val="28"/>
        </w:rPr>
        <w:tab/>
      </w:r>
      <w:r w:rsidRPr="00AC6786">
        <w:rPr>
          <w:sz w:val="28"/>
          <w:szCs w:val="28"/>
        </w:rPr>
        <w:sym w:font="Symbol" w:char="F06C"/>
      </w:r>
      <w:r w:rsidRPr="00AC6786">
        <w:rPr>
          <w:sz w:val="28"/>
          <w:szCs w:val="28"/>
          <w:vertAlign w:val="subscript"/>
        </w:rPr>
        <w:t>0</w:t>
      </w:r>
      <w:r w:rsidRPr="00AC6786">
        <w:rPr>
          <w:sz w:val="28"/>
          <w:szCs w:val="28"/>
        </w:rPr>
        <w:t xml:space="preserve"> : </w:t>
      </w:r>
      <w:r w:rsidR="00681AEF">
        <w:rPr>
          <w:sz w:val="28"/>
          <w:szCs w:val="28"/>
        </w:rPr>
        <w:tab/>
      </w:r>
      <w:r w:rsidRPr="00AC6786">
        <w:rPr>
          <w:sz w:val="28"/>
          <w:szCs w:val="28"/>
        </w:rPr>
        <w:t>Tỷ lệ tái phát ước tính</w:t>
      </w:r>
      <w:r w:rsidR="00681AEF" w:rsidRPr="00AC6786">
        <w:rPr>
          <w:sz w:val="28"/>
          <w:szCs w:val="28"/>
        </w:rPr>
        <w:t xml:space="preserve"> là 45% trong 1 năm</w:t>
      </w:r>
    </w:p>
    <w:p w:rsidR="00681AEF" w:rsidRDefault="000433AC" w:rsidP="000433AC">
      <w:pPr>
        <w:ind w:left="0"/>
        <w:jc w:val="both"/>
        <w:rPr>
          <w:sz w:val="28"/>
          <w:szCs w:val="28"/>
        </w:rPr>
      </w:pPr>
      <w:r>
        <w:rPr>
          <w:sz w:val="28"/>
          <w:szCs w:val="28"/>
        </w:rPr>
        <w:tab/>
      </w:r>
      <w:r w:rsidRPr="00AC6786">
        <w:rPr>
          <w:sz w:val="28"/>
          <w:szCs w:val="28"/>
        </w:rPr>
        <w:sym w:font="Symbol" w:char="F06C"/>
      </w:r>
      <w:r w:rsidRPr="00AC6786">
        <w:rPr>
          <w:sz w:val="28"/>
          <w:szCs w:val="28"/>
          <w:vertAlign w:val="subscript"/>
        </w:rPr>
        <w:t xml:space="preserve">a </w:t>
      </w:r>
      <w:r w:rsidRPr="00AC6786">
        <w:rPr>
          <w:sz w:val="28"/>
          <w:szCs w:val="28"/>
        </w:rPr>
        <w:t xml:space="preserve">: </w:t>
      </w:r>
      <w:r w:rsidR="00681AEF">
        <w:rPr>
          <w:sz w:val="28"/>
          <w:szCs w:val="28"/>
        </w:rPr>
        <w:tab/>
      </w:r>
      <w:r w:rsidRPr="00AC6786">
        <w:rPr>
          <w:sz w:val="28"/>
          <w:szCs w:val="28"/>
        </w:rPr>
        <w:t xml:space="preserve">Tỷ lệ tái phát thực của quần thể nghiên cứu </w:t>
      </w:r>
      <w:r w:rsidR="00CD0177">
        <w:rPr>
          <w:sz w:val="28"/>
          <w:szCs w:val="28"/>
        </w:rPr>
        <w:t xml:space="preserve">ước tính </w:t>
      </w:r>
      <w:r w:rsidRPr="00AC6786">
        <w:rPr>
          <w:sz w:val="28"/>
          <w:szCs w:val="28"/>
        </w:rPr>
        <w:t xml:space="preserve">là 35% </w:t>
      </w:r>
    </w:p>
    <w:p w:rsidR="000433AC" w:rsidRPr="00AC6786" w:rsidRDefault="00CD0177" w:rsidP="000433AC">
      <w:pPr>
        <w:ind w:left="0"/>
        <w:jc w:val="both"/>
        <w:rPr>
          <w:sz w:val="28"/>
          <w:szCs w:val="28"/>
        </w:rPr>
      </w:pPr>
      <w:r>
        <w:rPr>
          <w:sz w:val="28"/>
          <w:szCs w:val="28"/>
        </w:rPr>
        <w:tab/>
      </w:r>
      <w:r w:rsidR="00681AEF">
        <w:rPr>
          <w:sz w:val="28"/>
          <w:szCs w:val="28"/>
        </w:rPr>
        <w:t>C</w:t>
      </w:r>
      <w:r w:rsidR="000433AC" w:rsidRPr="00AC6786">
        <w:rPr>
          <w:sz w:val="28"/>
          <w:szCs w:val="28"/>
        </w:rPr>
        <w:t xml:space="preserve">ỡ mẫu </w:t>
      </w:r>
      <w:r w:rsidR="00681AEF">
        <w:rPr>
          <w:sz w:val="28"/>
          <w:szCs w:val="28"/>
        </w:rPr>
        <w:t xml:space="preserve">thu được </w:t>
      </w:r>
      <w:r w:rsidR="000433AC" w:rsidRPr="00AC6786">
        <w:rPr>
          <w:sz w:val="28"/>
          <w:szCs w:val="28"/>
        </w:rPr>
        <w:t>n = 108</w:t>
      </w:r>
      <w:r w:rsidR="000433AC" w:rsidRPr="00AC6786">
        <w:rPr>
          <w:sz w:val="28"/>
          <w:szCs w:val="28"/>
          <w:lang w:val="pt-BR"/>
        </w:rPr>
        <w:t xml:space="preserve">. Để tránh mất mẫu cỡ mẫu tăng lên 50%, tổng cỡ mẫu cho </w:t>
      </w:r>
      <w:r w:rsidR="0052760D">
        <w:rPr>
          <w:sz w:val="28"/>
          <w:szCs w:val="28"/>
          <w:lang w:val="pt-BR"/>
        </w:rPr>
        <w:t>3</w:t>
      </w:r>
      <w:r w:rsidR="000433AC" w:rsidRPr="00AC6786">
        <w:rPr>
          <w:sz w:val="28"/>
          <w:szCs w:val="28"/>
          <w:lang w:val="pt-BR"/>
        </w:rPr>
        <w:t xml:space="preserve"> mục tiêu nghiên cứu là 158.</w:t>
      </w:r>
    </w:p>
    <w:p w:rsidR="000433AC" w:rsidRDefault="000433AC" w:rsidP="000433AC">
      <w:pPr>
        <w:ind w:left="0"/>
        <w:jc w:val="both"/>
        <w:rPr>
          <w:sz w:val="28"/>
          <w:szCs w:val="28"/>
        </w:rPr>
      </w:pPr>
    </w:p>
    <w:p w:rsidR="000433AC" w:rsidRDefault="000433AC" w:rsidP="000433AC">
      <w:pPr>
        <w:ind w:left="0"/>
        <w:jc w:val="both"/>
        <w:rPr>
          <w:sz w:val="28"/>
          <w:szCs w:val="28"/>
        </w:rPr>
      </w:pPr>
    </w:p>
    <w:p w:rsidR="000433AC" w:rsidRDefault="000433AC" w:rsidP="000433AC">
      <w:pPr>
        <w:ind w:left="0"/>
        <w:rPr>
          <w:sz w:val="28"/>
          <w:szCs w:val="28"/>
        </w:rPr>
      </w:pPr>
      <w:r>
        <w:rPr>
          <w:sz w:val="28"/>
          <w:szCs w:val="28"/>
        </w:rPr>
        <w:br w:type="page"/>
      </w:r>
      <w:bookmarkStart w:id="27" w:name="_Toc408144567"/>
      <w:r w:rsidR="00436D09">
        <w:rPr>
          <w:noProof/>
          <w:sz w:val="28"/>
          <w:szCs w:val="28"/>
        </w:rPr>
        <w:lastRenderedPageBreak/>
        <w:pict>
          <v:group id="_x0000_s1183" style="position:absolute;margin-left:-12.25pt;margin-top:-17.5pt;width:495.75pt;height:613.65pt;z-index:251771904" coordorigin="1740,1635" coordsize="9915,12273">
            <v:shapetype id="_x0000_t32" coordsize="21600,21600" o:spt="32" o:oned="t" path="m,l21600,21600e" filled="f">
              <v:path arrowok="t" fillok="f" o:connecttype="none"/>
              <o:lock v:ext="edit" shapetype="t"/>
            </v:shapetype>
            <v:shape id="_x0000_s1113" type="#_x0000_t32" style="position:absolute;left:4471;top:7435;width:0;height:561" o:connectortype="straight" o:regroupid="6">
              <v:stroke endarrow="block"/>
            </v:shape>
            <v:rect id="_x0000_s1126" style="position:absolute;left:7095;top:10124;width:4305;height:2116" o:regroupid="6">
              <v:textbox style="mso-next-textbox:#_x0000_s1126">
                <w:txbxContent>
                  <w:p w:rsidR="00696A39" w:rsidRPr="007762F0" w:rsidRDefault="00696A39" w:rsidP="000433AC">
                    <w:pPr>
                      <w:ind w:left="0"/>
                      <w:jc w:val="both"/>
                      <w:rPr>
                        <w:sz w:val="28"/>
                        <w:szCs w:val="28"/>
                      </w:rPr>
                    </w:pPr>
                    <w:r w:rsidRPr="007762F0">
                      <w:rPr>
                        <w:sz w:val="28"/>
                        <w:szCs w:val="28"/>
                      </w:rPr>
                      <w:t>Khám lâm sàng, xét nghiệm như trên, theo dõi 3 tháng/lần hoặc khi có dấu hiệu tái phát, thời gian theo dõi 1 năm kể từ khi ngừng thuốc.</w:t>
                    </w:r>
                  </w:p>
                </w:txbxContent>
              </v:textbox>
            </v:rect>
            <v:rect id="_x0000_s1110" style="position:absolute;left:2925;top:11110;width:3075;height:536" o:regroupid="7">
              <v:textbox style="mso-next-textbox:#_x0000_s1110">
                <w:txbxContent>
                  <w:p w:rsidR="00696A39" w:rsidRPr="00EF114A" w:rsidRDefault="00696A39" w:rsidP="000433AC">
                    <w:pPr>
                      <w:jc w:val="center"/>
                      <w:rPr>
                        <w:b/>
                        <w:sz w:val="28"/>
                        <w:szCs w:val="28"/>
                      </w:rPr>
                    </w:pPr>
                    <w:r w:rsidRPr="00EF114A">
                      <w:rPr>
                        <w:b/>
                        <w:sz w:val="28"/>
                        <w:szCs w:val="28"/>
                      </w:rPr>
                      <w:t>Tái phát</w:t>
                    </w:r>
                  </w:p>
                  <w:p w:rsidR="00696A39" w:rsidRPr="00EF114A" w:rsidRDefault="00696A39" w:rsidP="000433AC">
                    <w:pPr>
                      <w:jc w:val="center"/>
                      <w:rPr>
                        <w:b/>
                        <w:sz w:val="28"/>
                        <w:szCs w:val="28"/>
                      </w:rPr>
                    </w:pPr>
                  </w:p>
                </w:txbxContent>
              </v:textbox>
            </v:rect>
            <v:shape id="_x0000_s1112" type="#_x0000_t32" style="position:absolute;left:6105;top:4979;width:2010;height:15;flip:x y" o:connectortype="straight" o:regroupid="7">
              <v:stroke endarrow="block"/>
            </v:shape>
            <v:rect id="_x0000_s1114" style="position:absolute;left:8115;top:4095;width:3540;height:2940" o:regroupid="7">
              <v:textbox style="mso-next-textbox:#_x0000_s1114">
                <w:txbxContent>
                  <w:p w:rsidR="00696A39" w:rsidRDefault="00696A39" w:rsidP="000433AC">
                    <w:pPr>
                      <w:jc w:val="center"/>
                      <w:rPr>
                        <w:b/>
                        <w:sz w:val="28"/>
                        <w:szCs w:val="28"/>
                      </w:rPr>
                    </w:pPr>
                    <w:r w:rsidRPr="005C39A4">
                      <w:rPr>
                        <w:b/>
                        <w:sz w:val="28"/>
                        <w:szCs w:val="28"/>
                      </w:rPr>
                      <w:t>Khám theo dõi 1 tháng/lần</w:t>
                    </w:r>
                    <w:r>
                      <w:rPr>
                        <w:b/>
                        <w:sz w:val="28"/>
                        <w:szCs w:val="28"/>
                      </w:rPr>
                      <w:t>:</w:t>
                    </w:r>
                  </w:p>
                  <w:p w:rsidR="00696A39" w:rsidRDefault="00696A39" w:rsidP="000433AC">
                    <w:pPr>
                      <w:ind w:left="0"/>
                      <w:jc w:val="both"/>
                      <w:rPr>
                        <w:sz w:val="28"/>
                        <w:szCs w:val="28"/>
                      </w:rPr>
                    </w:pPr>
                    <w:r w:rsidRPr="005879D2">
                      <w:rPr>
                        <w:sz w:val="28"/>
                        <w:szCs w:val="28"/>
                      </w:rPr>
                      <w:t>Kh</w:t>
                    </w:r>
                    <w:r>
                      <w:rPr>
                        <w:sz w:val="28"/>
                        <w:szCs w:val="28"/>
                      </w:rPr>
                      <w:t>ám lâm sàng</w:t>
                    </w:r>
                  </w:p>
                  <w:p w:rsidR="00696A39" w:rsidRPr="005879D2" w:rsidRDefault="00696A39" w:rsidP="000433AC">
                    <w:pPr>
                      <w:ind w:left="0"/>
                      <w:jc w:val="both"/>
                      <w:rPr>
                        <w:sz w:val="28"/>
                        <w:szCs w:val="28"/>
                      </w:rPr>
                    </w:pPr>
                    <w:r>
                      <w:rPr>
                        <w:sz w:val="28"/>
                        <w:szCs w:val="28"/>
                      </w:rPr>
                      <w:t>X</w:t>
                    </w:r>
                    <w:r w:rsidRPr="005879D2">
                      <w:rPr>
                        <w:sz w:val="28"/>
                        <w:szCs w:val="28"/>
                      </w:rPr>
                      <w:t>ét nghiệm</w:t>
                    </w:r>
                    <w:r>
                      <w:rPr>
                        <w:sz w:val="28"/>
                        <w:szCs w:val="28"/>
                      </w:rPr>
                      <w:t>:</w:t>
                    </w:r>
                    <w:r w:rsidRPr="005879D2">
                      <w:rPr>
                        <w:sz w:val="28"/>
                        <w:szCs w:val="28"/>
                      </w:rPr>
                      <w:t xml:space="preserve"> T3, FT4, TSH, </w:t>
                    </w:r>
                    <w:r>
                      <w:rPr>
                        <w:sz w:val="28"/>
                        <w:szCs w:val="28"/>
                      </w:rPr>
                      <w:t>glucose</w:t>
                    </w:r>
                    <w:r w:rsidRPr="005879D2">
                      <w:rPr>
                        <w:sz w:val="28"/>
                        <w:szCs w:val="28"/>
                      </w:rPr>
                      <w:t>,</w:t>
                    </w:r>
                    <w:r>
                      <w:rPr>
                        <w:sz w:val="28"/>
                        <w:szCs w:val="28"/>
                      </w:rPr>
                      <w:t xml:space="preserve"> </w:t>
                    </w:r>
                    <w:r w:rsidRPr="005879D2">
                      <w:rPr>
                        <w:sz w:val="28"/>
                        <w:szCs w:val="28"/>
                      </w:rPr>
                      <w:t>GOT, GPT</w:t>
                    </w:r>
                    <w:r>
                      <w:rPr>
                        <w:sz w:val="28"/>
                        <w:szCs w:val="28"/>
                      </w:rPr>
                      <w:t>, CTM..</w:t>
                    </w:r>
                  </w:p>
                </w:txbxContent>
              </v:textbox>
            </v:rect>
            <v:rect id="_x0000_s1115" style="position:absolute;left:1740;top:1635;width:6345;height:2460" o:regroupid="7">
              <v:textbox style="mso-next-textbox:#_x0000_s1115">
                <w:txbxContent>
                  <w:p w:rsidR="00696A39" w:rsidRDefault="00696A39" w:rsidP="000433AC">
                    <w:pPr>
                      <w:jc w:val="center"/>
                      <w:rPr>
                        <w:b/>
                        <w:sz w:val="28"/>
                        <w:szCs w:val="28"/>
                      </w:rPr>
                    </w:pPr>
                    <w:r w:rsidRPr="005C39A4">
                      <w:rPr>
                        <w:b/>
                        <w:sz w:val="28"/>
                        <w:szCs w:val="28"/>
                      </w:rPr>
                      <w:t>Chẩn đoán</w:t>
                    </w:r>
                    <w:r>
                      <w:rPr>
                        <w:b/>
                        <w:sz w:val="28"/>
                        <w:szCs w:val="28"/>
                      </w:rPr>
                      <w:t xml:space="preserve"> xác định</w:t>
                    </w:r>
                    <w:r w:rsidRPr="005C39A4">
                      <w:rPr>
                        <w:b/>
                        <w:sz w:val="28"/>
                        <w:szCs w:val="28"/>
                      </w:rPr>
                      <w:t xml:space="preserve"> Basedow</w:t>
                    </w:r>
                  </w:p>
                  <w:p w:rsidR="00696A39" w:rsidRDefault="00696A39" w:rsidP="00492596">
                    <w:pPr>
                      <w:ind w:left="0"/>
                      <w:jc w:val="both"/>
                      <w:rPr>
                        <w:b/>
                        <w:sz w:val="28"/>
                        <w:szCs w:val="28"/>
                      </w:rPr>
                    </w:pPr>
                    <w:r w:rsidRPr="005879D2">
                      <w:rPr>
                        <w:i/>
                        <w:sz w:val="28"/>
                        <w:szCs w:val="28"/>
                      </w:rPr>
                      <w:t>- Lâm sàng:</w:t>
                    </w:r>
                    <w:r>
                      <w:rPr>
                        <w:sz w:val="28"/>
                        <w:szCs w:val="28"/>
                      </w:rPr>
                      <w:t xml:space="preserve"> rối loạn thần kinh thực vật, bướu cổ, mạch nhanh, lồi mắt...</w:t>
                    </w:r>
                  </w:p>
                  <w:p w:rsidR="00696A39" w:rsidRPr="005879D2" w:rsidRDefault="00696A39" w:rsidP="00492596">
                    <w:pPr>
                      <w:ind w:left="0"/>
                      <w:jc w:val="both"/>
                      <w:rPr>
                        <w:b/>
                        <w:sz w:val="28"/>
                        <w:szCs w:val="28"/>
                      </w:rPr>
                    </w:pPr>
                    <w:r w:rsidRPr="005879D2">
                      <w:rPr>
                        <w:i/>
                        <w:sz w:val="28"/>
                        <w:szCs w:val="28"/>
                      </w:rPr>
                      <w:t>- Xét nghiệm:</w:t>
                    </w:r>
                    <w:r>
                      <w:rPr>
                        <w:sz w:val="28"/>
                        <w:szCs w:val="28"/>
                      </w:rPr>
                      <w:t xml:space="preserve"> T3 tăng, FT4 tăng, TSH giảm</w:t>
                    </w:r>
                  </w:p>
                  <w:p w:rsidR="00696A39" w:rsidRPr="007762F0" w:rsidRDefault="00696A39" w:rsidP="00492596">
                    <w:pPr>
                      <w:spacing w:line="276" w:lineRule="auto"/>
                      <w:ind w:left="0"/>
                      <w:jc w:val="both"/>
                      <w:rPr>
                        <w:i/>
                        <w:sz w:val="28"/>
                        <w:szCs w:val="28"/>
                      </w:rPr>
                    </w:pPr>
                    <w:r w:rsidRPr="007762F0">
                      <w:rPr>
                        <w:i/>
                        <w:sz w:val="28"/>
                        <w:szCs w:val="28"/>
                      </w:rPr>
                      <w:t xml:space="preserve">- </w:t>
                    </w:r>
                    <w:r>
                      <w:rPr>
                        <w:i/>
                        <w:sz w:val="28"/>
                        <w:szCs w:val="28"/>
                      </w:rPr>
                      <w:t>TRAb</w:t>
                    </w:r>
                    <w:r w:rsidRPr="007762F0">
                      <w:rPr>
                        <w:i/>
                        <w:sz w:val="28"/>
                        <w:szCs w:val="28"/>
                      </w:rPr>
                      <w:t xml:space="preserve"> tăng</w:t>
                    </w:r>
                  </w:p>
                </w:txbxContent>
              </v:textbox>
            </v:rect>
            <v:rect id="_x0000_s1116" style="position:absolute;left:1740;top:4466;width:4350;height:1057" o:regroupid="7">
              <v:textbox style="mso-next-textbox:#_x0000_s1116">
                <w:txbxContent>
                  <w:p w:rsidR="00696A39" w:rsidRPr="005C39A4" w:rsidRDefault="00696A39" w:rsidP="000433AC">
                    <w:pPr>
                      <w:ind w:left="0"/>
                      <w:jc w:val="center"/>
                      <w:rPr>
                        <w:b/>
                        <w:sz w:val="28"/>
                        <w:szCs w:val="28"/>
                      </w:rPr>
                    </w:pPr>
                    <w:r w:rsidRPr="005C39A4">
                      <w:rPr>
                        <w:b/>
                        <w:sz w:val="28"/>
                        <w:szCs w:val="28"/>
                      </w:rPr>
                      <w:t>Điều trị M</w:t>
                    </w:r>
                    <w:r>
                      <w:rPr>
                        <w:b/>
                        <w:sz w:val="28"/>
                        <w:szCs w:val="28"/>
                      </w:rPr>
                      <w:t>ethimazole</w:t>
                    </w:r>
                    <w:r w:rsidRPr="005C39A4">
                      <w:rPr>
                        <w:b/>
                        <w:sz w:val="28"/>
                        <w:szCs w:val="28"/>
                      </w:rPr>
                      <w:t xml:space="preserve"> tấn công</w:t>
                    </w:r>
                  </w:p>
                  <w:p w:rsidR="00696A39" w:rsidRPr="00596619" w:rsidRDefault="00696A39" w:rsidP="000433AC">
                    <w:pPr>
                      <w:ind w:left="0"/>
                      <w:jc w:val="center"/>
                      <w:rPr>
                        <w:sz w:val="28"/>
                        <w:szCs w:val="28"/>
                      </w:rPr>
                    </w:pPr>
                    <w:r w:rsidRPr="00596619">
                      <w:rPr>
                        <w:sz w:val="28"/>
                        <w:szCs w:val="28"/>
                      </w:rPr>
                      <w:t>(Theo phác đồ)</w:t>
                    </w:r>
                  </w:p>
                </w:txbxContent>
              </v:textbox>
            </v:rect>
            <v:rect id="_x0000_s1117" style="position:absolute;left:1740;top:6040;width:6255;height:1400" o:regroupid="7">
              <v:textbox style="mso-next-textbox:#_x0000_s1117">
                <w:txbxContent>
                  <w:p w:rsidR="00696A39" w:rsidRPr="005C39A4" w:rsidRDefault="00696A39" w:rsidP="000433AC">
                    <w:pPr>
                      <w:ind w:left="0"/>
                      <w:jc w:val="center"/>
                      <w:rPr>
                        <w:b/>
                        <w:sz w:val="28"/>
                        <w:szCs w:val="28"/>
                      </w:rPr>
                    </w:pPr>
                    <w:r w:rsidRPr="005C39A4">
                      <w:rPr>
                        <w:b/>
                        <w:sz w:val="28"/>
                        <w:szCs w:val="28"/>
                      </w:rPr>
                      <w:t>Ổn định</w:t>
                    </w:r>
                  </w:p>
                  <w:p w:rsidR="00696A39" w:rsidRPr="005C39A4" w:rsidRDefault="00696A39" w:rsidP="00492596">
                    <w:pPr>
                      <w:jc w:val="both"/>
                      <w:rPr>
                        <w:sz w:val="28"/>
                        <w:szCs w:val="28"/>
                      </w:rPr>
                    </w:pPr>
                    <w:r>
                      <w:rPr>
                        <w:sz w:val="28"/>
                        <w:szCs w:val="28"/>
                      </w:rPr>
                      <w:t>- Lâm sàng: m</w:t>
                    </w:r>
                    <w:r w:rsidRPr="005C39A4">
                      <w:rPr>
                        <w:sz w:val="28"/>
                        <w:szCs w:val="28"/>
                      </w:rPr>
                      <w:t>ạch bình thường, tăng cân</w:t>
                    </w:r>
                    <w:r>
                      <w:rPr>
                        <w:sz w:val="28"/>
                        <w:szCs w:val="28"/>
                      </w:rPr>
                      <w:t xml:space="preserve"> ...</w:t>
                    </w:r>
                  </w:p>
                  <w:p w:rsidR="00696A39" w:rsidRPr="005C39A4" w:rsidRDefault="00696A39" w:rsidP="00492596">
                    <w:pPr>
                      <w:jc w:val="both"/>
                      <w:rPr>
                        <w:sz w:val="28"/>
                        <w:szCs w:val="28"/>
                      </w:rPr>
                    </w:pPr>
                    <w:r>
                      <w:rPr>
                        <w:sz w:val="28"/>
                        <w:szCs w:val="28"/>
                      </w:rPr>
                      <w:t>- Xét nghiệm: n</w:t>
                    </w:r>
                    <w:r w:rsidRPr="005C39A4">
                      <w:rPr>
                        <w:sz w:val="28"/>
                        <w:szCs w:val="28"/>
                      </w:rPr>
                      <w:t>ồng độ T3, T4 bình thường</w:t>
                    </w:r>
                  </w:p>
                </w:txbxContent>
              </v:textbox>
            </v:rect>
            <v:rect id="_x0000_s1118" style="position:absolute;left:2910;top:7965;width:3090;height:613" o:regroupid="7">
              <v:textbox style="mso-next-textbox:#_x0000_s1118">
                <w:txbxContent>
                  <w:p w:rsidR="00696A39" w:rsidRPr="005C39A4" w:rsidRDefault="00696A39" w:rsidP="000433AC">
                    <w:pPr>
                      <w:jc w:val="center"/>
                      <w:rPr>
                        <w:b/>
                        <w:sz w:val="28"/>
                        <w:szCs w:val="28"/>
                      </w:rPr>
                    </w:pPr>
                    <w:r w:rsidRPr="005C39A4">
                      <w:rPr>
                        <w:b/>
                        <w:sz w:val="28"/>
                        <w:szCs w:val="28"/>
                      </w:rPr>
                      <w:t>Điều trị duy trì</w:t>
                    </w:r>
                  </w:p>
                </w:txbxContent>
              </v:textbox>
            </v:rect>
            <v:shape id="_x0000_s1119" type="#_x0000_t32" style="position:absolute;left:4425;top:4095;width:15;height:371" o:connectortype="straight" o:regroupid="7">
              <v:stroke endarrow="block"/>
            </v:shape>
            <v:shape id="_x0000_s1120" type="#_x0000_t32" style="position:absolute;left:4440;top:5523;width:15;height:547" o:connectortype="straight" o:regroupid="7">
              <v:stroke endarrow="block"/>
            </v:shape>
            <v:shape id="_x0000_s1121" type="#_x0000_t32" style="position:absolute;left:4471;top:8593;width:0;height:432" o:connectortype="straight" o:regroupid="7">
              <v:stroke endarrow="block"/>
            </v:shape>
            <v:rect id="_x0000_s1122" style="position:absolute;left:2895;top:9025;width:3195;height:537" o:regroupid="7">
              <v:textbox style="mso-next-textbox:#_x0000_s1122">
                <w:txbxContent>
                  <w:p w:rsidR="00696A39" w:rsidRPr="00EF114A" w:rsidRDefault="00696A39" w:rsidP="000433AC">
                    <w:pPr>
                      <w:jc w:val="center"/>
                      <w:rPr>
                        <w:b/>
                        <w:sz w:val="28"/>
                        <w:szCs w:val="28"/>
                      </w:rPr>
                    </w:pPr>
                    <w:r>
                      <w:rPr>
                        <w:b/>
                        <w:sz w:val="28"/>
                        <w:szCs w:val="28"/>
                      </w:rPr>
                      <w:t>Điều trị củng cố</w:t>
                    </w:r>
                  </w:p>
                  <w:p w:rsidR="00696A39" w:rsidRPr="00EF114A" w:rsidRDefault="00696A39" w:rsidP="000433AC">
                    <w:pPr>
                      <w:jc w:val="center"/>
                      <w:rPr>
                        <w:b/>
                        <w:sz w:val="28"/>
                        <w:szCs w:val="28"/>
                      </w:rPr>
                    </w:pPr>
                  </w:p>
                </w:txbxContent>
              </v:textbox>
            </v:rect>
            <v:rect id="_x0000_s1123" style="position:absolute;left:7095;top:7560;width:4290;height:2400" o:regroupid="7">
              <v:textbox style="mso-next-textbox:#_x0000_s1123">
                <w:txbxContent>
                  <w:p w:rsidR="00696A39" w:rsidRPr="00EF114A" w:rsidRDefault="00696A39" w:rsidP="000433AC">
                    <w:pPr>
                      <w:ind w:left="0"/>
                      <w:jc w:val="center"/>
                      <w:rPr>
                        <w:b/>
                        <w:sz w:val="28"/>
                        <w:szCs w:val="28"/>
                      </w:rPr>
                    </w:pPr>
                    <w:r w:rsidRPr="00EF114A">
                      <w:rPr>
                        <w:b/>
                        <w:sz w:val="28"/>
                        <w:szCs w:val="28"/>
                      </w:rPr>
                      <w:t>Khám theo dõi 3 tháng/lần</w:t>
                    </w:r>
                  </w:p>
                  <w:p w:rsidR="00696A39" w:rsidRPr="005C39A4" w:rsidRDefault="00696A39" w:rsidP="000433AC">
                    <w:pPr>
                      <w:ind w:left="0"/>
                      <w:rPr>
                        <w:sz w:val="28"/>
                        <w:szCs w:val="28"/>
                      </w:rPr>
                    </w:pPr>
                    <w:r>
                      <w:rPr>
                        <w:sz w:val="28"/>
                        <w:szCs w:val="28"/>
                      </w:rPr>
                      <w:t>- Khám lâm sàng</w:t>
                    </w:r>
                  </w:p>
                  <w:p w:rsidR="00696A39" w:rsidRPr="005879D2" w:rsidRDefault="00696A39" w:rsidP="00CD0177">
                    <w:pPr>
                      <w:ind w:left="0"/>
                      <w:rPr>
                        <w:sz w:val="28"/>
                        <w:szCs w:val="28"/>
                      </w:rPr>
                    </w:pPr>
                    <w:r w:rsidRPr="005C39A4">
                      <w:rPr>
                        <w:sz w:val="28"/>
                        <w:szCs w:val="28"/>
                      </w:rPr>
                      <w:t>-</w:t>
                    </w:r>
                    <w:r>
                      <w:rPr>
                        <w:sz w:val="28"/>
                        <w:szCs w:val="28"/>
                      </w:rPr>
                      <w:t xml:space="preserve"> </w:t>
                    </w:r>
                    <w:r w:rsidRPr="005C39A4">
                      <w:rPr>
                        <w:sz w:val="28"/>
                        <w:szCs w:val="28"/>
                      </w:rPr>
                      <w:t>Xét nghiệm: T3, FT4, TSH</w:t>
                    </w:r>
                    <w:r>
                      <w:rPr>
                        <w:sz w:val="28"/>
                        <w:szCs w:val="28"/>
                      </w:rPr>
                      <w:t xml:space="preserve">, TRAb, </w:t>
                    </w:r>
                    <w:r w:rsidRPr="005879D2">
                      <w:rPr>
                        <w:sz w:val="28"/>
                        <w:szCs w:val="28"/>
                      </w:rPr>
                      <w:t>GOT, GPT</w:t>
                    </w:r>
                    <w:r>
                      <w:rPr>
                        <w:sz w:val="28"/>
                        <w:szCs w:val="28"/>
                      </w:rPr>
                      <w:t xml:space="preserve">, glucose, CTM... </w:t>
                    </w:r>
                  </w:p>
                  <w:p w:rsidR="00696A39" w:rsidRPr="005C39A4" w:rsidRDefault="00696A39" w:rsidP="000433AC">
                    <w:pPr>
                      <w:jc w:val="center"/>
                      <w:rPr>
                        <w:sz w:val="28"/>
                        <w:szCs w:val="28"/>
                      </w:rPr>
                    </w:pPr>
                  </w:p>
                </w:txbxContent>
              </v:textbox>
            </v:rect>
            <v:shape id="_x0000_s1124" type="#_x0000_t32" style="position:absolute;left:4471;top:8759;width:2624;height:0;flip:x" o:connectortype="straight" o:regroupid="7">
              <v:stroke endarrow="block"/>
            </v:shape>
            <v:shape id="_x0000_s1127" type="#_x0000_t32" style="position:absolute;left:4471;top:10770;width:2624;height:1;flip:x" o:connectortype="straight" o:regroupid="7">
              <v:stroke endarrow="block"/>
            </v:shape>
            <v:rect id="_x0000_s1131" style="position:absolute;left:3420;top:12928;width:2235;height:980" o:regroupid="7">
              <v:textbox style="mso-next-textbox:#_x0000_s1131">
                <w:txbxContent>
                  <w:p w:rsidR="00696A39" w:rsidRPr="00CF1DF7" w:rsidRDefault="00696A39" w:rsidP="000433AC">
                    <w:pPr>
                      <w:ind w:left="0"/>
                      <w:jc w:val="center"/>
                      <w:rPr>
                        <w:sz w:val="28"/>
                        <w:szCs w:val="28"/>
                      </w:rPr>
                    </w:pPr>
                    <w:r w:rsidRPr="00CF1DF7">
                      <w:rPr>
                        <w:sz w:val="28"/>
                        <w:szCs w:val="28"/>
                      </w:rPr>
                      <w:t>Đánh giá nguy cơ tái phát</w:t>
                    </w:r>
                  </w:p>
                  <w:p w:rsidR="00696A39" w:rsidRPr="00CF1DF7" w:rsidRDefault="00696A39" w:rsidP="000433AC">
                    <w:pPr>
                      <w:jc w:val="center"/>
                      <w:rPr>
                        <w:sz w:val="28"/>
                        <w:szCs w:val="28"/>
                      </w:rPr>
                    </w:pPr>
                  </w:p>
                </w:txbxContent>
              </v:textbox>
            </v:rect>
            <v:shape id="_x0000_s1132" type="#_x0000_t32" style="position:absolute;left:4460;top:11646;width:0;height:1282" o:connectortype="straight" o:regroupid="7">
              <v:stroke endarrow="block"/>
            </v:shape>
            <v:rect id="_x0000_s1137" style="position:absolute;left:2925;top:9951;width:3195;height:537" o:regroupid="7">
              <v:textbox style="mso-next-textbox:#_x0000_s1137">
                <w:txbxContent>
                  <w:p w:rsidR="00696A39" w:rsidRPr="00EF114A" w:rsidRDefault="00696A39" w:rsidP="000433AC">
                    <w:pPr>
                      <w:jc w:val="center"/>
                      <w:rPr>
                        <w:b/>
                        <w:sz w:val="28"/>
                        <w:szCs w:val="28"/>
                      </w:rPr>
                    </w:pPr>
                    <w:r w:rsidRPr="00EF114A">
                      <w:rPr>
                        <w:b/>
                        <w:sz w:val="28"/>
                        <w:szCs w:val="28"/>
                      </w:rPr>
                      <w:t>Ngừng điều trị</w:t>
                    </w:r>
                  </w:p>
                  <w:p w:rsidR="00696A39" w:rsidRPr="00EF114A" w:rsidRDefault="00696A39" w:rsidP="000433AC">
                    <w:pPr>
                      <w:jc w:val="center"/>
                      <w:rPr>
                        <w:b/>
                        <w:sz w:val="28"/>
                        <w:szCs w:val="28"/>
                      </w:rPr>
                    </w:pPr>
                  </w:p>
                </w:txbxContent>
              </v:textbox>
            </v:rect>
            <v:shape id="_x0000_s1139" type="#_x0000_t32" style="position:absolute;left:4440;top:9745;width:2655;height:0;flip:x" o:connectortype="straight" o:regroupid="7">
              <v:stroke endarrow="block"/>
            </v:shape>
          </v:group>
        </w:pict>
      </w:r>
      <w:r w:rsidR="00436D09">
        <w:rPr>
          <w:noProof/>
          <w:sz w:val="28"/>
          <w:szCs w:val="28"/>
        </w:rPr>
        <w:pict>
          <v:shape id="_x0000_s1138" type="#_x0000_t32" style="position:absolute;margin-left:123.5pt;margin-top:425.15pt;width:.8pt;height:31.1pt;flip:x;z-index:251769856" o:connectortype="straight" o:regroupid="7">
            <v:stroke endarrow="block"/>
          </v:shape>
        </w:pict>
      </w:r>
      <w:r w:rsidR="00436D09">
        <w:rPr>
          <w:noProof/>
          <w:sz w:val="28"/>
          <w:szCs w:val="28"/>
        </w:rPr>
        <w:pict>
          <v:shape id="_x0000_s1125" type="#_x0000_t32" style="position:absolute;margin-left:123.5pt;margin-top:380.45pt;width:.8pt;height:17.85pt;flip:x;z-index:251761664" o:connectortype="straight" o:regroupid="7">
            <v:stroke endarrow="block"/>
          </v:shape>
        </w:pict>
      </w:r>
      <w:r w:rsidR="00436D09">
        <w:rPr>
          <w:noProof/>
          <w:sz w:val="28"/>
          <w:szCs w:val="28"/>
        </w:rPr>
        <w:pict>
          <v:rect id="_x0000_s1136" style="position:absolute;margin-left:7.25pt;margin-top:621.15pt;width:434.25pt;height:37.55pt;z-index:251743232" o:regroupid="6" strokecolor="white">
            <v:textbox style="mso-next-textbox:#_x0000_s1136">
              <w:txbxContent>
                <w:p w:rsidR="00696A39" w:rsidRPr="00EF114A" w:rsidRDefault="00696A39" w:rsidP="000433AC">
                  <w:pPr>
                    <w:jc w:val="center"/>
                    <w:rPr>
                      <w:b/>
                      <w:i/>
                      <w:sz w:val="28"/>
                      <w:szCs w:val="28"/>
                      <w:lang w:val="vi-VN"/>
                    </w:rPr>
                  </w:pPr>
                  <w:r w:rsidRPr="00EF114A">
                    <w:rPr>
                      <w:b/>
                      <w:i/>
                      <w:sz w:val="28"/>
                      <w:szCs w:val="28"/>
                    </w:rPr>
                    <w:t>S</w:t>
                  </w:r>
                  <w:r w:rsidRPr="00EF114A">
                    <w:rPr>
                      <w:b/>
                      <w:i/>
                      <w:sz w:val="28"/>
                      <w:szCs w:val="28"/>
                      <w:lang w:val="vi-VN"/>
                    </w:rPr>
                    <w:t>ơ đồ 2.</w:t>
                  </w:r>
                  <w:r>
                    <w:rPr>
                      <w:b/>
                      <w:i/>
                      <w:sz w:val="28"/>
                      <w:szCs w:val="28"/>
                    </w:rPr>
                    <w:t>1</w:t>
                  </w:r>
                  <w:r w:rsidRPr="00EF114A">
                    <w:rPr>
                      <w:b/>
                      <w:i/>
                      <w:sz w:val="28"/>
                      <w:szCs w:val="28"/>
                      <w:lang w:val="vi-VN"/>
                    </w:rPr>
                    <w:t>. Sơ đồ nghi</w:t>
                  </w:r>
                  <w:r w:rsidRPr="00EF114A">
                    <w:rPr>
                      <w:b/>
                      <w:i/>
                      <w:sz w:val="28"/>
                      <w:szCs w:val="28"/>
                    </w:rPr>
                    <w:t>ên</w:t>
                  </w:r>
                  <w:r w:rsidRPr="00EF114A">
                    <w:rPr>
                      <w:b/>
                      <w:i/>
                      <w:sz w:val="28"/>
                      <w:szCs w:val="28"/>
                      <w:lang w:val="vi-VN"/>
                    </w:rPr>
                    <w:t xml:space="preserve"> cứu</w:t>
                  </w:r>
                </w:p>
              </w:txbxContent>
            </v:textbox>
          </v:rect>
        </w:pict>
      </w:r>
      <w:r>
        <w:rPr>
          <w:sz w:val="28"/>
          <w:szCs w:val="28"/>
        </w:rPr>
        <w:br w:type="page"/>
      </w:r>
    </w:p>
    <w:p w:rsidR="000433AC" w:rsidRPr="00B5170D" w:rsidRDefault="000433AC" w:rsidP="000433AC">
      <w:pPr>
        <w:ind w:left="0"/>
        <w:jc w:val="both"/>
        <w:rPr>
          <w:b/>
          <w:sz w:val="28"/>
          <w:szCs w:val="28"/>
          <w:lang w:val="pt-BR"/>
        </w:rPr>
      </w:pPr>
      <w:r w:rsidRPr="00B5170D">
        <w:rPr>
          <w:b/>
          <w:sz w:val="28"/>
          <w:szCs w:val="28"/>
          <w:lang w:val="pt-BR"/>
        </w:rPr>
        <w:lastRenderedPageBreak/>
        <w:t xml:space="preserve">2.3. Các </w:t>
      </w:r>
      <w:r w:rsidR="0041403C">
        <w:rPr>
          <w:b/>
          <w:sz w:val="28"/>
          <w:szCs w:val="28"/>
          <w:lang w:val="pt-BR"/>
        </w:rPr>
        <w:t>thông số</w:t>
      </w:r>
      <w:r w:rsidRPr="00B5170D">
        <w:rPr>
          <w:b/>
          <w:sz w:val="28"/>
          <w:szCs w:val="28"/>
          <w:lang w:val="pt-BR"/>
        </w:rPr>
        <w:t xml:space="preserve"> nghiên cứu</w:t>
      </w:r>
    </w:p>
    <w:p w:rsidR="00137B0D" w:rsidRPr="00137B0D" w:rsidRDefault="00137B0D" w:rsidP="000433AC">
      <w:pPr>
        <w:ind w:left="0"/>
        <w:jc w:val="both"/>
        <w:rPr>
          <w:b/>
          <w:i/>
          <w:sz w:val="28"/>
          <w:szCs w:val="28"/>
          <w:lang w:val="pt-BR"/>
        </w:rPr>
      </w:pPr>
      <w:r w:rsidRPr="00137B0D">
        <w:rPr>
          <w:b/>
          <w:i/>
          <w:sz w:val="28"/>
          <w:szCs w:val="28"/>
          <w:lang w:val="pt-BR"/>
        </w:rPr>
        <w:t>2.3.</w:t>
      </w:r>
      <w:r w:rsidR="006A6814">
        <w:rPr>
          <w:b/>
          <w:i/>
          <w:sz w:val="28"/>
          <w:szCs w:val="28"/>
          <w:lang w:val="pt-BR"/>
        </w:rPr>
        <w:t>1</w:t>
      </w:r>
      <w:r w:rsidRPr="00137B0D">
        <w:rPr>
          <w:b/>
          <w:i/>
          <w:sz w:val="28"/>
          <w:szCs w:val="28"/>
          <w:lang w:val="pt-BR"/>
        </w:rPr>
        <w:t>. Thông số đánh giá đặc điểm lâm sàng, cận lâm sàng</w:t>
      </w:r>
    </w:p>
    <w:p w:rsidR="006A6814" w:rsidRPr="00AC6786" w:rsidRDefault="000433AC" w:rsidP="006A6814">
      <w:pPr>
        <w:ind w:left="0"/>
        <w:jc w:val="both"/>
        <w:rPr>
          <w:sz w:val="28"/>
          <w:szCs w:val="28"/>
          <w:lang w:val="pt-BR"/>
        </w:rPr>
      </w:pPr>
      <w:r w:rsidRPr="00AC6786">
        <w:rPr>
          <w:sz w:val="28"/>
          <w:szCs w:val="28"/>
          <w:lang w:val="pt-BR"/>
        </w:rPr>
        <w:tab/>
      </w:r>
      <w:r w:rsidR="006A6814" w:rsidRPr="00AC6786">
        <w:rPr>
          <w:sz w:val="28"/>
          <w:szCs w:val="28"/>
          <w:lang w:val="pt-BR"/>
        </w:rPr>
        <w:t>- Tuổi của trẻ lúc chẩn đoán</w:t>
      </w:r>
      <w:r w:rsidR="006A6814">
        <w:rPr>
          <w:sz w:val="28"/>
          <w:szCs w:val="28"/>
          <w:lang w:val="pt-BR"/>
        </w:rPr>
        <w:t>.</w:t>
      </w:r>
    </w:p>
    <w:p w:rsidR="006A6814" w:rsidRDefault="006A6814" w:rsidP="006A6814">
      <w:pPr>
        <w:ind w:left="0"/>
        <w:jc w:val="both"/>
        <w:rPr>
          <w:sz w:val="28"/>
          <w:szCs w:val="28"/>
          <w:lang w:val="pt-BR"/>
        </w:rPr>
      </w:pPr>
      <w:r w:rsidRPr="00AC6786">
        <w:rPr>
          <w:sz w:val="28"/>
          <w:szCs w:val="28"/>
          <w:lang w:val="pt-BR"/>
        </w:rPr>
        <w:tab/>
        <w:t>- Giới tính</w:t>
      </w:r>
      <w:r>
        <w:rPr>
          <w:sz w:val="28"/>
          <w:szCs w:val="28"/>
          <w:lang w:val="pt-BR"/>
        </w:rPr>
        <w:t>.</w:t>
      </w:r>
    </w:p>
    <w:p w:rsidR="000433AC" w:rsidRPr="00AC6786" w:rsidRDefault="006A6814" w:rsidP="000433AC">
      <w:pPr>
        <w:ind w:left="0"/>
        <w:jc w:val="both"/>
        <w:rPr>
          <w:sz w:val="28"/>
          <w:szCs w:val="28"/>
          <w:lang w:val="pt-BR"/>
        </w:rPr>
      </w:pPr>
      <w:r>
        <w:rPr>
          <w:sz w:val="28"/>
          <w:szCs w:val="28"/>
          <w:lang w:val="pt-BR"/>
        </w:rPr>
        <w:tab/>
      </w:r>
      <w:r w:rsidR="000433AC" w:rsidRPr="00AC6786">
        <w:rPr>
          <w:sz w:val="28"/>
          <w:szCs w:val="28"/>
          <w:lang w:val="pt-BR"/>
        </w:rPr>
        <w:t>- Thời gian từ khi xuất hiện triệu chứng đầu tiên đến khi chẩn đoán.</w:t>
      </w:r>
    </w:p>
    <w:p w:rsidR="000433AC" w:rsidRPr="00AC6786" w:rsidRDefault="000433AC" w:rsidP="000433AC">
      <w:pPr>
        <w:ind w:left="0"/>
        <w:jc w:val="both"/>
        <w:rPr>
          <w:sz w:val="28"/>
          <w:szCs w:val="28"/>
          <w:lang w:val="pt-BR"/>
        </w:rPr>
      </w:pPr>
      <w:r w:rsidRPr="00AC6786">
        <w:rPr>
          <w:sz w:val="28"/>
          <w:szCs w:val="28"/>
          <w:lang w:val="pt-BR"/>
        </w:rPr>
        <w:tab/>
        <w:t>- Lý do đến khám</w:t>
      </w:r>
      <w:r w:rsidR="008E336F">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Các dấu hiệu lâm sàng</w:t>
      </w:r>
      <w:r>
        <w:rPr>
          <w:sz w:val="28"/>
          <w:szCs w:val="28"/>
          <w:lang w:val="pt-BR"/>
        </w:rPr>
        <w:t xml:space="preserve"> của bệnh Basedow.</w:t>
      </w:r>
    </w:p>
    <w:p w:rsidR="000433AC" w:rsidRPr="00AC6786" w:rsidRDefault="00774ABE" w:rsidP="000433AC">
      <w:pPr>
        <w:ind w:left="0"/>
        <w:jc w:val="both"/>
        <w:rPr>
          <w:sz w:val="28"/>
          <w:szCs w:val="28"/>
          <w:lang w:val="pt-BR"/>
        </w:rPr>
      </w:pPr>
      <w:r>
        <w:rPr>
          <w:sz w:val="28"/>
          <w:szCs w:val="28"/>
          <w:lang w:val="pt-BR"/>
        </w:rPr>
        <w:tab/>
        <w:t>- Các dấu hiệu cận lâm sàng: s</w:t>
      </w:r>
      <w:r w:rsidR="000433AC" w:rsidRPr="00AC6786">
        <w:rPr>
          <w:sz w:val="28"/>
          <w:szCs w:val="28"/>
          <w:lang w:val="pt-BR"/>
        </w:rPr>
        <w:t xml:space="preserve">iêu âm tuyến giáp, điện tim, xét nghiệm nồng độ T3, FT4, TSH, </w:t>
      </w:r>
      <w:r w:rsidR="00E11F22">
        <w:rPr>
          <w:sz w:val="28"/>
          <w:szCs w:val="28"/>
          <w:lang w:val="pt-BR"/>
        </w:rPr>
        <w:t>TRAb</w:t>
      </w:r>
      <w:r w:rsidR="000433AC">
        <w:rPr>
          <w:sz w:val="28"/>
          <w:szCs w:val="28"/>
          <w:lang w:val="pt-BR"/>
        </w:rPr>
        <w:t>,</w:t>
      </w:r>
      <w:r w:rsidR="000433AC" w:rsidRPr="00AC6786">
        <w:rPr>
          <w:sz w:val="28"/>
          <w:szCs w:val="28"/>
          <w:lang w:val="pt-BR"/>
        </w:rPr>
        <w:t xml:space="preserve"> enzym gan, điện giải đồ</w:t>
      </w:r>
      <w:r w:rsidR="00CE5918">
        <w:rPr>
          <w:sz w:val="28"/>
          <w:szCs w:val="28"/>
          <w:lang w:val="pt-BR"/>
        </w:rPr>
        <w:t>, glucose máu</w:t>
      </w:r>
      <w:r w:rsidR="000433AC">
        <w:rPr>
          <w:sz w:val="28"/>
          <w:szCs w:val="28"/>
          <w:lang w:val="pt-BR"/>
        </w:rPr>
        <w:t>...</w:t>
      </w:r>
    </w:p>
    <w:p w:rsidR="000433AC" w:rsidRDefault="000433AC" w:rsidP="000433AC">
      <w:pPr>
        <w:ind w:left="0"/>
        <w:jc w:val="both"/>
        <w:rPr>
          <w:sz w:val="28"/>
          <w:szCs w:val="28"/>
          <w:lang w:val="pt-BR"/>
        </w:rPr>
      </w:pPr>
      <w:r w:rsidRPr="00B5170D">
        <w:rPr>
          <w:b/>
          <w:i/>
          <w:sz w:val="28"/>
          <w:szCs w:val="28"/>
          <w:lang w:val="pt-BR"/>
        </w:rPr>
        <w:t>2.3.</w:t>
      </w:r>
      <w:r w:rsidR="006A6814">
        <w:rPr>
          <w:b/>
          <w:i/>
          <w:sz w:val="28"/>
          <w:szCs w:val="28"/>
          <w:lang w:val="pt-BR"/>
        </w:rPr>
        <w:t>2</w:t>
      </w:r>
      <w:r w:rsidRPr="00B5170D">
        <w:rPr>
          <w:b/>
          <w:i/>
          <w:sz w:val="28"/>
          <w:szCs w:val="28"/>
          <w:lang w:val="pt-BR"/>
        </w:rPr>
        <w:t xml:space="preserve">. </w:t>
      </w:r>
      <w:r w:rsidR="0041403C">
        <w:rPr>
          <w:b/>
          <w:i/>
          <w:sz w:val="28"/>
          <w:szCs w:val="28"/>
          <w:lang w:val="pt-BR"/>
        </w:rPr>
        <w:t>Thông số</w:t>
      </w:r>
      <w:r>
        <w:rPr>
          <w:b/>
          <w:i/>
          <w:sz w:val="28"/>
          <w:szCs w:val="28"/>
          <w:lang w:val="pt-BR"/>
        </w:rPr>
        <w:t xml:space="preserve"> đánh giá k</w:t>
      </w:r>
      <w:r w:rsidRPr="00B5170D">
        <w:rPr>
          <w:b/>
          <w:i/>
          <w:sz w:val="28"/>
          <w:szCs w:val="28"/>
          <w:lang w:val="pt-BR"/>
        </w:rPr>
        <w:t>ết quả điều trị</w:t>
      </w:r>
      <w:r>
        <w:rPr>
          <w:b/>
          <w:i/>
          <w:sz w:val="28"/>
          <w:szCs w:val="28"/>
          <w:lang w:val="pt-BR"/>
        </w:rPr>
        <w:t xml:space="preserve">: </w:t>
      </w:r>
      <w:r w:rsidR="008E336F" w:rsidRPr="008E336F">
        <w:rPr>
          <w:sz w:val="28"/>
          <w:szCs w:val="28"/>
          <w:lang w:val="pt-BR"/>
        </w:rPr>
        <w:t>v</w:t>
      </w:r>
      <w:r w:rsidRPr="00B318A4">
        <w:rPr>
          <w:sz w:val="28"/>
          <w:szCs w:val="28"/>
          <w:lang w:val="pt-BR"/>
        </w:rPr>
        <w:t>ới tiêu chí đánh giá tái phát và không tái phát trong thời gian theo dõi</w:t>
      </w:r>
      <w:r>
        <w:rPr>
          <w:sz w:val="28"/>
          <w:szCs w:val="28"/>
          <w:lang w:val="pt-BR"/>
        </w:rPr>
        <w:t xml:space="preserve"> sau điều trị nội khoa</w:t>
      </w:r>
      <w:r w:rsidRPr="00B318A4">
        <w:rPr>
          <w:sz w:val="28"/>
          <w:szCs w:val="28"/>
          <w:lang w:val="pt-BR"/>
        </w:rPr>
        <w:t xml:space="preserve">. </w:t>
      </w:r>
      <w:r>
        <w:rPr>
          <w:sz w:val="28"/>
          <w:szCs w:val="28"/>
          <w:lang w:val="pt-BR"/>
        </w:rPr>
        <w:t>N</w:t>
      </w:r>
      <w:r w:rsidRPr="00B318A4">
        <w:rPr>
          <w:sz w:val="28"/>
          <w:szCs w:val="28"/>
          <w:lang w:val="pt-BR"/>
        </w:rPr>
        <w:t xml:space="preserve">ghiên cứu </w:t>
      </w:r>
      <w:r>
        <w:rPr>
          <w:sz w:val="28"/>
          <w:szCs w:val="28"/>
          <w:lang w:val="pt-BR"/>
        </w:rPr>
        <w:t xml:space="preserve">tập trung </w:t>
      </w:r>
      <w:r w:rsidRPr="00B318A4">
        <w:rPr>
          <w:sz w:val="28"/>
          <w:szCs w:val="28"/>
          <w:lang w:val="pt-BR"/>
        </w:rPr>
        <w:t xml:space="preserve">đánh giá tỷ lệ </w:t>
      </w:r>
      <w:r>
        <w:rPr>
          <w:sz w:val="28"/>
          <w:szCs w:val="28"/>
          <w:lang w:val="pt-BR"/>
        </w:rPr>
        <w:t xml:space="preserve">tái phát ở những trẻ được chỉ định điều trị nội khoa đến </w:t>
      </w:r>
      <w:r w:rsidRPr="00B318A4">
        <w:rPr>
          <w:sz w:val="28"/>
          <w:szCs w:val="28"/>
          <w:lang w:val="pt-BR"/>
        </w:rPr>
        <w:t xml:space="preserve">ổn định bệnh </w:t>
      </w:r>
      <w:r>
        <w:rPr>
          <w:sz w:val="28"/>
          <w:szCs w:val="28"/>
          <w:lang w:val="pt-BR"/>
        </w:rPr>
        <w:t xml:space="preserve">và ngừng thuốc, sau đó </w:t>
      </w:r>
      <w:r w:rsidR="00B36EB5">
        <w:rPr>
          <w:sz w:val="28"/>
          <w:szCs w:val="28"/>
          <w:lang w:val="pt-BR"/>
        </w:rPr>
        <w:t xml:space="preserve">theo dõi </w:t>
      </w:r>
      <w:r>
        <w:rPr>
          <w:sz w:val="28"/>
          <w:szCs w:val="28"/>
          <w:lang w:val="pt-BR"/>
        </w:rPr>
        <w:t xml:space="preserve">đánh giá tỷ lệ tái phát trong thời gian 1 năm. Với mục tiêu </w:t>
      </w:r>
      <w:r w:rsidR="00137B0D">
        <w:rPr>
          <w:sz w:val="28"/>
          <w:szCs w:val="28"/>
          <w:lang w:val="pt-BR"/>
        </w:rPr>
        <w:t>2,</w:t>
      </w:r>
      <w:r w:rsidR="000567A3">
        <w:rPr>
          <w:sz w:val="28"/>
          <w:szCs w:val="28"/>
          <w:lang w:val="pt-BR"/>
        </w:rPr>
        <w:t xml:space="preserve"> </w:t>
      </w:r>
      <w:r>
        <w:rPr>
          <w:sz w:val="28"/>
          <w:szCs w:val="28"/>
          <w:lang w:val="pt-BR"/>
        </w:rPr>
        <w:t>nghiên cứu tập trung vào một số chỉ số:</w:t>
      </w:r>
    </w:p>
    <w:p w:rsidR="000433AC" w:rsidRDefault="000433AC" w:rsidP="000433AC">
      <w:pPr>
        <w:ind w:left="0"/>
        <w:jc w:val="both"/>
        <w:rPr>
          <w:sz w:val="28"/>
          <w:szCs w:val="28"/>
          <w:lang w:val="pt-BR"/>
        </w:rPr>
      </w:pPr>
      <w:r w:rsidRPr="00AC6786">
        <w:rPr>
          <w:sz w:val="28"/>
          <w:szCs w:val="28"/>
          <w:lang w:val="pt-BR"/>
        </w:rPr>
        <w:tab/>
        <w:t>- Thời gian điều trị tấn công</w:t>
      </w:r>
    </w:p>
    <w:p w:rsidR="000433AC" w:rsidRDefault="000433AC" w:rsidP="000433AC">
      <w:pPr>
        <w:ind w:left="0"/>
        <w:jc w:val="both"/>
        <w:rPr>
          <w:sz w:val="28"/>
          <w:szCs w:val="28"/>
          <w:lang w:val="pt-BR"/>
        </w:rPr>
      </w:pPr>
      <w:r>
        <w:rPr>
          <w:sz w:val="28"/>
          <w:szCs w:val="28"/>
          <w:lang w:val="pt-BR"/>
        </w:rPr>
        <w:tab/>
        <w:t>- Thời gian điều trị bằng Methimazole</w:t>
      </w:r>
    </w:p>
    <w:p w:rsidR="000433AC" w:rsidRDefault="000433AC" w:rsidP="000433AC">
      <w:pPr>
        <w:ind w:left="0"/>
        <w:jc w:val="both"/>
        <w:rPr>
          <w:sz w:val="28"/>
          <w:szCs w:val="28"/>
          <w:lang w:val="pt-BR"/>
        </w:rPr>
      </w:pPr>
      <w:r>
        <w:rPr>
          <w:sz w:val="28"/>
          <w:szCs w:val="28"/>
          <w:lang w:val="pt-BR"/>
        </w:rPr>
        <w:tab/>
        <w:t>-</w:t>
      </w:r>
      <w:r w:rsidRPr="00AC6786">
        <w:rPr>
          <w:sz w:val="28"/>
          <w:szCs w:val="28"/>
          <w:lang w:val="pt-BR"/>
        </w:rPr>
        <w:t xml:space="preserve"> Liều thuốc điều trị tấn công</w:t>
      </w:r>
    </w:p>
    <w:p w:rsidR="000433AC" w:rsidRPr="00AC6786" w:rsidRDefault="000433AC" w:rsidP="000433AC">
      <w:pPr>
        <w:ind w:left="0"/>
        <w:jc w:val="both"/>
        <w:rPr>
          <w:sz w:val="28"/>
          <w:szCs w:val="28"/>
          <w:lang w:val="pt-BR"/>
        </w:rPr>
      </w:pPr>
      <w:r w:rsidRPr="00AC6786">
        <w:rPr>
          <w:sz w:val="28"/>
          <w:szCs w:val="28"/>
          <w:lang w:val="pt-BR"/>
        </w:rPr>
        <w:tab/>
        <w:t xml:space="preserve">- Liều thuốc </w:t>
      </w:r>
      <w:r>
        <w:rPr>
          <w:sz w:val="28"/>
          <w:szCs w:val="28"/>
          <w:lang w:val="pt-BR"/>
        </w:rPr>
        <w:t xml:space="preserve">củng cố </w:t>
      </w:r>
      <w:r w:rsidRPr="00AC6786">
        <w:rPr>
          <w:sz w:val="28"/>
          <w:szCs w:val="28"/>
          <w:lang w:val="pt-BR"/>
        </w:rPr>
        <w:t>trước khi ngừng thuốc</w:t>
      </w:r>
    </w:p>
    <w:p w:rsidR="000433AC" w:rsidRPr="00AC6786" w:rsidRDefault="000433AC" w:rsidP="000433AC">
      <w:pPr>
        <w:ind w:left="0"/>
        <w:jc w:val="both"/>
        <w:rPr>
          <w:sz w:val="28"/>
          <w:szCs w:val="28"/>
          <w:lang w:val="pt-BR"/>
        </w:rPr>
      </w:pPr>
      <w:r w:rsidRPr="00AC6786">
        <w:rPr>
          <w:sz w:val="28"/>
          <w:szCs w:val="28"/>
          <w:lang w:val="pt-BR"/>
        </w:rPr>
        <w:tab/>
        <w:t>- Tác dụng không mong muốn của M</w:t>
      </w:r>
      <w:r>
        <w:rPr>
          <w:sz w:val="28"/>
          <w:szCs w:val="28"/>
          <w:lang w:val="pt-BR"/>
        </w:rPr>
        <w:t>ethimazole</w:t>
      </w:r>
    </w:p>
    <w:p w:rsidR="000433AC" w:rsidRPr="00AC6786" w:rsidRDefault="000433AC" w:rsidP="000433AC">
      <w:pPr>
        <w:ind w:left="0"/>
        <w:jc w:val="both"/>
        <w:rPr>
          <w:sz w:val="28"/>
          <w:szCs w:val="28"/>
          <w:lang w:val="pt-BR"/>
        </w:rPr>
      </w:pPr>
      <w:r w:rsidRPr="00AC6786">
        <w:rPr>
          <w:sz w:val="28"/>
          <w:szCs w:val="28"/>
          <w:lang w:val="pt-BR"/>
        </w:rPr>
        <w:tab/>
        <w:t>- Tỷ lệ tái phát trong thời gian theo dõi 12 tháng</w:t>
      </w:r>
    </w:p>
    <w:p w:rsidR="000433AC" w:rsidRPr="0062303E" w:rsidRDefault="000433AC" w:rsidP="000433AC">
      <w:pPr>
        <w:ind w:left="0"/>
        <w:jc w:val="both"/>
        <w:rPr>
          <w:b/>
          <w:i/>
          <w:sz w:val="28"/>
          <w:szCs w:val="28"/>
          <w:lang w:val="pt-BR"/>
        </w:rPr>
      </w:pPr>
      <w:r w:rsidRPr="0062303E">
        <w:rPr>
          <w:b/>
          <w:i/>
          <w:sz w:val="28"/>
          <w:szCs w:val="28"/>
          <w:lang w:val="pt-BR"/>
        </w:rPr>
        <w:t xml:space="preserve">2.3.3. </w:t>
      </w:r>
      <w:r w:rsidR="0041403C">
        <w:rPr>
          <w:b/>
          <w:i/>
          <w:sz w:val="28"/>
          <w:szCs w:val="28"/>
          <w:lang w:val="pt-BR"/>
        </w:rPr>
        <w:t>Thông số</w:t>
      </w:r>
      <w:r>
        <w:rPr>
          <w:b/>
          <w:i/>
          <w:sz w:val="28"/>
          <w:szCs w:val="28"/>
          <w:lang w:val="pt-BR"/>
        </w:rPr>
        <w:t xml:space="preserve"> về m</w:t>
      </w:r>
      <w:r w:rsidRPr="0062303E">
        <w:rPr>
          <w:b/>
          <w:i/>
          <w:sz w:val="28"/>
          <w:szCs w:val="28"/>
          <w:lang w:val="pt-BR"/>
        </w:rPr>
        <w:t xml:space="preserve">ối liên quan giữa </w:t>
      </w:r>
      <w:r w:rsidR="00E11F22">
        <w:rPr>
          <w:b/>
          <w:i/>
          <w:sz w:val="28"/>
          <w:szCs w:val="28"/>
          <w:lang w:val="pt-BR"/>
        </w:rPr>
        <w:t>TRAb</w:t>
      </w:r>
      <w:r w:rsidRPr="0062303E">
        <w:rPr>
          <w:b/>
          <w:i/>
          <w:sz w:val="28"/>
          <w:szCs w:val="28"/>
          <w:lang w:val="pt-BR"/>
        </w:rPr>
        <w:t xml:space="preserve"> và một số </w:t>
      </w:r>
      <w:r w:rsidR="00C8577A">
        <w:rPr>
          <w:b/>
          <w:i/>
          <w:sz w:val="28"/>
          <w:szCs w:val="28"/>
          <w:lang w:val="pt-BR"/>
        </w:rPr>
        <w:t>thông số sinh học</w:t>
      </w:r>
      <w:r w:rsidRPr="0062303E">
        <w:rPr>
          <w:b/>
          <w:i/>
          <w:sz w:val="28"/>
          <w:szCs w:val="28"/>
          <w:lang w:val="pt-BR"/>
        </w:rPr>
        <w:t xml:space="preserve"> </w:t>
      </w:r>
      <w:r w:rsidR="00FE5726">
        <w:rPr>
          <w:b/>
          <w:i/>
          <w:sz w:val="28"/>
          <w:szCs w:val="28"/>
          <w:lang w:val="pt-BR"/>
        </w:rPr>
        <w:t xml:space="preserve">khác </w:t>
      </w:r>
      <w:r w:rsidRPr="0062303E">
        <w:rPr>
          <w:b/>
          <w:i/>
          <w:sz w:val="28"/>
          <w:szCs w:val="28"/>
          <w:lang w:val="pt-BR"/>
        </w:rPr>
        <w:t>với kết quả điều trị</w:t>
      </w:r>
    </w:p>
    <w:p w:rsidR="000433AC" w:rsidRPr="00AC6786" w:rsidRDefault="000433AC" w:rsidP="000433AC">
      <w:pPr>
        <w:ind w:left="0"/>
        <w:jc w:val="both"/>
        <w:rPr>
          <w:sz w:val="28"/>
          <w:szCs w:val="28"/>
          <w:lang w:val="pt-BR"/>
        </w:rPr>
      </w:pPr>
      <w:r w:rsidRPr="00AC6786">
        <w:rPr>
          <w:sz w:val="28"/>
          <w:szCs w:val="28"/>
          <w:lang w:val="pt-BR"/>
        </w:rPr>
        <w:tab/>
        <w:t xml:space="preserve">- Nồng độ </w:t>
      </w:r>
      <w:r w:rsidR="00E11F22">
        <w:rPr>
          <w:sz w:val="28"/>
          <w:szCs w:val="28"/>
          <w:lang w:val="pt-BR"/>
        </w:rPr>
        <w:t>TRAb</w:t>
      </w:r>
      <w:r w:rsidRPr="00AC6786">
        <w:rPr>
          <w:sz w:val="28"/>
          <w:szCs w:val="28"/>
          <w:lang w:val="pt-BR"/>
        </w:rPr>
        <w:t xml:space="preserve"> ở thời điểm chẩn đoán và thời điểm ngừng thuốc</w:t>
      </w:r>
      <w:r w:rsidR="00492596">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Tuổi lúc chẩn đoán</w:t>
      </w:r>
      <w:r w:rsidR="008E336F">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Giới tính</w:t>
      </w:r>
      <w:r w:rsidR="008E336F">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Thời gian điều trị</w:t>
      </w:r>
      <w:r w:rsidR="00492596">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Độ to của bướu cổ</w:t>
      </w:r>
      <w:r w:rsidR="00026687">
        <w:rPr>
          <w:sz w:val="28"/>
          <w:szCs w:val="28"/>
          <w:lang w:val="pt-BR"/>
        </w:rPr>
        <w:t xml:space="preserve"> lâm sàng</w:t>
      </w:r>
      <w:r w:rsidR="00492596">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lastRenderedPageBreak/>
        <w:tab/>
        <w:t>- Thể tích tuyến giáp</w:t>
      </w:r>
      <w:r w:rsidR="00492596">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Bướu mạch</w:t>
      </w:r>
      <w:r w:rsidR="00492596">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Biểu hiện về mắt</w:t>
      </w:r>
      <w:r w:rsidR="00492596">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Biểu hiện tim mạch</w:t>
      </w:r>
      <w:r w:rsidR="00492596">
        <w:rPr>
          <w:sz w:val="28"/>
          <w:szCs w:val="28"/>
          <w:lang w:val="pt-BR"/>
        </w:rPr>
        <w:t>.</w:t>
      </w:r>
    </w:p>
    <w:p w:rsidR="000433AC" w:rsidRPr="00AC6786" w:rsidRDefault="000433AC" w:rsidP="000433AC">
      <w:pPr>
        <w:ind w:left="0"/>
        <w:jc w:val="both"/>
        <w:rPr>
          <w:sz w:val="28"/>
          <w:szCs w:val="28"/>
          <w:lang w:val="pt-BR"/>
        </w:rPr>
      </w:pPr>
      <w:r w:rsidRPr="00AC6786">
        <w:rPr>
          <w:sz w:val="28"/>
          <w:szCs w:val="28"/>
          <w:lang w:val="pt-BR"/>
        </w:rPr>
        <w:tab/>
        <w:t>- Nồng độ T3, T4</w:t>
      </w:r>
      <w:r w:rsidR="008E336F">
        <w:rPr>
          <w:sz w:val="28"/>
          <w:szCs w:val="28"/>
          <w:lang w:val="pt-BR"/>
        </w:rPr>
        <w:t>.</w:t>
      </w:r>
    </w:p>
    <w:p w:rsidR="000433AC" w:rsidRPr="003C4FFF" w:rsidRDefault="000433AC" w:rsidP="000433AC">
      <w:pPr>
        <w:pStyle w:val="2"/>
        <w:ind w:left="0"/>
        <w:rPr>
          <w:i/>
          <w:sz w:val="28"/>
          <w:szCs w:val="28"/>
          <w:lang w:val="pt-BR"/>
        </w:rPr>
      </w:pPr>
      <w:bookmarkStart w:id="28" w:name="_Toc408144553"/>
      <w:r w:rsidRPr="003C4FFF">
        <w:rPr>
          <w:i/>
          <w:sz w:val="28"/>
          <w:szCs w:val="28"/>
          <w:lang w:val="pt-BR"/>
        </w:rPr>
        <w:t>2.4. Phương pháp thu thập số liệu và đánh giá</w:t>
      </w:r>
      <w:bookmarkEnd w:id="28"/>
    </w:p>
    <w:p w:rsidR="000433AC" w:rsidRPr="0062303E" w:rsidRDefault="000433AC" w:rsidP="000433AC">
      <w:pPr>
        <w:pStyle w:val="3"/>
        <w:ind w:left="0"/>
        <w:rPr>
          <w:b w:val="0"/>
          <w:i w:val="0"/>
          <w:sz w:val="28"/>
          <w:szCs w:val="28"/>
          <w:lang w:val="pt-BR"/>
        </w:rPr>
      </w:pPr>
      <w:bookmarkStart w:id="29" w:name="_Toc408144554"/>
      <w:r w:rsidRPr="0062303E">
        <w:rPr>
          <w:b w:val="0"/>
          <w:i w:val="0"/>
          <w:sz w:val="28"/>
          <w:szCs w:val="28"/>
          <w:lang w:val="pt-BR"/>
        </w:rPr>
        <w:tab/>
        <w:t xml:space="preserve">Mỗi bệnh nhân có 1 bệnh án nghiên cứu theo dõi đánh giá định kỳ tại </w:t>
      </w:r>
      <w:r w:rsidR="005E6D8D">
        <w:rPr>
          <w:b w:val="0"/>
          <w:i w:val="0"/>
          <w:sz w:val="28"/>
          <w:szCs w:val="28"/>
          <w:lang w:val="pt-BR"/>
        </w:rPr>
        <w:t>bệnh viện</w:t>
      </w:r>
      <w:r w:rsidRPr="0062303E">
        <w:rPr>
          <w:b w:val="0"/>
          <w:i w:val="0"/>
          <w:sz w:val="28"/>
          <w:szCs w:val="28"/>
          <w:lang w:val="pt-BR"/>
        </w:rPr>
        <w:t xml:space="preserve"> Nội tiết Trung ương.</w:t>
      </w:r>
    </w:p>
    <w:p w:rsidR="000433AC" w:rsidRPr="003C4FFF" w:rsidRDefault="000433AC" w:rsidP="000433AC">
      <w:pPr>
        <w:pStyle w:val="3"/>
        <w:ind w:left="0"/>
        <w:rPr>
          <w:b w:val="0"/>
          <w:sz w:val="28"/>
          <w:szCs w:val="28"/>
          <w:lang w:val="pt-BR"/>
        </w:rPr>
      </w:pPr>
      <w:r w:rsidRPr="003C4FFF">
        <w:rPr>
          <w:b w:val="0"/>
          <w:sz w:val="28"/>
          <w:szCs w:val="28"/>
          <w:lang w:val="pt-BR"/>
        </w:rPr>
        <w:t xml:space="preserve">2.4.1. Tuổi lúc chẩn đoán </w:t>
      </w:r>
    </w:p>
    <w:p w:rsidR="000433AC" w:rsidRPr="0062303E" w:rsidRDefault="000433AC" w:rsidP="000433AC">
      <w:pPr>
        <w:pStyle w:val="3"/>
        <w:ind w:left="0"/>
        <w:rPr>
          <w:b w:val="0"/>
          <w:i w:val="0"/>
          <w:sz w:val="28"/>
          <w:szCs w:val="28"/>
          <w:lang w:val="pt-BR"/>
        </w:rPr>
      </w:pPr>
      <w:r>
        <w:rPr>
          <w:sz w:val="28"/>
          <w:szCs w:val="28"/>
          <w:lang w:val="pt-BR"/>
        </w:rPr>
        <w:tab/>
      </w:r>
      <w:r w:rsidRPr="0062303E">
        <w:rPr>
          <w:b w:val="0"/>
          <w:i w:val="0"/>
          <w:sz w:val="28"/>
          <w:szCs w:val="28"/>
          <w:lang w:val="pt-BR"/>
        </w:rPr>
        <w:t>Thu thập theo phương pháp hỏi bệnh, tính tuổi theo cách tính tròn của tổ chức Y tế thế giới. Ví dụ một trẻ 4 tuổi phải đủ 48 tháng kể từ ngày sinh của trẻ đến lúc khám chẩn đoán. Trong nghiên cứu t</w:t>
      </w:r>
      <w:r w:rsidR="00774ABE">
        <w:rPr>
          <w:b w:val="0"/>
          <w:i w:val="0"/>
          <w:sz w:val="28"/>
          <w:szCs w:val="28"/>
          <w:lang w:val="pt-BR"/>
        </w:rPr>
        <w:t xml:space="preserve">uổi được phân ra thành </w:t>
      </w:r>
      <w:r w:rsidR="00FE5726">
        <w:rPr>
          <w:b w:val="0"/>
          <w:i w:val="0"/>
          <w:sz w:val="28"/>
          <w:szCs w:val="28"/>
          <w:lang w:val="pt-BR"/>
        </w:rPr>
        <w:t xml:space="preserve">   </w:t>
      </w:r>
      <w:r w:rsidR="00774ABE">
        <w:rPr>
          <w:b w:val="0"/>
          <w:i w:val="0"/>
          <w:sz w:val="28"/>
          <w:szCs w:val="28"/>
          <w:lang w:val="pt-BR"/>
        </w:rPr>
        <w:t>4 nhóm: n</w:t>
      </w:r>
      <w:r w:rsidRPr="0062303E">
        <w:rPr>
          <w:b w:val="0"/>
          <w:i w:val="0"/>
          <w:sz w:val="28"/>
          <w:szCs w:val="28"/>
          <w:lang w:val="pt-BR"/>
        </w:rPr>
        <w:t>hóm &lt; 5 tuổi, nhóm 5-9 tuổi, nhóm 10-14 tuổi và nhóm 15-18 tuổi.</w:t>
      </w:r>
    </w:p>
    <w:p w:rsidR="000433AC" w:rsidRPr="0062303E" w:rsidRDefault="000433AC" w:rsidP="000433AC">
      <w:pPr>
        <w:pStyle w:val="3"/>
        <w:ind w:left="0"/>
        <w:rPr>
          <w:b w:val="0"/>
          <w:i w:val="0"/>
          <w:sz w:val="28"/>
          <w:szCs w:val="28"/>
          <w:lang w:val="pt-BR"/>
        </w:rPr>
      </w:pPr>
      <w:r w:rsidRPr="003C4FFF">
        <w:rPr>
          <w:b w:val="0"/>
          <w:sz w:val="28"/>
          <w:szCs w:val="28"/>
          <w:lang w:val="pt-BR"/>
        </w:rPr>
        <w:t>2.4.2. Giới:</w:t>
      </w:r>
      <w:r w:rsidR="00306ECF">
        <w:rPr>
          <w:b w:val="0"/>
          <w:sz w:val="28"/>
          <w:szCs w:val="28"/>
          <w:lang w:val="pt-BR"/>
        </w:rPr>
        <w:t xml:space="preserve"> </w:t>
      </w:r>
      <w:r w:rsidR="00774ABE">
        <w:rPr>
          <w:b w:val="0"/>
          <w:i w:val="0"/>
          <w:sz w:val="28"/>
          <w:szCs w:val="28"/>
          <w:lang w:val="pt-BR"/>
        </w:rPr>
        <w:t>t</w:t>
      </w:r>
      <w:r w:rsidRPr="0062303E">
        <w:rPr>
          <w:b w:val="0"/>
          <w:i w:val="0"/>
          <w:sz w:val="28"/>
          <w:szCs w:val="28"/>
          <w:lang w:val="pt-BR"/>
        </w:rPr>
        <w:t>hu thập theo phương pháp hỏi, quan sát.</w:t>
      </w:r>
    </w:p>
    <w:p w:rsidR="000433AC" w:rsidRPr="0062303E" w:rsidRDefault="000433AC" w:rsidP="000433AC">
      <w:pPr>
        <w:pStyle w:val="3"/>
        <w:ind w:left="0"/>
        <w:rPr>
          <w:b w:val="0"/>
          <w:i w:val="0"/>
          <w:sz w:val="28"/>
          <w:szCs w:val="28"/>
          <w:lang w:val="pt-BR"/>
        </w:rPr>
      </w:pPr>
      <w:r>
        <w:rPr>
          <w:b w:val="0"/>
          <w:sz w:val="28"/>
          <w:szCs w:val="28"/>
          <w:lang w:val="pt-BR"/>
        </w:rPr>
        <w:tab/>
      </w:r>
      <w:r w:rsidRPr="00AE5D53">
        <w:rPr>
          <w:b w:val="0"/>
          <w:sz w:val="28"/>
          <w:szCs w:val="28"/>
          <w:lang w:val="pt-BR"/>
        </w:rPr>
        <w:t>Đánh giá</w:t>
      </w:r>
      <w:r w:rsidR="00A53A36">
        <w:rPr>
          <w:b w:val="0"/>
          <w:sz w:val="28"/>
          <w:szCs w:val="28"/>
          <w:lang w:val="pt-BR"/>
        </w:rPr>
        <w:t>:</w:t>
      </w:r>
      <w:r w:rsidR="008E336F">
        <w:rPr>
          <w:b w:val="0"/>
          <w:i w:val="0"/>
          <w:sz w:val="28"/>
          <w:szCs w:val="28"/>
          <w:lang w:val="pt-BR"/>
        </w:rPr>
        <w:t xml:space="preserve"> t</w:t>
      </w:r>
      <w:r w:rsidRPr="0062303E">
        <w:rPr>
          <w:b w:val="0"/>
          <w:i w:val="0"/>
          <w:sz w:val="28"/>
          <w:szCs w:val="28"/>
          <w:lang w:val="pt-BR"/>
        </w:rPr>
        <w:t>ỷ lệ mắc bệnh theo giới</w:t>
      </w:r>
      <w:r>
        <w:rPr>
          <w:b w:val="0"/>
          <w:i w:val="0"/>
          <w:sz w:val="28"/>
          <w:szCs w:val="28"/>
          <w:lang w:val="pt-BR"/>
        </w:rPr>
        <w:t>.</w:t>
      </w:r>
    </w:p>
    <w:p w:rsidR="000433AC" w:rsidRPr="0062303E" w:rsidRDefault="000433AC" w:rsidP="000433AC">
      <w:pPr>
        <w:pStyle w:val="3"/>
        <w:ind w:left="0"/>
        <w:rPr>
          <w:b w:val="0"/>
          <w:i w:val="0"/>
          <w:sz w:val="28"/>
          <w:szCs w:val="28"/>
          <w:lang w:val="pt-BR"/>
        </w:rPr>
      </w:pPr>
      <w:r w:rsidRPr="003C4FFF">
        <w:rPr>
          <w:b w:val="0"/>
          <w:sz w:val="28"/>
          <w:szCs w:val="28"/>
          <w:lang w:val="pt-BR"/>
        </w:rPr>
        <w:t>2.4.3. Thời gian từ khi có dấu hiệu mắc bệnh đến khi đến khám chẩn đoán</w:t>
      </w:r>
      <w:r w:rsidRPr="0062303E">
        <w:rPr>
          <w:b w:val="0"/>
          <w:i w:val="0"/>
          <w:sz w:val="28"/>
          <w:szCs w:val="28"/>
          <w:lang w:val="pt-BR"/>
        </w:rPr>
        <w:tab/>
        <w:t xml:space="preserve">Hỏi bệnh để xác định </w:t>
      </w:r>
      <w:r>
        <w:rPr>
          <w:b w:val="0"/>
          <w:i w:val="0"/>
          <w:sz w:val="28"/>
          <w:szCs w:val="28"/>
          <w:lang w:val="pt-BR"/>
        </w:rPr>
        <w:t xml:space="preserve">từ khi có </w:t>
      </w:r>
      <w:r w:rsidRPr="0062303E">
        <w:rPr>
          <w:b w:val="0"/>
          <w:i w:val="0"/>
          <w:sz w:val="28"/>
          <w:szCs w:val="28"/>
          <w:lang w:val="pt-BR"/>
        </w:rPr>
        <w:t xml:space="preserve">dấu hiệu mắc bệnh đầu tiên </w:t>
      </w:r>
      <w:r>
        <w:rPr>
          <w:b w:val="0"/>
          <w:i w:val="0"/>
          <w:sz w:val="28"/>
          <w:szCs w:val="28"/>
          <w:lang w:val="pt-BR"/>
        </w:rPr>
        <w:t xml:space="preserve">của trẻ </w:t>
      </w:r>
      <w:r w:rsidRPr="0062303E">
        <w:rPr>
          <w:b w:val="0"/>
          <w:i w:val="0"/>
          <w:sz w:val="28"/>
          <w:szCs w:val="28"/>
          <w:lang w:val="pt-BR"/>
        </w:rPr>
        <w:t xml:space="preserve">cho tới khi </w:t>
      </w:r>
      <w:r>
        <w:rPr>
          <w:b w:val="0"/>
          <w:i w:val="0"/>
          <w:sz w:val="28"/>
          <w:szCs w:val="28"/>
          <w:lang w:val="pt-BR"/>
        </w:rPr>
        <w:t xml:space="preserve">được </w:t>
      </w:r>
      <w:r w:rsidRPr="0062303E">
        <w:rPr>
          <w:b w:val="0"/>
          <w:i w:val="0"/>
          <w:sz w:val="28"/>
          <w:szCs w:val="28"/>
          <w:lang w:val="pt-BR"/>
        </w:rPr>
        <w:t xml:space="preserve">cha mẹ đưa trẻ đến khám chẩn đoán. Thời gian được chia ra </w:t>
      </w:r>
      <w:r w:rsidR="00FE5726">
        <w:rPr>
          <w:b w:val="0"/>
          <w:i w:val="0"/>
          <w:sz w:val="28"/>
          <w:szCs w:val="28"/>
          <w:lang w:val="pt-BR"/>
        </w:rPr>
        <w:t xml:space="preserve">       </w:t>
      </w:r>
      <w:r w:rsidRPr="0062303E">
        <w:rPr>
          <w:b w:val="0"/>
          <w:i w:val="0"/>
          <w:sz w:val="28"/>
          <w:szCs w:val="28"/>
          <w:lang w:val="pt-BR"/>
        </w:rPr>
        <w:t>3 mức: &lt; 3 tháng, 3-6 tháng và &gt; 6 tháng.</w:t>
      </w:r>
    </w:p>
    <w:p w:rsidR="000433AC" w:rsidRPr="0062303E" w:rsidRDefault="000433AC" w:rsidP="000433AC">
      <w:pPr>
        <w:pStyle w:val="3"/>
        <w:ind w:left="0"/>
        <w:rPr>
          <w:b w:val="0"/>
          <w:i w:val="0"/>
          <w:sz w:val="28"/>
          <w:szCs w:val="28"/>
          <w:lang w:val="pt-BR"/>
        </w:rPr>
      </w:pPr>
      <w:r w:rsidRPr="0062303E">
        <w:rPr>
          <w:b w:val="0"/>
          <w:i w:val="0"/>
          <w:sz w:val="28"/>
          <w:szCs w:val="28"/>
          <w:lang w:val="pt-BR"/>
        </w:rPr>
        <w:tab/>
      </w:r>
      <w:r w:rsidRPr="00AE5D53">
        <w:rPr>
          <w:b w:val="0"/>
          <w:sz w:val="28"/>
          <w:szCs w:val="28"/>
          <w:lang w:val="pt-BR"/>
        </w:rPr>
        <w:t xml:space="preserve">Đánh giá: </w:t>
      </w:r>
      <w:r w:rsidR="008E336F">
        <w:rPr>
          <w:b w:val="0"/>
          <w:i w:val="0"/>
          <w:sz w:val="28"/>
          <w:szCs w:val="28"/>
          <w:lang w:val="pt-BR"/>
        </w:rPr>
        <w:t>x</w:t>
      </w:r>
      <w:r w:rsidRPr="0062303E">
        <w:rPr>
          <w:b w:val="0"/>
          <w:i w:val="0"/>
          <w:sz w:val="28"/>
          <w:szCs w:val="28"/>
          <w:lang w:val="pt-BR"/>
        </w:rPr>
        <w:t xml:space="preserve">ác định tỷ lệ theo thời gian từ khi xuất hiện dấu hiệu mắc bệnh </w:t>
      </w:r>
      <w:r>
        <w:rPr>
          <w:b w:val="0"/>
          <w:i w:val="0"/>
          <w:sz w:val="28"/>
          <w:szCs w:val="28"/>
          <w:lang w:val="pt-BR"/>
        </w:rPr>
        <w:t xml:space="preserve">đầu tiên </w:t>
      </w:r>
      <w:r w:rsidRPr="0062303E">
        <w:rPr>
          <w:b w:val="0"/>
          <w:i w:val="0"/>
          <w:sz w:val="28"/>
          <w:szCs w:val="28"/>
          <w:lang w:val="pt-BR"/>
        </w:rPr>
        <w:t>đến khi trẻ đến khám và chẩn đoán.</w:t>
      </w:r>
    </w:p>
    <w:p w:rsidR="000433AC" w:rsidRDefault="000433AC" w:rsidP="000433AC">
      <w:pPr>
        <w:pStyle w:val="3"/>
        <w:ind w:left="0"/>
        <w:rPr>
          <w:sz w:val="28"/>
          <w:szCs w:val="28"/>
          <w:lang w:val="pt-BR"/>
        </w:rPr>
      </w:pPr>
      <w:r>
        <w:rPr>
          <w:sz w:val="28"/>
          <w:szCs w:val="28"/>
          <w:lang w:val="pt-BR"/>
        </w:rPr>
        <w:t>2.4.4. Lý do đến khám</w:t>
      </w:r>
    </w:p>
    <w:p w:rsidR="000433AC" w:rsidRPr="0062303E" w:rsidRDefault="000433AC" w:rsidP="000433AC">
      <w:pPr>
        <w:pStyle w:val="3"/>
        <w:ind w:left="0"/>
        <w:rPr>
          <w:b w:val="0"/>
          <w:i w:val="0"/>
          <w:sz w:val="28"/>
          <w:szCs w:val="28"/>
          <w:lang w:val="pt-BR"/>
        </w:rPr>
      </w:pPr>
      <w:r>
        <w:rPr>
          <w:sz w:val="28"/>
          <w:szCs w:val="28"/>
          <w:lang w:val="pt-BR"/>
        </w:rPr>
        <w:tab/>
      </w:r>
      <w:r w:rsidRPr="0062303E">
        <w:rPr>
          <w:b w:val="0"/>
          <w:i w:val="0"/>
          <w:sz w:val="28"/>
          <w:szCs w:val="28"/>
          <w:lang w:val="pt-BR"/>
        </w:rPr>
        <w:t>Hỏi trẻ và cha mẹ trẻ để xác định lý do chính khiến cha mẹ trẻ phải đưa trẻ đến khám.</w:t>
      </w:r>
    </w:p>
    <w:p w:rsidR="000433AC" w:rsidRPr="0062303E" w:rsidRDefault="000433AC" w:rsidP="000433AC">
      <w:pPr>
        <w:pStyle w:val="3"/>
        <w:ind w:left="0"/>
        <w:rPr>
          <w:b w:val="0"/>
          <w:i w:val="0"/>
          <w:sz w:val="28"/>
          <w:szCs w:val="28"/>
          <w:lang w:val="pt-BR"/>
        </w:rPr>
      </w:pPr>
      <w:r>
        <w:rPr>
          <w:b w:val="0"/>
          <w:i w:val="0"/>
          <w:sz w:val="28"/>
          <w:szCs w:val="28"/>
          <w:lang w:val="pt-BR"/>
        </w:rPr>
        <w:tab/>
      </w:r>
      <w:r w:rsidRPr="00AE5D53">
        <w:rPr>
          <w:b w:val="0"/>
          <w:sz w:val="28"/>
          <w:szCs w:val="28"/>
          <w:lang w:val="pt-BR"/>
        </w:rPr>
        <w:t>Đánh giá:</w:t>
      </w:r>
      <w:r w:rsidR="008E336F">
        <w:rPr>
          <w:b w:val="0"/>
          <w:i w:val="0"/>
          <w:sz w:val="28"/>
          <w:szCs w:val="28"/>
          <w:lang w:val="pt-BR"/>
        </w:rPr>
        <w:t xml:space="preserve"> x</w:t>
      </w:r>
      <w:r w:rsidRPr="0062303E">
        <w:rPr>
          <w:b w:val="0"/>
          <w:i w:val="0"/>
          <w:sz w:val="28"/>
          <w:szCs w:val="28"/>
          <w:lang w:val="pt-BR"/>
        </w:rPr>
        <w:t xml:space="preserve">ác định các lý do chủ yếu khiến trẻ </w:t>
      </w:r>
      <w:r>
        <w:rPr>
          <w:b w:val="0"/>
          <w:i w:val="0"/>
          <w:sz w:val="28"/>
          <w:szCs w:val="28"/>
          <w:lang w:val="pt-BR"/>
        </w:rPr>
        <w:t xml:space="preserve">phải </w:t>
      </w:r>
      <w:r w:rsidRPr="0062303E">
        <w:rPr>
          <w:b w:val="0"/>
          <w:i w:val="0"/>
          <w:sz w:val="28"/>
          <w:szCs w:val="28"/>
          <w:lang w:val="pt-BR"/>
        </w:rPr>
        <w:t>đi khám bệnh.</w:t>
      </w:r>
    </w:p>
    <w:p w:rsidR="009D73EE" w:rsidRDefault="009D73EE">
      <w:pPr>
        <w:spacing w:line="240" w:lineRule="auto"/>
        <w:ind w:left="0"/>
        <w:rPr>
          <w:b/>
          <w:bCs/>
          <w:i/>
          <w:iCs/>
          <w:sz w:val="28"/>
          <w:szCs w:val="28"/>
          <w:lang w:val="pt-BR"/>
        </w:rPr>
      </w:pPr>
      <w:r>
        <w:rPr>
          <w:sz w:val="28"/>
          <w:szCs w:val="28"/>
          <w:lang w:val="pt-BR"/>
        </w:rPr>
        <w:br w:type="page"/>
      </w:r>
    </w:p>
    <w:p w:rsidR="000433AC" w:rsidRPr="00AC6786" w:rsidRDefault="000433AC" w:rsidP="000433AC">
      <w:pPr>
        <w:pStyle w:val="3"/>
        <w:ind w:left="0"/>
        <w:rPr>
          <w:sz w:val="28"/>
          <w:szCs w:val="28"/>
          <w:lang w:val="pt-BR"/>
        </w:rPr>
      </w:pPr>
      <w:r>
        <w:rPr>
          <w:sz w:val="28"/>
          <w:szCs w:val="28"/>
          <w:lang w:val="pt-BR"/>
        </w:rPr>
        <w:lastRenderedPageBreak/>
        <w:t>2.4.5. Khám lâm sàng</w:t>
      </w:r>
    </w:p>
    <w:p w:rsidR="000433AC" w:rsidRPr="00B4699D" w:rsidRDefault="000433AC" w:rsidP="000433AC">
      <w:pPr>
        <w:pStyle w:val="3"/>
        <w:ind w:left="0"/>
        <w:rPr>
          <w:b w:val="0"/>
          <w:i w:val="0"/>
          <w:sz w:val="28"/>
          <w:szCs w:val="28"/>
          <w:lang w:val="pt-BR"/>
        </w:rPr>
      </w:pPr>
      <w:r>
        <w:rPr>
          <w:b w:val="0"/>
          <w:i w:val="0"/>
          <w:sz w:val="28"/>
          <w:szCs w:val="28"/>
          <w:lang w:val="pt-BR"/>
        </w:rPr>
        <w:tab/>
      </w:r>
      <w:r w:rsidRPr="009721F9">
        <w:rPr>
          <w:b w:val="0"/>
          <w:sz w:val="28"/>
          <w:szCs w:val="28"/>
          <w:lang w:val="pt-BR"/>
        </w:rPr>
        <w:t>- Cân nặng:</w:t>
      </w:r>
      <w:r w:rsidR="008E336F">
        <w:rPr>
          <w:b w:val="0"/>
          <w:i w:val="0"/>
          <w:sz w:val="28"/>
          <w:szCs w:val="28"/>
          <w:lang w:val="pt-BR"/>
        </w:rPr>
        <w:t xml:space="preserve"> s</w:t>
      </w:r>
      <w:r w:rsidRPr="00B4699D">
        <w:rPr>
          <w:b w:val="0"/>
          <w:i w:val="0"/>
          <w:sz w:val="28"/>
          <w:szCs w:val="28"/>
          <w:lang w:val="pt-BR"/>
        </w:rPr>
        <w:t>ử dụng cân đồng hồ có độ chính xác đến 0,1 kg. Cân khi trẻ đã bỏ các vật dụng trên người và quần áo, chỉ mặc quần áo mỏng. Cân chính xác tới 0,1 kg.</w:t>
      </w:r>
    </w:p>
    <w:p w:rsidR="000433AC" w:rsidRPr="00B4699D" w:rsidRDefault="000433AC" w:rsidP="000433AC">
      <w:pPr>
        <w:pStyle w:val="3"/>
        <w:ind w:left="0"/>
        <w:rPr>
          <w:b w:val="0"/>
          <w:i w:val="0"/>
          <w:sz w:val="28"/>
          <w:szCs w:val="28"/>
          <w:lang w:val="pt-BR"/>
        </w:rPr>
      </w:pPr>
      <w:r>
        <w:rPr>
          <w:b w:val="0"/>
          <w:i w:val="0"/>
          <w:sz w:val="28"/>
          <w:szCs w:val="28"/>
          <w:lang w:val="pt-BR"/>
        </w:rPr>
        <w:tab/>
      </w:r>
      <w:r w:rsidRPr="009721F9">
        <w:rPr>
          <w:b w:val="0"/>
          <w:sz w:val="28"/>
          <w:szCs w:val="28"/>
          <w:lang w:val="pt-BR"/>
        </w:rPr>
        <w:t>- Đo chiều cao:</w:t>
      </w:r>
      <w:r w:rsidR="008E336F">
        <w:rPr>
          <w:b w:val="0"/>
          <w:i w:val="0"/>
          <w:sz w:val="28"/>
          <w:szCs w:val="28"/>
          <w:lang w:val="pt-BR"/>
        </w:rPr>
        <w:t xml:space="preserve"> s</w:t>
      </w:r>
      <w:r w:rsidRPr="00B4699D">
        <w:rPr>
          <w:b w:val="0"/>
          <w:i w:val="0"/>
          <w:sz w:val="28"/>
          <w:szCs w:val="28"/>
          <w:lang w:val="pt-BR"/>
        </w:rPr>
        <w:t xml:space="preserve">ử dụng thước dây vạch trên tường phẳng với độ chính xác </w:t>
      </w:r>
      <w:r w:rsidR="00300EB4">
        <w:rPr>
          <w:b w:val="0"/>
          <w:i w:val="0"/>
          <w:sz w:val="28"/>
          <w:szCs w:val="28"/>
          <w:lang w:val="pt-BR"/>
        </w:rPr>
        <w:t xml:space="preserve">tới </w:t>
      </w:r>
      <w:r w:rsidRPr="00B4699D">
        <w:rPr>
          <w:b w:val="0"/>
          <w:i w:val="0"/>
          <w:sz w:val="28"/>
          <w:szCs w:val="28"/>
          <w:lang w:val="pt-BR"/>
        </w:rPr>
        <w:t xml:space="preserve">0,1 cm. </w:t>
      </w:r>
      <w:r w:rsidR="00300EB4">
        <w:rPr>
          <w:b w:val="0"/>
          <w:i w:val="0"/>
          <w:sz w:val="28"/>
          <w:szCs w:val="28"/>
          <w:lang w:val="pt-BR"/>
        </w:rPr>
        <w:t>B</w:t>
      </w:r>
      <w:r w:rsidRPr="00B4699D">
        <w:rPr>
          <w:b w:val="0"/>
          <w:i w:val="0"/>
          <w:sz w:val="28"/>
          <w:szCs w:val="28"/>
          <w:lang w:val="pt-BR"/>
        </w:rPr>
        <w:t>ỏ búi tóc, giầy dép, đứng thẳng với 4 điểm gồm:</w:t>
      </w:r>
      <w:r w:rsidR="00300EB4">
        <w:rPr>
          <w:b w:val="0"/>
          <w:i w:val="0"/>
          <w:sz w:val="28"/>
          <w:szCs w:val="28"/>
          <w:lang w:val="pt-BR"/>
        </w:rPr>
        <w:t xml:space="preserve"> </w:t>
      </w:r>
      <w:r w:rsidRPr="00B4699D">
        <w:rPr>
          <w:b w:val="0"/>
          <w:i w:val="0"/>
          <w:sz w:val="28"/>
          <w:szCs w:val="28"/>
          <w:lang w:val="pt-BR"/>
        </w:rPr>
        <w:t>gót chân, mông, bả vai và gáy phải chạm tường, dùng thước thăng bằng đo để xác định chiều cao.</w:t>
      </w:r>
    </w:p>
    <w:p w:rsidR="000433AC" w:rsidRPr="00B4699D" w:rsidRDefault="00774ABE" w:rsidP="000433AC">
      <w:pPr>
        <w:pStyle w:val="3"/>
        <w:ind w:left="0"/>
        <w:rPr>
          <w:b w:val="0"/>
          <w:sz w:val="28"/>
          <w:szCs w:val="28"/>
          <w:lang w:val="pt-BR"/>
        </w:rPr>
      </w:pPr>
      <w:r>
        <w:rPr>
          <w:b w:val="0"/>
          <w:sz w:val="28"/>
          <w:szCs w:val="28"/>
          <w:lang w:val="pt-BR"/>
        </w:rPr>
        <w:tab/>
      </w:r>
      <w:r w:rsidR="000433AC" w:rsidRPr="00B4699D">
        <w:rPr>
          <w:b w:val="0"/>
          <w:sz w:val="28"/>
          <w:szCs w:val="28"/>
          <w:lang w:val="pt-BR"/>
        </w:rPr>
        <w:t xml:space="preserve">Tính chỉ số khối cơ thể (BMI) theo công thức: </w:t>
      </w:r>
    </w:p>
    <w:p w:rsidR="000433AC" w:rsidRPr="00B4699D" w:rsidRDefault="000433AC" w:rsidP="000433AC">
      <w:pPr>
        <w:pStyle w:val="3"/>
        <w:ind w:left="0"/>
        <w:jc w:val="center"/>
        <w:rPr>
          <w:b w:val="0"/>
          <w:i w:val="0"/>
          <w:sz w:val="28"/>
          <w:szCs w:val="28"/>
          <w:lang w:val="pt-BR"/>
        </w:rPr>
      </w:pPr>
      <w:r w:rsidRPr="00B4699D">
        <w:rPr>
          <w:b w:val="0"/>
          <w:i w:val="0"/>
          <w:sz w:val="28"/>
          <w:szCs w:val="28"/>
          <w:lang w:val="pt-BR"/>
        </w:rPr>
        <w:t>BMI = Cân nặng (kg)/(Chiều cao)</w:t>
      </w:r>
      <w:r w:rsidRPr="00B4699D">
        <w:rPr>
          <w:b w:val="0"/>
          <w:i w:val="0"/>
          <w:sz w:val="28"/>
          <w:szCs w:val="28"/>
          <w:vertAlign w:val="superscript"/>
          <w:lang w:val="pt-BR"/>
        </w:rPr>
        <w:t>2</w:t>
      </w:r>
      <w:r w:rsidRPr="00B4699D">
        <w:rPr>
          <w:b w:val="0"/>
          <w:i w:val="0"/>
          <w:sz w:val="28"/>
          <w:szCs w:val="28"/>
          <w:lang w:val="pt-BR"/>
        </w:rPr>
        <w:t xml:space="preserve"> (mét)</w:t>
      </w:r>
    </w:p>
    <w:p w:rsidR="000433AC" w:rsidRDefault="000433AC" w:rsidP="000433AC">
      <w:pPr>
        <w:pStyle w:val="3"/>
        <w:ind w:left="0"/>
        <w:rPr>
          <w:b w:val="0"/>
          <w:i w:val="0"/>
          <w:sz w:val="28"/>
          <w:szCs w:val="28"/>
          <w:lang w:val="pt-BR"/>
        </w:rPr>
      </w:pPr>
      <w:r>
        <w:rPr>
          <w:b w:val="0"/>
          <w:i w:val="0"/>
          <w:sz w:val="28"/>
          <w:szCs w:val="28"/>
          <w:lang w:val="pt-BR"/>
        </w:rPr>
        <w:tab/>
      </w:r>
      <w:r w:rsidRPr="009721F9">
        <w:rPr>
          <w:b w:val="0"/>
          <w:sz w:val="28"/>
          <w:szCs w:val="28"/>
          <w:lang w:val="pt-BR"/>
        </w:rPr>
        <w:t>Đơn vị tính:</w:t>
      </w:r>
      <w:r w:rsidR="00774ABE">
        <w:rPr>
          <w:b w:val="0"/>
          <w:sz w:val="28"/>
          <w:szCs w:val="28"/>
          <w:lang w:val="pt-BR"/>
        </w:rPr>
        <w:t xml:space="preserve"> </w:t>
      </w:r>
      <w:r w:rsidR="00774ABE">
        <w:rPr>
          <w:b w:val="0"/>
          <w:i w:val="0"/>
          <w:sz w:val="28"/>
          <w:szCs w:val="28"/>
          <w:lang w:val="pt-BR"/>
        </w:rPr>
        <w:t>k</w:t>
      </w:r>
      <w:r w:rsidRPr="00B4699D">
        <w:rPr>
          <w:b w:val="0"/>
          <w:i w:val="0"/>
          <w:sz w:val="28"/>
          <w:szCs w:val="28"/>
          <w:lang w:val="pt-BR"/>
        </w:rPr>
        <w:t>g/m</w:t>
      </w:r>
      <w:r w:rsidRPr="00B4699D">
        <w:rPr>
          <w:b w:val="0"/>
          <w:i w:val="0"/>
          <w:sz w:val="28"/>
          <w:szCs w:val="28"/>
          <w:vertAlign w:val="superscript"/>
          <w:lang w:val="pt-BR"/>
        </w:rPr>
        <w:t>2</w:t>
      </w:r>
      <w:r w:rsidRPr="00B4699D">
        <w:rPr>
          <w:b w:val="0"/>
          <w:i w:val="0"/>
          <w:sz w:val="28"/>
          <w:szCs w:val="28"/>
          <w:lang w:val="pt-BR"/>
        </w:rPr>
        <w:t xml:space="preserve"> diện tích cơ thể.</w:t>
      </w:r>
    </w:p>
    <w:p w:rsidR="000433AC" w:rsidRDefault="000433AC" w:rsidP="000433AC">
      <w:pPr>
        <w:pStyle w:val="3"/>
        <w:ind w:left="0"/>
        <w:rPr>
          <w:b w:val="0"/>
          <w:i w:val="0"/>
          <w:sz w:val="28"/>
          <w:szCs w:val="28"/>
          <w:lang w:val="pt-BR"/>
        </w:rPr>
      </w:pPr>
      <w:r w:rsidRPr="009721F9">
        <w:rPr>
          <w:b w:val="0"/>
          <w:sz w:val="28"/>
          <w:szCs w:val="28"/>
          <w:lang w:val="pt-BR"/>
        </w:rPr>
        <w:tab/>
      </w:r>
      <w:r w:rsidR="002E7CAA">
        <w:rPr>
          <w:b w:val="0"/>
          <w:i w:val="0"/>
          <w:sz w:val="28"/>
          <w:szCs w:val="28"/>
          <w:lang w:val="pt-BR"/>
        </w:rPr>
        <w:t>Thể trạng của đối tượng nghiên cứu t</w:t>
      </w:r>
      <w:r w:rsidR="00A06393">
        <w:rPr>
          <w:b w:val="0"/>
          <w:i w:val="0"/>
          <w:sz w:val="28"/>
          <w:szCs w:val="28"/>
          <w:lang w:val="pt-BR"/>
        </w:rPr>
        <w:t>heo quy định của tổ chức Y tế T</w:t>
      </w:r>
      <w:r w:rsidRPr="00B4699D">
        <w:rPr>
          <w:b w:val="0"/>
          <w:i w:val="0"/>
          <w:sz w:val="28"/>
          <w:szCs w:val="28"/>
          <w:lang w:val="pt-BR"/>
        </w:rPr>
        <w:t xml:space="preserve">hế giới </w:t>
      </w:r>
      <w:r>
        <w:rPr>
          <w:b w:val="0"/>
          <w:i w:val="0"/>
          <w:sz w:val="28"/>
          <w:szCs w:val="28"/>
          <w:lang w:val="pt-BR"/>
        </w:rPr>
        <w:t>năm 2007</w:t>
      </w:r>
      <w:r w:rsidR="00300EB4">
        <w:rPr>
          <w:b w:val="0"/>
          <w:i w:val="0"/>
          <w:sz w:val="28"/>
          <w:szCs w:val="28"/>
          <w:lang w:val="pt-BR"/>
        </w:rPr>
        <w:t xml:space="preserve"> </w:t>
      </w:r>
      <w:r>
        <w:rPr>
          <w:b w:val="0"/>
          <w:i w:val="0"/>
          <w:sz w:val="28"/>
          <w:szCs w:val="28"/>
          <w:lang w:val="pt-BR"/>
        </w:rPr>
        <w:t xml:space="preserve">cho trẻ từ 5-19 </w:t>
      </w:r>
      <w:r w:rsidR="00473021">
        <w:rPr>
          <w:b w:val="0"/>
          <w:i w:val="0"/>
          <w:sz w:val="28"/>
          <w:szCs w:val="28"/>
          <w:lang w:val="pt-BR"/>
        </w:rPr>
        <w:t xml:space="preserve">theo </w:t>
      </w:r>
      <w:r>
        <w:rPr>
          <w:b w:val="0"/>
          <w:i w:val="0"/>
          <w:sz w:val="28"/>
          <w:szCs w:val="28"/>
          <w:lang w:val="pt-BR"/>
        </w:rPr>
        <w:t>tuổi</w:t>
      </w:r>
      <w:r w:rsidR="00306ECF">
        <w:rPr>
          <w:b w:val="0"/>
          <w:i w:val="0"/>
          <w:sz w:val="28"/>
          <w:szCs w:val="28"/>
          <w:lang w:val="pt-BR"/>
        </w:rPr>
        <w:t xml:space="preserve"> và giới</w:t>
      </w:r>
      <w:r>
        <w:rPr>
          <w:b w:val="0"/>
          <w:i w:val="0"/>
          <w:sz w:val="28"/>
          <w:szCs w:val="28"/>
          <w:lang w:val="pt-BR"/>
        </w:rPr>
        <w:t xml:space="preserve"> (chi tiết ở phụ lục 1).</w:t>
      </w:r>
      <w:r w:rsidR="002B3DD4">
        <w:rPr>
          <w:b w:val="0"/>
          <w:i w:val="0"/>
          <w:sz w:val="28"/>
          <w:szCs w:val="28"/>
          <w:lang w:val="pt-BR"/>
        </w:rPr>
        <w:t xml:space="preserve"> </w:t>
      </w:r>
      <w:r w:rsidR="00306ECF">
        <w:rPr>
          <w:b w:val="0"/>
          <w:i w:val="0"/>
          <w:sz w:val="28"/>
          <w:szCs w:val="28"/>
          <w:lang w:val="pt-BR"/>
        </w:rPr>
        <w:t xml:space="preserve">Trẻ gầy khi </w:t>
      </w:r>
      <w:r w:rsidR="00473021">
        <w:rPr>
          <w:b w:val="0"/>
          <w:i w:val="0"/>
          <w:sz w:val="28"/>
          <w:szCs w:val="28"/>
          <w:lang w:val="pt-BR"/>
        </w:rPr>
        <w:t xml:space="preserve">BMI = </w:t>
      </w:r>
      <w:r w:rsidR="002B3DD4">
        <w:rPr>
          <w:b w:val="0"/>
          <w:i w:val="0"/>
          <w:sz w:val="28"/>
          <w:szCs w:val="28"/>
          <w:lang w:val="pt-BR"/>
        </w:rPr>
        <w:t>(</w:t>
      </w:r>
      <w:r w:rsidR="00473021">
        <w:rPr>
          <w:b w:val="0"/>
          <w:i w:val="0"/>
          <w:sz w:val="28"/>
          <w:szCs w:val="28"/>
          <w:lang w:val="pt-BR"/>
        </w:rPr>
        <w:t>- 2SD</w:t>
      </w:r>
      <w:r w:rsidR="002B3DD4">
        <w:rPr>
          <w:b w:val="0"/>
          <w:i w:val="0"/>
          <w:sz w:val="28"/>
          <w:szCs w:val="28"/>
          <w:lang w:val="pt-BR"/>
        </w:rPr>
        <w:t>)</w:t>
      </w:r>
      <w:r w:rsidR="00473021">
        <w:rPr>
          <w:b w:val="0"/>
          <w:i w:val="0"/>
          <w:sz w:val="28"/>
          <w:szCs w:val="28"/>
          <w:lang w:val="pt-BR"/>
        </w:rPr>
        <w:t xml:space="preserve"> đến </w:t>
      </w:r>
      <w:r w:rsidR="002B3DD4">
        <w:rPr>
          <w:b w:val="0"/>
          <w:i w:val="0"/>
          <w:sz w:val="28"/>
          <w:szCs w:val="28"/>
          <w:lang w:val="pt-BR"/>
        </w:rPr>
        <w:t>(</w:t>
      </w:r>
      <w:r w:rsidR="00473021">
        <w:rPr>
          <w:b w:val="0"/>
          <w:i w:val="0"/>
          <w:sz w:val="28"/>
          <w:szCs w:val="28"/>
          <w:lang w:val="pt-BR"/>
        </w:rPr>
        <w:t>- 3SD</w:t>
      </w:r>
      <w:r w:rsidR="002B3DD4">
        <w:rPr>
          <w:b w:val="0"/>
          <w:i w:val="0"/>
          <w:sz w:val="28"/>
          <w:szCs w:val="28"/>
          <w:lang w:val="pt-BR"/>
        </w:rPr>
        <w:t>)</w:t>
      </w:r>
      <w:r w:rsidR="00473021">
        <w:rPr>
          <w:b w:val="0"/>
          <w:i w:val="0"/>
          <w:sz w:val="28"/>
          <w:szCs w:val="28"/>
          <w:lang w:val="pt-BR"/>
        </w:rPr>
        <w:t xml:space="preserve">. </w:t>
      </w:r>
      <w:r w:rsidR="002B3DD4">
        <w:rPr>
          <w:b w:val="0"/>
          <w:i w:val="0"/>
          <w:sz w:val="28"/>
          <w:szCs w:val="28"/>
          <w:lang w:val="pt-BR"/>
        </w:rPr>
        <w:t>Thể trạng b</w:t>
      </w:r>
      <w:r w:rsidR="00306ECF">
        <w:rPr>
          <w:b w:val="0"/>
          <w:i w:val="0"/>
          <w:sz w:val="28"/>
          <w:szCs w:val="28"/>
          <w:lang w:val="pt-BR"/>
        </w:rPr>
        <w:t xml:space="preserve">ình thường khi BMI = </w:t>
      </w:r>
      <w:r w:rsidR="002B3DD4">
        <w:rPr>
          <w:b w:val="0"/>
          <w:i w:val="0"/>
          <w:sz w:val="28"/>
          <w:szCs w:val="28"/>
          <w:lang w:val="pt-BR"/>
        </w:rPr>
        <w:t>(</w:t>
      </w:r>
      <w:r w:rsidR="00306ECF">
        <w:rPr>
          <w:b w:val="0"/>
          <w:i w:val="0"/>
          <w:sz w:val="28"/>
          <w:szCs w:val="28"/>
          <w:lang w:val="pt-BR"/>
        </w:rPr>
        <w:t>± 1SD</w:t>
      </w:r>
      <w:r w:rsidR="002B3DD4">
        <w:rPr>
          <w:b w:val="0"/>
          <w:i w:val="0"/>
          <w:sz w:val="28"/>
          <w:szCs w:val="28"/>
          <w:lang w:val="pt-BR"/>
        </w:rPr>
        <w:t>).</w:t>
      </w:r>
      <w:r w:rsidR="00306ECF">
        <w:rPr>
          <w:b w:val="0"/>
          <w:i w:val="0"/>
          <w:sz w:val="28"/>
          <w:szCs w:val="28"/>
          <w:lang w:val="pt-BR"/>
        </w:rPr>
        <w:t xml:space="preserve"> </w:t>
      </w:r>
      <w:r w:rsidR="00473021">
        <w:rPr>
          <w:b w:val="0"/>
          <w:i w:val="0"/>
          <w:sz w:val="28"/>
          <w:szCs w:val="28"/>
          <w:lang w:val="pt-BR"/>
        </w:rPr>
        <w:t xml:space="preserve">Thừa cân khi BMI = </w:t>
      </w:r>
      <w:r w:rsidR="002B3DD4">
        <w:rPr>
          <w:b w:val="0"/>
          <w:i w:val="0"/>
          <w:sz w:val="28"/>
          <w:szCs w:val="28"/>
          <w:lang w:val="pt-BR"/>
        </w:rPr>
        <w:t>(</w:t>
      </w:r>
      <w:r w:rsidR="00473021">
        <w:rPr>
          <w:b w:val="0"/>
          <w:i w:val="0"/>
          <w:sz w:val="28"/>
          <w:szCs w:val="28"/>
          <w:lang w:val="pt-BR"/>
        </w:rPr>
        <w:t>+ 2SD</w:t>
      </w:r>
      <w:r w:rsidR="002B3DD4">
        <w:rPr>
          <w:b w:val="0"/>
          <w:i w:val="0"/>
          <w:sz w:val="28"/>
          <w:szCs w:val="28"/>
          <w:lang w:val="pt-BR"/>
        </w:rPr>
        <w:t>)</w:t>
      </w:r>
      <w:r w:rsidR="00473021">
        <w:rPr>
          <w:b w:val="0"/>
          <w:i w:val="0"/>
          <w:sz w:val="28"/>
          <w:szCs w:val="28"/>
          <w:lang w:val="pt-BR"/>
        </w:rPr>
        <w:t xml:space="preserve"> đến </w:t>
      </w:r>
      <w:r w:rsidR="002B3DD4">
        <w:rPr>
          <w:b w:val="0"/>
          <w:i w:val="0"/>
          <w:sz w:val="28"/>
          <w:szCs w:val="28"/>
          <w:lang w:val="pt-BR"/>
        </w:rPr>
        <w:t>(</w:t>
      </w:r>
      <w:r w:rsidR="00473021">
        <w:rPr>
          <w:b w:val="0"/>
          <w:i w:val="0"/>
          <w:sz w:val="28"/>
          <w:szCs w:val="28"/>
          <w:lang w:val="pt-BR"/>
        </w:rPr>
        <w:t>+ 3SD</w:t>
      </w:r>
      <w:r w:rsidR="002B3DD4">
        <w:rPr>
          <w:b w:val="0"/>
          <w:i w:val="0"/>
          <w:sz w:val="28"/>
          <w:szCs w:val="28"/>
          <w:lang w:val="pt-BR"/>
        </w:rPr>
        <w:t>).</w:t>
      </w:r>
    </w:p>
    <w:p w:rsidR="000433AC" w:rsidRPr="00B4699D" w:rsidRDefault="000433AC" w:rsidP="000433AC">
      <w:pPr>
        <w:pStyle w:val="3"/>
        <w:ind w:left="0"/>
        <w:rPr>
          <w:b w:val="0"/>
          <w:i w:val="0"/>
          <w:sz w:val="28"/>
          <w:szCs w:val="28"/>
          <w:lang w:val="pt-BR"/>
        </w:rPr>
      </w:pPr>
      <w:r>
        <w:rPr>
          <w:b w:val="0"/>
          <w:i w:val="0"/>
          <w:sz w:val="28"/>
          <w:szCs w:val="28"/>
          <w:lang w:val="pt-BR"/>
        </w:rPr>
        <w:tab/>
      </w:r>
      <w:r w:rsidRPr="00502D5C">
        <w:rPr>
          <w:b w:val="0"/>
          <w:sz w:val="28"/>
          <w:szCs w:val="28"/>
          <w:lang w:val="pt-BR"/>
        </w:rPr>
        <w:t>Đánh giá:</w:t>
      </w:r>
      <w:r w:rsidR="008E336F">
        <w:rPr>
          <w:b w:val="0"/>
          <w:i w:val="0"/>
          <w:sz w:val="28"/>
          <w:szCs w:val="28"/>
          <w:lang w:val="pt-BR"/>
        </w:rPr>
        <w:t xml:space="preserve"> x</w:t>
      </w:r>
      <w:r w:rsidRPr="00B4699D">
        <w:rPr>
          <w:b w:val="0"/>
          <w:i w:val="0"/>
          <w:sz w:val="28"/>
          <w:szCs w:val="28"/>
          <w:lang w:val="pt-BR"/>
        </w:rPr>
        <w:t>ác định thể trạng của trẻ tại thời điểm chẩn đoán</w:t>
      </w:r>
      <w:r w:rsidR="00300EB4">
        <w:rPr>
          <w:b w:val="0"/>
          <w:i w:val="0"/>
          <w:sz w:val="28"/>
          <w:szCs w:val="28"/>
          <w:lang w:val="pt-BR"/>
        </w:rPr>
        <w:t>.</w:t>
      </w:r>
    </w:p>
    <w:p w:rsidR="000433AC" w:rsidRPr="00B4699D" w:rsidRDefault="00774ABE" w:rsidP="000433AC">
      <w:pPr>
        <w:pStyle w:val="3"/>
        <w:ind w:left="0"/>
        <w:rPr>
          <w:b w:val="0"/>
          <w:i w:val="0"/>
          <w:sz w:val="28"/>
          <w:szCs w:val="28"/>
          <w:lang w:val="pt-BR"/>
        </w:rPr>
      </w:pPr>
      <w:r>
        <w:rPr>
          <w:b w:val="0"/>
          <w:i w:val="0"/>
          <w:sz w:val="28"/>
          <w:szCs w:val="28"/>
          <w:lang w:val="pt-BR"/>
        </w:rPr>
        <w:tab/>
      </w:r>
      <w:r w:rsidR="000433AC" w:rsidRPr="00B4699D">
        <w:rPr>
          <w:b w:val="0"/>
          <w:i w:val="0"/>
          <w:sz w:val="28"/>
          <w:szCs w:val="28"/>
          <w:lang w:val="pt-BR"/>
        </w:rPr>
        <w:t xml:space="preserve">- </w:t>
      </w:r>
      <w:r w:rsidR="000433AC" w:rsidRPr="00A06393">
        <w:rPr>
          <w:b w:val="0"/>
          <w:sz w:val="28"/>
          <w:szCs w:val="28"/>
          <w:lang w:val="pt-BR"/>
        </w:rPr>
        <w:t>Khám run tay</w:t>
      </w:r>
      <w:r w:rsidR="008E336F">
        <w:rPr>
          <w:b w:val="0"/>
          <w:i w:val="0"/>
          <w:sz w:val="28"/>
          <w:szCs w:val="28"/>
          <w:lang w:val="pt-BR"/>
        </w:rPr>
        <w:t>: t</w:t>
      </w:r>
      <w:r w:rsidR="000433AC" w:rsidRPr="00B4699D">
        <w:rPr>
          <w:b w:val="0"/>
          <w:i w:val="0"/>
          <w:sz w:val="28"/>
          <w:szCs w:val="28"/>
          <w:lang w:val="pt-BR"/>
        </w:rPr>
        <w:t xml:space="preserve">rẻ ngồi nhắm mắt, hai tay đưa ra trước ngang với vai, quan sát hoặc để tờ giấy lên hai bàn tay trẻ để xác định dấu hiệu run tay. </w:t>
      </w:r>
    </w:p>
    <w:p w:rsidR="000433AC" w:rsidRDefault="00774ABE" w:rsidP="000433AC">
      <w:pPr>
        <w:pStyle w:val="3"/>
        <w:ind w:left="0"/>
        <w:rPr>
          <w:b w:val="0"/>
          <w:i w:val="0"/>
          <w:sz w:val="28"/>
          <w:szCs w:val="28"/>
          <w:lang w:val="pt-BR"/>
        </w:rPr>
      </w:pPr>
      <w:r>
        <w:rPr>
          <w:b w:val="0"/>
          <w:sz w:val="28"/>
          <w:szCs w:val="28"/>
          <w:lang w:val="pt-BR"/>
        </w:rPr>
        <w:tab/>
      </w:r>
      <w:r w:rsidR="000433AC" w:rsidRPr="00502D5C">
        <w:rPr>
          <w:b w:val="0"/>
          <w:sz w:val="28"/>
          <w:szCs w:val="28"/>
          <w:lang w:val="pt-BR"/>
        </w:rPr>
        <w:t>- Khám mắt:</w:t>
      </w:r>
      <w:r w:rsidR="008E336F">
        <w:rPr>
          <w:b w:val="0"/>
          <w:i w:val="0"/>
          <w:sz w:val="28"/>
          <w:szCs w:val="28"/>
          <w:lang w:val="pt-BR"/>
        </w:rPr>
        <w:t xml:space="preserve"> </w:t>
      </w:r>
      <w:r>
        <w:rPr>
          <w:b w:val="0"/>
          <w:i w:val="0"/>
          <w:sz w:val="28"/>
          <w:szCs w:val="28"/>
          <w:lang w:val="pt-BR"/>
        </w:rPr>
        <w:t>bằng</w:t>
      </w:r>
      <w:r w:rsidR="000433AC" w:rsidRPr="00B4699D">
        <w:rPr>
          <w:b w:val="0"/>
          <w:i w:val="0"/>
          <w:sz w:val="28"/>
          <w:szCs w:val="28"/>
          <w:lang w:val="pt-BR"/>
        </w:rPr>
        <w:t xml:space="preserve"> phương pháp hỏi bệnh, quan sát, khám lâm sàng, sử dụng phân độ NO</w:t>
      </w:r>
      <w:r w:rsidR="008E336F">
        <w:rPr>
          <w:b w:val="0"/>
          <w:i w:val="0"/>
          <w:sz w:val="28"/>
          <w:szCs w:val="28"/>
          <w:lang w:val="pt-BR"/>
        </w:rPr>
        <w:t xml:space="preserve"> </w:t>
      </w:r>
      <w:r w:rsidR="000433AC" w:rsidRPr="00B4699D">
        <w:rPr>
          <w:b w:val="0"/>
          <w:i w:val="0"/>
          <w:sz w:val="28"/>
          <w:szCs w:val="28"/>
          <w:lang w:val="pt-BR"/>
        </w:rPr>
        <w:t xml:space="preserve">SPECS để đánh giá tổn thương mắt </w:t>
      </w:r>
      <w:bookmarkStart w:id="30" w:name="_Toc408144582"/>
      <w:r w:rsidR="000433AC">
        <w:rPr>
          <w:b w:val="0"/>
          <w:i w:val="0"/>
          <w:sz w:val="28"/>
          <w:szCs w:val="28"/>
          <w:lang w:val="pt-BR"/>
        </w:rPr>
        <w:t>(chi tiết ở phụ lục 2).</w:t>
      </w:r>
    </w:p>
    <w:bookmarkEnd w:id="30"/>
    <w:p w:rsidR="000433AC" w:rsidRDefault="000433AC" w:rsidP="000433AC">
      <w:pPr>
        <w:pStyle w:val="3"/>
        <w:ind w:left="0"/>
        <w:rPr>
          <w:b w:val="0"/>
          <w:i w:val="0"/>
          <w:sz w:val="28"/>
          <w:szCs w:val="28"/>
          <w:lang w:val="pt-BR"/>
        </w:rPr>
      </w:pPr>
      <w:r>
        <w:rPr>
          <w:b w:val="0"/>
          <w:i w:val="0"/>
          <w:sz w:val="28"/>
          <w:szCs w:val="28"/>
          <w:lang w:val="pt-BR"/>
        </w:rPr>
        <w:tab/>
      </w:r>
      <w:r w:rsidRPr="009026E3">
        <w:rPr>
          <w:b w:val="0"/>
          <w:sz w:val="28"/>
          <w:szCs w:val="28"/>
          <w:lang w:val="pt-BR"/>
        </w:rPr>
        <w:t>Đánh giá:</w:t>
      </w:r>
      <w:r w:rsidR="008E336F">
        <w:rPr>
          <w:b w:val="0"/>
          <w:i w:val="0"/>
          <w:sz w:val="28"/>
          <w:szCs w:val="28"/>
          <w:lang w:val="pt-BR"/>
        </w:rPr>
        <w:t xml:space="preserve"> d</w:t>
      </w:r>
      <w:r w:rsidRPr="00B06ED5">
        <w:rPr>
          <w:b w:val="0"/>
          <w:i w:val="0"/>
          <w:sz w:val="28"/>
          <w:szCs w:val="28"/>
          <w:lang w:val="pt-BR"/>
        </w:rPr>
        <w:t>ựa vào phân độ NO</w:t>
      </w:r>
      <w:r w:rsidR="008E336F">
        <w:rPr>
          <w:b w:val="0"/>
          <w:i w:val="0"/>
          <w:sz w:val="28"/>
          <w:szCs w:val="28"/>
          <w:lang w:val="pt-BR"/>
        </w:rPr>
        <w:t xml:space="preserve"> </w:t>
      </w:r>
      <w:r w:rsidRPr="00B06ED5">
        <w:rPr>
          <w:b w:val="0"/>
          <w:i w:val="0"/>
          <w:sz w:val="28"/>
          <w:szCs w:val="28"/>
          <w:lang w:val="pt-BR"/>
        </w:rPr>
        <w:t>SPECS đánh  mức độ tổn thương mắt</w:t>
      </w:r>
      <w:r w:rsidR="002B3DD4">
        <w:rPr>
          <w:b w:val="0"/>
          <w:i w:val="0"/>
          <w:sz w:val="28"/>
          <w:szCs w:val="28"/>
          <w:lang w:val="pt-BR"/>
        </w:rPr>
        <w:t>.</w:t>
      </w:r>
    </w:p>
    <w:p w:rsidR="000433AC" w:rsidRDefault="00774ABE" w:rsidP="000433AC">
      <w:pPr>
        <w:pStyle w:val="3"/>
        <w:ind w:left="0"/>
        <w:rPr>
          <w:b w:val="0"/>
          <w:i w:val="0"/>
          <w:sz w:val="28"/>
          <w:szCs w:val="28"/>
          <w:lang w:val="pt-BR"/>
        </w:rPr>
      </w:pPr>
      <w:r>
        <w:rPr>
          <w:b w:val="0"/>
          <w:sz w:val="28"/>
          <w:szCs w:val="28"/>
          <w:lang w:val="pt-BR"/>
        </w:rPr>
        <w:tab/>
      </w:r>
      <w:r w:rsidR="000433AC" w:rsidRPr="00502D5C">
        <w:rPr>
          <w:b w:val="0"/>
          <w:sz w:val="28"/>
          <w:szCs w:val="28"/>
          <w:lang w:val="pt-BR"/>
        </w:rPr>
        <w:t xml:space="preserve">- Khám bướu cổ: </w:t>
      </w:r>
      <w:r w:rsidR="008E336F">
        <w:rPr>
          <w:b w:val="0"/>
          <w:i w:val="0"/>
          <w:sz w:val="28"/>
          <w:szCs w:val="28"/>
          <w:lang w:val="pt-BR"/>
        </w:rPr>
        <w:t>q</w:t>
      </w:r>
      <w:r w:rsidR="000433AC" w:rsidRPr="00B06ED5">
        <w:rPr>
          <w:b w:val="0"/>
          <w:i w:val="0"/>
          <w:sz w:val="28"/>
          <w:szCs w:val="28"/>
          <w:lang w:val="pt-BR"/>
        </w:rPr>
        <w:t>uan sát, khám bằng tay, thầy thuốc ngồi đối diện với trẻ khám xác định độ bướu cổ. Sử dụng tiêu chuẩn phân độ bướu cổ lâm sàng theo WHO, ICCIDD</w:t>
      </w:r>
      <w:bookmarkStart w:id="31" w:name="_Toc408144580"/>
      <w:bookmarkEnd w:id="29"/>
      <w:r w:rsidR="000433AC">
        <w:rPr>
          <w:b w:val="0"/>
          <w:i w:val="0"/>
          <w:sz w:val="28"/>
          <w:szCs w:val="28"/>
          <w:lang w:val="pt-BR"/>
        </w:rPr>
        <w:t xml:space="preserve"> (chi tiết ở phụ lục 3).</w:t>
      </w:r>
    </w:p>
    <w:p w:rsidR="000433AC" w:rsidRPr="00B246F5" w:rsidRDefault="000433AC" w:rsidP="000433AC">
      <w:pPr>
        <w:pStyle w:val="3"/>
        <w:ind w:left="0"/>
        <w:rPr>
          <w:b w:val="0"/>
          <w:i w:val="0"/>
          <w:sz w:val="28"/>
          <w:szCs w:val="28"/>
        </w:rPr>
      </w:pPr>
      <w:bookmarkStart w:id="32" w:name="_Toc408144555"/>
      <w:bookmarkEnd w:id="31"/>
      <w:r>
        <w:rPr>
          <w:b w:val="0"/>
          <w:i w:val="0"/>
          <w:sz w:val="28"/>
          <w:szCs w:val="28"/>
        </w:rPr>
        <w:tab/>
      </w:r>
      <w:r w:rsidRPr="00B246F5">
        <w:rPr>
          <w:b w:val="0"/>
          <w:i w:val="0"/>
          <w:sz w:val="28"/>
          <w:szCs w:val="28"/>
        </w:rPr>
        <w:t xml:space="preserve">Sờ xác định xem có dấu hiệu rung mưu không, dùng ống nghe nghe xem có </w:t>
      </w:r>
      <w:r>
        <w:rPr>
          <w:b w:val="0"/>
          <w:i w:val="0"/>
          <w:sz w:val="28"/>
          <w:szCs w:val="28"/>
        </w:rPr>
        <w:t>tiếng thổi tâm thu hoặc tiếng thổi liên tục không.</w:t>
      </w:r>
    </w:p>
    <w:p w:rsidR="009D73EE" w:rsidRDefault="00774ABE" w:rsidP="000433AC">
      <w:pPr>
        <w:pStyle w:val="3"/>
        <w:ind w:left="0"/>
        <w:rPr>
          <w:sz w:val="28"/>
          <w:szCs w:val="28"/>
        </w:rPr>
      </w:pPr>
      <w:r>
        <w:rPr>
          <w:sz w:val="28"/>
          <w:szCs w:val="28"/>
        </w:rPr>
        <w:tab/>
      </w:r>
    </w:p>
    <w:p w:rsidR="000433AC" w:rsidRPr="00AC6786" w:rsidRDefault="000433AC" w:rsidP="000433AC">
      <w:pPr>
        <w:pStyle w:val="3"/>
        <w:ind w:left="0"/>
        <w:rPr>
          <w:sz w:val="28"/>
          <w:szCs w:val="28"/>
        </w:rPr>
      </w:pPr>
      <w:r w:rsidRPr="00AC6786">
        <w:rPr>
          <w:sz w:val="28"/>
          <w:szCs w:val="28"/>
        </w:rPr>
        <w:lastRenderedPageBreak/>
        <w:t>Phân thể bướu cổ</w:t>
      </w:r>
      <w:bookmarkEnd w:id="32"/>
    </w:p>
    <w:p w:rsidR="000433AC" w:rsidRPr="00AC6786" w:rsidRDefault="00774ABE" w:rsidP="000433AC">
      <w:pPr>
        <w:ind w:left="0"/>
        <w:jc w:val="both"/>
        <w:rPr>
          <w:sz w:val="28"/>
          <w:szCs w:val="28"/>
        </w:rPr>
      </w:pPr>
      <w:r>
        <w:rPr>
          <w:sz w:val="28"/>
          <w:szCs w:val="28"/>
        </w:rPr>
        <w:tab/>
      </w:r>
      <w:r w:rsidR="008E336F">
        <w:rPr>
          <w:sz w:val="28"/>
          <w:szCs w:val="28"/>
        </w:rPr>
        <w:t>- Thể lan toả: b</w:t>
      </w:r>
      <w:r w:rsidR="000433AC" w:rsidRPr="00AC6786">
        <w:rPr>
          <w:sz w:val="28"/>
          <w:szCs w:val="28"/>
        </w:rPr>
        <w:t>ướu mềm đều, không có nhân cả về lâm sàng và siêu âm.</w:t>
      </w:r>
    </w:p>
    <w:p w:rsidR="000433AC" w:rsidRPr="00AC6786" w:rsidRDefault="00774ABE" w:rsidP="000433AC">
      <w:pPr>
        <w:ind w:left="0"/>
        <w:jc w:val="both"/>
        <w:rPr>
          <w:sz w:val="28"/>
          <w:szCs w:val="28"/>
        </w:rPr>
      </w:pPr>
      <w:r>
        <w:rPr>
          <w:sz w:val="28"/>
          <w:szCs w:val="28"/>
        </w:rPr>
        <w:tab/>
      </w:r>
      <w:r w:rsidR="008E336F">
        <w:rPr>
          <w:sz w:val="28"/>
          <w:szCs w:val="28"/>
        </w:rPr>
        <w:t>- Thể nhân: s</w:t>
      </w:r>
      <w:r w:rsidR="000433AC" w:rsidRPr="00AC6786">
        <w:rPr>
          <w:sz w:val="28"/>
          <w:szCs w:val="28"/>
        </w:rPr>
        <w:t xml:space="preserve">ờ thấy nhân và/hoặc siêu âm xác định nhân, có thể có một hay nhiều nhân. </w:t>
      </w:r>
    </w:p>
    <w:p w:rsidR="000433AC" w:rsidRPr="00AC6786" w:rsidRDefault="00774ABE" w:rsidP="000433AC">
      <w:pPr>
        <w:ind w:left="0"/>
        <w:jc w:val="both"/>
        <w:rPr>
          <w:sz w:val="28"/>
          <w:szCs w:val="28"/>
        </w:rPr>
      </w:pPr>
      <w:r>
        <w:rPr>
          <w:i/>
          <w:sz w:val="28"/>
          <w:szCs w:val="28"/>
        </w:rPr>
        <w:tab/>
      </w:r>
      <w:r w:rsidR="000433AC" w:rsidRPr="00AC6786">
        <w:rPr>
          <w:i/>
          <w:sz w:val="28"/>
          <w:szCs w:val="28"/>
        </w:rPr>
        <w:t xml:space="preserve">Đánh giá: </w:t>
      </w:r>
      <w:r w:rsidR="008E336F">
        <w:rPr>
          <w:sz w:val="28"/>
          <w:szCs w:val="28"/>
        </w:rPr>
        <w:t>d</w:t>
      </w:r>
      <w:r w:rsidR="000433AC" w:rsidRPr="00AC6786">
        <w:rPr>
          <w:sz w:val="28"/>
          <w:szCs w:val="28"/>
        </w:rPr>
        <w:t>ựa vào phân độ bướu cổ để chẩn đoán độ bướu và thể bướu</w:t>
      </w:r>
      <w:r w:rsidR="002B3DD4">
        <w:rPr>
          <w:sz w:val="28"/>
          <w:szCs w:val="28"/>
        </w:rPr>
        <w:t xml:space="preserve">. </w:t>
      </w:r>
    </w:p>
    <w:p w:rsidR="000433AC" w:rsidRDefault="00774ABE" w:rsidP="000433AC">
      <w:pPr>
        <w:ind w:left="0"/>
        <w:jc w:val="both"/>
        <w:rPr>
          <w:sz w:val="28"/>
          <w:szCs w:val="28"/>
        </w:rPr>
      </w:pPr>
      <w:r>
        <w:rPr>
          <w:i/>
          <w:sz w:val="28"/>
          <w:szCs w:val="28"/>
        </w:rPr>
        <w:tab/>
      </w:r>
      <w:r w:rsidR="000433AC" w:rsidRPr="009026E3">
        <w:rPr>
          <w:i/>
          <w:sz w:val="28"/>
          <w:szCs w:val="28"/>
        </w:rPr>
        <w:t>- Khám tim mạch:</w:t>
      </w:r>
      <w:r w:rsidR="008E336F">
        <w:rPr>
          <w:sz w:val="28"/>
          <w:szCs w:val="28"/>
        </w:rPr>
        <w:t xml:space="preserve"> c</w:t>
      </w:r>
      <w:r w:rsidR="000433AC" w:rsidRPr="00AC6786">
        <w:rPr>
          <w:sz w:val="28"/>
          <w:szCs w:val="28"/>
        </w:rPr>
        <w:t>ho trẻ ngồi nghỉ khoảng 5 phút rồi bắt mạch quay, nghe tim</w:t>
      </w:r>
      <w:r w:rsidR="000433AC">
        <w:rPr>
          <w:sz w:val="28"/>
          <w:szCs w:val="28"/>
        </w:rPr>
        <w:t>,</w:t>
      </w:r>
      <w:r w:rsidR="00EB32A5">
        <w:rPr>
          <w:sz w:val="28"/>
          <w:szCs w:val="28"/>
        </w:rPr>
        <w:t xml:space="preserve"> </w:t>
      </w:r>
      <w:r w:rsidR="000433AC">
        <w:rPr>
          <w:sz w:val="28"/>
          <w:szCs w:val="28"/>
        </w:rPr>
        <w:t xml:space="preserve">đếm nhịp tim </w:t>
      </w:r>
      <w:r w:rsidR="000433AC" w:rsidRPr="00AC6786">
        <w:rPr>
          <w:sz w:val="28"/>
          <w:szCs w:val="28"/>
        </w:rPr>
        <w:t xml:space="preserve">và các dấu hiệu tim mạch khác. Đo huyết áp cánh tay ở tư thế ngồi để xác định huyết áp. </w:t>
      </w:r>
    </w:p>
    <w:p w:rsidR="000433AC" w:rsidRPr="00C96B2B" w:rsidRDefault="00774ABE" w:rsidP="000433AC">
      <w:pPr>
        <w:ind w:left="0"/>
        <w:jc w:val="both"/>
        <w:rPr>
          <w:sz w:val="28"/>
          <w:szCs w:val="28"/>
        </w:rPr>
      </w:pPr>
      <w:r>
        <w:rPr>
          <w:sz w:val="28"/>
          <w:szCs w:val="28"/>
        </w:rPr>
        <w:tab/>
      </w:r>
      <w:r w:rsidR="000433AC" w:rsidRPr="00C96B2B">
        <w:rPr>
          <w:sz w:val="28"/>
          <w:szCs w:val="28"/>
        </w:rPr>
        <w:t xml:space="preserve">- Nhịp tim bình thường ở trẻ </w:t>
      </w:r>
      <w:r w:rsidR="001709C4">
        <w:rPr>
          <w:sz w:val="28"/>
          <w:szCs w:val="28"/>
        </w:rPr>
        <w:t xml:space="preserve">&lt; </w:t>
      </w:r>
      <w:r w:rsidR="000433AC" w:rsidRPr="00C96B2B">
        <w:rPr>
          <w:sz w:val="28"/>
          <w:szCs w:val="28"/>
        </w:rPr>
        <w:t xml:space="preserve">5 tuổi là 100 l/p, 5 tuổi là 90 l/p và </w:t>
      </w:r>
      <w:r w:rsidR="001709C4">
        <w:rPr>
          <w:sz w:val="28"/>
          <w:szCs w:val="28"/>
        </w:rPr>
        <w:t xml:space="preserve">       &gt; </w:t>
      </w:r>
      <w:r w:rsidR="000433AC" w:rsidRPr="00C96B2B">
        <w:rPr>
          <w:sz w:val="28"/>
          <w:szCs w:val="28"/>
        </w:rPr>
        <w:t>5 tuổi là 80 l/p.</w:t>
      </w:r>
    </w:p>
    <w:p w:rsidR="000433AC" w:rsidRPr="00C96B2B" w:rsidRDefault="00774ABE" w:rsidP="000433AC">
      <w:pPr>
        <w:ind w:left="0"/>
        <w:jc w:val="both"/>
        <w:rPr>
          <w:sz w:val="28"/>
          <w:szCs w:val="28"/>
        </w:rPr>
      </w:pPr>
      <w:r>
        <w:rPr>
          <w:sz w:val="28"/>
          <w:szCs w:val="28"/>
        </w:rPr>
        <w:tab/>
      </w:r>
      <w:r w:rsidR="000433AC" w:rsidRPr="00C96B2B">
        <w:rPr>
          <w:sz w:val="28"/>
          <w:szCs w:val="28"/>
        </w:rPr>
        <w:t xml:space="preserve"> - </w:t>
      </w:r>
      <w:r w:rsidR="00C66886">
        <w:rPr>
          <w:sz w:val="28"/>
          <w:szCs w:val="28"/>
        </w:rPr>
        <w:t>Huyết áp bình thường theo tuổi, giới theo tiêu chuẩn của WHO (chi tiết tại phụ lục 6)</w:t>
      </w:r>
      <w:r w:rsidR="002B3DD4">
        <w:rPr>
          <w:sz w:val="28"/>
          <w:szCs w:val="28"/>
        </w:rPr>
        <w:t>.</w:t>
      </w:r>
    </w:p>
    <w:p w:rsidR="000433AC" w:rsidRDefault="00774ABE" w:rsidP="000433AC">
      <w:pPr>
        <w:ind w:left="0"/>
        <w:jc w:val="both"/>
        <w:rPr>
          <w:sz w:val="28"/>
          <w:szCs w:val="28"/>
        </w:rPr>
      </w:pPr>
      <w:r>
        <w:rPr>
          <w:sz w:val="28"/>
          <w:szCs w:val="28"/>
        </w:rPr>
        <w:tab/>
      </w:r>
      <w:r w:rsidR="004F7C31">
        <w:rPr>
          <w:sz w:val="28"/>
          <w:szCs w:val="28"/>
        </w:rPr>
        <w:t>T</w:t>
      </w:r>
      <w:r w:rsidR="000433AC" w:rsidRPr="00AC6786">
        <w:rPr>
          <w:sz w:val="28"/>
          <w:szCs w:val="28"/>
        </w:rPr>
        <w:t xml:space="preserve">rẻ &gt; 5 tuổi nếu mạch &gt; 90 </w:t>
      </w:r>
      <w:r w:rsidR="000433AC">
        <w:rPr>
          <w:sz w:val="28"/>
          <w:szCs w:val="28"/>
        </w:rPr>
        <w:t>l/p là mạch nhanh. K</w:t>
      </w:r>
      <w:r w:rsidR="000433AC" w:rsidRPr="00AC6786">
        <w:rPr>
          <w:sz w:val="28"/>
          <w:szCs w:val="28"/>
        </w:rPr>
        <w:t>hoảng cách giữa HA tối đa và tối thiểu &gt; 40 mmHg là tăng.</w:t>
      </w:r>
    </w:p>
    <w:p w:rsidR="000433AC" w:rsidRPr="00B246F5" w:rsidRDefault="000433AC" w:rsidP="000433AC">
      <w:pPr>
        <w:ind w:left="0"/>
        <w:jc w:val="both"/>
        <w:rPr>
          <w:b/>
          <w:i/>
          <w:sz w:val="28"/>
          <w:szCs w:val="28"/>
        </w:rPr>
      </w:pPr>
      <w:r w:rsidRPr="00B246F5">
        <w:rPr>
          <w:b/>
          <w:i/>
          <w:sz w:val="28"/>
          <w:szCs w:val="28"/>
        </w:rPr>
        <w:t>2.4.6. Cận lâm sàng</w:t>
      </w:r>
    </w:p>
    <w:p w:rsidR="000433AC" w:rsidRPr="00AC6786" w:rsidRDefault="00774ABE" w:rsidP="000433AC">
      <w:pPr>
        <w:ind w:left="0"/>
        <w:jc w:val="both"/>
        <w:rPr>
          <w:sz w:val="28"/>
          <w:szCs w:val="28"/>
        </w:rPr>
      </w:pPr>
      <w:r>
        <w:rPr>
          <w:i/>
          <w:sz w:val="28"/>
          <w:szCs w:val="28"/>
        </w:rPr>
        <w:tab/>
      </w:r>
      <w:r w:rsidR="000433AC" w:rsidRPr="00AC6786">
        <w:rPr>
          <w:i/>
          <w:sz w:val="28"/>
          <w:szCs w:val="28"/>
        </w:rPr>
        <w:t>- Siêu âm đo thể tích tuyến giáp:</w:t>
      </w:r>
      <w:r w:rsidR="008E336F">
        <w:rPr>
          <w:sz w:val="28"/>
          <w:szCs w:val="28"/>
        </w:rPr>
        <w:t xml:space="preserve"> s</w:t>
      </w:r>
      <w:r w:rsidR="000433AC" w:rsidRPr="00AC6786">
        <w:rPr>
          <w:sz w:val="28"/>
          <w:szCs w:val="28"/>
        </w:rPr>
        <w:t xml:space="preserve">ử dụng máy siêu âm ALOKA của Nhật tại khoa chẩn đoán hình ảnh </w:t>
      </w:r>
      <w:r w:rsidR="005E6D8D">
        <w:rPr>
          <w:sz w:val="28"/>
          <w:szCs w:val="28"/>
        </w:rPr>
        <w:t>bệnh viện</w:t>
      </w:r>
      <w:r w:rsidR="000433AC" w:rsidRPr="00AC6786">
        <w:rPr>
          <w:sz w:val="28"/>
          <w:szCs w:val="28"/>
        </w:rPr>
        <w:t xml:space="preserve"> Nội tiết Trung ương; đo thể tích tuyến giáp, đánh giá mật độ, kích thước và bản chất nhân tuyến giáp. Thể tích tuyến giáp được tính theo</w:t>
      </w:r>
      <w:bookmarkStart w:id="33" w:name="_Toc408144556"/>
      <w:r w:rsidR="00286158">
        <w:rPr>
          <w:sz w:val="28"/>
          <w:szCs w:val="28"/>
        </w:rPr>
        <w:t xml:space="preserve"> </w:t>
      </w:r>
      <w:r w:rsidR="000433AC">
        <w:rPr>
          <w:sz w:val="28"/>
          <w:szCs w:val="28"/>
        </w:rPr>
        <w:t>quy định</w:t>
      </w:r>
      <w:r w:rsidR="000433AC" w:rsidRPr="00AC6786">
        <w:rPr>
          <w:sz w:val="28"/>
          <w:szCs w:val="28"/>
        </w:rPr>
        <w:t xml:space="preserve"> của WHO/ICCIDD và Gutekunts</w:t>
      </w:r>
      <w:bookmarkEnd w:id="33"/>
      <w:r w:rsidR="000433AC">
        <w:rPr>
          <w:sz w:val="28"/>
          <w:szCs w:val="28"/>
        </w:rPr>
        <w:t>. Công thức tính như sau</w:t>
      </w:r>
      <w:r w:rsidR="000433AC" w:rsidRPr="00AC6786">
        <w:rPr>
          <w:sz w:val="28"/>
          <w:szCs w:val="28"/>
        </w:rPr>
        <w:t xml:space="preserve">: </w:t>
      </w:r>
    </w:p>
    <w:p w:rsidR="000433AC" w:rsidRPr="00AC6786" w:rsidRDefault="000433AC" w:rsidP="000433AC">
      <w:pPr>
        <w:ind w:left="0"/>
        <w:jc w:val="center"/>
        <w:rPr>
          <w:sz w:val="28"/>
          <w:szCs w:val="28"/>
        </w:rPr>
      </w:pPr>
      <w:r w:rsidRPr="00AC6786">
        <w:rPr>
          <w:sz w:val="28"/>
          <w:szCs w:val="28"/>
        </w:rPr>
        <w:t>V 1 thuỳ = chiều dài x chiều rộng x chiều dày x 0,479 (cm</w:t>
      </w:r>
      <w:r w:rsidRPr="00AC6786">
        <w:rPr>
          <w:sz w:val="28"/>
          <w:szCs w:val="28"/>
          <w:vertAlign w:val="superscript"/>
        </w:rPr>
        <w:t>3</w:t>
      </w:r>
      <w:r w:rsidRPr="00AC6786">
        <w:rPr>
          <w:sz w:val="28"/>
          <w:szCs w:val="28"/>
        </w:rPr>
        <w:t>)</w:t>
      </w:r>
    </w:p>
    <w:p w:rsidR="000433AC" w:rsidRDefault="000433AC" w:rsidP="000433AC">
      <w:pPr>
        <w:ind w:left="0"/>
        <w:jc w:val="center"/>
        <w:rPr>
          <w:sz w:val="28"/>
          <w:szCs w:val="28"/>
        </w:rPr>
      </w:pPr>
      <w:r w:rsidRPr="00AC6786">
        <w:rPr>
          <w:sz w:val="28"/>
          <w:szCs w:val="28"/>
        </w:rPr>
        <w:t xml:space="preserve">(cộng </w:t>
      </w:r>
      <w:r w:rsidR="002B3DD4">
        <w:rPr>
          <w:sz w:val="28"/>
          <w:szCs w:val="28"/>
        </w:rPr>
        <w:t xml:space="preserve">thể tích </w:t>
      </w:r>
      <w:r w:rsidRPr="00AC6786">
        <w:rPr>
          <w:sz w:val="28"/>
          <w:szCs w:val="28"/>
        </w:rPr>
        <w:t>hai thuỳ lại được thể tích tuyến giáp)</w:t>
      </w:r>
    </w:p>
    <w:p w:rsidR="000433AC" w:rsidRPr="00AC6786" w:rsidRDefault="00EB32A5" w:rsidP="000433AC">
      <w:pPr>
        <w:ind w:left="0"/>
        <w:jc w:val="both"/>
        <w:rPr>
          <w:sz w:val="28"/>
          <w:szCs w:val="28"/>
        </w:rPr>
      </w:pPr>
      <w:bookmarkStart w:id="34" w:name="_Toc408144558"/>
      <w:r>
        <w:rPr>
          <w:sz w:val="28"/>
          <w:szCs w:val="28"/>
        </w:rPr>
        <w:tab/>
      </w:r>
      <w:r w:rsidR="000433AC" w:rsidRPr="00AC6786">
        <w:rPr>
          <w:sz w:val="28"/>
          <w:szCs w:val="28"/>
        </w:rPr>
        <w:t xml:space="preserve">Thể tích </w:t>
      </w:r>
      <w:r w:rsidR="00286158">
        <w:rPr>
          <w:sz w:val="28"/>
          <w:szCs w:val="28"/>
        </w:rPr>
        <w:t>t</w:t>
      </w:r>
      <w:r w:rsidR="000433AC" w:rsidRPr="00AC6786">
        <w:rPr>
          <w:sz w:val="28"/>
          <w:szCs w:val="28"/>
        </w:rPr>
        <w:t>uyến giáp đo được lớn hơn thể tích tuyến giáp theo tuổi là có bướu</w:t>
      </w:r>
      <w:r w:rsidR="002B3DD4">
        <w:rPr>
          <w:sz w:val="28"/>
          <w:szCs w:val="28"/>
        </w:rPr>
        <w:t xml:space="preserve"> cổ (c</w:t>
      </w:r>
      <w:r w:rsidR="000433AC">
        <w:rPr>
          <w:sz w:val="28"/>
          <w:szCs w:val="28"/>
        </w:rPr>
        <w:t>hi tiết ở phụ lục 4).</w:t>
      </w:r>
    </w:p>
    <w:p w:rsidR="000433AC" w:rsidRPr="00AC6786" w:rsidRDefault="000433AC" w:rsidP="000433AC">
      <w:pPr>
        <w:ind w:left="0"/>
        <w:jc w:val="both"/>
        <w:rPr>
          <w:sz w:val="28"/>
          <w:szCs w:val="28"/>
        </w:rPr>
      </w:pPr>
      <w:r>
        <w:rPr>
          <w:i/>
          <w:sz w:val="28"/>
          <w:szCs w:val="28"/>
        </w:rPr>
        <w:tab/>
      </w:r>
      <w:r w:rsidRPr="00AC6786">
        <w:rPr>
          <w:i/>
          <w:sz w:val="28"/>
          <w:szCs w:val="28"/>
        </w:rPr>
        <w:t>- Siêu âm Doppler mạch tuyến giáp:</w:t>
      </w:r>
      <w:r w:rsidR="008E336F">
        <w:rPr>
          <w:sz w:val="28"/>
          <w:szCs w:val="28"/>
        </w:rPr>
        <w:t xml:space="preserve"> s</w:t>
      </w:r>
      <w:r w:rsidRPr="00AC6786">
        <w:rPr>
          <w:sz w:val="28"/>
          <w:szCs w:val="28"/>
        </w:rPr>
        <w:t xml:space="preserve">ử dụng máy siêu âm Aloka α 7, đầu dò chuyên làm mạch, phẳng và đa tần tại khoa chẩn đoán hình ảnh </w:t>
      </w:r>
      <w:r w:rsidR="005E6D8D">
        <w:rPr>
          <w:sz w:val="28"/>
          <w:szCs w:val="28"/>
        </w:rPr>
        <w:t xml:space="preserve">bệnh </w:t>
      </w:r>
      <w:r w:rsidR="005E6D8D">
        <w:rPr>
          <w:sz w:val="28"/>
          <w:szCs w:val="28"/>
        </w:rPr>
        <w:lastRenderedPageBreak/>
        <w:t>viện</w:t>
      </w:r>
      <w:r w:rsidRPr="00AC6786">
        <w:rPr>
          <w:sz w:val="28"/>
          <w:szCs w:val="28"/>
        </w:rPr>
        <w:t xml:space="preserve"> Nội tiết Trung ương. </w:t>
      </w:r>
      <w:r w:rsidR="001D2180">
        <w:rPr>
          <w:sz w:val="28"/>
          <w:szCs w:val="28"/>
        </w:rPr>
        <w:t>Đ</w:t>
      </w:r>
      <w:r w:rsidRPr="00AC6786">
        <w:rPr>
          <w:sz w:val="28"/>
          <w:szCs w:val="28"/>
        </w:rPr>
        <w:t>o tốc độ dòng chảy, đếm số đốm mạch/1 cm</w:t>
      </w:r>
      <w:r w:rsidRPr="00AC6786">
        <w:rPr>
          <w:sz w:val="28"/>
          <w:szCs w:val="28"/>
          <w:vertAlign w:val="superscript"/>
        </w:rPr>
        <w:t>2</w:t>
      </w:r>
      <w:r w:rsidR="002B3DD4">
        <w:rPr>
          <w:sz w:val="28"/>
          <w:szCs w:val="28"/>
        </w:rPr>
        <w:t xml:space="preserve"> mặ</w:t>
      </w:r>
      <w:r w:rsidRPr="00AC6786">
        <w:rPr>
          <w:sz w:val="28"/>
          <w:szCs w:val="28"/>
        </w:rPr>
        <w:t>t cắt, tính chỉ số kháng. Trẻ mắc bệnh Basedow thường thấy:</w:t>
      </w:r>
    </w:p>
    <w:p w:rsidR="000433AC" w:rsidRPr="00AC6786" w:rsidRDefault="00774ABE" w:rsidP="000433AC">
      <w:pPr>
        <w:ind w:left="0"/>
        <w:jc w:val="both"/>
        <w:rPr>
          <w:sz w:val="28"/>
          <w:szCs w:val="28"/>
        </w:rPr>
      </w:pPr>
      <w:r>
        <w:rPr>
          <w:sz w:val="28"/>
          <w:szCs w:val="28"/>
        </w:rPr>
        <w:tab/>
      </w:r>
      <w:r w:rsidR="000433AC" w:rsidRPr="00AC6786">
        <w:rPr>
          <w:sz w:val="28"/>
          <w:szCs w:val="28"/>
        </w:rPr>
        <w:t xml:space="preserve">- Vs tăng (Vs = Velocity systolic: tốc độ dòng chảy </w:t>
      </w:r>
      <w:r w:rsidR="001D2180">
        <w:rPr>
          <w:sz w:val="28"/>
          <w:szCs w:val="28"/>
        </w:rPr>
        <w:t xml:space="preserve">cuối thì </w:t>
      </w:r>
      <w:r w:rsidR="000433AC" w:rsidRPr="00AC6786">
        <w:rPr>
          <w:sz w:val="28"/>
          <w:szCs w:val="28"/>
        </w:rPr>
        <w:t>tâm thu, bình thường &lt; 9,8 cm/s)</w:t>
      </w:r>
      <w:r w:rsidR="001D2180">
        <w:rPr>
          <w:sz w:val="28"/>
          <w:szCs w:val="28"/>
        </w:rPr>
        <w:t>.</w:t>
      </w:r>
    </w:p>
    <w:p w:rsidR="000433AC" w:rsidRPr="00AC6786" w:rsidRDefault="00774ABE" w:rsidP="000433AC">
      <w:pPr>
        <w:ind w:left="0"/>
        <w:jc w:val="both"/>
        <w:rPr>
          <w:sz w:val="28"/>
          <w:szCs w:val="28"/>
        </w:rPr>
      </w:pPr>
      <w:r>
        <w:rPr>
          <w:sz w:val="28"/>
          <w:szCs w:val="28"/>
        </w:rPr>
        <w:tab/>
      </w:r>
      <w:r w:rsidR="000433AC" w:rsidRPr="00AC6786">
        <w:rPr>
          <w:sz w:val="28"/>
          <w:szCs w:val="28"/>
        </w:rPr>
        <w:t xml:space="preserve">- Vd tăng (Vd = Velocity diastolic: tốc độ dòng chảy </w:t>
      </w:r>
      <w:r w:rsidR="000433AC">
        <w:rPr>
          <w:sz w:val="28"/>
          <w:szCs w:val="28"/>
        </w:rPr>
        <w:t xml:space="preserve">cuối </w:t>
      </w:r>
      <w:r w:rsidR="000433AC" w:rsidRPr="00AC6786">
        <w:rPr>
          <w:sz w:val="28"/>
          <w:szCs w:val="28"/>
        </w:rPr>
        <w:t>thì tâm trương, bình thường &lt; 5 cm/s)</w:t>
      </w:r>
      <w:r w:rsidR="001D2180">
        <w:rPr>
          <w:sz w:val="28"/>
          <w:szCs w:val="28"/>
        </w:rPr>
        <w:t>.</w:t>
      </w:r>
    </w:p>
    <w:p w:rsidR="000433AC" w:rsidRPr="00AC6786" w:rsidRDefault="00774ABE" w:rsidP="000433AC">
      <w:pPr>
        <w:ind w:left="0"/>
        <w:jc w:val="both"/>
        <w:rPr>
          <w:sz w:val="28"/>
          <w:szCs w:val="28"/>
        </w:rPr>
      </w:pPr>
      <w:r>
        <w:rPr>
          <w:sz w:val="28"/>
          <w:szCs w:val="28"/>
        </w:rPr>
        <w:tab/>
      </w:r>
      <w:r w:rsidR="000433AC" w:rsidRPr="00AC6786">
        <w:rPr>
          <w:sz w:val="28"/>
          <w:szCs w:val="28"/>
        </w:rPr>
        <w:t>- Số đốm mạch/1cm</w:t>
      </w:r>
      <w:r w:rsidR="000433AC">
        <w:rPr>
          <w:sz w:val="28"/>
          <w:szCs w:val="28"/>
          <w:vertAlign w:val="superscript"/>
        </w:rPr>
        <w:t>2</w:t>
      </w:r>
      <w:r w:rsidR="000433AC" w:rsidRPr="00AC6786">
        <w:rPr>
          <w:sz w:val="28"/>
          <w:szCs w:val="28"/>
        </w:rPr>
        <w:t xml:space="preserve"> mặt cắt tăng (Spot flat, bình thường ≤ 2</w:t>
      </w:r>
      <w:r w:rsidR="000433AC">
        <w:rPr>
          <w:sz w:val="28"/>
          <w:szCs w:val="28"/>
        </w:rPr>
        <w:t xml:space="preserve"> đốm</w:t>
      </w:r>
      <w:r w:rsidR="000433AC" w:rsidRPr="00AC6786">
        <w:rPr>
          <w:sz w:val="28"/>
          <w:szCs w:val="28"/>
        </w:rPr>
        <w:t>)</w:t>
      </w:r>
      <w:r w:rsidR="001D2180">
        <w:rPr>
          <w:sz w:val="28"/>
          <w:szCs w:val="28"/>
        </w:rPr>
        <w:t>.</w:t>
      </w:r>
    </w:p>
    <w:p w:rsidR="000433AC" w:rsidRPr="00AC6786" w:rsidRDefault="00774ABE" w:rsidP="000433AC">
      <w:pPr>
        <w:ind w:left="0"/>
        <w:jc w:val="both"/>
        <w:rPr>
          <w:sz w:val="28"/>
          <w:szCs w:val="28"/>
        </w:rPr>
      </w:pPr>
      <w:r>
        <w:rPr>
          <w:sz w:val="28"/>
          <w:szCs w:val="28"/>
        </w:rPr>
        <w:tab/>
      </w:r>
      <w:r w:rsidR="000433AC" w:rsidRPr="00AC6786">
        <w:rPr>
          <w:sz w:val="28"/>
          <w:szCs w:val="28"/>
        </w:rPr>
        <w:t>- RI tăng (RI = Resistant index</w:t>
      </w:r>
      <w:r w:rsidR="002B3DD4">
        <w:rPr>
          <w:sz w:val="28"/>
          <w:szCs w:val="28"/>
        </w:rPr>
        <w:t xml:space="preserve"> -</w:t>
      </w:r>
      <w:r w:rsidR="000433AC" w:rsidRPr="00AC6786">
        <w:rPr>
          <w:sz w:val="28"/>
          <w:szCs w:val="28"/>
        </w:rPr>
        <w:t xml:space="preserve"> chỉ số sức cản, bình thường &lt; 0,6)</w:t>
      </w:r>
      <w:r w:rsidR="000433AC">
        <w:rPr>
          <w:sz w:val="28"/>
          <w:szCs w:val="28"/>
        </w:rPr>
        <w:t>.</w:t>
      </w:r>
      <w:r w:rsidR="002B3DD4">
        <w:rPr>
          <w:sz w:val="28"/>
          <w:szCs w:val="28"/>
        </w:rPr>
        <w:t xml:space="preserve"> </w:t>
      </w:r>
      <w:r w:rsidR="001D2180">
        <w:rPr>
          <w:sz w:val="28"/>
          <w:szCs w:val="28"/>
        </w:rPr>
        <w:t xml:space="preserve"> </w:t>
      </w:r>
      <w:r w:rsidR="000433AC">
        <w:rPr>
          <w:sz w:val="28"/>
          <w:szCs w:val="28"/>
        </w:rPr>
        <w:t>C</w:t>
      </w:r>
      <w:r w:rsidR="000433AC" w:rsidRPr="00AC6786">
        <w:rPr>
          <w:sz w:val="28"/>
          <w:szCs w:val="28"/>
        </w:rPr>
        <w:t>hỉ số sức cản được tính theo công thức RI = (Vs – Vd)/Vs.</w:t>
      </w:r>
    </w:p>
    <w:p w:rsidR="000433AC" w:rsidRPr="00AC6786" w:rsidRDefault="000433AC" w:rsidP="000433AC">
      <w:pPr>
        <w:ind w:left="0"/>
        <w:jc w:val="both"/>
        <w:rPr>
          <w:sz w:val="28"/>
          <w:szCs w:val="28"/>
        </w:rPr>
      </w:pPr>
      <w:r>
        <w:rPr>
          <w:i/>
          <w:sz w:val="28"/>
          <w:szCs w:val="28"/>
        </w:rPr>
        <w:tab/>
      </w:r>
      <w:r w:rsidRPr="00AC6786">
        <w:rPr>
          <w:i/>
          <w:sz w:val="28"/>
          <w:szCs w:val="28"/>
        </w:rPr>
        <w:t xml:space="preserve">Đánh giá: </w:t>
      </w:r>
      <w:r w:rsidR="008E336F">
        <w:rPr>
          <w:sz w:val="28"/>
          <w:szCs w:val="28"/>
        </w:rPr>
        <w:t>x</w:t>
      </w:r>
      <w:r w:rsidRPr="00AC6786">
        <w:rPr>
          <w:sz w:val="28"/>
          <w:szCs w:val="28"/>
        </w:rPr>
        <w:t xml:space="preserve">ác định tốc độ dòng chảy trung bình </w:t>
      </w:r>
      <w:r>
        <w:rPr>
          <w:sz w:val="28"/>
          <w:szCs w:val="28"/>
        </w:rPr>
        <w:t>cuối</w:t>
      </w:r>
      <w:r w:rsidRPr="00AC6786">
        <w:rPr>
          <w:sz w:val="28"/>
          <w:szCs w:val="28"/>
        </w:rPr>
        <w:t xml:space="preserve"> </w:t>
      </w:r>
      <w:r w:rsidR="001D2180">
        <w:rPr>
          <w:sz w:val="28"/>
          <w:szCs w:val="28"/>
        </w:rPr>
        <w:t xml:space="preserve">thì </w:t>
      </w:r>
      <w:r w:rsidRPr="00AC6786">
        <w:rPr>
          <w:sz w:val="28"/>
          <w:szCs w:val="28"/>
        </w:rPr>
        <w:t>tâm thu, cuối</w:t>
      </w:r>
      <w:r w:rsidR="001D2180">
        <w:rPr>
          <w:sz w:val="28"/>
          <w:szCs w:val="28"/>
        </w:rPr>
        <w:t xml:space="preserve"> thì</w:t>
      </w:r>
      <w:r w:rsidRPr="00AC6786">
        <w:rPr>
          <w:sz w:val="28"/>
          <w:szCs w:val="28"/>
        </w:rPr>
        <w:t xml:space="preserve"> tâm trương so sánh với tốc độ dòng chảy ở trẻ bình thường. Đếm số đốm </w:t>
      </w:r>
      <w:r w:rsidR="002B3DD4">
        <w:rPr>
          <w:sz w:val="28"/>
          <w:szCs w:val="28"/>
        </w:rPr>
        <w:t xml:space="preserve">     </w:t>
      </w:r>
      <w:r w:rsidRPr="00AC6786">
        <w:rPr>
          <w:sz w:val="28"/>
          <w:szCs w:val="28"/>
        </w:rPr>
        <w:t>mạch/1 cm</w:t>
      </w:r>
      <w:r w:rsidRPr="00AC6786">
        <w:rPr>
          <w:sz w:val="28"/>
          <w:szCs w:val="28"/>
          <w:vertAlign w:val="superscript"/>
        </w:rPr>
        <w:t>2</w:t>
      </w:r>
      <w:r w:rsidRPr="00AC6786">
        <w:rPr>
          <w:sz w:val="28"/>
          <w:szCs w:val="28"/>
        </w:rPr>
        <w:t xml:space="preserve"> mặt cắt nhằm xác định tình trạng tăng sinh mạch ở </w:t>
      </w:r>
      <w:r w:rsidR="00AD53DE">
        <w:rPr>
          <w:sz w:val="28"/>
          <w:szCs w:val="28"/>
        </w:rPr>
        <w:t>trẻ</w:t>
      </w:r>
      <w:r w:rsidRPr="00AC6786">
        <w:rPr>
          <w:sz w:val="28"/>
          <w:szCs w:val="28"/>
        </w:rPr>
        <w:t xml:space="preserve"> mắc bệnh Basedow so với số đốm mạch ở trẻ bình thường.</w:t>
      </w:r>
    </w:p>
    <w:p w:rsidR="000433AC" w:rsidRPr="00AC6786" w:rsidRDefault="00774ABE" w:rsidP="000433AC">
      <w:pPr>
        <w:ind w:left="0"/>
        <w:jc w:val="both"/>
        <w:rPr>
          <w:sz w:val="28"/>
          <w:szCs w:val="28"/>
        </w:rPr>
      </w:pPr>
      <w:r>
        <w:rPr>
          <w:i/>
          <w:sz w:val="28"/>
          <w:szCs w:val="28"/>
        </w:rPr>
        <w:tab/>
      </w:r>
      <w:r w:rsidR="000433AC" w:rsidRPr="00AC6786">
        <w:rPr>
          <w:i/>
          <w:sz w:val="28"/>
          <w:szCs w:val="28"/>
        </w:rPr>
        <w:t>- Điện tim:</w:t>
      </w:r>
      <w:r w:rsidR="008E336F">
        <w:rPr>
          <w:sz w:val="28"/>
          <w:szCs w:val="28"/>
        </w:rPr>
        <w:t xml:space="preserve"> s</w:t>
      </w:r>
      <w:r w:rsidR="000433AC" w:rsidRPr="00AC6786">
        <w:rPr>
          <w:sz w:val="28"/>
          <w:szCs w:val="28"/>
        </w:rPr>
        <w:t>ử dụng máy đo điện tim NIHONKOHDEN 9020K, 6 cần</w:t>
      </w:r>
      <w:r w:rsidR="00FB5BFF">
        <w:rPr>
          <w:sz w:val="28"/>
          <w:szCs w:val="28"/>
        </w:rPr>
        <w:t>, 12 đạo trình cơ bản tại khoa C</w:t>
      </w:r>
      <w:r w:rsidR="000433AC" w:rsidRPr="00AC6786">
        <w:rPr>
          <w:sz w:val="28"/>
          <w:szCs w:val="28"/>
        </w:rPr>
        <w:t xml:space="preserve">hẩn đoán </w:t>
      </w:r>
      <w:r w:rsidR="00F344DE">
        <w:rPr>
          <w:sz w:val="28"/>
          <w:szCs w:val="28"/>
        </w:rPr>
        <w:t>H</w:t>
      </w:r>
      <w:r w:rsidR="000433AC" w:rsidRPr="00AC6786">
        <w:rPr>
          <w:sz w:val="28"/>
          <w:szCs w:val="28"/>
        </w:rPr>
        <w:t xml:space="preserve">ình ảnh </w:t>
      </w:r>
      <w:r w:rsidR="005E6D8D">
        <w:rPr>
          <w:sz w:val="28"/>
          <w:szCs w:val="28"/>
        </w:rPr>
        <w:t>bệnh viện</w:t>
      </w:r>
      <w:r w:rsidR="000433AC" w:rsidRPr="00AC6786">
        <w:rPr>
          <w:sz w:val="28"/>
          <w:szCs w:val="28"/>
        </w:rPr>
        <w:t xml:space="preserve"> Nội tiết Trung ương</w:t>
      </w:r>
      <w:r w:rsidR="00F344DE">
        <w:rPr>
          <w:sz w:val="28"/>
          <w:szCs w:val="28"/>
        </w:rPr>
        <w:t xml:space="preserve"> </w:t>
      </w:r>
      <w:r w:rsidR="000433AC" w:rsidRPr="00AC6786">
        <w:rPr>
          <w:sz w:val="28"/>
          <w:szCs w:val="28"/>
        </w:rPr>
        <w:t>đánh giá nhịp tim, t</w:t>
      </w:r>
      <w:r w:rsidR="00147891">
        <w:rPr>
          <w:sz w:val="28"/>
          <w:szCs w:val="28"/>
        </w:rPr>
        <w:t>rục điện tim, rối loạn dẫn truyề</w:t>
      </w:r>
      <w:r w:rsidR="000433AC" w:rsidRPr="00AC6786">
        <w:rPr>
          <w:sz w:val="28"/>
          <w:szCs w:val="28"/>
        </w:rPr>
        <w:t>n, rung nhĩ</w:t>
      </w:r>
      <w:r w:rsidR="00DB567A">
        <w:rPr>
          <w:sz w:val="28"/>
          <w:szCs w:val="28"/>
        </w:rPr>
        <w:t>..</w:t>
      </w:r>
      <w:r w:rsidR="000433AC" w:rsidRPr="00AC6786">
        <w:rPr>
          <w:sz w:val="28"/>
          <w:szCs w:val="28"/>
        </w:rPr>
        <w:t xml:space="preserve">.  </w:t>
      </w:r>
    </w:p>
    <w:p w:rsidR="000433AC" w:rsidRPr="00B246F5" w:rsidRDefault="00774ABE" w:rsidP="000433AC">
      <w:pPr>
        <w:ind w:left="0"/>
        <w:jc w:val="both"/>
        <w:rPr>
          <w:b/>
          <w:sz w:val="28"/>
          <w:szCs w:val="28"/>
        </w:rPr>
      </w:pPr>
      <w:r>
        <w:rPr>
          <w:b/>
          <w:sz w:val="28"/>
          <w:szCs w:val="28"/>
        </w:rPr>
        <w:tab/>
      </w:r>
      <w:r w:rsidR="000433AC" w:rsidRPr="00B246F5">
        <w:rPr>
          <w:b/>
          <w:sz w:val="28"/>
          <w:szCs w:val="28"/>
        </w:rPr>
        <w:t>Xét nghiệm miễn dịch</w:t>
      </w:r>
    </w:p>
    <w:p w:rsidR="00FB5BFF" w:rsidRDefault="000433AC" w:rsidP="000433AC">
      <w:pPr>
        <w:pStyle w:val="3"/>
        <w:ind w:left="0"/>
        <w:rPr>
          <w:b w:val="0"/>
          <w:i w:val="0"/>
          <w:sz w:val="28"/>
          <w:szCs w:val="28"/>
        </w:rPr>
      </w:pPr>
      <w:r>
        <w:rPr>
          <w:b w:val="0"/>
          <w:i w:val="0"/>
          <w:sz w:val="28"/>
          <w:szCs w:val="28"/>
        </w:rPr>
        <w:tab/>
      </w:r>
      <w:r w:rsidRPr="0042197C">
        <w:rPr>
          <w:b w:val="0"/>
          <w:sz w:val="28"/>
          <w:szCs w:val="28"/>
        </w:rPr>
        <w:t xml:space="preserve">- Định lượng </w:t>
      </w:r>
      <w:r w:rsidR="00E11F22">
        <w:rPr>
          <w:b w:val="0"/>
          <w:sz w:val="28"/>
          <w:szCs w:val="28"/>
        </w:rPr>
        <w:t>TRAb</w:t>
      </w:r>
      <w:r w:rsidRPr="0042197C">
        <w:rPr>
          <w:b w:val="0"/>
          <w:sz w:val="28"/>
          <w:szCs w:val="28"/>
        </w:rPr>
        <w:t xml:space="preserve"> huyết thanh:</w:t>
      </w:r>
      <w:r w:rsidR="00FB5BFF">
        <w:rPr>
          <w:b w:val="0"/>
          <w:sz w:val="28"/>
          <w:szCs w:val="28"/>
        </w:rPr>
        <w:t xml:space="preserve"> </w:t>
      </w:r>
      <w:r w:rsidR="000977DE">
        <w:rPr>
          <w:b w:val="0"/>
          <w:i w:val="0"/>
          <w:sz w:val="28"/>
          <w:szCs w:val="28"/>
        </w:rPr>
        <w:t xml:space="preserve">trên máy bán tự động BERTHOL </w:t>
      </w:r>
      <w:r w:rsidRPr="00B246F5">
        <w:rPr>
          <w:b w:val="0"/>
          <w:i w:val="0"/>
          <w:sz w:val="28"/>
          <w:szCs w:val="28"/>
        </w:rPr>
        <w:t>của Đức bằng phương pháp thụ thể phóng xạ (RRA-Radiorece</w:t>
      </w:r>
      <w:r w:rsidR="00CE5918">
        <w:rPr>
          <w:b w:val="0"/>
          <w:i w:val="0"/>
          <w:sz w:val="28"/>
          <w:szCs w:val="28"/>
        </w:rPr>
        <w:t>p</w:t>
      </w:r>
      <w:r w:rsidRPr="00B246F5">
        <w:rPr>
          <w:b w:val="0"/>
          <w:i w:val="0"/>
          <w:sz w:val="28"/>
          <w:szCs w:val="28"/>
        </w:rPr>
        <w:t xml:space="preserve">tor Assay) tại khoa Sinh hóa </w:t>
      </w:r>
      <w:r w:rsidR="005E6D8D">
        <w:rPr>
          <w:b w:val="0"/>
          <w:i w:val="0"/>
          <w:sz w:val="28"/>
          <w:szCs w:val="28"/>
        </w:rPr>
        <w:t>bệnh viện</w:t>
      </w:r>
      <w:r w:rsidRPr="00B246F5">
        <w:rPr>
          <w:b w:val="0"/>
          <w:i w:val="0"/>
          <w:sz w:val="28"/>
          <w:szCs w:val="28"/>
        </w:rPr>
        <w:t xml:space="preserve"> Nội tiết Trung ương, sử dụng bộ Kit </w:t>
      </w:r>
      <w:r w:rsidR="00147891">
        <w:rPr>
          <w:b w:val="0"/>
          <w:i w:val="0"/>
          <w:sz w:val="28"/>
          <w:szCs w:val="28"/>
        </w:rPr>
        <w:t>T</w:t>
      </w:r>
      <w:r w:rsidRPr="00B246F5">
        <w:rPr>
          <w:b w:val="0"/>
          <w:i w:val="0"/>
          <w:sz w:val="28"/>
          <w:szCs w:val="28"/>
        </w:rPr>
        <w:t>R-AB</w:t>
      </w:r>
      <w:r>
        <w:rPr>
          <w:b w:val="0"/>
          <w:i w:val="0"/>
          <w:sz w:val="28"/>
          <w:szCs w:val="28"/>
        </w:rPr>
        <w:t>-CT. Giá trị ngưỡng là 1,58 UI/</w:t>
      </w:r>
      <w:r w:rsidRPr="00B246F5">
        <w:rPr>
          <w:b w:val="0"/>
          <w:i w:val="0"/>
          <w:sz w:val="28"/>
          <w:szCs w:val="28"/>
        </w:rPr>
        <w:t>L.</w:t>
      </w:r>
    </w:p>
    <w:p w:rsidR="000433AC" w:rsidRDefault="000433AC" w:rsidP="000433AC">
      <w:pPr>
        <w:pStyle w:val="3"/>
        <w:ind w:left="0"/>
        <w:rPr>
          <w:b w:val="0"/>
          <w:i w:val="0"/>
          <w:sz w:val="28"/>
          <w:szCs w:val="28"/>
        </w:rPr>
      </w:pPr>
      <w:r>
        <w:rPr>
          <w:b w:val="0"/>
          <w:sz w:val="28"/>
          <w:szCs w:val="28"/>
        </w:rPr>
        <w:tab/>
      </w:r>
      <w:r w:rsidRPr="0042197C">
        <w:rPr>
          <w:b w:val="0"/>
          <w:sz w:val="28"/>
          <w:szCs w:val="28"/>
        </w:rPr>
        <w:t>Đánh giá:</w:t>
      </w:r>
      <w:r w:rsidR="00F344DE">
        <w:rPr>
          <w:b w:val="0"/>
          <w:sz w:val="28"/>
          <w:szCs w:val="28"/>
        </w:rPr>
        <w:t xml:space="preserve"> </w:t>
      </w:r>
      <w:r w:rsidR="000977DE">
        <w:rPr>
          <w:b w:val="0"/>
          <w:i w:val="0"/>
          <w:sz w:val="28"/>
          <w:szCs w:val="28"/>
        </w:rPr>
        <w:t>n</w:t>
      </w:r>
      <w:r>
        <w:rPr>
          <w:b w:val="0"/>
          <w:i w:val="0"/>
          <w:sz w:val="28"/>
          <w:szCs w:val="28"/>
        </w:rPr>
        <w:t xml:space="preserve">ồng độ </w:t>
      </w:r>
      <w:r w:rsidR="00E11F22">
        <w:rPr>
          <w:b w:val="0"/>
          <w:i w:val="0"/>
          <w:sz w:val="28"/>
          <w:szCs w:val="28"/>
        </w:rPr>
        <w:t>TRAb</w:t>
      </w:r>
      <w:r>
        <w:rPr>
          <w:b w:val="0"/>
          <w:i w:val="0"/>
          <w:sz w:val="28"/>
          <w:szCs w:val="28"/>
        </w:rPr>
        <w:t xml:space="preserve"> máu &gt; 1,58 UI/L</w:t>
      </w:r>
      <w:r w:rsidRPr="00B246F5">
        <w:rPr>
          <w:b w:val="0"/>
          <w:i w:val="0"/>
          <w:sz w:val="28"/>
          <w:szCs w:val="28"/>
        </w:rPr>
        <w:t xml:space="preserve"> là </w:t>
      </w:r>
      <w:r>
        <w:rPr>
          <w:b w:val="0"/>
          <w:i w:val="0"/>
          <w:sz w:val="28"/>
          <w:szCs w:val="28"/>
        </w:rPr>
        <w:t>tăng.</w:t>
      </w:r>
    </w:p>
    <w:p w:rsidR="000433AC" w:rsidRPr="00B246F5" w:rsidRDefault="000977DE" w:rsidP="000433AC">
      <w:pPr>
        <w:pStyle w:val="3"/>
        <w:ind w:left="0"/>
        <w:rPr>
          <w:b w:val="0"/>
          <w:i w:val="0"/>
          <w:sz w:val="28"/>
          <w:szCs w:val="28"/>
        </w:rPr>
      </w:pPr>
      <w:r>
        <w:rPr>
          <w:b w:val="0"/>
          <w:i w:val="0"/>
          <w:sz w:val="28"/>
          <w:szCs w:val="28"/>
        </w:rPr>
        <w:tab/>
      </w:r>
      <w:r w:rsidR="000433AC">
        <w:rPr>
          <w:b w:val="0"/>
          <w:i w:val="0"/>
          <w:sz w:val="28"/>
          <w:szCs w:val="28"/>
        </w:rPr>
        <w:t xml:space="preserve">Nồng độ </w:t>
      </w:r>
      <w:r w:rsidR="00E11F22">
        <w:rPr>
          <w:b w:val="0"/>
          <w:i w:val="0"/>
          <w:sz w:val="28"/>
          <w:szCs w:val="28"/>
        </w:rPr>
        <w:t>TRAb</w:t>
      </w:r>
      <w:r w:rsidR="000433AC">
        <w:rPr>
          <w:b w:val="0"/>
          <w:i w:val="0"/>
          <w:sz w:val="28"/>
          <w:szCs w:val="28"/>
        </w:rPr>
        <w:t xml:space="preserve"> huyết thanh được định lượng lúc chẩn đoán, lúc kết thúc điều trị, lúc tái phát nhằm đánh giá vai trò của </w:t>
      </w:r>
      <w:r w:rsidR="00E11F22">
        <w:rPr>
          <w:b w:val="0"/>
          <w:i w:val="0"/>
          <w:sz w:val="28"/>
          <w:szCs w:val="28"/>
        </w:rPr>
        <w:t>TRAb</w:t>
      </w:r>
      <w:r w:rsidR="000433AC">
        <w:rPr>
          <w:b w:val="0"/>
          <w:i w:val="0"/>
          <w:sz w:val="28"/>
          <w:szCs w:val="28"/>
        </w:rPr>
        <w:t xml:space="preserve"> với kết quả điều trị và tái phát cũng như vai trò của </w:t>
      </w:r>
      <w:r w:rsidR="00E11F22">
        <w:rPr>
          <w:b w:val="0"/>
          <w:i w:val="0"/>
          <w:sz w:val="28"/>
          <w:szCs w:val="28"/>
        </w:rPr>
        <w:t>TRAb</w:t>
      </w:r>
      <w:r w:rsidR="000433AC">
        <w:rPr>
          <w:b w:val="0"/>
          <w:i w:val="0"/>
          <w:sz w:val="28"/>
          <w:szCs w:val="28"/>
        </w:rPr>
        <w:t xml:space="preserve"> và một số </w:t>
      </w:r>
      <w:r w:rsidR="00C8577A">
        <w:rPr>
          <w:b w:val="0"/>
          <w:i w:val="0"/>
          <w:sz w:val="28"/>
          <w:szCs w:val="28"/>
        </w:rPr>
        <w:t>thông số sinh học</w:t>
      </w:r>
      <w:r w:rsidR="000433AC">
        <w:rPr>
          <w:b w:val="0"/>
          <w:i w:val="0"/>
          <w:sz w:val="28"/>
          <w:szCs w:val="28"/>
        </w:rPr>
        <w:t xml:space="preserve"> với kết quả điều trị.</w:t>
      </w:r>
    </w:p>
    <w:p w:rsidR="000433AC" w:rsidRDefault="000433AC" w:rsidP="000433AC">
      <w:pPr>
        <w:ind w:left="0"/>
        <w:jc w:val="both"/>
        <w:rPr>
          <w:sz w:val="28"/>
          <w:szCs w:val="28"/>
        </w:rPr>
      </w:pPr>
      <w:r>
        <w:rPr>
          <w:i/>
          <w:sz w:val="28"/>
          <w:szCs w:val="28"/>
        </w:rPr>
        <w:lastRenderedPageBreak/>
        <w:tab/>
      </w:r>
      <w:r w:rsidRPr="00AC6786">
        <w:rPr>
          <w:i/>
          <w:sz w:val="28"/>
          <w:szCs w:val="28"/>
        </w:rPr>
        <w:t xml:space="preserve">- </w:t>
      </w:r>
      <w:r>
        <w:rPr>
          <w:i/>
          <w:sz w:val="28"/>
          <w:szCs w:val="28"/>
        </w:rPr>
        <w:t>Định lượng n</w:t>
      </w:r>
      <w:r w:rsidRPr="00AC6786">
        <w:rPr>
          <w:i/>
          <w:sz w:val="28"/>
          <w:szCs w:val="28"/>
        </w:rPr>
        <w:t>ồng độ T3, FT4, TSH</w:t>
      </w:r>
      <w:r>
        <w:rPr>
          <w:i/>
          <w:sz w:val="28"/>
          <w:szCs w:val="28"/>
        </w:rPr>
        <w:t xml:space="preserve"> huyết thanh</w:t>
      </w:r>
      <w:r w:rsidRPr="00AC6786">
        <w:rPr>
          <w:i/>
          <w:sz w:val="28"/>
          <w:szCs w:val="28"/>
        </w:rPr>
        <w:t>:</w:t>
      </w:r>
      <w:r w:rsidR="00F344DE">
        <w:rPr>
          <w:i/>
          <w:sz w:val="28"/>
          <w:szCs w:val="28"/>
        </w:rPr>
        <w:t xml:space="preserve"> </w:t>
      </w:r>
      <w:r w:rsidR="00AD53DE">
        <w:rPr>
          <w:sz w:val="28"/>
          <w:szCs w:val="28"/>
        </w:rPr>
        <w:t>đ</w:t>
      </w:r>
      <w:r>
        <w:rPr>
          <w:sz w:val="28"/>
          <w:szCs w:val="28"/>
        </w:rPr>
        <w:t xml:space="preserve">ịnh lượng </w:t>
      </w:r>
      <w:r w:rsidR="004F7C31">
        <w:rPr>
          <w:sz w:val="28"/>
          <w:szCs w:val="28"/>
        </w:rPr>
        <w:t xml:space="preserve">nồng độ </w:t>
      </w:r>
      <w:r>
        <w:rPr>
          <w:sz w:val="28"/>
          <w:szCs w:val="28"/>
        </w:rPr>
        <w:t xml:space="preserve">T3 và </w:t>
      </w:r>
      <w:r w:rsidR="004F7C31">
        <w:rPr>
          <w:sz w:val="28"/>
          <w:szCs w:val="28"/>
        </w:rPr>
        <w:t xml:space="preserve">nồng độ </w:t>
      </w:r>
      <w:r>
        <w:rPr>
          <w:sz w:val="28"/>
          <w:szCs w:val="28"/>
        </w:rPr>
        <w:t xml:space="preserve">FT4 </w:t>
      </w:r>
      <w:r w:rsidRPr="00AC6786">
        <w:rPr>
          <w:sz w:val="28"/>
          <w:szCs w:val="28"/>
        </w:rPr>
        <w:t>bằng phương pháp miễn dịch hóa phát quang cạnh tranh (Chemiluminessence Immuno Assay</w:t>
      </w:r>
      <w:r w:rsidR="001D2180">
        <w:rPr>
          <w:sz w:val="28"/>
          <w:szCs w:val="28"/>
        </w:rPr>
        <w:t xml:space="preserve"> </w:t>
      </w:r>
      <w:r w:rsidR="00147891">
        <w:rPr>
          <w:sz w:val="28"/>
          <w:szCs w:val="28"/>
        </w:rPr>
        <w:t>-</w:t>
      </w:r>
      <w:r w:rsidR="001D2180">
        <w:rPr>
          <w:sz w:val="28"/>
          <w:szCs w:val="28"/>
        </w:rPr>
        <w:t xml:space="preserve"> </w:t>
      </w:r>
      <w:r w:rsidR="00147891">
        <w:rPr>
          <w:sz w:val="28"/>
          <w:szCs w:val="28"/>
        </w:rPr>
        <w:t xml:space="preserve">CLIA). </w:t>
      </w:r>
      <w:r w:rsidR="004F7C31">
        <w:rPr>
          <w:sz w:val="28"/>
          <w:szCs w:val="28"/>
        </w:rPr>
        <w:t xml:space="preserve">Định lượng </w:t>
      </w:r>
      <w:r w:rsidRPr="00AC6786">
        <w:rPr>
          <w:sz w:val="28"/>
          <w:szCs w:val="28"/>
        </w:rPr>
        <w:t>TSH máu bằng phương pháp đo miễn dịch hóa phát quang (Immuno Chemiluminessence Metric Assay</w:t>
      </w:r>
      <w:r w:rsidR="004F7C31">
        <w:rPr>
          <w:sz w:val="28"/>
          <w:szCs w:val="28"/>
        </w:rPr>
        <w:t xml:space="preserve"> </w:t>
      </w:r>
      <w:r w:rsidR="00F344DE">
        <w:rPr>
          <w:sz w:val="28"/>
          <w:szCs w:val="28"/>
        </w:rPr>
        <w:t>-</w:t>
      </w:r>
      <w:r w:rsidR="004F7C31">
        <w:rPr>
          <w:sz w:val="28"/>
          <w:szCs w:val="28"/>
        </w:rPr>
        <w:t xml:space="preserve"> </w:t>
      </w:r>
      <w:r w:rsidRPr="00AC6786">
        <w:rPr>
          <w:sz w:val="28"/>
          <w:szCs w:val="28"/>
        </w:rPr>
        <w:t xml:space="preserve">ICLMA), định lượng các </w:t>
      </w:r>
      <w:r w:rsidR="002B3DD4">
        <w:rPr>
          <w:sz w:val="28"/>
          <w:szCs w:val="28"/>
        </w:rPr>
        <w:t>hormone</w:t>
      </w:r>
      <w:r w:rsidRPr="00AC6786">
        <w:rPr>
          <w:sz w:val="28"/>
          <w:szCs w:val="28"/>
        </w:rPr>
        <w:t xml:space="preserve"> trên máy tự động ELECYS của hãng Roche của Nhật tại khoa Sinh hóa </w:t>
      </w:r>
      <w:r w:rsidR="005E6D8D">
        <w:rPr>
          <w:sz w:val="28"/>
          <w:szCs w:val="28"/>
        </w:rPr>
        <w:t>bệnh viện</w:t>
      </w:r>
      <w:r w:rsidRPr="00AC6786">
        <w:rPr>
          <w:sz w:val="28"/>
          <w:szCs w:val="28"/>
        </w:rPr>
        <w:t xml:space="preserve"> Nội tiết Trung ương. </w:t>
      </w:r>
    </w:p>
    <w:p w:rsidR="000433AC" w:rsidRDefault="000433AC" w:rsidP="000433AC">
      <w:pPr>
        <w:ind w:left="0"/>
        <w:jc w:val="both"/>
        <w:rPr>
          <w:sz w:val="28"/>
          <w:szCs w:val="28"/>
        </w:rPr>
      </w:pPr>
      <w:r>
        <w:rPr>
          <w:sz w:val="28"/>
          <w:szCs w:val="28"/>
        </w:rPr>
        <w:t xml:space="preserve">Giá trị bình thường: </w:t>
      </w:r>
      <w:r>
        <w:rPr>
          <w:sz w:val="28"/>
          <w:szCs w:val="28"/>
        </w:rPr>
        <w:tab/>
        <w:t>T3: 1</w:t>
      </w:r>
      <w:r w:rsidR="001D2180">
        <w:rPr>
          <w:sz w:val="28"/>
          <w:szCs w:val="28"/>
        </w:rPr>
        <w:t xml:space="preserve"> </w:t>
      </w:r>
      <w:r>
        <w:rPr>
          <w:sz w:val="28"/>
          <w:szCs w:val="28"/>
        </w:rPr>
        <w:t>-</w:t>
      </w:r>
      <w:r w:rsidR="001D2180">
        <w:rPr>
          <w:sz w:val="28"/>
          <w:szCs w:val="28"/>
        </w:rPr>
        <w:t xml:space="preserve"> </w:t>
      </w:r>
      <w:r>
        <w:rPr>
          <w:sz w:val="28"/>
          <w:szCs w:val="28"/>
        </w:rPr>
        <w:t>3 nmol/L</w:t>
      </w:r>
    </w:p>
    <w:p w:rsidR="000433AC" w:rsidRDefault="000433AC" w:rsidP="000433AC">
      <w:pPr>
        <w:ind w:left="0"/>
        <w:jc w:val="both"/>
        <w:rPr>
          <w:sz w:val="28"/>
          <w:szCs w:val="28"/>
        </w:rPr>
      </w:pPr>
      <w:r>
        <w:rPr>
          <w:sz w:val="28"/>
          <w:szCs w:val="28"/>
        </w:rPr>
        <w:tab/>
      </w:r>
      <w:r>
        <w:rPr>
          <w:sz w:val="28"/>
          <w:szCs w:val="28"/>
        </w:rPr>
        <w:tab/>
      </w:r>
      <w:r>
        <w:rPr>
          <w:sz w:val="28"/>
          <w:szCs w:val="28"/>
        </w:rPr>
        <w:tab/>
      </w:r>
      <w:r>
        <w:rPr>
          <w:sz w:val="28"/>
          <w:szCs w:val="28"/>
        </w:rPr>
        <w:tab/>
        <w:t>FT4: 9</w:t>
      </w:r>
      <w:r w:rsidR="001D2180">
        <w:rPr>
          <w:sz w:val="28"/>
          <w:szCs w:val="28"/>
        </w:rPr>
        <w:t xml:space="preserve"> </w:t>
      </w:r>
      <w:r>
        <w:rPr>
          <w:sz w:val="28"/>
          <w:szCs w:val="28"/>
        </w:rPr>
        <w:t>-</w:t>
      </w:r>
      <w:r w:rsidR="001D2180">
        <w:rPr>
          <w:sz w:val="28"/>
          <w:szCs w:val="28"/>
        </w:rPr>
        <w:t xml:space="preserve"> </w:t>
      </w:r>
      <w:r>
        <w:rPr>
          <w:sz w:val="28"/>
          <w:szCs w:val="28"/>
        </w:rPr>
        <w:t>24 pmol/L</w:t>
      </w:r>
    </w:p>
    <w:p w:rsidR="000433AC" w:rsidRDefault="000433AC" w:rsidP="000433AC">
      <w:pPr>
        <w:ind w:left="0"/>
        <w:jc w:val="both"/>
        <w:rPr>
          <w:sz w:val="28"/>
          <w:szCs w:val="28"/>
        </w:rPr>
      </w:pPr>
      <w:r>
        <w:rPr>
          <w:sz w:val="28"/>
          <w:szCs w:val="28"/>
        </w:rPr>
        <w:tab/>
      </w:r>
      <w:r>
        <w:rPr>
          <w:sz w:val="28"/>
          <w:szCs w:val="28"/>
        </w:rPr>
        <w:tab/>
      </w:r>
      <w:r>
        <w:rPr>
          <w:sz w:val="28"/>
          <w:szCs w:val="28"/>
        </w:rPr>
        <w:tab/>
      </w:r>
      <w:r>
        <w:rPr>
          <w:sz w:val="28"/>
          <w:szCs w:val="28"/>
        </w:rPr>
        <w:tab/>
        <w:t>TSH: 0,35</w:t>
      </w:r>
      <w:r w:rsidR="001D2180">
        <w:rPr>
          <w:sz w:val="28"/>
          <w:szCs w:val="28"/>
        </w:rPr>
        <w:t xml:space="preserve"> </w:t>
      </w:r>
      <w:r>
        <w:rPr>
          <w:sz w:val="28"/>
          <w:szCs w:val="28"/>
        </w:rPr>
        <w:t>-</w:t>
      </w:r>
      <w:r w:rsidR="001D2180">
        <w:rPr>
          <w:sz w:val="28"/>
          <w:szCs w:val="28"/>
        </w:rPr>
        <w:t xml:space="preserve"> </w:t>
      </w:r>
      <w:r>
        <w:rPr>
          <w:sz w:val="28"/>
          <w:szCs w:val="28"/>
        </w:rPr>
        <w:t>5,5 U/mL</w:t>
      </w:r>
    </w:p>
    <w:p w:rsidR="000433AC" w:rsidRPr="00AC6786" w:rsidRDefault="000433AC" w:rsidP="000433AC">
      <w:pPr>
        <w:ind w:left="0"/>
        <w:jc w:val="both"/>
        <w:rPr>
          <w:sz w:val="28"/>
          <w:szCs w:val="28"/>
        </w:rPr>
      </w:pPr>
      <w:r>
        <w:rPr>
          <w:sz w:val="28"/>
          <w:szCs w:val="28"/>
        </w:rPr>
        <w:tab/>
        <w:t>Định lượng T3, FT4, TSH lúc chẩn đoán, trong thời gian theo dõi, lúc kết thúc điều trị và trong quá trình theo dõi đánh giá tái phát.</w:t>
      </w:r>
    </w:p>
    <w:p w:rsidR="000433AC" w:rsidRPr="005724A6" w:rsidRDefault="00774ABE" w:rsidP="000433AC">
      <w:pPr>
        <w:pStyle w:val="3"/>
        <w:ind w:left="0"/>
        <w:rPr>
          <w:b w:val="0"/>
          <w:sz w:val="28"/>
          <w:szCs w:val="28"/>
        </w:rPr>
      </w:pPr>
      <w:r>
        <w:rPr>
          <w:b w:val="0"/>
          <w:sz w:val="28"/>
          <w:szCs w:val="28"/>
        </w:rPr>
        <w:tab/>
      </w:r>
      <w:r w:rsidR="000433AC" w:rsidRPr="00766F06">
        <w:rPr>
          <w:b w:val="0"/>
          <w:sz w:val="28"/>
          <w:szCs w:val="28"/>
        </w:rPr>
        <w:t xml:space="preserve">Đánh giá: </w:t>
      </w:r>
      <w:r w:rsidR="00AD53DE">
        <w:rPr>
          <w:b w:val="0"/>
          <w:i w:val="0"/>
          <w:sz w:val="28"/>
          <w:szCs w:val="28"/>
        </w:rPr>
        <w:t>n</w:t>
      </w:r>
      <w:r w:rsidR="000433AC">
        <w:rPr>
          <w:b w:val="0"/>
          <w:i w:val="0"/>
          <w:sz w:val="28"/>
          <w:szCs w:val="28"/>
        </w:rPr>
        <w:t xml:space="preserve">ồng độ T3 máu &gt; 3 nmol/L là tăng, &gt; 9 nmol/L là cao </w:t>
      </w:r>
      <w:r w:rsidR="00436D09">
        <w:rPr>
          <w:b w:val="0"/>
          <w:i w:val="0"/>
          <w:sz w:val="28"/>
          <w:szCs w:val="28"/>
        </w:rPr>
        <w:fldChar w:fldCharType="begin"/>
      </w:r>
      <w:r w:rsidR="00E8096C">
        <w:rPr>
          <w:b w:val="0"/>
          <w:i w:val="0"/>
          <w:sz w:val="28"/>
          <w:szCs w:val="28"/>
        </w:rPr>
        <w:instrText xml:space="preserve"> ADDIN EN.CITE &lt;EndNote&gt;&lt;Cite&gt;&lt;Author&gt;. Anagnostis P `Adamidou F `Polyzos SA `et al&lt;/Author&gt;&lt;Year&gt;2013&lt;/Year&gt;&lt;RecNum&gt;172&lt;/RecNum&gt;&lt;DisplayText&gt;[65]&lt;/DisplayText&gt;&lt;record&gt;&lt;rec-number&gt;172&lt;/rec-number&gt;&lt;foreign-keys&gt;&lt;key app="EN" db-id="05ervp297zsawdefxe3vp2979terazevzzxv"&gt;172&lt;/key&gt;&lt;/foreign-keys&gt;&lt;ref-type name="Journal Article"&gt;17&lt;/ref-type&gt;&lt;contributors&gt;&lt;authors&gt;&lt;author&gt;. Anagnostis P `Adamidou F `Polyzos SA `et al,&lt;/author&gt;&lt;/authors&gt;&lt;/contributors&gt;&lt;titles&gt;&lt;title&gt;. Predictors of long-term remission in patients with Graves&amp;apos; disease: a single center experience.&lt;/title&gt;&lt;secondary-title&gt;Endocrine,&lt;/secondary-title&gt;&lt;/titles&gt;&lt;periodical&gt;&lt;full-title&gt;Endocrine,&lt;/full-title&gt;&lt;/periodical&gt;&lt;pages&gt;98-115.&lt;/pages&gt;&lt;volume&gt;7&lt;/volume&gt;&lt;dates&gt;&lt;year&gt;2013&lt;/year&gt;&lt;/dates&gt;&lt;urls&gt;&lt;/urls&gt;&lt;/record&gt;&lt;/Cite&gt;&lt;/EndNote&gt;</w:instrText>
      </w:r>
      <w:r w:rsidR="00436D09">
        <w:rPr>
          <w:b w:val="0"/>
          <w:i w:val="0"/>
          <w:sz w:val="28"/>
          <w:szCs w:val="28"/>
        </w:rPr>
        <w:fldChar w:fldCharType="separate"/>
      </w:r>
      <w:r w:rsidR="00E8096C">
        <w:rPr>
          <w:b w:val="0"/>
          <w:i w:val="0"/>
          <w:noProof/>
          <w:sz w:val="28"/>
          <w:szCs w:val="28"/>
        </w:rPr>
        <w:t>[</w:t>
      </w:r>
      <w:hyperlink w:anchor="_ENREF_65" w:tooltip=". Anagnostis P `Adamidou F `Polyzos SA `et al, 2013 #172" w:history="1">
        <w:r w:rsidR="00E8096C">
          <w:rPr>
            <w:b w:val="0"/>
            <w:i w:val="0"/>
            <w:noProof/>
            <w:sz w:val="28"/>
            <w:szCs w:val="28"/>
          </w:rPr>
          <w:t>65</w:t>
        </w:r>
      </w:hyperlink>
      <w:r w:rsidR="00E8096C">
        <w:rPr>
          <w:b w:val="0"/>
          <w:i w:val="0"/>
          <w:noProof/>
          <w:sz w:val="28"/>
          <w:szCs w:val="28"/>
        </w:rPr>
        <w:t>]</w:t>
      </w:r>
      <w:r w:rsidR="00436D09">
        <w:rPr>
          <w:b w:val="0"/>
          <w:i w:val="0"/>
          <w:sz w:val="28"/>
          <w:szCs w:val="28"/>
        </w:rPr>
        <w:fldChar w:fldCharType="end"/>
      </w:r>
      <w:r>
        <w:rPr>
          <w:b w:val="0"/>
          <w:i w:val="0"/>
          <w:sz w:val="28"/>
          <w:szCs w:val="28"/>
        </w:rPr>
        <w:t>.</w:t>
      </w:r>
    </w:p>
    <w:p w:rsidR="000433AC" w:rsidRDefault="00774ABE" w:rsidP="000433AC">
      <w:pPr>
        <w:pStyle w:val="3"/>
        <w:ind w:left="0"/>
        <w:rPr>
          <w:b w:val="0"/>
          <w:i w:val="0"/>
          <w:sz w:val="28"/>
          <w:szCs w:val="28"/>
        </w:rPr>
      </w:pPr>
      <w:r>
        <w:rPr>
          <w:b w:val="0"/>
          <w:i w:val="0"/>
          <w:sz w:val="28"/>
          <w:szCs w:val="28"/>
        </w:rPr>
        <w:tab/>
      </w:r>
      <w:r w:rsidR="000433AC">
        <w:rPr>
          <w:b w:val="0"/>
          <w:i w:val="0"/>
          <w:sz w:val="28"/>
          <w:szCs w:val="28"/>
        </w:rPr>
        <w:t xml:space="preserve">Nồng độ FT4 máu &gt; 24 pmol/L là tăng, &gt; 50 pmol/L là cao </w:t>
      </w:r>
      <w:r w:rsidR="00436D09">
        <w:rPr>
          <w:b w:val="0"/>
          <w:i w:val="0"/>
          <w:sz w:val="28"/>
          <w:szCs w:val="28"/>
        </w:rPr>
        <w:fldChar w:fldCharType="begin"/>
      </w:r>
      <w:r w:rsidR="00E8096C">
        <w:rPr>
          <w:b w:val="0"/>
          <w:i w:val="0"/>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Pr>
          <w:b w:val="0"/>
          <w:i w:val="0"/>
          <w:sz w:val="28"/>
          <w:szCs w:val="28"/>
        </w:rPr>
        <w:fldChar w:fldCharType="separate"/>
      </w:r>
      <w:r w:rsidR="000433AC">
        <w:rPr>
          <w:b w:val="0"/>
          <w:i w:val="0"/>
          <w:noProof/>
          <w:sz w:val="28"/>
          <w:szCs w:val="28"/>
        </w:rPr>
        <w:t>[</w:t>
      </w:r>
      <w:hyperlink w:anchor="_ENREF_8" w:tooltip="ATA, 2010 #258" w:history="1">
        <w:r w:rsidR="00E8096C">
          <w:rPr>
            <w:b w:val="0"/>
            <w:i w:val="0"/>
            <w:noProof/>
            <w:sz w:val="28"/>
            <w:szCs w:val="28"/>
          </w:rPr>
          <w:t>8</w:t>
        </w:r>
      </w:hyperlink>
      <w:r w:rsidR="000433AC">
        <w:rPr>
          <w:b w:val="0"/>
          <w:i w:val="0"/>
          <w:noProof/>
          <w:sz w:val="28"/>
          <w:szCs w:val="28"/>
        </w:rPr>
        <w:t>]</w:t>
      </w:r>
      <w:r w:rsidR="00436D09">
        <w:rPr>
          <w:b w:val="0"/>
          <w:i w:val="0"/>
          <w:sz w:val="28"/>
          <w:szCs w:val="28"/>
        </w:rPr>
        <w:fldChar w:fldCharType="end"/>
      </w:r>
      <w:r>
        <w:rPr>
          <w:b w:val="0"/>
          <w:i w:val="0"/>
          <w:sz w:val="28"/>
          <w:szCs w:val="28"/>
        </w:rPr>
        <w:t>.</w:t>
      </w:r>
    </w:p>
    <w:p w:rsidR="000433AC" w:rsidRDefault="00774ABE" w:rsidP="000433AC">
      <w:pPr>
        <w:pStyle w:val="3"/>
        <w:ind w:left="0"/>
        <w:rPr>
          <w:b w:val="0"/>
          <w:i w:val="0"/>
          <w:sz w:val="28"/>
          <w:szCs w:val="28"/>
        </w:rPr>
      </w:pPr>
      <w:r>
        <w:rPr>
          <w:b w:val="0"/>
          <w:i w:val="0"/>
          <w:sz w:val="28"/>
          <w:szCs w:val="28"/>
        </w:rPr>
        <w:tab/>
      </w:r>
      <w:r w:rsidR="000433AC">
        <w:rPr>
          <w:b w:val="0"/>
          <w:i w:val="0"/>
          <w:sz w:val="28"/>
          <w:szCs w:val="28"/>
        </w:rPr>
        <w:t xml:space="preserve">Nồng độ TSH &lt; 0,35 U/mL là </w:t>
      </w:r>
      <w:r w:rsidR="002E7CAA">
        <w:rPr>
          <w:b w:val="0"/>
          <w:i w:val="0"/>
          <w:sz w:val="28"/>
          <w:szCs w:val="28"/>
        </w:rPr>
        <w:t>thấp</w:t>
      </w:r>
      <w:r>
        <w:rPr>
          <w:b w:val="0"/>
          <w:i w:val="0"/>
          <w:sz w:val="28"/>
          <w:szCs w:val="28"/>
        </w:rPr>
        <w:t>.</w:t>
      </w:r>
    </w:p>
    <w:p w:rsidR="000433AC" w:rsidRPr="00C31C19" w:rsidRDefault="000433AC" w:rsidP="000433AC">
      <w:pPr>
        <w:ind w:left="0"/>
        <w:jc w:val="both"/>
        <w:rPr>
          <w:i/>
          <w:sz w:val="28"/>
          <w:szCs w:val="28"/>
        </w:rPr>
      </w:pPr>
      <w:r w:rsidRPr="00C31C19">
        <w:rPr>
          <w:i/>
          <w:sz w:val="28"/>
          <w:szCs w:val="28"/>
        </w:rPr>
        <w:t xml:space="preserve">- Các xét nghiệm khác: </w:t>
      </w:r>
    </w:p>
    <w:p w:rsidR="000433AC" w:rsidRDefault="000433AC" w:rsidP="000433AC">
      <w:pPr>
        <w:ind w:left="0"/>
        <w:jc w:val="both"/>
        <w:rPr>
          <w:sz w:val="28"/>
          <w:szCs w:val="28"/>
        </w:rPr>
      </w:pPr>
      <w:r w:rsidRPr="00AC6786">
        <w:rPr>
          <w:i/>
          <w:sz w:val="28"/>
          <w:szCs w:val="28"/>
        </w:rPr>
        <w:tab/>
        <w:t xml:space="preserve">Công thức máu: </w:t>
      </w:r>
      <w:r w:rsidR="000977DE">
        <w:rPr>
          <w:sz w:val="28"/>
          <w:szCs w:val="28"/>
        </w:rPr>
        <w:t>l</w:t>
      </w:r>
      <w:r w:rsidRPr="00AC6786">
        <w:rPr>
          <w:sz w:val="28"/>
          <w:szCs w:val="28"/>
        </w:rPr>
        <w:t>à xét nghiệm thường quy khi mới chẩn đoán, trong quá trình theo dõi điều trị để đánh giá tác động của bệnh lên cơ quan tạo máu và theo dõi</w:t>
      </w:r>
      <w:r w:rsidR="00F344DE">
        <w:rPr>
          <w:sz w:val="28"/>
          <w:szCs w:val="28"/>
        </w:rPr>
        <w:t xml:space="preserve"> </w:t>
      </w:r>
      <w:r w:rsidRPr="00AC6786">
        <w:rPr>
          <w:sz w:val="28"/>
          <w:szCs w:val="28"/>
        </w:rPr>
        <w:t xml:space="preserve">tác dụng không mong muốn của thuốc </w:t>
      </w:r>
      <w:r>
        <w:rPr>
          <w:sz w:val="28"/>
          <w:szCs w:val="28"/>
        </w:rPr>
        <w:t>KGTTH</w:t>
      </w:r>
      <w:r w:rsidRPr="00AC6786">
        <w:rPr>
          <w:sz w:val="28"/>
          <w:szCs w:val="28"/>
        </w:rPr>
        <w:t>.</w:t>
      </w:r>
      <w:r>
        <w:rPr>
          <w:sz w:val="28"/>
          <w:szCs w:val="28"/>
        </w:rPr>
        <w:t xml:space="preserve"> Ở trẻ em số lượng bạch cầu và tỷ lệ bạch cầu đa nhân trung tính thay đổi theo tuổi, bình thường:</w:t>
      </w:r>
    </w:p>
    <w:p w:rsidR="000433AC" w:rsidRDefault="000977DE" w:rsidP="000433AC">
      <w:pPr>
        <w:ind w:left="0"/>
        <w:jc w:val="both"/>
        <w:rPr>
          <w:sz w:val="28"/>
          <w:szCs w:val="28"/>
        </w:rPr>
      </w:pPr>
      <w:r>
        <w:rPr>
          <w:sz w:val="28"/>
          <w:szCs w:val="28"/>
        </w:rPr>
        <w:tab/>
        <w:t xml:space="preserve">Trẻ 6 tháng </w:t>
      </w:r>
      <w:r w:rsidR="00774ABE">
        <w:rPr>
          <w:sz w:val="28"/>
          <w:szCs w:val="28"/>
        </w:rPr>
        <w:t>đến</w:t>
      </w:r>
      <w:r>
        <w:rPr>
          <w:sz w:val="28"/>
          <w:szCs w:val="28"/>
        </w:rPr>
        <w:t xml:space="preserve"> 6 tuổi: s</w:t>
      </w:r>
      <w:r w:rsidR="000433AC">
        <w:rPr>
          <w:sz w:val="28"/>
          <w:szCs w:val="28"/>
        </w:rPr>
        <w:t>ố lượng bạch cầu khoảng 10.000/mm</w:t>
      </w:r>
      <w:r w:rsidR="000433AC">
        <w:rPr>
          <w:sz w:val="28"/>
          <w:szCs w:val="28"/>
          <w:vertAlign w:val="superscript"/>
        </w:rPr>
        <w:t>3</w:t>
      </w:r>
      <w:r w:rsidR="000433AC">
        <w:rPr>
          <w:sz w:val="28"/>
          <w:szCs w:val="28"/>
        </w:rPr>
        <w:t>, tỷ lệ bạch cầu đa nhân trung tính khoảng 45%.</w:t>
      </w:r>
    </w:p>
    <w:p w:rsidR="000433AC" w:rsidRDefault="000977DE" w:rsidP="000433AC">
      <w:pPr>
        <w:ind w:left="0"/>
        <w:jc w:val="both"/>
        <w:rPr>
          <w:sz w:val="28"/>
          <w:szCs w:val="28"/>
        </w:rPr>
      </w:pPr>
      <w:r>
        <w:rPr>
          <w:sz w:val="28"/>
          <w:szCs w:val="28"/>
        </w:rPr>
        <w:tab/>
        <w:t>Trẻ 7-12 tuổi: s</w:t>
      </w:r>
      <w:r w:rsidR="00FB5BFF">
        <w:rPr>
          <w:sz w:val="28"/>
          <w:szCs w:val="28"/>
        </w:rPr>
        <w:t>ố</w:t>
      </w:r>
      <w:r w:rsidR="000433AC">
        <w:rPr>
          <w:sz w:val="28"/>
          <w:szCs w:val="28"/>
        </w:rPr>
        <w:t xml:space="preserve"> lượng bạch cầu khoảng 8.000/mm</w:t>
      </w:r>
      <w:r w:rsidR="000433AC">
        <w:rPr>
          <w:sz w:val="28"/>
          <w:szCs w:val="28"/>
          <w:vertAlign w:val="superscript"/>
        </w:rPr>
        <w:t>3</w:t>
      </w:r>
      <w:r w:rsidR="000433AC">
        <w:rPr>
          <w:sz w:val="28"/>
          <w:szCs w:val="28"/>
        </w:rPr>
        <w:t>, tỷ lệ bạch cầu đa nhân trung tính khoảng 55%.</w:t>
      </w:r>
    </w:p>
    <w:p w:rsidR="000433AC" w:rsidRDefault="000977DE" w:rsidP="000433AC">
      <w:pPr>
        <w:ind w:left="0"/>
        <w:jc w:val="both"/>
        <w:rPr>
          <w:sz w:val="28"/>
          <w:szCs w:val="28"/>
        </w:rPr>
      </w:pPr>
      <w:r>
        <w:rPr>
          <w:sz w:val="28"/>
          <w:szCs w:val="28"/>
        </w:rPr>
        <w:tab/>
        <w:t>Trẻ &gt; 12 tuổi: s</w:t>
      </w:r>
      <w:r w:rsidR="00286158">
        <w:rPr>
          <w:sz w:val="28"/>
          <w:szCs w:val="28"/>
        </w:rPr>
        <w:t>ố</w:t>
      </w:r>
      <w:r w:rsidR="000433AC">
        <w:rPr>
          <w:sz w:val="28"/>
          <w:szCs w:val="28"/>
        </w:rPr>
        <w:t xml:space="preserve"> lượng bạch cầu khoảng 7.500/mm</w:t>
      </w:r>
      <w:r w:rsidR="000433AC">
        <w:rPr>
          <w:sz w:val="28"/>
          <w:szCs w:val="28"/>
          <w:vertAlign w:val="superscript"/>
        </w:rPr>
        <w:t>3</w:t>
      </w:r>
      <w:r w:rsidR="000433AC">
        <w:rPr>
          <w:sz w:val="28"/>
          <w:szCs w:val="28"/>
        </w:rPr>
        <w:t>, tỷ lệ bạch cầu đa nhân trung tính khoảng 55 - 60% tương tự như người lớn.</w:t>
      </w:r>
    </w:p>
    <w:p w:rsidR="002C0410" w:rsidRDefault="000433AC" w:rsidP="000433AC">
      <w:pPr>
        <w:ind w:left="0"/>
        <w:jc w:val="both"/>
        <w:rPr>
          <w:i/>
          <w:sz w:val="28"/>
          <w:szCs w:val="28"/>
        </w:rPr>
      </w:pPr>
      <w:r w:rsidRPr="00FA6C61">
        <w:rPr>
          <w:i/>
          <w:sz w:val="28"/>
          <w:szCs w:val="28"/>
        </w:rPr>
        <w:tab/>
      </w:r>
    </w:p>
    <w:p w:rsidR="000433AC" w:rsidRDefault="000433AC" w:rsidP="000433AC">
      <w:pPr>
        <w:ind w:left="0"/>
        <w:jc w:val="both"/>
        <w:rPr>
          <w:i/>
          <w:sz w:val="28"/>
          <w:szCs w:val="28"/>
        </w:rPr>
      </w:pPr>
      <w:r w:rsidRPr="00FA6C61">
        <w:rPr>
          <w:i/>
          <w:sz w:val="28"/>
          <w:szCs w:val="28"/>
        </w:rPr>
        <w:lastRenderedPageBreak/>
        <w:t xml:space="preserve">Đánh giá: </w:t>
      </w:r>
    </w:p>
    <w:p w:rsidR="004F7C31" w:rsidRDefault="000433AC" w:rsidP="000433AC">
      <w:pPr>
        <w:ind w:left="0"/>
        <w:jc w:val="both"/>
        <w:rPr>
          <w:sz w:val="28"/>
          <w:szCs w:val="28"/>
        </w:rPr>
      </w:pPr>
      <w:r>
        <w:rPr>
          <w:i/>
          <w:sz w:val="28"/>
          <w:szCs w:val="28"/>
        </w:rPr>
        <w:tab/>
      </w:r>
      <w:r w:rsidR="00AD53DE">
        <w:rPr>
          <w:sz w:val="28"/>
          <w:szCs w:val="28"/>
        </w:rPr>
        <w:t>Số lượng b</w:t>
      </w:r>
      <w:r>
        <w:rPr>
          <w:sz w:val="28"/>
          <w:szCs w:val="28"/>
        </w:rPr>
        <w:t>ạch cầu &lt; 4.000/mm</w:t>
      </w:r>
      <w:r>
        <w:rPr>
          <w:sz w:val="28"/>
          <w:szCs w:val="28"/>
          <w:vertAlign w:val="superscript"/>
        </w:rPr>
        <w:t xml:space="preserve">3 </w:t>
      </w:r>
      <w:r>
        <w:rPr>
          <w:sz w:val="28"/>
          <w:szCs w:val="28"/>
        </w:rPr>
        <w:t>là giảm, &lt; 2.000/mm</w:t>
      </w:r>
      <w:r>
        <w:rPr>
          <w:sz w:val="28"/>
          <w:szCs w:val="28"/>
          <w:vertAlign w:val="superscript"/>
        </w:rPr>
        <w:t>3</w:t>
      </w:r>
      <w:r>
        <w:rPr>
          <w:sz w:val="28"/>
          <w:szCs w:val="28"/>
        </w:rPr>
        <w:t xml:space="preserve"> là giảm nặng,    &lt; 1.000/mm</w:t>
      </w:r>
      <w:r>
        <w:rPr>
          <w:sz w:val="28"/>
          <w:szCs w:val="28"/>
          <w:vertAlign w:val="superscript"/>
        </w:rPr>
        <w:t>3</w:t>
      </w:r>
      <w:r>
        <w:rPr>
          <w:sz w:val="28"/>
          <w:szCs w:val="28"/>
        </w:rPr>
        <w:t xml:space="preserve"> là tuyệt lạp bạch cầu.</w:t>
      </w:r>
      <w:r w:rsidR="00AD53DE">
        <w:rPr>
          <w:sz w:val="28"/>
          <w:szCs w:val="28"/>
        </w:rPr>
        <w:t xml:space="preserve"> </w:t>
      </w:r>
    </w:p>
    <w:p w:rsidR="000433AC" w:rsidRDefault="004F7C31" w:rsidP="000433AC">
      <w:pPr>
        <w:ind w:left="0"/>
        <w:jc w:val="both"/>
        <w:rPr>
          <w:sz w:val="28"/>
          <w:szCs w:val="28"/>
        </w:rPr>
      </w:pPr>
      <w:r>
        <w:rPr>
          <w:sz w:val="28"/>
          <w:szCs w:val="28"/>
        </w:rPr>
        <w:tab/>
      </w:r>
      <w:r w:rsidR="000433AC">
        <w:rPr>
          <w:sz w:val="28"/>
          <w:szCs w:val="28"/>
        </w:rPr>
        <w:t>Số lượng</w:t>
      </w:r>
      <w:r>
        <w:rPr>
          <w:sz w:val="28"/>
          <w:szCs w:val="28"/>
        </w:rPr>
        <w:t xml:space="preserve"> tuyệt đối </w:t>
      </w:r>
      <w:r w:rsidR="000433AC">
        <w:rPr>
          <w:sz w:val="28"/>
          <w:szCs w:val="28"/>
        </w:rPr>
        <w:t>bạch cầu đa nhân trung tính</w:t>
      </w:r>
      <w:r>
        <w:rPr>
          <w:sz w:val="28"/>
          <w:szCs w:val="28"/>
        </w:rPr>
        <w:t xml:space="preserve"> </w:t>
      </w:r>
      <w:r w:rsidR="000433AC">
        <w:rPr>
          <w:sz w:val="28"/>
          <w:szCs w:val="28"/>
        </w:rPr>
        <w:t>&lt; 2.000/mm</w:t>
      </w:r>
      <w:r w:rsidR="000433AC">
        <w:rPr>
          <w:sz w:val="28"/>
          <w:szCs w:val="28"/>
          <w:vertAlign w:val="superscript"/>
        </w:rPr>
        <w:t>3</w:t>
      </w:r>
      <w:r w:rsidR="000433AC">
        <w:rPr>
          <w:sz w:val="28"/>
          <w:szCs w:val="28"/>
        </w:rPr>
        <w:t xml:space="preserve"> là giảm, </w:t>
      </w:r>
      <w:r>
        <w:rPr>
          <w:sz w:val="28"/>
          <w:szCs w:val="28"/>
        </w:rPr>
        <w:t xml:space="preserve">                 </w:t>
      </w:r>
      <w:r w:rsidR="000433AC">
        <w:rPr>
          <w:sz w:val="28"/>
          <w:szCs w:val="28"/>
        </w:rPr>
        <w:t>&lt; 1.000/mm</w:t>
      </w:r>
      <w:r w:rsidR="000433AC">
        <w:rPr>
          <w:sz w:val="28"/>
          <w:szCs w:val="28"/>
          <w:vertAlign w:val="superscript"/>
        </w:rPr>
        <w:t>3</w:t>
      </w:r>
      <w:r w:rsidR="000433AC">
        <w:rPr>
          <w:sz w:val="28"/>
          <w:szCs w:val="28"/>
        </w:rPr>
        <w:t xml:space="preserve"> là giảm nặng, &lt; 500/mm</w:t>
      </w:r>
      <w:r w:rsidR="000433AC">
        <w:rPr>
          <w:sz w:val="28"/>
          <w:szCs w:val="28"/>
          <w:vertAlign w:val="superscript"/>
        </w:rPr>
        <w:t>3</w:t>
      </w:r>
      <w:r w:rsidR="000433AC">
        <w:rPr>
          <w:sz w:val="28"/>
          <w:szCs w:val="28"/>
        </w:rPr>
        <w:t xml:space="preserve"> là tuyệt lạp bạch cầu.</w:t>
      </w:r>
    </w:p>
    <w:p w:rsidR="000433AC" w:rsidRDefault="000433AC" w:rsidP="000433AC">
      <w:pPr>
        <w:ind w:left="0"/>
        <w:jc w:val="both"/>
        <w:rPr>
          <w:sz w:val="28"/>
          <w:szCs w:val="28"/>
        </w:rPr>
      </w:pPr>
      <w:r>
        <w:rPr>
          <w:sz w:val="28"/>
          <w:szCs w:val="28"/>
        </w:rPr>
        <w:tab/>
        <w:t>Lượng Hemoglobulin máu (Hb):</w:t>
      </w:r>
    </w:p>
    <w:p w:rsidR="000433AC" w:rsidRDefault="000433AC" w:rsidP="000433AC">
      <w:pPr>
        <w:ind w:left="0"/>
        <w:jc w:val="both"/>
        <w:rPr>
          <w:sz w:val="28"/>
          <w:szCs w:val="28"/>
        </w:rPr>
      </w:pPr>
      <w:r>
        <w:rPr>
          <w:sz w:val="28"/>
          <w:szCs w:val="28"/>
        </w:rPr>
        <w:tab/>
      </w:r>
      <w:r>
        <w:rPr>
          <w:sz w:val="28"/>
          <w:szCs w:val="28"/>
        </w:rPr>
        <w:tab/>
        <w:t xml:space="preserve">Bình thường: </w:t>
      </w:r>
      <w:r>
        <w:rPr>
          <w:sz w:val="28"/>
          <w:szCs w:val="28"/>
        </w:rPr>
        <w:tab/>
        <w:t>110-120 g/L</w:t>
      </w:r>
    </w:p>
    <w:p w:rsidR="000433AC" w:rsidRDefault="000433AC" w:rsidP="000433AC">
      <w:pPr>
        <w:ind w:left="0"/>
        <w:jc w:val="both"/>
        <w:rPr>
          <w:sz w:val="28"/>
          <w:szCs w:val="28"/>
        </w:rPr>
      </w:pPr>
      <w:r>
        <w:rPr>
          <w:sz w:val="28"/>
          <w:szCs w:val="28"/>
        </w:rPr>
        <w:tab/>
      </w:r>
      <w:r>
        <w:rPr>
          <w:sz w:val="28"/>
          <w:szCs w:val="28"/>
        </w:rPr>
        <w:tab/>
        <w:t xml:space="preserve">Thiếu máu nhẹ: </w:t>
      </w:r>
      <w:r>
        <w:rPr>
          <w:sz w:val="28"/>
          <w:szCs w:val="28"/>
        </w:rPr>
        <w:tab/>
        <w:t>90-110 g/L</w:t>
      </w:r>
    </w:p>
    <w:p w:rsidR="000433AC" w:rsidRDefault="000433AC" w:rsidP="000433AC">
      <w:pPr>
        <w:ind w:left="0"/>
        <w:jc w:val="both"/>
        <w:rPr>
          <w:sz w:val="28"/>
          <w:szCs w:val="28"/>
        </w:rPr>
      </w:pPr>
      <w:r>
        <w:rPr>
          <w:sz w:val="28"/>
          <w:szCs w:val="28"/>
        </w:rPr>
        <w:tab/>
      </w:r>
      <w:r>
        <w:rPr>
          <w:sz w:val="28"/>
          <w:szCs w:val="28"/>
        </w:rPr>
        <w:tab/>
        <w:t xml:space="preserve">Thiếu máu vừa: </w:t>
      </w:r>
      <w:r>
        <w:rPr>
          <w:sz w:val="28"/>
          <w:szCs w:val="28"/>
        </w:rPr>
        <w:tab/>
        <w:t>60-90 g/L</w:t>
      </w:r>
    </w:p>
    <w:p w:rsidR="000433AC" w:rsidRPr="00FA6C61" w:rsidRDefault="000433AC" w:rsidP="000433AC">
      <w:pPr>
        <w:ind w:left="0"/>
        <w:jc w:val="both"/>
        <w:rPr>
          <w:sz w:val="28"/>
          <w:szCs w:val="28"/>
        </w:rPr>
      </w:pPr>
      <w:r>
        <w:rPr>
          <w:sz w:val="28"/>
          <w:szCs w:val="28"/>
        </w:rPr>
        <w:tab/>
      </w:r>
      <w:r>
        <w:rPr>
          <w:sz w:val="28"/>
          <w:szCs w:val="28"/>
        </w:rPr>
        <w:tab/>
        <w:t xml:space="preserve">Thiếu máu nặng: </w:t>
      </w:r>
      <w:r>
        <w:rPr>
          <w:sz w:val="28"/>
          <w:szCs w:val="28"/>
        </w:rPr>
        <w:tab/>
        <w:t xml:space="preserve">&lt; 60 g/L </w:t>
      </w:r>
    </w:p>
    <w:p w:rsidR="000433AC" w:rsidRDefault="000433AC" w:rsidP="000433AC">
      <w:pPr>
        <w:ind w:left="0"/>
        <w:jc w:val="both"/>
        <w:rPr>
          <w:sz w:val="28"/>
          <w:szCs w:val="28"/>
        </w:rPr>
      </w:pPr>
      <w:r w:rsidRPr="00AC6786">
        <w:rPr>
          <w:sz w:val="28"/>
          <w:szCs w:val="28"/>
        </w:rPr>
        <w:tab/>
      </w:r>
      <w:r w:rsidRPr="00AC6786">
        <w:rPr>
          <w:i/>
          <w:sz w:val="28"/>
          <w:szCs w:val="28"/>
        </w:rPr>
        <w:t xml:space="preserve">Nồng độ enzym </w:t>
      </w:r>
      <w:r>
        <w:rPr>
          <w:i/>
          <w:sz w:val="28"/>
          <w:szCs w:val="28"/>
        </w:rPr>
        <w:t>GOT, GPT trong máu</w:t>
      </w:r>
      <w:r w:rsidRPr="00AC6786">
        <w:rPr>
          <w:i/>
          <w:sz w:val="28"/>
          <w:szCs w:val="28"/>
        </w:rPr>
        <w:t xml:space="preserve">: </w:t>
      </w:r>
      <w:r w:rsidR="000977DE">
        <w:rPr>
          <w:sz w:val="28"/>
          <w:szCs w:val="28"/>
        </w:rPr>
        <w:t>l</w:t>
      </w:r>
      <w:r w:rsidRPr="00AC6786">
        <w:rPr>
          <w:sz w:val="28"/>
          <w:szCs w:val="28"/>
        </w:rPr>
        <w:t xml:space="preserve">à xét nghiệm thường quy thực hiện ngay khi chẩn đoán và trong quá trình điều trị nhằm đánh giá tác dụng không mong muốn của </w:t>
      </w:r>
      <w:r w:rsidR="005A28E6">
        <w:rPr>
          <w:sz w:val="28"/>
          <w:szCs w:val="28"/>
        </w:rPr>
        <w:t>thuốc KGTTH</w:t>
      </w:r>
      <w:r w:rsidRPr="00AC6786">
        <w:rPr>
          <w:sz w:val="28"/>
          <w:szCs w:val="28"/>
        </w:rPr>
        <w:t xml:space="preserve"> với tế bào gan</w:t>
      </w:r>
      <w:r w:rsidR="00F344DE">
        <w:rPr>
          <w:sz w:val="28"/>
          <w:szCs w:val="28"/>
        </w:rPr>
        <w:t xml:space="preserve">. </w:t>
      </w:r>
    </w:p>
    <w:p w:rsidR="000433AC" w:rsidRDefault="000433AC" w:rsidP="000433AC">
      <w:pPr>
        <w:ind w:left="0"/>
        <w:jc w:val="both"/>
        <w:rPr>
          <w:sz w:val="28"/>
          <w:szCs w:val="28"/>
        </w:rPr>
      </w:pPr>
      <w:r>
        <w:rPr>
          <w:sz w:val="28"/>
          <w:szCs w:val="28"/>
        </w:rPr>
        <w:tab/>
        <w:t>Giá trị bình</w:t>
      </w:r>
      <w:r w:rsidR="000977DE">
        <w:rPr>
          <w:sz w:val="28"/>
          <w:szCs w:val="28"/>
        </w:rPr>
        <w:t xml:space="preserve"> thường: n</w:t>
      </w:r>
      <w:r>
        <w:rPr>
          <w:sz w:val="28"/>
          <w:szCs w:val="28"/>
        </w:rPr>
        <w:t xml:space="preserve">ồng độ GOT ≤ </w:t>
      </w:r>
      <w:r w:rsidR="00A3601E">
        <w:rPr>
          <w:sz w:val="28"/>
          <w:szCs w:val="28"/>
        </w:rPr>
        <w:t>40</w:t>
      </w:r>
      <w:r>
        <w:rPr>
          <w:sz w:val="28"/>
          <w:szCs w:val="28"/>
        </w:rPr>
        <w:t xml:space="preserve"> U/L ở nhiệt độ 37</w:t>
      </w:r>
      <w:r>
        <w:rPr>
          <w:sz w:val="28"/>
          <w:szCs w:val="28"/>
          <w:vertAlign w:val="superscript"/>
        </w:rPr>
        <w:t>0</w:t>
      </w:r>
      <w:r>
        <w:rPr>
          <w:sz w:val="28"/>
          <w:szCs w:val="28"/>
        </w:rPr>
        <w:t>C, nồng độ GPT ≤ 40 U/L ở nhiệt độ 37</w:t>
      </w:r>
      <w:r>
        <w:rPr>
          <w:sz w:val="28"/>
          <w:szCs w:val="28"/>
          <w:vertAlign w:val="superscript"/>
        </w:rPr>
        <w:t>0</w:t>
      </w:r>
      <w:r>
        <w:rPr>
          <w:sz w:val="28"/>
          <w:szCs w:val="28"/>
        </w:rPr>
        <w:t>C. Nồng độ enzym gan lớn hơn giá trị ngưỡng là tăng và được đánh giá tăng thực sự khi lớn hơn 2,5 lần so với giá trị giới hạn trên của bình thường.</w:t>
      </w:r>
    </w:p>
    <w:p w:rsidR="000433AC" w:rsidRDefault="000433AC" w:rsidP="000433AC">
      <w:pPr>
        <w:ind w:left="0"/>
        <w:jc w:val="both"/>
        <w:rPr>
          <w:sz w:val="28"/>
          <w:szCs w:val="28"/>
        </w:rPr>
      </w:pPr>
      <w:r>
        <w:rPr>
          <w:sz w:val="28"/>
          <w:szCs w:val="28"/>
        </w:rPr>
        <w:tab/>
      </w:r>
      <w:r w:rsidRPr="00AC6786">
        <w:rPr>
          <w:i/>
          <w:sz w:val="28"/>
          <w:szCs w:val="28"/>
        </w:rPr>
        <w:t xml:space="preserve">Định lượng điện giải đồ trong máu: </w:t>
      </w:r>
      <w:r w:rsidR="00610E23" w:rsidRPr="00610E23">
        <w:rPr>
          <w:sz w:val="28"/>
          <w:szCs w:val="28"/>
        </w:rPr>
        <w:t>n</w:t>
      </w:r>
      <w:r w:rsidRPr="00AC6786">
        <w:rPr>
          <w:sz w:val="28"/>
          <w:szCs w:val="28"/>
        </w:rPr>
        <w:t xml:space="preserve">hằm xác định nồng độ điện giải, đặc biệt nồng độ </w:t>
      </w:r>
      <w:r w:rsidR="001709C4">
        <w:rPr>
          <w:sz w:val="28"/>
          <w:szCs w:val="28"/>
        </w:rPr>
        <w:t>Kali</w:t>
      </w:r>
      <w:r w:rsidRPr="00AC6786">
        <w:rPr>
          <w:sz w:val="28"/>
          <w:szCs w:val="28"/>
        </w:rPr>
        <w:t xml:space="preserve"> máu. </w:t>
      </w:r>
      <w:r>
        <w:rPr>
          <w:sz w:val="28"/>
          <w:szCs w:val="28"/>
        </w:rPr>
        <w:t xml:space="preserve">Nồng độ </w:t>
      </w:r>
      <w:r w:rsidR="007040C1">
        <w:rPr>
          <w:sz w:val="28"/>
          <w:szCs w:val="28"/>
        </w:rPr>
        <w:t>K</w:t>
      </w:r>
      <w:r w:rsidR="001709C4">
        <w:rPr>
          <w:sz w:val="28"/>
          <w:szCs w:val="28"/>
        </w:rPr>
        <w:t>ali</w:t>
      </w:r>
      <w:r>
        <w:rPr>
          <w:sz w:val="28"/>
          <w:szCs w:val="28"/>
        </w:rPr>
        <w:t xml:space="preserve"> máu bình thường: 3,5-5 mmol/L</w:t>
      </w:r>
    </w:p>
    <w:p w:rsidR="000433AC" w:rsidRDefault="000433AC" w:rsidP="000433AC">
      <w:pPr>
        <w:ind w:left="0"/>
        <w:jc w:val="both"/>
        <w:rPr>
          <w:sz w:val="28"/>
          <w:szCs w:val="28"/>
        </w:rPr>
      </w:pPr>
      <w:r>
        <w:rPr>
          <w:sz w:val="28"/>
          <w:szCs w:val="28"/>
        </w:rPr>
        <w:tab/>
      </w:r>
      <w:r w:rsidRPr="009544D3">
        <w:rPr>
          <w:i/>
          <w:sz w:val="28"/>
          <w:szCs w:val="28"/>
        </w:rPr>
        <w:t xml:space="preserve">Đánh giá: </w:t>
      </w:r>
      <w:r w:rsidR="007040C1">
        <w:rPr>
          <w:sz w:val="28"/>
          <w:szCs w:val="28"/>
        </w:rPr>
        <w:t>n</w:t>
      </w:r>
      <w:r>
        <w:rPr>
          <w:sz w:val="28"/>
          <w:szCs w:val="28"/>
        </w:rPr>
        <w:t xml:space="preserve">ồng độ </w:t>
      </w:r>
      <w:r w:rsidR="007040C1">
        <w:rPr>
          <w:sz w:val="28"/>
          <w:szCs w:val="28"/>
        </w:rPr>
        <w:t>K</w:t>
      </w:r>
      <w:r w:rsidR="001709C4">
        <w:rPr>
          <w:sz w:val="28"/>
          <w:szCs w:val="28"/>
        </w:rPr>
        <w:t>ali</w:t>
      </w:r>
      <w:r>
        <w:rPr>
          <w:sz w:val="28"/>
          <w:szCs w:val="28"/>
        </w:rPr>
        <w:t xml:space="preserve"> máu &lt; 3,5 mmol/L là giảm. </w:t>
      </w:r>
    </w:p>
    <w:p w:rsidR="00610E23" w:rsidRPr="00AC6786" w:rsidRDefault="00610E23" w:rsidP="000433AC">
      <w:pPr>
        <w:ind w:left="0"/>
        <w:jc w:val="both"/>
        <w:rPr>
          <w:sz w:val="28"/>
          <w:szCs w:val="28"/>
        </w:rPr>
      </w:pPr>
      <w:r>
        <w:rPr>
          <w:sz w:val="28"/>
          <w:szCs w:val="28"/>
        </w:rPr>
        <w:tab/>
      </w:r>
      <w:r w:rsidR="001709C4">
        <w:rPr>
          <w:i/>
          <w:sz w:val="28"/>
          <w:szCs w:val="28"/>
        </w:rPr>
        <w:t>Định lượng nồng độ g</w:t>
      </w:r>
      <w:r w:rsidRPr="00610E23">
        <w:rPr>
          <w:i/>
          <w:sz w:val="28"/>
          <w:szCs w:val="28"/>
        </w:rPr>
        <w:t>lucose máu lúc đói:</w:t>
      </w:r>
      <w:r>
        <w:rPr>
          <w:sz w:val="28"/>
          <w:szCs w:val="28"/>
        </w:rPr>
        <w:t xml:space="preserve"> bình thường &lt; 5,6 mmol/L, rối loạn glucose máu lúc đói khi nồng độ </w:t>
      </w:r>
      <w:r w:rsidR="007040C1">
        <w:rPr>
          <w:sz w:val="28"/>
          <w:szCs w:val="28"/>
        </w:rPr>
        <w:t xml:space="preserve">glucose </w:t>
      </w:r>
      <w:r>
        <w:rPr>
          <w:sz w:val="28"/>
          <w:szCs w:val="28"/>
        </w:rPr>
        <w:t>từ 5,6</w:t>
      </w:r>
      <w:r w:rsidR="005E50AA">
        <w:rPr>
          <w:sz w:val="28"/>
          <w:szCs w:val="28"/>
        </w:rPr>
        <w:t xml:space="preserve"> </w:t>
      </w:r>
      <w:r>
        <w:rPr>
          <w:sz w:val="28"/>
          <w:szCs w:val="28"/>
        </w:rPr>
        <w:t>-</w:t>
      </w:r>
      <w:r w:rsidR="005E50AA">
        <w:rPr>
          <w:sz w:val="28"/>
          <w:szCs w:val="28"/>
        </w:rPr>
        <w:t xml:space="preserve"> </w:t>
      </w:r>
      <w:r w:rsidR="007040C1">
        <w:rPr>
          <w:sz w:val="28"/>
          <w:szCs w:val="28"/>
        </w:rPr>
        <w:t>7</w:t>
      </w:r>
      <w:r>
        <w:rPr>
          <w:sz w:val="28"/>
          <w:szCs w:val="28"/>
        </w:rPr>
        <w:t xml:space="preserve"> mmol/L, đái tháo đường khi nồng độ </w:t>
      </w:r>
      <w:r w:rsidR="007040C1">
        <w:rPr>
          <w:sz w:val="28"/>
          <w:szCs w:val="28"/>
        </w:rPr>
        <w:t xml:space="preserve">glucose </w:t>
      </w:r>
      <w:r>
        <w:rPr>
          <w:sz w:val="28"/>
          <w:szCs w:val="28"/>
        </w:rPr>
        <w:t>≥ 7</w:t>
      </w:r>
      <w:r w:rsidR="007040C1">
        <w:rPr>
          <w:sz w:val="28"/>
          <w:szCs w:val="28"/>
        </w:rPr>
        <w:t>,1</w:t>
      </w:r>
      <w:r>
        <w:rPr>
          <w:sz w:val="28"/>
          <w:szCs w:val="28"/>
        </w:rPr>
        <w:t xml:space="preserve"> mmol/L.</w:t>
      </w:r>
    </w:p>
    <w:p w:rsidR="009D73EE" w:rsidRDefault="000433AC" w:rsidP="000433AC">
      <w:pPr>
        <w:ind w:left="0"/>
        <w:jc w:val="both"/>
        <w:rPr>
          <w:sz w:val="28"/>
          <w:szCs w:val="28"/>
        </w:rPr>
      </w:pPr>
      <w:r w:rsidRPr="00AC6786">
        <w:rPr>
          <w:sz w:val="28"/>
          <w:szCs w:val="28"/>
        </w:rPr>
        <w:tab/>
      </w:r>
      <w:r w:rsidR="00F344DE">
        <w:rPr>
          <w:sz w:val="28"/>
          <w:szCs w:val="28"/>
        </w:rPr>
        <w:t>C</w:t>
      </w:r>
      <w:r w:rsidRPr="00AC6786">
        <w:rPr>
          <w:sz w:val="28"/>
          <w:szCs w:val="28"/>
        </w:rPr>
        <w:t xml:space="preserve">ó thể phải làm thêm các xét nghiệm khác tùy thuộc vào bệnh cảnh lâm sàng. </w:t>
      </w:r>
    </w:p>
    <w:p w:rsidR="009D73EE" w:rsidRDefault="009D73EE">
      <w:pPr>
        <w:spacing w:line="240" w:lineRule="auto"/>
        <w:ind w:left="0"/>
        <w:rPr>
          <w:sz w:val="28"/>
          <w:szCs w:val="28"/>
        </w:rPr>
      </w:pPr>
      <w:r>
        <w:rPr>
          <w:sz w:val="28"/>
          <w:szCs w:val="28"/>
        </w:rPr>
        <w:br w:type="page"/>
      </w:r>
    </w:p>
    <w:p w:rsidR="000433AC" w:rsidRPr="00AC6786" w:rsidRDefault="000433AC" w:rsidP="000433AC">
      <w:pPr>
        <w:pStyle w:val="3"/>
        <w:ind w:left="0"/>
        <w:rPr>
          <w:sz w:val="28"/>
          <w:szCs w:val="28"/>
        </w:rPr>
      </w:pPr>
      <w:bookmarkStart w:id="35" w:name="_Toc408144566"/>
      <w:r w:rsidRPr="00AC6786">
        <w:rPr>
          <w:sz w:val="28"/>
          <w:szCs w:val="28"/>
        </w:rPr>
        <w:lastRenderedPageBreak/>
        <w:t xml:space="preserve">2.5. Điều trị nội khoa </w:t>
      </w:r>
      <w:r>
        <w:rPr>
          <w:sz w:val="28"/>
          <w:szCs w:val="28"/>
        </w:rPr>
        <w:t xml:space="preserve">bằng Methimazole </w:t>
      </w:r>
      <w:bookmarkEnd w:id="35"/>
    </w:p>
    <w:p w:rsidR="000433AC" w:rsidRDefault="00FB5BFF" w:rsidP="00A3601E">
      <w:pPr>
        <w:pStyle w:val="contributorcredential"/>
        <w:spacing w:before="0" w:beforeAutospacing="0" w:after="0" w:afterAutospacing="0" w:line="360" w:lineRule="auto"/>
        <w:jc w:val="both"/>
        <w:rPr>
          <w:sz w:val="28"/>
          <w:szCs w:val="28"/>
        </w:rPr>
      </w:pPr>
      <w:r>
        <w:rPr>
          <w:sz w:val="28"/>
          <w:szCs w:val="28"/>
        </w:rPr>
        <w:tab/>
        <w:t xml:space="preserve">Điều trị </w:t>
      </w:r>
      <w:r w:rsidR="005E50AA">
        <w:rPr>
          <w:sz w:val="28"/>
          <w:szCs w:val="28"/>
        </w:rPr>
        <w:t xml:space="preserve">nội khoa </w:t>
      </w:r>
      <w:r>
        <w:rPr>
          <w:sz w:val="28"/>
          <w:szCs w:val="28"/>
        </w:rPr>
        <w:t>theo hướng dẫn của Hiệp hội T</w:t>
      </w:r>
      <w:r w:rsidR="000433AC" w:rsidRPr="00AC6786">
        <w:rPr>
          <w:sz w:val="28"/>
          <w:szCs w:val="28"/>
        </w:rPr>
        <w:t>uyến giáp học Hoa Kỳ năm 201</w:t>
      </w:r>
      <w:r w:rsidR="00F344DE">
        <w:rPr>
          <w:sz w:val="28"/>
          <w:szCs w:val="28"/>
        </w:rPr>
        <w:t xml:space="preserve">0 </w:t>
      </w:r>
      <w:r w:rsidR="00436D09" w:rsidRPr="00AC6786">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sidRPr="00AC6786">
        <w:rPr>
          <w:sz w:val="28"/>
          <w:szCs w:val="28"/>
        </w:rPr>
        <w:fldChar w:fldCharType="separate"/>
      </w:r>
      <w:r w:rsidR="000433AC">
        <w:rPr>
          <w:noProof/>
          <w:sz w:val="28"/>
          <w:szCs w:val="28"/>
        </w:rPr>
        <w:t>[</w:t>
      </w:r>
      <w:hyperlink w:anchor="_ENREF_8" w:tooltip="ATA, 2010 #258" w:history="1">
        <w:r w:rsidR="00E8096C">
          <w:rPr>
            <w:noProof/>
            <w:sz w:val="28"/>
            <w:szCs w:val="28"/>
          </w:rPr>
          <w:t>8</w:t>
        </w:r>
      </w:hyperlink>
      <w:r w:rsidR="000433AC">
        <w:rPr>
          <w:noProof/>
          <w:sz w:val="28"/>
          <w:szCs w:val="28"/>
        </w:rPr>
        <w:t>]</w:t>
      </w:r>
      <w:r w:rsidR="00436D09" w:rsidRPr="00AC6786">
        <w:rPr>
          <w:sz w:val="28"/>
          <w:szCs w:val="28"/>
        </w:rPr>
        <w:fldChar w:fldCharType="end"/>
      </w:r>
      <w:r w:rsidR="00F344DE">
        <w:rPr>
          <w:sz w:val="28"/>
          <w:szCs w:val="28"/>
        </w:rPr>
        <w:t xml:space="preserve"> (c</w:t>
      </w:r>
      <w:r w:rsidR="000433AC">
        <w:rPr>
          <w:sz w:val="28"/>
          <w:szCs w:val="28"/>
        </w:rPr>
        <w:t>hi tiết ở phụ lục 5)</w:t>
      </w:r>
      <w:r w:rsidR="000433AC" w:rsidRPr="00AC6786">
        <w:rPr>
          <w:sz w:val="28"/>
          <w:szCs w:val="28"/>
        </w:rPr>
        <w:t>.</w:t>
      </w:r>
      <w:r w:rsidR="000433AC">
        <w:rPr>
          <w:sz w:val="28"/>
          <w:szCs w:val="28"/>
        </w:rPr>
        <w:t xml:space="preserve"> Nghiên cứu sử dụng</w:t>
      </w:r>
      <w:r w:rsidR="00E4258A">
        <w:rPr>
          <w:sz w:val="28"/>
          <w:szCs w:val="28"/>
        </w:rPr>
        <w:t xml:space="preserve"> thuốc KGTTH nhóm Methimazole</w:t>
      </w:r>
      <w:r w:rsidR="000433AC">
        <w:rPr>
          <w:sz w:val="28"/>
          <w:szCs w:val="28"/>
        </w:rPr>
        <w:t xml:space="preserve"> biệt dược Thyrozol viên 5mg do Hãng </w:t>
      </w:r>
      <w:r w:rsidR="000433AC" w:rsidRPr="00C6166F">
        <w:rPr>
          <w:rStyle w:val="drugitem"/>
          <w:sz w:val="28"/>
          <w:szCs w:val="28"/>
        </w:rPr>
        <w:t>Merck KGaA</w:t>
      </w:r>
      <w:r w:rsidR="000433AC" w:rsidRPr="00C6166F">
        <w:rPr>
          <w:sz w:val="28"/>
          <w:szCs w:val="28"/>
        </w:rPr>
        <w:t xml:space="preserve"> của </w:t>
      </w:r>
      <w:r w:rsidR="005E50AA">
        <w:rPr>
          <w:sz w:val="28"/>
          <w:szCs w:val="28"/>
        </w:rPr>
        <w:t xml:space="preserve">Cộng Hòa Liên Bang </w:t>
      </w:r>
      <w:r w:rsidR="000433AC" w:rsidRPr="00C6166F">
        <w:rPr>
          <w:sz w:val="28"/>
          <w:szCs w:val="28"/>
        </w:rPr>
        <w:t>Đức sản</w:t>
      </w:r>
      <w:r w:rsidR="000433AC">
        <w:rPr>
          <w:sz w:val="28"/>
          <w:szCs w:val="28"/>
        </w:rPr>
        <w:t xml:space="preserve"> xuất đóng gói vỉ 10 viên.</w:t>
      </w:r>
    </w:p>
    <w:p w:rsidR="000433AC" w:rsidRDefault="000433AC" w:rsidP="000433AC">
      <w:pPr>
        <w:ind w:left="0"/>
        <w:jc w:val="both"/>
        <w:rPr>
          <w:b/>
          <w:sz w:val="28"/>
          <w:szCs w:val="28"/>
        </w:rPr>
      </w:pPr>
      <w:r w:rsidRPr="004E206E">
        <w:rPr>
          <w:b/>
          <w:sz w:val="28"/>
          <w:szCs w:val="28"/>
        </w:rPr>
        <w:t xml:space="preserve">Quy trình theo dõi trong quá trình điều trị: </w:t>
      </w:r>
    </w:p>
    <w:p w:rsidR="000433AC" w:rsidRDefault="000433AC" w:rsidP="000433AC">
      <w:pPr>
        <w:ind w:left="0"/>
        <w:jc w:val="both"/>
        <w:rPr>
          <w:sz w:val="28"/>
          <w:szCs w:val="28"/>
        </w:rPr>
      </w:pPr>
      <w:r>
        <w:rPr>
          <w:b/>
          <w:sz w:val="28"/>
          <w:szCs w:val="28"/>
        </w:rPr>
        <w:tab/>
      </w:r>
      <w:r w:rsidRPr="004E206E">
        <w:rPr>
          <w:i/>
          <w:sz w:val="28"/>
          <w:szCs w:val="28"/>
        </w:rPr>
        <w:t>- Tùy theo giai đoạn điều trị:</w:t>
      </w:r>
      <w:r w:rsidR="000977DE">
        <w:rPr>
          <w:sz w:val="28"/>
          <w:szCs w:val="28"/>
        </w:rPr>
        <w:t xml:space="preserve"> t</w:t>
      </w:r>
      <w:r>
        <w:rPr>
          <w:sz w:val="28"/>
          <w:szCs w:val="28"/>
        </w:rPr>
        <w:t xml:space="preserve">ấn công, duy trì hay củng cố, trẻ được hẹn tái khám định kỳ về lâm sàng nhằm đánh giá các dấu hiệu cải thiện hoặc không cải thiện về lâm sàng. Xét nghiệm </w:t>
      </w:r>
      <w:r w:rsidR="00C033E4">
        <w:rPr>
          <w:sz w:val="28"/>
          <w:szCs w:val="28"/>
        </w:rPr>
        <w:t xml:space="preserve">nồng độ </w:t>
      </w:r>
      <w:r>
        <w:rPr>
          <w:sz w:val="28"/>
          <w:szCs w:val="28"/>
        </w:rPr>
        <w:t>T3, FT4, TSH và các xét nghiệm cần thiết khác để đánh giá tiến triển của bệnh và quyết định liều Methimazole sử dụng tiếp theo. Giai đoạn tấn công hẹn tái khám 1</w:t>
      </w:r>
      <w:r w:rsidR="003B3831">
        <w:rPr>
          <w:sz w:val="28"/>
          <w:szCs w:val="28"/>
        </w:rPr>
        <w:t>tháng</w:t>
      </w:r>
      <w:r>
        <w:rPr>
          <w:sz w:val="28"/>
          <w:szCs w:val="28"/>
        </w:rPr>
        <w:t xml:space="preserve">/lần, giai đoạn duy trì hẹn tái khám 3 tháng/lần và giai đoạn củng cố hẹn tái khám 3 tháng/lần. Sau khi ngừng thuốc hẹn tái khám 3 tháng/lần hoặc </w:t>
      </w:r>
      <w:r w:rsidR="00C033E4">
        <w:rPr>
          <w:sz w:val="28"/>
          <w:szCs w:val="28"/>
        </w:rPr>
        <w:t xml:space="preserve">thời gian </w:t>
      </w:r>
      <w:r>
        <w:rPr>
          <w:sz w:val="28"/>
          <w:szCs w:val="28"/>
        </w:rPr>
        <w:t xml:space="preserve">bất </w:t>
      </w:r>
      <w:r w:rsidR="00AD72C4">
        <w:rPr>
          <w:sz w:val="28"/>
          <w:szCs w:val="28"/>
        </w:rPr>
        <w:t>kỳ nếu có dấu hiệu tái phát</w:t>
      </w:r>
      <w:r>
        <w:rPr>
          <w:sz w:val="28"/>
          <w:szCs w:val="28"/>
        </w:rPr>
        <w:t>.</w:t>
      </w:r>
    </w:p>
    <w:p w:rsidR="000433AC" w:rsidRPr="004E206E" w:rsidRDefault="000433AC" w:rsidP="000433AC">
      <w:pPr>
        <w:ind w:left="0"/>
        <w:jc w:val="both"/>
        <w:rPr>
          <w:sz w:val="28"/>
          <w:szCs w:val="28"/>
        </w:rPr>
      </w:pPr>
      <w:r>
        <w:rPr>
          <w:sz w:val="28"/>
          <w:szCs w:val="28"/>
        </w:rPr>
        <w:tab/>
      </w:r>
      <w:r w:rsidRPr="004E206E">
        <w:rPr>
          <w:i/>
          <w:sz w:val="28"/>
          <w:szCs w:val="28"/>
        </w:rPr>
        <w:t xml:space="preserve">- </w:t>
      </w:r>
      <w:r>
        <w:rPr>
          <w:i/>
          <w:sz w:val="28"/>
          <w:szCs w:val="28"/>
        </w:rPr>
        <w:t>P</w:t>
      </w:r>
      <w:r w:rsidRPr="004E206E">
        <w:rPr>
          <w:i/>
          <w:sz w:val="28"/>
          <w:szCs w:val="28"/>
        </w:rPr>
        <w:t xml:space="preserve">hát hiện sớm các tác dụng </w:t>
      </w:r>
      <w:r>
        <w:rPr>
          <w:i/>
          <w:sz w:val="28"/>
          <w:szCs w:val="28"/>
        </w:rPr>
        <w:t>không mong muốn</w:t>
      </w:r>
      <w:r w:rsidRPr="004E206E">
        <w:rPr>
          <w:i/>
          <w:sz w:val="28"/>
          <w:szCs w:val="28"/>
        </w:rPr>
        <w:t xml:space="preserve"> của </w:t>
      </w:r>
      <w:r w:rsidR="005A28E6">
        <w:rPr>
          <w:i/>
          <w:sz w:val="28"/>
          <w:szCs w:val="28"/>
        </w:rPr>
        <w:t xml:space="preserve">thuốc </w:t>
      </w:r>
      <w:r w:rsidR="00AD5AED">
        <w:rPr>
          <w:i/>
          <w:sz w:val="28"/>
          <w:szCs w:val="28"/>
        </w:rPr>
        <w:t>kháng giáp trạng tổng hợp</w:t>
      </w:r>
      <w:r w:rsidR="000977DE">
        <w:rPr>
          <w:sz w:val="28"/>
          <w:szCs w:val="28"/>
        </w:rPr>
        <w:t>: đ</w:t>
      </w:r>
      <w:r>
        <w:rPr>
          <w:sz w:val="28"/>
          <w:szCs w:val="28"/>
        </w:rPr>
        <w:t xml:space="preserve">ặc biệt trong giai đoạn điều trị tấn công, trẻ và </w:t>
      </w:r>
      <w:r w:rsidR="005E50AA">
        <w:rPr>
          <w:sz w:val="28"/>
          <w:szCs w:val="28"/>
        </w:rPr>
        <w:t>cha</w:t>
      </w:r>
      <w:r>
        <w:rPr>
          <w:sz w:val="28"/>
          <w:szCs w:val="28"/>
        </w:rPr>
        <w:t xml:space="preserve"> mẹ trẻ được căn dặn chi tiết về tác dụng </w:t>
      </w:r>
      <w:r w:rsidR="00C033E4">
        <w:rPr>
          <w:sz w:val="28"/>
          <w:szCs w:val="28"/>
        </w:rPr>
        <w:t>không mong muốn</w:t>
      </w:r>
      <w:r>
        <w:rPr>
          <w:sz w:val="28"/>
          <w:szCs w:val="28"/>
        </w:rPr>
        <w:t xml:space="preserve"> có thể gặp </w:t>
      </w:r>
      <w:r w:rsidR="00C033E4">
        <w:rPr>
          <w:sz w:val="28"/>
          <w:szCs w:val="28"/>
        </w:rPr>
        <w:t>do sử dụng</w:t>
      </w:r>
      <w:r>
        <w:rPr>
          <w:sz w:val="28"/>
          <w:szCs w:val="28"/>
        </w:rPr>
        <w:t xml:space="preserve"> Methimazole như sốt, đau họng, vàng da, dị ứng, ngứa, </w:t>
      </w:r>
      <w:r w:rsidR="00AD53DE">
        <w:rPr>
          <w:sz w:val="28"/>
          <w:szCs w:val="28"/>
        </w:rPr>
        <w:t>rụng tóc, rối loạn tiêu hóa... b</w:t>
      </w:r>
      <w:r>
        <w:rPr>
          <w:sz w:val="28"/>
          <w:szCs w:val="28"/>
        </w:rPr>
        <w:t>ình thường cho trẻ đến khám định kỳ theo hẹn. Tu</w:t>
      </w:r>
      <w:r w:rsidR="00AD72C4">
        <w:rPr>
          <w:sz w:val="28"/>
          <w:szCs w:val="28"/>
        </w:rPr>
        <w:t>y nhiên cần thông báo ngay cho b</w:t>
      </w:r>
      <w:r>
        <w:rPr>
          <w:sz w:val="28"/>
          <w:szCs w:val="28"/>
        </w:rPr>
        <w:t xml:space="preserve">ác sỹ điều trị và </w:t>
      </w:r>
      <w:r w:rsidR="00C033E4">
        <w:rPr>
          <w:sz w:val="28"/>
          <w:szCs w:val="28"/>
        </w:rPr>
        <w:t xml:space="preserve">đến </w:t>
      </w:r>
      <w:r>
        <w:rPr>
          <w:sz w:val="28"/>
          <w:szCs w:val="28"/>
        </w:rPr>
        <w:t xml:space="preserve">tái khám ngay nếu thấy xuất hiện các tác dụng không mong muốn </w:t>
      </w:r>
      <w:r w:rsidR="00AD72C4">
        <w:rPr>
          <w:sz w:val="28"/>
          <w:szCs w:val="28"/>
        </w:rPr>
        <w:t>do</w:t>
      </w:r>
      <w:r>
        <w:rPr>
          <w:sz w:val="28"/>
          <w:szCs w:val="28"/>
        </w:rPr>
        <w:t xml:space="preserve"> thuốc Methimazole như đã hướng dẫn.</w:t>
      </w:r>
    </w:p>
    <w:p w:rsidR="000433AC" w:rsidRPr="00AC6786" w:rsidRDefault="000433AC" w:rsidP="000433AC">
      <w:pPr>
        <w:pStyle w:val="3"/>
        <w:ind w:left="0"/>
        <w:rPr>
          <w:sz w:val="28"/>
          <w:szCs w:val="28"/>
        </w:rPr>
      </w:pPr>
      <w:r w:rsidRPr="00AC6786">
        <w:rPr>
          <w:sz w:val="28"/>
          <w:szCs w:val="28"/>
        </w:rPr>
        <w:t xml:space="preserve">2.6. Đánh giá kết quả điều trị </w:t>
      </w:r>
      <w:bookmarkEnd w:id="34"/>
      <w:r w:rsidRPr="00AC6786">
        <w:rPr>
          <w:sz w:val="28"/>
          <w:szCs w:val="28"/>
        </w:rPr>
        <w:t>và yếu tố liên quan</w:t>
      </w:r>
    </w:p>
    <w:p w:rsidR="000433AC" w:rsidRDefault="000433AC" w:rsidP="000433AC">
      <w:pPr>
        <w:ind w:left="0"/>
        <w:jc w:val="both"/>
        <w:rPr>
          <w:sz w:val="28"/>
          <w:szCs w:val="28"/>
        </w:rPr>
      </w:pPr>
      <w:r w:rsidRPr="00AC6786">
        <w:rPr>
          <w:sz w:val="28"/>
          <w:szCs w:val="28"/>
        </w:rPr>
        <w:tab/>
      </w:r>
      <w:r>
        <w:rPr>
          <w:sz w:val="28"/>
          <w:szCs w:val="28"/>
        </w:rPr>
        <w:t>Đánh giá tình trạng bệnh của trẻ cả</w:t>
      </w:r>
      <w:r w:rsidRPr="00AC6786">
        <w:rPr>
          <w:sz w:val="28"/>
          <w:szCs w:val="28"/>
        </w:rPr>
        <w:t xml:space="preserve"> về lâm sàng và xét nghiệm</w:t>
      </w:r>
      <w:r>
        <w:rPr>
          <w:sz w:val="28"/>
          <w:szCs w:val="28"/>
        </w:rPr>
        <w:t xml:space="preserve"> trước khi ngừng thuốc</w:t>
      </w:r>
      <w:r w:rsidRPr="00AC6786">
        <w:rPr>
          <w:sz w:val="28"/>
          <w:szCs w:val="28"/>
        </w:rPr>
        <w:t xml:space="preserve">: </w:t>
      </w:r>
    </w:p>
    <w:p w:rsidR="000433AC" w:rsidRPr="00AC6786" w:rsidRDefault="00FB5BFF" w:rsidP="000433AC">
      <w:pPr>
        <w:ind w:left="0"/>
        <w:jc w:val="both"/>
        <w:rPr>
          <w:sz w:val="28"/>
          <w:szCs w:val="28"/>
        </w:rPr>
      </w:pPr>
      <w:r>
        <w:rPr>
          <w:sz w:val="28"/>
          <w:szCs w:val="28"/>
        </w:rPr>
        <w:tab/>
      </w:r>
      <w:r w:rsidR="000433AC" w:rsidRPr="007D1BE6">
        <w:rPr>
          <w:i/>
          <w:sz w:val="28"/>
          <w:szCs w:val="28"/>
        </w:rPr>
        <w:t xml:space="preserve">Tiêu chuẩn </w:t>
      </w:r>
      <w:r w:rsidR="000433AC">
        <w:rPr>
          <w:i/>
          <w:sz w:val="28"/>
          <w:szCs w:val="28"/>
        </w:rPr>
        <w:t xml:space="preserve">điều trị </w:t>
      </w:r>
      <w:r w:rsidR="000433AC" w:rsidRPr="007D1BE6">
        <w:rPr>
          <w:i/>
          <w:sz w:val="28"/>
          <w:szCs w:val="28"/>
        </w:rPr>
        <w:t>ổn định:</w:t>
      </w:r>
      <w:r w:rsidR="00AD72C4">
        <w:rPr>
          <w:i/>
          <w:sz w:val="28"/>
          <w:szCs w:val="28"/>
        </w:rPr>
        <w:t xml:space="preserve"> </w:t>
      </w:r>
      <w:r w:rsidR="000977DE">
        <w:rPr>
          <w:sz w:val="28"/>
          <w:szCs w:val="28"/>
        </w:rPr>
        <w:t>t</w:t>
      </w:r>
      <w:r w:rsidR="000433AC" w:rsidRPr="00AC6786">
        <w:rPr>
          <w:sz w:val="28"/>
          <w:szCs w:val="28"/>
        </w:rPr>
        <w:t>rẻ hết hoàn toàn các dấu hiệu nhiễm độc giáp về lâm sàng</w:t>
      </w:r>
      <w:r w:rsidR="000433AC">
        <w:rPr>
          <w:sz w:val="28"/>
          <w:szCs w:val="28"/>
        </w:rPr>
        <w:t xml:space="preserve">: </w:t>
      </w:r>
      <w:r w:rsidR="00AD53DE">
        <w:rPr>
          <w:sz w:val="28"/>
          <w:szCs w:val="28"/>
        </w:rPr>
        <w:t>t</w:t>
      </w:r>
      <w:r w:rsidR="000433AC">
        <w:rPr>
          <w:sz w:val="28"/>
          <w:szCs w:val="28"/>
        </w:rPr>
        <w:t>ăng cân, nhịp tim bình thường</w:t>
      </w:r>
      <w:r w:rsidR="00AD72C4">
        <w:rPr>
          <w:sz w:val="28"/>
          <w:szCs w:val="28"/>
        </w:rPr>
        <w:t>, x</w:t>
      </w:r>
      <w:r w:rsidR="000433AC" w:rsidRPr="00AC6786">
        <w:rPr>
          <w:sz w:val="28"/>
          <w:szCs w:val="28"/>
        </w:rPr>
        <w:t>ét nghiệm</w:t>
      </w:r>
      <w:r w:rsidR="000433AC">
        <w:rPr>
          <w:sz w:val="28"/>
          <w:szCs w:val="28"/>
        </w:rPr>
        <w:t>:</w:t>
      </w:r>
      <w:r w:rsidR="00AD72C4">
        <w:rPr>
          <w:sz w:val="28"/>
          <w:szCs w:val="28"/>
        </w:rPr>
        <w:t xml:space="preserve"> n</w:t>
      </w:r>
      <w:r w:rsidR="000433AC" w:rsidRPr="00AC6786">
        <w:rPr>
          <w:sz w:val="28"/>
          <w:szCs w:val="28"/>
        </w:rPr>
        <w:t>ồng độ T3, T4, TSH trở về bình thường.</w:t>
      </w:r>
    </w:p>
    <w:p w:rsidR="000433AC" w:rsidRPr="00AC6786" w:rsidRDefault="000433AC" w:rsidP="000433AC">
      <w:pPr>
        <w:ind w:left="0"/>
        <w:jc w:val="both"/>
        <w:rPr>
          <w:sz w:val="28"/>
          <w:szCs w:val="28"/>
        </w:rPr>
      </w:pPr>
      <w:r w:rsidRPr="00AC6786">
        <w:rPr>
          <w:sz w:val="28"/>
          <w:szCs w:val="28"/>
        </w:rPr>
        <w:lastRenderedPageBreak/>
        <w:tab/>
      </w:r>
      <w:r w:rsidRPr="00A27157">
        <w:rPr>
          <w:i/>
          <w:sz w:val="28"/>
          <w:szCs w:val="28"/>
        </w:rPr>
        <w:t>Basedow chưa ổn định:</w:t>
      </w:r>
      <w:r w:rsidR="000977DE">
        <w:rPr>
          <w:sz w:val="28"/>
          <w:szCs w:val="28"/>
        </w:rPr>
        <w:t xml:space="preserve"> t</w:t>
      </w:r>
      <w:r w:rsidRPr="00AC6786">
        <w:rPr>
          <w:sz w:val="28"/>
          <w:szCs w:val="28"/>
        </w:rPr>
        <w:t xml:space="preserve">ại thời điểm 18-24 tháng điều trị trẻ còn cường giáp hoặc bình giáp nhưng liều </w:t>
      </w:r>
      <w:r>
        <w:rPr>
          <w:sz w:val="28"/>
          <w:szCs w:val="28"/>
        </w:rPr>
        <w:t>Methimazole</w:t>
      </w:r>
      <w:r w:rsidRPr="00AC6786">
        <w:rPr>
          <w:sz w:val="28"/>
          <w:szCs w:val="28"/>
        </w:rPr>
        <w:t xml:space="preserve"> sử dụng còn trên 5 mg/ngày.</w:t>
      </w:r>
    </w:p>
    <w:p w:rsidR="000433AC" w:rsidRDefault="000433AC" w:rsidP="000433AC">
      <w:pPr>
        <w:ind w:left="0"/>
        <w:jc w:val="both"/>
        <w:rPr>
          <w:sz w:val="28"/>
          <w:szCs w:val="28"/>
        </w:rPr>
      </w:pPr>
      <w:r>
        <w:rPr>
          <w:sz w:val="28"/>
          <w:szCs w:val="28"/>
        </w:rPr>
        <w:tab/>
      </w:r>
      <w:r w:rsidRPr="00AC6786">
        <w:rPr>
          <w:sz w:val="28"/>
          <w:szCs w:val="28"/>
        </w:rPr>
        <w:t>+ Tỷ lệ tái phát trong thời gian theo dõi 3 tháng, 6 tháng, 9 tháng</w:t>
      </w:r>
      <w:r w:rsidR="005E50AA">
        <w:rPr>
          <w:sz w:val="28"/>
          <w:szCs w:val="28"/>
        </w:rPr>
        <w:t>,        12 tháng và tổng số tái phát trong 1 năm sau ngừng thuốc.</w:t>
      </w:r>
      <w:r>
        <w:rPr>
          <w:sz w:val="28"/>
          <w:szCs w:val="28"/>
        </w:rPr>
        <w:t xml:space="preserve"> </w:t>
      </w:r>
    </w:p>
    <w:p w:rsidR="000433AC" w:rsidRDefault="000433AC" w:rsidP="000433AC">
      <w:pPr>
        <w:ind w:left="0"/>
        <w:jc w:val="both"/>
        <w:rPr>
          <w:sz w:val="28"/>
          <w:szCs w:val="28"/>
        </w:rPr>
      </w:pPr>
      <w:r>
        <w:rPr>
          <w:sz w:val="28"/>
          <w:szCs w:val="28"/>
        </w:rPr>
        <w:tab/>
      </w:r>
      <w:r w:rsidRPr="00FD6F41">
        <w:rPr>
          <w:i/>
          <w:sz w:val="28"/>
          <w:szCs w:val="28"/>
        </w:rPr>
        <w:t>- Tiêu chuẩn chẩn đoán tái phát:</w:t>
      </w:r>
      <w:r w:rsidR="000977DE">
        <w:rPr>
          <w:sz w:val="28"/>
          <w:szCs w:val="28"/>
        </w:rPr>
        <w:t xml:space="preserve"> t</w:t>
      </w:r>
      <w:r>
        <w:rPr>
          <w:sz w:val="28"/>
          <w:szCs w:val="28"/>
        </w:rPr>
        <w:t xml:space="preserve">rong thời gian theo dõi, trẻ xuất hiện các triệu chứng nhiễm độc giáp trở lại như: </w:t>
      </w:r>
      <w:r w:rsidR="00AD72C4">
        <w:rPr>
          <w:sz w:val="28"/>
          <w:szCs w:val="28"/>
        </w:rPr>
        <w:t>s</w:t>
      </w:r>
      <w:r w:rsidR="00AD53DE">
        <w:rPr>
          <w:sz w:val="28"/>
          <w:szCs w:val="28"/>
        </w:rPr>
        <w:t>út cân, mạch nhanh, run tay... x</w:t>
      </w:r>
      <w:r>
        <w:rPr>
          <w:sz w:val="28"/>
          <w:szCs w:val="28"/>
        </w:rPr>
        <w:t xml:space="preserve">ét nghiệm thấy nồng độ T3 tăng, FT4 tăng, TSH giảm và </w:t>
      </w:r>
      <w:r w:rsidR="00E11F22">
        <w:rPr>
          <w:sz w:val="28"/>
          <w:szCs w:val="28"/>
        </w:rPr>
        <w:t>TRAb</w:t>
      </w:r>
      <w:r>
        <w:rPr>
          <w:sz w:val="28"/>
          <w:szCs w:val="28"/>
        </w:rPr>
        <w:t xml:space="preserve"> tăng.</w:t>
      </w:r>
    </w:p>
    <w:p w:rsidR="000433AC" w:rsidRPr="00E94A6C" w:rsidRDefault="000433AC" w:rsidP="000433AC">
      <w:pPr>
        <w:ind w:left="0"/>
        <w:jc w:val="both"/>
        <w:rPr>
          <w:i/>
          <w:sz w:val="28"/>
          <w:szCs w:val="28"/>
        </w:rPr>
      </w:pPr>
      <w:r w:rsidRPr="00E94A6C">
        <w:rPr>
          <w:i/>
          <w:sz w:val="28"/>
          <w:szCs w:val="28"/>
        </w:rPr>
        <w:tab/>
      </w:r>
      <w:r>
        <w:rPr>
          <w:i/>
          <w:sz w:val="28"/>
          <w:szCs w:val="28"/>
        </w:rPr>
        <w:t>+</w:t>
      </w:r>
      <w:r w:rsidRPr="00E94A6C">
        <w:rPr>
          <w:i/>
          <w:sz w:val="28"/>
          <w:szCs w:val="28"/>
        </w:rPr>
        <w:t xml:space="preserve"> Dựa vào tỷ lệ tái phát để tìm hiểu các yếu tố ảnh hưởng đến kết quả điều trị và tái phát:</w:t>
      </w:r>
    </w:p>
    <w:p w:rsidR="000433AC" w:rsidRDefault="000433AC" w:rsidP="000433AC">
      <w:pPr>
        <w:ind w:left="0"/>
        <w:jc w:val="both"/>
        <w:rPr>
          <w:sz w:val="28"/>
          <w:szCs w:val="28"/>
        </w:rPr>
      </w:pPr>
      <w:r>
        <w:rPr>
          <w:sz w:val="28"/>
          <w:szCs w:val="28"/>
        </w:rPr>
        <w:tab/>
      </w:r>
      <w:r w:rsidRPr="00FD6F41">
        <w:rPr>
          <w:i/>
          <w:sz w:val="28"/>
          <w:szCs w:val="28"/>
        </w:rPr>
        <w:t xml:space="preserve">- </w:t>
      </w:r>
      <w:r>
        <w:rPr>
          <w:sz w:val="28"/>
          <w:szCs w:val="28"/>
        </w:rPr>
        <w:t xml:space="preserve">Nồng độ </w:t>
      </w:r>
      <w:r w:rsidR="00E11F22">
        <w:rPr>
          <w:sz w:val="28"/>
          <w:szCs w:val="28"/>
        </w:rPr>
        <w:t>TRAb</w:t>
      </w:r>
      <w:r>
        <w:rPr>
          <w:sz w:val="28"/>
          <w:szCs w:val="28"/>
        </w:rPr>
        <w:t xml:space="preserve"> máu lúc chẩn đoán, lúc kết thúc điều trị với </w:t>
      </w:r>
      <w:r w:rsidR="00C033E4">
        <w:rPr>
          <w:sz w:val="28"/>
          <w:szCs w:val="28"/>
        </w:rPr>
        <w:t>kết quả điều trị và tái phát</w:t>
      </w:r>
      <w:r>
        <w:rPr>
          <w:sz w:val="28"/>
          <w:szCs w:val="28"/>
        </w:rPr>
        <w:t xml:space="preserve">. </w:t>
      </w:r>
    </w:p>
    <w:p w:rsidR="000433AC" w:rsidRDefault="000433AC" w:rsidP="000433AC">
      <w:pPr>
        <w:ind w:left="0"/>
        <w:jc w:val="both"/>
        <w:rPr>
          <w:sz w:val="28"/>
          <w:szCs w:val="28"/>
        </w:rPr>
      </w:pPr>
      <w:r>
        <w:rPr>
          <w:sz w:val="28"/>
          <w:szCs w:val="28"/>
        </w:rPr>
        <w:tab/>
      </w:r>
      <w:r w:rsidRPr="00FD6F41">
        <w:rPr>
          <w:i/>
          <w:sz w:val="28"/>
          <w:szCs w:val="28"/>
        </w:rPr>
        <w:t xml:space="preserve">- </w:t>
      </w:r>
      <w:r w:rsidRPr="00E94A6C">
        <w:rPr>
          <w:sz w:val="28"/>
          <w:szCs w:val="28"/>
        </w:rPr>
        <w:t xml:space="preserve">Một số </w:t>
      </w:r>
      <w:r w:rsidR="00C8577A">
        <w:rPr>
          <w:sz w:val="28"/>
          <w:szCs w:val="28"/>
        </w:rPr>
        <w:t>thông số sinh học</w:t>
      </w:r>
      <w:r w:rsidR="005E50AA">
        <w:rPr>
          <w:sz w:val="28"/>
          <w:szCs w:val="28"/>
        </w:rPr>
        <w:t xml:space="preserve"> khác</w:t>
      </w:r>
      <w:r w:rsidRPr="00E94A6C">
        <w:rPr>
          <w:sz w:val="28"/>
          <w:szCs w:val="28"/>
        </w:rPr>
        <w:t>:</w:t>
      </w:r>
      <w:r w:rsidR="000977DE">
        <w:rPr>
          <w:sz w:val="28"/>
          <w:szCs w:val="28"/>
        </w:rPr>
        <w:t xml:space="preserve"> t</w:t>
      </w:r>
      <w:r>
        <w:rPr>
          <w:sz w:val="28"/>
          <w:szCs w:val="28"/>
        </w:rPr>
        <w:t xml:space="preserve">ập trung phân tích một số </w:t>
      </w:r>
      <w:r w:rsidR="00C8577A">
        <w:rPr>
          <w:sz w:val="28"/>
          <w:szCs w:val="28"/>
        </w:rPr>
        <w:t>thông số sinh học</w:t>
      </w:r>
      <w:r>
        <w:rPr>
          <w:sz w:val="28"/>
          <w:szCs w:val="28"/>
        </w:rPr>
        <w:t xml:space="preserve"> với kết quả điều trị và tái phát như:</w:t>
      </w:r>
    </w:p>
    <w:p w:rsidR="000433AC" w:rsidRDefault="000433AC" w:rsidP="000433AC">
      <w:pPr>
        <w:ind w:left="0"/>
        <w:jc w:val="both"/>
        <w:rPr>
          <w:sz w:val="28"/>
          <w:szCs w:val="28"/>
        </w:rPr>
      </w:pPr>
      <w:r>
        <w:rPr>
          <w:sz w:val="28"/>
          <w:szCs w:val="28"/>
        </w:rPr>
        <w:tab/>
      </w:r>
      <w:r w:rsidRPr="00E94A6C">
        <w:rPr>
          <w:i/>
          <w:sz w:val="28"/>
          <w:szCs w:val="28"/>
        </w:rPr>
        <w:t>Tuổi</w:t>
      </w:r>
      <w:r w:rsidR="000977DE">
        <w:rPr>
          <w:sz w:val="28"/>
          <w:szCs w:val="28"/>
        </w:rPr>
        <w:t>: y</w:t>
      </w:r>
      <w:r>
        <w:rPr>
          <w:sz w:val="28"/>
          <w:szCs w:val="28"/>
        </w:rPr>
        <w:t xml:space="preserve">ếu tố nguy cơ về tuổi </w:t>
      </w:r>
      <w:r w:rsidR="00654E5C">
        <w:rPr>
          <w:sz w:val="28"/>
          <w:szCs w:val="28"/>
        </w:rPr>
        <w:t>lúc chẩn đoán</w:t>
      </w:r>
      <w:r>
        <w:rPr>
          <w:sz w:val="28"/>
          <w:szCs w:val="28"/>
        </w:rPr>
        <w:t xml:space="preserve"> với tái phát. Nghiên cứu sẽ so sánh tỷ lệ tái phát và nguy cơ tái phát ở nhóm tuổi lúc chẩn đoán &lt; 12 tuổi và</w:t>
      </w:r>
      <w:r w:rsidR="00654E5C">
        <w:rPr>
          <w:sz w:val="28"/>
          <w:szCs w:val="28"/>
        </w:rPr>
        <w:t xml:space="preserve"> </w:t>
      </w:r>
      <w:r w:rsidR="003A451C">
        <w:rPr>
          <w:sz w:val="28"/>
          <w:szCs w:val="28"/>
        </w:rPr>
        <w:t xml:space="preserve"> ≥ 12 tuổi theo khuyến cáo của Hiệp hội T</w:t>
      </w:r>
      <w:r>
        <w:rPr>
          <w:sz w:val="28"/>
          <w:szCs w:val="28"/>
        </w:rPr>
        <w:t>uyến giáp học Hoa Kỳ năm 201</w:t>
      </w:r>
      <w:r w:rsidR="00AD72C4">
        <w:rPr>
          <w:sz w:val="28"/>
          <w:szCs w:val="28"/>
        </w:rPr>
        <w:t xml:space="preserve">0 </w:t>
      </w:r>
      <w:r w:rsidR="00436D09">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Pr>
          <w:sz w:val="28"/>
          <w:szCs w:val="28"/>
        </w:rPr>
        <w:fldChar w:fldCharType="separate"/>
      </w:r>
      <w:r w:rsidR="00F3480A">
        <w:rPr>
          <w:noProof/>
          <w:sz w:val="28"/>
          <w:szCs w:val="28"/>
        </w:rPr>
        <w:t>[</w:t>
      </w:r>
      <w:hyperlink w:anchor="_ENREF_8" w:tooltip="ATA, 2010 #258" w:history="1">
        <w:r w:rsidR="00E8096C">
          <w:rPr>
            <w:noProof/>
            <w:sz w:val="28"/>
            <w:szCs w:val="28"/>
          </w:rPr>
          <w:t>8</w:t>
        </w:r>
      </w:hyperlink>
      <w:r w:rsidR="00F3480A">
        <w:rPr>
          <w:noProof/>
          <w:sz w:val="28"/>
          <w:szCs w:val="28"/>
        </w:rPr>
        <w:t>]</w:t>
      </w:r>
      <w:r w:rsidR="00436D09">
        <w:rPr>
          <w:sz w:val="28"/>
          <w:szCs w:val="28"/>
        </w:rPr>
        <w:fldChar w:fldCharType="end"/>
      </w:r>
      <w:r w:rsidR="00F3480A">
        <w:rPr>
          <w:sz w:val="28"/>
          <w:szCs w:val="28"/>
        </w:rPr>
        <w:t>.</w:t>
      </w:r>
    </w:p>
    <w:p w:rsidR="000433AC" w:rsidRDefault="000433AC" w:rsidP="000433AC">
      <w:pPr>
        <w:ind w:left="0"/>
        <w:jc w:val="both"/>
        <w:rPr>
          <w:sz w:val="28"/>
          <w:szCs w:val="28"/>
        </w:rPr>
      </w:pPr>
      <w:r>
        <w:rPr>
          <w:sz w:val="28"/>
          <w:szCs w:val="28"/>
        </w:rPr>
        <w:tab/>
      </w:r>
      <w:r w:rsidRPr="00164111">
        <w:rPr>
          <w:i/>
          <w:sz w:val="28"/>
          <w:szCs w:val="28"/>
        </w:rPr>
        <w:t>Giới</w:t>
      </w:r>
      <w:r>
        <w:rPr>
          <w:sz w:val="28"/>
          <w:szCs w:val="28"/>
        </w:rPr>
        <w:t>:</w:t>
      </w:r>
      <w:r w:rsidR="00AD72C4">
        <w:rPr>
          <w:sz w:val="28"/>
          <w:szCs w:val="28"/>
        </w:rPr>
        <w:t xml:space="preserve"> </w:t>
      </w:r>
      <w:r w:rsidR="000977DE">
        <w:rPr>
          <w:sz w:val="28"/>
          <w:szCs w:val="28"/>
        </w:rPr>
        <w:t>s</w:t>
      </w:r>
      <w:r>
        <w:rPr>
          <w:sz w:val="28"/>
          <w:szCs w:val="28"/>
        </w:rPr>
        <w:t>o sánh tỷ lệ tái phát theo giới, nguy cơ về giới tính với tái phát.</w:t>
      </w:r>
    </w:p>
    <w:p w:rsidR="000433AC" w:rsidRPr="00164111" w:rsidRDefault="000433AC" w:rsidP="000433AC">
      <w:pPr>
        <w:ind w:left="0"/>
        <w:jc w:val="both"/>
        <w:rPr>
          <w:sz w:val="28"/>
          <w:szCs w:val="28"/>
        </w:rPr>
      </w:pPr>
      <w:r>
        <w:rPr>
          <w:sz w:val="28"/>
          <w:szCs w:val="28"/>
        </w:rPr>
        <w:tab/>
      </w:r>
      <w:r w:rsidRPr="00164111">
        <w:rPr>
          <w:i/>
          <w:sz w:val="28"/>
          <w:szCs w:val="28"/>
        </w:rPr>
        <w:t>Độ bướu cổ:</w:t>
      </w:r>
      <w:r w:rsidR="00AD72C4">
        <w:rPr>
          <w:i/>
          <w:sz w:val="28"/>
          <w:szCs w:val="28"/>
        </w:rPr>
        <w:t xml:space="preserve"> </w:t>
      </w:r>
      <w:r w:rsidR="000977DE">
        <w:rPr>
          <w:sz w:val="28"/>
          <w:szCs w:val="28"/>
        </w:rPr>
        <w:t>s</w:t>
      </w:r>
      <w:r>
        <w:rPr>
          <w:sz w:val="28"/>
          <w:szCs w:val="28"/>
        </w:rPr>
        <w:t>o tỷ lệ tái phát theo độ bướu cổ lâm sàng</w:t>
      </w:r>
    </w:p>
    <w:p w:rsidR="000433AC" w:rsidRDefault="000433AC" w:rsidP="000433AC">
      <w:pPr>
        <w:ind w:left="0"/>
        <w:jc w:val="both"/>
        <w:rPr>
          <w:sz w:val="28"/>
          <w:szCs w:val="28"/>
        </w:rPr>
      </w:pPr>
      <w:r>
        <w:rPr>
          <w:sz w:val="28"/>
          <w:szCs w:val="28"/>
        </w:rPr>
        <w:tab/>
      </w:r>
      <w:r w:rsidRPr="00164111">
        <w:rPr>
          <w:i/>
          <w:sz w:val="28"/>
          <w:szCs w:val="28"/>
        </w:rPr>
        <w:t>Thể tích tuyến giáp</w:t>
      </w:r>
      <w:r w:rsidR="000977DE">
        <w:rPr>
          <w:sz w:val="28"/>
          <w:szCs w:val="28"/>
        </w:rPr>
        <w:t>: n</w:t>
      </w:r>
      <w:r>
        <w:rPr>
          <w:sz w:val="28"/>
          <w:szCs w:val="28"/>
        </w:rPr>
        <w:t>guy cơ t</w:t>
      </w:r>
      <w:r w:rsidR="00C033E4">
        <w:rPr>
          <w:sz w:val="28"/>
          <w:szCs w:val="28"/>
        </w:rPr>
        <w:t>ái phát ở nhóm có thể tích tuyến</w:t>
      </w:r>
      <w:r>
        <w:rPr>
          <w:sz w:val="28"/>
          <w:szCs w:val="28"/>
        </w:rPr>
        <w:t xml:space="preserve"> giáp to </w:t>
      </w:r>
      <w:r w:rsidR="007040C1">
        <w:rPr>
          <w:sz w:val="28"/>
          <w:szCs w:val="28"/>
        </w:rPr>
        <w:t xml:space="preserve"> </w:t>
      </w:r>
      <w:r w:rsidR="002374C1">
        <w:rPr>
          <w:sz w:val="28"/>
          <w:szCs w:val="28"/>
        </w:rPr>
        <w:t>≥</w:t>
      </w:r>
      <w:r>
        <w:rPr>
          <w:sz w:val="28"/>
          <w:szCs w:val="28"/>
        </w:rPr>
        <w:t xml:space="preserve"> 2,5 lần và &lt; 2,5 lần so với thể tích tuyến giáp trẻ bình thường theo tuổi theo khuyến cáo của hiệp hội tuyến giáp học Hoa Kỳ năm 201</w:t>
      </w:r>
      <w:r w:rsidR="00AD72C4">
        <w:rPr>
          <w:sz w:val="28"/>
          <w:szCs w:val="28"/>
        </w:rPr>
        <w:t xml:space="preserve">0 </w:t>
      </w:r>
      <w:r w:rsidR="00436D09">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Pr>
          <w:sz w:val="28"/>
          <w:szCs w:val="28"/>
        </w:rPr>
        <w:fldChar w:fldCharType="separate"/>
      </w:r>
      <w:r w:rsidR="00F3480A">
        <w:rPr>
          <w:noProof/>
          <w:sz w:val="28"/>
          <w:szCs w:val="28"/>
        </w:rPr>
        <w:t>[</w:t>
      </w:r>
      <w:hyperlink w:anchor="_ENREF_8" w:tooltip="ATA, 2010 #258" w:history="1">
        <w:r w:rsidR="00E8096C">
          <w:rPr>
            <w:noProof/>
            <w:sz w:val="28"/>
            <w:szCs w:val="28"/>
          </w:rPr>
          <w:t>8</w:t>
        </w:r>
      </w:hyperlink>
      <w:r w:rsidR="00F3480A">
        <w:rPr>
          <w:noProof/>
          <w:sz w:val="28"/>
          <w:szCs w:val="28"/>
        </w:rPr>
        <w:t>]</w:t>
      </w:r>
      <w:r w:rsidR="00436D09">
        <w:rPr>
          <w:sz w:val="28"/>
          <w:szCs w:val="28"/>
        </w:rPr>
        <w:fldChar w:fldCharType="end"/>
      </w:r>
      <w:r w:rsidR="00F3480A">
        <w:rPr>
          <w:sz w:val="28"/>
          <w:szCs w:val="28"/>
        </w:rPr>
        <w:t>.</w:t>
      </w:r>
    </w:p>
    <w:p w:rsidR="006469C0" w:rsidRDefault="006469C0" w:rsidP="000433AC">
      <w:pPr>
        <w:ind w:left="0"/>
        <w:jc w:val="both"/>
        <w:rPr>
          <w:sz w:val="28"/>
          <w:szCs w:val="28"/>
        </w:rPr>
      </w:pPr>
      <w:r>
        <w:rPr>
          <w:sz w:val="28"/>
          <w:szCs w:val="28"/>
        </w:rPr>
        <w:tab/>
      </w:r>
      <w:r w:rsidRPr="006469C0">
        <w:rPr>
          <w:i/>
          <w:sz w:val="28"/>
          <w:szCs w:val="28"/>
        </w:rPr>
        <w:t>Bướu mạch:</w:t>
      </w:r>
      <w:r w:rsidR="009B4F85">
        <w:rPr>
          <w:i/>
          <w:sz w:val="28"/>
          <w:szCs w:val="28"/>
        </w:rPr>
        <w:t xml:space="preserve"> </w:t>
      </w:r>
      <w:r w:rsidR="000977DE">
        <w:rPr>
          <w:sz w:val="28"/>
          <w:szCs w:val="28"/>
        </w:rPr>
        <w:t>s</w:t>
      </w:r>
      <w:r>
        <w:rPr>
          <w:sz w:val="28"/>
          <w:szCs w:val="28"/>
        </w:rPr>
        <w:t>o sánh tỷ lệ tái phát ở nhóm có bướu mạch với nhóm không có bướu mạch.</w:t>
      </w:r>
    </w:p>
    <w:p w:rsidR="00C033E4" w:rsidRDefault="00C033E4" w:rsidP="000433AC">
      <w:pPr>
        <w:ind w:left="0"/>
        <w:jc w:val="both"/>
        <w:rPr>
          <w:sz w:val="28"/>
          <w:szCs w:val="28"/>
        </w:rPr>
      </w:pPr>
      <w:r w:rsidRPr="00C033E4">
        <w:rPr>
          <w:i/>
          <w:sz w:val="28"/>
          <w:szCs w:val="28"/>
        </w:rPr>
        <w:tab/>
        <w:t xml:space="preserve">Biểu hiện về mắt: </w:t>
      </w:r>
      <w:r w:rsidR="000977DE">
        <w:rPr>
          <w:sz w:val="28"/>
          <w:szCs w:val="28"/>
        </w:rPr>
        <w:t>s</w:t>
      </w:r>
      <w:r>
        <w:rPr>
          <w:sz w:val="28"/>
          <w:szCs w:val="28"/>
        </w:rPr>
        <w:t>o sánh tỷ lệ tái phát giữa nhóm có biểu hiện về mắt với nhóm không có biểu hiện về mắt.</w:t>
      </w:r>
    </w:p>
    <w:p w:rsidR="006469C0" w:rsidRDefault="006469C0" w:rsidP="006469C0">
      <w:pPr>
        <w:ind w:left="0"/>
        <w:jc w:val="both"/>
        <w:rPr>
          <w:sz w:val="28"/>
          <w:szCs w:val="28"/>
        </w:rPr>
      </w:pPr>
      <w:r>
        <w:rPr>
          <w:sz w:val="28"/>
          <w:szCs w:val="28"/>
        </w:rPr>
        <w:lastRenderedPageBreak/>
        <w:tab/>
      </w:r>
      <w:r w:rsidRPr="002E71D6">
        <w:rPr>
          <w:i/>
          <w:sz w:val="28"/>
          <w:szCs w:val="28"/>
        </w:rPr>
        <w:t>Nồng độ T3</w:t>
      </w:r>
      <w:r w:rsidR="000977DE">
        <w:rPr>
          <w:sz w:val="28"/>
          <w:szCs w:val="28"/>
        </w:rPr>
        <w:t>: s</w:t>
      </w:r>
      <w:r>
        <w:rPr>
          <w:sz w:val="28"/>
          <w:szCs w:val="28"/>
        </w:rPr>
        <w:t xml:space="preserve">o sánh tỷ lệ tái phát giữa nhóm có nồng </w:t>
      </w:r>
      <w:r w:rsidR="003A451C">
        <w:rPr>
          <w:sz w:val="28"/>
          <w:szCs w:val="28"/>
        </w:rPr>
        <w:t>độ tại thời điểm chẩn đoán &gt; 9 m</w:t>
      </w:r>
      <w:r>
        <w:rPr>
          <w:sz w:val="28"/>
          <w:szCs w:val="28"/>
        </w:rPr>
        <w:t xml:space="preserve">mol/L và nhóm có nồng độ T3 </w:t>
      </w:r>
      <w:r w:rsidR="007040C1">
        <w:rPr>
          <w:sz w:val="28"/>
          <w:szCs w:val="28"/>
        </w:rPr>
        <w:t>≤</w:t>
      </w:r>
      <w:r>
        <w:rPr>
          <w:sz w:val="28"/>
          <w:szCs w:val="28"/>
        </w:rPr>
        <w:t xml:space="preserve"> 9 </w:t>
      </w:r>
      <w:r w:rsidR="003A451C">
        <w:rPr>
          <w:sz w:val="28"/>
          <w:szCs w:val="28"/>
        </w:rPr>
        <w:t>m</w:t>
      </w:r>
      <w:r>
        <w:rPr>
          <w:sz w:val="28"/>
          <w:szCs w:val="28"/>
        </w:rPr>
        <w:t>mol/L. So sánh nồng độ T3 trung bình tại thời điểm kết thúc điều trị ở nhóm tái phát và không tái phát.</w:t>
      </w:r>
    </w:p>
    <w:p w:rsidR="006469C0" w:rsidRDefault="006469C0" w:rsidP="006469C0">
      <w:pPr>
        <w:ind w:left="0"/>
        <w:jc w:val="both"/>
        <w:rPr>
          <w:sz w:val="28"/>
          <w:szCs w:val="28"/>
        </w:rPr>
      </w:pPr>
      <w:r>
        <w:rPr>
          <w:sz w:val="28"/>
          <w:szCs w:val="28"/>
        </w:rPr>
        <w:tab/>
      </w:r>
      <w:r w:rsidRPr="001A69CA">
        <w:rPr>
          <w:i/>
          <w:sz w:val="28"/>
          <w:szCs w:val="28"/>
        </w:rPr>
        <w:t>Nồng độ FT4</w:t>
      </w:r>
      <w:r w:rsidR="000977DE">
        <w:rPr>
          <w:sz w:val="28"/>
          <w:szCs w:val="28"/>
        </w:rPr>
        <w:t>: s</w:t>
      </w:r>
      <w:r>
        <w:rPr>
          <w:sz w:val="28"/>
          <w:szCs w:val="28"/>
        </w:rPr>
        <w:t xml:space="preserve">o sánh tỷ lệ tái phát ở nhóm có nồng độ FT4 tại thời điểm chẩn đoán cao </w:t>
      </w:r>
      <w:r w:rsidR="007040C1">
        <w:rPr>
          <w:sz w:val="28"/>
          <w:szCs w:val="28"/>
        </w:rPr>
        <w:t>≥</w:t>
      </w:r>
      <w:r>
        <w:rPr>
          <w:sz w:val="28"/>
          <w:szCs w:val="28"/>
        </w:rPr>
        <w:t xml:space="preserve"> 50 pmol/L với nhóm có nồng độ FT4 tại thời điểm chẩn đoán &lt; 50</w:t>
      </w:r>
      <w:r w:rsidR="003A451C">
        <w:rPr>
          <w:sz w:val="28"/>
          <w:szCs w:val="28"/>
        </w:rPr>
        <w:t xml:space="preserve"> pmol/L theo khuyến cáo của Hiệp hội T</w:t>
      </w:r>
      <w:r>
        <w:rPr>
          <w:sz w:val="28"/>
          <w:szCs w:val="28"/>
        </w:rPr>
        <w:t>uyến giáp học Hoa Kỳ năm 201</w:t>
      </w:r>
      <w:r w:rsidR="00AD72C4">
        <w:rPr>
          <w:sz w:val="28"/>
          <w:szCs w:val="28"/>
        </w:rPr>
        <w:t>0</w:t>
      </w:r>
      <w:r>
        <w:rPr>
          <w:sz w:val="28"/>
          <w:szCs w:val="28"/>
        </w:rPr>
        <w:t xml:space="preserve"> </w:t>
      </w:r>
      <w:r w:rsidR="00436D09">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Pr>
          <w:sz w:val="28"/>
          <w:szCs w:val="28"/>
        </w:rPr>
        <w:fldChar w:fldCharType="separate"/>
      </w:r>
      <w:r>
        <w:rPr>
          <w:noProof/>
          <w:sz w:val="28"/>
          <w:szCs w:val="28"/>
        </w:rPr>
        <w:t>[</w:t>
      </w:r>
      <w:hyperlink w:anchor="_ENREF_8" w:tooltip="ATA, 2010 #258" w:history="1">
        <w:r w:rsidR="00E8096C">
          <w:rPr>
            <w:noProof/>
            <w:sz w:val="28"/>
            <w:szCs w:val="28"/>
          </w:rPr>
          <w:t>8</w:t>
        </w:r>
      </w:hyperlink>
      <w:r>
        <w:rPr>
          <w:noProof/>
          <w:sz w:val="28"/>
          <w:szCs w:val="28"/>
        </w:rPr>
        <w:t>]</w:t>
      </w:r>
      <w:r w:rsidR="00436D09">
        <w:rPr>
          <w:sz w:val="28"/>
          <w:szCs w:val="28"/>
        </w:rPr>
        <w:fldChar w:fldCharType="end"/>
      </w:r>
      <w:r>
        <w:rPr>
          <w:sz w:val="28"/>
          <w:szCs w:val="28"/>
        </w:rPr>
        <w:t>.</w:t>
      </w:r>
    </w:p>
    <w:p w:rsidR="000433AC" w:rsidRPr="00164111" w:rsidRDefault="000433AC" w:rsidP="000433AC">
      <w:pPr>
        <w:ind w:left="0"/>
        <w:jc w:val="both"/>
        <w:rPr>
          <w:sz w:val="28"/>
          <w:szCs w:val="28"/>
        </w:rPr>
      </w:pPr>
      <w:r>
        <w:rPr>
          <w:sz w:val="28"/>
          <w:szCs w:val="28"/>
        </w:rPr>
        <w:tab/>
      </w:r>
      <w:r w:rsidRPr="00164111">
        <w:rPr>
          <w:i/>
          <w:sz w:val="28"/>
          <w:szCs w:val="28"/>
        </w:rPr>
        <w:t>Thời gian điều trị:</w:t>
      </w:r>
      <w:r w:rsidR="00AD72C4">
        <w:rPr>
          <w:i/>
          <w:sz w:val="28"/>
          <w:szCs w:val="28"/>
        </w:rPr>
        <w:t xml:space="preserve"> </w:t>
      </w:r>
      <w:r w:rsidR="000977DE">
        <w:rPr>
          <w:sz w:val="28"/>
          <w:szCs w:val="28"/>
        </w:rPr>
        <w:t>s</w:t>
      </w:r>
      <w:r>
        <w:rPr>
          <w:sz w:val="28"/>
          <w:szCs w:val="28"/>
        </w:rPr>
        <w:t>o sánh tỷ lệ tái phát theo thời gian điều trị, nhằm khuyến cáo thời gian điều trị phù hợp.</w:t>
      </w:r>
    </w:p>
    <w:p w:rsidR="000433AC" w:rsidRPr="009026E3" w:rsidRDefault="000433AC" w:rsidP="000433AC">
      <w:pPr>
        <w:ind w:left="0"/>
        <w:rPr>
          <w:b/>
          <w:i/>
          <w:sz w:val="28"/>
          <w:szCs w:val="28"/>
        </w:rPr>
      </w:pPr>
      <w:r w:rsidRPr="009026E3">
        <w:rPr>
          <w:b/>
          <w:i/>
          <w:sz w:val="28"/>
          <w:szCs w:val="28"/>
        </w:rPr>
        <w:t>2.7. Xử lý số liệu</w:t>
      </w:r>
      <w:bookmarkEnd w:id="27"/>
    </w:p>
    <w:p w:rsidR="000433AC" w:rsidRDefault="000433AC" w:rsidP="000433AC">
      <w:pPr>
        <w:ind w:left="0"/>
        <w:jc w:val="both"/>
        <w:rPr>
          <w:sz w:val="28"/>
          <w:szCs w:val="28"/>
        </w:rPr>
      </w:pPr>
      <w:r>
        <w:rPr>
          <w:sz w:val="28"/>
          <w:szCs w:val="28"/>
        </w:rPr>
        <w:tab/>
      </w:r>
      <w:r w:rsidRPr="00AC6786">
        <w:rPr>
          <w:sz w:val="28"/>
          <w:szCs w:val="28"/>
        </w:rPr>
        <w:t xml:space="preserve">Số liệu thu thập được mã hóa vào máy tính bằng chương trình EPI DATA 3.0. Sau đó số liệu được làm sạch và kiểm tra về tính chính xác bằng phần mềm SPSS 19.0. Các số liệu về tần xuất và đặc điểm, thông tin chung của đối tượng, các </w:t>
      </w:r>
      <w:r w:rsidR="00C8577A">
        <w:rPr>
          <w:sz w:val="28"/>
          <w:szCs w:val="28"/>
        </w:rPr>
        <w:t>thông số sinh học</w:t>
      </w:r>
      <w:r w:rsidRPr="00AC6786">
        <w:rPr>
          <w:sz w:val="28"/>
          <w:szCs w:val="28"/>
        </w:rPr>
        <w:t xml:space="preserve"> về lâm sàng và cận lâm sàng, kết quả điều trị Basedow bằng </w:t>
      </w:r>
      <w:r w:rsidR="005A28E6">
        <w:rPr>
          <w:sz w:val="28"/>
          <w:szCs w:val="28"/>
        </w:rPr>
        <w:t>thuốc KGTTH</w:t>
      </w:r>
      <w:r w:rsidRPr="00AC6786">
        <w:rPr>
          <w:sz w:val="28"/>
          <w:szCs w:val="28"/>
        </w:rPr>
        <w:t xml:space="preserve"> nhóm </w:t>
      </w:r>
      <w:r w:rsidR="00DB567A">
        <w:rPr>
          <w:sz w:val="28"/>
          <w:szCs w:val="28"/>
        </w:rPr>
        <w:t>M</w:t>
      </w:r>
      <w:r w:rsidR="00AD72C4">
        <w:rPr>
          <w:sz w:val="28"/>
          <w:szCs w:val="28"/>
        </w:rPr>
        <w:t>ethimazole</w:t>
      </w:r>
      <w:r w:rsidRPr="00AC6786">
        <w:rPr>
          <w:sz w:val="28"/>
          <w:szCs w:val="28"/>
        </w:rPr>
        <w:t xml:space="preserve"> được xử lý bằng các thuật toán thống kê cơ bản của phần mềm SPSS 19.0. Việc đánh giá mối liên quan giữa nồng độ </w:t>
      </w:r>
      <w:r w:rsidR="00E11F22">
        <w:rPr>
          <w:sz w:val="28"/>
          <w:szCs w:val="28"/>
        </w:rPr>
        <w:t>TRAb</w:t>
      </w:r>
      <w:r w:rsidRPr="00AC6786">
        <w:rPr>
          <w:sz w:val="28"/>
          <w:szCs w:val="28"/>
        </w:rPr>
        <w:t xml:space="preserve"> và một số </w:t>
      </w:r>
      <w:r w:rsidR="00C8577A">
        <w:rPr>
          <w:sz w:val="28"/>
          <w:szCs w:val="28"/>
        </w:rPr>
        <w:t>thông số sinh học</w:t>
      </w:r>
      <w:r w:rsidRPr="00AC6786">
        <w:rPr>
          <w:sz w:val="28"/>
          <w:szCs w:val="28"/>
        </w:rPr>
        <w:t xml:space="preserve"> với kết quả điều trị được tính riêng rẽ cho từng yếu tố bằng thuật toán phân tích đơn biến (univariate analysis). Tỷ lệ khác biệt của các thuật toán này chỉ được coi là có ý nghĩa khi cả hai giá trị trên và dưới của kho</w:t>
      </w:r>
      <w:r w:rsidR="009B4F85">
        <w:rPr>
          <w:sz w:val="28"/>
          <w:szCs w:val="28"/>
        </w:rPr>
        <w:t xml:space="preserve">ảng tin cậy 95% của tỷ số chênh </w:t>
      </w:r>
      <w:r w:rsidRPr="00AC6786">
        <w:rPr>
          <w:sz w:val="28"/>
          <w:szCs w:val="28"/>
        </w:rPr>
        <w:t xml:space="preserve">OR (95% CI) của nó vượt ra ngoài khoảng OR của thông số tham chiếu. Tuy nhiên, để không bỏ sót những thông số có khả năng liên quan tới kết quả điều trị khi tương tác với các yếu tố khác, chúng tôi đưa các thông số này vào phân tích hồi quy đa biến (multivariate logistic regression). Từ đó xác định được các yếu tố liên quan chặt chẽ và loại bỏ các yếu tố nhiễu. Ngoài ra, đối với </w:t>
      </w:r>
      <w:r w:rsidR="0041403C">
        <w:rPr>
          <w:sz w:val="28"/>
          <w:szCs w:val="28"/>
        </w:rPr>
        <w:t>thông số</w:t>
      </w:r>
      <w:r w:rsidRPr="00AC6786">
        <w:rPr>
          <w:sz w:val="28"/>
          <w:szCs w:val="28"/>
        </w:rPr>
        <w:t xml:space="preserve"> nghiên cứu chính </w:t>
      </w:r>
      <w:r w:rsidR="00E11F22">
        <w:rPr>
          <w:sz w:val="28"/>
          <w:szCs w:val="28"/>
        </w:rPr>
        <w:t>TRAb</w:t>
      </w:r>
      <w:r w:rsidRPr="00AC6786">
        <w:rPr>
          <w:sz w:val="28"/>
          <w:szCs w:val="28"/>
        </w:rPr>
        <w:t xml:space="preserve">, luận án có phân tích đường cong ROC </w:t>
      </w:r>
      <w:r w:rsidR="009B4F85">
        <w:rPr>
          <w:sz w:val="28"/>
          <w:szCs w:val="28"/>
        </w:rPr>
        <w:t xml:space="preserve"> </w:t>
      </w:r>
      <w:r w:rsidRPr="00AC6786">
        <w:rPr>
          <w:sz w:val="28"/>
          <w:szCs w:val="28"/>
        </w:rPr>
        <w:lastRenderedPageBreak/>
        <w:t xml:space="preserve">(ROC curve) của phần mềm SPSS 19.0 sử dụng nồng độ </w:t>
      </w:r>
      <w:r w:rsidR="00E11F22">
        <w:rPr>
          <w:sz w:val="28"/>
          <w:szCs w:val="28"/>
        </w:rPr>
        <w:t>TRAb</w:t>
      </w:r>
      <w:r w:rsidRPr="00AC6786">
        <w:rPr>
          <w:sz w:val="28"/>
          <w:szCs w:val="28"/>
        </w:rPr>
        <w:t xml:space="preserve"> vào tiên đoán kết quả điều trị và tái phát.  </w:t>
      </w:r>
    </w:p>
    <w:p w:rsidR="000433AC" w:rsidRPr="009D73EE" w:rsidRDefault="000433AC" w:rsidP="000433AC">
      <w:pPr>
        <w:pStyle w:val="2"/>
        <w:ind w:left="0"/>
        <w:rPr>
          <w:i/>
          <w:sz w:val="28"/>
          <w:szCs w:val="28"/>
        </w:rPr>
      </w:pPr>
      <w:bookmarkStart w:id="36" w:name="_Toc408144568"/>
      <w:r w:rsidRPr="009D73EE">
        <w:rPr>
          <w:i/>
          <w:sz w:val="28"/>
          <w:szCs w:val="28"/>
        </w:rPr>
        <w:t>2.8. Khía cạnh đạo đức của đề tài</w:t>
      </w:r>
      <w:bookmarkEnd w:id="36"/>
    </w:p>
    <w:p w:rsidR="003A451C" w:rsidRDefault="000433AC" w:rsidP="003A451C">
      <w:pPr>
        <w:ind w:left="0"/>
        <w:jc w:val="both"/>
        <w:rPr>
          <w:sz w:val="28"/>
          <w:szCs w:val="28"/>
        </w:rPr>
      </w:pPr>
      <w:r>
        <w:rPr>
          <w:sz w:val="28"/>
          <w:szCs w:val="28"/>
        </w:rPr>
        <w:tab/>
      </w:r>
      <w:r w:rsidRPr="00AC6786">
        <w:rPr>
          <w:sz w:val="28"/>
          <w:szCs w:val="28"/>
        </w:rPr>
        <w:t>Đề tài nghiên cứu kết quả điều trị nội khoa bệnh Bas</w:t>
      </w:r>
      <w:r w:rsidR="003A451C">
        <w:rPr>
          <w:sz w:val="28"/>
          <w:szCs w:val="28"/>
        </w:rPr>
        <w:t>e</w:t>
      </w:r>
      <w:r w:rsidRPr="00AC6786">
        <w:rPr>
          <w:sz w:val="28"/>
          <w:szCs w:val="28"/>
        </w:rPr>
        <w:t xml:space="preserve">dow, xác định tỷ lệ ổn định, tỷ lệ tái phát và nghiên cứu mối liên quan giữa </w:t>
      </w:r>
      <w:r w:rsidR="002B3DD4">
        <w:rPr>
          <w:sz w:val="28"/>
          <w:szCs w:val="28"/>
        </w:rPr>
        <w:t>tự kháng thể</w:t>
      </w:r>
      <w:r w:rsidRPr="00AC6786">
        <w:rPr>
          <w:sz w:val="28"/>
          <w:szCs w:val="28"/>
        </w:rPr>
        <w:t xml:space="preserve"> kích giáp tố và một số </w:t>
      </w:r>
      <w:r w:rsidR="00C8577A">
        <w:rPr>
          <w:sz w:val="28"/>
          <w:szCs w:val="28"/>
        </w:rPr>
        <w:t>thông số sinh học</w:t>
      </w:r>
      <w:r w:rsidRPr="00AC6786">
        <w:rPr>
          <w:sz w:val="28"/>
          <w:szCs w:val="28"/>
        </w:rPr>
        <w:t xml:space="preserve"> đến kết quả điều trị, giúp thầy thuốc lựa chọn biện pháp điều trị, theo dõi, tiên lượng phù hợp đặc biệt với các trường hợp có nguy cơ tái phát cao.</w:t>
      </w:r>
    </w:p>
    <w:p w:rsidR="003A451C" w:rsidRDefault="007E7C05" w:rsidP="003A451C">
      <w:pPr>
        <w:ind w:left="0"/>
        <w:jc w:val="both"/>
        <w:rPr>
          <w:sz w:val="28"/>
          <w:szCs w:val="28"/>
        </w:rPr>
      </w:pPr>
      <w:r>
        <w:rPr>
          <w:sz w:val="28"/>
          <w:szCs w:val="28"/>
        </w:rPr>
        <w:tab/>
      </w:r>
      <w:r w:rsidR="00BE19AE">
        <w:rPr>
          <w:sz w:val="28"/>
          <w:szCs w:val="28"/>
        </w:rPr>
        <w:t xml:space="preserve">- </w:t>
      </w:r>
      <w:r w:rsidR="00BE19AE" w:rsidRPr="00CC7BCA">
        <w:rPr>
          <w:sz w:val="28"/>
          <w:szCs w:val="28"/>
        </w:rPr>
        <w:t xml:space="preserve">Tất cả các </w:t>
      </w:r>
      <w:r w:rsidR="00BE19AE">
        <w:rPr>
          <w:sz w:val="28"/>
          <w:szCs w:val="28"/>
        </w:rPr>
        <w:t xml:space="preserve">bệnh nhi mắc bệnh Basedow </w:t>
      </w:r>
      <w:r w:rsidR="00BE19AE" w:rsidRPr="00CC7BCA">
        <w:rPr>
          <w:sz w:val="28"/>
          <w:szCs w:val="28"/>
        </w:rPr>
        <w:t>tham gia nghiên cứu sẽ được giải thích cụ thể về mục đích, nội dung của nghiên cứu và đồng ý tự nguyện tham gia nghiên cứu.</w:t>
      </w:r>
    </w:p>
    <w:p w:rsidR="003A451C" w:rsidRDefault="007E7C05" w:rsidP="003A451C">
      <w:pPr>
        <w:ind w:left="0"/>
        <w:jc w:val="both"/>
        <w:rPr>
          <w:sz w:val="28"/>
          <w:szCs w:val="28"/>
        </w:rPr>
      </w:pPr>
      <w:r>
        <w:rPr>
          <w:sz w:val="28"/>
          <w:szCs w:val="28"/>
        </w:rPr>
        <w:tab/>
      </w:r>
      <w:r w:rsidR="00BE19AE">
        <w:rPr>
          <w:sz w:val="28"/>
          <w:szCs w:val="28"/>
        </w:rPr>
        <w:t xml:space="preserve">- </w:t>
      </w:r>
      <w:r w:rsidR="00BE19AE" w:rsidRPr="00CC7BCA">
        <w:rPr>
          <w:sz w:val="28"/>
          <w:szCs w:val="28"/>
        </w:rPr>
        <w:t>Mọi thông tin của đối tượng nghiên cứu đều được giữ bí mật và chỉ sử dụng cho mục đích nghiên cứu.</w:t>
      </w:r>
    </w:p>
    <w:p w:rsidR="003A451C" w:rsidRDefault="007E7C05" w:rsidP="003A451C">
      <w:pPr>
        <w:ind w:left="0"/>
        <w:jc w:val="both"/>
        <w:rPr>
          <w:sz w:val="28"/>
          <w:szCs w:val="28"/>
        </w:rPr>
      </w:pPr>
      <w:r>
        <w:rPr>
          <w:sz w:val="28"/>
          <w:szCs w:val="28"/>
        </w:rPr>
        <w:tab/>
      </w:r>
      <w:r w:rsidR="009B4F85">
        <w:rPr>
          <w:sz w:val="28"/>
          <w:szCs w:val="28"/>
        </w:rPr>
        <w:t>- Tất cả các bệnh n</w:t>
      </w:r>
      <w:r w:rsidR="00BE19AE">
        <w:rPr>
          <w:sz w:val="28"/>
          <w:szCs w:val="28"/>
        </w:rPr>
        <w:t xml:space="preserve">hi và gia đình đều được động viên và được tư vấn </w:t>
      </w:r>
      <w:r w:rsidR="00BE19AE" w:rsidRPr="00CC7BCA">
        <w:rPr>
          <w:sz w:val="28"/>
          <w:szCs w:val="28"/>
        </w:rPr>
        <w:t xml:space="preserve"> hướng dẫn cách tự theo dõi</w:t>
      </w:r>
      <w:r w:rsidR="00BE19AE">
        <w:rPr>
          <w:sz w:val="28"/>
          <w:szCs w:val="28"/>
        </w:rPr>
        <w:t xml:space="preserve">, điều trị </w:t>
      </w:r>
      <w:r w:rsidR="00BE19AE" w:rsidRPr="00CC7BCA">
        <w:rPr>
          <w:sz w:val="28"/>
          <w:szCs w:val="28"/>
        </w:rPr>
        <w:t xml:space="preserve">bệnh, </w:t>
      </w:r>
      <w:r w:rsidR="00BE19AE">
        <w:rPr>
          <w:sz w:val="28"/>
          <w:szCs w:val="28"/>
        </w:rPr>
        <w:t xml:space="preserve">được </w:t>
      </w:r>
      <w:r w:rsidR="00BE19AE" w:rsidRPr="00CC7BCA">
        <w:rPr>
          <w:sz w:val="28"/>
          <w:szCs w:val="28"/>
        </w:rPr>
        <w:t xml:space="preserve">chỉ định điều trị </w:t>
      </w:r>
      <w:r w:rsidR="00BE19AE">
        <w:rPr>
          <w:sz w:val="28"/>
          <w:szCs w:val="28"/>
        </w:rPr>
        <w:t>theo phác đồ.</w:t>
      </w:r>
    </w:p>
    <w:p w:rsidR="00BE19AE" w:rsidRPr="00DB1376" w:rsidRDefault="007E7C05" w:rsidP="003A451C">
      <w:pPr>
        <w:ind w:left="0"/>
        <w:jc w:val="both"/>
        <w:rPr>
          <w:sz w:val="28"/>
          <w:szCs w:val="28"/>
        </w:rPr>
      </w:pPr>
      <w:r>
        <w:rPr>
          <w:sz w:val="28"/>
          <w:szCs w:val="28"/>
        </w:rPr>
        <w:tab/>
      </w:r>
      <w:r w:rsidR="00BE19AE">
        <w:rPr>
          <w:sz w:val="28"/>
          <w:szCs w:val="28"/>
        </w:rPr>
        <w:t xml:space="preserve">- </w:t>
      </w:r>
      <w:r w:rsidR="00BE19AE" w:rsidRPr="00DB1376">
        <w:rPr>
          <w:sz w:val="28"/>
          <w:szCs w:val="28"/>
        </w:rPr>
        <w:t xml:space="preserve">Tất cả các </w:t>
      </w:r>
      <w:r w:rsidR="009B4F85">
        <w:rPr>
          <w:sz w:val="28"/>
          <w:szCs w:val="28"/>
        </w:rPr>
        <w:t>bệnh n</w:t>
      </w:r>
      <w:r w:rsidR="00E4258A">
        <w:rPr>
          <w:sz w:val="28"/>
          <w:szCs w:val="28"/>
        </w:rPr>
        <w:t>hi</w:t>
      </w:r>
      <w:r w:rsidR="00BE19AE">
        <w:rPr>
          <w:sz w:val="28"/>
          <w:szCs w:val="28"/>
        </w:rPr>
        <w:t xml:space="preserve"> mắc bệnh Basedow tham gia và không tham gia nghiên cứu đều </w:t>
      </w:r>
      <w:r w:rsidR="00BE19AE" w:rsidRPr="00DB1376">
        <w:rPr>
          <w:sz w:val="28"/>
          <w:szCs w:val="28"/>
        </w:rPr>
        <w:t xml:space="preserve">được theo dõi </w:t>
      </w:r>
      <w:r w:rsidR="00E4258A">
        <w:rPr>
          <w:sz w:val="28"/>
          <w:szCs w:val="28"/>
        </w:rPr>
        <w:t>điều trị và</w:t>
      </w:r>
      <w:r w:rsidR="00BE19AE" w:rsidRPr="00DB1376">
        <w:rPr>
          <w:sz w:val="28"/>
          <w:szCs w:val="28"/>
        </w:rPr>
        <w:t xml:space="preserve"> </w:t>
      </w:r>
      <w:r w:rsidR="00BE19AE">
        <w:rPr>
          <w:sz w:val="28"/>
          <w:szCs w:val="28"/>
        </w:rPr>
        <w:t xml:space="preserve">chỉ định </w:t>
      </w:r>
      <w:r w:rsidR="00BE19AE" w:rsidRPr="00DB1376">
        <w:rPr>
          <w:sz w:val="28"/>
          <w:szCs w:val="28"/>
        </w:rPr>
        <w:t>điều trị</w:t>
      </w:r>
      <w:r w:rsidR="00BE19AE">
        <w:rPr>
          <w:sz w:val="28"/>
          <w:szCs w:val="28"/>
        </w:rPr>
        <w:t xml:space="preserve"> như nhau.</w:t>
      </w:r>
    </w:p>
    <w:p w:rsidR="000433AC" w:rsidRPr="00AC6786" w:rsidRDefault="000433AC" w:rsidP="000433AC">
      <w:pPr>
        <w:pStyle w:val="1"/>
        <w:ind w:left="0"/>
        <w:jc w:val="center"/>
        <w:rPr>
          <w:sz w:val="28"/>
          <w:szCs w:val="28"/>
        </w:rPr>
      </w:pPr>
      <w:r w:rsidRPr="00AC6786">
        <w:rPr>
          <w:sz w:val="28"/>
          <w:szCs w:val="28"/>
        </w:rPr>
        <w:br w:type="page"/>
      </w:r>
      <w:bookmarkStart w:id="37" w:name="_Toc408144569"/>
      <w:r w:rsidRPr="00AC6786">
        <w:rPr>
          <w:sz w:val="28"/>
          <w:szCs w:val="28"/>
        </w:rPr>
        <w:lastRenderedPageBreak/>
        <w:t>Chương 3</w:t>
      </w:r>
      <w:bookmarkEnd w:id="37"/>
    </w:p>
    <w:p w:rsidR="000433AC" w:rsidRPr="00AC6786" w:rsidRDefault="000433AC" w:rsidP="000433AC">
      <w:pPr>
        <w:pStyle w:val="1"/>
        <w:ind w:left="0"/>
        <w:jc w:val="center"/>
        <w:rPr>
          <w:sz w:val="28"/>
          <w:szCs w:val="28"/>
        </w:rPr>
      </w:pPr>
      <w:bookmarkStart w:id="38" w:name="_Toc408144570"/>
      <w:r w:rsidRPr="00AC6786">
        <w:rPr>
          <w:sz w:val="28"/>
          <w:szCs w:val="28"/>
        </w:rPr>
        <w:t>KẾT QUẢ NGHIÊN CỨU</w:t>
      </w:r>
      <w:bookmarkEnd w:id="38"/>
    </w:p>
    <w:p w:rsidR="000433AC" w:rsidRPr="00AC6786" w:rsidRDefault="000433AC" w:rsidP="000433AC">
      <w:pPr>
        <w:ind w:left="0"/>
        <w:jc w:val="both"/>
        <w:rPr>
          <w:sz w:val="28"/>
          <w:szCs w:val="28"/>
        </w:rPr>
      </w:pPr>
    </w:p>
    <w:p w:rsidR="000433AC" w:rsidRPr="009D73EE" w:rsidRDefault="000433AC" w:rsidP="000433AC">
      <w:pPr>
        <w:pStyle w:val="2"/>
        <w:ind w:left="0"/>
        <w:rPr>
          <w:i/>
          <w:sz w:val="28"/>
          <w:szCs w:val="28"/>
        </w:rPr>
      </w:pPr>
      <w:bookmarkStart w:id="39" w:name="_Toc408144571"/>
      <w:r w:rsidRPr="009D73EE">
        <w:rPr>
          <w:i/>
          <w:sz w:val="28"/>
          <w:szCs w:val="28"/>
        </w:rPr>
        <w:t xml:space="preserve">3.1. Đặc điểm </w:t>
      </w:r>
      <w:r w:rsidR="009120E3">
        <w:rPr>
          <w:i/>
          <w:sz w:val="28"/>
          <w:szCs w:val="28"/>
        </w:rPr>
        <w:t>lâm sà</w:t>
      </w:r>
      <w:r w:rsidR="00FA1379">
        <w:rPr>
          <w:i/>
          <w:sz w:val="28"/>
          <w:szCs w:val="28"/>
        </w:rPr>
        <w:t xml:space="preserve">ng và cận lâm sàng ở </w:t>
      </w:r>
      <w:r w:rsidRPr="009D73EE">
        <w:rPr>
          <w:i/>
          <w:sz w:val="28"/>
          <w:szCs w:val="28"/>
        </w:rPr>
        <w:t>đối tượng nghiên cứu</w:t>
      </w:r>
      <w:bookmarkEnd w:id="39"/>
    </w:p>
    <w:p w:rsidR="000433AC" w:rsidRPr="00AC6786" w:rsidRDefault="000433AC" w:rsidP="000433AC">
      <w:pPr>
        <w:ind w:left="0"/>
        <w:jc w:val="both"/>
        <w:rPr>
          <w:sz w:val="28"/>
          <w:szCs w:val="28"/>
        </w:rPr>
      </w:pPr>
      <w:r w:rsidRPr="00AC6786">
        <w:rPr>
          <w:sz w:val="28"/>
          <w:szCs w:val="28"/>
        </w:rPr>
        <w:tab/>
        <w:t xml:space="preserve">Nghiên cứu </w:t>
      </w:r>
      <w:r w:rsidR="00AD72C4">
        <w:rPr>
          <w:sz w:val="28"/>
          <w:szCs w:val="28"/>
        </w:rPr>
        <w:t xml:space="preserve">được </w:t>
      </w:r>
      <w:r w:rsidRPr="00AC6786">
        <w:rPr>
          <w:sz w:val="28"/>
          <w:szCs w:val="28"/>
        </w:rPr>
        <w:t xml:space="preserve">tiến hành tại </w:t>
      </w:r>
      <w:r w:rsidR="005E6D8D">
        <w:rPr>
          <w:sz w:val="28"/>
          <w:szCs w:val="28"/>
        </w:rPr>
        <w:t>bệnh viện</w:t>
      </w:r>
      <w:r w:rsidRPr="00AC6786">
        <w:rPr>
          <w:sz w:val="28"/>
          <w:szCs w:val="28"/>
        </w:rPr>
        <w:t xml:space="preserve"> Nội tiết Trung ương</w:t>
      </w:r>
      <w:r>
        <w:rPr>
          <w:sz w:val="28"/>
          <w:szCs w:val="28"/>
        </w:rPr>
        <w:t xml:space="preserve">, tổng số có 197 đối tượng tham gia nghiên cứu. Trong quá trình theo dõi điều trị có </w:t>
      </w:r>
      <w:r w:rsidR="003A295F">
        <w:rPr>
          <w:sz w:val="28"/>
          <w:szCs w:val="28"/>
        </w:rPr>
        <w:t xml:space="preserve">  </w:t>
      </w:r>
      <w:r>
        <w:rPr>
          <w:sz w:val="28"/>
          <w:szCs w:val="28"/>
        </w:rPr>
        <w:t xml:space="preserve">35 trẻ </w:t>
      </w:r>
      <w:r w:rsidR="00AD5AED">
        <w:rPr>
          <w:sz w:val="28"/>
          <w:szCs w:val="28"/>
        </w:rPr>
        <w:t xml:space="preserve">bị loại do </w:t>
      </w:r>
      <w:r>
        <w:rPr>
          <w:sz w:val="28"/>
          <w:szCs w:val="28"/>
        </w:rPr>
        <w:t xml:space="preserve">bỏ cuộc </w:t>
      </w:r>
      <w:r w:rsidR="00A122CA">
        <w:rPr>
          <w:sz w:val="28"/>
          <w:szCs w:val="28"/>
        </w:rPr>
        <w:t>vì</w:t>
      </w:r>
      <w:r>
        <w:rPr>
          <w:sz w:val="28"/>
          <w:szCs w:val="28"/>
        </w:rPr>
        <w:t xml:space="preserve"> không tuân thủ điều trị</w:t>
      </w:r>
      <w:r w:rsidR="009A3097">
        <w:rPr>
          <w:sz w:val="28"/>
          <w:szCs w:val="28"/>
        </w:rPr>
        <w:t xml:space="preserve"> hoặc phải lựa chọn biện pháp điều trị khác</w:t>
      </w:r>
      <w:r w:rsidR="00A122CA">
        <w:rPr>
          <w:sz w:val="28"/>
          <w:szCs w:val="28"/>
        </w:rPr>
        <w:t xml:space="preserve"> </w:t>
      </w:r>
      <w:r w:rsidR="009A3097">
        <w:rPr>
          <w:sz w:val="28"/>
          <w:szCs w:val="28"/>
        </w:rPr>
        <w:t>(</w:t>
      </w:r>
      <w:r>
        <w:rPr>
          <w:sz w:val="28"/>
          <w:szCs w:val="28"/>
        </w:rPr>
        <w:t>17,7%</w:t>
      </w:r>
      <w:r w:rsidR="009A3097">
        <w:rPr>
          <w:sz w:val="28"/>
          <w:szCs w:val="28"/>
        </w:rPr>
        <w:t>)</w:t>
      </w:r>
      <w:r>
        <w:rPr>
          <w:sz w:val="28"/>
          <w:szCs w:val="28"/>
        </w:rPr>
        <w:t xml:space="preserve">. 162 trẻ tuân thủ điều trị được theo dõi </w:t>
      </w:r>
      <w:r w:rsidR="009A3097">
        <w:rPr>
          <w:sz w:val="28"/>
          <w:szCs w:val="28"/>
        </w:rPr>
        <w:t xml:space="preserve">từ lúc chẩn đoán </w:t>
      </w:r>
      <w:r>
        <w:rPr>
          <w:sz w:val="28"/>
          <w:szCs w:val="28"/>
        </w:rPr>
        <w:t>điều trị đến ổn định bệnh hoàn toàn</w:t>
      </w:r>
      <w:r w:rsidR="003007D5">
        <w:rPr>
          <w:sz w:val="28"/>
          <w:szCs w:val="28"/>
        </w:rPr>
        <w:t>,</w:t>
      </w:r>
      <w:r>
        <w:rPr>
          <w:sz w:val="28"/>
          <w:szCs w:val="28"/>
        </w:rPr>
        <w:t xml:space="preserve"> ngừng thuốc và theo dõi đánh giá tái phát </w:t>
      </w:r>
      <w:r w:rsidR="009A3097">
        <w:rPr>
          <w:sz w:val="28"/>
          <w:szCs w:val="28"/>
        </w:rPr>
        <w:t>(</w:t>
      </w:r>
      <w:r>
        <w:rPr>
          <w:sz w:val="28"/>
          <w:szCs w:val="28"/>
        </w:rPr>
        <w:t>82,3 %</w:t>
      </w:r>
      <w:r w:rsidR="009A3097">
        <w:rPr>
          <w:sz w:val="28"/>
          <w:szCs w:val="28"/>
        </w:rPr>
        <w:t>)</w:t>
      </w:r>
      <w:r>
        <w:rPr>
          <w:sz w:val="28"/>
          <w:szCs w:val="28"/>
        </w:rPr>
        <w:t xml:space="preserve"> có </w:t>
      </w:r>
      <w:r w:rsidRPr="00AC6786">
        <w:rPr>
          <w:sz w:val="28"/>
          <w:szCs w:val="28"/>
        </w:rPr>
        <w:t>đặc điểm về tuổi, giới như sau:</w:t>
      </w:r>
    </w:p>
    <w:p w:rsidR="000433AC" w:rsidRPr="00AC6786" w:rsidRDefault="000433AC" w:rsidP="000433AC">
      <w:pPr>
        <w:pStyle w:val="Caption"/>
        <w:jc w:val="both"/>
        <w:rPr>
          <w:sz w:val="28"/>
          <w:szCs w:val="28"/>
        </w:rPr>
      </w:pPr>
      <w:bookmarkStart w:id="40" w:name="_Ref400179889"/>
      <w:r w:rsidRPr="00AC6786">
        <w:rPr>
          <w:sz w:val="28"/>
          <w:szCs w:val="28"/>
        </w:rPr>
        <w:t>Tuổi và giới của đối tượng nghiên cứu</w:t>
      </w:r>
      <w:bookmarkEnd w:id="40"/>
    </w:p>
    <w:tbl>
      <w:tblPr>
        <w:tblStyle w:val="TableGrid"/>
        <w:tblW w:w="0" w:type="auto"/>
        <w:tblLook w:val="04A0"/>
      </w:tblPr>
      <w:tblGrid>
        <w:gridCol w:w="2358"/>
        <w:gridCol w:w="1210"/>
        <w:gridCol w:w="1310"/>
        <w:gridCol w:w="1309"/>
        <w:gridCol w:w="1317"/>
        <w:gridCol w:w="1500"/>
      </w:tblGrid>
      <w:tr w:rsidR="000433AC" w:rsidRPr="00B45297" w:rsidTr="00F3480A">
        <w:tc>
          <w:tcPr>
            <w:tcW w:w="2358" w:type="dxa"/>
            <w:vMerge w:val="restart"/>
          </w:tcPr>
          <w:p w:rsidR="000433AC" w:rsidRPr="00B45297" w:rsidRDefault="000433AC" w:rsidP="00F3480A">
            <w:pPr>
              <w:ind w:left="0"/>
              <w:jc w:val="center"/>
              <w:rPr>
                <w:b/>
                <w:sz w:val="28"/>
                <w:szCs w:val="28"/>
              </w:rPr>
            </w:pPr>
            <w:r w:rsidRPr="00B45297">
              <w:rPr>
                <w:b/>
                <w:sz w:val="28"/>
                <w:szCs w:val="28"/>
              </w:rPr>
              <w:t>Nhóm tuổi</w:t>
            </w:r>
          </w:p>
          <w:p w:rsidR="000433AC" w:rsidRPr="00B45297" w:rsidRDefault="000433AC" w:rsidP="00F3480A">
            <w:pPr>
              <w:ind w:left="0"/>
              <w:jc w:val="center"/>
              <w:rPr>
                <w:b/>
                <w:sz w:val="28"/>
                <w:szCs w:val="28"/>
              </w:rPr>
            </w:pPr>
            <w:r w:rsidRPr="00B45297">
              <w:rPr>
                <w:b/>
                <w:sz w:val="28"/>
                <w:szCs w:val="28"/>
              </w:rPr>
              <w:t>(năm)</w:t>
            </w:r>
          </w:p>
        </w:tc>
        <w:tc>
          <w:tcPr>
            <w:tcW w:w="5146" w:type="dxa"/>
            <w:gridSpan w:val="4"/>
          </w:tcPr>
          <w:p w:rsidR="000433AC" w:rsidRPr="00B45297" w:rsidRDefault="000433AC" w:rsidP="00F3480A">
            <w:pPr>
              <w:ind w:left="0"/>
              <w:jc w:val="center"/>
              <w:rPr>
                <w:b/>
                <w:sz w:val="28"/>
                <w:szCs w:val="28"/>
              </w:rPr>
            </w:pPr>
            <w:r w:rsidRPr="00B45297">
              <w:rPr>
                <w:b/>
                <w:sz w:val="28"/>
                <w:szCs w:val="28"/>
              </w:rPr>
              <w:t>Giới</w:t>
            </w:r>
          </w:p>
        </w:tc>
        <w:tc>
          <w:tcPr>
            <w:tcW w:w="1500" w:type="dxa"/>
            <w:vMerge w:val="restart"/>
          </w:tcPr>
          <w:p w:rsidR="000433AC" w:rsidRPr="00B45297" w:rsidRDefault="000433AC" w:rsidP="00F3480A">
            <w:pPr>
              <w:ind w:left="0"/>
              <w:jc w:val="center"/>
              <w:rPr>
                <w:b/>
                <w:sz w:val="28"/>
                <w:szCs w:val="28"/>
              </w:rPr>
            </w:pPr>
            <w:r w:rsidRPr="00B45297">
              <w:rPr>
                <w:b/>
                <w:sz w:val="28"/>
                <w:szCs w:val="28"/>
              </w:rPr>
              <w:t>Tỷ lệ chung (%)</w:t>
            </w:r>
          </w:p>
        </w:tc>
      </w:tr>
      <w:tr w:rsidR="000433AC" w:rsidRPr="00B45297" w:rsidTr="00F3480A">
        <w:trPr>
          <w:trHeight w:val="322"/>
        </w:trPr>
        <w:tc>
          <w:tcPr>
            <w:tcW w:w="2358" w:type="dxa"/>
            <w:vMerge/>
          </w:tcPr>
          <w:p w:rsidR="000433AC" w:rsidRPr="00B45297" w:rsidRDefault="000433AC" w:rsidP="00F3480A">
            <w:pPr>
              <w:ind w:left="0"/>
              <w:jc w:val="center"/>
              <w:rPr>
                <w:b/>
                <w:sz w:val="28"/>
                <w:szCs w:val="28"/>
              </w:rPr>
            </w:pPr>
          </w:p>
        </w:tc>
        <w:tc>
          <w:tcPr>
            <w:tcW w:w="2520" w:type="dxa"/>
            <w:gridSpan w:val="2"/>
          </w:tcPr>
          <w:p w:rsidR="000433AC" w:rsidRPr="00B45297" w:rsidRDefault="000433AC" w:rsidP="00F3480A">
            <w:pPr>
              <w:ind w:left="0"/>
              <w:jc w:val="center"/>
              <w:rPr>
                <w:b/>
                <w:sz w:val="28"/>
                <w:szCs w:val="28"/>
              </w:rPr>
            </w:pPr>
            <w:r w:rsidRPr="00B45297">
              <w:rPr>
                <w:b/>
                <w:sz w:val="28"/>
                <w:szCs w:val="28"/>
              </w:rPr>
              <w:t>Nam</w:t>
            </w:r>
          </w:p>
        </w:tc>
        <w:tc>
          <w:tcPr>
            <w:tcW w:w="2626" w:type="dxa"/>
            <w:gridSpan w:val="2"/>
          </w:tcPr>
          <w:p w:rsidR="000433AC" w:rsidRPr="00B45297" w:rsidRDefault="000433AC" w:rsidP="00F3480A">
            <w:pPr>
              <w:ind w:left="0"/>
              <w:jc w:val="center"/>
              <w:rPr>
                <w:b/>
                <w:sz w:val="28"/>
                <w:szCs w:val="28"/>
              </w:rPr>
            </w:pPr>
            <w:r w:rsidRPr="00B45297">
              <w:rPr>
                <w:b/>
                <w:sz w:val="28"/>
                <w:szCs w:val="28"/>
              </w:rPr>
              <w:t>Nữ</w:t>
            </w:r>
          </w:p>
        </w:tc>
        <w:tc>
          <w:tcPr>
            <w:tcW w:w="1500" w:type="dxa"/>
            <w:vMerge/>
          </w:tcPr>
          <w:p w:rsidR="000433AC" w:rsidRPr="00B45297" w:rsidRDefault="000433AC" w:rsidP="00F3480A">
            <w:pPr>
              <w:ind w:left="0"/>
              <w:jc w:val="center"/>
              <w:rPr>
                <w:b/>
                <w:sz w:val="28"/>
                <w:szCs w:val="28"/>
              </w:rPr>
            </w:pPr>
          </w:p>
        </w:tc>
      </w:tr>
      <w:tr w:rsidR="003F0EF8" w:rsidRPr="00B45297" w:rsidTr="00F3480A">
        <w:trPr>
          <w:trHeight w:val="322"/>
        </w:trPr>
        <w:tc>
          <w:tcPr>
            <w:tcW w:w="2358" w:type="dxa"/>
            <w:vMerge/>
          </w:tcPr>
          <w:p w:rsidR="003F0EF8" w:rsidRPr="00B45297" w:rsidRDefault="003F0EF8" w:rsidP="00F3480A">
            <w:pPr>
              <w:ind w:left="0"/>
              <w:jc w:val="center"/>
              <w:rPr>
                <w:b/>
                <w:sz w:val="28"/>
                <w:szCs w:val="28"/>
              </w:rPr>
            </w:pPr>
          </w:p>
        </w:tc>
        <w:tc>
          <w:tcPr>
            <w:tcW w:w="1210" w:type="dxa"/>
          </w:tcPr>
          <w:p w:rsidR="003F0EF8" w:rsidRPr="00B45297" w:rsidRDefault="003F0EF8" w:rsidP="00F3480A">
            <w:pPr>
              <w:ind w:left="0"/>
              <w:jc w:val="center"/>
              <w:rPr>
                <w:b/>
                <w:sz w:val="28"/>
                <w:szCs w:val="28"/>
              </w:rPr>
            </w:pPr>
            <w:r>
              <w:rPr>
                <w:b/>
                <w:sz w:val="28"/>
                <w:szCs w:val="28"/>
              </w:rPr>
              <w:t xml:space="preserve">n </w:t>
            </w:r>
          </w:p>
        </w:tc>
        <w:tc>
          <w:tcPr>
            <w:tcW w:w="1310" w:type="dxa"/>
          </w:tcPr>
          <w:p w:rsidR="003F0EF8" w:rsidRPr="00B45297" w:rsidRDefault="003F0EF8" w:rsidP="00F3480A">
            <w:pPr>
              <w:ind w:left="0"/>
              <w:jc w:val="center"/>
              <w:rPr>
                <w:b/>
                <w:sz w:val="28"/>
                <w:szCs w:val="28"/>
              </w:rPr>
            </w:pPr>
            <w:r>
              <w:rPr>
                <w:b/>
                <w:sz w:val="28"/>
                <w:szCs w:val="28"/>
              </w:rPr>
              <w:t>Tỷ lệ (</w:t>
            </w:r>
            <w:r w:rsidRPr="00B45297">
              <w:rPr>
                <w:b/>
                <w:sz w:val="28"/>
                <w:szCs w:val="28"/>
              </w:rPr>
              <w:t>%</w:t>
            </w:r>
            <w:r>
              <w:rPr>
                <w:b/>
                <w:sz w:val="28"/>
                <w:szCs w:val="28"/>
              </w:rPr>
              <w:t>)</w:t>
            </w:r>
          </w:p>
        </w:tc>
        <w:tc>
          <w:tcPr>
            <w:tcW w:w="1309" w:type="dxa"/>
          </w:tcPr>
          <w:p w:rsidR="003F0EF8" w:rsidRPr="00B45297" w:rsidRDefault="003F0EF8" w:rsidP="00F3480A">
            <w:pPr>
              <w:ind w:left="0"/>
              <w:jc w:val="center"/>
              <w:rPr>
                <w:b/>
                <w:sz w:val="28"/>
                <w:szCs w:val="28"/>
              </w:rPr>
            </w:pPr>
            <w:r>
              <w:rPr>
                <w:b/>
                <w:sz w:val="28"/>
                <w:szCs w:val="28"/>
              </w:rPr>
              <w:t>n</w:t>
            </w:r>
          </w:p>
        </w:tc>
        <w:tc>
          <w:tcPr>
            <w:tcW w:w="1317" w:type="dxa"/>
          </w:tcPr>
          <w:p w:rsidR="003F0EF8" w:rsidRPr="00B45297" w:rsidRDefault="003F0EF8" w:rsidP="004B5B9E">
            <w:pPr>
              <w:ind w:left="0"/>
              <w:jc w:val="center"/>
              <w:rPr>
                <w:b/>
                <w:sz w:val="28"/>
                <w:szCs w:val="28"/>
              </w:rPr>
            </w:pPr>
            <w:r>
              <w:rPr>
                <w:b/>
                <w:sz w:val="28"/>
                <w:szCs w:val="28"/>
              </w:rPr>
              <w:t>Tỷ lệ (</w:t>
            </w:r>
            <w:r w:rsidRPr="00B45297">
              <w:rPr>
                <w:b/>
                <w:sz w:val="28"/>
                <w:szCs w:val="28"/>
              </w:rPr>
              <w:t>%</w:t>
            </w:r>
            <w:r>
              <w:rPr>
                <w:b/>
                <w:sz w:val="28"/>
                <w:szCs w:val="28"/>
              </w:rPr>
              <w:t>)</w:t>
            </w:r>
          </w:p>
        </w:tc>
        <w:tc>
          <w:tcPr>
            <w:tcW w:w="1500" w:type="dxa"/>
            <w:vMerge/>
          </w:tcPr>
          <w:p w:rsidR="003F0EF8" w:rsidRPr="00B45297" w:rsidRDefault="003F0EF8" w:rsidP="00F3480A">
            <w:pPr>
              <w:ind w:left="0"/>
              <w:jc w:val="center"/>
              <w:rPr>
                <w:b/>
                <w:sz w:val="28"/>
                <w:szCs w:val="28"/>
              </w:rPr>
            </w:pPr>
          </w:p>
        </w:tc>
      </w:tr>
      <w:tr w:rsidR="003F0EF8" w:rsidRPr="00AC6786" w:rsidTr="00F3480A">
        <w:tc>
          <w:tcPr>
            <w:tcW w:w="2358" w:type="dxa"/>
          </w:tcPr>
          <w:p w:rsidR="003F0EF8" w:rsidRPr="00AC6786" w:rsidRDefault="003F0EF8" w:rsidP="00F3480A">
            <w:pPr>
              <w:ind w:left="0"/>
              <w:jc w:val="both"/>
              <w:rPr>
                <w:sz w:val="28"/>
                <w:szCs w:val="28"/>
              </w:rPr>
            </w:pPr>
            <w:r w:rsidRPr="00AC6786">
              <w:rPr>
                <w:sz w:val="28"/>
                <w:szCs w:val="28"/>
              </w:rPr>
              <w:t>&lt; 5 Tuổi</w:t>
            </w:r>
          </w:p>
        </w:tc>
        <w:tc>
          <w:tcPr>
            <w:tcW w:w="1210" w:type="dxa"/>
          </w:tcPr>
          <w:p w:rsidR="003F0EF8" w:rsidRPr="00AC6786" w:rsidRDefault="003F0EF8" w:rsidP="00F3480A">
            <w:pPr>
              <w:ind w:left="0"/>
              <w:jc w:val="center"/>
              <w:rPr>
                <w:sz w:val="28"/>
                <w:szCs w:val="28"/>
              </w:rPr>
            </w:pPr>
            <w:r w:rsidRPr="00AC6786">
              <w:rPr>
                <w:sz w:val="28"/>
                <w:szCs w:val="28"/>
              </w:rPr>
              <w:t>0</w:t>
            </w:r>
          </w:p>
        </w:tc>
        <w:tc>
          <w:tcPr>
            <w:tcW w:w="1310" w:type="dxa"/>
          </w:tcPr>
          <w:p w:rsidR="003F0EF8" w:rsidRPr="00AC6786" w:rsidRDefault="003F0EF8" w:rsidP="00F3480A">
            <w:pPr>
              <w:ind w:left="0"/>
              <w:jc w:val="center"/>
              <w:rPr>
                <w:sz w:val="28"/>
                <w:szCs w:val="28"/>
              </w:rPr>
            </w:pPr>
            <w:r w:rsidRPr="00AC6786">
              <w:rPr>
                <w:sz w:val="28"/>
                <w:szCs w:val="28"/>
              </w:rPr>
              <w:t>0</w:t>
            </w:r>
          </w:p>
        </w:tc>
        <w:tc>
          <w:tcPr>
            <w:tcW w:w="1309" w:type="dxa"/>
          </w:tcPr>
          <w:p w:rsidR="003F0EF8" w:rsidRPr="00AC6786" w:rsidRDefault="003F0EF8" w:rsidP="00F3480A">
            <w:pPr>
              <w:ind w:left="0"/>
              <w:jc w:val="center"/>
              <w:rPr>
                <w:sz w:val="28"/>
                <w:szCs w:val="28"/>
              </w:rPr>
            </w:pPr>
            <w:r w:rsidRPr="00AC6786">
              <w:rPr>
                <w:sz w:val="28"/>
                <w:szCs w:val="28"/>
              </w:rPr>
              <w:t>1</w:t>
            </w:r>
          </w:p>
        </w:tc>
        <w:tc>
          <w:tcPr>
            <w:tcW w:w="1317" w:type="dxa"/>
          </w:tcPr>
          <w:p w:rsidR="003F0EF8" w:rsidRPr="00AC6786" w:rsidRDefault="003F0EF8" w:rsidP="00F3480A">
            <w:pPr>
              <w:ind w:left="0"/>
              <w:jc w:val="center"/>
              <w:rPr>
                <w:sz w:val="28"/>
                <w:szCs w:val="28"/>
              </w:rPr>
            </w:pPr>
            <w:r w:rsidRPr="00AC6786">
              <w:rPr>
                <w:sz w:val="28"/>
                <w:szCs w:val="28"/>
              </w:rPr>
              <w:t>0,6</w:t>
            </w:r>
          </w:p>
        </w:tc>
        <w:tc>
          <w:tcPr>
            <w:tcW w:w="1500" w:type="dxa"/>
          </w:tcPr>
          <w:p w:rsidR="003F0EF8" w:rsidRPr="001D7B9D" w:rsidRDefault="003F0EF8" w:rsidP="00F3480A">
            <w:pPr>
              <w:ind w:left="0"/>
              <w:jc w:val="center"/>
              <w:rPr>
                <w:b/>
                <w:sz w:val="28"/>
                <w:szCs w:val="28"/>
              </w:rPr>
            </w:pPr>
            <w:r w:rsidRPr="001D7B9D">
              <w:rPr>
                <w:b/>
                <w:sz w:val="28"/>
                <w:szCs w:val="28"/>
              </w:rPr>
              <w:t>0,6</w:t>
            </w:r>
          </w:p>
        </w:tc>
      </w:tr>
      <w:tr w:rsidR="003F0EF8" w:rsidRPr="00AC6786" w:rsidTr="00F3480A">
        <w:tc>
          <w:tcPr>
            <w:tcW w:w="2358" w:type="dxa"/>
          </w:tcPr>
          <w:p w:rsidR="003F0EF8" w:rsidRPr="00AC6786" w:rsidRDefault="003F0EF8" w:rsidP="003A295F">
            <w:pPr>
              <w:ind w:left="0"/>
              <w:jc w:val="both"/>
              <w:rPr>
                <w:sz w:val="28"/>
                <w:szCs w:val="28"/>
              </w:rPr>
            </w:pPr>
            <w:r w:rsidRPr="00AC6786">
              <w:rPr>
                <w:sz w:val="28"/>
                <w:szCs w:val="28"/>
              </w:rPr>
              <w:t xml:space="preserve">Từ 5 </w:t>
            </w:r>
            <w:r w:rsidR="003A295F">
              <w:rPr>
                <w:sz w:val="28"/>
                <w:szCs w:val="28"/>
              </w:rPr>
              <w:t>-</w:t>
            </w:r>
            <w:r w:rsidRPr="00AC6786">
              <w:rPr>
                <w:sz w:val="28"/>
                <w:szCs w:val="28"/>
              </w:rPr>
              <w:t xml:space="preserve"> 9 tuổi</w:t>
            </w:r>
          </w:p>
        </w:tc>
        <w:tc>
          <w:tcPr>
            <w:tcW w:w="1210" w:type="dxa"/>
          </w:tcPr>
          <w:p w:rsidR="003F0EF8" w:rsidRPr="00AC6786" w:rsidRDefault="003F0EF8" w:rsidP="00F3480A">
            <w:pPr>
              <w:ind w:left="0"/>
              <w:jc w:val="center"/>
              <w:rPr>
                <w:sz w:val="28"/>
                <w:szCs w:val="28"/>
              </w:rPr>
            </w:pPr>
            <w:r w:rsidRPr="00AC6786">
              <w:rPr>
                <w:sz w:val="28"/>
                <w:szCs w:val="28"/>
              </w:rPr>
              <w:t>2</w:t>
            </w:r>
          </w:p>
        </w:tc>
        <w:tc>
          <w:tcPr>
            <w:tcW w:w="1310" w:type="dxa"/>
          </w:tcPr>
          <w:p w:rsidR="003F0EF8" w:rsidRPr="00AC6786" w:rsidRDefault="003F0EF8" w:rsidP="00F3480A">
            <w:pPr>
              <w:ind w:left="0"/>
              <w:jc w:val="center"/>
              <w:rPr>
                <w:sz w:val="28"/>
                <w:szCs w:val="28"/>
              </w:rPr>
            </w:pPr>
            <w:r w:rsidRPr="00AC6786">
              <w:rPr>
                <w:sz w:val="28"/>
                <w:szCs w:val="28"/>
              </w:rPr>
              <w:t>1,3</w:t>
            </w:r>
          </w:p>
        </w:tc>
        <w:tc>
          <w:tcPr>
            <w:tcW w:w="1309" w:type="dxa"/>
          </w:tcPr>
          <w:p w:rsidR="003F0EF8" w:rsidRPr="00AC6786" w:rsidRDefault="003F0EF8" w:rsidP="00F3480A">
            <w:pPr>
              <w:ind w:left="0"/>
              <w:jc w:val="center"/>
              <w:rPr>
                <w:sz w:val="28"/>
                <w:szCs w:val="28"/>
              </w:rPr>
            </w:pPr>
            <w:r w:rsidRPr="00AC6786">
              <w:rPr>
                <w:sz w:val="28"/>
                <w:szCs w:val="28"/>
              </w:rPr>
              <w:t>15</w:t>
            </w:r>
          </w:p>
        </w:tc>
        <w:tc>
          <w:tcPr>
            <w:tcW w:w="1317" w:type="dxa"/>
          </w:tcPr>
          <w:p w:rsidR="003F0EF8" w:rsidRPr="00AC6786" w:rsidRDefault="003F0EF8" w:rsidP="00F3480A">
            <w:pPr>
              <w:ind w:left="0"/>
              <w:jc w:val="center"/>
              <w:rPr>
                <w:sz w:val="28"/>
                <w:szCs w:val="28"/>
              </w:rPr>
            </w:pPr>
            <w:r w:rsidRPr="00AC6786">
              <w:rPr>
                <w:sz w:val="28"/>
                <w:szCs w:val="28"/>
              </w:rPr>
              <w:t>9,4</w:t>
            </w:r>
          </w:p>
        </w:tc>
        <w:tc>
          <w:tcPr>
            <w:tcW w:w="1500" w:type="dxa"/>
          </w:tcPr>
          <w:p w:rsidR="003F0EF8" w:rsidRPr="001D7B9D" w:rsidRDefault="003F0EF8" w:rsidP="00F3480A">
            <w:pPr>
              <w:ind w:left="0"/>
              <w:jc w:val="center"/>
              <w:rPr>
                <w:b/>
                <w:sz w:val="28"/>
                <w:szCs w:val="28"/>
              </w:rPr>
            </w:pPr>
            <w:r w:rsidRPr="001D7B9D">
              <w:rPr>
                <w:b/>
                <w:sz w:val="28"/>
                <w:szCs w:val="28"/>
              </w:rPr>
              <w:t>10,7</w:t>
            </w:r>
          </w:p>
        </w:tc>
      </w:tr>
      <w:tr w:rsidR="003F0EF8" w:rsidRPr="00AC6786" w:rsidTr="00F3480A">
        <w:tc>
          <w:tcPr>
            <w:tcW w:w="2358" w:type="dxa"/>
          </w:tcPr>
          <w:p w:rsidR="003F0EF8" w:rsidRPr="00AC6786" w:rsidRDefault="003F0EF8" w:rsidP="003A295F">
            <w:pPr>
              <w:ind w:left="0"/>
              <w:jc w:val="both"/>
              <w:rPr>
                <w:sz w:val="28"/>
                <w:szCs w:val="28"/>
              </w:rPr>
            </w:pPr>
            <w:r w:rsidRPr="00AC6786">
              <w:rPr>
                <w:sz w:val="28"/>
                <w:szCs w:val="28"/>
              </w:rPr>
              <w:t xml:space="preserve">Từ 10 </w:t>
            </w:r>
            <w:r w:rsidR="003A295F">
              <w:rPr>
                <w:sz w:val="28"/>
                <w:szCs w:val="28"/>
              </w:rPr>
              <w:t xml:space="preserve">- </w:t>
            </w:r>
            <w:r w:rsidRPr="00AC6786">
              <w:rPr>
                <w:sz w:val="28"/>
                <w:szCs w:val="28"/>
              </w:rPr>
              <w:t>14 tuổi</w:t>
            </w:r>
          </w:p>
        </w:tc>
        <w:tc>
          <w:tcPr>
            <w:tcW w:w="1210" w:type="dxa"/>
          </w:tcPr>
          <w:p w:rsidR="003F0EF8" w:rsidRPr="00AC6786" w:rsidRDefault="003F0EF8" w:rsidP="00F3480A">
            <w:pPr>
              <w:ind w:left="0"/>
              <w:jc w:val="center"/>
              <w:rPr>
                <w:sz w:val="28"/>
                <w:szCs w:val="28"/>
              </w:rPr>
            </w:pPr>
            <w:r w:rsidRPr="00AC6786">
              <w:rPr>
                <w:sz w:val="28"/>
                <w:szCs w:val="28"/>
              </w:rPr>
              <w:t>10</w:t>
            </w:r>
          </w:p>
        </w:tc>
        <w:tc>
          <w:tcPr>
            <w:tcW w:w="1310" w:type="dxa"/>
          </w:tcPr>
          <w:p w:rsidR="003F0EF8" w:rsidRPr="00AC6786" w:rsidRDefault="003F0EF8" w:rsidP="00F3480A">
            <w:pPr>
              <w:ind w:left="0"/>
              <w:jc w:val="center"/>
              <w:rPr>
                <w:sz w:val="28"/>
                <w:szCs w:val="28"/>
              </w:rPr>
            </w:pPr>
            <w:r w:rsidRPr="00AC6786">
              <w:rPr>
                <w:sz w:val="28"/>
                <w:szCs w:val="28"/>
              </w:rPr>
              <w:t>5,6</w:t>
            </w:r>
          </w:p>
        </w:tc>
        <w:tc>
          <w:tcPr>
            <w:tcW w:w="1309" w:type="dxa"/>
          </w:tcPr>
          <w:p w:rsidR="003F0EF8" w:rsidRPr="00AC6786" w:rsidRDefault="003F0EF8" w:rsidP="00F3480A">
            <w:pPr>
              <w:ind w:left="0"/>
              <w:jc w:val="center"/>
              <w:rPr>
                <w:sz w:val="28"/>
                <w:szCs w:val="28"/>
              </w:rPr>
            </w:pPr>
            <w:r w:rsidRPr="00AC6786">
              <w:rPr>
                <w:sz w:val="28"/>
                <w:szCs w:val="28"/>
              </w:rPr>
              <w:t>49</w:t>
            </w:r>
          </w:p>
        </w:tc>
        <w:tc>
          <w:tcPr>
            <w:tcW w:w="1317" w:type="dxa"/>
          </w:tcPr>
          <w:p w:rsidR="003F0EF8" w:rsidRPr="00AC6786" w:rsidRDefault="003F0EF8" w:rsidP="00F3480A">
            <w:pPr>
              <w:ind w:left="0"/>
              <w:jc w:val="center"/>
              <w:rPr>
                <w:sz w:val="28"/>
                <w:szCs w:val="28"/>
              </w:rPr>
            </w:pPr>
            <w:r w:rsidRPr="00AC6786">
              <w:rPr>
                <w:sz w:val="28"/>
                <w:szCs w:val="28"/>
              </w:rPr>
              <w:t>30,0</w:t>
            </w:r>
          </w:p>
        </w:tc>
        <w:tc>
          <w:tcPr>
            <w:tcW w:w="1500" w:type="dxa"/>
          </w:tcPr>
          <w:p w:rsidR="003F0EF8" w:rsidRPr="001D7B9D" w:rsidRDefault="003F0EF8" w:rsidP="00F3480A">
            <w:pPr>
              <w:ind w:left="0"/>
              <w:jc w:val="center"/>
              <w:rPr>
                <w:b/>
                <w:sz w:val="28"/>
                <w:szCs w:val="28"/>
              </w:rPr>
            </w:pPr>
            <w:r w:rsidRPr="001D7B9D">
              <w:rPr>
                <w:b/>
                <w:sz w:val="28"/>
                <w:szCs w:val="28"/>
              </w:rPr>
              <w:t>35,6</w:t>
            </w:r>
          </w:p>
        </w:tc>
      </w:tr>
      <w:tr w:rsidR="003F0EF8" w:rsidRPr="00AC6786" w:rsidTr="00F3480A">
        <w:tc>
          <w:tcPr>
            <w:tcW w:w="2358" w:type="dxa"/>
          </w:tcPr>
          <w:p w:rsidR="003F0EF8" w:rsidRPr="00AC6786" w:rsidRDefault="003F0EF8" w:rsidP="003A295F">
            <w:pPr>
              <w:ind w:left="0"/>
              <w:jc w:val="both"/>
              <w:rPr>
                <w:sz w:val="28"/>
                <w:szCs w:val="28"/>
              </w:rPr>
            </w:pPr>
            <w:r w:rsidRPr="00AC6786">
              <w:rPr>
                <w:sz w:val="28"/>
                <w:szCs w:val="28"/>
              </w:rPr>
              <w:t xml:space="preserve">Từ 15 </w:t>
            </w:r>
            <w:r w:rsidR="003A295F">
              <w:rPr>
                <w:sz w:val="28"/>
                <w:szCs w:val="28"/>
              </w:rPr>
              <w:t>-</w:t>
            </w:r>
            <w:r w:rsidRPr="00AC6786">
              <w:rPr>
                <w:sz w:val="28"/>
                <w:szCs w:val="28"/>
              </w:rPr>
              <w:t xml:space="preserve"> 18 tuổi</w:t>
            </w:r>
          </w:p>
        </w:tc>
        <w:tc>
          <w:tcPr>
            <w:tcW w:w="1210" w:type="dxa"/>
          </w:tcPr>
          <w:p w:rsidR="003F0EF8" w:rsidRPr="00AC6786" w:rsidRDefault="003F0EF8" w:rsidP="00F3480A">
            <w:pPr>
              <w:ind w:left="0"/>
              <w:jc w:val="center"/>
              <w:rPr>
                <w:sz w:val="28"/>
                <w:szCs w:val="28"/>
              </w:rPr>
            </w:pPr>
            <w:r w:rsidRPr="00AC6786">
              <w:rPr>
                <w:sz w:val="28"/>
                <w:szCs w:val="28"/>
              </w:rPr>
              <w:t>13</w:t>
            </w:r>
          </w:p>
        </w:tc>
        <w:tc>
          <w:tcPr>
            <w:tcW w:w="1310" w:type="dxa"/>
          </w:tcPr>
          <w:p w:rsidR="003F0EF8" w:rsidRPr="00AC6786" w:rsidRDefault="003F0EF8" w:rsidP="00F3480A">
            <w:pPr>
              <w:ind w:left="0"/>
              <w:jc w:val="center"/>
              <w:rPr>
                <w:sz w:val="28"/>
                <w:szCs w:val="28"/>
              </w:rPr>
            </w:pPr>
            <w:r w:rsidRPr="00AC6786">
              <w:rPr>
                <w:sz w:val="28"/>
                <w:szCs w:val="28"/>
              </w:rPr>
              <w:t>8,1</w:t>
            </w:r>
          </w:p>
        </w:tc>
        <w:tc>
          <w:tcPr>
            <w:tcW w:w="1309" w:type="dxa"/>
          </w:tcPr>
          <w:p w:rsidR="003F0EF8" w:rsidRPr="00AC6786" w:rsidRDefault="003F0EF8" w:rsidP="00F3480A">
            <w:pPr>
              <w:ind w:left="0"/>
              <w:jc w:val="center"/>
              <w:rPr>
                <w:sz w:val="28"/>
                <w:szCs w:val="28"/>
              </w:rPr>
            </w:pPr>
            <w:r w:rsidRPr="00AC6786">
              <w:rPr>
                <w:sz w:val="28"/>
                <w:szCs w:val="28"/>
              </w:rPr>
              <w:t>72</w:t>
            </w:r>
          </w:p>
        </w:tc>
        <w:tc>
          <w:tcPr>
            <w:tcW w:w="1317" w:type="dxa"/>
          </w:tcPr>
          <w:p w:rsidR="003F0EF8" w:rsidRPr="00AC6786" w:rsidRDefault="003F0EF8" w:rsidP="00F3480A">
            <w:pPr>
              <w:ind w:left="0"/>
              <w:jc w:val="center"/>
              <w:rPr>
                <w:sz w:val="28"/>
                <w:szCs w:val="28"/>
              </w:rPr>
            </w:pPr>
            <w:r w:rsidRPr="00AC6786">
              <w:rPr>
                <w:sz w:val="28"/>
                <w:szCs w:val="28"/>
              </w:rPr>
              <w:t>45,0</w:t>
            </w:r>
          </w:p>
        </w:tc>
        <w:tc>
          <w:tcPr>
            <w:tcW w:w="1500" w:type="dxa"/>
          </w:tcPr>
          <w:p w:rsidR="003F0EF8" w:rsidRPr="001D7B9D" w:rsidRDefault="003F0EF8" w:rsidP="00F3480A">
            <w:pPr>
              <w:ind w:left="0"/>
              <w:jc w:val="center"/>
              <w:rPr>
                <w:b/>
                <w:sz w:val="28"/>
                <w:szCs w:val="28"/>
              </w:rPr>
            </w:pPr>
            <w:r w:rsidRPr="001D7B9D">
              <w:rPr>
                <w:b/>
                <w:sz w:val="28"/>
                <w:szCs w:val="28"/>
              </w:rPr>
              <w:t>53,1</w:t>
            </w:r>
          </w:p>
        </w:tc>
      </w:tr>
      <w:tr w:rsidR="003F0EF8" w:rsidRPr="00AC6786" w:rsidTr="00F3480A">
        <w:tc>
          <w:tcPr>
            <w:tcW w:w="2358" w:type="dxa"/>
          </w:tcPr>
          <w:p w:rsidR="003F0EF8" w:rsidRPr="00AC6786" w:rsidRDefault="003F0EF8" w:rsidP="00F3480A">
            <w:pPr>
              <w:ind w:left="0"/>
              <w:jc w:val="both"/>
              <w:rPr>
                <w:sz w:val="28"/>
                <w:szCs w:val="28"/>
              </w:rPr>
            </w:pPr>
            <w:r w:rsidRPr="00AC6786">
              <w:rPr>
                <w:sz w:val="28"/>
                <w:szCs w:val="28"/>
              </w:rPr>
              <w:t>Tổng số</w:t>
            </w:r>
          </w:p>
        </w:tc>
        <w:tc>
          <w:tcPr>
            <w:tcW w:w="1210" w:type="dxa"/>
          </w:tcPr>
          <w:p w:rsidR="003F0EF8" w:rsidRPr="00AC6786" w:rsidRDefault="003F0EF8" w:rsidP="00F3480A">
            <w:pPr>
              <w:ind w:left="0"/>
              <w:jc w:val="center"/>
              <w:rPr>
                <w:sz w:val="28"/>
                <w:szCs w:val="28"/>
              </w:rPr>
            </w:pPr>
            <w:r w:rsidRPr="00AC6786">
              <w:rPr>
                <w:sz w:val="28"/>
                <w:szCs w:val="28"/>
              </w:rPr>
              <w:t>25</w:t>
            </w:r>
          </w:p>
        </w:tc>
        <w:tc>
          <w:tcPr>
            <w:tcW w:w="1310" w:type="dxa"/>
          </w:tcPr>
          <w:p w:rsidR="003F0EF8" w:rsidRPr="00AC6786" w:rsidRDefault="003F0EF8" w:rsidP="00F3480A">
            <w:pPr>
              <w:ind w:left="0"/>
              <w:jc w:val="center"/>
              <w:rPr>
                <w:sz w:val="28"/>
                <w:szCs w:val="28"/>
              </w:rPr>
            </w:pPr>
            <w:r w:rsidRPr="00AC6786">
              <w:rPr>
                <w:sz w:val="28"/>
                <w:szCs w:val="28"/>
              </w:rPr>
              <w:t>1</w:t>
            </w:r>
            <w:r>
              <w:rPr>
                <w:sz w:val="28"/>
                <w:szCs w:val="28"/>
              </w:rPr>
              <w:t>5,0</w:t>
            </w:r>
          </w:p>
        </w:tc>
        <w:tc>
          <w:tcPr>
            <w:tcW w:w="1309" w:type="dxa"/>
          </w:tcPr>
          <w:p w:rsidR="003F0EF8" w:rsidRPr="00AC6786" w:rsidRDefault="003F0EF8" w:rsidP="00F3480A">
            <w:pPr>
              <w:ind w:left="0"/>
              <w:jc w:val="center"/>
              <w:rPr>
                <w:sz w:val="28"/>
                <w:szCs w:val="28"/>
              </w:rPr>
            </w:pPr>
            <w:r w:rsidRPr="00AC6786">
              <w:rPr>
                <w:sz w:val="28"/>
                <w:szCs w:val="28"/>
              </w:rPr>
              <w:t>137</w:t>
            </w:r>
          </w:p>
        </w:tc>
        <w:tc>
          <w:tcPr>
            <w:tcW w:w="1317" w:type="dxa"/>
          </w:tcPr>
          <w:p w:rsidR="003F0EF8" w:rsidRPr="00AC6786" w:rsidRDefault="003F0EF8" w:rsidP="00F3480A">
            <w:pPr>
              <w:ind w:left="0"/>
              <w:jc w:val="center"/>
              <w:rPr>
                <w:sz w:val="28"/>
                <w:szCs w:val="28"/>
              </w:rPr>
            </w:pPr>
            <w:r>
              <w:rPr>
                <w:sz w:val="28"/>
                <w:szCs w:val="28"/>
              </w:rPr>
              <w:t>85,0</w:t>
            </w:r>
          </w:p>
        </w:tc>
        <w:tc>
          <w:tcPr>
            <w:tcW w:w="1500" w:type="dxa"/>
          </w:tcPr>
          <w:p w:rsidR="003F0EF8" w:rsidRPr="00AC6786" w:rsidRDefault="003F0EF8" w:rsidP="00F3480A">
            <w:pPr>
              <w:ind w:left="0"/>
              <w:jc w:val="center"/>
              <w:rPr>
                <w:sz w:val="28"/>
                <w:szCs w:val="28"/>
              </w:rPr>
            </w:pPr>
            <w:r w:rsidRPr="00AC6786">
              <w:rPr>
                <w:sz w:val="28"/>
                <w:szCs w:val="28"/>
              </w:rPr>
              <w:t>100</w:t>
            </w:r>
          </w:p>
        </w:tc>
      </w:tr>
      <w:tr w:rsidR="003F0EF8" w:rsidRPr="00AC6786" w:rsidTr="00F3480A">
        <w:tc>
          <w:tcPr>
            <w:tcW w:w="2358" w:type="dxa"/>
          </w:tcPr>
          <w:p w:rsidR="003F0EF8" w:rsidRPr="00AC6786" w:rsidRDefault="003F0EF8" w:rsidP="00F3480A">
            <w:pPr>
              <w:ind w:left="0"/>
              <w:jc w:val="both"/>
              <w:rPr>
                <w:sz w:val="28"/>
                <w:szCs w:val="28"/>
              </w:rPr>
            </w:pPr>
            <w:r w:rsidRPr="00AC6786">
              <w:rPr>
                <w:sz w:val="28"/>
                <w:szCs w:val="28"/>
              </w:rPr>
              <w:t>Tuổi trung bình</w:t>
            </w:r>
          </w:p>
        </w:tc>
        <w:tc>
          <w:tcPr>
            <w:tcW w:w="6646" w:type="dxa"/>
            <w:gridSpan w:val="5"/>
          </w:tcPr>
          <w:p w:rsidR="003F0EF8" w:rsidRPr="00AC6786" w:rsidRDefault="003F0EF8" w:rsidP="00F3480A">
            <w:pPr>
              <w:ind w:left="0"/>
              <w:jc w:val="center"/>
              <w:rPr>
                <w:bCs/>
                <w:sz w:val="28"/>
                <w:szCs w:val="28"/>
              </w:rPr>
            </w:pPr>
            <w:r w:rsidRPr="00AC6786">
              <w:rPr>
                <w:sz w:val="28"/>
                <w:szCs w:val="28"/>
              </w:rPr>
              <w:t>16,3 ± 4,1</w:t>
            </w:r>
            <w:r>
              <w:rPr>
                <w:sz w:val="28"/>
                <w:szCs w:val="28"/>
              </w:rPr>
              <w:t xml:space="preserve"> tuổi</w:t>
            </w:r>
          </w:p>
        </w:tc>
      </w:tr>
    </w:tbl>
    <w:p w:rsidR="000433AC" w:rsidRPr="00AC6786" w:rsidRDefault="000433AC" w:rsidP="000433AC">
      <w:pPr>
        <w:ind w:left="0"/>
        <w:jc w:val="both"/>
        <w:rPr>
          <w:sz w:val="28"/>
          <w:szCs w:val="28"/>
        </w:rPr>
      </w:pPr>
    </w:p>
    <w:p w:rsidR="000433AC" w:rsidRPr="00AC6786" w:rsidRDefault="000433AC" w:rsidP="000433AC">
      <w:pPr>
        <w:ind w:left="0"/>
        <w:jc w:val="both"/>
        <w:rPr>
          <w:sz w:val="28"/>
          <w:szCs w:val="28"/>
        </w:rPr>
      </w:pPr>
      <w:r>
        <w:rPr>
          <w:i/>
          <w:sz w:val="28"/>
          <w:szCs w:val="28"/>
        </w:rPr>
        <w:tab/>
      </w:r>
      <w:r w:rsidRPr="00AC6786">
        <w:rPr>
          <w:i/>
          <w:sz w:val="28"/>
          <w:szCs w:val="28"/>
        </w:rPr>
        <w:t>Nhận xét:</w:t>
      </w:r>
      <w:r w:rsidR="00A122CA">
        <w:rPr>
          <w:i/>
          <w:sz w:val="28"/>
          <w:szCs w:val="28"/>
        </w:rPr>
        <w:t xml:space="preserve"> </w:t>
      </w:r>
      <w:r w:rsidR="000977DE">
        <w:rPr>
          <w:sz w:val="28"/>
          <w:szCs w:val="28"/>
        </w:rPr>
        <w:t>b</w:t>
      </w:r>
      <w:r w:rsidRPr="00AC6786">
        <w:rPr>
          <w:sz w:val="28"/>
          <w:szCs w:val="28"/>
        </w:rPr>
        <w:t>ệnh hiếm gặp ở trẻ dưới 5 tuổi, tỷ lệ mắc bệnh tăng dần theo tuổi, tỷ lệ mắc cao nhất ở nhóm 15-18 tuổi.</w:t>
      </w:r>
    </w:p>
    <w:p w:rsidR="000433AC" w:rsidRDefault="000433AC" w:rsidP="000433AC">
      <w:pPr>
        <w:ind w:left="0"/>
        <w:jc w:val="both"/>
        <w:rPr>
          <w:sz w:val="28"/>
          <w:szCs w:val="28"/>
        </w:rPr>
      </w:pPr>
      <w:r w:rsidRPr="00AC6786">
        <w:rPr>
          <w:sz w:val="28"/>
          <w:szCs w:val="28"/>
        </w:rPr>
        <w:tab/>
        <w:t>Bệnh chủ yếu gặp ở trẻ gái, tỷ lệ mắc bệnh giữa nữ/nam là 5,75 /1.</w:t>
      </w:r>
    </w:p>
    <w:p w:rsidR="00A2291A" w:rsidRDefault="00A2291A" w:rsidP="000433AC">
      <w:pPr>
        <w:ind w:left="0"/>
        <w:jc w:val="both"/>
        <w:rPr>
          <w:b/>
          <w:sz w:val="28"/>
          <w:szCs w:val="28"/>
        </w:rPr>
      </w:pPr>
    </w:p>
    <w:p w:rsidR="00A2291A" w:rsidRDefault="00A2291A" w:rsidP="000433AC">
      <w:pPr>
        <w:ind w:left="0"/>
        <w:jc w:val="both"/>
        <w:rPr>
          <w:b/>
          <w:i/>
          <w:sz w:val="28"/>
          <w:szCs w:val="28"/>
        </w:rPr>
      </w:pPr>
    </w:p>
    <w:p w:rsidR="000433AC" w:rsidRPr="00AC6786" w:rsidRDefault="00436D09" w:rsidP="000433AC">
      <w:pPr>
        <w:ind w:left="0"/>
        <w:jc w:val="both"/>
        <w:rPr>
          <w:noProof/>
          <w:sz w:val="28"/>
          <w:szCs w:val="28"/>
        </w:rPr>
      </w:pPr>
      <w:r w:rsidRPr="00436D09">
        <w:rPr>
          <w:i/>
          <w:noProof/>
          <w:sz w:val="28"/>
          <w:szCs w:val="28"/>
        </w:rPr>
        <w:lastRenderedPageBreak/>
        <w:pict>
          <v:rect id="_x0000_s1101" style="position:absolute;left:0;text-align:left;margin-left:-18.5pt;margin-top:-.85pt;width:24.75pt;height:82.5pt;z-index:251675648" stroked="f">
            <v:textbox style="layout-flow:vertical;mso-layout-flow-alt:bottom-to-top;mso-next-textbox:#_x0000_s1101">
              <w:txbxContent>
                <w:p w:rsidR="00696A39" w:rsidRPr="00624492" w:rsidRDefault="00696A39" w:rsidP="000433AC">
                  <w:r w:rsidRPr="00624492">
                    <w:t>Tỷ lệ %</w:t>
                  </w:r>
                </w:p>
              </w:txbxContent>
            </v:textbox>
          </v:rect>
        </w:pict>
      </w:r>
      <w:r>
        <w:rPr>
          <w:noProof/>
          <w:sz w:val="28"/>
          <w:szCs w:val="28"/>
        </w:rPr>
        <w:pict>
          <v:rect id="_x0000_s1102" style="position:absolute;left:0;text-align:left;margin-left:395pt;margin-top:158.75pt;width:98.25pt;height:24pt;z-index:251676672" stroked="f">
            <v:textbox style="mso-next-textbox:#_x0000_s1102">
              <w:txbxContent>
                <w:p w:rsidR="00696A39" w:rsidRPr="00624492" w:rsidRDefault="00696A39" w:rsidP="000433AC">
                  <w:r>
                    <w:t>Thời gian</w:t>
                  </w:r>
                </w:p>
              </w:txbxContent>
            </v:textbox>
          </v:rect>
        </w:pict>
      </w:r>
      <w:r w:rsidR="000433AC" w:rsidRPr="00AC6786">
        <w:rPr>
          <w:noProof/>
          <w:sz w:val="28"/>
          <w:szCs w:val="28"/>
        </w:rPr>
        <w:drawing>
          <wp:inline distT="0" distB="0" distL="0" distR="0">
            <wp:extent cx="5276850" cy="2428875"/>
            <wp:effectExtent l="19050" t="0" r="19050" b="0"/>
            <wp:docPr id="1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33AC" w:rsidRPr="00AC6786" w:rsidRDefault="000433AC" w:rsidP="000433AC">
      <w:pPr>
        <w:pStyle w:val="Heading8"/>
        <w:jc w:val="center"/>
        <w:rPr>
          <w:sz w:val="28"/>
          <w:szCs w:val="28"/>
        </w:rPr>
      </w:pPr>
      <w:bookmarkStart w:id="41" w:name="_Ref401068348"/>
      <w:r w:rsidRPr="00AC6786">
        <w:rPr>
          <w:sz w:val="28"/>
          <w:szCs w:val="28"/>
        </w:rPr>
        <w:t>Thời gian từ khi xuất hiện triệu chứng lâm sàng đến khi được chẩn đoán</w:t>
      </w:r>
      <w:bookmarkEnd w:id="41"/>
    </w:p>
    <w:p w:rsidR="000433AC" w:rsidRDefault="00436D09" w:rsidP="000433AC">
      <w:pPr>
        <w:ind w:left="0"/>
        <w:jc w:val="both"/>
        <w:rPr>
          <w:sz w:val="28"/>
          <w:szCs w:val="28"/>
        </w:rPr>
      </w:pPr>
      <w:r>
        <w:rPr>
          <w:noProof/>
          <w:sz w:val="28"/>
          <w:szCs w:val="28"/>
        </w:rPr>
        <w:pict>
          <v:rect id="_x0000_s1090" style="position:absolute;left:0;text-align:left;margin-left:-13.75pt;margin-top:81.4pt;width:31.5pt;height:67.5pt;z-index:251664384" stroked="f">
            <v:textbox style="layout-flow:vertical;mso-layout-flow-alt:bottom-to-top;mso-next-textbox:#_x0000_s1090">
              <w:txbxContent>
                <w:p w:rsidR="00696A39" w:rsidRPr="00624492" w:rsidRDefault="00696A39" w:rsidP="000433AC">
                  <w:r w:rsidRPr="00624492">
                    <w:t>Tỷ lệ %</w:t>
                  </w:r>
                </w:p>
              </w:txbxContent>
            </v:textbox>
          </v:rect>
        </w:pict>
      </w:r>
      <w:r w:rsidR="000433AC" w:rsidRPr="00AC6786">
        <w:rPr>
          <w:i/>
          <w:sz w:val="28"/>
          <w:szCs w:val="28"/>
        </w:rPr>
        <w:tab/>
        <w:t>Nhận xét:</w:t>
      </w:r>
      <w:r w:rsidR="00A122CA">
        <w:rPr>
          <w:i/>
          <w:sz w:val="28"/>
          <w:szCs w:val="28"/>
        </w:rPr>
        <w:t xml:space="preserve"> </w:t>
      </w:r>
      <w:r w:rsidR="000977DE">
        <w:rPr>
          <w:sz w:val="28"/>
          <w:szCs w:val="28"/>
        </w:rPr>
        <w:t>t</w:t>
      </w:r>
      <w:r w:rsidR="000433AC" w:rsidRPr="00AC6786">
        <w:rPr>
          <w:sz w:val="28"/>
          <w:szCs w:val="28"/>
        </w:rPr>
        <w:t xml:space="preserve">rên 70% số trẻ đi khám và được chẩn đoán bệnh muộn hơn </w:t>
      </w:r>
      <w:r w:rsidR="003A295F">
        <w:rPr>
          <w:sz w:val="28"/>
          <w:szCs w:val="28"/>
        </w:rPr>
        <w:t xml:space="preserve"> </w:t>
      </w:r>
      <w:r w:rsidR="000433AC" w:rsidRPr="00AC6786">
        <w:rPr>
          <w:sz w:val="28"/>
          <w:szCs w:val="28"/>
        </w:rPr>
        <w:t xml:space="preserve">3 tháng kể từ khi có dấu hiệu mắc bệnh ban đầu. Số </w:t>
      </w:r>
      <w:r w:rsidR="00A122CA">
        <w:rPr>
          <w:sz w:val="28"/>
          <w:szCs w:val="28"/>
        </w:rPr>
        <w:t xml:space="preserve">trẻ </w:t>
      </w:r>
      <w:r w:rsidR="000433AC" w:rsidRPr="00AC6786">
        <w:rPr>
          <w:sz w:val="28"/>
          <w:szCs w:val="28"/>
        </w:rPr>
        <w:t>được chẩn đoán trước 3 tháng kể từ khi khởi bệnh chiếm tỷ lệ thấp (25,9%).</w:t>
      </w:r>
    </w:p>
    <w:p w:rsidR="000433AC" w:rsidRPr="00AC6786" w:rsidRDefault="00436D09" w:rsidP="000433AC">
      <w:pPr>
        <w:ind w:left="0"/>
        <w:jc w:val="both"/>
        <w:rPr>
          <w:sz w:val="28"/>
          <w:szCs w:val="28"/>
        </w:rPr>
      </w:pPr>
      <w:r>
        <w:rPr>
          <w:noProof/>
          <w:sz w:val="28"/>
          <w:szCs w:val="28"/>
        </w:rPr>
        <w:pict>
          <v:rect id="_x0000_s1091" style="position:absolute;left:0;text-align:left;margin-left:350.35pt;margin-top:190.65pt;width:87.9pt;height:24pt;z-index:251665408" stroked="f">
            <v:textbox style="mso-next-textbox:#_x0000_s1091">
              <w:txbxContent>
                <w:p w:rsidR="00696A39" w:rsidRPr="00624492" w:rsidRDefault="00696A39" w:rsidP="000433AC">
                  <w:r w:rsidRPr="00624492">
                    <w:t>Triệu chứng</w:t>
                  </w:r>
                </w:p>
              </w:txbxContent>
            </v:textbox>
          </v:rect>
        </w:pict>
      </w:r>
      <w:r w:rsidR="000433AC" w:rsidRPr="00AC6786">
        <w:rPr>
          <w:noProof/>
          <w:sz w:val="28"/>
          <w:szCs w:val="28"/>
        </w:rPr>
        <w:drawing>
          <wp:inline distT="0" distB="0" distL="0" distR="0">
            <wp:extent cx="5410200" cy="2714625"/>
            <wp:effectExtent l="19050" t="0" r="19050"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42" w:name="_Ref402797279"/>
    </w:p>
    <w:p w:rsidR="000433AC" w:rsidRPr="00AC6786" w:rsidRDefault="000433AC" w:rsidP="000433AC">
      <w:pPr>
        <w:pStyle w:val="Heading8"/>
        <w:jc w:val="center"/>
        <w:rPr>
          <w:sz w:val="28"/>
          <w:szCs w:val="28"/>
        </w:rPr>
      </w:pPr>
      <w:r w:rsidRPr="00AC6786">
        <w:rPr>
          <w:sz w:val="28"/>
          <w:szCs w:val="28"/>
        </w:rPr>
        <w:t>Lý do vào viện của đối tượng nghiên cứu</w:t>
      </w:r>
      <w:bookmarkEnd w:id="42"/>
    </w:p>
    <w:p w:rsidR="000433AC" w:rsidRDefault="000433AC" w:rsidP="000433AC">
      <w:pPr>
        <w:ind w:left="0"/>
        <w:jc w:val="both"/>
        <w:rPr>
          <w:sz w:val="28"/>
          <w:szCs w:val="28"/>
        </w:rPr>
      </w:pPr>
      <w:r w:rsidRPr="00AC6786">
        <w:rPr>
          <w:i/>
          <w:sz w:val="28"/>
          <w:szCs w:val="28"/>
        </w:rPr>
        <w:tab/>
        <w:t xml:space="preserve">Nhận xét: </w:t>
      </w:r>
      <w:r w:rsidR="000977DE">
        <w:rPr>
          <w:sz w:val="28"/>
          <w:szCs w:val="28"/>
        </w:rPr>
        <w:t>c</w:t>
      </w:r>
      <w:r w:rsidRPr="00AC6786">
        <w:rPr>
          <w:sz w:val="28"/>
          <w:szCs w:val="28"/>
        </w:rPr>
        <w:t xml:space="preserve">ác triệu chứng như mệt mỏi, cổ to ra, sút cân là những lý do chủ yếu khiến cha mẹ đưa trẻ đi khám bệnh. </w:t>
      </w:r>
    </w:p>
    <w:p w:rsidR="00BD333A" w:rsidRDefault="00BD333A" w:rsidP="000433AC">
      <w:pPr>
        <w:ind w:left="0"/>
        <w:jc w:val="both"/>
        <w:rPr>
          <w:sz w:val="28"/>
          <w:szCs w:val="28"/>
        </w:rPr>
      </w:pPr>
    </w:p>
    <w:p w:rsidR="00BD333A" w:rsidRDefault="00BD333A" w:rsidP="000433AC">
      <w:pPr>
        <w:ind w:left="0"/>
        <w:jc w:val="both"/>
        <w:rPr>
          <w:sz w:val="28"/>
          <w:szCs w:val="28"/>
        </w:rPr>
      </w:pPr>
    </w:p>
    <w:p w:rsidR="000433AC" w:rsidRPr="00AC6786" w:rsidRDefault="000433AC" w:rsidP="000433AC">
      <w:pPr>
        <w:pStyle w:val="Caption"/>
        <w:jc w:val="both"/>
        <w:rPr>
          <w:sz w:val="28"/>
          <w:szCs w:val="28"/>
        </w:rPr>
      </w:pPr>
      <w:bookmarkStart w:id="43" w:name="_Ref400196586"/>
      <w:r w:rsidRPr="00AC6786">
        <w:rPr>
          <w:sz w:val="28"/>
          <w:szCs w:val="28"/>
        </w:rPr>
        <w:lastRenderedPageBreak/>
        <w:t xml:space="preserve">Tần </w:t>
      </w:r>
      <w:r w:rsidR="00CE5918">
        <w:rPr>
          <w:sz w:val="28"/>
          <w:szCs w:val="28"/>
        </w:rPr>
        <w:t>s</w:t>
      </w:r>
      <w:r w:rsidRPr="00AC6786">
        <w:rPr>
          <w:sz w:val="28"/>
          <w:szCs w:val="28"/>
        </w:rPr>
        <w:t>uất các triệu chứng cơ năng</w:t>
      </w:r>
      <w:bookmarkEnd w:id="43"/>
    </w:p>
    <w:tbl>
      <w:tblPr>
        <w:tblStyle w:val="TableGrid"/>
        <w:tblW w:w="5000" w:type="pct"/>
        <w:tblLook w:val="04A0"/>
      </w:tblPr>
      <w:tblGrid>
        <w:gridCol w:w="5950"/>
        <w:gridCol w:w="1448"/>
        <w:gridCol w:w="1606"/>
      </w:tblGrid>
      <w:tr w:rsidR="000433AC" w:rsidRPr="00C15251" w:rsidTr="00F3480A">
        <w:tc>
          <w:tcPr>
            <w:tcW w:w="3304" w:type="pct"/>
            <w:vAlign w:val="center"/>
          </w:tcPr>
          <w:p w:rsidR="000433AC" w:rsidRPr="00C15251" w:rsidRDefault="000433AC" w:rsidP="00F3480A">
            <w:pPr>
              <w:ind w:left="0"/>
              <w:jc w:val="both"/>
              <w:rPr>
                <w:b/>
                <w:sz w:val="28"/>
                <w:szCs w:val="28"/>
              </w:rPr>
            </w:pPr>
            <w:r w:rsidRPr="00C15251">
              <w:rPr>
                <w:b/>
                <w:sz w:val="28"/>
                <w:szCs w:val="28"/>
              </w:rPr>
              <w:t>Biểu hiện cơ năng</w:t>
            </w:r>
          </w:p>
        </w:tc>
        <w:tc>
          <w:tcPr>
            <w:tcW w:w="804" w:type="pct"/>
            <w:vAlign w:val="center"/>
          </w:tcPr>
          <w:p w:rsidR="000433AC" w:rsidRPr="00C15251" w:rsidRDefault="000433AC" w:rsidP="00F3480A">
            <w:pPr>
              <w:ind w:left="0"/>
              <w:jc w:val="center"/>
              <w:rPr>
                <w:b/>
                <w:sz w:val="28"/>
                <w:szCs w:val="28"/>
              </w:rPr>
            </w:pPr>
            <w:r w:rsidRPr="00C15251">
              <w:rPr>
                <w:b/>
                <w:sz w:val="28"/>
                <w:szCs w:val="28"/>
              </w:rPr>
              <w:t>n</w:t>
            </w:r>
          </w:p>
          <w:p w:rsidR="000433AC" w:rsidRPr="00C15251" w:rsidRDefault="000433AC" w:rsidP="00F3480A">
            <w:pPr>
              <w:ind w:left="0"/>
              <w:jc w:val="center"/>
              <w:rPr>
                <w:b/>
                <w:sz w:val="28"/>
                <w:szCs w:val="28"/>
              </w:rPr>
            </w:pPr>
            <w:r w:rsidRPr="00C15251">
              <w:rPr>
                <w:b/>
                <w:sz w:val="28"/>
                <w:szCs w:val="28"/>
              </w:rPr>
              <w:t>(162)</w:t>
            </w:r>
          </w:p>
        </w:tc>
        <w:tc>
          <w:tcPr>
            <w:tcW w:w="892" w:type="pct"/>
            <w:vAlign w:val="center"/>
          </w:tcPr>
          <w:p w:rsidR="000433AC" w:rsidRPr="00C15251" w:rsidRDefault="000433AC" w:rsidP="00F3480A">
            <w:pPr>
              <w:ind w:left="0"/>
              <w:jc w:val="center"/>
              <w:rPr>
                <w:b/>
                <w:sz w:val="28"/>
                <w:szCs w:val="28"/>
              </w:rPr>
            </w:pPr>
            <w:r w:rsidRPr="00C15251">
              <w:rPr>
                <w:b/>
                <w:sz w:val="28"/>
                <w:szCs w:val="28"/>
              </w:rPr>
              <w:t>Tỷ lệ</w:t>
            </w:r>
          </w:p>
          <w:p w:rsidR="000433AC" w:rsidRPr="00C15251" w:rsidRDefault="000433AC" w:rsidP="00F3480A">
            <w:pPr>
              <w:ind w:left="0"/>
              <w:jc w:val="center"/>
              <w:rPr>
                <w:b/>
                <w:sz w:val="28"/>
                <w:szCs w:val="28"/>
              </w:rPr>
            </w:pPr>
            <w:r w:rsidRPr="00C15251">
              <w:rPr>
                <w:b/>
                <w:sz w:val="28"/>
                <w:szCs w:val="28"/>
              </w:rPr>
              <w:t>(%)</w:t>
            </w:r>
          </w:p>
        </w:tc>
      </w:tr>
      <w:tr w:rsidR="000433AC" w:rsidRPr="00AC6786" w:rsidTr="00F3480A">
        <w:tc>
          <w:tcPr>
            <w:tcW w:w="3304" w:type="pct"/>
          </w:tcPr>
          <w:p w:rsidR="000433AC" w:rsidRPr="00AC6786" w:rsidRDefault="000433AC" w:rsidP="00F3480A">
            <w:pPr>
              <w:ind w:left="0"/>
              <w:jc w:val="both"/>
              <w:rPr>
                <w:sz w:val="28"/>
                <w:szCs w:val="28"/>
              </w:rPr>
            </w:pPr>
            <w:r w:rsidRPr="00AC6786">
              <w:rPr>
                <w:sz w:val="28"/>
                <w:szCs w:val="28"/>
              </w:rPr>
              <w:t>Mệt mỏi</w:t>
            </w:r>
          </w:p>
        </w:tc>
        <w:tc>
          <w:tcPr>
            <w:tcW w:w="804" w:type="pct"/>
          </w:tcPr>
          <w:p w:rsidR="000433AC" w:rsidRPr="00AC6786" w:rsidRDefault="000433AC" w:rsidP="00F3480A">
            <w:pPr>
              <w:ind w:left="0"/>
              <w:jc w:val="center"/>
              <w:rPr>
                <w:sz w:val="28"/>
                <w:szCs w:val="28"/>
              </w:rPr>
            </w:pPr>
            <w:r w:rsidRPr="00AC6786">
              <w:rPr>
                <w:sz w:val="28"/>
                <w:szCs w:val="28"/>
              </w:rPr>
              <w:t>151</w:t>
            </w:r>
          </w:p>
        </w:tc>
        <w:tc>
          <w:tcPr>
            <w:tcW w:w="892" w:type="pct"/>
          </w:tcPr>
          <w:p w:rsidR="000433AC" w:rsidRPr="00AC6786" w:rsidRDefault="000433AC" w:rsidP="00F3480A">
            <w:pPr>
              <w:ind w:left="0"/>
              <w:jc w:val="center"/>
              <w:rPr>
                <w:sz w:val="28"/>
                <w:szCs w:val="28"/>
              </w:rPr>
            </w:pPr>
            <w:r w:rsidRPr="00AC6786">
              <w:rPr>
                <w:sz w:val="28"/>
                <w:szCs w:val="28"/>
              </w:rPr>
              <w:t>94,4</w:t>
            </w:r>
          </w:p>
        </w:tc>
      </w:tr>
      <w:tr w:rsidR="000433AC" w:rsidRPr="00AC6786" w:rsidTr="00F3480A">
        <w:tc>
          <w:tcPr>
            <w:tcW w:w="3304" w:type="pct"/>
          </w:tcPr>
          <w:p w:rsidR="000433AC" w:rsidRPr="00AC6786" w:rsidRDefault="000433AC" w:rsidP="00F3480A">
            <w:pPr>
              <w:ind w:left="0"/>
              <w:jc w:val="both"/>
              <w:rPr>
                <w:sz w:val="28"/>
                <w:szCs w:val="28"/>
              </w:rPr>
            </w:pPr>
            <w:r w:rsidRPr="00AC6786">
              <w:rPr>
                <w:sz w:val="28"/>
                <w:szCs w:val="28"/>
              </w:rPr>
              <w:t>H</w:t>
            </w:r>
            <w:r w:rsidR="00F3480A">
              <w:rPr>
                <w:sz w:val="28"/>
                <w:szCs w:val="28"/>
              </w:rPr>
              <w:t>ồi hộp</w:t>
            </w:r>
          </w:p>
        </w:tc>
        <w:tc>
          <w:tcPr>
            <w:tcW w:w="804" w:type="pct"/>
          </w:tcPr>
          <w:p w:rsidR="000433AC" w:rsidRPr="00AC6786" w:rsidRDefault="000433AC" w:rsidP="00F3480A">
            <w:pPr>
              <w:ind w:left="0"/>
              <w:jc w:val="center"/>
              <w:rPr>
                <w:sz w:val="28"/>
                <w:szCs w:val="28"/>
              </w:rPr>
            </w:pPr>
            <w:r w:rsidRPr="00AC6786">
              <w:rPr>
                <w:sz w:val="28"/>
                <w:szCs w:val="28"/>
              </w:rPr>
              <w:t>159</w:t>
            </w:r>
          </w:p>
        </w:tc>
        <w:tc>
          <w:tcPr>
            <w:tcW w:w="892" w:type="pct"/>
          </w:tcPr>
          <w:p w:rsidR="000433AC" w:rsidRPr="00AC6786" w:rsidRDefault="000433AC" w:rsidP="00F3480A">
            <w:pPr>
              <w:ind w:left="0"/>
              <w:jc w:val="center"/>
              <w:rPr>
                <w:sz w:val="28"/>
                <w:szCs w:val="28"/>
              </w:rPr>
            </w:pPr>
            <w:r w:rsidRPr="00AC6786">
              <w:rPr>
                <w:sz w:val="28"/>
                <w:szCs w:val="28"/>
              </w:rPr>
              <w:t>94,4</w:t>
            </w:r>
          </w:p>
        </w:tc>
      </w:tr>
      <w:tr w:rsidR="000433AC" w:rsidRPr="00AC6786" w:rsidTr="00F3480A">
        <w:tc>
          <w:tcPr>
            <w:tcW w:w="3304" w:type="pct"/>
          </w:tcPr>
          <w:p w:rsidR="000433AC" w:rsidRPr="00AC6786" w:rsidRDefault="00644405" w:rsidP="00F3480A">
            <w:pPr>
              <w:ind w:left="0"/>
              <w:jc w:val="both"/>
              <w:rPr>
                <w:sz w:val="28"/>
                <w:szCs w:val="28"/>
              </w:rPr>
            </w:pPr>
            <w:r>
              <w:rPr>
                <w:sz w:val="28"/>
                <w:szCs w:val="28"/>
              </w:rPr>
              <w:t xml:space="preserve">Run tay </w:t>
            </w:r>
          </w:p>
        </w:tc>
        <w:tc>
          <w:tcPr>
            <w:tcW w:w="804" w:type="pct"/>
          </w:tcPr>
          <w:p w:rsidR="000433AC" w:rsidRPr="00AC6786" w:rsidRDefault="000433AC" w:rsidP="00F3480A">
            <w:pPr>
              <w:ind w:left="0"/>
              <w:jc w:val="center"/>
              <w:rPr>
                <w:sz w:val="28"/>
                <w:szCs w:val="28"/>
              </w:rPr>
            </w:pPr>
            <w:r w:rsidRPr="00AC6786">
              <w:rPr>
                <w:sz w:val="28"/>
                <w:szCs w:val="28"/>
              </w:rPr>
              <w:t>141</w:t>
            </w:r>
          </w:p>
        </w:tc>
        <w:tc>
          <w:tcPr>
            <w:tcW w:w="892" w:type="pct"/>
          </w:tcPr>
          <w:p w:rsidR="000433AC" w:rsidRPr="00AC6786" w:rsidRDefault="000433AC" w:rsidP="00F3480A">
            <w:pPr>
              <w:ind w:left="0"/>
              <w:jc w:val="center"/>
              <w:rPr>
                <w:sz w:val="28"/>
                <w:szCs w:val="28"/>
              </w:rPr>
            </w:pPr>
            <w:r w:rsidRPr="00AC6786">
              <w:rPr>
                <w:sz w:val="28"/>
                <w:szCs w:val="28"/>
              </w:rPr>
              <w:t>87,6</w:t>
            </w:r>
          </w:p>
        </w:tc>
      </w:tr>
      <w:tr w:rsidR="000433AC" w:rsidRPr="00AC6786" w:rsidTr="00F3480A">
        <w:tc>
          <w:tcPr>
            <w:tcW w:w="3304" w:type="pct"/>
          </w:tcPr>
          <w:p w:rsidR="000433AC" w:rsidRPr="00AC6786" w:rsidRDefault="000433AC" w:rsidP="00F3480A">
            <w:pPr>
              <w:ind w:left="0"/>
              <w:jc w:val="both"/>
              <w:rPr>
                <w:sz w:val="28"/>
                <w:szCs w:val="28"/>
              </w:rPr>
            </w:pPr>
            <w:r w:rsidRPr="00AC6786">
              <w:rPr>
                <w:sz w:val="28"/>
                <w:szCs w:val="28"/>
              </w:rPr>
              <w:t>Nhiều mồ hôi</w:t>
            </w:r>
          </w:p>
        </w:tc>
        <w:tc>
          <w:tcPr>
            <w:tcW w:w="804" w:type="pct"/>
          </w:tcPr>
          <w:p w:rsidR="000433AC" w:rsidRPr="00AC6786" w:rsidRDefault="000433AC" w:rsidP="00F3480A">
            <w:pPr>
              <w:ind w:left="0"/>
              <w:jc w:val="center"/>
              <w:rPr>
                <w:sz w:val="28"/>
                <w:szCs w:val="28"/>
              </w:rPr>
            </w:pPr>
            <w:r w:rsidRPr="00AC6786">
              <w:rPr>
                <w:sz w:val="28"/>
                <w:szCs w:val="28"/>
              </w:rPr>
              <w:t>114</w:t>
            </w:r>
          </w:p>
        </w:tc>
        <w:tc>
          <w:tcPr>
            <w:tcW w:w="892" w:type="pct"/>
          </w:tcPr>
          <w:p w:rsidR="000433AC" w:rsidRPr="00AC6786" w:rsidRDefault="000433AC" w:rsidP="00F3480A">
            <w:pPr>
              <w:ind w:left="0"/>
              <w:jc w:val="center"/>
              <w:rPr>
                <w:sz w:val="28"/>
                <w:szCs w:val="28"/>
              </w:rPr>
            </w:pPr>
            <w:r w:rsidRPr="00AC6786">
              <w:rPr>
                <w:sz w:val="28"/>
                <w:szCs w:val="28"/>
              </w:rPr>
              <w:t>71,3</w:t>
            </w:r>
          </w:p>
        </w:tc>
      </w:tr>
      <w:tr w:rsidR="000433AC" w:rsidRPr="00AC6786" w:rsidTr="00F3480A">
        <w:tc>
          <w:tcPr>
            <w:tcW w:w="3304" w:type="pct"/>
          </w:tcPr>
          <w:p w:rsidR="000433AC" w:rsidRPr="00AC6786" w:rsidRDefault="00F3480A" w:rsidP="00F3480A">
            <w:pPr>
              <w:ind w:left="0"/>
              <w:jc w:val="both"/>
              <w:rPr>
                <w:sz w:val="28"/>
                <w:szCs w:val="28"/>
              </w:rPr>
            </w:pPr>
            <w:r>
              <w:rPr>
                <w:sz w:val="28"/>
                <w:szCs w:val="28"/>
              </w:rPr>
              <w:t>Ăn nhiều</w:t>
            </w:r>
          </w:p>
        </w:tc>
        <w:tc>
          <w:tcPr>
            <w:tcW w:w="804" w:type="pct"/>
          </w:tcPr>
          <w:p w:rsidR="000433AC" w:rsidRPr="00AC6786" w:rsidRDefault="000433AC" w:rsidP="00F3480A">
            <w:pPr>
              <w:ind w:left="0"/>
              <w:jc w:val="center"/>
              <w:rPr>
                <w:sz w:val="28"/>
                <w:szCs w:val="28"/>
              </w:rPr>
            </w:pPr>
            <w:r w:rsidRPr="00AC6786">
              <w:rPr>
                <w:sz w:val="28"/>
                <w:szCs w:val="28"/>
              </w:rPr>
              <w:t>117</w:t>
            </w:r>
          </w:p>
        </w:tc>
        <w:tc>
          <w:tcPr>
            <w:tcW w:w="892" w:type="pct"/>
          </w:tcPr>
          <w:p w:rsidR="000433AC" w:rsidRPr="00AC6786" w:rsidRDefault="000433AC" w:rsidP="00F3480A">
            <w:pPr>
              <w:ind w:left="0"/>
              <w:jc w:val="center"/>
              <w:rPr>
                <w:sz w:val="28"/>
                <w:szCs w:val="28"/>
              </w:rPr>
            </w:pPr>
            <w:r w:rsidRPr="00AC6786">
              <w:rPr>
                <w:sz w:val="28"/>
                <w:szCs w:val="28"/>
              </w:rPr>
              <w:t>73,1</w:t>
            </w:r>
          </w:p>
        </w:tc>
      </w:tr>
      <w:tr w:rsidR="000433AC" w:rsidRPr="00AC6786" w:rsidTr="00F3480A">
        <w:tc>
          <w:tcPr>
            <w:tcW w:w="3304" w:type="pct"/>
          </w:tcPr>
          <w:p w:rsidR="000433AC" w:rsidRPr="00AC6786" w:rsidRDefault="000433AC" w:rsidP="00F3480A">
            <w:pPr>
              <w:ind w:left="0"/>
              <w:jc w:val="both"/>
              <w:rPr>
                <w:sz w:val="28"/>
                <w:szCs w:val="28"/>
              </w:rPr>
            </w:pPr>
            <w:r w:rsidRPr="00AC6786">
              <w:rPr>
                <w:sz w:val="28"/>
                <w:szCs w:val="28"/>
              </w:rPr>
              <w:t>Sút cân</w:t>
            </w:r>
          </w:p>
        </w:tc>
        <w:tc>
          <w:tcPr>
            <w:tcW w:w="804" w:type="pct"/>
          </w:tcPr>
          <w:p w:rsidR="000433AC" w:rsidRPr="00AC6786" w:rsidRDefault="000433AC" w:rsidP="00F3480A">
            <w:pPr>
              <w:ind w:left="0"/>
              <w:jc w:val="center"/>
              <w:rPr>
                <w:sz w:val="28"/>
                <w:szCs w:val="28"/>
              </w:rPr>
            </w:pPr>
            <w:r w:rsidRPr="00AC6786">
              <w:rPr>
                <w:sz w:val="28"/>
                <w:szCs w:val="28"/>
              </w:rPr>
              <w:t>114</w:t>
            </w:r>
          </w:p>
        </w:tc>
        <w:tc>
          <w:tcPr>
            <w:tcW w:w="892" w:type="pct"/>
          </w:tcPr>
          <w:p w:rsidR="000433AC" w:rsidRPr="00AC6786" w:rsidRDefault="000433AC" w:rsidP="00F3480A">
            <w:pPr>
              <w:ind w:left="0"/>
              <w:jc w:val="center"/>
              <w:rPr>
                <w:sz w:val="28"/>
                <w:szCs w:val="28"/>
              </w:rPr>
            </w:pPr>
            <w:r w:rsidRPr="00AC6786">
              <w:rPr>
                <w:sz w:val="28"/>
                <w:szCs w:val="28"/>
              </w:rPr>
              <w:t>71,3</w:t>
            </w:r>
          </w:p>
        </w:tc>
      </w:tr>
      <w:tr w:rsidR="000433AC" w:rsidRPr="00AC6786" w:rsidTr="00F3480A">
        <w:tc>
          <w:tcPr>
            <w:tcW w:w="3304" w:type="pct"/>
          </w:tcPr>
          <w:p w:rsidR="000433AC" w:rsidRPr="00AC6786" w:rsidRDefault="003007D5" w:rsidP="007975C7">
            <w:pPr>
              <w:ind w:left="0"/>
              <w:jc w:val="both"/>
              <w:rPr>
                <w:sz w:val="28"/>
                <w:szCs w:val="28"/>
              </w:rPr>
            </w:pPr>
            <w:r>
              <w:rPr>
                <w:sz w:val="28"/>
                <w:szCs w:val="28"/>
              </w:rPr>
              <w:t>U</w:t>
            </w:r>
            <w:r w:rsidR="007975C7">
              <w:rPr>
                <w:sz w:val="28"/>
                <w:szCs w:val="28"/>
              </w:rPr>
              <w:t>ống nhiều</w:t>
            </w:r>
          </w:p>
        </w:tc>
        <w:tc>
          <w:tcPr>
            <w:tcW w:w="804" w:type="pct"/>
          </w:tcPr>
          <w:p w:rsidR="000433AC" w:rsidRPr="00AC6786" w:rsidRDefault="000433AC" w:rsidP="00F3480A">
            <w:pPr>
              <w:ind w:left="0"/>
              <w:jc w:val="center"/>
              <w:rPr>
                <w:sz w:val="28"/>
                <w:szCs w:val="28"/>
              </w:rPr>
            </w:pPr>
            <w:r w:rsidRPr="00AC6786">
              <w:rPr>
                <w:sz w:val="28"/>
                <w:szCs w:val="28"/>
              </w:rPr>
              <w:t>103</w:t>
            </w:r>
          </w:p>
        </w:tc>
        <w:tc>
          <w:tcPr>
            <w:tcW w:w="892" w:type="pct"/>
          </w:tcPr>
          <w:p w:rsidR="000433AC" w:rsidRPr="00AC6786" w:rsidRDefault="000433AC" w:rsidP="00F3480A">
            <w:pPr>
              <w:ind w:left="0"/>
              <w:jc w:val="center"/>
              <w:rPr>
                <w:sz w:val="28"/>
                <w:szCs w:val="28"/>
              </w:rPr>
            </w:pPr>
            <w:r w:rsidRPr="00AC6786">
              <w:rPr>
                <w:sz w:val="28"/>
                <w:szCs w:val="28"/>
              </w:rPr>
              <w:t>64,8</w:t>
            </w:r>
          </w:p>
        </w:tc>
      </w:tr>
      <w:tr w:rsidR="000433AC" w:rsidRPr="00AC6786" w:rsidTr="00F3480A">
        <w:tc>
          <w:tcPr>
            <w:tcW w:w="3304" w:type="pct"/>
          </w:tcPr>
          <w:p w:rsidR="000433AC" w:rsidRPr="00AC6786" w:rsidRDefault="000433AC" w:rsidP="00F3480A">
            <w:pPr>
              <w:ind w:left="0"/>
              <w:jc w:val="both"/>
              <w:rPr>
                <w:sz w:val="28"/>
                <w:szCs w:val="28"/>
              </w:rPr>
            </w:pPr>
            <w:r w:rsidRPr="00AC6786">
              <w:rPr>
                <w:sz w:val="28"/>
                <w:szCs w:val="28"/>
              </w:rPr>
              <w:t>Ngủ ít</w:t>
            </w:r>
          </w:p>
        </w:tc>
        <w:tc>
          <w:tcPr>
            <w:tcW w:w="804" w:type="pct"/>
          </w:tcPr>
          <w:p w:rsidR="000433AC" w:rsidRPr="00AC6786" w:rsidRDefault="000433AC" w:rsidP="00F3480A">
            <w:pPr>
              <w:ind w:left="0"/>
              <w:jc w:val="center"/>
              <w:rPr>
                <w:sz w:val="28"/>
                <w:szCs w:val="28"/>
              </w:rPr>
            </w:pPr>
            <w:r w:rsidRPr="00AC6786">
              <w:rPr>
                <w:sz w:val="28"/>
                <w:szCs w:val="28"/>
              </w:rPr>
              <w:t>80</w:t>
            </w:r>
          </w:p>
        </w:tc>
        <w:tc>
          <w:tcPr>
            <w:tcW w:w="892" w:type="pct"/>
          </w:tcPr>
          <w:p w:rsidR="000433AC" w:rsidRPr="00AC6786" w:rsidRDefault="000433AC" w:rsidP="00F3480A">
            <w:pPr>
              <w:ind w:left="0"/>
              <w:jc w:val="center"/>
              <w:rPr>
                <w:sz w:val="28"/>
                <w:szCs w:val="28"/>
              </w:rPr>
            </w:pPr>
            <w:r w:rsidRPr="00AC6786">
              <w:rPr>
                <w:sz w:val="28"/>
                <w:szCs w:val="28"/>
              </w:rPr>
              <w:t>50,6</w:t>
            </w:r>
          </w:p>
        </w:tc>
      </w:tr>
      <w:tr w:rsidR="000433AC" w:rsidRPr="00AC6786" w:rsidTr="00F3480A">
        <w:tc>
          <w:tcPr>
            <w:tcW w:w="3304" w:type="pct"/>
          </w:tcPr>
          <w:p w:rsidR="000433AC" w:rsidRPr="00AC6786" w:rsidRDefault="000433AC" w:rsidP="00F3480A">
            <w:pPr>
              <w:ind w:left="0"/>
              <w:jc w:val="both"/>
              <w:rPr>
                <w:sz w:val="28"/>
                <w:szCs w:val="28"/>
              </w:rPr>
            </w:pPr>
            <w:r w:rsidRPr="00AC6786">
              <w:rPr>
                <w:sz w:val="28"/>
                <w:szCs w:val="28"/>
              </w:rPr>
              <w:t>Rối loạn kinh nguyệt</w:t>
            </w:r>
          </w:p>
        </w:tc>
        <w:tc>
          <w:tcPr>
            <w:tcW w:w="804" w:type="pct"/>
          </w:tcPr>
          <w:p w:rsidR="000433AC" w:rsidRPr="00AC6786" w:rsidRDefault="000433AC" w:rsidP="00F3480A">
            <w:pPr>
              <w:ind w:left="0"/>
              <w:jc w:val="center"/>
              <w:rPr>
                <w:sz w:val="28"/>
                <w:szCs w:val="28"/>
              </w:rPr>
            </w:pPr>
            <w:r w:rsidRPr="00AC6786">
              <w:rPr>
                <w:sz w:val="28"/>
                <w:szCs w:val="28"/>
              </w:rPr>
              <w:t>52</w:t>
            </w:r>
          </w:p>
        </w:tc>
        <w:tc>
          <w:tcPr>
            <w:tcW w:w="892" w:type="pct"/>
          </w:tcPr>
          <w:p w:rsidR="000433AC" w:rsidRPr="00AC6786" w:rsidRDefault="000433AC" w:rsidP="00F3480A">
            <w:pPr>
              <w:ind w:left="0"/>
              <w:jc w:val="center"/>
              <w:rPr>
                <w:sz w:val="28"/>
                <w:szCs w:val="28"/>
              </w:rPr>
            </w:pPr>
            <w:r w:rsidRPr="00AC6786">
              <w:rPr>
                <w:sz w:val="28"/>
                <w:szCs w:val="28"/>
              </w:rPr>
              <w:t>33,1</w:t>
            </w:r>
          </w:p>
        </w:tc>
      </w:tr>
    </w:tbl>
    <w:p w:rsidR="000433AC" w:rsidRPr="00AC6786" w:rsidRDefault="000433AC" w:rsidP="000433AC">
      <w:pPr>
        <w:ind w:left="0"/>
        <w:jc w:val="both"/>
        <w:rPr>
          <w:sz w:val="28"/>
          <w:szCs w:val="28"/>
        </w:rPr>
      </w:pPr>
    </w:p>
    <w:p w:rsidR="000433AC" w:rsidRDefault="000433AC" w:rsidP="000433AC">
      <w:pPr>
        <w:ind w:left="0"/>
        <w:jc w:val="both"/>
        <w:rPr>
          <w:sz w:val="28"/>
          <w:szCs w:val="28"/>
        </w:rPr>
      </w:pPr>
      <w:r w:rsidRPr="00AC6786">
        <w:rPr>
          <w:b/>
          <w:i/>
          <w:sz w:val="28"/>
          <w:szCs w:val="28"/>
        </w:rPr>
        <w:tab/>
      </w:r>
      <w:r w:rsidRPr="00AC6786">
        <w:rPr>
          <w:i/>
          <w:sz w:val="28"/>
          <w:szCs w:val="28"/>
        </w:rPr>
        <w:t xml:space="preserve">Nhận xét: </w:t>
      </w:r>
      <w:r w:rsidR="000977DE">
        <w:rPr>
          <w:sz w:val="28"/>
          <w:szCs w:val="28"/>
        </w:rPr>
        <w:t>h</w:t>
      </w:r>
      <w:r w:rsidRPr="00AC6786">
        <w:rPr>
          <w:sz w:val="28"/>
          <w:szCs w:val="28"/>
        </w:rPr>
        <w:t xml:space="preserve">ầu hết trẻ mắc bệnh Basedow có các dấu </w:t>
      </w:r>
      <w:r w:rsidR="003B3831">
        <w:rPr>
          <w:sz w:val="28"/>
          <w:szCs w:val="28"/>
        </w:rPr>
        <w:t xml:space="preserve">hiệu </w:t>
      </w:r>
      <w:r w:rsidRPr="00AC6786">
        <w:rPr>
          <w:sz w:val="28"/>
          <w:szCs w:val="28"/>
        </w:rPr>
        <w:t>về tình trạng tă</w:t>
      </w:r>
      <w:r w:rsidR="00716AAA">
        <w:rPr>
          <w:sz w:val="28"/>
          <w:szCs w:val="28"/>
        </w:rPr>
        <w:t>ng chuyển hóa (ăn nhiều, sút cân..</w:t>
      </w:r>
      <w:r w:rsidR="00E138E8">
        <w:rPr>
          <w:sz w:val="28"/>
          <w:szCs w:val="28"/>
        </w:rPr>
        <w:t>.)</w:t>
      </w:r>
      <w:r w:rsidRPr="00AC6786">
        <w:rPr>
          <w:sz w:val="28"/>
          <w:szCs w:val="28"/>
        </w:rPr>
        <w:t xml:space="preserve"> biểu hiện kích thích hệ thần kinh giao cảm (run tay, ra nhiều mồ hôi</w:t>
      </w:r>
      <w:r w:rsidR="00716AAA">
        <w:rPr>
          <w:sz w:val="28"/>
          <w:szCs w:val="28"/>
        </w:rPr>
        <w:t>...</w:t>
      </w:r>
      <w:r w:rsidRPr="00AC6786">
        <w:rPr>
          <w:sz w:val="28"/>
          <w:szCs w:val="28"/>
        </w:rPr>
        <w:t>) và các biểu hiện kích thích thần kinh trung ương (thay đổi tính tình, ngủ ít</w:t>
      </w:r>
      <w:r w:rsidR="00716AAA">
        <w:rPr>
          <w:sz w:val="28"/>
          <w:szCs w:val="28"/>
        </w:rPr>
        <w:t>...</w:t>
      </w:r>
      <w:r w:rsidRPr="00AC6786">
        <w:rPr>
          <w:sz w:val="28"/>
          <w:szCs w:val="28"/>
        </w:rPr>
        <w:t xml:space="preserve">). </w:t>
      </w:r>
    </w:p>
    <w:p w:rsidR="00FC0BA3" w:rsidRDefault="00436D09" w:rsidP="000433AC">
      <w:pPr>
        <w:ind w:left="0"/>
        <w:jc w:val="both"/>
        <w:rPr>
          <w:sz w:val="28"/>
          <w:szCs w:val="28"/>
        </w:rPr>
      </w:pPr>
      <w:r>
        <w:rPr>
          <w:noProof/>
          <w:sz w:val="28"/>
          <w:szCs w:val="28"/>
        </w:rPr>
        <w:lastRenderedPageBreak/>
        <w:pict>
          <v:rect id="_x0000_s1149" style="position:absolute;left:0;text-align:left;margin-left:15.5pt;margin-top:-10pt;width:31.5pt;height:67.5pt;z-index:251687936" stroked="f">
            <v:textbox style="layout-flow:vertical;mso-layout-flow-alt:bottom-to-top;mso-next-textbox:#_x0000_s1149">
              <w:txbxContent>
                <w:p w:rsidR="00696A39" w:rsidRPr="00624492" w:rsidRDefault="00696A39" w:rsidP="00E114C2">
                  <w:r w:rsidRPr="00624492">
                    <w:t>Tỷ lệ %</w:t>
                  </w:r>
                </w:p>
              </w:txbxContent>
            </v:textbox>
          </v:rect>
        </w:pict>
      </w:r>
      <w:r w:rsidR="00A122CA">
        <w:rPr>
          <w:sz w:val="28"/>
          <w:szCs w:val="28"/>
        </w:rPr>
        <w:t xml:space="preserve">              </w:t>
      </w:r>
      <w:r w:rsidR="00FC0BA3" w:rsidRPr="00FC0BA3">
        <w:rPr>
          <w:noProof/>
          <w:sz w:val="28"/>
          <w:szCs w:val="28"/>
        </w:rPr>
        <w:drawing>
          <wp:inline distT="0" distB="0" distL="0" distR="0">
            <wp:extent cx="4714240" cy="3179445"/>
            <wp:effectExtent l="19050" t="0" r="10160"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433AC" w:rsidRPr="00AC6786" w:rsidRDefault="000433AC" w:rsidP="000433AC">
      <w:pPr>
        <w:pStyle w:val="Heading8"/>
        <w:jc w:val="center"/>
        <w:rPr>
          <w:sz w:val="28"/>
          <w:szCs w:val="28"/>
        </w:rPr>
      </w:pPr>
      <w:bookmarkStart w:id="44" w:name="_Ref401068401"/>
      <w:r w:rsidRPr="00AC6786">
        <w:rPr>
          <w:sz w:val="28"/>
          <w:szCs w:val="28"/>
        </w:rPr>
        <w:t xml:space="preserve">Chỉ số khối cơ thể (BMI) </w:t>
      </w:r>
      <w:r w:rsidR="00FC0BA3">
        <w:rPr>
          <w:sz w:val="28"/>
          <w:szCs w:val="28"/>
        </w:rPr>
        <w:t xml:space="preserve">ở </w:t>
      </w:r>
      <w:r w:rsidRPr="00AC6786">
        <w:rPr>
          <w:sz w:val="28"/>
          <w:szCs w:val="28"/>
        </w:rPr>
        <w:t>đối tượng nghiên cứu</w:t>
      </w:r>
      <w:bookmarkEnd w:id="44"/>
      <w:r w:rsidR="00E114C2">
        <w:rPr>
          <w:sz w:val="28"/>
          <w:szCs w:val="28"/>
        </w:rPr>
        <w:t xml:space="preserve"> </w:t>
      </w:r>
    </w:p>
    <w:p w:rsidR="000433AC" w:rsidRDefault="000433AC" w:rsidP="000433AC">
      <w:pPr>
        <w:ind w:left="0"/>
        <w:jc w:val="both"/>
        <w:rPr>
          <w:sz w:val="28"/>
          <w:szCs w:val="28"/>
        </w:rPr>
      </w:pPr>
      <w:r w:rsidRPr="00AC6786">
        <w:rPr>
          <w:i/>
          <w:sz w:val="28"/>
          <w:szCs w:val="28"/>
        </w:rPr>
        <w:tab/>
        <w:t xml:space="preserve">Nhận xét: </w:t>
      </w:r>
      <w:r w:rsidR="000977DE">
        <w:rPr>
          <w:sz w:val="28"/>
          <w:szCs w:val="28"/>
        </w:rPr>
        <w:t>t</w:t>
      </w:r>
      <w:r w:rsidRPr="00AC6786">
        <w:rPr>
          <w:sz w:val="28"/>
          <w:szCs w:val="28"/>
        </w:rPr>
        <w:t xml:space="preserve">rên 50% số trẻ có </w:t>
      </w:r>
      <w:r w:rsidR="008B5AE4">
        <w:rPr>
          <w:sz w:val="28"/>
          <w:szCs w:val="28"/>
        </w:rPr>
        <w:t>thể trạng gầy</w:t>
      </w:r>
      <w:r w:rsidR="003D5077">
        <w:rPr>
          <w:sz w:val="28"/>
          <w:szCs w:val="28"/>
        </w:rPr>
        <w:t>, BMI thấp</w:t>
      </w:r>
      <w:r w:rsidR="008B5AE4">
        <w:rPr>
          <w:sz w:val="28"/>
          <w:szCs w:val="28"/>
        </w:rPr>
        <w:t xml:space="preserve"> tại thời điểm chẩn đoán</w:t>
      </w:r>
      <w:r>
        <w:rPr>
          <w:sz w:val="28"/>
          <w:szCs w:val="28"/>
        </w:rPr>
        <w:t>.</w:t>
      </w:r>
    </w:p>
    <w:p w:rsidR="000433AC" w:rsidRPr="00AC6786" w:rsidRDefault="000433AC" w:rsidP="000433AC">
      <w:pPr>
        <w:pStyle w:val="Caption"/>
        <w:jc w:val="both"/>
        <w:rPr>
          <w:sz w:val="28"/>
          <w:szCs w:val="28"/>
        </w:rPr>
      </w:pPr>
      <w:bookmarkStart w:id="45" w:name="_Ref408928140"/>
      <w:r w:rsidRPr="00AC6786">
        <w:rPr>
          <w:sz w:val="28"/>
          <w:szCs w:val="28"/>
        </w:rPr>
        <w:t xml:space="preserve">Tỷ lệ bướu cổ </w:t>
      </w:r>
      <w:r w:rsidR="00E4258A">
        <w:rPr>
          <w:sz w:val="28"/>
          <w:szCs w:val="28"/>
        </w:rPr>
        <w:t xml:space="preserve">trên </w:t>
      </w:r>
      <w:r w:rsidRPr="00AC6786">
        <w:rPr>
          <w:sz w:val="28"/>
          <w:szCs w:val="28"/>
        </w:rPr>
        <w:t>lâm sàng</w:t>
      </w:r>
      <w:bookmarkEnd w:id="45"/>
      <w:r w:rsidRPr="00AC6786">
        <w:rPr>
          <w:sz w:val="28"/>
          <w:szCs w:val="28"/>
        </w:rPr>
        <w:t xml:space="preserve"> ở đối tượng nghiên cứu</w:t>
      </w:r>
    </w:p>
    <w:tbl>
      <w:tblPr>
        <w:tblStyle w:val="TableGrid"/>
        <w:tblW w:w="5000" w:type="pct"/>
        <w:tblLook w:val="04A0"/>
      </w:tblPr>
      <w:tblGrid>
        <w:gridCol w:w="2582"/>
        <w:gridCol w:w="2582"/>
        <w:gridCol w:w="1695"/>
        <w:gridCol w:w="2145"/>
      </w:tblGrid>
      <w:tr w:rsidR="000433AC" w:rsidRPr="00C15251" w:rsidTr="00F3480A">
        <w:tc>
          <w:tcPr>
            <w:tcW w:w="2868" w:type="pct"/>
            <w:gridSpan w:val="2"/>
          </w:tcPr>
          <w:p w:rsidR="000433AC" w:rsidRPr="00C15251" w:rsidRDefault="000433AC" w:rsidP="00F3480A">
            <w:pPr>
              <w:ind w:left="0"/>
              <w:jc w:val="both"/>
              <w:rPr>
                <w:b/>
                <w:sz w:val="28"/>
                <w:szCs w:val="28"/>
              </w:rPr>
            </w:pPr>
            <w:r w:rsidRPr="00C15251">
              <w:rPr>
                <w:b/>
                <w:sz w:val="28"/>
                <w:szCs w:val="28"/>
              </w:rPr>
              <w:t>Đặc điểm</w:t>
            </w:r>
          </w:p>
        </w:tc>
        <w:tc>
          <w:tcPr>
            <w:tcW w:w="941" w:type="pct"/>
          </w:tcPr>
          <w:p w:rsidR="000433AC" w:rsidRPr="00C15251" w:rsidRDefault="000433AC" w:rsidP="00F3480A">
            <w:pPr>
              <w:ind w:left="0"/>
              <w:jc w:val="center"/>
              <w:rPr>
                <w:b/>
                <w:sz w:val="28"/>
                <w:szCs w:val="28"/>
              </w:rPr>
            </w:pPr>
            <w:r w:rsidRPr="00C15251">
              <w:rPr>
                <w:b/>
                <w:sz w:val="28"/>
                <w:szCs w:val="28"/>
              </w:rPr>
              <w:t>n</w:t>
            </w:r>
          </w:p>
        </w:tc>
        <w:tc>
          <w:tcPr>
            <w:tcW w:w="1192" w:type="pct"/>
          </w:tcPr>
          <w:p w:rsidR="000433AC" w:rsidRPr="00C15251" w:rsidRDefault="000433AC" w:rsidP="00F3480A">
            <w:pPr>
              <w:ind w:left="0"/>
              <w:jc w:val="center"/>
              <w:rPr>
                <w:b/>
                <w:sz w:val="28"/>
                <w:szCs w:val="28"/>
              </w:rPr>
            </w:pPr>
            <w:r w:rsidRPr="00C15251">
              <w:rPr>
                <w:b/>
                <w:sz w:val="28"/>
                <w:szCs w:val="28"/>
              </w:rPr>
              <w:t xml:space="preserve">Tỷ lệ </w:t>
            </w:r>
            <w:r w:rsidR="007040C1">
              <w:rPr>
                <w:b/>
                <w:sz w:val="28"/>
                <w:szCs w:val="28"/>
              </w:rPr>
              <w:t>(</w:t>
            </w:r>
            <w:r w:rsidRPr="00C15251">
              <w:rPr>
                <w:b/>
                <w:sz w:val="28"/>
                <w:szCs w:val="28"/>
              </w:rPr>
              <w:t>%</w:t>
            </w:r>
            <w:r w:rsidR="007040C1">
              <w:rPr>
                <w:b/>
                <w:sz w:val="28"/>
                <w:szCs w:val="28"/>
              </w:rPr>
              <w:t>)</w:t>
            </w:r>
          </w:p>
        </w:tc>
      </w:tr>
      <w:tr w:rsidR="000433AC" w:rsidRPr="00AC6786" w:rsidTr="00F3480A">
        <w:tc>
          <w:tcPr>
            <w:tcW w:w="2868" w:type="pct"/>
            <w:gridSpan w:val="2"/>
          </w:tcPr>
          <w:p w:rsidR="000433AC" w:rsidRPr="009E2061" w:rsidRDefault="000433AC" w:rsidP="00F3480A">
            <w:pPr>
              <w:ind w:left="0"/>
              <w:jc w:val="both"/>
              <w:rPr>
                <w:sz w:val="28"/>
                <w:szCs w:val="28"/>
              </w:rPr>
            </w:pPr>
            <w:r w:rsidRPr="009E2061">
              <w:rPr>
                <w:sz w:val="28"/>
                <w:szCs w:val="28"/>
              </w:rPr>
              <w:t>Có bướu cổ</w:t>
            </w:r>
          </w:p>
        </w:tc>
        <w:tc>
          <w:tcPr>
            <w:tcW w:w="941" w:type="pct"/>
          </w:tcPr>
          <w:p w:rsidR="000433AC" w:rsidRPr="00AC6786" w:rsidRDefault="000433AC" w:rsidP="00F3480A">
            <w:pPr>
              <w:ind w:left="0"/>
              <w:jc w:val="center"/>
              <w:rPr>
                <w:sz w:val="28"/>
                <w:szCs w:val="28"/>
              </w:rPr>
            </w:pPr>
            <w:r w:rsidRPr="00AC6786">
              <w:rPr>
                <w:sz w:val="28"/>
                <w:szCs w:val="28"/>
              </w:rPr>
              <w:t>162</w:t>
            </w:r>
          </w:p>
        </w:tc>
        <w:tc>
          <w:tcPr>
            <w:tcW w:w="1192" w:type="pct"/>
          </w:tcPr>
          <w:p w:rsidR="000433AC" w:rsidRPr="00AC6786" w:rsidRDefault="000433AC" w:rsidP="00F3480A">
            <w:pPr>
              <w:ind w:left="0"/>
              <w:jc w:val="center"/>
              <w:rPr>
                <w:sz w:val="28"/>
                <w:szCs w:val="28"/>
              </w:rPr>
            </w:pPr>
            <w:r w:rsidRPr="00AC6786">
              <w:rPr>
                <w:sz w:val="28"/>
                <w:szCs w:val="28"/>
              </w:rPr>
              <w:t>100</w:t>
            </w:r>
          </w:p>
        </w:tc>
      </w:tr>
      <w:tr w:rsidR="000433AC" w:rsidRPr="00AC6786" w:rsidTr="00F3480A">
        <w:tc>
          <w:tcPr>
            <w:tcW w:w="1434" w:type="pct"/>
            <w:vMerge w:val="restart"/>
          </w:tcPr>
          <w:p w:rsidR="000433AC" w:rsidRPr="009E2061" w:rsidRDefault="000433AC" w:rsidP="00F3480A">
            <w:pPr>
              <w:ind w:left="0"/>
              <w:jc w:val="both"/>
              <w:rPr>
                <w:i/>
                <w:sz w:val="28"/>
                <w:szCs w:val="28"/>
              </w:rPr>
            </w:pPr>
            <w:r w:rsidRPr="009E2061">
              <w:rPr>
                <w:sz w:val="28"/>
                <w:szCs w:val="28"/>
              </w:rPr>
              <w:t xml:space="preserve">Độ bướu                                           </w:t>
            </w:r>
          </w:p>
        </w:tc>
        <w:tc>
          <w:tcPr>
            <w:tcW w:w="1434" w:type="pct"/>
          </w:tcPr>
          <w:p w:rsidR="000433AC" w:rsidRPr="009E2061" w:rsidRDefault="000433AC" w:rsidP="00F3480A">
            <w:pPr>
              <w:ind w:left="0"/>
              <w:jc w:val="center"/>
              <w:rPr>
                <w:sz w:val="28"/>
                <w:szCs w:val="28"/>
              </w:rPr>
            </w:pPr>
            <w:r w:rsidRPr="009E2061">
              <w:rPr>
                <w:sz w:val="28"/>
                <w:szCs w:val="28"/>
              </w:rPr>
              <w:t>1a</w:t>
            </w:r>
          </w:p>
        </w:tc>
        <w:tc>
          <w:tcPr>
            <w:tcW w:w="941" w:type="pct"/>
          </w:tcPr>
          <w:p w:rsidR="000433AC" w:rsidRPr="00AC6786" w:rsidRDefault="000433AC" w:rsidP="00F3480A">
            <w:pPr>
              <w:ind w:left="0"/>
              <w:jc w:val="center"/>
              <w:rPr>
                <w:sz w:val="28"/>
                <w:szCs w:val="28"/>
              </w:rPr>
            </w:pPr>
            <w:r w:rsidRPr="00AC6786">
              <w:rPr>
                <w:sz w:val="28"/>
                <w:szCs w:val="28"/>
              </w:rPr>
              <w:t>16</w:t>
            </w:r>
          </w:p>
        </w:tc>
        <w:tc>
          <w:tcPr>
            <w:tcW w:w="1192" w:type="pct"/>
          </w:tcPr>
          <w:p w:rsidR="000433AC" w:rsidRPr="00AC6786" w:rsidRDefault="000433AC" w:rsidP="00F3480A">
            <w:pPr>
              <w:ind w:left="0"/>
              <w:jc w:val="center"/>
              <w:rPr>
                <w:sz w:val="28"/>
                <w:szCs w:val="28"/>
              </w:rPr>
            </w:pPr>
            <w:r w:rsidRPr="00AC6786">
              <w:rPr>
                <w:sz w:val="28"/>
                <w:szCs w:val="28"/>
              </w:rPr>
              <w:t>7,3</w:t>
            </w:r>
          </w:p>
        </w:tc>
      </w:tr>
      <w:tr w:rsidR="000433AC" w:rsidRPr="00AC6786" w:rsidTr="00F3480A">
        <w:tc>
          <w:tcPr>
            <w:tcW w:w="1434" w:type="pct"/>
            <w:vMerge/>
          </w:tcPr>
          <w:p w:rsidR="000433AC" w:rsidRPr="009E2061" w:rsidRDefault="000433AC" w:rsidP="00F3480A">
            <w:pPr>
              <w:ind w:left="0"/>
              <w:jc w:val="both"/>
              <w:rPr>
                <w:sz w:val="28"/>
                <w:szCs w:val="28"/>
              </w:rPr>
            </w:pPr>
          </w:p>
        </w:tc>
        <w:tc>
          <w:tcPr>
            <w:tcW w:w="1434" w:type="pct"/>
          </w:tcPr>
          <w:p w:rsidR="000433AC" w:rsidRPr="009E2061" w:rsidRDefault="000433AC" w:rsidP="00F3480A">
            <w:pPr>
              <w:ind w:left="0"/>
              <w:jc w:val="center"/>
              <w:rPr>
                <w:sz w:val="28"/>
                <w:szCs w:val="28"/>
              </w:rPr>
            </w:pPr>
            <w:r w:rsidRPr="009E2061">
              <w:rPr>
                <w:sz w:val="28"/>
                <w:szCs w:val="28"/>
              </w:rPr>
              <w:t>1b</w:t>
            </w:r>
          </w:p>
        </w:tc>
        <w:tc>
          <w:tcPr>
            <w:tcW w:w="941" w:type="pct"/>
          </w:tcPr>
          <w:p w:rsidR="000433AC" w:rsidRPr="00AC6786" w:rsidRDefault="000433AC" w:rsidP="00F3480A">
            <w:pPr>
              <w:ind w:left="0"/>
              <w:jc w:val="center"/>
              <w:rPr>
                <w:sz w:val="28"/>
                <w:szCs w:val="28"/>
              </w:rPr>
            </w:pPr>
            <w:r w:rsidRPr="00AC6786">
              <w:rPr>
                <w:sz w:val="28"/>
                <w:szCs w:val="28"/>
              </w:rPr>
              <w:t>68</w:t>
            </w:r>
          </w:p>
        </w:tc>
        <w:tc>
          <w:tcPr>
            <w:tcW w:w="1192" w:type="pct"/>
          </w:tcPr>
          <w:p w:rsidR="000433AC" w:rsidRPr="00517AAF" w:rsidRDefault="000433AC" w:rsidP="00F3480A">
            <w:pPr>
              <w:ind w:left="0"/>
              <w:jc w:val="center"/>
              <w:rPr>
                <w:b/>
                <w:sz w:val="28"/>
                <w:szCs w:val="28"/>
              </w:rPr>
            </w:pPr>
            <w:r w:rsidRPr="00517AAF">
              <w:rPr>
                <w:b/>
                <w:sz w:val="28"/>
                <w:szCs w:val="28"/>
              </w:rPr>
              <w:t>42,4</w:t>
            </w:r>
          </w:p>
        </w:tc>
      </w:tr>
      <w:tr w:rsidR="000433AC" w:rsidRPr="00AC6786" w:rsidTr="00F3480A">
        <w:tc>
          <w:tcPr>
            <w:tcW w:w="1434" w:type="pct"/>
            <w:vMerge/>
          </w:tcPr>
          <w:p w:rsidR="000433AC" w:rsidRPr="009E2061" w:rsidRDefault="000433AC" w:rsidP="00F3480A">
            <w:pPr>
              <w:ind w:left="0"/>
              <w:jc w:val="both"/>
              <w:rPr>
                <w:sz w:val="28"/>
                <w:szCs w:val="28"/>
              </w:rPr>
            </w:pPr>
          </w:p>
        </w:tc>
        <w:tc>
          <w:tcPr>
            <w:tcW w:w="1434" w:type="pct"/>
          </w:tcPr>
          <w:p w:rsidR="000433AC" w:rsidRPr="009E2061" w:rsidRDefault="000433AC" w:rsidP="00F3480A">
            <w:pPr>
              <w:ind w:left="0"/>
              <w:jc w:val="center"/>
              <w:rPr>
                <w:sz w:val="28"/>
                <w:szCs w:val="28"/>
              </w:rPr>
            </w:pPr>
            <w:r w:rsidRPr="009E2061">
              <w:rPr>
                <w:sz w:val="28"/>
                <w:szCs w:val="28"/>
              </w:rPr>
              <w:t>2</w:t>
            </w:r>
          </w:p>
        </w:tc>
        <w:tc>
          <w:tcPr>
            <w:tcW w:w="941" w:type="pct"/>
          </w:tcPr>
          <w:p w:rsidR="000433AC" w:rsidRPr="00AC6786" w:rsidRDefault="000433AC" w:rsidP="00F3480A">
            <w:pPr>
              <w:ind w:left="0"/>
              <w:jc w:val="center"/>
              <w:rPr>
                <w:sz w:val="28"/>
                <w:szCs w:val="28"/>
              </w:rPr>
            </w:pPr>
            <w:r w:rsidRPr="00AC6786">
              <w:rPr>
                <w:sz w:val="28"/>
                <w:szCs w:val="28"/>
              </w:rPr>
              <w:t>78</w:t>
            </w:r>
          </w:p>
        </w:tc>
        <w:tc>
          <w:tcPr>
            <w:tcW w:w="1192" w:type="pct"/>
          </w:tcPr>
          <w:p w:rsidR="000433AC" w:rsidRPr="00517AAF" w:rsidRDefault="000433AC" w:rsidP="00F3480A">
            <w:pPr>
              <w:ind w:left="0"/>
              <w:jc w:val="center"/>
              <w:rPr>
                <w:b/>
                <w:sz w:val="28"/>
                <w:szCs w:val="28"/>
              </w:rPr>
            </w:pPr>
            <w:r w:rsidRPr="00517AAF">
              <w:rPr>
                <w:b/>
                <w:sz w:val="28"/>
                <w:szCs w:val="28"/>
              </w:rPr>
              <w:t>49,0</w:t>
            </w:r>
          </w:p>
        </w:tc>
      </w:tr>
      <w:tr w:rsidR="000433AC" w:rsidRPr="00AC6786" w:rsidTr="00F3480A">
        <w:tc>
          <w:tcPr>
            <w:tcW w:w="1434" w:type="pct"/>
            <w:vMerge/>
          </w:tcPr>
          <w:p w:rsidR="000433AC" w:rsidRPr="009E2061" w:rsidRDefault="000433AC" w:rsidP="00F3480A">
            <w:pPr>
              <w:ind w:left="0"/>
              <w:jc w:val="both"/>
              <w:rPr>
                <w:sz w:val="28"/>
                <w:szCs w:val="28"/>
              </w:rPr>
            </w:pPr>
          </w:p>
        </w:tc>
        <w:tc>
          <w:tcPr>
            <w:tcW w:w="1434" w:type="pct"/>
          </w:tcPr>
          <w:p w:rsidR="000433AC" w:rsidRPr="009E2061" w:rsidRDefault="000433AC" w:rsidP="00F3480A">
            <w:pPr>
              <w:ind w:left="0"/>
              <w:jc w:val="center"/>
              <w:rPr>
                <w:sz w:val="28"/>
                <w:szCs w:val="28"/>
              </w:rPr>
            </w:pPr>
            <w:r w:rsidRPr="009E2061">
              <w:rPr>
                <w:sz w:val="28"/>
                <w:szCs w:val="28"/>
              </w:rPr>
              <w:t>3</w:t>
            </w:r>
          </w:p>
        </w:tc>
        <w:tc>
          <w:tcPr>
            <w:tcW w:w="941" w:type="pct"/>
          </w:tcPr>
          <w:p w:rsidR="000433AC" w:rsidRPr="00AC6786" w:rsidRDefault="000433AC" w:rsidP="00F3480A">
            <w:pPr>
              <w:ind w:left="0"/>
              <w:jc w:val="center"/>
              <w:rPr>
                <w:sz w:val="28"/>
                <w:szCs w:val="28"/>
              </w:rPr>
            </w:pPr>
            <w:r w:rsidRPr="00AC6786">
              <w:rPr>
                <w:sz w:val="28"/>
                <w:szCs w:val="28"/>
              </w:rPr>
              <w:t>2</w:t>
            </w:r>
          </w:p>
        </w:tc>
        <w:tc>
          <w:tcPr>
            <w:tcW w:w="1192" w:type="pct"/>
          </w:tcPr>
          <w:p w:rsidR="000433AC" w:rsidRPr="00AC6786" w:rsidRDefault="000433AC" w:rsidP="00F3480A">
            <w:pPr>
              <w:ind w:left="0"/>
              <w:jc w:val="center"/>
              <w:rPr>
                <w:sz w:val="28"/>
                <w:szCs w:val="28"/>
              </w:rPr>
            </w:pPr>
            <w:r w:rsidRPr="00AC6786">
              <w:rPr>
                <w:sz w:val="28"/>
                <w:szCs w:val="28"/>
              </w:rPr>
              <w:t>1,3</w:t>
            </w:r>
          </w:p>
        </w:tc>
      </w:tr>
      <w:tr w:rsidR="000433AC" w:rsidRPr="00AC6786" w:rsidTr="00F3480A">
        <w:tc>
          <w:tcPr>
            <w:tcW w:w="1434" w:type="pct"/>
            <w:vMerge w:val="restart"/>
          </w:tcPr>
          <w:p w:rsidR="000433AC" w:rsidRPr="009E2061" w:rsidRDefault="000433AC" w:rsidP="00F3480A">
            <w:pPr>
              <w:ind w:left="0"/>
              <w:jc w:val="both"/>
              <w:rPr>
                <w:sz w:val="28"/>
                <w:szCs w:val="28"/>
              </w:rPr>
            </w:pPr>
            <w:r w:rsidRPr="009E2061">
              <w:rPr>
                <w:sz w:val="28"/>
                <w:szCs w:val="28"/>
              </w:rPr>
              <w:t>Thể bướu</w:t>
            </w:r>
          </w:p>
        </w:tc>
        <w:tc>
          <w:tcPr>
            <w:tcW w:w="1434" w:type="pct"/>
          </w:tcPr>
          <w:p w:rsidR="000433AC" w:rsidRPr="009E2061" w:rsidRDefault="000433AC" w:rsidP="00F3480A">
            <w:pPr>
              <w:ind w:left="0"/>
              <w:jc w:val="center"/>
              <w:rPr>
                <w:sz w:val="28"/>
                <w:szCs w:val="28"/>
              </w:rPr>
            </w:pPr>
            <w:r w:rsidRPr="009E2061">
              <w:rPr>
                <w:sz w:val="28"/>
                <w:szCs w:val="28"/>
              </w:rPr>
              <w:t>Thể lan tỏa</w:t>
            </w:r>
          </w:p>
        </w:tc>
        <w:tc>
          <w:tcPr>
            <w:tcW w:w="941" w:type="pct"/>
          </w:tcPr>
          <w:p w:rsidR="000433AC" w:rsidRPr="00AC6786" w:rsidRDefault="000433AC" w:rsidP="00F3480A">
            <w:pPr>
              <w:ind w:left="0"/>
              <w:jc w:val="center"/>
              <w:rPr>
                <w:sz w:val="28"/>
                <w:szCs w:val="28"/>
              </w:rPr>
            </w:pPr>
            <w:r w:rsidRPr="00AC6786">
              <w:rPr>
                <w:sz w:val="28"/>
                <w:szCs w:val="28"/>
              </w:rPr>
              <w:t>158</w:t>
            </w:r>
          </w:p>
        </w:tc>
        <w:tc>
          <w:tcPr>
            <w:tcW w:w="1192" w:type="pct"/>
          </w:tcPr>
          <w:p w:rsidR="000433AC" w:rsidRPr="00AC6786" w:rsidRDefault="000433AC" w:rsidP="00F3480A">
            <w:pPr>
              <w:ind w:left="0"/>
              <w:jc w:val="center"/>
              <w:rPr>
                <w:sz w:val="28"/>
                <w:szCs w:val="28"/>
              </w:rPr>
            </w:pPr>
            <w:r w:rsidRPr="00AC6786">
              <w:rPr>
                <w:sz w:val="28"/>
                <w:szCs w:val="28"/>
              </w:rPr>
              <w:t>97,5</w:t>
            </w:r>
          </w:p>
        </w:tc>
      </w:tr>
      <w:tr w:rsidR="000433AC" w:rsidRPr="00AC6786" w:rsidTr="00F3480A">
        <w:tc>
          <w:tcPr>
            <w:tcW w:w="1434" w:type="pct"/>
            <w:vMerge/>
          </w:tcPr>
          <w:p w:rsidR="000433AC" w:rsidRPr="009E2061" w:rsidRDefault="000433AC" w:rsidP="00F3480A">
            <w:pPr>
              <w:ind w:left="0"/>
              <w:jc w:val="both"/>
              <w:rPr>
                <w:sz w:val="28"/>
                <w:szCs w:val="28"/>
              </w:rPr>
            </w:pPr>
          </w:p>
        </w:tc>
        <w:tc>
          <w:tcPr>
            <w:tcW w:w="1434" w:type="pct"/>
          </w:tcPr>
          <w:p w:rsidR="000433AC" w:rsidRPr="009E2061" w:rsidRDefault="000433AC" w:rsidP="00F3480A">
            <w:pPr>
              <w:ind w:left="0"/>
              <w:jc w:val="center"/>
              <w:rPr>
                <w:sz w:val="28"/>
                <w:szCs w:val="28"/>
              </w:rPr>
            </w:pPr>
            <w:r w:rsidRPr="009E2061">
              <w:rPr>
                <w:sz w:val="28"/>
                <w:szCs w:val="28"/>
              </w:rPr>
              <w:t>Thể nhân</w:t>
            </w:r>
          </w:p>
        </w:tc>
        <w:tc>
          <w:tcPr>
            <w:tcW w:w="941" w:type="pct"/>
          </w:tcPr>
          <w:p w:rsidR="000433AC" w:rsidRPr="00AC6786" w:rsidRDefault="000433AC" w:rsidP="00F3480A">
            <w:pPr>
              <w:ind w:left="0"/>
              <w:jc w:val="center"/>
              <w:rPr>
                <w:sz w:val="28"/>
                <w:szCs w:val="28"/>
              </w:rPr>
            </w:pPr>
            <w:r w:rsidRPr="00AC6786">
              <w:rPr>
                <w:sz w:val="28"/>
                <w:szCs w:val="28"/>
              </w:rPr>
              <w:t>4</w:t>
            </w:r>
          </w:p>
        </w:tc>
        <w:tc>
          <w:tcPr>
            <w:tcW w:w="1192" w:type="pct"/>
          </w:tcPr>
          <w:p w:rsidR="000433AC" w:rsidRPr="00AC6786" w:rsidRDefault="000433AC" w:rsidP="00F3480A">
            <w:pPr>
              <w:ind w:left="0"/>
              <w:jc w:val="center"/>
              <w:rPr>
                <w:sz w:val="28"/>
                <w:szCs w:val="28"/>
              </w:rPr>
            </w:pPr>
            <w:r w:rsidRPr="00AC6786">
              <w:rPr>
                <w:sz w:val="28"/>
                <w:szCs w:val="28"/>
              </w:rPr>
              <w:t>2,5</w:t>
            </w:r>
          </w:p>
        </w:tc>
      </w:tr>
    </w:tbl>
    <w:p w:rsidR="009E2061" w:rsidRDefault="000433AC" w:rsidP="000433AC">
      <w:pPr>
        <w:ind w:left="0"/>
        <w:jc w:val="both"/>
        <w:rPr>
          <w:i/>
          <w:sz w:val="28"/>
          <w:szCs w:val="28"/>
        </w:rPr>
      </w:pPr>
      <w:r>
        <w:rPr>
          <w:i/>
          <w:sz w:val="28"/>
          <w:szCs w:val="28"/>
        </w:rPr>
        <w:tab/>
      </w:r>
    </w:p>
    <w:p w:rsidR="009120E3" w:rsidRDefault="009E2061" w:rsidP="00BD333A">
      <w:pPr>
        <w:ind w:left="0"/>
        <w:jc w:val="both"/>
        <w:rPr>
          <w:sz w:val="28"/>
          <w:szCs w:val="28"/>
        </w:rPr>
      </w:pPr>
      <w:r>
        <w:rPr>
          <w:i/>
          <w:sz w:val="28"/>
          <w:szCs w:val="28"/>
        </w:rPr>
        <w:tab/>
      </w:r>
      <w:r w:rsidR="000433AC" w:rsidRPr="00AC6786">
        <w:rPr>
          <w:i/>
          <w:sz w:val="28"/>
          <w:szCs w:val="28"/>
        </w:rPr>
        <w:t>Nhận xét:</w:t>
      </w:r>
      <w:r w:rsidR="00E114C2">
        <w:rPr>
          <w:i/>
          <w:sz w:val="28"/>
          <w:szCs w:val="28"/>
        </w:rPr>
        <w:t xml:space="preserve"> </w:t>
      </w:r>
      <w:r w:rsidR="000433AC" w:rsidRPr="00AC6786">
        <w:rPr>
          <w:sz w:val="28"/>
          <w:szCs w:val="28"/>
        </w:rPr>
        <w:t>100% trẻ mắc bệnh</w:t>
      </w:r>
      <w:r w:rsidR="003007D5">
        <w:rPr>
          <w:sz w:val="28"/>
          <w:szCs w:val="28"/>
        </w:rPr>
        <w:t xml:space="preserve"> Basedow</w:t>
      </w:r>
      <w:r w:rsidR="000433AC" w:rsidRPr="00AC6786">
        <w:rPr>
          <w:sz w:val="28"/>
          <w:szCs w:val="28"/>
        </w:rPr>
        <w:t xml:space="preserve"> có bướu cổ, hầu hết </w:t>
      </w:r>
      <w:r w:rsidR="003A295F">
        <w:rPr>
          <w:sz w:val="28"/>
          <w:szCs w:val="28"/>
        </w:rPr>
        <w:t>có</w:t>
      </w:r>
      <w:r w:rsidR="000433AC" w:rsidRPr="00AC6786">
        <w:rPr>
          <w:sz w:val="28"/>
          <w:szCs w:val="28"/>
        </w:rPr>
        <w:t xml:space="preserve"> bướu cổ độ 1b và độ 2. Số trẻ có bướu cổ nhỏ độ 1a hoặc to độ 3 chiếm tỷ lệ thấp. Hầu hết có bướu cổ lan tỏa, chỉ có 2,5% có bướu cổ thể nhân. </w:t>
      </w:r>
    </w:p>
    <w:p w:rsidR="000433AC" w:rsidRPr="00AC6786" w:rsidRDefault="000433AC" w:rsidP="000433AC">
      <w:pPr>
        <w:pStyle w:val="Caption"/>
        <w:jc w:val="both"/>
        <w:rPr>
          <w:sz w:val="28"/>
          <w:szCs w:val="28"/>
        </w:rPr>
      </w:pPr>
      <w:bookmarkStart w:id="46" w:name="_Ref400201231"/>
      <w:r w:rsidRPr="00AC6786">
        <w:rPr>
          <w:sz w:val="28"/>
          <w:szCs w:val="28"/>
        </w:rPr>
        <w:lastRenderedPageBreak/>
        <w:t>Thể tích tuyến giáp trên siêu âm ở đối tượng nghiên cứu so với thể tích tuyến giáp bình thường theo Gutertkunst</w:t>
      </w:r>
      <w:bookmarkEnd w:id="46"/>
    </w:p>
    <w:tbl>
      <w:tblPr>
        <w:tblStyle w:val="TableGrid"/>
        <w:tblW w:w="5000" w:type="pct"/>
        <w:tblLook w:val="04A0"/>
      </w:tblPr>
      <w:tblGrid>
        <w:gridCol w:w="1190"/>
        <w:gridCol w:w="2609"/>
        <w:gridCol w:w="990"/>
        <w:gridCol w:w="2971"/>
        <w:gridCol w:w="1244"/>
      </w:tblGrid>
      <w:tr w:rsidR="000433AC" w:rsidRPr="00C15251" w:rsidTr="00D26CB3">
        <w:tc>
          <w:tcPr>
            <w:tcW w:w="660" w:type="pct"/>
          </w:tcPr>
          <w:p w:rsidR="00D26CB3" w:rsidRDefault="000433AC" w:rsidP="00F3480A">
            <w:pPr>
              <w:spacing w:line="240" w:lineRule="auto"/>
              <w:ind w:left="0"/>
              <w:jc w:val="center"/>
              <w:rPr>
                <w:b/>
                <w:sz w:val="28"/>
                <w:szCs w:val="28"/>
              </w:rPr>
            </w:pPr>
            <w:r w:rsidRPr="00C15251">
              <w:rPr>
                <w:b/>
                <w:sz w:val="28"/>
                <w:szCs w:val="28"/>
              </w:rPr>
              <w:t xml:space="preserve">Tuổi </w:t>
            </w:r>
          </w:p>
          <w:p w:rsidR="000433AC" w:rsidRPr="00C15251" w:rsidRDefault="000433AC" w:rsidP="00F3480A">
            <w:pPr>
              <w:spacing w:line="240" w:lineRule="auto"/>
              <w:ind w:left="0"/>
              <w:jc w:val="center"/>
              <w:rPr>
                <w:b/>
                <w:sz w:val="28"/>
                <w:szCs w:val="28"/>
              </w:rPr>
            </w:pPr>
            <w:r w:rsidRPr="00C15251">
              <w:rPr>
                <w:b/>
                <w:sz w:val="28"/>
                <w:szCs w:val="28"/>
              </w:rPr>
              <w:t>(năm)</w:t>
            </w:r>
          </w:p>
        </w:tc>
        <w:tc>
          <w:tcPr>
            <w:tcW w:w="1449" w:type="pct"/>
          </w:tcPr>
          <w:p w:rsidR="000433AC" w:rsidRPr="00C15251" w:rsidRDefault="000433AC" w:rsidP="003A295F">
            <w:pPr>
              <w:spacing w:line="240" w:lineRule="auto"/>
              <w:ind w:left="0"/>
              <w:jc w:val="center"/>
              <w:rPr>
                <w:b/>
                <w:noProof/>
                <w:sz w:val="28"/>
                <w:szCs w:val="28"/>
              </w:rPr>
            </w:pPr>
            <w:r w:rsidRPr="00C15251">
              <w:rPr>
                <w:b/>
                <w:sz w:val="28"/>
                <w:szCs w:val="28"/>
              </w:rPr>
              <w:t>Thể tích tuyến giáp bình thường  theo tuổi (cm</w:t>
            </w:r>
            <w:r w:rsidRPr="00C15251">
              <w:rPr>
                <w:b/>
                <w:sz w:val="28"/>
                <w:szCs w:val="28"/>
                <w:vertAlign w:val="superscript"/>
              </w:rPr>
              <w:t>3</w:t>
            </w:r>
            <w:r w:rsidRPr="00C15251">
              <w:rPr>
                <w:b/>
                <w:sz w:val="28"/>
                <w:szCs w:val="28"/>
              </w:rPr>
              <w:t>)</w:t>
            </w:r>
          </w:p>
        </w:tc>
        <w:tc>
          <w:tcPr>
            <w:tcW w:w="550" w:type="pct"/>
          </w:tcPr>
          <w:p w:rsidR="000433AC" w:rsidRDefault="000433AC" w:rsidP="00F3480A">
            <w:pPr>
              <w:spacing w:line="240" w:lineRule="auto"/>
              <w:ind w:left="0"/>
              <w:jc w:val="center"/>
              <w:rPr>
                <w:b/>
                <w:sz w:val="28"/>
                <w:szCs w:val="28"/>
              </w:rPr>
            </w:pPr>
            <w:r>
              <w:rPr>
                <w:b/>
                <w:sz w:val="28"/>
                <w:szCs w:val="28"/>
              </w:rPr>
              <w:t>n</w:t>
            </w:r>
          </w:p>
          <w:p w:rsidR="000433AC" w:rsidRPr="00C15251" w:rsidRDefault="000433AC" w:rsidP="00F3480A">
            <w:pPr>
              <w:spacing w:line="240" w:lineRule="auto"/>
              <w:ind w:left="0"/>
              <w:jc w:val="center"/>
              <w:rPr>
                <w:b/>
                <w:sz w:val="28"/>
                <w:szCs w:val="28"/>
              </w:rPr>
            </w:pPr>
            <w:r>
              <w:rPr>
                <w:b/>
                <w:sz w:val="28"/>
                <w:szCs w:val="28"/>
              </w:rPr>
              <w:t>(161)</w:t>
            </w:r>
          </w:p>
        </w:tc>
        <w:tc>
          <w:tcPr>
            <w:tcW w:w="1650" w:type="pct"/>
          </w:tcPr>
          <w:p w:rsidR="000433AC" w:rsidRPr="00C15251" w:rsidRDefault="000433AC" w:rsidP="00F3480A">
            <w:pPr>
              <w:spacing w:line="240" w:lineRule="auto"/>
              <w:ind w:left="0"/>
              <w:jc w:val="center"/>
              <w:rPr>
                <w:b/>
                <w:sz w:val="28"/>
                <w:szCs w:val="28"/>
              </w:rPr>
            </w:pPr>
            <w:r w:rsidRPr="00C15251">
              <w:rPr>
                <w:b/>
                <w:sz w:val="28"/>
                <w:szCs w:val="28"/>
              </w:rPr>
              <w:t>Thể tích tuyến giáp trung bình theo tuổi ở đối tượng nghiên cứu (cm</w:t>
            </w:r>
            <w:r w:rsidRPr="00C15251">
              <w:rPr>
                <w:b/>
                <w:sz w:val="28"/>
                <w:szCs w:val="28"/>
                <w:vertAlign w:val="superscript"/>
              </w:rPr>
              <w:t>3</w:t>
            </w:r>
            <w:r w:rsidRPr="00C15251">
              <w:rPr>
                <w:b/>
                <w:sz w:val="28"/>
                <w:szCs w:val="28"/>
              </w:rPr>
              <w:t>)</w:t>
            </w:r>
          </w:p>
        </w:tc>
        <w:tc>
          <w:tcPr>
            <w:tcW w:w="691" w:type="pct"/>
          </w:tcPr>
          <w:p w:rsidR="000433AC" w:rsidRPr="00C15251" w:rsidRDefault="000433AC" w:rsidP="00F3480A">
            <w:pPr>
              <w:spacing w:line="240" w:lineRule="auto"/>
              <w:ind w:left="0"/>
              <w:jc w:val="center"/>
              <w:rPr>
                <w:b/>
                <w:sz w:val="28"/>
                <w:szCs w:val="28"/>
              </w:rPr>
            </w:pPr>
            <w:r w:rsidRPr="00C15251">
              <w:rPr>
                <w:b/>
                <w:sz w:val="28"/>
                <w:szCs w:val="28"/>
              </w:rPr>
              <w:t>p</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6</w:t>
            </w:r>
          </w:p>
        </w:tc>
        <w:tc>
          <w:tcPr>
            <w:tcW w:w="1449" w:type="pct"/>
          </w:tcPr>
          <w:p w:rsidR="000433AC" w:rsidRPr="00AC6786" w:rsidRDefault="000433AC" w:rsidP="00F3480A">
            <w:pPr>
              <w:ind w:left="0"/>
              <w:jc w:val="center"/>
              <w:rPr>
                <w:noProof/>
                <w:sz w:val="28"/>
                <w:szCs w:val="28"/>
              </w:rPr>
            </w:pPr>
            <w:r w:rsidRPr="00AC6786">
              <w:rPr>
                <w:noProof/>
                <w:sz w:val="28"/>
                <w:szCs w:val="28"/>
              </w:rPr>
              <w:t>3,5</w:t>
            </w:r>
          </w:p>
        </w:tc>
        <w:tc>
          <w:tcPr>
            <w:tcW w:w="550" w:type="pct"/>
          </w:tcPr>
          <w:p w:rsidR="000433AC" w:rsidRPr="00AC6786" w:rsidRDefault="000433AC" w:rsidP="00F3480A">
            <w:pPr>
              <w:ind w:left="0"/>
              <w:jc w:val="center"/>
              <w:rPr>
                <w:sz w:val="28"/>
                <w:szCs w:val="28"/>
              </w:rPr>
            </w:pPr>
            <w:r>
              <w:rPr>
                <w:sz w:val="28"/>
                <w:szCs w:val="28"/>
              </w:rPr>
              <w:t>1</w:t>
            </w:r>
          </w:p>
        </w:tc>
        <w:tc>
          <w:tcPr>
            <w:tcW w:w="1650" w:type="pct"/>
          </w:tcPr>
          <w:p w:rsidR="000433AC" w:rsidRPr="00AC6786" w:rsidRDefault="000433AC" w:rsidP="00F3480A">
            <w:pPr>
              <w:ind w:left="0"/>
              <w:jc w:val="center"/>
              <w:rPr>
                <w:sz w:val="28"/>
                <w:szCs w:val="28"/>
              </w:rPr>
            </w:pPr>
            <w:r w:rsidRPr="00AC6786">
              <w:rPr>
                <w:sz w:val="28"/>
                <w:szCs w:val="28"/>
              </w:rPr>
              <w:t>12,5</w:t>
            </w:r>
          </w:p>
        </w:tc>
        <w:tc>
          <w:tcPr>
            <w:tcW w:w="691" w:type="pct"/>
          </w:tcPr>
          <w:p w:rsidR="000433AC" w:rsidRPr="00AC6786" w:rsidRDefault="000433AC" w:rsidP="00F3480A">
            <w:pPr>
              <w:ind w:left="0"/>
              <w:jc w:val="center"/>
              <w:rPr>
                <w:sz w:val="28"/>
                <w:szCs w:val="28"/>
              </w:rPr>
            </w:pPr>
            <w:r w:rsidRPr="00AC6786">
              <w:rPr>
                <w:sz w:val="28"/>
                <w:szCs w:val="28"/>
              </w:rPr>
              <w:t>&lt; 0,05</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7</w:t>
            </w:r>
          </w:p>
        </w:tc>
        <w:tc>
          <w:tcPr>
            <w:tcW w:w="1449" w:type="pct"/>
          </w:tcPr>
          <w:p w:rsidR="000433AC" w:rsidRPr="00AC6786" w:rsidRDefault="000433AC" w:rsidP="00F3480A">
            <w:pPr>
              <w:ind w:left="0"/>
              <w:jc w:val="center"/>
              <w:rPr>
                <w:noProof/>
                <w:sz w:val="28"/>
                <w:szCs w:val="28"/>
              </w:rPr>
            </w:pPr>
            <w:r w:rsidRPr="00AC6786">
              <w:rPr>
                <w:noProof/>
                <w:sz w:val="28"/>
                <w:szCs w:val="28"/>
              </w:rPr>
              <w:t>4</w:t>
            </w:r>
          </w:p>
        </w:tc>
        <w:tc>
          <w:tcPr>
            <w:tcW w:w="550" w:type="pct"/>
          </w:tcPr>
          <w:p w:rsidR="000433AC" w:rsidRPr="00AC6786" w:rsidRDefault="000433AC" w:rsidP="00F3480A">
            <w:pPr>
              <w:ind w:left="0"/>
              <w:jc w:val="center"/>
              <w:rPr>
                <w:sz w:val="28"/>
                <w:szCs w:val="28"/>
              </w:rPr>
            </w:pPr>
            <w:r>
              <w:rPr>
                <w:sz w:val="28"/>
                <w:szCs w:val="28"/>
              </w:rPr>
              <w:t>2</w:t>
            </w:r>
          </w:p>
        </w:tc>
        <w:tc>
          <w:tcPr>
            <w:tcW w:w="1650" w:type="pct"/>
          </w:tcPr>
          <w:p w:rsidR="000433AC" w:rsidRPr="00AC6786" w:rsidRDefault="000433AC" w:rsidP="00F3480A">
            <w:pPr>
              <w:ind w:left="0"/>
              <w:jc w:val="center"/>
              <w:rPr>
                <w:sz w:val="28"/>
                <w:szCs w:val="28"/>
              </w:rPr>
            </w:pPr>
            <w:r w:rsidRPr="00AC6786">
              <w:rPr>
                <w:sz w:val="28"/>
                <w:szCs w:val="28"/>
              </w:rPr>
              <w:t>12,3</w:t>
            </w:r>
          </w:p>
        </w:tc>
        <w:tc>
          <w:tcPr>
            <w:tcW w:w="691" w:type="pct"/>
          </w:tcPr>
          <w:p w:rsidR="000433AC" w:rsidRPr="00AC6786" w:rsidRDefault="000433AC" w:rsidP="00F3480A">
            <w:pPr>
              <w:ind w:left="0"/>
              <w:jc w:val="center"/>
              <w:rPr>
                <w:sz w:val="28"/>
                <w:szCs w:val="28"/>
              </w:rPr>
            </w:pPr>
            <w:r w:rsidRPr="00AC6786">
              <w:rPr>
                <w:sz w:val="28"/>
                <w:szCs w:val="28"/>
              </w:rPr>
              <w:t>&lt; 0,05</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8</w:t>
            </w:r>
          </w:p>
        </w:tc>
        <w:tc>
          <w:tcPr>
            <w:tcW w:w="1449" w:type="pct"/>
          </w:tcPr>
          <w:p w:rsidR="000433AC" w:rsidRPr="00AC6786" w:rsidRDefault="000433AC" w:rsidP="00F3480A">
            <w:pPr>
              <w:ind w:left="0"/>
              <w:jc w:val="center"/>
              <w:rPr>
                <w:noProof/>
                <w:sz w:val="28"/>
                <w:szCs w:val="28"/>
              </w:rPr>
            </w:pPr>
            <w:r w:rsidRPr="00AC6786">
              <w:rPr>
                <w:noProof/>
                <w:sz w:val="28"/>
                <w:szCs w:val="28"/>
              </w:rPr>
              <w:t>4,5</w:t>
            </w:r>
          </w:p>
        </w:tc>
        <w:tc>
          <w:tcPr>
            <w:tcW w:w="550" w:type="pct"/>
          </w:tcPr>
          <w:p w:rsidR="000433AC" w:rsidRPr="00AC6786" w:rsidRDefault="000433AC" w:rsidP="00F3480A">
            <w:pPr>
              <w:ind w:left="0"/>
              <w:jc w:val="center"/>
              <w:rPr>
                <w:sz w:val="28"/>
                <w:szCs w:val="28"/>
              </w:rPr>
            </w:pPr>
            <w:r>
              <w:rPr>
                <w:sz w:val="28"/>
                <w:szCs w:val="28"/>
              </w:rPr>
              <w:t>6</w:t>
            </w:r>
          </w:p>
        </w:tc>
        <w:tc>
          <w:tcPr>
            <w:tcW w:w="1650" w:type="pct"/>
          </w:tcPr>
          <w:p w:rsidR="000433AC" w:rsidRPr="00AC6786" w:rsidRDefault="000433AC" w:rsidP="00F3480A">
            <w:pPr>
              <w:ind w:left="0"/>
              <w:jc w:val="center"/>
              <w:rPr>
                <w:sz w:val="28"/>
                <w:szCs w:val="28"/>
              </w:rPr>
            </w:pPr>
            <w:r w:rsidRPr="00AC6786">
              <w:rPr>
                <w:sz w:val="28"/>
                <w:szCs w:val="28"/>
              </w:rPr>
              <w:t>13,4</w:t>
            </w:r>
          </w:p>
        </w:tc>
        <w:tc>
          <w:tcPr>
            <w:tcW w:w="691" w:type="pct"/>
          </w:tcPr>
          <w:p w:rsidR="000433AC" w:rsidRPr="00AC6786" w:rsidRDefault="000433AC" w:rsidP="00F3480A">
            <w:pPr>
              <w:ind w:left="0"/>
              <w:jc w:val="center"/>
              <w:rPr>
                <w:sz w:val="28"/>
                <w:szCs w:val="28"/>
              </w:rPr>
            </w:pPr>
            <w:r w:rsidRPr="00AC6786">
              <w:rPr>
                <w:sz w:val="28"/>
                <w:szCs w:val="28"/>
              </w:rPr>
              <w:t>&lt; 0,05</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9</w:t>
            </w:r>
          </w:p>
        </w:tc>
        <w:tc>
          <w:tcPr>
            <w:tcW w:w="1449" w:type="pct"/>
          </w:tcPr>
          <w:p w:rsidR="000433AC" w:rsidRPr="00AC6786" w:rsidRDefault="000433AC" w:rsidP="00F3480A">
            <w:pPr>
              <w:ind w:left="0"/>
              <w:jc w:val="center"/>
              <w:rPr>
                <w:noProof/>
                <w:sz w:val="28"/>
                <w:szCs w:val="28"/>
              </w:rPr>
            </w:pPr>
            <w:r w:rsidRPr="00AC6786">
              <w:rPr>
                <w:noProof/>
                <w:sz w:val="28"/>
                <w:szCs w:val="28"/>
              </w:rPr>
              <w:t>5</w:t>
            </w:r>
          </w:p>
        </w:tc>
        <w:tc>
          <w:tcPr>
            <w:tcW w:w="550" w:type="pct"/>
          </w:tcPr>
          <w:p w:rsidR="000433AC" w:rsidRPr="00AC6786" w:rsidRDefault="000433AC" w:rsidP="00F3480A">
            <w:pPr>
              <w:ind w:left="0"/>
              <w:jc w:val="center"/>
              <w:rPr>
                <w:sz w:val="28"/>
                <w:szCs w:val="28"/>
              </w:rPr>
            </w:pPr>
            <w:r>
              <w:rPr>
                <w:sz w:val="28"/>
                <w:szCs w:val="28"/>
              </w:rPr>
              <w:t>8</w:t>
            </w:r>
          </w:p>
        </w:tc>
        <w:tc>
          <w:tcPr>
            <w:tcW w:w="1650" w:type="pct"/>
          </w:tcPr>
          <w:p w:rsidR="000433AC" w:rsidRPr="00AC6786" w:rsidRDefault="000433AC" w:rsidP="00F3480A">
            <w:pPr>
              <w:ind w:left="0"/>
              <w:jc w:val="center"/>
              <w:rPr>
                <w:sz w:val="28"/>
                <w:szCs w:val="28"/>
              </w:rPr>
            </w:pPr>
            <w:r w:rsidRPr="00AC6786">
              <w:rPr>
                <w:sz w:val="28"/>
                <w:szCs w:val="28"/>
              </w:rPr>
              <w:t>19,6</w:t>
            </w:r>
          </w:p>
        </w:tc>
        <w:tc>
          <w:tcPr>
            <w:tcW w:w="691" w:type="pct"/>
          </w:tcPr>
          <w:p w:rsidR="000433AC" w:rsidRPr="00AC6786" w:rsidRDefault="000433AC" w:rsidP="00F3480A">
            <w:pPr>
              <w:ind w:left="0"/>
              <w:jc w:val="center"/>
              <w:rPr>
                <w:sz w:val="28"/>
                <w:szCs w:val="28"/>
              </w:rPr>
            </w:pPr>
            <w:r w:rsidRPr="00AC6786">
              <w:rPr>
                <w:sz w:val="28"/>
                <w:szCs w:val="28"/>
              </w:rPr>
              <w:t>&lt;0,05</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10</w:t>
            </w:r>
          </w:p>
        </w:tc>
        <w:tc>
          <w:tcPr>
            <w:tcW w:w="1449" w:type="pct"/>
          </w:tcPr>
          <w:p w:rsidR="000433AC" w:rsidRPr="00AC6786" w:rsidRDefault="000433AC" w:rsidP="00F3480A">
            <w:pPr>
              <w:ind w:left="0"/>
              <w:jc w:val="center"/>
              <w:rPr>
                <w:noProof/>
                <w:sz w:val="28"/>
                <w:szCs w:val="28"/>
              </w:rPr>
            </w:pPr>
            <w:r w:rsidRPr="00AC6786">
              <w:rPr>
                <w:noProof/>
                <w:sz w:val="28"/>
                <w:szCs w:val="28"/>
              </w:rPr>
              <w:t>6</w:t>
            </w:r>
          </w:p>
        </w:tc>
        <w:tc>
          <w:tcPr>
            <w:tcW w:w="550" w:type="pct"/>
          </w:tcPr>
          <w:p w:rsidR="000433AC" w:rsidRPr="00AC6786" w:rsidRDefault="000433AC" w:rsidP="00F3480A">
            <w:pPr>
              <w:ind w:left="0"/>
              <w:jc w:val="center"/>
              <w:rPr>
                <w:sz w:val="28"/>
                <w:szCs w:val="28"/>
              </w:rPr>
            </w:pPr>
            <w:r>
              <w:rPr>
                <w:sz w:val="28"/>
                <w:szCs w:val="28"/>
              </w:rPr>
              <w:t>12</w:t>
            </w:r>
          </w:p>
        </w:tc>
        <w:tc>
          <w:tcPr>
            <w:tcW w:w="1650" w:type="pct"/>
          </w:tcPr>
          <w:p w:rsidR="000433AC" w:rsidRPr="00AC6786" w:rsidRDefault="000433AC" w:rsidP="00F3480A">
            <w:pPr>
              <w:ind w:left="0"/>
              <w:jc w:val="center"/>
              <w:rPr>
                <w:sz w:val="28"/>
                <w:szCs w:val="28"/>
              </w:rPr>
            </w:pPr>
            <w:r w:rsidRPr="00AC6786">
              <w:rPr>
                <w:sz w:val="28"/>
                <w:szCs w:val="28"/>
              </w:rPr>
              <w:t>21,3</w:t>
            </w:r>
          </w:p>
        </w:tc>
        <w:tc>
          <w:tcPr>
            <w:tcW w:w="691" w:type="pct"/>
          </w:tcPr>
          <w:p w:rsidR="000433AC" w:rsidRPr="00AC6786" w:rsidRDefault="000433AC" w:rsidP="00F3480A">
            <w:pPr>
              <w:ind w:left="0"/>
              <w:jc w:val="center"/>
              <w:rPr>
                <w:sz w:val="28"/>
                <w:szCs w:val="28"/>
              </w:rPr>
            </w:pPr>
            <w:r w:rsidRPr="00AC6786">
              <w:rPr>
                <w:sz w:val="28"/>
                <w:szCs w:val="28"/>
              </w:rPr>
              <w:t>&lt; 0,01</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11</w:t>
            </w:r>
          </w:p>
        </w:tc>
        <w:tc>
          <w:tcPr>
            <w:tcW w:w="1449" w:type="pct"/>
          </w:tcPr>
          <w:p w:rsidR="000433AC" w:rsidRPr="00AC6786" w:rsidRDefault="000433AC" w:rsidP="00F3480A">
            <w:pPr>
              <w:ind w:left="0"/>
              <w:jc w:val="center"/>
              <w:rPr>
                <w:noProof/>
                <w:sz w:val="28"/>
                <w:szCs w:val="28"/>
              </w:rPr>
            </w:pPr>
            <w:r w:rsidRPr="00AC6786">
              <w:rPr>
                <w:noProof/>
                <w:sz w:val="28"/>
                <w:szCs w:val="28"/>
              </w:rPr>
              <w:t>7</w:t>
            </w:r>
          </w:p>
        </w:tc>
        <w:tc>
          <w:tcPr>
            <w:tcW w:w="550" w:type="pct"/>
          </w:tcPr>
          <w:p w:rsidR="000433AC" w:rsidRPr="00AC6786" w:rsidRDefault="000433AC" w:rsidP="00F3480A">
            <w:pPr>
              <w:ind w:left="0"/>
              <w:jc w:val="center"/>
              <w:rPr>
                <w:sz w:val="28"/>
                <w:szCs w:val="28"/>
              </w:rPr>
            </w:pPr>
            <w:r>
              <w:rPr>
                <w:sz w:val="28"/>
                <w:szCs w:val="28"/>
              </w:rPr>
              <w:t>11</w:t>
            </w:r>
          </w:p>
        </w:tc>
        <w:tc>
          <w:tcPr>
            <w:tcW w:w="1650" w:type="pct"/>
          </w:tcPr>
          <w:p w:rsidR="000433AC" w:rsidRPr="00AC6786" w:rsidRDefault="000433AC" w:rsidP="00F3480A">
            <w:pPr>
              <w:ind w:left="0"/>
              <w:jc w:val="center"/>
              <w:rPr>
                <w:sz w:val="28"/>
                <w:szCs w:val="28"/>
              </w:rPr>
            </w:pPr>
            <w:r w:rsidRPr="00AC6786">
              <w:rPr>
                <w:sz w:val="28"/>
                <w:szCs w:val="28"/>
              </w:rPr>
              <w:t>25,1</w:t>
            </w:r>
          </w:p>
        </w:tc>
        <w:tc>
          <w:tcPr>
            <w:tcW w:w="691" w:type="pct"/>
          </w:tcPr>
          <w:p w:rsidR="000433AC" w:rsidRPr="00AC6786" w:rsidRDefault="000433AC" w:rsidP="00F3480A">
            <w:pPr>
              <w:ind w:left="0"/>
              <w:jc w:val="center"/>
              <w:rPr>
                <w:sz w:val="28"/>
                <w:szCs w:val="28"/>
              </w:rPr>
            </w:pPr>
            <w:r w:rsidRPr="00AC6786">
              <w:rPr>
                <w:sz w:val="28"/>
                <w:szCs w:val="28"/>
              </w:rPr>
              <w:t>&lt; 0,01</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12</w:t>
            </w:r>
          </w:p>
        </w:tc>
        <w:tc>
          <w:tcPr>
            <w:tcW w:w="1449" w:type="pct"/>
          </w:tcPr>
          <w:p w:rsidR="000433AC" w:rsidRPr="00AC6786" w:rsidRDefault="000433AC" w:rsidP="00F3480A">
            <w:pPr>
              <w:ind w:left="0"/>
              <w:jc w:val="center"/>
              <w:rPr>
                <w:noProof/>
                <w:sz w:val="28"/>
                <w:szCs w:val="28"/>
              </w:rPr>
            </w:pPr>
            <w:r w:rsidRPr="00AC6786">
              <w:rPr>
                <w:noProof/>
                <w:sz w:val="28"/>
                <w:szCs w:val="28"/>
              </w:rPr>
              <w:t>8</w:t>
            </w:r>
          </w:p>
        </w:tc>
        <w:tc>
          <w:tcPr>
            <w:tcW w:w="550" w:type="pct"/>
          </w:tcPr>
          <w:p w:rsidR="000433AC" w:rsidRPr="00AC6786" w:rsidRDefault="000433AC" w:rsidP="00F3480A">
            <w:pPr>
              <w:ind w:left="0"/>
              <w:jc w:val="center"/>
              <w:rPr>
                <w:sz w:val="28"/>
                <w:szCs w:val="28"/>
              </w:rPr>
            </w:pPr>
            <w:r>
              <w:rPr>
                <w:sz w:val="28"/>
                <w:szCs w:val="28"/>
              </w:rPr>
              <w:t>4</w:t>
            </w:r>
          </w:p>
        </w:tc>
        <w:tc>
          <w:tcPr>
            <w:tcW w:w="1650" w:type="pct"/>
          </w:tcPr>
          <w:p w:rsidR="000433AC" w:rsidRPr="00AC6786" w:rsidRDefault="000433AC" w:rsidP="00F3480A">
            <w:pPr>
              <w:ind w:left="0"/>
              <w:jc w:val="center"/>
              <w:rPr>
                <w:sz w:val="28"/>
                <w:szCs w:val="28"/>
              </w:rPr>
            </w:pPr>
            <w:r w:rsidRPr="00AC6786">
              <w:rPr>
                <w:sz w:val="28"/>
                <w:szCs w:val="28"/>
              </w:rPr>
              <w:t>20,6</w:t>
            </w:r>
          </w:p>
        </w:tc>
        <w:tc>
          <w:tcPr>
            <w:tcW w:w="691" w:type="pct"/>
          </w:tcPr>
          <w:p w:rsidR="000433AC" w:rsidRPr="00AC6786" w:rsidRDefault="000433AC" w:rsidP="00F3480A">
            <w:pPr>
              <w:ind w:left="0"/>
              <w:jc w:val="center"/>
              <w:rPr>
                <w:sz w:val="28"/>
                <w:szCs w:val="28"/>
              </w:rPr>
            </w:pPr>
            <w:r w:rsidRPr="00AC6786">
              <w:rPr>
                <w:sz w:val="28"/>
                <w:szCs w:val="28"/>
              </w:rPr>
              <w:t>&lt; 0,01</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13</w:t>
            </w:r>
          </w:p>
        </w:tc>
        <w:tc>
          <w:tcPr>
            <w:tcW w:w="1449" w:type="pct"/>
          </w:tcPr>
          <w:p w:rsidR="000433AC" w:rsidRPr="00AC6786" w:rsidRDefault="000433AC" w:rsidP="00F3480A">
            <w:pPr>
              <w:ind w:left="0"/>
              <w:jc w:val="center"/>
              <w:rPr>
                <w:noProof/>
                <w:sz w:val="28"/>
                <w:szCs w:val="28"/>
              </w:rPr>
            </w:pPr>
            <w:r w:rsidRPr="00AC6786">
              <w:rPr>
                <w:noProof/>
                <w:sz w:val="28"/>
                <w:szCs w:val="28"/>
              </w:rPr>
              <w:t>9</w:t>
            </w:r>
          </w:p>
        </w:tc>
        <w:tc>
          <w:tcPr>
            <w:tcW w:w="550" w:type="pct"/>
          </w:tcPr>
          <w:p w:rsidR="000433AC" w:rsidRPr="00AC6786" w:rsidRDefault="000433AC" w:rsidP="00F3480A">
            <w:pPr>
              <w:ind w:left="0"/>
              <w:jc w:val="center"/>
              <w:rPr>
                <w:sz w:val="28"/>
                <w:szCs w:val="28"/>
              </w:rPr>
            </w:pPr>
            <w:r>
              <w:rPr>
                <w:sz w:val="28"/>
                <w:szCs w:val="28"/>
              </w:rPr>
              <w:t>6</w:t>
            </w:r>
          </w:p>
        </w:tc>
        <w:tc>
          <w:tcPr>
            <w:tcW w:w="1650" w:type="pct"/>
          </w:tcPr>
          <w:p w:rsidR="000433AC" w:rsidRPr="00AC6786" w:rsidRDefault="000433AC" w:rsidP="00F3480A">
            <w:pPr>
              <w:ind w:left="0"/>
              <w:jc w:val="center"/>
              <w:rPr>
                <w:sz w:val="28"/>
                <w:szCs w:val="28"/>
              </w:rPr>
            </w:pPr>
            <w:r w:rsidRPr="00AC6786">
              <w:rPr>
                <w:sz w:val="28"/>
                <w:szCs w:val="28"/>
              </w:rPr>
              <w:t>22</w:t>
            </w:r>
          </w:p>
        </w:tc>
        <w:tc>
          <w:tcPr>
            <w:tcW w:w="691" w:type="pct"/>
          </w:tcPr>
          <w:p w:rsidR="000433AC" w:rsidRPr="00AC6786" w:rsidRDefault="000433AC" w:rsidP="00F3480A">
            <w:pPr>
              <w:ind w:left="0"/>
              <w:jc w:val="center"/>
              <w:rPr>
                <w:sz w:val="28"/>
                <w:szCs w:val="28"/>
              </w:rPr>
            </w:pPr>
            <w:r w:rsidRPr="00AC6786">
              <w:rPr>
                <w:sz w:val="28"/>
                <w:szCs w:val="28"/>
              </w:rPr>
              <w:t>&lt; 0,01</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14</w:t>
            </w:r>
          </w:p>
        </w:tc>
        <w:tc>
          <w:tcPr>
            <w:tcW w:w="1449" w:type="pct"/>
          </w:tcPr>
          <w:p w:rsidR="000433AC" w:rsidRPr="00AC6786" w:rsidRDefault="000433AC" w:rsidP="00F3480A">
            <w:pPr>
              <w:ind w:left="0"/>
              <w:jc w:val="center"/>
              <w:rPr>
                <w:noProof/>
                <w:sz w:val="28"/>
                <w:szCs w:val="28"/>
              </w:rPr>
            </w:pPr>
            <w:r w:rsidRPr="00AC6786">
              <w:rPr>
                <w:noProof/>
                <w:sz w:val="28"/>
                <w:szCs w:val="28"/>
              </w:rPr>
              <w:t>10,5</w:t>
            </w:r>
          </w:p>
        </w:tc>
        <w:tc>
          <w:tcPr>
            <w:tcW w:w="550" w:type="pct"/>
          </w:tcPr>
          <w:p w:rsidR="000433AC" w:rsidRPr="00AC6786" w:rsidRDefault="000433AC" w:rsidP="00F3480A">
            <w:pPr>
              <w:ind w:left="0"/>
              <w:jc w:val="center"/>
              <w:rPr>
                <w:sz w:val="28"/>
                <w:szCs w:val="28"/>
              </w:rPr>
            </w:pPr>
            <w:r>
              <w:rPr>
                <w:sz w:val="28"/>
                <w:szCs w:val="28"/>
              </w:rPr>
              <w:t>26</w:t>
            </w:r>
          </w:p>
        </w:tc>
        <w:tc>
          <w:tcPr>
            <w:tcW w:w="1650" w:type="pct"/>
          </w:tcPr>
          <w:p w:rsidR="000433AC" w:rsidRPr="00AC6786" w:rsidRDefault="000433AC" w:rsidP="00F3480A">
            <w:pPr>
              <w:ind w:left="0"/>
              <w:jc w:val="center"/>
              <w:rPr>
                <w:sz w:val="28"/>
                <w:szCs w:val="28"/>
              </w:rPr>
            </w:pPr>
            <w:r w:rsidRPr="00AC6786">
              <w:rPr>
                <w:sz w:val="28"/>
                <w:szCs w:val="28"/>
              </w:rPr>
              <w:t>22</w:t>
            </w:r>
          </w:p>
        </w:tc>
        <w:tc>
          <w:tcPr>
            <w:tcW w:w="691" w:type="pct"/>
          </w:tcPr>
          <w:p w:rsidR="000433AC" w:rsidRPr="00AC6786" w:rsidRDefault="000433AC" w:rsidP="00F3480A">
            <w:pPr>
              <w:ind w:left="0"/>
              <w:jc w:val="center"/>
              <w:rPr>
                <w:sz w:val="28"/>
                <w:szCs w:val="28"/>
              </w:rPr>
            </w:pPr>
            <w:r w:rsidRPr="00AC6786">
              <w:rPr>
                <w:sz w:val="28"/>
                <w:szCs w:val="28"/>
              </w:rPr>
              <w:t>&lt; 0,01</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15</w:t>
            </w:r>
          </w:p>
        </w:tc>
        <w:tc>
          <w:tcPr>
            <w:tcW w:w="1449" w:type="pct"/>
          </w:tcPr>
          <w:p w:rsidR="000433AC" w:rsidRPr="00AC6786" w:rsidRDefault="000433AC" w:rsidP="00F3480A">
            <w:pPr>
              <w:ind w:left="0"/>
              <w:jc w:val="center"/>
              <w:rPr>
                <w:noProof/>
                <w:sz w:val="28"/>
                <w:szCs w:val="28"/>
              </w:rPr>
            </w:pPr>
            <w:r w:rsidRPr="00AC6786">
              <w:rPr>
                <w:noProof/>
                <w:sz w:val="28"/>
                <w:szCs w:val="28"/>
              </w:rPr>
              <w:t>12</w:t>
            </w:r>
          </w:p>
        </w:tc>
        <w:tc>
          <w:tcPr>
            <w:tcW w:w="550" w:type="pct"/>
          </w:tcPr>
          <w:p w:rsidR="000433AC" w:rsidRPr="00AC6786" w:rsidRDefault="000433AC" w:rsidP="00F3480A">
            <w:pPr>
              <w:ind w:left="0"/>
              <w:jc w:val="center"/>
              <w:rPr>
                <w:sz w:val="28"/>
                <w:szCs w:val="28"/>
              </w:rPr>
            </w:pPr>
            <w:r>
              <w:rPr>
                <w:sz w:val="28"/>
                <w:szCs w:val="28"/>
              </w:rPr>
              <w:t>12</w:t>
            </w:r>
          </w:p>
        </w:tc>
        <w:tc>
          <w:tcPr>
            <w:tcW w:w="1650" w:type="pct"/>
          </w:tcPr>
          <w:p w:rsidR="000433AC" w:rsidRPr="00AC6786" w:rsidRDefault="000433AC" w:rsidP="00F3480A">
            <w:pPr>
              <w:ind w:left="0"/>
              <w:jc w:val="center"/>
              <w:rPr>
                <w:sz w:val="28"/>
                <w:szCs w:val="28"/>
              </w:rPr>
            </w:pPr>
            <w:r w:rsidRPr="00AC6786">
              <w:rPr>
                <w:sz w:val="28"/>
                <w:szCs w:val="28"/>
              </w:rPr>
              <w:t>22</w:t>
            </w:r>
          </w:p>
        </w:tc>
        <w:tc>
          <w:tcPr>
            <w:tcW w:w="691" w:type="pct"/>
          </w:tcPr>
          <w:p w:rsidR="000433AC" w:rsidRPr="00AC6786" w:rsidRDefault="000433AC" w:rsidP="00F3480A">
            <w:pPr>
              <w:ind w:left="0"/>
              <w:jc w:val="center"/>
              <w:rPr>
                <w:sz w:val="28"/>
                <w:szCs w:val="28"/>
              </w:rPr>
            </w:pPr>
            <w:r w:rsidRPr="00AC6786">
              <w:rPr>
                <w:sz w:val="28"/>
                <w:szCs w:val="28"/>
              </w:rPr>
              <w:t>&lt; 0,05</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16</w:t>
            </w:r>
          </w:p>
        </w:tc>
        <w:tc>
          <w:tcPr>
            <w:tcW w:w="1449" w:type="pct"/>
          </w:tcPr>
          <w:p w:rsidR="000433AC" w:rsidRPr="00AC6786" w:rsidRDefault="000433AC" w:rsidP="00F3480A">
            <w:pPr>
              <w:ind w:left="0"/>
              <w:jc w:val="center"/>
              <w:rPr>
                <w:noProof/>
                <w:sz w:val="28"/>
                <w:szCs w:val="28"/>
              </w:rPr>
            </w:pPr>
            <w:r w:rsidRPr="00AC6786">
              <w:rPr>
                <w:noProof/>
                <w:sz w:val="28"/>
                <w:szCs w:val="28"/>
              </w:rPr>
              <w:t>14</w:t>
            </w:r>
          </w:p>
        </w:tc>
        <w:tc>
          <w:tcPr>
            <w:tcW w:w="550" w:type="pct"/>
          </w:tcPr>
          <w:p w:rsidR="000433AC" w:rsidRPr="00AC6786" w:rsidRDefault="000433AC" w:rsidP="00F3480A">
            <w:pPr>
              <w:ind w:left="0"/>
              <w:jc w:val="center"/>
              <w:rPr>
                <w:sz w:val="28"/>
                <w:szCs w:val="28"/>
              </w:rPr>
            </w:pPr>
            <w:r>
              <w:rPr>
                <w:sz w:val="28"/>
                <w:szCs w:val="28"/>
              </w:rPr>
              <w:t>11</w:t>
            </w:r>
          </w:p>
        </w:tc>
        <w:tc>
          <w:tcPr>
            <w:tcW w:w="1650" w:type="pct"/>
          </w:tcPr>
          <w:p w:rsidR="000433AC" w:rsidRPr="00AC6786" w:rsidRDefault="000433AC" w:rsidP="00F3480A">
            <w:pPr>
              <w:ind w:left="0"/>
              <w:jc w:val="center"/>
              <w:rPr>
                <w:sz w:val="28"/>
                <w:szCs w:val="28"/>
              </w:rPr>
            </w:pPr>
            <w:r w:rsidRPr="00AC6786">
              <w:rPr>
                <w:sz w:val="28"/>
                <w:szCs w:val="28"/>
              </w:rPr>
              <w:t>22</w:t>
            </w:r>
          </w:p>
        </w:tc>
        <w:tc>
          <w:tcPr>
            <w:tcW w:w="691" w:type="pct"/>
          </w:tcPr>
          <w:p w:rsidR="000433AC" w:rsidRPr="00AC6786" w:rsidRDefault="000433AC" w:rsidP="00F3480A">
            <w:pPr>
              <w:ind w:left="0"/>
              <w:jc w:val="center"/>
              <w:rPr>
                <w:sz w:val="28"/>
                <w:szCs w:val="28"/>
              </w:rPr>
            </w:pPr>
            <w:r w:rsidRPr="00AC6786">
              <w:rPr>
                <w:sz w:val="28"/>
                <w:szCs w:val="28"/>
              </w:rPr>
              <w:t>&lt; 0,05</w:t>
            </w:r>
          </w:p>
        </w:tc>
      </w:tr>
      <w:tr w:rsidR="000433AC" w:rsidRPr="00AC6786" w:rsidTr="00D26CB3">
        <w:tc>
          <w:tcPr>
            <w:tcW w:w="660" w:type="pct"/>
          </w:tcPr>
          <w:p w:rsidR="000433AC" w:rsidRPr="00AC6786" w:rsidRDefault="000433AC" w:rsidP="00F3480A">
            <w:pPr>
              <w:ind w:left="0"/>
              <w:jc w:val="center"/>
              <w:rPr>
                <w:sz w:val="28"/>
                <w:szCs w:val="28"/>
              </w:rPr>
            </w:pPr>
            <w:r w:rsidRPr="00AC6786">
              <w:rPr>
                <w:sz w:val="28"/>
                <w:szCs w:val="28"/>
              </w:rPr>
              <w:t>17</w:t>
            </w:r>
          </w:p>
        </w:tc>
        <w:tc>
          <w:tcPr>
            <w:tcW w:w="1449" w:type="pct"/>
          </w:tcPr>
          <w:p w:rsidR="000433AC" w:rsidRPr="00AC6786" w:rsidRDefault="000433AC" w:rsidP="00F3480A">
            <w:pPr>
              <w:ind w:left="0"/>
              <w:jc w:val="center"/>
              <w:rPr>
                <w:noProof/>
                <w:sz w:val="28"/>
                <w:szCs w:val="28"/>
              </w:rPr>
            </w:pPr>
            <w:r w:rsidRPr="00AC6786">
              <w:rPr>
                <w:noProof/>
                <w:sz w:val="28"/>
                <w:szCs w:val="28"/>
              </w:rPr>
              <w:t>16</w:t>
            </w:r>
          </w:p>
        </w:tc>
        <w:tc>
          <w:tcPr>
            <w:tcW w:w="550" w:type="pct"/>
          </w:tcPr>
          <w:p w:rsidR="000433AC" w:rsidRPr="00AC6786" w:rsidRDefault="000433AC" w:rsidP="00F3480A">
            <w:pPr>
              <w:ind w:left="0"/>
              <w:jc w:val="center"/>
              <w:rPr>
                <w:sz w:val="28"/>
                <w:szCs w:val="28"/>
              </w:rPr>
            </w:pPr>
            <w:r>
              <w:rPr>
                <w:sz w:val="28"/>
                <w:szCs w:val="28"/>
              </w:rPr>
              <w:t>62</w:t>
            </w:r>
          </w:p>
        </w:tc>
        <w:tc>
          <w:tcPr>
            <w:tcW w:w="1650" w:type="pct"/>
          </w:tcPr>
          <w:p w:rsidR="000433AC" w:rsidRPr="00AC6786" w:rsidRDefault="000433AC" w:rsidP="00F3480A">
            <w:pPr>
              <w:ind w:left="0"/>
              <w:jc w:val="center"/>
              <w:rPr>
                <w:sz w:val="28"/>
                <w:szCs w:val="28"/>
              </w:rPr>
            </w:pPr>
            <w:r w:rsidRPr="00AC6786">
              <w:rPr>
                <w:sz w:val="28"/>
                <w:szCs w:val="28"/>
              </w:rPr>
              <w:t>22</w:t>
            </w:r>
          </w:p>
        </w:tc>
        <w:tc>
          <w:tcPr>
            <w:tcW w:w="691" w:type="pct"/>
          </w:tcPr>
          <w:p w:rsidR="000433AC" w:rsidRPr="00AC6786" w:rsidRDefault="000433AC" w:rsidP="00F3480A">
            <w:pPr>
              <w:ind w:left="0"/>
              <w:jc w:val="center"/>
              <w:rPr>
                <w:sz w:val="28"/>
                <w:szCs w:val="28"/>
              </w:rPr>
            </w:pPr>
            <w:r w:rsidRPr="00AC6786">
              <w:rPr>
                <w:sz w:val="28"/>
                <w:szCs w:val="28"/>
              </w:rPr>
              <w:t>&lt; 0,05</w:t>
            </w:r>
          </w:p>
        </w:tc>
      </w:tr>
    </w:tbl>
    <w:p w:rsidR="000433AC" w:rsidRPr="00D26CB3" w:rsidRDefault="007040C1" w:rsidP="000433AC">
      <w:pPr>
        <w:ind w:left="0"/>
        <w:jc w:val="both"/>
        <w:rPr>
          <w:i/>
          <w:sz w:val="24"/>
          <w:szCs w:val="24"/>
        </w:rPr>
      </w:pPr>
      <w:r w:rsidRPr="00D26CB3">
        <w:rPr>
          <w:i/>
          <w:sz w:val="24"/>
          <w:szCs w:val="24"/>
        </w:rPr>
        <w:tab/>
        <w:t>Ghi chú: có 1 trẻ &lt; 5 tuổi không so sánh được</w:t>
      </w:r>
      <w:r w:rsidR="00D26CB3" w:rsidRPr="00D26CB3">
        <w:rPr>
          <w:i/>
          <w:sz w:val="24"/>
          <w:szCs w:val="24"/>
        </w:rPr>
        <w:t xml:space="preserve"> vì không có thể tích để so sánh</w:t>
      </w:r>
      <w:r w:rsidRPr="00D26CB3">
        <w:rPr>
          <w:i/>
          <w:sz w:val="24"/>
          <w:szCs w:val="24"/>
        </w:rPr>
        <w:t>.</w:t>
      </w:r>
    </w:p>
    <w:p w:rsidR="000433AC" w:rsidRDefault="000433AC" w:rsidP="000433AC">
      <w:pPr>
        <w:ind w:left="0"/>
        <w:jc w:val="both"/>
        <w:rPr>
          <w:sz w:val="28"/>
          <w:szCs w:val="28"/>
        </w:rPr>
      </w:pPr>
      <w:r w:rsidRPr="00AC6786">
        <w:rPr>
          <w:i/>
          <w:sz w:val="28"/>
          <w:szCs w:val="28"/>
        </w:rPr>
        <w:tab/>
        <w:t xml:space="preserve">Nhận xét: </w:t>
      </w:r>
      <w:r w:rsidR="000977DE">
        <w:rPr>
          <w:sz w:val="28"/>
          <w:szCs w:val="28"/>
        </w:rPr>
        <w:t>t</w:t>
      </w:r>
      <w:r w:rsidRPr="00AC6786">
        <w:rPr>
          <w:sz w:val="28"/>
          <w:szCs w:val="28"/>
        </w:rPr>
        <w:t>hể tích tuyến giáp ở trẻ mắc Basedow theo tuổi đều lớn hơn so với thể tích tuyến giáp bình thường theo tuổi</w:t>
      </w:r>
      <w:r w:rsidR="007E7C05">
        <w:rPr>
          <w:sz w:val="28"/>
          <w:szCs w:val="28"/>
        </w:rPr>
        <w:t>,</w:t>
      </w:r>
      <w:r w:rsidRPr="00AC6786">
        <w:rPr>
          <w:sz w:val="28"/>
          <w:szCs w:val="28"/>
        </w:rPr>
        <w:t xml:space="preserve"> </w:t>
      </w:r>
      <w:r w:rsidR="007E7C05">
        <w:rPr>
          <w:sz w:val="28"/>
          <w:szCs w:val="28"/>
        </w:rPr>
        <w:t>s</w:t>
      </w:r>
      <w:r w:rsidRPr="00AC6786">
        <w:rPr>
          <w:sz w:val="28"/>
          <w:szCs w:val="28"/>
        </w:rPr>
        <w:t>ự khác biệt có ý nghĩa thống kê ở tất cả các lứa tuổi</w:t>
      </w:r>
      <w:r>
        <w:rPr>
          <w:sz w:val="28"/>
          <w:szCs w:val="28"/>
        </w:rPr>
        <w:t>.</w:t>
      </w:r>
    </w:p>
    <w:p w:rsidR="000433AC" w:rsidRPr="004E504F" w:rsidRDefault="000433AC" w:rsidP="000433AC">
      <w:pPr>
        <w:pStyle w:val="Caption"/>
        <w:rPr>
          <w:sz w:val="28"/>
          <w:szCs w:val="28"/>
        </w:rPr>
      </w:pPr>
      <w:r>
        <w:br w:type="page"/>
      </w:r>
      <w:bookmarkStart w:id="47" w:name="_Ref400198397"/>
      <w:r w:rsidRPr="004E504F">
        <w:rPr>
          <w:sz w:val="28"/>
          <w:szCs w:val="28"/>
        </w:rPr>
        <w:lastRenderedPageBreak/>
        <w:t>Chỉ số huyết động trên siêu âm Doppler mạch tuyến giáp</w:t>
      </w:r>
      <w:bookmarkEnd w:id="47"/>
    </w:p>
    <w:tbl>
      <w:tblPr>
        <w:tblStyle w:val="TableGrid"/>
        <w:tblW w:w="5000" w:type="pct"/>
        <w:tblLook w:val="04A0"/>
      </w:tblPr>
      <w:tblGrid>
        <w:gridCol w:w="4960"/>
        <w:gridCol w:w="2022"/>
        <w:gridCol w:w="2022"/>
      </w:tblGrid>
      <w:tr w:rsidR="000433AC" w:rsidRPr="00C15251" w:rsidTr="00F3480A">
        <w:tc>
          <w:tcPr>
            <w:tcW w:w="2754" w:type="pct"/>
          </w:tcPr>
          <w:p w:rsidR="000433AC" w:rsidRPr="00C15251" w:rsidRDefault="000433AC" w:rsidP="00F3480A">
            <w:pPr>
              <w:ind w:left="0"/>
              <w:jc w:val="both"/>
              <w:rPr>
                <w:b/>
                <w:sz w:val="28"/>
                <w:szCs w:val="28"/>
              </w:rPr>
            </w:pPr>
            <w:r w:rsidRPr="00C15251">
              <w:rPr>
                <w:b/>
                <w:sz w:val="28"/>
                <w:szCs w:val="28"/>
              </w:rPr>
              <w:t>Chỉ số</w:t>
            </w:r>
          </w:p>
        </w:tc>
        <w:tc>
          <w:tcPr>
            <w:tcW w:w="1123" w:type="pct"/>
          </w:tcPr>
          <w:p w:rsidR="000433AC" w:rsidRPr="00C15251" w:rsidRDefault="000433AC" w:rsidP="00F3480A">
            <w:pPr>
              <w:ind w:left="0"/>
              <w:jc w:val="center"/>
              <w:rPr>
                <w:b/>
                <w:sz w:val="28"/>
                <w:szCs w:val="28"/>
              </w:rPr>
            </w:pPr>
            <w:r>
              <w:rPr>
                <w:b/>
                <w:sz w:val="28"/>
                <w:szCs w:val="28"/>
              </w:rPr>
              <w:t>Bình thường (cm/s)</w:t>
            </w:r>
          </w:p>
        </w:tc>
        <w:tc>
          <w:tcPr>
            <w:tcW w:w="1123" w:type="pct"/>
          </w:tcPr>
          <w:p w:rsidR="007040C1" w:rsidRDefault="000433AC" w:rsidP="00F3480A">
            <w:pPr>
              <w:ind w:left="0"/>
              <w:jc w:val="center"/>
              <w:rPr>
                <w:b/>
                <w:sz w:val="28"/>
                <w:szCs w:val="28"/>
              </w:rPr>
            </w:pPr>
            <w:r>
              <w:rPr>
                <w:b/>
                <w:sz w:val="28"/>
                <w:szCs w:val="28"/>
              </w:rPr>
              <w:t>Kết quả</w:t>
            </w:r>
            <w:r w:rsidRPr="00C15251">
              <w:rPr>
                <w:b/>
                <w:sz w:val="28"/>
                <w:szCs w:val="28"/>
              </w:rPr>
              <w:t xml:space="preserve"> </w:t>
            </w:r>
          </w:p>
          <w:p w:rsidR="000433AC" w:rsidRPr="00C15251" w:rsidRDefault="000433AC" w:rsidP="00F3480A">
            <w:pPr>
              <w:ind w:left="0"/>
              <w:jc w:val="center"/>
              <w:rPr>
                <w:b/>
                <w:sz w:val="28"/>
                <w:szCs w:val="28"/>
              </w:rPr>
            </w:pPr>
            <w:r w:rsidRPr="00C15251">
              <w:rPr>
                <w:b/>
                <w:sz w:val="28"/>
                <w:szCs w:val="28"/>
              </w:rPr>
              <w:t>(cm/s)</w:t>
            </w:r>
          </w:p>
        </w:tc>
      </w:tr>
      <w:tr w:rsidR="000433AC" w:rsidRPr="00AC6786" w:rsidTr="00F3480A">
        <w:tc>
          <w:tcPr>
            <w:tcW w:w="2754" w:type="pct"/>
          </w:tcPr>
          <w:p w:rsidR="000433AC" w:rsidRPr="00AC6786" w:rsidRDefault="000433AC" w:rsidP="00F3480A">
            <w:pPr>
              <w:ind w:left="0"/>
              <w:jc w:val="both"/>
              <w:rPr>
                <w:sz w:val="28"/>
                <w:szCs w:val="28"/>
              </w:rPr>
            </w:pPr>
            <w:r w:rsidRPr="00AC6786">
              <w:rPr>
                <w:sz w:val="28"/>
                <w:szCs w:val="28"/>
              </w:rPr>
              <w:t>Tốc độ đỉnh tâm thu (Vs) (cm/s)</w:t>
            </w:r>
          </w:p>
        </w:tc>
        <w:tc>
          <w:tcPr>
            <w:tcW w:w="1123" w:type="pct"/>
          </w:tcPr>
          <w:p w:rsidR="000433AC" w:rsidRPr="00AC6786" w:rsidRDefault="000433AC" w:rsidP="00F3480A">
            <w:pPr>
              <w:ind w:left="0"/>
              <w:jc w:val="center"/>
              <w:rPr>
                <w:sz w:val="28"/>
                <w:szCs w:val="28"/>
              </w:rPr>
            </w:pPr>
            <w:r>
              <w:rPr>
                <w:sz w:val="28"/>
                <w:szCs w:val="28"/>
              </w:rPr>
              <w:t>&lt; 9,8</w:t>
            </w:r>
          </w:p>
        </w:tc>
        <w:tc>
          <w:tcPr>
            <w:tcW w:w="1123" w:type="pct"/>
          </w:tcPr>
          <w:p w:rsidR="000433AC" w:rsidRPr="00AC6786" w:rsidRDefault="000433AC" w:rsidP="00F3480A">
            <w:pPr>
              <w:ind w:left="0"/>
              <w:jc w:val="center"/>
              <w:rPr>
                <w:sz w:val="28"/>
                <w:szCs w:val="28"/>
              </w:rPr>
            </w:pPr>
            <w:r w:rsidRPr="00AC6786">
              <w:rPr>
                <w:sz w:val="28"/>
                <w:szCs w:val="28"/>
              </w:rPr>
              <w:t>111,3 ± 52,3</w:t>
            </w:r>
          </w:p>
        </w:tc>
      </w:tr>
      <w:tr w:rsidR="000433AC" w:rsidRPr="00AC6786" w:rsidTr="00F3480A">
        <w:tc>
          <w:tcPr>
            <w:tcW w:w="2754" w:type="pct"/>
          </w:tcPr>
          <w:p w:rsidR="000433AC" w:rsidRPr="00AC6786" w:rsidRDefault="000433AC" w:rsidP="00F3480A">
            <w:pPr>
              <w:ind w:left="0"/>
              <w:jc w:val="both"/>
              <w:rPr>
                <w:sz w:val="28"/>
                <w:szCs w:val="28"/>
              </w:rPr>
            </w:pPr>
            <w:r w:rsidRPr="00AC6786">
              <w:rPr>
                <w:sz w:val="28"/>
                <w:szCs w:val="28"/>
              </w:rPr>
              <w:t>Tốc độ cuối tâm trương (Vd) (cm/s)</w:t>
            </w:r>
          </w:p>
        </w:tc>
        <w:tc>
          <w:tcPr>
            <w:tcW w:w="1123" w:type="pct"/>
          </w:tcPr>
          <w:p w:rsidR="000433AC" w:rsidRPr="00AC6786" w:rsidRDefault="000433AC" w:rsidP="00F3480A">
            <w:pPr>
              <w:ind w:left="0"/>
              <w:jc w:val="center"/>
              <w:rPr>
                <w:sz w:val="28"/>
                <w:szCs w:val="28"/>
              </w:rPr>
            </w:pPr>
            <w:r>
              <w:rPr>
                <w:sz w:val="28"/>
                <w:szCs w:val="28"/>
              </w:rPr>
              <w:t>&lt; 5</w:t>
            </w:r>
          </w:p>
        </w:tc>
        <w:tc>
          <w:tcPr>
            <w:tcW w:w="1123" w:type="pct"/>
          </w:tcPr>
          <w:p w:rsidR="000433AC" w:rsidRPr="00AC6786" w:rsidRDefault="000433AC" w:rsidP="00F3480A">
            <w:pPr>
              <w:ind w:left="0"/>
              <w:jc w:val="center"/>
              <w:rPr>
                <w:sz w:val="28"/>
                <w:szCs w:val="28"/>
              </w:rPr>
            </w:pPr>
            <w:r w:rsidRPr="00AC6786">
              <w:rPr>
                <w:sz w:val="28"/>
                <w:szCs w:val="28"/>
              </w:rPr>
              <w:t>31,5 ± 17,4</w:t>
            </w:r>
          </w:p>
        </w:tc>
      </w:tr>
      <w:tr w:rsidR="000433AC" w:rsidRPr="00AC6786" w:rsidTr="00F3480A">
        <w:tc>
          <w:tcPr>
            <w:tcW w:w="2754" w:type="pct"/>
          </w:tcPr>
          <w:p w:rsidR="000433AC" w:rsidRPr="00AC6786" w:rsidRDefault="000433AC" w:rsidP="00F3480A">
            <w:pPr>
              <w:ind w:left="0"/>
              <w:jc w:val="both"/>
              <w:rPr>
                <w:sz w:val="28"/>
                <w:szCs w:val="28"/>
              </w:rPr>
            </w:pPr>
            <w:r w:rsidRPr="00AC6786">
              <w:rPr>
                <w:sz w:val="28"/>
                <w:szCs w:val="28"/>
              </w:rPr>
              <w:t>Chỉ số kháng (RI)</w:t>
            </w:r>
          </w:p>
        </w:tc>
        <w:tc>
          <w:tcPr>
            <w:tcW w:w="1123" w:type="pct"/>
          </w:tcPr>
          <w:p w:rsidR="000433AC" w:rsidRPr="00AC6786" w:rsidRDefault="000433AC" w:rsidP="00F3480A">
            <w:pPr>
              <w:ind w:left="0"/>
              <w:jc w:val="center"/>
              <w:rPr>
                <w:sz w:val="28"/>
                <w:szCs w:val="28"/>
              </w:rPr>
            </w:pPr>
            <w:r>
              <w:rPr>
                <w:sz w:val="28"/>
                <w:szCs w:val="28"/>
              </w:rPr>
              <w:t>&lt; 0,6</w:t>
            </w:r>
          </w:p>
        </w:tc>
        <w:tc>
          <w:tcPr>
            <w:tcW w:w="1123" w:type="pct"/>
          </w:tcPr>
          <w:p w:rsidR="000433AC" w:rsidRPr="00AC6786" w:rsidRDefault="000433AC" w:rsidP="00F3480A">
            <w:pPr>
              <w:ind w:left="0"/>
              <w:jc w:val="center"/>
              <w:rPr>
                <w:sz w:val="28"/>
                <w:szCs w:val="28"/>
              </w:rPr>
            </w:pPr>
            <w:r w:rsidRPr="00AC6786">
              <w:rPr>
                <w:sz w:val="28"/>
                <w:szCs w:val="28"/>
              </w:rPr>
              <w:t>0,9 ± 0,6</w:t>
            </w:r>
          </w:p>
        </w:tc>
      </w:tr>
      <w:tr w:rsidR="000433AC" w:rsidRPr="00AC6786" w:rsidTr="00F3480A">
        <w:tc>
          <w:tcPr>
            <w:tcW w:w="2754" w:type="pct"/>
          </w:tcPr>
          <w:p w:rsidR="000433AC" w:rsidRPr="00AC6786" w:rsidRDefault="000433AC" w:rsidP="00F3480A">
            <w:pPr>
              <w:ind w:left="0"/>
              <w:jc w:val="both"/>
              <w:rPr>
                <w:sz w:val="28"/>
                <w:szCs w:val="28"/>
              </w:rPr>
            </w:pPr>
            <w:r w:rsidRPr="00AC6786">
              <w:rPr>
                <w:sz w:val="28"/>
                <w:szCs w:val="28"/>
              </w:rPr>
              <w:t>Số đốm mạch/1cm</w:t>
            </w:r>
            <w:r w:rsidRPr="00AC6786">
              <w:rPr>
                <w:sz w:val="28"/>
                <w:szCs w:val="28"/>
                <w:vertAlign w:val="superscript"/>
              </w:rPr>
              <w:t>2</w:t>
            </w:r>
            <w:r w:rsidRPr="00AC6786">
              <w:rPr>
                <w:sz w:val="28"/>
                <w:szCs w:val="28"/>
              </w:rPr>
              <w:t xml:space="preserve"> mặt cắt</w:t>
            </w:r>
          </w:p>
        </w:tc>
        <w:tc>
          <w:tcPr>
            <w:tcW w:w="1123" w:type="pct"/>
          </w:tcPr>
          <w:p w:rsidR="000433AC" w:rsidRPr="00AC6786" w:rsidRDefault="000433AC" w:rsidP="00F3480A">
            <w:pPr>
              <w:ind w:left="0"/>
              <w:jc w:val="center"/>
              <w:rPr>
                <w:sz w:val="28"/>
                <w:szCs w:val="28"/>
              </w:rPr>
            </w:pPr>
            <w:r>
              <w:rPr>
                <w:sz w:val="28"/>
                <w:szCs w:val="28"/>
              </w:rPr>
              <w:t>≤ 2</w:t>
            </w:r>
          </w:p>
        </w:tc>
        <w:tc>
          <w:tcPr>
            <w:tcW w:w="1123" w:type="pct"/>
          </w:tcPr>
          <w:p w:rsidR="000433AC" w:rsidRPr="00AC6786" w:rsidRDefault="000433AC" w:rsidP="00F3480A">
            <w:pPr>
              <w:ind w:left="0"/>
              <w:jc w:val="center"/>
              <w:rPr>
                <w:sz w:val="28"/>
                <w:szCs w:val="28"/>
              </w:rPr>
            </w:pPr>
            <w:r w:rsidRPr="00AC6786">
              <w:rPr>
                <w:sz w:val="28"/>
                <w:szCs w:val="28"/>
              </w:rPr>
              <w:t>3,8 ± 1,5</w:t>
            </w:r>
          </w:p>
        </w:tc>
      </w:tr>
    </w:tbl>
    <w:p w:rsidR="000433AC" w:rsidRPr="00AC6786" w:rsidRDefault="000433AC" w:rsidP="000433AC">
      <w:pPr>
        <w:ind w:left="0"/>
        <w:jc w:val="both"/>
        <w:rPr>
          <w:sz w:val="28"/>
          <w:szCs w:val="28"/>
        </w:rPr>
      </w:pPr>
    </w:p>
    <w:p w:rsidR="000433AC" w:rsidRDefault="000433AC" w:rsidP="000433AC">
      <w:pPr>
        <w:ind w:left="0"/>
        <w:jc w:val="both"/>
        <w:rPr>
          <w:sz w:val="28"/>
          <w:szCs w:val="28"/>
        </w:rPr>
      </w:pPr>
      <w:r>
        <w:rPr>
          <w:i/>
          <w:sz w:val="28"/>
          <w:szCs w:val="28"/>
        </w:rPr>
        <w:tab/>
      </w:r>
      <w:r w:rsidRPr="00AC6786">
        <w:rPr>
          <w:i/>
          <w:sz w:val="28"/>
          <w:szCs w:val="28"/>
        </w:rPr>
        <w:t xml:space="preserve">Nhận xét: </w:t>
      </w:r>
      <w:r w:rsidR="000977DE">
        <w:rPr>
          <w:sz w:val="28"/>
          <w:szCs w:val="28"/>
        </w:rPr>
        <w:t>t</w:t>
      </w:r>
      <w:r w:rsidRPr="00AC6786">
        <w:rPr>
          <w:sz w:val="28"/>
          <w:szCs w:val="28"/>
        </w:rPr>
        <w:t>ốc độ dòng chảy tăng cả ở thì tâm thu và thì tâm trương, số đốm mạch trên một cm</w:t>
      </w:r>
      <w:r w:rsidRPr="00AC6786">
        <w:rPr>
          <w:sz w:val="28"/>
          <w:szCs w:val="28"/>
          <w:vertAlign w:val="superscript"/>
        </w:rPr>
        <w:t>2</w:t>
      </w:r>
      <w:r w:rsidRPr="00AC6786">
        <w:rPr>
          <w:sz w:val="28"/>
          <w:szCs w:val="28"/>
        </w:rPr>
        <w:t xml:space="preserve"> mặt cắt tăng, chỉ số kháng trở tăng.</w:t>
      </w:r>
    </w:p>
    <w:p w:rsidR="000433AC" w:rsidRPr="00AC6786" w:rsidRDefault="00AD5AED" w:rsidP="000433AC">
      <w:pPr>
        <w:pStyle w:val="Caption"/>
        <w:jc w:val="both"/>
        <w:rPr>
          <w:sz w:val="28"/>
          <w:szCs w:val="28"/>
        </w:rPr>
      </w:pPr>
      <w:bookmarkStart w:id="48" w:name="_Ref407945786"/>
      <w:bookmarkStart w:id="49" w:name="_Ref400212754"/>
      <w:r>
        <w:rPr>
          <w:sz w:val="28"/>
          <w:szCs w:val="28"/>
        </w:rPr>
        <w:t>Tổn thương mắt</w:t>
      </w:r>
      <w:r w:rsidR="000433AC" w:rsidRPr="00AC6786">
        <w:rPr>
          <w:sz w:val="28"/>
          <w:szCs w:val="28"/>
        </w:rPr>
        <w:t xml:space="preserve"> theo phân độ N</w:t>
      </w:r>
      <w:r w:rsidR="00F0466A">
        <w:rPr>
          <w:sz w:val="28"/>
          <w:szCs w:val="28"/>
        </w:rPr>
        <w:t>O SPECS</w:t>
      </w:r>
      <w:bookmarkEnd w:id="48"/>
      <w:bookmarkEnd w:id="49"/>
    </w:p>
    <w:tbl>
      <w:tblPr>
        <w:tblStyle w:val="TableGrid"/>
        <w:tblW w:w="0" w:type="auto"/>
        <w:tblLook w:val="04A0"/>
      </w:tblPr>
      <w:tblGrid>
        <w:gridCol w:w="3771"/>
        <w:gridCol w:w="2615"/>
        <w:gridCol w:w="2618"/>
      </w:tblGrid>
      <w:tr w:rsidR="000433AC" w:rsidRPr="00C15251" w:rsidTr="00F3480A">
        <w:tc>
          <w:tcPr>
            <w:tcW w:w="3888" w:type="dxa"/>
          </w:tcPr>
          <w:p w:rsidR="000433AC" w:rsidRPr="00C15251" w:rsidRDefault="000433AC" w:rsidP="00F3480A">
            <w:pPr>
              <w:ind w:left="0"/>
              <w:jc w:val="center"/>
              <w:rPr>
                <w:b/>
                <w:sz w:val="28"/>
                <w:szCs w:val="28"/>
              </w:rPr>
            </w:pPr>
            <w:r w:rsidRPr="00C15251">
              <w:rPr>
                <w:b/>
                <w:sz w:val="28"/>
                <w:szCs w:val="28"/>
              </w:rPr>
              <w:t xml:space="preserve">Phân độ </w:t>
            </w:r>
            <w:r w:rsidR="00F0466A" w:rsidRPr="00AC6786">
              <w:rPr>
                <w:sz w:val="28"/>
                <w:szCs w:val="28"/>
              </w:rPr>
              <w:t>N</w:t>
            </w:r>
            <w:r w:rsidR="00F0466A">
              <w:rPr>
                <w:sz w:val="28"/>
                <w:szCs w:val="28"/>
              </w:rPr>
              <w:t>O SPECS</w:t>
            </w:r>
          </w:p>
        </w:tc>
        <w:tc>
          <w:tcPr>
            <w:tcW w:w="2700" w:type="dxa"/>
          </w:tcPr>
          <w:p w:rsidR="000433AC" w:rsidRPr="00C15251" w:rsidRDefault="000433AC" w:rsidP="00F3480A">
            <w:pPr>
              <w:ind w:left="0"/>
              <w:jc w:val="center"/>
              <w:rPr>
                <w:b/>
                <w:sz w:val="28"/>
                <w:szCs w:val="28"/>
              </w:rPr>
            </w:pPr>
            <w:r w:rsidRPr="00C15251">
              <w:rPr>
                <w:b/>
                <w:sz w:val="28"/>
                <w:szCs w:val="28"/>
              </w:rPr>
              <w:t>n</w:t>
            </w:r>
          </w:p>
        </w:tc>
        <w:tc>
          <w:tcPr>
            <w:tcW w:w="2700" w:type="dxa"/>
          </w:tcPr>
          <w:p w:rsidR="000433AC" w:rsidRPr="00C15251" w:rsidRDefault="000433AC" w:rsidP="00F3480A">
            <w:pPr>
              <w:ind w:left="0"/>
              <w:jc w:val="center"/>
              <w:rPr>
                <w:b/>
                <w:sz w:val="28"/>
                <w:szCs w:val="28"/>
              </w:rPr>
            </w:pPr>
            <w:r w:rsidRPr="00C15251">
              <w:rPr>
                <w:b/>
                <w:sz w:val="28"/>
                <w:szCs w:val="28"/>
              </w:rPr>
              <w:t xml:space="preserve">Tỷ lệ </w:t>
            </w:r>
            <w:r w:rsidR="007040C1">
              <w:rPr>
                <w:b/>
                <w:sz w:val="28"/>
                <w:szCs w:val="28"/>
              </w:rPr>
              <w:t>(</w:t>
            </w:r>
            <w:r w:rsidRPr="00C15251">
              <w:rPr>
                <w:b/>
                <w:sz w:val="28"/>
                <w:szCs w:val="28"/>
              </w:rPr>
              <w:t>%</w:t>
            </w:r>
            <w:r w:rsidR="007040C1">
              <w:rPr>
                <w:b/>
                <w:sz w:val="28"/>
                <w:szCs w:val="28"/>
              </w:rPr>
              <w:t>)</w:t>
            </w:r>
          </w:p>
        </w:tc>
      </w:tr>
      <w:tr w:rsidR="000433AC" w:rsidRPr="00AC6786" w:rsidTr="00F3480A">
        <w:tc>
          <w:tcPr>
            <w:tcW w:w="3888" w:type="dxa"/>
          </w:tcPr>
          <w:p w:rsidR="000433AC" w:rsidRPr="00AC6786" w:rsidRDefault="000433AC" w:rsidP="00F3480A">
            <w:pPr>
              <w:ind w:left="0"/>
              <w:jc w:val="center"/>
              <w:rPr>
                <w:sz w:val="28"/>
                <w:szCs w:val="28"/>
              </w:rPr>
            </w:pPr>
            <w:r w:rsidRPr="00AC6786">
              <w:rPr>
                <w:sz w:val="28"/>
                <w:szCs w:val="28"/>
              </w:rPr>
              <w:t>Độ 0</w:t>
            </w:r>
          </w:p>
        </w:tc>
        <w:tc>
          <w:tcPr>
            <w:tcW w:w="2700" w:type="dxa"/>
          </w:tcPr>
          <w:p w:rsidR="000433AC" w:rsidRPr="00AC6786" w:rsidRDefault="000433AC" w:rsidP="00F3480A">
            <w:pPr>
              <w:ind w:left="0"/>
              <w:jc w:val="center"/>
              <w:rPr>
                <w:sz w:val="28"/>
                <w:szCs w:val="28"/>
              </w:rPr>
            </w:pPr>
            <w:r w:rsidRPr="00AC6786">
              <w:rPr>
                <w:sz w:val="28"/>
                <w:szCs w:val="28"/>
              </w:rPr>
              <w:t>57</w:t>
            </w:r>
          </w:p>
        </w:tc>
        <w:tc>
          <w:tcPr>
            <w:tcW w:w="2700" w:type="dxa"/>
          </w:tcPr>
          <w:p w:rsidR="000433AC" w:rsidRPr="00AC6786" w:rsidRDefault="000433AC" w:rsidP="00F3480A">
            <w:pPr>
              <w:ind w:left="0"/>
              <w:jc w:val="center"/>
              <w:rPr>
                <w:sz w:val="28"/>
                <w:szCs w:val="28"/>
              </w:rPr>
            </w:pPr>
            <w:r w:rsidRPr="00AC6786">
              <w:rPr>
                <w:sz w:val="28"/>
                <w:szCs w:val="28"/>
              </w:rPr>
              <w:t>35,2</w:t>
            </w:r>
          </w:p>
        </w:tc>
      </w:tr>
      <w:tr w:rsidR="000433AC" w:rsidRPr="00AC6786" w:rsidTr="00F3480A">
        <w:tc>
          <w:tcPr>
            <w:tcW w:w="3888" w:type="dxa"/>
          </w:tcPr>
          <w:p w:rsidR="000433AC" w:rsidRPr="00AC6786" w:rsidRDefault="000433AC" w:rsidP="00F3480A">
            <w:pPr>
              <w:ind w:left="0"/>
              <w:jc w:val="center"/>
              <w:rPr>
                <w:sz w:val="28"/>
                <w:szCs w:val="28"/>
              </w:rPr>
            </w:pPr>
            <w:r w:rsidRPr="00AC6786">
              <w:rPr>
                <w:sz w:val="28"/>
                <w:szCs w:val="28"/>
              </w:rPr>
              <w:t>Độ 1</w:t>
            </w:r>
          </w:p>
        </w:tc>
        <w:tc>
          <w:tcPr>
            <w:tcW w:w="2700" w:type="dxa"/>
          </w:tcPr>
          <w:p w:rsidR="000433AC" w:rsidRPr="00AC6786" w:rsidRDefault="000433AC" w:rsidP="00F3480A">
            <w:pPr>
              <w:ind w:left="0"/>
              <w:jc w:val="center"/>
              <w:rPr>
                <w:sz w:val="28"/>
                <w:szCs w:val="28"/>
              </w:rPr>
            </w:pPr>
            <w:r w:rsidRPr="00AC6786">
              <w:rPr>
                <w:sz w:val="28"/>
                <w:szCs w:val="28"/>
              </w:rPr>
              <w:t>61</w:t>
            </w:r>
          </w:p>
        </w:tc>
        <w:tc>
          <w:tcPr>
            <w:tcW w:w="2700" w:type="dxa"/>
          </w:tcPr>
          <w:p w:rsidR="000433AC" w:rsidRPr="00AC6786" w:rsidRDefault="000433AC" w:rsidP="00F3480A">
            <w:pPr>
              <w:ind w:left="0"/>
              <w:jc w:val="center"/>
              <w:rPr>
                <w:sz w:val="28"/>
                <w:szCs w:val="28"/>
              </w:rPr>
            </w:pPr>
            <w:r w:rsidRPr="00AC6786">
              <w:rPr>
                <w:sz w:val="28"/>
                <w:szCs w:val="28"/>
              </w:rPr>
              <w:t>37,7</w:t>
            </w:r>
          </w:p>
        </w:tc>
      </w:tr>
      <w:tr w:rsidR="000433AC" w:rsidRPr="00AC6786" w:rsidTr="00F3480A">
        <w:tc>
          <w:tcPr>
            <w:tcW w:w="3888" w:type="dxa"/>
          </w:tcPr>
          <w:p w:rsidR="000433AC" w:rsidRPr="00AC6786" w:rsidRDefault="000433AC" w:rsidP="00F3480A">
            <w:pPr>
              <w:ind w:left="0"/>
              <w:jc w:val="center"/>
              <w:rPr>
                <w:sz w:val="28"/>
                <w:szCs w:val="28"/>
              </w:rPr>
            </w:pPr>
            <w:r w:rsidRPr="00AC6786">
              <w:rPr>
                <w:sz w:val="28"/>
                <w:szCs w:val="28"/>
              </w:rPr>
              <w:t>Độ 2</w:t>
            </w:r>
          </w:p>
        </w:tc>
        <w:tc>
          <w:tcPr>
            <w:tcW w:w="2700" w:type="dxa"/>
          </w:tcPr>
          <w:p w:rsidR="000433AC" w:rsidRPr="00AC6786" w:rsidRDefault="000433AC" w:rsidP="00F3480A">
            <w:pPr>
              <w:ind w:left="0"/>
              <w:jc w:val="center"/>
              <w:rPr>
                <w:sz w:val="28"/>
                <w:szCs w:val="28"/>
              </w:rPr>
            </w:pPr>
            <w:r w:rsidRPr="00AC6786">
              <w:rPr>
                <w:sz w:val="28"/>
                <w:szCs w:val="28"/>
              </w:rPr>
              <w:t>37</w:t>
            </w:r>
          </w:p>
        </w:tc>
        <w:tc>
          <w:tcPr>
            <w:tcW w:w="2700" w:type="dxa"/>
          </w:tcPr>
          <w:p w:rsidR="000433AC" w:rsidRPr="00AC6786" w:rsidRDefault="000433AC" w:rsidP="00F3480A">
            <w:pPr>
              <w:ind w:left="0"/>
              <w:jc w:val="center"/>
              <w:rPr>
                <w:sz w:val="28"/>
                <w:szCs w:val="28"/>
              </w:rPr>
            </w:pPr>
            <w:r w:rsidRPr="00AC6786">
              <w:rPr>
                <w:sz w:val="28"/>
                <w:szCs w:val="28"/>
              </w:rPr>
              <w:t>22,8</w:t>
            </w:r>
          </w:p>
        </w:tc>
      </w:tr>
      <w:tr w:rsidR="000433AC" w:rsidRPr="00AC6786" w:rsidTr="00F3480A">
        <w:tc>
          <w:tcPr>
            <w:tcW w:w="3888" w:type="dxa"/>
          </w:tcPr>
          <w:p w:rsidR="000433AC" w:rsidRPr="00AC6786" w:rsidRDefault="000433AC" w:rsidP="00F3480A">
            <w:pPr>
              <w:ind w:left="0"/>
              <w:jc w:val="center"/>
              <w:rPr>
                <w:sz w:val="28"/>
                <w:szCs w:val="28"/>
              </w:rPr>
            </w:pPr>
            <w:r w:rsidRPr="00AC6786">
              <w:rPr>
                <w:sz w:val="28"/>
                <w:szCs w:val="28"/>
              </w:rPr>
              <w:t>Độ 3</w:t>
            </w:r>
          </w:p>
        </w:tc>
        <w:tc>
          <w:tcPr>
            <w:tcW w:w="2700" w:type="dxa"/>
          </w:tcPr>
          <w:p w:rsidR="000433AC" w:rsidRPr="00AC6786" w:rsidRDefault="000433AC" w:rsidP="00F3480A">
            <w:pPr>
              <w:ind w:left="0"/>
              <w:jc w:val="center"/>
              <w:rPr>
                <w:sz w:val="28"/>
                <w:szCs w:val="28"/>
              </w:rPr>
            </w:pPr>
            <w:r w:rsidRPr="00AC6786">
              <w:rPr>
                <w:sz w:val="28"/>
                <w:szCs w:val="28"/>
              </w:rPr>
              <w:t>7</w:t>
            </w:r>
          </w:p>
        </w:tc>
        <w:tc>
          <w:tcPr>
            <w:tcW w:w="2700" w:type="dxa"/>
          </w:tcPr>
          <w:p w:rsidR="000433AC" w:rsidRPr="00C96B2B" w:rsidRDefault="000433AC" w:rsidP="00F3480A">
            <w:pPr>
              <w:ind w:left="0"/>
              <w:jc w:val="center"/>
              <w:rPr>
                <w:b/>
                <w:sz w:val="28"/>
                <w:szCs w:val="28"/>
              </w:rPr>
            </w:pPr>
            <w:r w:rsidRPr="00C96B2B">
              <w:rPr>
                <w:b/>
                <w:sz w:val="28"/>
                <w:szCs w:val="28"/>
              </w:rPr>
              <w:t>4,3</w:t>
            </w:r>
          </w:p>
        </w:tc>
      </w:tr>
      <w:tr w:rsidR="000433AC" w:rsidRPr="00AC6786" w:rsidTr="00F3480A">
        <w:tc>
          <w:tcPr>
            <w:tcW w:w="3888" w:type="dxa"/>
          </w:tcPr>
          <w:p w:rsidR="000433AC" w:rsidRPr="00AC6786" w:rsidRDefault="000433AC" w:rsidP="00F3480A">
            <w:pPr>
              <w:ind w:left="0"/>
              <w:jc w:val="center"/>
              <w:rPr>
                <w:sz w:val="28"/>
                <w:szCs w:val="28"/>
              </w:rPr>
            </w:pPr>
            <w:r w:rsidRPr="00AC6786">
              <w:rPr>
                <w:sz w:val="28"/>
                <w:szCs w:val="28"/>
              </w:rPr>
              <w:t>Tổng số</w:t>
            </w:r>
          </w:p>
        </w:tc>
        <w:tc>
          <w:tcPr>
            <w:tcW w:w="2700" w:type="dxa"/>
          </w:tcPr>
          <w:p w:rsidR="000433AC" w:rsidRPr="00AC6786" w:rsidRDefault="000433AC" w:rsidP="00F3480A">
            <w:pPr>
              <w:ind w:left="0"/>
              <w:jc w:val="center"/>
              <w:rPr>
                <w:sz w:val="28"/>
                <w:szCs w:val="28"/>
              </w:rPr>
            </w:pPr>
            <w:r w:rsidRPr="00AC6786">
              <w:rPr>
                <w:sz w:val="28"/>
                <w:szCs w:val="28"/>
              </w:rPr>
              <w:t>162</w:t>
            </w:r>
          </w:p>
        </w:tc>
        <w:tc>
          <w:tcPr>
            <w:tcW w:w="2700" w:type="dxa"/>
          </w:tcPr>
          <w:p w:rsidR="000433AC" w:rsidRPr="00AC6786" w:rsidRDefault="000433AC" w:rsidP="00F3480A">
            <w:pPr>
              <w:ind w:left="0"/>
              <w:jc w:val="center"/>
              <w:rPr>
                <w:sz w:val="28"/>
                <w:szCs w:val="28"/>
              </w:rPr>
            </w:pPr>
            <w:r w:rsidRPr="00AC6786">
              <w:rPr>
                <w:sz w:val="28"/>
                <w:szCs w:val="28"/>
              </w:rPr>
              <w:t>100</w:t>
            </w:r>
          </w:p>
        </w:tc>
      </w:tr>
    </w:tbl>
    <w:p w:rsidR="000433AC" w:rsidRPr="00AC6786" w:rsidRDefault="000433AC" w:rsidP="000433AC">
      <w:pPr>
        <w:ind w:left="0"/>
        <w:jc w:val="both"/>
        <w:rPr>
          <w:sz w:val="28"/>
          <w:szCs w:val="28"/>
        </w:rPr>
      </w:pPr>
    </w:p>
    <w:p w:rsidR="000433AC" w:rsidRDefault="00F0466A" w:rsidP="000433AC">
      <w:pPr>
        <w:ind w:left="0"/>
        <w:jc w:val="both"/>
        <w:rPr>
          <w:sz w:val="28"/>
          <w:szCs w:val="28"/>
        </w:rPr>
      </w:pPr>
      <w:r>
        <w:rPr>
          <w:i/>
          <w:sz w:val="28"/>
          <w:szCs w:val="28"/>
        </w:rPr>
        <w:tab/>
      </w:r>
      <w:r w:rsidR="000433AC" w:rsidRPr="00AC6786">
        <w:rPr>
          <w:i/>
          <w:sz w:val="28"/>
          <w:szCs w:val="28"/>
        </w:rPr>
        <w:t xml:space="preserve">Nhận xét: </w:t>
      </w:r>
      <w:r w:rsidR="007E7C05">
        <w:rPr>
          <w:sz w:val="28"/>
          <w:szCs w:val="28"/>
        </w:rPr>
        <w:t>t</w:t>
      </w:r>
      <w:r w:rsidR="000433AC" w:rsidRPr="00AC6786">
        <w:rPr>
          <w:sz w:val="28"/>
          <w:szCs w:val="28"/>
        </w:rPr>
        <w:t>rên 50% đối tượng nghiên cứu có biểu hiện về mắt nhẹ. Số trẻ mắc bệnh Basedow có lồi mắt (Nospecs độ 3) chỉ chiếm 4,3%.</w:t>
      </w:r>
    </w:p>
    <w:p w:rsidR="00A2291A" w:rsidRPr="00AC6786" w:rsidRDefault="00A2291A" w:rsidP="00A2291A">
      <w:pPr>
        <w:pStyle w:val="Caption"/>
        <w:jc w:val="both"/>
        <w:rPr>
          <w:sz w:val="28"/>
          <w:szCs w:val="28"/>
        </w:rPr>
      </w:pPr>
      <w:bookmarkStart w:id="50" w:name="_Ref400197850"/>
      <w:bookmarkStart w:id="51" w:name="_Ref407606098"/>
      <w:bookmarkStart w:id="52" w:name="_Ref407606101"/>
      <w:r w:rsidRPr="00AC6786">
        <w:rPr>
          <w:sz w:val="28"/>
          <w:szCs w:val="28"/>
        </w:rPr>
        <w:t>Huyết áp và nhịp tim đối tượng nghiên cứu</w:t>
      </w:r>
      <w:bookmarkEnd w:id="50"/>
      <w:bookmarkEnd w:id="51"/>
      <w:bookmarkEnd w:id="52"/>
    </w:p>
    <w:tbl>
      <w:tblPr>
        <w:tblStyle w:val="TableGrid"/>
        <w:tblW w:w="5000" w:type="pct"/>
        <w:tblLook w:val="04A0"/>
      </w:tblPr>
      <w:tblGrid>
        <w:gridCol w:w="4502"/>
        <w:gridCol w:w="4502"/>
      </w:tblGrid>
      <w:tr w:rsidR="00A2291A" w:rsidRPr="00AC6786" w:rsidTr="00A2291A">
        <w:tc>
          <w:tcPr>
            <w:tcW w:w="2500" w:type="pct"/>
          </w:tcPr>
          <w:p w:rsidR="00A2291A" w:rsidRPr="00AC6786" w:rsidRDefault="00A2291A" w:rsidP="00A2291A">
            <w:pPr>
              <w:ind w:left="0"/>
              <w:jc w:val="both"/>
              <w:rPr>
                <w:sz w:val="28"/>
                <w:szCs w:val="28"/>
              </w:rPr>
            </w:pPr>
            <w:r w:rsidRPr="00AC6786">
              <w:rPr>
                <w:sz w:val="28"/>
                <w:szCs w:val="28"/>
              </w:rPr>
              <w:t>Huyết áp tâm thu (mmHg)</w:t>
            </w:r>
          </w:p>
        </w:tc>
        <w:tc>
          <w:tcPr>
            <w:tcW w:w="2500" w:type="pct"/>
          </w:tcPr>
          <w:p w:rsidR="00A2291A" w:rsidRPr="00AC6786" w:rsidRDefault="00A2291A" w:rsidP="009B3202">
            <w:pPr>
              <w:ind w:left="0"/>
              <w:jc w:val="center"/>
              <w:rPr>
                <w:sz w:val="28"/>
                <w:szCs w:val="28"/>
              </w:rPr>
            </w:pPr>
            <w:r w:rsidRPr="00AC6786">
              <w:rPr>
                <w:sz w:val="28"/>
                <w:szCs w:val="28"/>
              </w:rPr>
              <w:t>109</w:t>
            </w:r>
            <w:r w:rsidR="009B3202">
              <w:rPr>
                <w:sz w:val="28"/>
                <w:szCs w:val="28"/>
              </w:rPr>
              <w:t xml:space="preserve"> ± 13</w:t>
            </w:r>
          </w:p>
        </w:tc>
      </w:tr>
      <w:tr w:rsidR="00A2291A" w:rsidRPr="00AC6786" w:rsidTr="00A2291A">
        <w:tc>
          <w:tcPr>
            <w:tcW w:w="2500" w:type="pct"/>
          </w:tcPr>
          <w:p w:rsidR="00A2291A" w:rsidRPr="00AC6786" w:rsidRDefault="00A2291A" w:rsidP="00A2291A">
            <w:pPr>
              <w:ind w:left="0"/>
              <w:jc w:val="both"/>
              <w:rPr>
                <w:sz w:val="28"/>
                <w:szCs w:val="28"/>
              </w:rPr>
            </w:pPr>
            <w:r w:rsidRPr="00AC6786">
              <w:rPr>
                <w:sz w:val="28"/>
                <w:szCs w:val="28"/>
              </w:rPr>
              <w:t>Huyết áp tâm trương (mmHg)</w:t>
            </w:r>
          </w:p>
        </w:tc>
        <w:tc>
          <w:tcPr>
            <w:tcW w:w="2500" w:type="pct"/>
          </w:tcPr>
          <w:p w:rsidR="00A2291A" w:rsidRPr="00AC6786" w:rsidRDefault="00A2291A" w:rsidP="009B3202">
            <w:pPr>
              <w:ind w:left="0"/>
              <w:jc w:val="center"/>
              <w:rPr>
                <w:sz w:val="28"/>
                <w:szCs w:val="28"/>
              </w:rPr>
            </w:pPr>
            <w:r w:rsidRPr="00AC6786">
              <w:rPr>
                <w:sz w:val="28"/>
                <w:szCs w:val="28"/>
              </w:rPr>
              <w:t>6</w:t>
            </w:r>
            <w:r w:rsidR="009B3202">
              <w:rPr>
                <w:sz w:val="28"/>
                <w:szCs w:val="28"/>
              </w:rPr>
              <w:t>6</w:t>
            </w:r>
            <w:r w:rsidRPr="00AC6786">
              <w:rPr>
                <w:sz w:val="28"/>
                <w:szCs w:val="28"/>
              </w:rPr>
              <w:t xml:space="preserve"> ± </w:t>
            </w:r>
            <w:r w:rsidR="009B3202">
              <w:rPr>
                <w:sz w:val="28"/>
                <w:szCs w:val="28"/>
              </w:rPr>
              <w:t>8</w:t>
            </w:r>
          </w:p>
        </w:tc>
      </w:tr>
      <w:tr w:rsidR="00A2291A" w:rsidRPr="00AC6786" w:rsidTr="00A2291A">
        <w:tc>
          <w:tcPr>
            <w:tcW w:w="2500" w:type="pct"/>
          </w:tcPr>
          <w:p w:rsidR="00A2291A" w:rsidRPr="00AC6786" w:rsidRDefault="00A2291A" w:rsidP="00A2291A">
            <w:pPr>
              <w:ind w:left="0"/>
              <w:jc w:val="both"/>
              <w:rPr>
                <w:sz w:val="28"/>
                <w:szCs w:val="28"/>
                <w:highlight w:val="yellow"/>
              </w:rPr>
            </w:pPr>
            <w:r w:rsidRPr="00AC6786">
              <w:rPr>
                <w:sz w:val="28"/>
                <w:szCs w:val="28"/>
              </w:rPr>
              <w:t>Huyết áp hiệu (mmHg)</w:t>
            </w:r>
          </w:p>
        </w:tc>
        <w:tc>
          <w:tcPr>
            <w:tcW w:w="2500" w:type="pct"/>
          </w:tcPr>
          <w:p w:rsidR="00A2291A" w:rsidRPr="00AC6786" w:rsidRDefault="009B3202" w:rsidP="009B3202">
            <w:pPr>
              <w:ind w:left="0"/>
              <w:jc w:val="center"/>
              <w:rPr>
                <w:sz w:val="28"/>
                <w:szCs w:val="28"/>
                <w:highlight w:val="yellow"/>
              </w:rPr>
            </w:pPr>
            <w:r>
              <w:rPr>
                <w:sz w:val="28"/>
                <w:szCs w:val="28"/>
              </w:rPr>
              <w:t>44</w:t>
            </w:r>
            <w:r w:rsidR="00A2291A" w:rsidRPr="00AC6786">
              <w:rPr>
                <w:sz w:val="28"/>
                <w:szCs w:val="28"/>
              </w:rPr>
              <w:t xml:space="preserve"> ± </w:t>
            </w:r>
            <w:r>
              <w:rPr>
                <w:sz w:val="28"/>
                <w:szCs w:val="28"/>
              </w:rPr>
              <w:t>9</w:t>
            </w:r>
          </w:p>
        </w:tc>
      </w:tr>
      <w:tr w:rsidR="00A2291A" w:rsidRPr="00AC6786" w:rsidTr="00A2291A">
        <w:tc>
          <w:tcPr>
            <w:tcW w:w="2500" w:type="pct"/>
          </w:tcPr>
          <w:p w:rsidR="00A2291A" w:rsidRPr="00AC6786" w:rsidRDefault="00A2291A" w:rsidP="00A2291A">
            <w:pPr>
              <w:ind w:left="0"/>
              <w:jc w:val="both"/>
              <w:rPr>
                <w:sz w:val="28"/>
                <w:szCs w:val="28"/>
              </w:rPr>
            </w:pPr>
            <w:r w:rsidRPr="00AC6786">
              <w:rPr>
                <w:sz w:val="28"/>
                <w:szCs w:val="28"/>
              </w:rPr>
              <w:t>Nhịp tim trên điện tim (l/p)</w:t>
            </w:r>
          </w:p>
        </w:tc>
        <w:tc>
          <w:tcPr>
            <w:tcW w:w="2500" w:type="pct"/>
          </w:tcPr>
          <w:p w:rsidR="00A2291A" w:rsidRPr="00AC6786" w:rsidRDefault="009B3202" w:rsidP="009B3202">
            <w:pPr>
              <w:ind w:left="0"/>
              <w:jc w:val="center"/>
              <w:rPr>
                <w:sz w:val="28"/>
                <w:szCs w:val="28"/>
              </w:rPr>
            </w:pPr>
            <w:r>
              <w:rPr>
                <w:sz w:val="28"/>
                <w:szCs w:val="28"/>
              </w:rPr>
              <w:t>118</w:t>
            </w:r>
            <w:r w:rsidR="00A2291A" w:rsidRPr="00AC6786">
              <w:rPr>
                <w:sz w:val="28"/>
                <w:szCs w:val="28"/>
              </w:rPr>
              <w:t xml:space="preserve"> ± 25</w:t>
            </w:r>
          </w:p>
        </w:tc>
      </w:tr>
    </w:tbl>
    <w:p w:rsidR="00A2291A" w:rsidRDefault="00A2291A" w:rsidP="00874722">
      <w:pPr>
        <w:ind w:left="0"/>
        <w:jc w:val="both"/>
        <w:rPr>
          <w:i/>
          <w:sz w:val="28"/>
          <w:szCs w:val="28"/>
        </w:rPr>
      </w:pPr>
    </w:p>
    <w:p w:rsidR="00874722" w:rsidRDefault="009B3202" w:rsidP="00874722">
      <w:pPr>
        <w:ind w:left="0"/>
        <w:jc w:val="both"/>
        <w:rPr>
          <w:sz w:val="28"/>
          <w:szCs w:val="28"/>
        </w:rPr>
      </w:pPr>
      <w:r>
        <w:rPr>
          <w:i/>
          <w:sz w:val="28"/>
          <w:szCs w:val="28"/>
        </w:rPr>
        <w:lastRenderedPageBreak/>
        <w:tab/>
        <w:t>Nhận xét:</w:t>
      </w:r>
      <w:r w:rsidR="00874722">
        <w:rPr>
          <w:i/>
          <w:sz w:val="28"/>
          <w:szCs w:val="28"/>
        </w:rPr>
        <w:t xml:space="preserve"> </w:t>
      </w:r>
      <w:r w:rsidR="000977DE">
        <w:rPr>
          <w:sz w:val="28"/>
          <w:szCs w:val="28"/>
        </w:rPr>
        <w:t>t</w:t>
      </w:r>
      <w:r w:rsidR="00874722" w:rsidRPr="00FF281E">
        <w:rPr>
          <w:sz w:val="28"/>
          <w:szCs w:val="28"/>
        </w:rPr>
        <w:t>ại th</w:t>
      </w:r>
      <w:r w:rsidR="00874722">
        <w:rPr>
          <w:sz w:val="28"/>
          <w:szCs w:val="28"/>
        </w:rPr>
        <w:t>ờ</w:t>
      </w:r>
      <w:r w:rsidR="00874722" w:rsidRPr="00FF281E">
        <w:rPr>
          <w:sz w:val="28"/>
          <w:szCs w:val="28"/>
        </w:rPr>
        <w:t xml:space="preserve">i điểm chẩn đoán </w:t>
      </w:r>
      <w:r w:rsidR="00874722">
        <w:rPr>
          <w:sz w:val="28"/>
          <w:szCs w:val="28"/>
        </w:rPr>
        <w:t>hầu hết trẻ có nhịp tim theo tuổi</w:t>
      </w:r>
      <w:r w:rsidR="00E4258A">
        <w:rPr>
          <w:sz w:val="28"/>
          <w:szCs w:val="28"/>
        </w:rPr>
        <w:t xml:space="preserve"> nhanh</w:t>
      </w:r>
      <w:r w:rsidR="00874722">
        <w:rPr>
          <w:sz w:val="28"/>
          <w:szCs w:val="28"/>
        </w:rPr>
        <w:t>, nhịp tim trung bình ở đối tượng nghiên cứu tại thời điểm chẩn đoán là 118 ± 25 l/p. Huyết áp của trẻ theo tuổi và giới không tăng, huyết áp tâm thu trung bình ở đối tượng nghiên cứu là 109 mmHg và huyết áp tâm trương trung bình là 6</w:t>
      </w:r>
      <w:r>
        <w:rPr>
          <w:sz w:val="28"/>
          <w:szCs w:val="28"/>
        </w:rPr>
        <w:t>6</w:t>
      </w:r>
      <w:r w:rsidR="00874722">
        <w:rPr>
          <w:sz w:val="28"/>
          <w:szCs w:val="28"/>
        </w:rPr>
        <w:t xml:space="preserve"> mmHg, khoảng cách giữa huyết áp tối đa và tối thiểu tăng nhẹ</w:t>
      </w:r>
      <w:r w:rsidR="00E4258A">
        <w:rPr>
          <w:sz w:val="28"/>
          <w:szCs w:val="28"/>
        </w:rPr>
        <w:t>,</w:t>
      </w:r>
      <w:r w:rsidR="00874722">
        <w:rPr>
          <w:sz w:val="28"/>
          <w:szCs w:val="28"/>
        </w:rPr>
        <w:t xml:space="preserve"> trung bình là 4</w:t>
      </w:r>
      <w:r>
        <w:rPr>
          <w:sz w:val="28"/>
          <w:szCs w:val="28"/>
        </w:rPr>
        <w:t>4</w:t>
      </w:r>
      <w:r w:rsidR="00874722">
        <w:rPr>
          <w:sz w:val="28"/>
          <w:szCs w:val="28"/>
        </w:rPr>
        <w:t xml:space="preserve"> mmHg. </w:t>
      </w:r>
    </w:p>
    <w:p w:rsidR="000433AC" w:rsidRDefault="000433AC" w:rsidP="000433AC">
      <w:pPr>
        <w:pStyle w:val="Caption"/>
        <w:jc w:val="both"/>
        <w:rPr>
          <w:sz w:val="28"/>
          <w:szCs w:val="28"/>
        </w:rPr>
      </w:pPr>
      <w:bookmarkStart w:id="53" w:name="_Ref400202420"/>
      <w:bookmarkStart w:id="54" w:name="_Ref406598337"/>
      <w:bookmarkStart w:id="55" w:name="_Ref407951139"/>
      <w:r w:rsidRPr="00AC6786">
        <w:rPr>
          <w:sz w:val="28"/>
          <w:szCs w:val="28"/>
        </w:rPr>
        <w:t xml:space="preserve">Nồng độ </w:t>
      </w:r>
      <w:r w:rsidR="00F02F81">
        <w:rPr>
          <w:sz w:val="28"/>
          <w:szCs w:val="28"/>
        </w:rPr>
        <w:t>hormone</w:t>
      </w:r>
      <w:r w:rsidRPr="00AC6786">
        <w:rPr>
          <w:sz w:val="28"/>
          <w:szCs w:val="28"/>
        </w:rPr>
        <w:t xml:space="preserve"> tuyến giáp và </w:t>
      </w:r>
      <w:r w:rsidR="00E11F22">
        <w:rPr>
          <w:sz w:val="28"/>
          <w:szCs w:val="28"/>
        </w:rPr>
        <w:t>TRAb</w:t>
      </w:r>
      <w:r w:rsidRPr="00AC6786">
        <w:rPr>
          <w:sz w:val="28"/>
          <w:szCs w:val="28"/>
        </w:rPr>
        <w:t xml:space="preserve"> </w:t>
      </w:r>
      <w:r w:rsidR="00AB5593">
        <w:rPr>
          <w:sz w:val="28"/>
          <w:szCs w:val="28"/>
        </w:rPr>
        <w:t>tại</w:t>
      </w:r>
      <w:r w:rsidRPr="00AC6786">
        <w:rPr>
          <w:sz w:val="28"/>
          <w:szCs w:val="28"/>
        </w:rPr>
        <w:t xml:space="preserve"> thời điểm chẩn đoán</w:t>
      </w:r>
      <w:bookmarkEnd w:id="53"/>
      <w:bookmarkEnd w:id="54"/>
      <w:bookmarkEnd w:id="55"/>
    </w:p>
    <w:tbl>
      <w:tblPr>
        <w:tblStyle w:val="TableGrid"/>
        <w:tblW w:w="0" w:type="auto"/>
        <w:tblInd w:w="108" w:type="dxa"/>
        <w:tblLook w:val="04A0"/>
      </w:tblPr>
      <w:tblGrid>
        <w:gridCol w:w="2070"/>
        <w:gridCol w:w="1365"/>
        <w:gridCol w:w="885"/>
        <w:gridCol w:w="1525"/>
        <w:gridCol w:w="1525"/>
        <w:gridCol w:w="1526"/>
      </w:tblGrid>
      <w:tr w:rsidR="000433AC" w:rsidRPr="00BE2DB8" w:rsidTr="00F3480A">
        <w:trPr>
          <w:trHeight w:val="379"/>
        </w:trPr>
        <w:tc>
          <w:tcPr>
            <w:tcW w:w="2070" w:type="dxa"/>
            <w:vMerge w:val="restart"/>
            <w:tcBorders>
              <w:bottom w:val="single" w:sz="4" w:space="0" w:color="auto"/>
            </w:tcBorders>
          </w:tcPr>
          <w:p w:rsidR="000433AC" w:rsidRPr="00BE2DB8" w:rsidRDefault="000433AC" w:rsidP="00F3480A">
            <w:pPr>
              <w:ind w:left="0"/>
              <w:jc w:val="center"/>
              <w:rPr>
                <w:b/>
                <w:sz w:val="28"/>
                <w:szCs w:val="28"/>
                <w:lang w:val="pt-BR"/>
              </w:rPr>
            </w:pPr>
            <w:r w:rsidRPr="00BE2DB8">
              <w:rPr>
                <w:b/>
                <w:sz w:val="28"/>
                <w:szCs w:val="28"/>
                <w:lang w:val="pt-BR"/>
              </w:rPr>
              <w:t>Chỉ số</w:t>
            </w:r>
          </w:p>
        </w:tc>
        <w:tc>
          <w:tcPr>
            <w:tcW w:w="1365" w:type="dxa"/>
            <w:vMerge w:val="restart"/>
            <w:tcBorders>
              <w:bottom w:val="single" w:sz="4" w:space="0" w:color="auto"/>
            </w:tcBorders>
          </w:tcPr>
          <w:p w:rsidR="000433AC" w:rsidRPr="00BE2DB8" w:rsidRDefault="000433AC" w:rsidP="00F3480A">
            <w:pPr>
              <w:ind w:left="0"/>
              <w:jc w:val="center"/>
              <w:rPr>
                <w:b/>
                <w:sz w:val="28"/>
                <w:szCs w:val="28"/>
                <w:lang w:val="pt-BR"/>
              </w:rPr>
            </w:pPr>
            <w:r w:rsidRPr="00BE2DB8">
              <w:rPr>
                <w:b/>
                <w:sz w:val="28"/>
                <w:szCs w:val="28"/>
                <w:lang w:val="pt-BR"/>
              </w:rPr>
              <w:t>Bình thường</w:t>
            </w:r>
          </w:p>
        </w:tc>
        <w:tc>
          <w:tcPr>
            <w:tcW w:w="5461" w:type="dxa"/>
            <w:gridSpan w:val="4"/>
            <w:tcBorders>
              <w:bottom w:val="single" w:sz="4" w:space="0" w:color="auto"/>
            </w:tcBorders>
          </w:tcPr>
          <w:p w:rsidR="000433AC" w:rsidRPr="00BE2DB8" w:rsidRDefault="000433AC" w:rsidP="00F3480A">
            <w:pPr>
              <w:ind w:left="0"/>
              <w:jc w:val="center"/>
              <w:rPr>
                <w:b/>
                <w:sz w:val="28"/>
                <w:szCs w:val="28"/>
                <w:lang w:val="pt-BR"/>
              </w:rPr>
            </w:pPr>
            <w:r w:rsidRPr="00BE2DB8">
              <w:rPr>
                <w:b/>
                <w:sz w:val="28"/>
                <w:szCs w:val="28"/>
                <w:lang w:val="pt-BR"/>
              </w:rPr>
              <w:t>Kết quả</w:t>
            </w:r>
          </w:p>
        </w:tc>
      </w:tr>
      <w:tr w:rsidR="000433AC" w:rsidRPr="00BE2DB8" w:rsidTr="00F3480A">
        <w:tc>
          <w:tcPr>
            <w:tcW w:w="2070" w:type="dxa"/>
            <w:vMerge/>
          </w:tcPr>
          <w:p w:rsidR="000433AC" w:rsidRPr="00BE2DB8" w:rsidRDefault="000433AC" w:rsidP="00F3480A">
            <w:pPr>
              <w:ind w:left="0"/>
              <w:jc w:val="center"/>
              <w:rPr>
                <w:b/>
                <w:sz w:val="28"/>
                <w:szCs w:val="28"/>
                <w:lang w:val="pt-BR"/>
              </w:rPr>
            </w:pPr>
          </w:p>
        </w:tc>
        <w:tc>
          <w:tcPr>
            <w:tcW w:w="1365" w:type="dxa"/>
            <w:vMerge/>
          </w:tcPr>
          <w:p w:rsidR="000433AC" w:rsidRPr="00BE2DB8" w:rsidRDefault="000433AC" w:rsidP="00F3480A">
            <w:pPr>
              <w:ind w:left="0"/>
              <w:jc w:val="center"/>
              <w:rPr>
                <w:b/>
                <w:sz w:val="28"/>
                <w:szCs w:val="28"/>
                <w:lang w:val="pt-BR"/>
              </w:rPr>
            </w:pPr>
          </w:p>
        </w:tc>
        <w:tc>
          <w:tcPr>
            <w:tcW w:w="885" w:type="dxa"/>
          </w:tcPr>
          <w:p w:rsidR="000433AC" w:rsidRPr="00BE2DB8" w:rsidRDefault="000433AC" w:rsidP="00F3480A">
            <w:pPr>
              <w:ind w:left="0"/>
              <w:jc w:val="center"/>
              <w:rPr>
                <w:b/>
                <w:sz w:val="28"/>
                <w:szCs w:val="28"/>
              </w:rPr>
            </w:pPr>
            <w:r w:rsidRPr="00BE2DB8">
              <w:rPr>
                <w:b/>
                <w:sz w:val="28"/>
                <w:szCs w:val="28"/>
              </w:rPr>
              <w:t>n</w:t>
            </w:r>
          </w:p>
        </w:tc>
        <w:tc>
          <w:tcPr>
            <w:tcW w:w="1525" w:type="dxa"/>
          </w:tcPr>
          <w:p w:rsidR="000433AC" w:rsidRPr="00BE2DB8" w:rsidRDefault="000433AC" w:rsidP="00F3480A">
            <w:pPr>
              <w:ind w:left="0"/>
              <w:jc w:val="center"/>
              <w:rPr>
                <w:b/>
                <w:sz w:val="28"/>
                <w:szCs w:val="28"/>
              </w:rPr>
            </w:pPr>
            <w:r w:rsidRPr="00BE2DB8">
              <w:rPr>
                <w:b/>
                <w:sz w:val="28"/>
                <w:szCs w:val="28"/>
              </w:rPr>
              <w:t>Giá trị nhỏ nhất</w:t>
            </w:r>
          </w:p>
        </w:tc>
        <w:tc>
          <w:tcPr>
            <w:tcW w:w="1525" w:type="dxa"/>
          </w:tcPr>
          <w:p w:rsidR="003F0EF8" w:rsidRDefault="000433AC" w:rsidP="00F3480A">
            <w:pPr>
              <w:ind w:left="0"/>
              <w:jc w:val="center"/>
              <w:rPr>
                <w:b/>
                <w:sz w:val="28"/>
                <w:szCs w:val="28"/>
              </w:rPr>
            </w:pPr>
            <w:r w:rsidRPr="00BE2DB8">
              <w:rPr>
                <w:b/>
                <w:sz w:val="28"/>
                <w:szCs w:val="28"/>
              </w:rPr>
              <w:t xml:space="preserve">Giá trị </w:t>
            </w:r>
          </w:p>
          <w:p w:rsidR="000433AC" w:rsidRPr="00BE2DB8" w:rsidRDefault="000433AC" w:rsidP="00F3480A">
            <w:pPr>
              <w:ind w:left="0"/>
              <w:jc w:val="center"/>
              <w:rPr>
                <w:b/>
                <w:sz w:val="28"/>
                <w:szCs w:val="28"/>
              </w:rPr>
            </w:pPr>
            <w:r w:rsidRPr="00BE2DB8">
              <w:rPr>
                <w:b/>
                <w:sz w:val="28"/>
                <w:szCs w:val="28"/>
              </w:rPr>
              <w:t>lớn nhất</w:t>
            </w:r>
          </w:p>
        </w:tc>
        <w:tc>
          <w:tcPr>
            <w:tcW w:w="1526" w:type="dxa"/>
          </w:tcPr>
          <w:p w:rsidR="000433AC" w:rsidRPr="00BE2DB8" w:rsidRDefault="000433AC" w:rsidP="00F3480A">
            <w:pPr>
              <w:ind w:left="0"/>
              <w:jc w:val="center"/>
              <w:rPr>
                <w:b/>
                <w:sz w:val="28"/>
                <w:szCs w:val="28"/>
              </w:rPr>
            </w:pPr>
            <w:r w:rsidRPr="00BE2DB8">
              <w:rPr>
                <w:b/>
                <w:sz w:val="28"/>
                <w:szCs w:val="28"/>
              </w:rPr>
              <w:t>Trung bình</w:t>
            </w:r>
          </w:p>
        </w:tc>
      </w:tr>
      <w:tr w:rsidR="000433AC" w:rsidRPr="00BE2DB8" w:rsidTr="00F3480A">
        <w:tc>
          <w:tcPr>
            <w:tcW w:w="2070" w:type="dxa"/>
          </w:tcPr>
          <w:p w:rsidR="000433AC" w:rsidRPr="009E2061" w:rsidRDefault="000433AC" w:rsidP="003007D5">
            <w:pPr>
              <w:ind w:left="0"/>
              <w:rPr>
                <w:sz w:val="28"/>
                <w:szCs w:val="28"/>
              </w:rPr>
            </w:pPr>
            <w:r w:rsidRPr="009E2061">
              <w:rPr>
                <w:sz w:val="28"/>
                <w:szCs w:val="28"/>
              </w:rPr>
              <w:t>TSH (µUI/L)</w:t>
            </w:r>
          </w:p>
        </w:tc>
        <w:tc>
          <w:tcPr>
            <w:tcW w:w="1365" w:type="dxa"/>
          </w:tcPr>
          <w:p w:rsidR="000433AC" w:rsidRPr="00BE2DB8" w:rsidRDefault="000433AC" w:rsidP="00F3480A">
            <w:pPr>
              <w:ind w:left="0"/>
              <w:jc w:val="center"/>
              <w:rPr>
                <w:sz w:val="28"/>
                <w:szCs w:val="28"/>
                <w:lang w:val="pt-BR"/>
              </w:rPr>
            </w:pPr>
            <w:r>
              <w:rPr>
                <w:sz w:val="28"/>
                <w:szCs w:val="28"/>
                <w:lang w:val="pt-BR"/>
              </w:rPr>
              <w:t>0,35-5</w:t>
            </w:r>
          </w:p>
        </w:tc>
        <w:tc>
          <w:tcPr>
            <w:tcW w:w="885" w:type="dxa"/>
          </w:tcPr>
          <w:p w:rsidR="000433AC" w:rsidRPr="00BE2DB8" w:rsidRDefault="000433AC" w:rsidP="00F3480A">
            <w:pPr>
              <w:ind w:left="0"/>
              <w:jc w:val="center"/>
              <w:rPr>
                <w:sz w:val="28"/>
                <w:szCs w:val="28"/>
              </w:rPr>
            </w:pPr>
            <w:r w:rsidRPr="00BE2DB8">
              <w:rPr>
                <w:sz w:val="28"/>
                <w:szCs w:val="28"/>
              </w:rPr>
              <w:t>162</w:t>
            </w:r>
          </w:p>
        </w:tc>
        <w:tc>
          <w:tcPr>
            <w:tcW w:w="1525" w:type="dxa"/>
          </w:tcPr>
          <w:p w:rsidR="000433AC" w:rsidRPr="00BE2DB8" w:rsidRDefault="000433AC" w:rsidP="00F3480A">
            <w:pPr>
              <w:ind w:left="0"/>
              <w:jc w:val="center"/>
              <w:rPr>
                <w:sz w:val="28"/>
                <w:szCs w:val="28"/>
                <w:vertAlign w:val="superscript"/>
              </w:rPr>
            </w:pPr>
            <w:r w:rsidRPr="00BE2DB8">
              <w:rPr>
                <w:sz w:val="28"/>
                <w:szCs w:val="28"/>
              </w:rPr>
              <w:t xml:space="preserve">- </w:t>
            </w:r>
            <w:r w:rsidRPr="00BE2DB8">
              <w:rPr>
                <w:sz w:val="28"/>
                <w:szCs w:val="28"/>
                <w:vertAlign w:val="superscript"/>
              </w:rPr>
              <w:t>(*)</w:t>
            </w:r>
          </w:p>
        </w:tc>
        <w:tc>
          <w:tcPr>
            <w:tcW w:w="1525" w:type="dxa"/>
          </w:tcPr>
          <w:p w:rsidR="000433AC" w:rsidRPr="00BE2DB8" w:rsidRDefault="000433AC" w:rsidP="00F3480A">
            <w:pPr>
              <w:ind w:left="0"/>
              <w:jc w:val="center"/>
              <w:rPr>
                <w:sz w:val="28"/>
                <w:szCs w:val="28"/>
              </w:rPr>
            </w:pPr>
            <w:r w:rsidRPr="00BE2DB8">
              <w:rPr>
                <w:sz w:val="28"/>
                <w:szCs w:val="28"/>
              </w:rPr>
              <w:t xml:space="preserve">- </w:t>
            </w:r>
            <w:r w:rsidRPr="00BE2DB8">
              <w:rPr>
                <w:sz w:val="28"/>
                <w:szCs w:val="28"/>
                <w:vertAlign w:val="superscript"/>
              </w:rPr>
              <w:t>(*)</w:t>
            </w:r>
          </w:p>
        </w:tc>
        <w:tc>
          <w:tcPr>
            <w:tcW w:w="1526" w:type="dxa"/>
          </w:tcPr>
          <w:p w:rsidR="000433AC" w:rsidRPr="009E2061" w:rsidRDefault="009E2061" w:rsidP="00F3480A">
            <w:pPr>
              <w:ind w:left="0"/>
              <w:jc w:val="center"/>
              <w:rPr>
                <w:sz w:val="28"/>
                <w:szCs w:val="28"/>
                <w:vertAlign w:val="superscript"/>
              </w:rPr>
            </w:pPr>
            <w:r>
              <w:rPr>
                <w:sz w:val="28"/>
                <w:szCs w:val="28"/>
              </w:rPr>
              <w:t xml:space="preserve">- </w:t>
            </w:r>
            <w:r>
              <w:rPr>
                <w:sz w:val="28"/>
                <w:szCs w:val="28"/>
                <w:vertAlign w:val="superscript"/>
              </w:rPr>
              <w:t>(*)</w:t>
            </w:r>
          </w:p>
        </w:tc>
      </w:tr>
      <w:tr w:rsidR="000433AC" w:rsidRPr="00BE2DB8" w:rsidTr="00F3480A">
        <w:tc>
          <w:tcPr>
            <w:tcW w:w="2070" w:type="dxa"/>
          </w:tcPr>
          <w:p w:rsidR="000433AC" w:rsidRPr="009E2061" w:rsidRDefault="000433AC" w:rsidP="003007D5">
            <w:pPr>
              <w:ind w:left="0"/>
              <w:rPr>
                <w:sz w:val="28"/>
                <w:szCs w:val="28"/>
              </w:rPr>
            </w:pPr>
            <w:r w:rsidRPr="009E2061">
              <w:rPr>
                <w:sz w:val="28"/>
                <w:szCs w:val="28"/>
              </w:rPr>
              <w:t>FT4 (pmol/L)</w:t>
            </w:r>
          </w:p>
        </w:tc>
        <w:tc>
          <w:tcPr>
            <w:tcW w:w="1365" w:type="dxa"/>
          </w:tcPr>
          <w:p w:rsidR="000433AC" w:rsidRPr="00BE2DB8" w:rsidRDefault="000433AC" w:rsidP="00F3480A">
            <w:pPr>
              <w:ind w:left="0"/>
              <w:jc w:val="center"/>
              <w:rPr>
                <w:sz w:val="28"/>
                <w:szCs w:val="28"/>
                <w:lang w:val="pt-BR"/>
              </w:rPr>
            </w:pPr>
            <w:r>
              <w:rPr>
                <w:sz w:val="28"/>
                <w:szCs w:val="28"/>
                <w:lang w:val="pt-BR"/>
              </w:rPr>
              <w:t>9-24</w:t>
            </w:r>
          </w:p>
        </w:tc>
        <w:tc>
          <w:tcPr>
            <w:tcW w:w="885" w:type="dxa"/>
          </w:tcPr>
          <w:p w:rsidR="000433AC" w:rsidRPr="00BE2DB8" w:rsidRDefault="000433AC" w:rsidP="00F3480A">
            <w:pPr>
              <w:ind w:left="0"/>
              <w:jc w:val="center"/>
              <w:rPr>
                <w:sz w:val="28"/>
                <w:szCs w:val="28"/>
              </w:rPr>
            </w:pPr>
            <w:r w:rsidRPr="00BE2DB8">
              <w:rPr>
                <w:sz w:val="28"/>
                <w:szCs w:val="28"/>
              </w:rPr>
              <w:t>162</w:t>
            </w:r>
          </w:p>
        </w:tc>
        <w:tc>
          <w:tcPr>
            <w:tcW w:w="1525" w:type="dxa"/>
          </w:tcPr>
          <w:p w:rsidR="000433AC" w:rsidRPr="00BE2DB8" w:rsidRDefault="000433AC" w:rsidP="00F3480A">
            <w:pPr>
              <w:ind w:left="0"/>
              <w:jc w:val="center"/>
              <w:rPr>
                <w:sz w:val="28"/>
                <w:szCs w:val="28"/>
              </w:rPr>
            </w:pPr>
            <w:r w:rsidRPr="00BE2DB8">
              <w:rPr>
                <w:sz w:val="28"/>
                <w:szCs w:val="28"/>
              </w:rPr>
              <w:t>27,4</w:t>
            </w:r>
          </w:p>
        </w:tc>
        <w:tc>
          <w:tcPr>
            <w:tcW w:w="1525" w:type="dxa"/>
          </w:tcPr>
          <w:p w:rsidR="000433AC" w:rsidRPr="00BE2DB8" w:rsidRDefault="000433AC" w:rsidP="00F3480A">
            <w:pPr>
              <w:ind w:left="0"/>
              <w:jc w:val="center"/>
              <w:rPr>
                <w:sz w:val="28"/>
                <w:szCs w:val="28"/>
              </w:rPr>
            </w:pPr>
            <w:r w:rsidRPr="00BE2DB8">
              <w:rPr>
                <w:sz w:val="28"/>
                <w:szCs w:val="28"/>
              </w:rPr>
              <w:t>143,2</w:t>
            </w:r>
          </w:p>
        </w:tc>
        <w:tc>
          <w:tcPr>
            <w:tcW w:w="1526" w:type="dxa"/>
          </w:tcPr>
          <w:p w:rsidR="000433AC" w:rsidRPr="00BE2DB8" w:rsidRDefault="000433AC" w:rsidP="00F3480A">
            <w:pPr>
              <w:ind w:left="0"/>
              <w:jc w:val="center"/>
              <w:rPr>
                <w:sz w:val="28"/>
                <w:szCs w:val="28"/>
              </w:rPr>
            </w:pPr>
            <w:r w:rsidRPr="00BE2DB8">
              <w:rPr>
                <w:sz w:val="28"/>
                <w:szCs w:val="28"/>
              </w:rPr>
              <w:t>69,3± 27,5</w:t>
            </w:r>
          </w:p>
        </w:tc>
      </w:tr>
      <w:tr w:rsidR="000433AC" w:rsidRPr="00BE2DB8" w:rsidTr="00F3480A">
        <w:tc>
          <w:tcPr>
            <w:tcW w:w="2070" w:type="dxa"/>
          </w:tcPr>
          <w:p w:rsidR="000433AC" w:rsidRPr="009E2061" w:rsidRDefault="000433AC" w:rsidP="003007D5">
            <w:pPr>
              <w:ind w:left="0"/>
              <w:rPr>
                <w:sz w:val="28"/>
                <w:szCs w:val="28"/>
              </w:rPr>
            </w:pPr>
            <w:r w:rsidRPr="009E2061">
              <w:rPr>
                <w:sz w:val="28"/>
                <w:szCs w:val="28"/>
              </w:rPr>
              <w:t>T3 (nmol/L)</w:t>
            </w:r>
          </w:p>
        </w:tc>
        <w:tc>
          <w:tcPr>
            <w:tcW w:w="1365" w:type="dxa"/>
          </w:tcPr>
          <w:p w:rsidR="000433AC" w:rsidRPr="00BE2DB8" w:rsidRDefault="000433AC" w:rsidP="00F3480A">
            <w:pPr>
              <w:ind w:left="0"/>
              <w:jc w:val="center"/>
              <w:rPr>
                <w:sz w:val="28"/>
                <w:szCs w:val="28"/>
                <w:lang w:val="pt-BR"/>
              </w:rPr>
            </w:pPr>
            <w:r>
              <w:rPr>
                <w:sz w:val="28"/>
                <w:szCs w:val="28"/>
                <w:lang w:val="pt-BR"/>
              </w:rPr>
              <w:t>1-3</w:t>
            </w:r>
          </w:p>
        </w:tc>
        <w:tc>
          <w:tcPr>
            <w:tcW w:w="885" w:type="dxa"/>
          </w:tcPr>
          <w:p w:rsidR="000433AC" w:rsidRPr="00BE2DB8" w:rsidRDefault="000433AC" w:rsidP="00F3480A">
            <w:pPr>
              <w:ind w:left="0"/>
              <w:jc w:val="center"/>
              <w:rPr>
                <w:sz w:val="28"/>
                <w:szCs w:val="28"/>
              </w:rPr>
            </w:pPr>
            <w:r w:rsidRPr="00BE2DB8">
              <w:rPr>
                <w:sz w:val="28"/>
                <w:szCs w:val="28"/>
              </w:rPr>
              <w:t>162</w:t>
            </w:r>
          </w:p>
        </w:tc>
        <w:tc>
          <w:tcPr>
            <w:tcW w:w="1525" w:type="dxa"/>
          </w:tcPr>
          <w:p w:rsidR="000433AC" w:rsidRPr="00BE2DB8" w:rsidRDefault="000433AC" w:rsidP="00F3480A">
            <w:pPr>
              <w:ind w:left="0"/>
              <w:jc w:val="center"/>
              <w:rPr>
                <w:sz w:val="28"/>
                <w:szCs w:val="28"/>
              </w:rPr>
            </w:pPr>
            <w:r w:rsidRPr="00BE2DB8">
              <w:rPr>
                <w:sz w:val="28"/>
                <w:szCs w:val="28"/>
              </w:rPr>
              <w:t>3,2</w:t>
            </w:r>
          </w:p>
        </w:tc>
        <w:tc>
          <w:tcPr>
            <w:tcW w:w="1525" w:type="dxa"/>
          </w:tcPr>
          <w:p w:rsidR="000433AC" w:rsidRPr="00BE2DB8" w:rsidRDefault="000433AC" w:rsidP="00F3480A">
            <w:pPr>
              <w:ind w:left="0"/>
              <w:jc w:val="center"/>
              <w:rPr>
                <w:sz w:val="28"/>
                <w:szCs w:val="28"/>
              </w:rPr>
            </w:pPr>
            <w:r w:rsidRPr="00BE2DB8">
              <w:rPr>
                <w:sz w:val="28"/>
                <w:szCs w:val="28"/>
              </w:rPr>
              <w:t>91,0</w:t>
            </w:r>
          </w:p>
        </w:tc>
        <w:tc>
          <w:tcPr>
            <w:tcW w:w="1526" w:type="dxa"/>
          </w:tcPr>
          <w:p w:rsidR="000433AC" w:rsidRPr="00BE2DB8" w:rsidRDefault="000433AC" w:rsidP="00F3480A">
            <w:pPr>
              <w:ind w:left="0"/>
              <w:jc w:val="center"/>
              <w:rPr>
                <w:sz w:val="28"/>
                <w:szCs w:val="28"/>
              </w:rPr>
            </w:pPr>
            <w:r w:rsidRPr="00BE2DB8">
              <w:rPr>
                <w:sz w:val="28"/>
                <w:szCs w:val="28"/>
              </w:rPr>
              <w:t>7,9 ± 7,2</w:t>
            </w:r>
          </w:p>
        </w:tc>
      </w:tr>
      <w:tr w:rsidR="000433AC" w:rsidRPr="00BE2DB8" w:rsidTr="00F3480A">
        <w:tc>
          <w:tcPr>
            <w:tcW w:w="2070" w:type="dxa"/>
          </w:tcPr>
          <w:p w:rsidR="000433AC" w:rsidRPr="009E2061" w:rsidRDefault="00E11F22" w:rsidP="003007D5">
            <w:pPr>
              <w:ind w:left="0"/>
              <w:rPr>
                <w:sz w:val="28"/>
                <w:szCs w:val="28"/>
              </w:rPr>
            </w:pPr>
            <w:r>
              <w:rPr>
                <w:sz w:val="28"/>
                <w:szCs w:val="28"/>
              </w:rPr>
              <w:t>TRAb</w:t>
            </w:r>
            <w:r w:rsidR="000433AC" w:rsidRPr="009E2061">
              <w:rPr>
                <w:sz w:val="28"/>
                <w:szCs w:val="28"/>
              </w:rPr>
              <w:t xml:space="preserve"> (U/L)</w:t>
            </w:r>
          </w:p>
        </w:tc>
        <w:tc>
          <w:tcPr>
            <w:tcW w:w="1365" w:type="dxa"/>
          </w:tcPr>
          <w:p w:rsidR="000433AC" w:rsidRPr="00BE2DB8" w:rsidRDefault="000433AC" w:rsidP="00F3480A">
            <w:pPr>
              <w:ind w:left="0"/>
              <w:jc w:val="center"/>
              <w:rPr>
                <w:sz w:val="28"/>
                <w:szCs w:val="28"/>
                <w:lang w:val="pt-BR"/>
              </w:rPr>
            </w:pPr>
            <w:r>
              <w:rPr>
                <w:sz w:val="28"/>
                <w:szCs w:val="28"/>
                <w:lang w:val="pt-BR"/>
              </w:rPr>
              <w:t>&lt; 1,58</w:t>
            </w:r>
          </w:p>
        </w:tc>
        <w:tc>
          <w:tcPr>
            <w:tcW w:w="885" w:type="dxa"/>
          </w:tcPr>
          <w:p w:rsidR="000433AC" w:rsidRPr="00BE2DB8" w:rsidRDefault="000433AC" w:rsidP="00F3480A">
            <w:pPr>
              <w:ind w:left="0"/>
              <w:jc w:val="center"/>
              <w:rPr>
                <w:sz w:val="28"/>
                <w:szCs w:val="28"/>
              </w:rPr>
            </w:pPr>
            <w:r w:rsidRPr="00BE2DB8">
              <w:rPr>
                <w:sz w:val="28"/>
                <w:szCs w:val="28"/>
              </w:rPr>
              <w:t>162</w:t>
            </w:r>
          </w:p>
        </w:tc>
        <w:tc>
          <w:tcPr>
            <w:tcW w:w="1525" w:type="dxa"/>
          </w:tcPr>
          <w:p w:rsidR="000433AC" w:rsidRPr="00BE2DB8" w:rsidRDefault="000433AC" w:rsidP="00F3480A">
            <w:pPr>
              <w:ind w:left="0"/>
              <w:jc w:val="center"/>
              <w:rPr>
                <w:sz w:val="28"/>
                <w:szCs w:val="28"/>
              </w:rPr>
            </w:pPr>
            <w:r w:rsidRPr="00BE2DB8">
              <w:rPr>
                <w:sz w:val="28"/>
                <w:szCs w:val="28"/>
              </w:rPr>
              <w:t>1,30</w:t>
            </w:r>
          </w:p>
        </w:tc>
        <w:tc>
          <w:tcPr>
            <w:tcW w:w="1525" w:type="dxa"/>
          </w:tcPr>
          <w:p w:rsidR="000433AC" w:rsidRPr="00BE2DB8" w:rsidRDefault="000433AC" w:rsidP="00F3480A">
            <w:pPr>
              <w:ind w:left="0"/>
              <w:jc w:val="center"/>
              <w:rPr>
                <w:sz w:val="28"/>
                <w:szCs w:val="28"/>
              </w:rPr>
            </w:pPr>
            <w:r w:rsidRPr="00BE2DB8">
              <w:rPr>
                <w:sz w:val="28"/>
                <w:szCs w:val="28"/>
              </w:rPr>
              <w:t>40,0</w:t>
            </w:r>
          </w:p>
        </w:tc>
        <w:tc>
          <w:tcPr>
            <w:tcW w:w="1526" w:type="dxa"/>
          </w:tcPr>
          <w:p w:rsidR="000433AC" w:rsidRPr="00BE2DB8" w:rsidRDefault="000433AC" w:rsidP="00F3480A">
            <w:pPr>
              <w:ind w:left="0"/>
              <w:jc w:val="center"/>
              <w:rPr>
                <w:sz w:val="28"/>
                <w:szCs w:val="28"/>
              </w:rPr>
            </w:pPr>
            <w:r w:rsidRPr="00BE2DB8">
              <w:rPr>
                <w:sz w:val="28"/>
                <w:szCs w:val="28"/>
              </w:rPr>
              <w:t>28,9 ±11,2</w:t>
            </w:r>
          </w:p>
        </w:tc>
      </w:tr>
    </w:tbl>
    <w:p w:rsidR="000433AC" w:rsidRPr="00BE2DB8" w:rsidRDefault="000433AC" w:rsidP="000433AC">
      <w:pPr>
        <w:ind w:left="0"/>
        <w:jc w:val="both"/>
        <w:rPr>
          <w:i/>
          <w:sz w:val="24"/>
          <w:szCs w:val="24"/>
        </w:rPr>
      </w:pPr>
      <w:r w:rsidRPr="00BE2DB8">
        <w:rPr>
          <w:i/>
          <w:sz w:val="24"/>
          <w:szCs w:val="24"/>
          <w:vertAlign w:val="superscript"/>
        </w:rPr>
        <w:t xml:space="preserve">    (*)</w:t>
      </w:r>
      <w:r w:rsidRPr="00BE2DB8">
        <w:rPr>
          <w:i/>
          <w:sz w:val="24"/>
          <w:szCs w:val="24"/>
        </w:rPr>
        <w:t>: Không có giá trị vì không đo được</w:t>
      </w:r>
    </w:p>
    <w:p w:rsidR="000433AC" w:rsidRPr="00AC6786" w:rsidRDefault="000433AC" w:rsidP="000433AC">
      <w:pPr>
        <w:ind w:left="0"/>
        <w:jc w:val="both"/>
        <w:rPr>
          <w:sz w:val="28"/>
          <w:szCs w:val="28"/>
        </w:rPr>
      </w:pPr>
      <w:r w:rsidRPr="00AC6786">
        <w:rPr>
          <w:i/>
          <w:sz w:val="28"/>
          <w:szCs w:val="28"/>
        </w:rPr>
        <w:tab/>
        <w:t xml:space="preserve">Nhận xét: </w:t>
      </w:r>
      <w:r w:rsidR="000977DE">
        <w:rPr>
          <w:sz w:val="28"/>
          <w:szCs w:val="28"/>
        </w:rPr>
        <w:t>t</w:t>
      </w:r>
      <w:r w:rsidRPr="00AC6786">
        <w:rPr>
          <w:sz w:val="28"/>
          <w:szCs w:val="28"/>
        </w:rPr>
        <w:t xml:space="preserve">ại thời điểm chẩn đoán hầu hết trẻ mắc bệnh có nồng độ </w:t>
      </w:r>
      <w:r w:rsidR="00E11F22">
        <w:rPr>
          <w:sz w:val="28"/>
          <w:szCs w:val="28"/>
        </w:rPr>
        <w:t>TRAb</w:t>
      </w:r>
      <w:r w:rsidR="00F02F81">
        <w:rPr>
          <w:sz w:val="28"/>
          <w:szCs w:val="28"/>
        </w:rPr>
        <w:t xml:space="preserve"> </w:t>
      </w:r>
      <w:r>
        <w:rPr>
          <w:sz w:val="28"/>
          <w:szCs w:val="28"/>
        </w:rPr>
        <w:t xml:space="preserve">máu </w:t>
      </w:r>
      <w:r w:rsidRPr="00AC6786">
        <w:rPr>
          <w:sz w:val="28"/>
          <w:szCs w:val="28"/>
        </w:rPr>
        <w:t xml:space="preserve">tăng, nồng độ T3, </w:t>
      </w:r>
      <w:r>
        <w:rPr>
          <w:sz w:val="28"/>
          <w:szCs w:val="28"/>
        </w:rPr>
        <w:t>F</w:t>
      </w:r>
      <w:r w:rsidRPr="00AC6786">
        <w:rPr>
          <w:sz w:val="28"/>
          <w:szCs w:val="28"/>
        </w:rPr>
        <w:t xml:space="preserve">T4 </w:t>
      </w:r>
      <w:r>
        <w:rPr>
          <w:sz w:val="28"/>
          <w:szCs w:val="28"/>
        </w:rPr>
        <w:t xml:space="preserve">máu </w:t>
      </w:r>
      <w:r w:rsidRPr="00AC6786">
        <w:rPr>
          <w:sz w:val="28"/>
          <w:szCs w:val="28"/>
        </w:rPr>
        <w:t xml:space="preserve">tăng và nồng độ TSH </w:t>
      </w:r>
      <w:r>
        <w:rPr>
          <w:sz w:val="28"/>
          <w:szCs w:val="28"/>
        </w:rPr>
        <w:t xml:space="preserve">máu </w:t>
      </w:r>
      <w:r w:rsidRPr="00AC6786">
        <w:rPr>
          <w:sz w:val="28"/>
          <w:szCs w:val="28"/>
        </w:rPr>
        <w:t>thấp đến mức không đo được.</w:t>
      </w:r>
    </w:p>
    <w:p w:rsidR="000433AC" w:rsidRDefault="00436D09" w:rsidP="000433AC">
      <w:pPr>
        <w:ind w:left="0"/>
        <w:jc w:val="both"/>
        <w:rPr>
          <w:sz w:val="28"/>
          <w:szCs w:val="28"/>
        </w:rPr>
      </w:pPr>
      <w:r>
        <w:rPr>
          <w:noProof/>
          <w:sz w:val="28"/>
          <w:szCs w:val="28"/>
        </w:rPr>
        <w:lastRenderedPageBreak/>
        <w:pict>
          <v:rect id="_x0000_s1092" style="position:absolute;left:0;text-align:left;margin-left:77pt;margin-top:8.75pt;width:84pt;height:26.25pt;z-index:251666432" filled="f" stroked="f">
            <v:textbox style="mso-next-textbox:#_x0000_s1092">
              <w:txbxContent>
                <w:p w:rsidR="00696A39" w:rsidRPr="00D006A6" w:rsidRDefault="00696A39" w:rsidP="000433AC">
                  <w:r w:rsidRPr="00D006A6">
                    <w:t>Tỷ lệ %</w:t>
                  </w:r>
                </w:p>
              </w:txbxContent>
            </v:textbox>
          </v:rect>
        </w:pict>
      </w:r>
      <w:r>
        <w:rPr>
          <w:noProof/>
          <w:sz w:val="28"/>
          <w:szCs w:val="28"/>
        </w:rPr>
        <w:pict>
          <v:rect id="_x0000_s1093" style="position:absolute;left:0;text-align:left;margin-left:364.25pt;margin-top:184.25pt;width:90pt;height:26.25pt;z-index:251667456" filled="f" stroked="f">
            <v:textbox style="mso-next-textbox:#_x0000_s1093">
              <w:txbxContent>
                <w:p w:rsidR="00696A39" w:rsidRPr="00D006A6" w:rsidRDefault="00696A39" w:rsidP="000433AC">
                  <w:r>
                    <w:t>Enzym gan</w:t>
                  </w:r>
                </w:p>
              </w:txbxContent>
            </v:textbox>
          </v:rect>
        </w:pict>
      </w:r>
      <w:r w:rsidR="000433AC" w:rsidRPr="00AC6786">
        <w:rPr>
          <w:noProof/>
          <w:sz w:val="28"/>
          <w:szCs w:val="28"/>
        </w:rPr>
        <w:drawing>
          <wp:inline distT="0" distB="0" distL="0" distR="0">
            <wp:extent cx="5566410" cy="2806700"/>
            <wp:effectExtent l="19050" t="0" r="15240" b="0"/>
            <wp:docPr id="2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433AC" w:rsidRDefault="000433AC" w:rsidP="000433AC">
      <w:pPr>
        <w:pStyle w:val="Heading8"/>
        <w:jc w:val="both"/>
        <w:rPr>
          <w:sz w:val="28"/>
          <w:szCs w:val="28"/>
        </w:rPr>
      </w:pPr>
      <w:bookmarkStart w:id="56" w:name="_Ref401068608"/>
      <w:r w:rsidRPr="00AC6786">
        <w:rPr>
          <w:sz w:val="28"/>
          <w:szCs w:val="28"/>
        </w:rPr>
        <w:t>Nồng độ enzym gan ở đối tượng tại thời điểm chẩn đoán</w:t>
      </w:r>
      <w:bookmarkEnd w:id="56"/>
    </w:p>
    <w:p w:rsidR="000433AC" w:rsidRDefault="000433AC" w:rsidP="000433AC">
      <w:pPr>
        <w:ind w:left="0"/>
        <w:jc w:val="both"/>
        <w:rPr>
          <w:sz w:val="28"/>
          <w:szCs w:val="28"/>
        </w:rPr>
      </w:pPr>
      <w:r>
        <w:rPr>
          <w:i/>
          <w:sz w:val="28"/>
          <w:szCs w:val="28"/>
        </w:rPr>
        <w:tab/>
      </w:r>
      <w:r w:rsidRPr="00AC6786">
        <w:rPr>
          <w:i/>
          <w:sz w:val="28"/>
          <w:szCs w:val="28"/>
        </w:rPr>
        <w:t xml:space="preserve">Nhận xét: </w:t>
      </w:r>
      <w:r w:rsidR="000977DE">
        <w:rPr>
          <w:sz w:val="28"/>
          <w:szCs w:val="28"/>
        </w:rPr>
        <w:t>k</w:t>
      </w:r>
      <w:r w:rsidRPr="00AC6786">
        <w:rPr>
          <w:sz w:val="28"/>
          <w:szCs w:val="28"/>
        </w:rPr>
        <w:t>hoảng 1/4 số trẻ mắc bệnh Basedow có tăng enzym gan tại thời điểm chẩn đoán.</w:t>
      </w:r>
    </w:p>
    <w:p w:rsidR="00574AF6" w:rsidRDefault="00F02F81" w:rsidP="000433AC">
      <w:pPr>
        <w:ind w:left="0"/>
        <w:jc w:val="both"/>
        <w:rPr>
          <w:sz w:val="28"/>
          <w:szCs w:val="28"/>
        </w:rPr>
      </w:pPr>
      <w:r>
        <w:rPr>
          <w:sz w:val="28"/>
          <w:szCs w:val="28"/>
        </w:rPr>
        <w:t xml:space="preserve">          </w:t>
      </w:r>
      <w:r w:rsidRPr="00F02F81">
        <w:rPr>
          <w:noProof/>
          <w:sz w:val="28"/>
          <w:szCs w:val="28"/>
        </w:rPr>
        <w:drawing>
          <wp:inline distT="0" distB="0" distL="0" distR="0">
            <wp:extent cx="4800600" cy="303530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33AC" w:rsidRPr="00CB0DBA" w:rsidRDefault="000433AC" w:rsidP="000433AC">
      <w:pPr>
        <w:pStyle w:val="Heading8"/>
        <w:jc w:val="center"/>
        <w:rPr>
          <w:sz w:val="28"/>
          <w:szCs w:val="28"/>
        </w:rPr>
      </w:pPr>
      <w:bookmarkStart w:id="57" w:name="_Ref401068637"/>
      <w:r w:rsidRPr="00CB0DBA">
        <w:rPr>
          <w:sz w:val="28"/>
          <w:szCs w:val="28"/>
        </w:rPr>
        <w:t xml:space="preserve">Nồng độ </w:t>
      </w:r>
      <w:r w:rsidR="001709C4">
        <w:rPr>
          <w:sz w:val="28"/>
          <w:szCs w:val="28"/>
        </w:rPr>
        <w:t>Kali</w:t>
      </w:r>
      <w:r w:rsidRPr="00CB0DBA">
        <w:rPr>
          <w:sz w:val="28"/>
          <w:szCs w:val="28"/>
        </w:rPr>
        <w:t xml:space="preserve"> máu ở đối tượng nghiên cứu tại</w:t>
      </w:r>
      <w:bookmarkEnd w:id="57"/>
    </w:p>
    <w:p w:rsidR="000433AC" w:rsidRDefault="000433AC" w:rsidP="000433AC">
      <w:pPr>
        <w:pStyle w:val="Bd"/>
        <w:jc w:val="center"/>
        <w:rPr>
          <w:i/>
          <w:sz w:val="28"/>
        </w:rPr>
      </w:pPr>
      <w:bookmarkStart w:id="58" w:name="_Toc408144613"/>
      <w:r w:rsidRPr="00CB0DBA">
        <w:rPr>
          <w:i/>
          <w:sz w:val="28"/>
        </w:rPr>
        <w:t>thời điểm chẩn đoán</w:t>
      </w:r>
      <w:bookmarkEnd w:id="58"/>
    </w:p>
    <w:p w:rsidR="000433AC" w:rsidRPr="00AC6786" w:rsidRDefault="000433AC" w:rsidP="000433AC">
      <w:pPr>
        <w:ind w:left="0"/>
        <w:jc w:val="both"/>
        <w:rPr>
          <w:sz w:val="28"/>
          <w:szCs w:val="28"/>
        </w:rPr>
      </w:pPr>
      <w:r w:rsidRPr="00AC6786">
        <w:rPr>
          <w:sz w:val="28"/>
          <w:szCs w:val="28"/>
        </w:rPr>
        <w:tab/>
      </w:r>
      <w:r w:rsidRPr="00AC6786">
        <w:rPr>
          <w:i/>
          <w:sz w:val="28"/>
          <w:szCs w:val="28"/>
        </w:rPr>
        <w:t xml:space="preserve">Nhận xét: </w:t>
      </w:r>
      <w:r w:rsidR="000977DE">
        <w:rPr>
          <w:sz w:val="28"/>
          <w:szCs w:val="28"/>
        </w:rPr>
        <w:t>t</w:t>
      </w:r>
      <w:r w:rsidRPr="00AC6786">
        <w:rPr>
          <w:sz w:val="28"/>
          <w:szCs w:val="28"/>
        </w:rPr>
        <w:t xml:space="preserve">rên 25% số trẻ mắc bệnh Basedow có nồng độ </w:t>
      </w:r>
      <w:r w:rsidR="001709C4">
        <w:rPr>
          <w:sz w:val="28"/>
          <w:szCs w:val="28"/>
        </w:rPr>
        <w:t>Kali</w:t>
      </w:r>
      <w:r w:rsidRPr="00AC6786">
        <w:rPr>
          <w:sz w:val="28"/>
          <w:szCs w:val="28"/>
        </w:rPr>
        <w:t xml:space="preserve"> máu giảm </w:t>
      </w:r>
      <w:r w:rsidR="00F02F81">
        <w:rPr>
          <w:sz w:val="28"/>
          <w:szCs w:val="28"/>
        </w:rPr>
        <w:t xml:space="preserve">dưới 3,5 mmol/L </w:t>
      </w:r>
      <w:r w:rsidRPr="00AC6786">
        <w:rPr>
          <w:sz w:val="28"/>
          <w:szCs w:val="28"/>
        </w:rPr>
        <w:t>tại thời điểm chẩn đoán.</w:t>
      </w:r>
    </w:p>
    <w:p w:rsidR="000433AC" w:rsidRPr="00AC6786" w:rsidRDefault="00436D09" w:rsidP="000433AC">
      <w:pPr>
        <w:ind w:left="0"/>
        <w:jc w:val="both"/>
        <w:rPr>
          <w:sz w:val="28"/>
          <w:szCs w:val="28"/>
        </w:rPr>
      </w:pPr>
      <w:r>
        <w:rPr>
          <w:noProof/>
          <w:sz w:val="28"/>
          <w:szCs w:val="28"/>
        </w:rPr>
        <w:lastRenderedPageBreak/>
        <w:pict>
          <v:rect id="_x0000_s1152" style="position:absolute;left:0;text-align:left;margin-left:343.25pt;margin-top:183.5pt;width:125.25pt;height:26.25pt;z-index:251691008" filled="f" stroked="f">
            <v:textbox style="mso-next-textbox:#_x0000_s1152">
              <w:txbxContent>
                <w:p w:rsidR="00696A39" w:rsidRPr="00D006A6" w:rsidRDefault="00696A39" w:rsidP="00B84549">
                  <w:pPr>
                    <w:jc w:val="both"/>
                  </w:pPr>
                  <w:r>
                    <w:t>Số lượng bạch cầu</w:t>
                  </w:r>
                </w:p>
              </w:txbxContent>
            </v:textbox>
          </v:rect>
        </w:pict>
      </w:r>
      <w:r>
        <w:rPr>
          <w:noProof/>
          <w:sz w:val="28"/>
          <w:szCs w:val="28"/>
        </w:rPr>
        <w:pict>
          <v:rect id="_x0000_s1150" style="position:absolute;left:0;text-align:left;margin-left:4.25pt;margin-top:-3.25pt;width:31.5pt;height:67.5pt;z-index:251688960" stroked="f">
            <v:textbox style="layout-flow:vertical;mso-layout-flow-alt:bottom-to-top;mso-next-textbox:#_x0000_s1150">
              <w:txbxContent>
                <w:p w:rsidR="00696A39" w:rsidRPr="00624492" w:rsidRDefault="00696A39" w:rsidP="00B84549">
                  <w:r w:rsidRPr="00624492">
                    <w:t>Tỷ lệ %</w:t>
                  </w:r>
                </w:p>
              </w:txbxContent>
            </v:textbox>
          </v:rect>
        </w:pict>
      </w:r>
      <w:r w:rsidR="00B84549">
        <w:rPr>
          <w:sz w:val="28"/>
          <w:szCs w:val="28"/>
        </w:rPr>
        <w:t xml:space="preserve">           </w:t>
      </w:r>
      <w:r w:rsidR="000433AC" w:rsidRPr="00AC6786">
        <w:rPr>
          <w:noProof/>
          <w:sz w:val="28"/>
          <w:szCs w:val="28"/>
        </w:rPr>
        <w:drawing>
          <wp:inline distT="0" distB="0" distL="0" distR="0">
            <wp:extent cx="4352925" cy="2505075"/>
            <wp:effectExtent l="19050" t="0" r="9525" b="0"/>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33AC" w:rsidRDefault="000433AC" w:rsidP="000433AC">
      <w:pPr>
        <w:pStyle w:val="Heading8"/>
        <w:jc w:val="center"/>
        <w:rPr>
          <w:sz w:val="28"/>
          <w:szCs w:val="28"/>
        </w:rPr>
      </w:pPr>
      <w:bookmarkStart w:id="59" w:name="_Ref402802240"/>
      <w:r w:rsidRPr="00AC6786">
        <w:rPr>
          <w:sz w:val="28"/>
          <w:szCs w:val="28"/>
        </w:rPr>
        <w:t>Tỷ lệ giảm bạch cầu ở đối tượng nghiên cứu</w:t>
      </w:r>
      <w:bookmarkEnd w:id="59"/>
      <w:r w:rsidR="00B84549">
        <w:rPr>
          <w:sz w:val="28"/>
          <w:szCs w:val="28"/>
        </w:rPr>
        <w:t xml:space="preserve"> </w:t>
      </w:r>
    </w:p>
    <w:p w:rsidR="000433AC" w:rsidRDefault="000433AC" w:rsidP="000433AC">
      <w:pPr>
        <w:ind w:left="0"/>
        <w:jc w:val="both"/>
        <w:rPr>
          <w:sz w:val="28"/>
          <w:szCs w:val="28"/>
        </w:rPr>
      </w:pPr>
      <w:r w:rsidRPr="00AC6786">
        <w:rPr>
          <w:i/>
          <w:sz w:val="28"/>
          <w:szCs w:val="28"/>
        </w:rPr>
        <w:tab/>
        <w:t>Nhận xét:</w:t>
      </w:r>
      <w:r w:rsidRPr="00AC6786">
        <w:rPr>
          <w:sz w:val="28"/>
          <w:szCs w:val="28"/>
        </w:rPr>
        <w:t xml:space="preserve"> 9% số trẻ bị giảm bạch cầu tại thời điểm chẩn đoán.</w:t>
      </w:r>
    </w:p>
    <w:p w:rsidR="000433AC" w:rsidRPr="009D73EE" w:rsidRDefault="000433AC" w:rsidP="000433AC">
      <w:pPr>
        <w:pStyle w:val="2"/>
        <w:ind w:left="0"/>
        <w:rPr>
          <w:i/>
          <w:sz w:val="28"/>
          <w:szCs w:val="28"/>
        </w:rPr>
      </w:pPr>
      <w:bookmarkStart w:id="60" w:name="_Toc408144572"/>
      <w:r w:rsidRPr="009D73EE">
        <w:rPr>
          <w:i/>
          <w:sz w:val="28"/>
          <w:szCs w:val="28"/>
        </w:rPr>
        <w:t>3.</w:t>
      </w:r>
      <w:r w:rsidR="00BD333A">
        <w:rPr>
          <w:i/>
          <w:sz w:val="28"/>
          <w:szCs w:val="28"/>
        </w:rPr>
        <w:t>2</w:t>
      </w:r>
      <w:r w:rsidRPr="009D73EE">
        <w:rPr>
          <w:i/>
          <w:sz w:val="28"/>
          <w:szCs w:val="28"/>
        </w:rPr>
        <w:t>. Kết quả điều trị bằng Methimazole</w:t>
      </w:r>
      <w:bookmarkEnd w:id="60"/>
    </w:p>
    <w:p w:rsidR="00C67434" w:rsidRDefault="000433AC" w:rsidP="00C67434">
      <w:pPr>
        <w:ind w:left="0"/>
        <w:jc w:val="both"/>
        <w:rPr>
          <w:sz w:val="28"/>
          <w:szCs w:val="28"/>
        </w:rPr>
      </w:pPr>
      <w:r>
        <w:rPr>
          <w:i/>
          <w:sz w:val="28"/>
          <w:szCs w:val="28"/>
        </w:rPr>
        <w:tab/>
      </w:r>
      <w:r>
        <w:rPr>
          <w:sz w:val="28"/>
          <w:szCs w:val="28"/>
        </w:rPr>
        <w:t xml:space="preserve">Tổng số đối tượng tham gia nghiên cứu là 197 trẻ, trong đó 35 trẻ </w:t>
      </w:r>
      <w:r w:rsidR="00C17260">
        <w:rPr>
          <w:sz w:val="28"/>
          <w:szCs w:val="28"/>
        </w:rPr>
        <w:t xml:space="preserve">loại khỏi nghiên cứu </w:t>
      </w:r>
      <w:r>
        <w:rPr>
          <w:sz w:val="28"/>
          <w:szCs w:val="28"/>
        </w:rPr>
        <w:t xml:space="preserve">(17,7%). </w:t>
      </w:r>
      <w:r w:rsidR="00C17260">
        <w:rPr>
          <w:sz w:val="28"/>
          <w:szCs w:val="28"/>
        </w:rPr>
        <w:t xml:space="preserve">Trong số 35 trẻ loại khỏi nghiên cứu có 7 trẻ bỏ cuộc (3,5%) và 28 trẻ chưa ổn định bệnh sau 2 năm điều trị (14,2%). </w:t>
      </w:r>
      <w:r>
        <w:rPr>
          <w:sz w:val="28"/>
          <w:szCs w:val="28"/>
        </w:rPr>
        <w:t>Còn lại 162 trẻ (82,3%) tuân thủ điều trị được theo dõi điều trị đến ổn định bệnh cả về lâm sàng và cận lâm sàng</w:t>
      </w:r>
      <w:r w:rsidR="00E138E8">
        <w:rPr>
          <w:sz w:val="28"/>
          <w:szCs w:val="28"/>
        </w:rPr>
        <w:t>,</w:t>
      </w:r>
      <w:r>
        <w:rPr>
          <w:sz w:val="28"/>
          <w:szCs w:val="28"/>
        </w:rPr>
        <w:t xml:space="preserve"> ngừng thuốc để theo dõi đánh giá tái phát.</w:t>
      </w:r>
      <w:r w:rsidRPr="00AC6786">
        <w:rPr>
          <w:sz w:val="28"/>
          <w:szCs w:val="28"/>
        </w:rPr>
        <w:tab/>
      </w:r>
    </w:p>
    <w:p w:rsidR="000433AC" w:rsidRPr="00AC6786" w:rsidRDefault="000433AC" w:rsidP="000433AC">
      <w:pPr>
        <w:pStyle w:val="Caption"/>
        <w:jc w:val="both"/>
        <w:rPr>
          <w:sz w:val="28"/>
          <w:szCs w:val="28"/>
        </w:rPr>
      </w:pPr>
      <w:bookmarkStart w:id="61" w:name="_Ref402970180"/>
      <w:r w:rsidRPr="00AC6786">
        <w:rPr>
          <w:sz w:val="28"/>
          <w:szCs w:val="28"/>
        </w:rPr>
        <w:t>Thời gian điều trị tấn công</w:t>
      </w:r>
      <w:bookmarkEnd w:id="61"/>
    </w:p>
    <w:tbl>
      <w:tblPr>
        <w:tblStyle w:val="TableGrid"/>
        <w:tblW w:w="0" w:type="auto"/>
        <w:tblLook w:val="04A0"/>
      </w:tblPr>
      <w:tblGrid>
        <w:gridCol w:w="3001"/>
        <w:gridCol w:w="3001"/>
        <w:gridCol w:w="3002"/>
      </w:tblGrid>
      <w:tr w:rsidR="000433AC" w:rsidRPr="00C15251" w:rsidTr="00F3480A">
        <w:tc>
          <w:tcPr>
            <w:tcW w:w="3001" w:type="dxa"/>
          </w:tcPr>
          <w:p w:rsidR="000433AC" w:rsidRPr="00C15251" w:rsidRDefault="000433AC" w:rsidP="00F3480A">
            <w:pPr>
              <w:ind w:left="0"/>
              <w:jc w:val="center"/>
              <w:rPr>
                <w:b/>
                <w:sz w:val="28"/>
                <w:szCs w:val="28"/>
              </w:rPr>
            </w:pPr>
            <w:r w:rsidRPr="00C15251">
              <w:rPr>
                <w:b/>
                <w:sz w:val="28"/>
                <w:szCs w:val="28"/>
              </w:rPr>
              <w:t>Thời gian (tuần)</w:t>
            </w:r>
          </w:p>
        </w:tc>
        <w:tc>
          <w:tcPr>
            <w:tcW w:w="3001" w:type="dxa"/>
          </w:tcPr>
          <w:p w:rsidR="000433AC" w:rsidRPr="00C15251" w:rsidRDefault="000433AC" w:rsidP="00F3480A">
            <w:pPr>
              <w:ind w:left="0"/>
              <w:jc w:val="center"/>
              <w:rPr>
                <w:b/>
                <w:sz w:val="28"/>
                <w:szCs w:val="28"/>
              </w:rPr>
            </w:pPr>
            <w:r w:rsidRPr="00C15251">
              <w:rPr>
                <w:b/>
                <w:sz w:val="28"/>
                <w:szCs w:val="28"/>
              </w:rPr>
              <w:t>n</w:t>
            </w:r>
          </w:p>
        </w:tc>
        <w:tc>
          <w:tcPr>
            <w:tcW w:w="3002" w:type="dxa"/>
          </w:tcPr>
          <w:p w:rsidR="000433AC" w:rsidRPr="00C15251" w:rsidRDefault="000433AC" w:rsidP="00F3480A">
            <w:pPr>
              <w:ind w:left="0"/>
              <w:jc w:val="center"/>
              <w:rPr>
                <w:b/>
                <w:sz w:val="28"/>
                <w:szCs w:val="28"/>
              </w:rPr>
            </w:pPr>
            <w:r w:rsidRPr="00C15251">
              <w:rPr>
                <w:b/>
                <w:sz w:val="28"/>
                <w:szCs w:val="28"/>
              </w:rPr>
              <w:t xml:space="preserve">Tỷ lệ </w:t>
            </w:r>
            <w:r w:rsidR="000A2053">
              <w:rPr>
                <w:b/>
                <w:sz w:val="28"/>
                <w:szCs w:val="28"/>
              </w:rPr>
              <w:t>(</w:t>
            </w:r>
            <w:r w:rsidRPr="00C15251">
              <w:rPr>
                <w:b/>
                <w:sz w:val="28"/>
                <w:szCs w:val="28"/>
              </w:rPr>
              <w:t>%</w:t>
            </w:r>
            <w:r w:rsidR="000A2053">
              <w:rPr>
                <w:b/>
                <w:sz w:val="28"/>
                <w:szCs w:val="28"/>
              </w:rPr>
              <w:t>)</w:t>
            </w:r>
          </w:p>
        </w:tc>
      </w:tr>
      <w:tr w:rsidR="000433AC" w:rsidRPr="00AC6786" w:rsidTr="00F3480A">
        <w:tc>
          <w:tcPr>
            <w:tcW w:w="3001" w:type="dxa"/>
          </w:tcPr>
          <w:p w:rsidR="000433AC" w:rsidRPr="00AC6786" w:rsidRDefault="000433AC" w:rsidP="00F3480A">
            <w:pPr>
              <w:ind w:left="0"/>
              <w:jc w:val="center"/>
              <w:rPr>
                <w:sz w:val="28"/>
                <w:szCs w:val="28"/>
              </w:rPr>
            </w:pPr>
            <w:r w:rsidRPr="00AC6786">
              <w:rPr>
                <w:sz w:val="28"/>
                <w:szCs w:val="28"/>
              </w:rPr>
              <w:t>4 - 6</w:t>
            </w:r>
          </w:p>
        </w:tc>
        <w:tc>
          <w:tcPr>
            <w:tcW w:w="3001" w:type="dxa"/>
          </w:tcPr>
          <w:p w:rsidR="000433AC" w:rsidRPr="00AC6786" w:rsidRDefault="000433AC" w:rsidP="00F3480A">
            <w:pPr>
              <w:ind w:left="0"/>
              <w:jc w:val="center"/>
              <w:rPr>
                <w:sz w:val="28"/>
                <w:szCs w:val="28"/>
              </w:rPr>
            </w:pPr>
            <w:r w:rsidRPr="00AC6786">
              <w:rPr>
                <w:sz w:val="28"/>
                <w:szCs w:val="28"/>
              </w:rPr>
              <w:t>157</w:t>
            </w:r>
          </w:p>
        </w:tc>
        <w:tc>
          <w:tcPr>
            <w:tcW w:w="3002" w:type="dxa"/>
          </w:tcPr>
          <w:p w:rsidR="000433AC" w:rsidRPr="00AC6786" w:rsidRDefault="000433AC" w:rsidP="00F3480A">
            <w:pPr>
              <w:ind w:left="0"/>
              <w:jc w:val="center"/>
              <w:rPr>
                <w:sz w:val="28"/>
                <w:szCs w:val="28"/>
              </w:rPr>
            </w:pPr>
            <w:r w:rsidRPr="00AC6786">
              <w:rPr>
                <w:sz w:val="28"/>
                <w:szCs w:val="28"/>
              </w:rPr>
              <w:t>96,9</w:t>
            </w:r>
          </w:p>
        </w:tc>
      </w:tr>
      <w:tr w:rsidR="000433AC" w:rsidRPr="00AC6786" w:rsidTr="00F3480A">
        <w:tc>
          <w:tcPr>
            <w:tcW w:w="3001" w:type="dxa"/>
          </w:tcPr>
          <w:p w:rsidR="000433AC" w:rsidRPr="00AC6786" w:rsidRDefault="000433AC" w:rsidP="00F3480A">
            <w:pPr>
              <w:ind w:left="0"/>
              <w:jc w:val="center"/>
              <w:rPr>
                <w:sz w:val="28"/>
                <w:szCs w:val="28"/>
              </w:rPr>
            </w:pPr>
            <w:r w:rsidRPr="00AC6786">
              <w:rPr>
                <w:sz w:val="28"/>
                <w:szCs w:val="28"/>
              </w:rPr>
              <w:t>7 - 12</w:t>
            </w:r>
          </w:p>
        </w:tc>
        <w:tc>
          <w:tcPr>
            <w:tcW w:w="3001" w:type="dxa"/>
          </w:tcPr>
          <w:p w:rsidR="000433AC" w:rsidRPr="00AC6786" w:rsidRDefault="000433AC" w:rsidP="00F3480A">
            <w:pPr>
              <w:ind w:left="0"/>
              <w:jc w:val="center"/>
              <w:rPr>
                <w:sz w:val="28"/>
                <w:szCs w:val="28"/>
              </w:rPr>
            </w:pPr>
            <w:r w:rsidRPr="00AC6786">
              <w:rPr>
                <w:sz w:val="28"/>
                <w:szCs w:val="28"/>
              </w:rPr>
              <w:t>5</w:t>
            </w:r>
          </w:p>
        </w:tc>
        <w:tc>
          <w:tcPr>
            <w:tcW w:w="3002" w:type="dxa"/>
          </w:tcPr>
          <w:p w:rsidR="000433AC" w:rsidRPr="00AC6786" w:rsidRDefault="000433AC" w:rsidP="00F3480A">
            <w:pPr>
              <w:ind w:left="0"/>
              <w:jc w:val="center"/>
              <w:rPr>
                <w:sz w:val="28"/>
                <w:szCs w:val="28"/>
              </w:rPr>
            </w:pPr>
            <w:r w:rsidRPr="00AC6786">
              <w:rPr>
                <w:sz w:val="28"/>
                <w:szCs w:val="28"/>
              </w:rPr>
              <w:t>3,1</w:t>
            </w:r>
          </w:p>
        </w:tc>
      </w:tr>
      <w:tr w:rsidR="000433AC" w:rsidRPr="00AC6786" w:rsidTr="00F3480A">
        <w:tc>
          <w:tcPr>
            <w:tcW w:w="3001" w:type="dxa"/>
          </w:tcPr>
          <w:p w:rsidR="000433AC" w:rsidRPr="00AC6786" w:rsidRDefault="000433AC" w:rsidP="00F3480A">
            <w:pPr>
              <w:ind w:left="0"/>
              <w:jc w:val="center"/>
              <w:rPr>
                <w:sz w:val="28"/>
                <w:szCs w:val="28"/>
              </w:rPr>
            </w:pPr>
            <w:r w:rsidRPr="00AC6786">
              <w:rPr>
                <w:sz w:val="28"/>
                <w:szCs w:val="28"/>
              </w:rPr>
              <w:t>Tổng số</w:t>
            </w:r>
          </w:p>
        </w:tc>
        <w:tc>
          <w:tcPr>
            <w:tcW w:w="3001" w:type="dxa"/>
          </w:tcPr>
          <w:p w:rsidR="000433AC" w:rsidRPr="00AC6786" w:rsidRDefault="000433AC" w:rsidP="00F3480A">
            <w:pPr>
              <w:ind w:left="0"/>
              <w:jc w:val="center"/>
              <w:rPr>
                <w:sz w:val="28"/>
                <w:szCs w:val="28"/>
              </w:rPr>
            </w:pPr>
            <w:r w:rsidRPr="00AC6786">
              <w:rPr>
                <w:sz w:val="28"/>
                <w:szCs w:val="28"/>
              </w:rPr>
              <w:t>162</w:t>
            </w:r>
          </w:p>
        </w:tc>
        <w:tc>
          <w:tcPr>
            <w:tcW w:w="3002" w:type="dxa"/>
          </w:tcPr>
          <w:p w:rsidR="000433AC" w:rsidRPr="00AC6786" w:rsidRDefault="000433AC" w:rsidP="00F3480A">
            <w:pPr>
              <w:ind w:left="0"/>
              <w:jc w:val="center"/>
              <w:rPr>
                <w:sz w:val="28"/>
                <w:szCs w:val="28"/>
              </w:rPr>
            </w:pPr>
            <w:r w:rsidRPr="00AC6786">
              <w:rPr>
                <w:sz w:val="28"/>
                <w:szCs w:val="28"/>
              </w:rPr>
              <w:t>100</w:t>
            </w:r>
          </w:p>
        </w:tc>
      </w:tr>
      <w:tr w:rsidR="000433AC" w:rsidRPr="00AC6786" w:rsidTr="00F3480A">
        <w:tc>
          <w:tcPr>
            <w:tcW w:w="3001" w:type="dxa"/>
          </w:tcPr>
          <w:p w:rsidR="000433AC" w:rsidRPr="00AC6786" w:rsidRDefault="000433AC" w:rsidP="00F3480A">
            <w:pPr>
              <w:ind w:left="0"/>
              <w:jc w:val="center"/>
              <w:rPr>
                <w:sz w:val="28"/>
                <w:szCs w:val="28"/>
              </w:rPr>
            </w:pPr>
            <w:r w:rsidRPr="00AC6786">
              <w:rPr>
                <w:sz w:val="28"/>
                <w:szCs w:val="28"/>
              </w:rPr>
              <w:t>Trung bình</w:t>
            </w:r>
          </w:p>
        </w:tc>
        <w:tc>
          <w:tcPr>
            <w:tcW w:w="6003" w:type="dxa"/>
            <w:gridSpan w:val="2"/>
          </w:tcPr>
          <w:p w:rsidR="000433AC" w:rsidRPr="00AC6786" w:rsidRDefault="000433AC" w:rsidP="00F3480A">
            <w:pPr>
              <w:ind w:left="0"/>
              <w:jc w:val="center"/>
              <w:rPr>
                <w:sz w:val="28"/>
                <w:szCs w:val="28"/>
              </w:rPr>
            </w:pPr>
            <w:r w:rsidRPr="00AC6786">
              <w:rPr>
                <w:sz w:val="28"/>
                <w:szCs w:val="28"/>
              </w:rPr>
              <w:t>6,4 ± 1,1</w:t>
            </w:r>
            <w:r w:rsidR="00E51C29">
              <w:rPr>
                <w:sz w:val="28"/>
                <w:szCs w:val="28"/>
              </w:rPr>
              <w:t xml:space="preserve"> tuần</w:t>
            </w:r>
          </w:p>
        </w:tc>
      </w:tr>
    </w:tbl>
    <w:p w:rsidR="00E51C29" w:rsidRDefault="000433AC" w:rsidP="000433AC">
      <w:pPr>
        <w:ind w:left="0"/>
        <w:jc w:val="both"/>
        <w:rPr>
          <w:i/>
          <w:sz w:val="28"/>
          <w:szCs w:val="28"/>
        </w:rPr>
      </w:pPr>
      <w:r w:rsidRPr="00AC6786">
        <w:rPr>
          <w:i/>
          <w:sz w:val="28"/>
          <w:szCs w:val="28"/>
        </w:rPr>
        <w:tab/>
      </w:r>
    </w:p>
    <w:p w:rsidR="000433AC" w:rsidRDefault="00E51C29" w:rsidP="000433AC">
      <w:pPr>
        <w:ind w:left="0"/>
        <w:jc w:val="both"/>
        <w:rPr>
          <w:sz w:val="28"/>
          <w:szCs w:val="28"/>
        </w:rPr>
      </w:pPr>
      <w:r>
        <w:rPr>
          <w:i/>
          <w:sz w:val="28"/>
          <w:szCs w:val="28"/>
        </w:rPr>
        <w:tab/>
      </w:r>
      <w:r w:rsidR="000433AC" w:rsidRPr="00AC6786">
        <w:rPr>
          <w:i/>
          <w:sz w:val="28"/>
          <w:szCs w:val="28"/>
        </w:rPr>
        <w:t xml:space="preserve">Nhận xét: </w:t>
      </w:r>
      <w:r w:rsidR="000977DE">
        <w:rPr>
          <w:sz w:val="28"/>
          <w:szCs w:val="28"/>
        </w:rPr>
        <w:t>h</w:t>
      </w:r>
      <w:r w:rsidR="000433AC" w:rsidRPr="00AC6786">
        <w:rPr>
          <w:sz w:val="28"/>
          <w:szCs w:val="28"/>
        </w:rPr>
        <w:t>ầu hết trẻ mắc bệnh Basedow phải điều trị tấn công từ 4 đến 6 tuầ</w:t>
      </w:r>
      <w:r w:rsidR="007E7C05">
        <w:rPr>
          <w:sz w:val="28"/>
          <w:szCs w:val="28"/>
        </w:rPr>
        <w:t>n (96,9%) để đạt được bình giáp,</w:t>
      </w:r>
      <w:r w:rsidR="000433AC" w:rsidRPr="00AC6786">
        <w:rPr>
          <w:sz w:val="28"/>
          <w:szCs w:val="28"/>
        </w:rPr>
        <w:t xml:space="preserve"> </w:t>
      </w:r>
      <w:r w:rsidR="007E7C05">
        <w:rPr>
          <w:sz w:val="28"/>
          <w:szCs w:val="28"/>
        </w:rPr>
        <w:t>t</w:t>
      </w:r>
      <w:r w:rsidR="000433AC" w:rsidRPr="00AC6786">
        <w:rPr>
          <w:sz w:val="28"/>
          <w:szCs w:val="28"/>
        </w:rPr>
        <w:t xml:space="preserve">hời gian điều trị tấn công trung bình là 6,4 tuần. </w:t>
      </w:r>
      <w:r>
        <w:rPr>
          <w:sz w:val="28"/>
          <w:szCs w:val="28"/>
        </w:rPr>
        <w:t xml:space="preserve"> </w:t>
      </w:r>
    </w:p>
    <w:p w:rsidR="000433AC" w:rsidRPr="00AC6786" w:rsidRDefault="000433AC" w:rsidP="000433AC">
      <w:pPr>
        <w:pStyle w:val="Caption"/>
        <w:jc w:val="both"/>
        <w:rPr>
          <w:sz w:val="28"/>
          <w:szCs w:val="28"/>
        </w:rPr>
      </w:pPr>
      <w:bookmarkStart w:id="62" w:name="_Ref407955896"/>
      <w:r w:rsidRPr="00AC6786">
        <w:rPr>
          <w:sz w:val="28"/>
          <w:szCs w:val="28"/>
        </w:rPr>
        <w:lastRenderedPageBreak/>
        <w:t>Liều M</w:t>
      </w:r>
      <w:r w:rsidR="00E0058F">
        <w:rPr>
          <w:sz w:val="28"/>
          <w:szCs w:val="28"/>
        </w:rPr>
        <w:t>ethimazole</w:t>
      </w:r>
      <w:r w:rsidR="00203379">
        <w:rPr>
          <w:sz w:val="28"/>
          <w:szCs w:val="28"/>
        </w:rPr>
        <w:t xml:space="preserve"> </w:t>
      </w:r>
      <w:r>
        <w:rPr>
          <w:sz w:val="28"/>
          <w:szCs w:val="28"/>
        </w:rPr>
        <w:t xml:space="preserve">điều trị giai đoạn </w:t>
      </w:r>
      <w:r w:rsidRPr="00AC6786">
        <w:rPr>
          <w:sz w:val="28"/>
          <w:szCs w:val="28"/>
        </w:rPr>
        <w:t>tấn công</w:t>
      </w:r>
      <w:bookmarkEnd w:id="62"/>
    </w:p>
    <w:tbl>
      <w:tblPr>
        <w:tblStyle w:val="TableGrid"/>
        <w:tblW w:w="4858" w:type="pct"/>
        <w:tblLayout w:type="fixed"/>
        <w:tblLook w:val="04A0"/>
      </w:tblPr>
      <w:tblGrid>
        <w:gridCol w:w="2178"/>
        <w:gridCol w:w="899"/>
        <w:gridCol w:w="1890"/>
        <w:gridCol w:w="1890"/>
        <w:gridCol w:w="1891"/>
      </w:tblGrid>
      <w:tr w:rsidR="000433AC" w:rsidRPr="00C15251" w:rsidTr="00E0058F">
        <w:tc>
          <w:tcPr>
            <w:tcW w:w="1245" w:type="pct"/>
          </w:tcPr>
          <w:p w:rsidR="000433AC" w:rsidRPr="00C15251" w:rsidRDefault="000433AC" w:rsidP="00544075">
            <w:pPr>
              <w:ind w:left="0"/>
              <w:jc w:val="center"/>
              <w:rPr>
                <w:b/>
                <w:sz w:val="28"/>
                <w:szCs w:val="28"/>
              </w:rPr>
            </w:pPr>
            <w:r w:rsidRPr="00C15251">
              <w:rPr>
                <w:b/>
                <w:sz w:val="28"/>
                <w:szCs w:val="28"/>
              </w:rPr>
              <w:t xml:space="preserve">Liều </w:t>
            </w:r>
            <w:r w:rsidR="00DB567A">
              <w:rPr>
                <w:b/>
                <w:sz w:val="28"/>
                <w:szCs w:val="28"/>
              </w:rPr>
              <w:t>M</w:t>
            </w:r>
            <w:r w:rsidR="00544075">
              <w:rPr>
                <w:b/>
                <w:sz w:val="28"/>
                <w:szCs w:val="28"/>
              </w:rPr>
              <w:t>ethimazole</w:t>
            </w:r>
            <w:r w:rsidRPr="00C15251">
              <w:rPr>
                <w:b/>
                <w:sz w:val="28"/>
                <w:szCs w:val="28"/>
              </w:rPr>
              <w:t xml:space="preserve"> (mg/kg</w:t>
            </w:r>
            <w:r>
              <w:rPr>
                <w:b/>
                <w:sz w:val="28"/>
                <w:szCs w:val="28"/>
              </w:rPr>
              <w:t>/ngày</w:t>
            </w:r>
            <w:r w:rsidRPr="00C15251">
              <w:rPr>
                <w:b/>
                <w:sz w:val="28"/>
                <w:szCs w:val="28"/>
              </w:rPr>
              <w:t>)</w:t>
            </w:r>
          </w:p>
        </w:tc>
        <w:tc>
          <w:tcPr>
            <w:tcW w:w="514" w:type="pct"/>
          </w:tcPr>
          <w:p w:rsidR="000433AC" w:rsidRPr="00C15251" w:rsidRDefault="000433AC" w:rsidP="00F3480A">
            <w:pPr>
              <w:ind w:left="0"/>
              <w:jc w:val="center"/>
              <w:rPr>
                <w:b/>
                <w:sz w:val="28"/>
                <w:szCs w:val="28"/>
              </w:rPr>
            </w:pPr>
            <w:r w:rsidRPr="00C15251">
              <w:rPr>
                <w:b/>
                <w:sz w:val="28"/>
                <w:szCs w:val="28"/>
              </w:rPr>
              <w:t>n</w:t>
            </w:r>
          </w:p>
        </w:tc>
        <w:tc>
          <w:tcPr>
            <w:tcW w:w="1080" w:type="pct"/>
          </w:tcPr>
          <w:p w:rsidR="000433AC" w:rsidRDefault="000433AC" w:rsidP="00F3480A">
            <w:pPr>
              <w:ind w:left="0"/>
              <w:jc w:val="center"/>
              <w:rPr>
                <w:b/>
                <w:sz w:val="28"/>
                <w:szCs w:val="28"/>
              </w:rPr>
            </w:pPr>
            <w:r w:rsidRPr="00C15251">
              <w:rPr>
                <w:b/>
                <w:sz w:val="28"/>
                <w:szCs w:val="28"/>
              </w:rPr>
              <w:t>Thấp nhất</w:t>
            </w:r>
          </w:p>
          <w:p w:rsidR="00E0058F" w:rsidRPr="00C15251" w:rsidRDefault="00E0058F" w:rsidP="00F3480A">
            <w:pPr>
              <w:ind w:left="0"/>
              <w:jc w:val="center"/>
              <w:rPr>
                <w:b/>
                <w:sz w:val="28"/>
                <w:szCs w:val="28"/>
              </w:rPr>
            </w:pPr>
            <w:r>
              <w:rPr>
                <w:b/>
                <w:sz w:val="28"/>
                <w:szCs w:val="28"/>
              </w:rPr>
              <w:t>(mg/kg/ngày)</w:t>
            </w:r>
          </w:p>
        </w:tc>
        <w:tc>
          <w:tcPr>
            <w:tcW w:w="1080" w:type="pct"/>
          </w:tcPr>
          <w:p w:rsidR="000433AC" w:rsidRDefault="000433AC" w:rsidP="00F3480A">
            <w:pPr>
              <w:ind w:left="0"/>
              <w:jc w:val="center"/>
              <w:rPr>
                <w:b/>
                <w:sz w:val="28"/>
                <w:szCs w:val="28"/>
              </w:rPr>
            </w:pPr>
            <w:r w:rsidRPr="00C15251">
              <w:rPr>
                <w:b/>
                <w:sz w:val="28"/>
                <w:szCs w:val="28"/>
              </w:rPr>
              <w:t>Cao nhất</w:t>
            </w:r>
          </w:p>
          <w:p w:rsidR="00E0058F" w:rsidRPr="00C15251" w:rsidRDefault="00E0058F" w:rsidP="00F3480A">
            <w:pPr>
              <w:ind w:left="0"/>
              <w:jc w:val="center"/>
              <w:rPr>
                <w:b/>
                <w:sz w:val="28"/>
                <w:szCs w:val="28"/>
              </w:rPr>
            </w:pPr>
            <w:r>
              <w:rPr>
                <w:b/>
                <w:sz w:val="28"/>
                <w:szCs w:val="28"/>
              </w:rPr>
              <w:t>(mg/kg/ngày)</w:t>
            </w:r>
          </w:p>
        </w:tc>
        <w:tc>
          <w:tcPr>
            <w:tcW w:w="1081" w:type="pct"/>
          </w:tcPr>
          <w:p w:rsidR="000433AC" w:rsidRDefault="000433AC" w:rsidP="00F3480A">
            <w:pPr>
              <w:ind w:left="0"/>
              <w:jc w:val="center"/>
              <w:rPr>
                <w:b/>
                <w:sz w:val="28"/>
                <w:szCs w:val="28"/>
              </w:rPr>
            </w:pPr>
            <w:r w:rsidRPr="00C15251">
              <w:rPr>
                <w:b/>
                <w:sz w:val="28"/>
                <w:szCs w:val="28"/>
              </w:rPr>
              <w:t>Trung bình</w:t>
            </w:r>
          </w:p>
          <w:p w:rsidR="00E0058F" w:rsidRPr="00C15251" w:rsidRDefault="00E0058F" w:rsidP="00F3480A">
            <w:pPr>
              <w:ind w:left="0"/>
              <w:jc w:val="center"/>
              <w:rPr>
                <w:b/>
                <w:sz w:val="28"/>
                <w:szCs w:val="28"/>
              </w:rPr>
            </w:pPr>
            <w:r>
              <w:rPr>
                <w:b/>
                <w:sz w:val="28"/>
                <w:szCs w:val="28"/>
              </w:rPr>
              <w:t>(mg/kg/ngày)</w:t>
            </w:r>
          </w:p>
        </w:tc>
      </w:tr>
      <w:tr w:rsidR="000433AC" w:rsidRPr="00AC6786" w:rsidTr="00E0058F">
        <w:tc>
          <w:tcPr>
            <w:tcW w:w="1245" w:type="pct"/>
          </w:tcPr>
          <w:p w:rsidR="000433AC" w:rsidRPr="00AC6786" w:rsidRDefault="000433AC" w:rsidP="00F3480A">
            <w:pPr>
              <w:ind w:left="0"/>
              <w:jc w:val="center"/>
              <w:rPr>
                <w:sz w:val="28"/>
                <w:szCs w:val="28"/>
              </w:rPr>
            </w:pPr>
            <w:r w:rsidRPr="00AC6786">
              <w:rPr>
                <w:sz w:val="28"/>
                <w:szCs w:val="28"/>
              </w:rPr>
              <w:t>&lt; 9 tuổi</w:t>
            </w:r>
          </w:p>
        </w:tc>
        <w:tc>
          <w:tcPr>
            <w:tcW w:w="514" w:type="pct"/>
          </w:tcPr>
          <w:p w:rsidR="000433AC" w:rsidRPr="00AC6786" w:rsidRDefault="000433AC" w:rsidP="00F3480A">
            <w:pPr>
              <w:ind w:left="0"/>
              <w:jc w:val="center"/>
              <w:rPr>
                <w:sz w:val="28"/>
                <w:szCs w:val="28"/>
              </w:rPr>
            </w:pPr>
            <w:r w:rsidRPr="00AC6786">
              <w:rPr>
                <w:sz w:val="28"/>
                <w:szCs w:val="28"/>
              </w:rPr>
              <w:t>18</w:t>
            </w:r>
          </w:p>
        </w:tc>
        <w:tc>
          <w:tcPr>
            <w:tcW w:w="1080" w:type="pct"/>
          </w:tcPr>
          <w:p w:rsidR="000433AC" w:rsidRPr="00AC6786" w:rsidRDefault="000433AC" w:rsidP="00F3480A">
            <w:pPr>
              <w:ind w:left="0"/>
              <w:jc w:val="center"/>
              <w:rPr>
                <w:sz w:val="28"/>
                <w:szCs w:val="28"/>
              </w:rPr>
            </w:pPr>
            <w:r w:rsidRPr="00AC6786">
              <w:rPr>
                <w:sz w:val="28"/>
                <w:szCs w:val="28"/>
              </w:rPr>
              <w:t>0,33</w:t>
            </w:r>
          </w:p>
        </w:tc>
        <w:tc>
          <w:tcPr>
            <w:tcW w:w="1080" w:type="pct"/>
          </w:tcPr>
          <w:p w:rsidR="000433AC" w:rsidRPr="00AC6786" w:rsidRDefault="000433AC" w:rsidP="00F3480A">
            <w:pPr>
              <w:ind w:left="0"/>
              <w:jc w:val="center"/>
              <w:rPr>
                <w:sz w:val="28"/>
                <w:szCs w:val="28"/>
              </w:rPr>
            </w:pPr>
            <w:r w:rsidRPr="00AC6786">
              <w:rPr>
                <w:sz w:val="28"/>
                <w:szCs w:val="28"/>
              </w:rPr>
              <w:t>1,32</w:t>
            </w:r>
          </w:p>
        </w:tc>
        <w:tc>
          <w:tcPr>
            <w:tcW w:w="1081" w:type="pct"/>
          </w:tcPr>
          <w:p w:rsidR="000433AC" w:rsidRPr="00AC6786" w:rsidRDefault="000433AC" w:rsidP="00F3480A">
            <w:pPr>
              <w:ind w:left="0"/>
              <w:jc w:val="center"/>
              <w:rPr>
                <w:sz w:val="28"/>
                <w:szCs w:val="28"/>
              </w:rPr>
            </w:pPr>
            <w:r w:rsidRPr="00AC6786">
              <w:rPr>
                <w:sz w:val="28"/>
                <w:szCs w:val="28"/>
              </w:rPr>
              <w:t>0,86 ± 0,25</w:t>
            </w:r>
          </w:p>
        </w:tc>
      </w:tr>
      <w:tr w:rsidR="000433AC" w:rsidRPr="00AC6786" w:rsidTr="00E0058F">
        <w:tc>
          <w:tcPr>
            <w:tcW w:w="1245" w:type="pct"/>
          </w:tcPr>
          <w:p w:rsidR="000433AC" w:rsidRPr="00AC6786" w:rsidRDefault="000433AC" w:rsidP="00F3480A">
            <w:pPr>
              <w:ind w:left="0"/>
              <w:jc w:val="center"/>
              <w:rPr>
                <w:sz w:val="28"/>
                <w:szCs w:val="28"/>
              </w:rPr>
            </w:pPr>
            <w:r w:rsidRPr="00AC6786">
              <w:rPr>
                <w:sz w:val="28"/>
                <w:szCs w:val="28"/>
              </w:rPr>
              <w:t>10 - 14 tuổi</w:t>
            </w:r>
          </w:p>
        </w:tc>
        <w:tc>
          <w:tcPr>
            <w:tcW w:w="514" w:type="pct"/>
          </w:tcPr>
          <w:p w:rsidR="000433AC" w:rsidRPr="00AC6786" w:rsidRDefault="000433AC" w:rsidP="00F3480A">
            <w:pPr>
              <w:ind w:left="0"/>
              <w:jc w:val="center"/>
              <w:rPr>
                <w:sz w:val="28"/>
                <w:szCs w:val="28"/>
              </w:rPr>
            </w:pPr>
            <w:r w:rsidRPr="00AC6786">
              <w:rPr>
                <w:sz w:val="28"/>
                <w:szCs w:val="28"/>
              </w:rPr>
              <w:t>57</w:t>
            </w:r>
          </w:p>
        </w:tc>
        <w:tc>
          <w:tcPr>
            <w:tcW w:w="1080" w:type="pct"/>
          </w:tcPr>
          <w:p w:rsidR="000433AC" w:rsidRPr="00AC6786" w:rsidRDefault="000433AC" w:rsidP="00F3480A">
            <w:pPr>
              <w:ind w:left="0"/>
              <w:jc w:val="center"/>
              <w:rPr>
                <w:sz w:val="28"/>
                <w:szCs w:val="28"/>
              </w:rPr>
            </w:pPr>
            <w:r w:rsidRPr="00AC6786">
              <w:rPr>
                <w:sz w:val="28"/>
                <w:szCs w:val="28"/>
              </w:rPr>
              <w:t>0,32</w:t>
            </w:r>
          </w:p>
        </w:tc>
        <w:tc>
          <w:tcPr>
            <w:tcW w:w="1080" w:type="pct"/>
          </w:tcPr>
          <w:p w:rsidR="000433AC" w:rsidRPr="00AC6786" w:rsidRDefault="000433AC" w:rsidP="00F3480A">
            <w:pPr>
              <w:ind w:left="0"/>
              <w:jc w:val="center"/>
              <w:rPr>
                <w:sz w:val="28"/>
                <w:szCs w:val="28"/>
              </w:rPr>
            </w:pPr>
            <w:r w:rsidRPr="00AC6786">
              <w:rPr>
                <w:sz w:val="28"/>
                <w:szCs w:val="28"/>
              </w:rPr>
              <w:t>0,96</w:t>
            </w:r>
          </w:p>
        </w:tc>
        <w:tc>
          <w:tcPr>
            <w:tcW w:w="1081" w:type="pct"/>
          </w:tcPr>
          <w:p w:rsidR="000433AC" w:rsidRPr="00AC6786" w:rsidRDefault="000433AC" w:rsidP="00F3480A">
            <w:pPr>
              <w:ind w:left="0"/>
              <w:jc w:val="center"/>
              <w:rPr>
                <w:sz w:val="28"/>
                <w:szCs w:val="28"/>
              </w:rPr>
            </w:pPr>
            <w:r w:rsidRPr="00AC6786">
              <w:rPr>
                <w:sz w:val="28"/>
                <w:szCs w:val="28"/>
              </w:rPr>
              <w:t>0,58 ± 0,16</w:t>
            </w:r>
          </w:p>
        </w:tc>
      </w:tr>
      <w:tr w:rsidR="000433AC" w:rsidRPr="00AC6786" w:rsidTr="00E0058F">
        <w:tc>
          <w:tcPr>
            <w:tcW w:w="1245" w:type="pct"/>
          </w:tcPr>
          <w:p w:rsidR="000433AC" w:rsidRPr="00AC6786" w:rsidRDefault="000433AC" w:rsidP="00F3480A">
            <w:pPr>
              <w:ind w:left="0"/>
              <w:jc w:val="center"/>
              <w:rPr>
                <w:sz w:val="28"/>
                <w:szCs w:val="28"/>
              </w:rPr>
            </w:pPr>
            <w:r w:rsidRPr="00AC6786">
              <w:rPr>
                <w:sz w:val="28"/>
                <w:szCs w:val="28"/>
              </w:rPr>
              <w:t>15 - 18 tuổi</w:t>
            </w:r>
          </w:p>
        </w:tc>
        <w:tc>
          <w:tcPr>
            <w:tcW w:w="514" w:type="pct"/>
          </w:tcPr>
          <w:p w:rsidR="000433AC" w:rsidRPr="00AC6786" w:rsidRDefault="000433AC" w:rsidP="00F3480A">
            <w:pPr>
              <w:ind w:left="0"/>
              <w:jc w:val="center"/>
              <w:rPr>
                <w:sz w:val="28"/>
                <w:szCs w:val="28"/>
              </w:rPr>
            </w:pPr>
            <w:r w:rsidRPr="00AC6786">
              <w:rPr>
                <w:sz w:val="28"/>
                <w:szCs w:val="28"/>
              </w:rPr>
              <w:t>85</w:t>
            </w:r>
          </w:p>
        </w:tc>
        <w:tc>
          <w:tcPr>
            <w:tcW w:w="1080" w:type="pct"/>
          </w:tcPr>
          <w:p w:rsidR="000433AC" w:rsidRPr="00AC6786" w:rsidRDefault="000433AC" w:rsidP="00F3480A">
            <w:pPr>
              <w:ind w:left="0"/>
              <w:jc w:val="center"/>
              <w:rPr>
                <w:sz w:val="28"/>
                <w:szCs w:val="28"/>
              </w:rPr>
            </w:pPr>
            <w:r w:rsidRPr="00AC6786">
              <w:rPr>
                <w:sz w:val="28"/>
                <w:szCs w:val="28"/>
              </w:rPr>
              <w:t>0,22</w:t>
            </w:r>
          </w:p>
        </w:tc>
        <w:tc>
          <w:tcPr>
            <w:tcW w:w="1080" w:type="pct"/>
          </w:tcPr>
          <w:p w:rsidR="000433AC" w:rsidRPr="00AC6786" w:rsidRDefault="000433AC" w:rsidP="00F3480A">
            <w:pPr>
              <w:ind w:left="0"/>
              <w:jc w:val="center"/>
              <w:rPr>
                <w:sz w:val="28"/>
                <w:szCs w:val="28"/>
              </w:rPr>
            </w:pPr>
            <w:r w:rsidRPr="00AC6786">
              <w:rPr>
                <w:sz w:val="28"/>
                <w:szCs w:val="28"/>
              </w:rPr>
              <w:t>0,87</w:t>
            </w:r>
          </w:p>
        </w:tc>
        <w:tc>
          <w:tcPr>
            <w:tcW w:w="1081" w:type="pct"/>
          </w:tcPr>
          <w:p w:rsidR="000433AC" w:rsidRPr="00AC6786" w:rsidRDefault="000433AC" w:rsidP="00F3480A">
            <w:pPr>
              <w:ind w:left="0"/>
              <w:jc w:val="center"/>
              <w:rPr>
                <w:sz w:val="28"/>
                <w:szCs w:val="28"/>
              </w:rPr>
            </w:pPr>
            <w:r w:rsidRPr="00AC6786">
              <w:rPr>
                <w:sz w:val="28"/>
                <w:szCs w:val="28"/>
              </w:rPr>
              <w:t>0,60 ± 0,14</w:t>
            </w:r>
          </w:p>
        </w:tc>
      </w:tr>
      <w:tr w:rsidR="000433AC" w:rsidRPr="00AC6786" w:rsidTr="00E0058F">
        <w:tc>
          <w:tcPr>
            <w:tcW w:w="1245" w:type="pct"/>
          </w:tcPr>
          <w:p w:rsidR="000433AC" w:rsidRPr="00AC6786" w:rsidRDefault="000433AC" w:rsidP="00F3480A">
            <w:pPr>
              <w:ind w:left="0"/>
              <w:jc w:val="center"/>
              <w:rPr>
                <w:sz w:val="28"/>
                <w:szCs w:val="28"/>
              </w:rPr>
            </w:pPr>
            <w:r w:rsidRPr="00AC6786">
              <w:rPr>
                <w:sz w:val="28"/>
                <w:szCs w:val="28"/>
              </w:rPr>
              <w:t>Chung</w:t>
            </w:r>
          </w:p>
        </w:tc>
        <w:tc>
          <w:tcPr>
            <w:tcW w:w="514" w:type="pct"/>
          </w:tcPr>
          <w:p w:rsidR="000433AC" w:rsidRPr="00AC6786" w:rsidRDefault="000433AC" w:rsidP="00F3480A">
            <w:pPr>
              <w:ind w:left="0"/>
              <w:jc w:val="center"/>
              <w:rPr>
                <w:sz w:val="28"/>
                <w:szCs w:val="28"/>
              </w:rPr>
            </w:pPr>
            <w:r w:rsidRPr="00AC6786">
              <w:rPr>
                <w:sz w:val="28"/>
                <w:szCs w:val="28"/>
              </w:rPr>
              <w:t>162</w:t>
            </w:r>
          </w:p>
        </w:tc>
        <w:tc>
          <w:tcPr>
            <w:tcW w:w="1080" w:type="pct"/>
          </w:tcPr>
          <w:p w:rsidR="000433AC" w:rsidRPr="00AC6786" w:rsidRDefault="000433AC" w:rsidP="00F3480A">
            <w:pPr>
              <w:ind w:left="0"/>
              <w:jc w:val="center"/>
              <w:rPr>
                <w:sz w:val="28"/>
                <w:szCs w:val="28"/>
              </w:rPr>
            </w:pPr>
            <w:r w:rsidRPr="00AC6786">
              <w:rPr>
                <w:sz w:val="28"/>
                <w:szCs w:val="28"/>
              </w:rPr>
              <w:t>0,22</w:t>
            </w:r>
          </w:p>
        </w:tc>
        <w:tc>
          <w:tcPr>
            <w:tcW w:w="1080" w:type="pct"/>
          </w:tcPr>
          <w:p w:rsidR="000433AC" w:rsidRPr="00AC6786" w:rsidRDefault="000433AC" w:rsidP="00F3480A">
            <w:pPr>
              <w:ind w:left="0"/>
              <w:jc w:val="center"/>
              <w:rPr>
                <w:sz w:val="28"/>
                <w:szCs w:val="28"/>
              </w:rPr>
            </w:pPr>
            <w:r w:rsidRPr="00AC6786">
              <w:rPr>
                <w:sz w:val="28"/>
                <w:szCs w:val="28"/>
              </w:rPr>
              <w:t>1,32</w:t>
            </w:r>
          </w:p>
        </w:tc>
        <w:tc>
          <w:tcPr>
            <w:tcW w:w="1081" w:type="pct"/>
          </w:tcPr>
          <w:p w:rsidR="000433AC" w:rsidRPr="00F3563D" w:rsidRDefault="000433AC" w:rsidP="00F3480A">
            <w:pPr>
              <w:ind w:left="0"/>
              <w:jc w:val="center"/>
              <w:rPr>
                <w:b/>
                <w:sz w:val="28"/>
                <w:szCs w:val="28"/>
              </w:rPr>
            </w:pPr>
            <w:r w:rsidRPr="00F3563D">
              <w:rPr>
                <w:b/>
                <w:sz w:val="28"/>
                <w:szCs w:val="28"/>
              </w:rPr>
              <w:t>0,64 ± 0,20</w:t>
            </w:r>
          </w:p>
        </w:tc>
      </w:tr>
    </w:tbl>
    <w:p w:rsidR="00F25ECF" w:rsidRDefault="00F25ECF" w:rsidP="00C67434">
      <w:pPr>
        <w:ind w:left="0"/>
        <w:jc w:val="both"/>
        <w:rPr>
          <w:i/>
          <w:sz w:val="28"/>
          <w:szCs w:val="28"/>
        </w:rPr>
      </w:pPr>
    </w:p>
    <w:p w:rsidR="00E0058F" w:rsidRDefault="000433AC" w:rsidP="00C67434">
      <w:pPr>
        <w:ind w:left="0"/>
        <w:jc w:val="both"/>
        <w:rPr>
          <w:sz w:val="28"/>
          <w:szCs w:val="28"/>
        </w:rPr>
      </w:pPr>
      <w:r>
        <w:rPr>
          <w:i/>
          <w:sz w:val="28"/>
          <w:szCs w:val="28"/>
        </w:rPr>
        <w:tab/>
      </w:r>
      <w:r w:rsidRPr="00AC6786">
        <w:rPr>
          <w:i/>
          <w:sz w:val="28"/>
          <w:szCs w:val="28"/>
        </w:rPr>
        <w:t>Nhận xét</w:t>
      </w:r>
      <w:r w:rsidRPr="00AC6786">
        <w:rPr>
          <w:b/>
          <w:i/>
          <w:sz w:val="28"/>
          <w:szCs w:val="28"/>
        </w:rPr>
        <w:t xml:space="preserve">: </w:t>
      </w:r>
      <w:r w:rsidR="000977DE">
        <w:rPr>
          <w:sz w:val="28"/>
          <w:szCs w:val="28"/>
        </w:rPr>
        <w:t>t</w:t>
      </w:r>
      <w:r>
        <w:rPr>
          <w:sz w:val="28"/>
          <w:szCs w:val="28"/>
        </w:rPr>
        <w:t>uổi càng nhỏ thì liề</w:t>
      </w:r>
      <w:r w:rsidRPr="00AC6786">
        <w:rPr>
          <w:sz w:val="28"/>
          <w:szCs w:val="28"/>
        </w:rPr>
        <w:t>u M</w:t>
      </w:r>
      <w:r w:rsidR="003007D5">
        <w:rPr>
          <w:sz w:val="28"/>
          <w:szCs w:val="28"/>
        </w:rPr>
        <w:t>ethimazole</w:t>
      </w:r>
      <w:r>
        <w:rPr>
          <w:sz w:val="28"/>
          <w:szCs w:val="28"/>
        </w:rPr>
        <w:t xml:space="preserve"> điều trị giai đoạn</w:t>
      </w:r>
      <w:r w:rsidRPr="00AC6786">
        <w:rPr>
          <w:sz w:val="28"/>
          <w:szCs w:val="28"/>
        </w:rPr>
        <w:t xml:space="preserve"> tấn công ban đầu</w:t>
      </w:r>
      <w:r w:rsidR="00E51C29">
        <w:rPr>
          <w:sz w:val="28"/>
          <w:szCs w:val="28"/>
        </w:rPr>
        <w:t xml:space="preserve">/kg cân nặng </w:t>
      </w:r>
      <w:r w:rsidRPr="00AC6786">
        <w:rPr>
          <w:sz w:val="28"/>
          <w:szCs w:val="28"/>
        </w:rPr>
        <w:t xml:space="preserve">càng cao, </w:t>
      </w:r>
      <w:r w:rsidR="00E0058F">
        <w:rPr>
          <w:sz w:val="28"/>
          <w:szCs w:val="28"/>
        </w:rPr>
        <w:t>l</w:t>
      </w:r>
      <w:r>
        <w:rPr>
          <w:sz w:val="28"/>
          <w:szCs w:val="28"/>
        </w:rPr>
        <w:t xml:space="preserve">iều </w:t>
      </w:r>
      <w:r w:rsidR="00D26CB3">
        <w:rPr>
          <w:sz w:val="28"/>
          <w:szCs w:val="28"/>
        </w:rPr>
        <w:t xml:space="preserve">điều trị </w:t>
      </w:r>
      <w:r>
        <w:rPr>
          <w:sz w:val="28"/>
          <w:szCs w:val="28"/>
        </w:rPr>
        <w:t>tấn công trung</w:t>
      </w:r>
      <w:r w:rsidR="00901EEC">
        <w:rPr>
          <w:sz w:val="28"/>
          <w:szCs w:val="28"/>
        </w:rPr>
        <w:t xml:space="preserve"> bình là </w:t>
      </w:r>
      <w:r w:rsidR="00D26CB3">
        <w:rPr>
          <w:sz w:val="28"/>
          <w:szCs w:val="28"/>
        </w:rPr>
        <w:t xml:space="preserve">     </w:t>
      </w:r>
      <w:r w:rsidR="00901EEC">
        <w:rPr>
          <w:sz w:val="28"/>
          <w:szCs w:val="28"/>
        </w:rPr>
        <w:t>0,64 mg/kg/ngày,</w:t>
      </w:r>
      <w:r w:rsidR="00E51C29">
        <w:rPr>
          <w:sz w:val="28"/>
          <w:szCs w:val="28"/>
        </w:rPr>
        <w:t xml:space="preserve"> </w:t>
      </w:r>
      <w:r w:rsidR="00901EEC">
        <w:rPr>
          <w:sz w:val="28"/>
          <w:szCs w:val="28"/>
        </w:rPr>
        <w:t>s</w:t>
      </w:r>
      <w:r w:rsidRPr="00AC6786">
        <w:rPr>
          <w:sz w:val="28"/>
          <w:szCs w:val="28"/>
        </w:rPr>
        <w:t>ự khác biệt về liều M</w:t>
      </w:r>
      <w:r w:rsidR="00E0058F">
        <w:rPr>
          <w:sz w:val="28"/>
          <w:szCs w:val="28"/>
        </w:rPr>
        <w:t>ethimazole</w:t>
      </w:r>
      <w:r w:rsidRPr="00AC6786">
        <w:rPr>
          <w:sz w:val="28"/>
          <w:szCs w:val="28"/>
        </w:rPr>
        <w:t xml:space="preserve"> sử dụng</w:t>
      </w:r>
      <w:r>
        <w:rPr>
          <w:sz w:val="28"/>
          <w:szCs w:val="28"/>
        </w:rPr>
        <w:t xml:space="preserve"> giai đoạn tấn công</w:t>
      </w:r>
      <w:r w:rsidRPr="00AC6786">
        <w:rPr>
          <w:sz w:val="28"/>
          <w:szCs w:val="28"/>
        </w:rPr>
        <w:t xml:space="preserve"> giữa các nhóm tuổi không có ý nghĩa thống kê với p &gt; 0,05.</w:t>
      </w:r>
    </w:p>
    <w:p w:rsidR="000433AC" w:rsidRPr="00AC6786" w:rsidRDefault="000433AC" w:rsidP="000433AC">
      <w:pPr>
        <w:pStyle w:val="Caption"/>
        <w:jc w:val="both"/>
        <w:rPr>
          <w:sz w:val="28"/>
          <w:szCs w:val="28"/>
        </w:rPr>
      </w:pPr>
      <w:bookmarkStart w:id="63" w:name="_Ref402969277"/>
      <w:r w:rsidRPr="00AC6786">
        <w:rPr>
          <w:sz w:val="28"/>
          <w:szCs w:val="28"/>
        </w:rPr>
        <w:t>Tác dụng không mong muốn của M</w:t>
      </w:r>
      <w:bookmarkEnd w:id="63"/>
      <w:r w:rsidR="003007D5">
        <w:rPr>
          <w:sz w:val="28"/>
          <w:szCs w:val="28"/>
        </w:rPr>
        <w:t>ethimazole</w:t>
      </w:r>
    </w:p>
    <w:tbl>
      <w:tblPr>
        <w:tblStyle w:val="TableGrid"/>
        <w:tblW w:w="0" w:type="auto"/>
        <w:tblLook w:val="04A0"/>
      </w:tblPr>
      <w:tblGrid>
        <w:gridCol w:w="3769"/>
        <w:gridCol w:w="2616"/>
        <w:gridCol w:w="2619"/>
      </w:tblGrid>
      <w:tr w:rsidR="000433AC" w:rsidRPr="00C15251" w:rsidTr="00F3480A">
        <w:tc>
          <w:tcPr>
            <w:tcW w:w="3888" w:type="dxa"/>
          </w:tcPr>
          <w:p w:rsidR="000433AC" w:rsidRPr="00C15251" w:rsidRDefault="000433AC" w:rsidP="00F3480A">
            <w:pPr>
              <w:ind w:left="0"/>
              <w:jc w:val="center"/>
              <w:rPr>
                <w:b/>
                <w:sz w:val="28"/>
                <w:szCs w:val="28"/>
              </w:rPr>
            </w:pPr>
            <w:r w:rsidRPr="00C15251">
              <w:rPr>
                <w:b/>
                <w:sz w:val="28"/>
                <w:szCs w:val="28"/>
              </w:rPr>
              <w:t>Tác dụng không mong muốn</w:t>
            </w:r>
          </w:p>
        </w:tc>
        <w:tc>
          <w:tcPr>
            <w:tcW w:w="2700" w:type="dxa"/>
          </w:tcPr>
          <w:p w:rsidR="000433AC" w:rsidRPr="00C15251" w:rsidRDefault="000433AC" w:rsidP="00F3480A">
            <w:pPr>
              <w:ind w:left="0"/>
              <w:jc w:val="center"/>
              <w:rPr>
                <w:b/>
                <w:sz w:val="28"/>
                <w:szCs w:val="28"/>
              </w:rPr>
            </w:pPr>
            <w:r w:rsidRPr="00C15251">
              <w:rPr>
                <w:b/>
                <w:sz w:val="28"/>
                <w:szCs w:val="28"/>
              </w:rPr>
              <w:t>n</w:t>
            </w:r>
          </w:p>
        </w:tc>
        <w:tc>
          <w:tcPr>
            <w:tcW w:w="2700" w:type="dxa"/>
          </w:tcPr>
          <w:p w:rsidR="000433AC" w:rsidRPr="00C15251" w:rsidRDefault="000433AC" w:rsidP="00F3480A">
            <w:pPr>
              <w:ind w:left="0"/>
              <w:jc w:val="center"/>
              <w:rPr>
                <w:b/>
                <w:sz w:val="28"/>
                <w:szCs w:val="28"/>
              </w:rPr>
            </w:pPr>
            <w:r w:rsidRPr="00C15251">
              <w:rPr>
                <w:b/>
                <w:sz w:val="28"/>
                <w:szCs w:val="28"/>
              </w:rPr>
              <w:t xml:space="preserve">Tỷ lệ </w:t>
            </w:r>
            <w:r w:rsidR="000A2053">
              <w:rPr>
                <w:b/>
                <w:sz w:val="28"/>
                <w:szCs w:val="28"/>
              </w:rPr>
              <w:t>(</w:t>
            </w:r>
            <w:r w:rsidRPr="00C15251">
              <w:rPr>
                <w:b/>
                <w:sz w:val="28"/>
                <w:szCs w:val="28"/>
              </w:rPr>
              <w:t>%</w:t>
            </w:r>
            <w:r w:rsidR="000A2053">
              <w:rPr>
                <w:b/>
                <w:sz w:val="28"/>
                <w:szCs w:val="28"/>
              </w:rPr>
              <w:t>)</w:t>
            </w:r>
          </w:p>
        </w:tc>
      </w:tr>
      <w:tr w:rsidR="000433AC" w:rsidRPr="00AC6786" w:rsidTr="00F3480A">
        <w:tc>
          <w:tcPr>
            <w:tcW w:w="3888" w:type="dxa"/>
          </w:tcPr>
          <w:p w:rsidR="000433AC" w:rsidRPr="00AC6786" w:rsidRDefault="000433AC" w:rsidP="00F3480A">
            <w:pPr>
              <w:ind w:left="0"/>
              <w:jc w:val="center"/>
              <w:rPr>
                <w:sz w:val="28"/>
                <w:szCs w:val="28"/>
              </w:rPr>
            </w:pPr>
            <w:r w:rsidRPr="00AC6786">
              <w:rPr>
                <w:sz w:val="28"/>
                <w:szCs w:val="28"/>
              </w:rPr>
              <w:t>Có</w:t>
            </w:r>
          </w:p>
        </w:tc>
        <w:tc>
          <w:tcPr>
            <w:tcW w:w="2700" w:type="dxa"/>
          </w:tcPr>
          <w:p w:rsidR="000433AC" w:rsidRPr="00AC6786" w:rsidRDefault="000433AC" w:rsidP="00F3480A">
            <w:pPr>
              <w:ind w:left="0"/>
              <w:jc w:val="center"/>
              <w:rPr>
                <w:sz w:val="28"/>
                <w:szCs w:val="28"/>
              </w:rPr>
            </w:pPr>
            <w:r w:rsidRPr="00AC6786">
              <w:rPr>
                <w:sz w:val="28"/>
                <w:szCs w:val="28"/>
              </w:rPr>
              <w:t>11</w:t>
            </w:r>
          </w:p>
        </w:tc>
        <w:tc>
          <w:tcPr>
            <w:tcW w:w="2700" w:type="dxa"/>
          </w:tcPr>
          <w:p w:rsidR="000433AC" w:rsidRPr="00F3563D" w:rsidRDefault="000433AC" w:rsidP="00F3480A">
            <w:pPr>
              <w:ind w:left="0"/>
              <w:jc w:val="center"/>
              <w:rPr>
                <w:b/>
                <w:sz w:val="28"/>
                <w:szCs w:val="28"/>
              </w:rPr>
            </w:pPr>
            <w:r w:rsidRPr="00F3563D">
              <w:rPr>
                <w:b/>
                <w:sz w:val="28"/>
                <w:szCs w:val="28"/>
              </w:rPr>
              <w:t>6,8</w:t>
            </w:r>
          </w:p>
        </w:tc>
      </w:tr>
      <w:tr w:rsidR="000433AC" w:rsidRPr="00AC6786" w:rsidTr="00F3480A">
        <w:tc>
          <w:tcPr>
            <w:tcW w:w="3888" w:type="dxa"/>
          </w:tcPr>
          <w:p w:rsidR="000433AC" w:rsidRPr="00AC6786" w:rsidRDefault="000433AC" w:rsidP="00F3480A">
            <w:pPr>
              <w:ind w:left="0"/>
              <w:jc w:val="center"/>
              <w:rPr>
                <w:sz w:val="28"/>
                <w:szCs w:val="28"/>
              </w:rPr>
            </w:pPr>
            <w:r w:rsidRPr="00AC6786">
              <w:rPr>
                <w:sz w:val="28"/>
                <w:szCs w:val="28"/>
              </w:rPr>
              <w:t>Không</w:t>
            </w:r>
          </w:p>
        </w:tc>
        <w:tc>
          <w:tcPr>
            <w:tcW w:w="2700" w:type="dxa"/>
          </w:tcPr>
          <w:p w:rsidR="000433AC" w:rsidRPr="00AC6786" w:rsidRDefault="000433AC" w:rsidP="00F3480A">
            <w:pPr>
              <w:ind w:left="0"/>
              <w:jc w:val="center"/>
              <w:rPr>
                <w:sz w:val="28"/>
                <w:szCs w:val="28"/>
              </w:rPr>
            </w:pPr>
            <w:r w:rsidRPr="00AC6786">
              <w:rPr>
                <w:sz w:val="28"/>
                <w:szCs w:val="28"/>
              </w:rPr>
              <w:t>151</w:t>
            </w:r>
          </w:p>
        </w:tc>
        <w:tc>
          <w:tcPr>
            <w:tcW w:w="2700" w:type="dxa"/>
          </w:tcPr>
          <w:p w:rsidR="000433AC" w:rsidRPr="00AC6786" w:rsidRDefault="000433AC" w:rsidP="00F3480A">
            <w:pPr>
              <w:ind w:left="0"/>
              <w:jc w:val="center"/>
              <w:rPr>
                <w:sz w:val="28"/>
                <w:szCs w:val="28"/>
              </w:rPr>
            </w:pPr>
            <w:r w:rsidRPr="00AC6786">
              <w:rPr>
                <w:sz w:val="28"/>
                <w:szCs w:val="28"/>
              </w:rPr>
              <w:t>93,2</w:t>
            </w:r>
          </w:p>
        </w:tc>
      </w:tr>
      <w:tr w:rsidR="000433AC" w:rsidRPr="00AC6786" w:rsidTr="00F3480A">
        <w:tc>
          <w:tcPr>
            <w:tcW w:w="3888" w:type="dxa"/>
          </w:tcPr>
          <w:p w:rsidR="000433AC" w:rsidRPr="00AC6786" w:rsidRDefault="000433AC" w:rsidP="00F3480A">
            <w:pPr>
              <w:ind w:left="0"/>
              <w:jc w:val="center"/>
              <w:rPr>
                <w:sz w:val="28"/>
                <w:szCs w:val="28"/>
              </w:rPr>
            </w:pPr>
            <w:r w:rsidRPr="00AC6786">
              <w:rPr>
                <w:sz w:val="28"/>
                <w:szCs w:val="28"/>
              </w:rPr>
              <w:t>Tổng số</w:t>
            </w:r>
          </w:p>
        </w:tc>
        <w:tc>
          <w:tcPr>
            <w:tcW w:w="2700" w:type="dxa"/>
          </w:tcPr>
          <w:p w:rsidR="000433AC" w:rsidRPr="00AC6786" w:rsidRDefault="000433AC" w:rsidP="00F3480A">
            <w:pPr>
              <w:ind w:left="0"/>
              <w:jc w:val="center"/>
              <w:rPr>
                <w:sz w:val="28"/>
                <w:szCs w:val="28"/>
              </w:rPr>
            </w:pPr>
            <w:r w:rsidRPr="00AC6786">
              <w:rPr>
                <w:sz w:val="28"/>
                <w:szCs w:val="28"/>
              </w:rPr>
              <w:t>162</w:t>
            </w:r>
          </w:p>
        </w:tc>
        <w:tc>
          <w:tcPr>
            <w:tcW w:w="2700" w:type="dxa"/>
          </w:tcPr>
          <w:p w:rsidR="000433AC" w:rsidRPr="00AC6786" w:rsidRDefault="000433AC" w:rsidP="00F3480A">
            <w:pPr>
              <w:ind w:left="0"/>
              <w:jc w:val="center"/>
              <w:rPr>
                <w:sz w:val="28"/>
                <w:szCs w:val="28"/>
              </w:rPr>
            </w:pPr>
            <w:r w:rsidRPr="00AC6786">
              <w:rPr>
                <w:sz w:val="28"/>
                <w:szCs w:val="28"/>
              </w:rPr>
              <w:t>100</w:t>
            </w:r>
          </w:p>
        </w:tc>
      </w:tr>
    </w:tbl>
    <w:p w:rsidR="000433AC" w:rsidRPr="00AC6786" w:rsidRDefault="000433AC" w:rsidP="000433AC">
      <w:pPr>
        <w:ind w:left="0"/>
        <w:jc w:val="both"/>
        <w:rPr>
          <w:sz w:val="28"/>
          <w:szCs w:val="28"/>
        </w:rPr>
      </w:pPr>
    </w:p>
    <w:p w:rsidR="00203379" w:rsidRDefault="000433AC" w:rsidP="00ED2532">
      <w:pPr>
        <w:ind w:left="0"/>
        <w:jc w:val="both"/>
        <w:rPr>
          <w:sz w:val="28"/>
          <w:szCs w:val="28"/>
        </w:rPr>
      </w:pPr>
      <w:r>
        <w:rPr>
          <w:i/>
          <w:sz w:val="28"/>
          <w:szCs w:val="28"/>
        </w:rPr>
        <w:tab/>
      </w:r>
      <w:r w:rsidRPr="00AC6786">
        <w:rPr>
          <w:i/>
          <w:sz w:val="28"/>
          <w:szCs w:val="28"/>
        </w:rPr>
        <w:t xml:space="preserve">Nhận xét: </w:t>
      </w:r>
      <w:r w:rsidR="000977DE">
        <w:rPr>
          <w:sz w:val="28"/>
          <w:szCs w:val="28"/>
        </w:rPr>
        <w:t>s</w:t>
      </w:r>
      <w:r w:rsidRPr="00AC6786">
        <w:rPr>
          <w:sz w:val="28"/>
          <w:szCs w:val="28"/>
        </w:rPr>
        <w:t xml:space="preserve">ố trẻ bị tác dụng không mong muốn do thuốc </w:t>
      </w:r>
      <w:r w:rsidR="00E11F22">
        <w:rPr>
          <w:sz w:val="28"/>
          <w:szCs w:val="28"/>
        </w:rPr>
        <w:t>Methimazole</w:t>
      </w:r>
      <w:r w:rsidRPr="00AC6786">
        <w:rPr>
          <w:sz w:val="28"/>
          <w:szCs w:val="28"/>
        </w:rPr>
        <w:t xml:space="preserve"> chiếm tỷ lệ thấp (6,8%), hầu hết bị tác dụng </w:t>
      </w:r>
      <w:r>
        <w:rPr>
          <w:sz w:val="28"/>
          <w:szCs w:val="28"/>
        </w:rPr>
        <w:t xml:space="preserve">không mong muốn </w:t>
      </w:r>
      <w:r w:rsidRPr="00AC6786">
        <w:rPr>
          <w:sz w:val="28"/>
          <w:szCs w:val="28"/>
        </w:rPr>
        <w:t>nhẹ như đau đầu, rụng tóc, rối loạn vị giác, rối loạn tiêu hóa</w:t>
      </w:r>
      <w:r w:rsidR="00E11F22">
        <w:rPr>
          <w:sz w:val="28"/>
          <w:szCs w:val="28"/>
        </w:rPr>
        <w:t>..</w:t>
      </w:r>
      <w:r w:rsidR="00E138E8">
        <w:rPr>
          <w:sz w:val="28"/>
          <w:szCs w:val="28"/>
        </w:rPr>
        <w:t>. k</w:t>
      </w:r>
      <w:r w:rsidRPr="00AC6786">
        <w:rPr>
          <w:sz w:val="28"/>
          <w:szCs w:val="28"/>
        </w:rPr>
        <w:t xml:space="preserve">hông có trường hợp nào bị tác dụng </w:t>
      </w:r>
      <w:r>
        <w:rPr>
          <w:sz w:val="28"/>
          <w:szCs w:val="28"/>
        </w:rPr>
        <w:t>không mong muốn</w:t>
      </w:r>
      <w:r w:rsidRPr="00AC6786">
        <w:rPr>
          <w:sz w:val="28"/>
          <w:szCs w:val="28"/>
        </w:rPr>
        <w:t xml:space="preserve"> nặng như tuyệt lạp bạch cầu, </w:t>
      </w:r>
      <w:r w:rsidR="00E51C29">
        <w:rPr>
          <w:sz w:val="28"/>
          <w:szCs w:val="28"/>
        </w:rPr>
        <w:t>suy</w:t>
      </w:r>
      <w:r w:rsidR="00E0058F">
        <w:rPr>
          <w:sz w:val="28"/>
          <w:szCs w:val="28"/>
        </w:rPr>
        <w:t xml:space="preserve"> gan </w:t>
      </w:r>
      <w:r w:rsidRPr="00AC6786">
        <w:rPr>
          <w:sz w:val="28"/>
          <w:szCs w:val="28"/>
        </w:rPr>
        <w:t>do M</w:t>
      </w:r>
      <w:r w:rsidR="00E0058F">
        <w:rPr>
          <w:sz w:val="28"/>
          <w:szCs w:val="28"/>
        </w:rPr>
        <w:t>ethimazole</w:t>
      </w:r>
      <w:r w:rsidRPr="00AC6786">
        <w:rPr>
          <w:sz w:val="28"/>
          <w:szCs w:val="28"/>
        </w:rPr>
        <w:t xml:space="preserve"> trong nghiên cứu.</w:t>
      </w:r>
    </w:p>
    <w:p w:rsidR="00203379" w:rsidRDefault="00203379">
      <w:pPr>
        <w:spacing w:line="240" w:lineRule="auto"/>
        <w:ind w:left="0"/>
        <w:rPr>
          <w:sz w:val="28"/>
          <w:szCs w:val="28"/>
        </w:rPr>
      </w:pPr>
      <w:r>
        <w:rPr>
          <w:sz w:val="28"/>
          <w:szCs w:val="28"/>
        </w:rPr>
        <w:br w:type="page"/>
      </w:r>
    </w:p>
    <w:p w:rsidR="000433AC" w:rsidRPr="00AC6786" w:rsidRDefault="000433AC" w:rsidP="000433AC">
      <w:pPr>
        <w:pStyle w:val="Caption"/>
        <w:jc w:val="both"/>
        <w:rPr>
          <w:sz w:val="28"/>
          <w:szCs w:val="28"/>
        </w:rPr>
      </w:pPr>
      <w:bookmarkStart w:id="64" w:name="_Ref400207052"/>
      <w:bookmarkStart w:id="65" w:name="_Ref408937729"/>
      <w:r w:rsidRPr="00AC6786">
        <w:rPr>
          <w:sz w:val="28"/>
          <w:szCs w:val="28"/>
        </w:rPr>
        <w:lastRenderedPageBreak/>
        <w:t xml:space="preserve">Thời gian điều trị </w:t>
      </w:r>
      <w:bookmarkEnd w:id="64"/>
      <w:r w:rsidRPr="00AC6786">
        <w:rPr>
          <w:sz w:val="28"/>
          <w:szCs w:val="28"/>
        </w:rPr>
        <w:t>bằng M</w:t>
      </w:r>
      <w:bookmarkEnd w:id="65"/>
      <w:r w:rsidR="00E11F22">
        <w:rPr>
          <w:sz w:val="28"/>
          <w:szCs w:val="28"/>
        </w:rPr>
        <w:t>ethimazole</w:t>
      </w:r>
    </w:p>
    <w:tbl>
      <w:tblPr>
        <w:tblStyle w:val="TableGrid"/>
        <w:tblW w:w="0" w:type="auto"/>
        <w:tblLook w:val="04A0"/>
      </w:tblPr>
      <w:tblGrid>
        <w:gridCol w:w="4878"/>
        <w:gridCol w:w="2063"/>
        <w:gridCol w:w="2063"/>
      </w:tblGrid>
      <w:tr w:rsidR="000433AC" w:rsidRPr="00C15251" w:rsidTr="00E0058F">
        <w:tc>
          <w:tcPr>
            <w:tcW w:w="4878" w:type="dxa"/>
          </w:tcPr>
          <w:p w:rsidR="000433AC" w:rsidRPr="00C15251" w:rsidRDefault="000433AC" w:rsidP="00F3480A">
            <w:pPr>
              <w:ind w:left="0"/>
              <w:jc w:val="center"/>
              <w:rPr>
                <w:b/>
                <w:sz w:val="28"/>
                <w:szCs w:val="28"/>
              </w:rPr>
            </w:pPr>
            <w:r w:rsidRPr="00C15251">
              <w:rPr>
                <w:b/>
                <w:sz w:val="28"/>
                <w:szCs w:val="28"/>
              </w:rPr>
              <w:t>Thời gian điều trị</w:t>
            </w:r>
          </w:p>
        </w:tc>
        <w:tc>
          <w:tcPr>
            <w:tcW w:w="2063" w:type="dxa"/>
          </w:tcPr>
          <w:p w:rsidR="000433AC" w:rsidRPr="00C15251" w:rsidRDefault="000433AC" w:rsidP="00F3480A">
            <w:pPr>
              <w:ind w:left="0"/>
              <w:jc w:val="center"/>
              <w:rPr>
                <w:b/>
                <w:sz w:val="28"/>
                <w:szCs w:val="28"/>
              </w:rPr>
            </w:pPr>
            <w:r w:rsidRPr="00C15251">
              <w:rPr>
                <w:b/>
                <w:sz w:val="28"/>
                <w:szCs w:val="28"/>
              </w:rPr>
              <w:t>n</w:t>
            </w:r>
          </w:p>
        </w:tc>
        <w:tc>
          <w:tcPr>
            <w:tcW w:w="2063" w:type="dxa"/>
          </w:tcPr>
          <w:p w:rsidR="000433AC" w:rsidRPr="00C15251" w:rsidRDefault="000433AC" w:rsidP="00F3480A">
            <w:pPr>
              <w:ind w:left="0"/>
              <w:jc w:val="center"/>
              <w:rPr>
                <w:b/>
                <w:sz w:val="28"/>
                <w:szCs w:val="28"/>
              </w:rPr>
            </w:pPr>
            <w:r w:rsidRPr="00C15251">
              <w:rPr>
                <w:b/>
                <w:sz w:val="28"/>
                <w:szCs w:val="28"/>
              </w:rPr>
              <w:t xml:space="preserve">Tỷ lệ </w:t>
            </w:r>
            <w:r w:rsidR="000A2053">
              <w:rPr>
                <w:b/>
                <w:sz w:val="28"/>
                <w:szCs w:val="28"/>
              </w:rPr>
              <w:t>(</w:t>
            </w:r>
            <w:r w:rsidRPr="00C15251">
              <w:rPr>
                <w:b/>
                <w:sz w:val="28"/>
                <w:szCs w:val="28"/>
              </w:rPr>
              <w:t>%</w:t>
            </w:r>
            <w:r w:rsidR="000A2053">
              <w:rPr>
                <w:b/>
                <w:sz w:val="28"/>
                <w:szCs w:val="28"/>
              </w:rPr>
              <w:t>)</w:t>
            </w:r>
          </w:p>
        </w:tc>
      </w:tr>
      <w:tr w:rsidR="000433AC" w:rsidRPr="00AC6786" w:rsidTr="00E0058F">
        <w:tc>
          <w:tcPr>
            <w:tcW w:w="4878" w:type="dxa"/>
          </w:tcPr>
          <w:p w:rsidR="000433AC" w:rsidRPr="00AC6786" w:rsidRDefault="000433AC" w:rsidP="00F3480A">
            <w:pPr>
              <w:ind w:left="0"/>
              <w:jc w:val="center"/>
              <w:rPr>
                <w:sz w:val="28"/>
                <w:szCs w:val="28"/>
              </w:rPr>
            </w:pPr>
            <w:r w:rsidRPr="00AC6786">
              <w:rPr>
                <w:sz w:val="28"/>
                <w:szCs w:val="28"/>
              </w:rPr>
              <w:t>&lt; 18 tháng</w:t>
            </w:r>
          </w:p>
        </w:tc>
        <w:tc>
          <w:tcPr>
            <w:tcW w:w="2063" w:type="dxa"/>
          </w:tcPr>
          <w:p w:rsidR="000433AC" w:rsidRPr="00AC6786" w:rsidRDefault="000433AC" w:rsidP="00F3480A">
            <w:pPr>
              <w:ind w:left="0"/>
              <w:jc w:val="center"/>
              <w:rPr>
                <w:sz w:val="28"/>
                <w:szCs w:val="28"/>
              </w:rPr>
            </w:pPr>
            <w:r w:rsidRPr="00AC6786">
              <w:rPr>
                <w:sz w:val="28"/>
                <w:szCs w:val="28"/>
              </w:rPr>
              <w:t>15</w:t>
            </w:r>
          </w:p>
        </w:tc>
        <w:tc>
          <w:tcPr>
            <w:tcW w:w="2063" w:type="dxa"/>
          </w:tcPr>
          <w:p w:rsidR="000433AC" w:rsidRPr="00AC6786" w:rsidRDefault="000433AC" w:rsidP="00F3480A">
            <w:pPr>
              <w:ind w:left="0"/>
              <w:jc w:val="center"/>
              <w:rPr>
                <w:sz w:val="28"/>
                <w:szCs w:val="28"/>
              </w:rPr>
            </w:pPr>
            <w:r w:rsidRPr="00AC6786">
              <w:rPr>
                <w:sz w:val="28"/>
                <w:szCs w:val="28"/>
              </w:rPr>
              <w:t>9,3</w:t>
            </w:r>
          </w:p>
        </w:tc>
      </w:tr>
      <w:tr w:rsidR="000433AC" w:rsidRPr="00AC6786" w:rsidTr="00E0058F">
        <w:tc>
          <w:tcPr>
            <w:tcW w:w="4878" w:type="dxa"/>
          </w:tcPr>
          <w:p w:rsidR="000433AC" w:rsidRPr="00AC6786" w:rsidRDefault="000433AC" w:rsidP="00F3480A">
            <w:pPr>
              <w:ind w:left="0"/>
              <w:jc w:val="center"/>
              <w:rPr>
                <w:sz w:val="28"/>
                <w:szCs w:val="28"/>
              </w:rPr>
            </w:pPr>
            <w:r w:rsidRPr="00AC6786">
              <w:rPr>
                <w:sz w:val="28"/>
                <w:szCs w:val="28"/>
              </w:rPr>
              <w:t>18 - 30 tháng</w:t>
            </w:r>
          </w:p>
        </w:tc>
        <w:tc>
          <w:tcPr>
            <w:tcW w:w="2063" w:type="dxa"/>
          </w:tcPr>
          <w:p w:rsidR="000433AC" w:rsidRPr="00AC6786" w:rsidRDefault="000433AC" w:rsidP="00F3480A">
            <w:pPr>
              <w:ind w:left="0"/>
              <w:jc w:val="center"/>
              <w:rPr>
                <w:sz w:val="28"/>
                <w:szCs w:val="28"/>
              </w:rPr>
            </w:pPr>
            <w:r w:rsidRPr="00AC6786">
              <w:rPr>
                <w:sz w:val="28"/>
                <w:szCs w:val="28"/>
              </w:rPr>
              <w:t>93</w:t>
            </w:r>
          </w:p>
        </w:tc>
        <w:tc>
          <w:tcPr>
            <w:tcW w:w="2063" w:type="dxa"/>
          </w:tcPr>
          <w:p w:rsidR="000433AC" w:rsidRPr="00AC6786" w:rsidRDefault="000433AC" w:rsidP="00F3480A">
            <w:pPr>
              <w:ind w:left="0"/>
              <w:jc w:val="center"/>
              <w:rPr>
                <w:sz w:val="28"/>
                <w:szCs w:val="28"/>
              </w:rPr>
            </w:pPr>
            <w:r w:rsidRPr="00AC6786">
              <w:rPr>
                <w:sz w:val="28"/>
                <w:szCs w:val="28"/>
              </w:rPr>
              <w:t>57,4</w:t>
            </w:r>
          </w:p>
        </w:tc>
      </w:tr>
      <w:tr w:rsidR="000433AC" w:rsidRPr="00AC6786" w:rsidTr="00E0058F">
        <w:tc>
          <w:tcPr>
            <w:tcW w:w="4878" w:type="dxa"/>
          </w:tcPr>
          <w:p w:rsidR="000433AC" w:rsidRPr="00AC6786" w:rsidRDefault="000433AC" w:rsidP="00F3480A">
            <w:pPr>
              <w:ind w:left="0"/>
              <w:jc w:val="center"/>
              <w:rPr>
                <w:sz w:val="28"/>
                <w:szCs w:val="28"/>
              </w:rPr>
            </w:pPr>
            <w:r w:rsidRPr="00AC6786">
              <w:rPr>
                <w:sz w:val="28"/>
                <w:szCs w:val="28"/>
              </w:rPr>
              <w:t>&gt; 30 tháng</w:t>
            </w:r>
          </w:p>
        </w:tc>
        <w:tc>
          <w:tcPr>
            <w:tcW w:w="2063" w:type="dxa"/>
          </w:tcPr>
          <w:p w:rsidR="000433AC" w:rsidRPr="00AC6786" w:rsidRDefault="000433AC" w:rsidP="00F3480A">
            <w:pPr>
              <w:ind w:left="0"/>
              <w:jc w:val="center"/>
              <w:rPr>
                <w:sz w:val="28"/>
                <w:szCs w:val="28"/>
              </w:rPr>
            </w:pPr>
            <w:r w:rsidRPr="00AC6786">
              <w:rPr>
                <w:sz w:val="28"/>
                <w:szCs w:val="28"/>
              </w:rPr>
              <w:t>54</w:t>
            </w:r>
          </w:p>
        </w:tc>
        <w:tc>
          <w:tcPr>
            <w:tcW w:w="2063" w:type="dxa"/>
          </w:tcPr>
          <w:p w:rsidR="000433AC" w:rsidRPr="00AC6786" w:rsidRDefault="000433AC" w:rsidP="00F3480A">
            <w:pPr>
              <w:ind w:left="0"/>
              <w:jc w:val="center"/>
              <w:rPr>
                <w:sz w:val="28"/>
                <w:szCs w:val="28"/>
              </w:rPr>
            </w:pPr>
            <w:r w:rsidRPr="00AC6786">
              <w:rPr>
                <w:sz w:val="28"/>
                <w:szCs w:val="28"/>
              </w:rPr>
              <w:t>33,3</w:t>
            </w:r>
          </w:p>
        </w:tc>
      </w:tr>
      <w:tr w:rsidR="000433AC" w:rsidRPr="00AC6786" w:rsidTr="00E0058F">
        <w:tc>
          <w:tcPr>
            <w:tcW w:w="4878" w:type="dxa"/>
          </w:tcPr>
          <w:p w:rsidR="000433AC" w:rsidRPr="00AC6786" w:rsidRDefault="000433AC" w:rsidP="00F3480A">
            <w:pPr>
              <w:ind w:left="0"/>
              <w:jc w:val="center"/>
              <w:rPr>
                <w:sz w:val="28"/>
                <w:szCs w:val="28"/>
              </w:rPr>
            </w:pPr>
            <w:r w:rsidRPr="00AC6786">
              <w:rPr>
                <w:sz w:val="28"/>
                <w:szCs w:val="28"/>
              </w:rPr>
              <w:t>Tổng số</w:t>
            </w:r>
          </w:p>
        </w:tc>
        <w:tc>
          <w:tcPr>
            <w:tcW w:w="2063" w:type="dxa"/>
          </w:tcPr>
          <w:p w:rsidR="000433AC" w:rsidRPr="00AC6786" w:rsidRDefault="000433AC" w:rsidP="00F3480A">
            <w:pPr>
              <w:ind w:left="0"/>
              <w:jc w:val="center"/>
              <w:rPr>
                <w:sz w:val="28"/>
                <w:szCs w:val="28"/>
              </w:rPr>
            </w:pPr>
            <w:r w:rsidRPr="00AC6786">
              <w:rPr>
                <w:sz w:val="28"/>
                <w:szCs w:val="28"/>
              </w:rPr>
              <w:t>162</w:t>
            </w:r>
          </w:p>
        </w:tc>
        <w:tc>
          <w:tcPr>
            <w:tcW w:w="2063" w:type="dxa"/>
          </w:tcPr>
          <w:p w:rsidR="000433AC" w:rsidRPr="00AC6786" w:rsidRDefault="000433AC" w:rsidP="00F3480A">
            <w:pPr>
              <w:ind w:left="0"/>
              <w:jc w:val="center"/>
              <w:rPr>
                <w:sz w:val="28"/>
                <w:szCs w:val="28"/>
              </w:rPr>
            </w:pPr>
            <w:r w:rsidRPr="00AC6786">
              <w:rPr>
                <w:sz w:val="28"/>
                <w:szCs w:val="28"/>
              </w:rPr>
              <w:t>100</w:t>
            </w:r>
          </w:p>
        </w:tc>
      </w:tr>
      <w:tr w:rsidR="000433AC" w:rsidRPr="00AC6786" w:rsidTr="00E0058F">
        <w:tc>
          <w:tcPr>
            <w:tcW w:w="4878" w:type="dxa"/>
          </w:tcPr>
          <w:p w:rsidR="000433AC" w:rsidRPr="00AC6786" w:rsidRDefault="000433AC" w:rsidP="00F3480A">
            <w:pPr>
              <w:ind w:left="0"/>
              <w:jc w:val="center"/>
              <w:rPr>
                <w:sz w:val="28"/>
                <w:szCs w:val="28"/>
              </w:rPr>
            </w:pPr>
            <w:r w:rsidRPr="00AC6786">
              <w:rPr>
                <w:sz w:val="28"/>
                <w:szCs w:val="28"/>
              </w:rPr>
              <w:t>Thời gian điều trị trung bình</w:t>
            </w:r>
            <w:r w:rsidR="00E0058F">
              <w:rPr>
                <w:sz w:val="28"/>
                <w:szCs w:val="28"/>
              </w:rPr>
              <w:t xml:space="preserve"> (tháng)</w:t>
            </w:r>
          </w:p>
        </w:tc>
        <w:tc>
          <w:tcPr>
            <w:tcW w:w="4126" w:type="dxa"/>
            <w:gridSpan w:val="2"/>
          </w:tcPr>
          <w:p w:rsidR="000433AC" w:rsidRPr="00AC6786" w:rsidRDefault="000433AC" w:rsidP="00D26CB3">
            <w:pPr>
              <w:ind w:left="0"/>
              <w:jc w:val="center"/>
              <w:rPr>
                <w:sz w:val="28"/>
                <w:szCs w:val="28"/>
              </w:rPr>
            </w:pPr>
            <w:r w:rsidRPr="00AC6786">
              <w:rPr>
                <w:sz w:val="28"/>
                <w:szCs w:val="28"/>
              </w:rPr>
              <w:t>27,</w:t>
            </w:r>
            <w:r w:rsidR="00D26CB3">
              <w:rPr>
                <w:sz w:val="28"/>
                <w:szCs w:val="28"/>
              </w:rPr>
              <w:t>6</w:t>
            </w:r>
            <w:r w:rsidRPr="00AC6786">
              <w:rPr>
                <w:sz w:val="28"/>
                <w:szCs w:val="28"/>
              </w:rPr>
              <w:t xml:space="preserve"> ± 8,</w:t>
            </w:r>
            <w:r w:rsidR="00D26CB3">
              <w:rPr>
                <w:sz w:val="28"/>
                <w:szCs w:val="28"/>
              </w:rPr>
              <w:t>8</w:t>
            </w:r>
          </w:p>
        </w:tc>
      </w:tr>
      <w:tr w:rsidR="000433AC" w:rsidRPr="00AC6786" w:rsidTr="00E0058F">
        <w:tc>
          <w:tcPr>
            <w:tcW w:w="4878" w:type="dxa"/>
          </w:tcPr>
          <w:p w:rsidR="000433AC" w:rsidRPr="00AC6786" w:rsidRDefault="000433AC" w:rsidP="00F3480A">
            <w:pPr>
              <w:ind w:left="0"/>
              <w:jc w:val="center"/>
              <w:rPr>
                <w:sz w:val="28"/>
                <w:szCs w:val="28"/>
              </w:rPr>
            </w:pPr>
            <w:r>
              <w:rPr>
                <w:sz w:val="28"/>
                <w:szCs w:val="28"/>
              </w:rPr>
              <w:t>Thời gian điều trị ngắn nhất</w:t>
            </w:r>
            <w:r w:rsidR="00E0058F">
              <w:rPr>
                <w:sz w:val="28"/>
                <w:szCs w:val="28"/>
              </w:rPr>
              <w:t xml:space="preserve"> (tháng)</w:t>
            </w:r>
          </w:p>
        </w:tc>
        <w:tc>
          <w:tcPr>
            <w:tcW w:w="4126" w:type="dxa"/>
            <w:gridSpan w:val="2"/>
          </w:tcPr>
          <w:p w:rsidR="000433AC" w:rsidRPr="00AC6786" w:rsidRDefault="000433AC" w:rsidP="00F3480A">
            <w:pPr>
              <w:ind w:left="0"/>
              <w:jc w:val="center"/>
              <w:rPr>
                <w:sz w:val="28"/>
                <w:szCs w:val="28"/>
              </w:rPr>
            </w:pPr>
            <w:r>
              <w:rPr>
                <w:sz w:val="28"/>
                <w:szCs w:val="28"/>
              </w:rPr>
              <w:t xml:space="preserve">17 </w:t>
            </w:r>
          </w:p>
        </w:tc>
      </w:tr>
      <w:tr w:rsidR="000433AC" w:rsidRPr="00AC6786" w:rsidTr="00E0058F">
        <w:tc>
          <w:tcPr>
            <w:tcW w:w="4878" w:type="dxa"/>
          </w:tcPr>
          <w:p w:rsidR="000433AC" w:rsidRDefault="000433AC" w:rsidP="00F3480A">
            <w:pPr>
              <w:ind w:left="0"/>
              <w:jc w:val="center"/>
              <w:rPr>
                <w:sz w:val="28"/>
                <w:szCs w:val="28"/>
              </w:rPr>
            </w:pPr>
            <w:r>
              <w:rPr>
                <w:sz w:val="28"/>
                <w:szCs w:val="28"/>
              </w:rPr>
              <w:t>Thời gian điều trị dài nhất</w:t>
            </w:r>
            <w:r w:rsidR="00E0058F">
              <w:rPr>
                <w:sz w:val="28"/>
                <w:szCs w:val="28"/>
              </w:rPr>
              <w:t xml:space="preserve"> (tháng)</w:t>
            </w:r>
          </w:p>
        </w:tc>
        <w:tc>
          <w:tcPr>
            <w:tcW w:w="4126" w:type="dxa"/>
            <w:gridSpan w:val="2"/>
          </w:tcPr>
          <w:p w:rsidR="000433AC" w:rsidRDefault="000433AC" w:rsidP="00F3480A">
            <w:pPr>
              <w:ind w:left="0"/>
              <w:jc w:val="center"/>
              <w:rPr>
                <w:sz w:val="28"/>
                <w:szCs w:val="28"/>
              </w:rPr>
            </w:pPr>
            <w:r>
              <w:rPr>
                <w:sz w:val="28"/>
                <w:szCs w:val="28"/>
              </w:rPr>
              <w:t>42</w:t>
            </w:r>
          </w:p>
        </w:tc>
      </w:tr>
    </w:tbl>
    <w:p w:rsidR="000433AC" w:rsidRDefault="000433AC" w:rsidP="00E51C29">
      <w:pPr>
        <w:ind w:left="0"/>
        <w:jc w:val="both"/>
        <w:rPr>
          <w:sz w:val="28"/>
          <w:szCs w:val="28"/>
        </w:rPr>
      </w:pPr>
      <w:r w:rsidRPr="00AC6786">
        <w:rPr>
          <w:b/>
          <w:i/>
          <w:sz w:val="28"/>
          <w:szCs w:val="28"/>
        </w:rPr>
        <w:tab/>
      </w:r>
      <w:r w:rsidRPr="00AC6786">
        <w:rPr>
          <w:i/>
          <w:sz w:val="28"/>
          <w:szCs w:val="28"/>
        </w:rPr>
        <w:t>Nhận xét</w:t>
      </w:r>
      <w:r w:rsidR="000977DE">
        <w:rPr>
          <w:sz w:val="28"/>
          <w:szCs w:val="28"/>
        </w:rPr>
        <w:t>: t</w:t>
      </w:r>
      <w:r w:rsidRPr="00AC6786">
        <w:rPr>
          <w:sz w:val="28"/>
          <w:szCs w:val="28"/>
        </w:rPr>
        <w:t xml:space="preserve">hời gian điều trị trung </w:t>
      </w:r>
      <w:r w:rsidR="007105DD">
        <w:rPr>
          <w:sz w:val="28"/>
          <w:szCs w:val="28"/>
        </w:rPr>
        <w:t>bình là 27,6</w:t>
      </w:r>
      <w:r w:rsidRPr="00AC6786">
        <w:rPr>
          <w:sz w:val="28"/>
          <w:szCs w:val="28"/>
        </w:rPr>
        <w:t xml:space="preserve"> tháng. Hầu hết đối tượng có thời gian điều trị nội khoa trên 18 tháng (90,7%). </w:t>
      </w:r>
    </w:p>
    <w:p w:rsidR="000433AC" w:rsidRPr="00BE2DB8" w:rsidRDefault="000433AC" w:rsidP="000433AC">
      <w:pPr>
        <w:pStyle w:val="Caption"/>
        <w:rPr>
          <w:sz w:val="28"/>
          <w:szCs w:val="28"/>
        </w:rPr>
      </w:pPr>
      <w:bookmarkStart w:id="66" w:name="_Ref408989899"/>
      <w:bookmarkStart w:id="67" w:name="_Ref400205948"/>
      <w:r w:rsidRPr="00BE2DB8">
        <w:rPr>
          <w:sz w:val="28"/>
          <w:szCs w:val="28"/>
        </w:rPr>
        <w:t>Liều M</w:t>
      </w:r>
      <w:r w:rsidR="007E3CF0">
        <w:rPr>
          <w:sz w:val="28"/>
          <w:szCs w:val="28"/>
        </w:rPr>
        <w:t>emthimazole</w:t>
      </w:r>
      <w:r w:rsidRPr="00BE2DB8">
        <w:rPr>
          <w:sz w:val="28"/>
          <w:szCs w:val="28"/>
        </w:rPr>
        <w:t xml:space="preserve"> củng cố trước khi ngừng thuốc</w:t>
      </w:r>
      <w:bookmarkEnd w:id="66"/>
    </w:p>
    <w:tbl>
      <w:tblPr>
        <w:tblStyle w:val="TableGrid"/>
        <w:tblW w:w="4858" w:type="pct"/>
        <w:tblLayout w:type="fixed"/>
        <w:tblLook w:val="04A0"/>
      </w:tblPr>
      <w:tblGrid>
        <w:gridCol w:w="2126"/>
        <w:gridCol w:w="1655"/>
        <w:gridCol w:w="1657"/>
        <w:gridCol w:w="1655"/>
        <w:gridCol w:w="1655"/>
      </w:tblGrid>
      <w:tr w:rsidR="000433AC" w:rsidRPr="00C15251" w:rsidTr="00F3480A">
        <w:tc>
          <w:tcPr>
            <w:tcW w:w="1215" w:type="pct"/>
          </w:tcPr>
          <w:p w:rsidR="000433AC" w:rsidRPr="00C15251" w:rsidRDefault="000433AC" w:rsidP="00F3480A">
            <w:pPr>
              <w:ind w:left="0"/>
              <w:jc w:val="center"/>
              <w:rPr>
                <w:b/>
                <w:sz w:val="28"/>
                <w:szCs w:val="28"/>
              </w:rPr>
            </w:pPr>
            <w:r w:rsidRPr="00C15251">
              <w:rPr>
                <w:b/>
                <w:sz w:val="28"/>
                <w:szCs w:val="28"/>
              </w:rPr>
              <w:t>Liề</w:t>
            </w:r>
            <w:r w:rsidR="007E3CF0">
              <w:rPr>
                <w:b/>
                <w:sz w:val="28"/>
                <w:szCs w:val="28"/>
              </w:rPr>
              <w:t>u Methimazole</w:t>
            </w:r>
            <w:r w:rsidRPr="00C15251">
              <w:rPr>
                <w:b/>
                <w:sz w:val="28"/>
                <w:szCs w:val="28"/>
              </w:rPr>
              <w:t xml:space="preserve"> (mg/ngày)</w:t>
            </w:r>
          </w:p>
        </w:tc>
        <w:tc>
          <w:tcPr>
            <w:tcW w:w="946" w:type="pct"/>
          </w:tcPr>
          <w:p w:rsidR="000433AC" w:rsidRPr="00C15251" w:rsidRDefault="000433AC" w:rsidP="00F3480A">
            <w:pPr>
              <w:ind w:left="0"/>
              <w:jc w:val="center"/>
              <w:rPr>
                <w:b/>
                <w:sz w:val="28"/>
                <w:szCs w:val="28"/>
              </w:rPr>
            </w:pPr>
            <w:r w:rsidRPr="00C15251">
              <w:rPr>
                <w:b/>
                <w:sz w:val="28"/>
                <w:szCs w:val="28"/>
              </w:rPr>
              <w:t>n</w:t>
            </w:r>
          </w:p>
        </w:tc>
        <w:tc>
          <w:tcPr>
            <w:tcW w:w="947" w:type="pct"/>
          </w:tcPr>
          <w:p w:rsidR="000433AC" w:rsidRDefault="000433AC" w:rsidP="00F3480A">
            <w:pPr>
              <w:ind w:left="0"/>
              <w:jc w:val="center"/>
              <w:rPr>
                <w:b/>
                <w:sz w:val="28"/>
                <w:szCs w:val="28"/>
              </w:rPr>
            </w:pPr>
            <w:r w:rsidRPr="00C15251">
              <w:rPr>
                <w:b/>
                <w:sz w:val="28"/>
                <w:szCs w:val="28"/>
              </w:rPr>
              <w:t>Thấp nhất</w:t>
            </w:r>
          </w:p>
          <w:p w:rsidR="007E3CF0" w:rsidRPr="00C15251" w:rsidRDefault="007E3CF0" w:rsidP="00F3480A">
            <w:pPr>
              <w:ind w:left="0"/>
              <w:jc w:val="center"/>
              <w:rPr>
                <w:b/>
                <w:sz w:val="28"/>
                <w:szCs w:val="28"/>
              </w:rPr>
            </w:pPr>
            <w:r>
              <w:rPr>
                <w:b/>
                <w:sz w:val="28"/>
                <w:szCs w:val="28"/>
              </w:rPr>
              <w:t>(mg)</w:t>
            </w:r>
          </w:p>
        </w:tc>
        <w:tc>
          <w:tcPr>
            <w:tcW w:w="946" w:type="pct"/>
          </w:tcPr>
          <w:p w:rsidR="000433AC" w:rsidRDefault="000433AC" w:rsidP="00F3480A">
            <w:pPr>
              <w:ind w:left="0"/>
              <w:jc w:val="center"/>
              <w:rPr>
                <w:b/>
                <w:sz w:val="28"/>
                <w:szCs w:val="28"/>
              </w:rPr>
            </w:pPr>
            <w:r w:rsidRPr="00C15251">
              <w:rPr>
                <w:b/>
                <w:sz w:val="28"/>
                <w:szCs w:val="28"/>
              </w:rPr>
              <w:t>Cao nhất</w:t>
            </w:r>
          </w:p>
          <w:p w:rsidR="007E3CF0" w:rsidRPr="00C15251" w:rsidRDefault="007E3CF0" w:rsidP="00F3480A">
            <w:pPr>
              <w:ind w:left="0"/>
              <w:jc w:val="center"/>
              <w:rPr>
                <w:b/>
                <w:sz w:val="28"/>
                <w:szCs w:val="28"/>
              </w:rPr>
            </w:pPr>
            <w:r>
              <w:rPr>
                <w:b/>
                <w:sz w:val="28"/>
                <w:szCs w:val="28"/>
              </w:rPr>
              <w:t>(mg)</w:t>
            </w:r>
          </w:p>
        </w:tc>
        <w:tc>
          <w:tcPr>
            <w:tcW w:w="946" w:type="pct"/>
          </w:tcPr>
          <w:p w:rsidR="000433AC" w:rsidRDefault="000433AC" w:rsidP="00F3480A">
            <w:pPr>
              <w:ind w:left="0"/>
              <w:jc w:val="center"/>
              <w:rPr>
                <w:b/>
                <w:sz w:val="28"/>
                <w:szCs w:val="28"/>
              </w:rPr>
            </w:pPr>
            <w:r w:rsidRPr="00C15251">
              <w:rPr>
                <w:b/>
                <w:sz w:val="28"/>
                <w:szCs w:val="28"/>
              </w:rPr>
              <w:t>Trung bình</w:t>
            </w:r>
          </w:p>
          <w:p w:rsidR="007E3CF0" w:rsidRPr="00C15251" w:rsidRDefault="007E3CF0" w:rsidP="00F3480A">
            <w:pPr>
              <w:ind w:left="0"/>
              <w:jc w:val="center"/>
              <w:rPr>
                <w:b/>
                <w:sz w:val="28"/>
                <w:szCs w:val="28"/>
              </w:rPr>
            </w:pPr>
            <w:r>
              <w:rPr>
                <w:b/>
                <w:sz w:val="28"/>
                <w:szCs w:val="28"/>
              </w:rPr>
              <w:t>(mg)</w:t>
            </w:r>
          </w:p>
        </w:tc>
      </w:tr>
      <w:tr w:rsidR="000433AC" w:rsidRPr="00AC6786" w:rsidTr="00F3480A">
        <w:tc>
          <w:tcPr>
            <w:tcW w:w="1215" w:type="pct"/>
          </w:tcPr>
          <w:p w:rsidR="000433AC" w:rsidRPr="00AC6786" w:rsidRDefault="000433AC" w:rsidP="00F3480A">
            <w:pPr>
              <w:ind w:left="0"/>
              <w:jc w:val="both"/>
              <w:rPr>
                <w:sz w:val="28"/>
                <w:szCs w:val="28"/>
                <w:vertAlign w:val="superscript"/>
              </w:rPr>
            </w:pPr>
            <w:r w:rsidRPr="00AC6786">
              <w:rPr>
                <w:sz w:val="28"/>
                <w:szCs w:val="28"/>
              </w:rPr>
              <w:t xml:space="preserve">&lt; 9 tuổi </w:t>
            </w:r>
          </w:p>
        </w:tc>
        <w:tc>
          <w:tcPr>
            <w:tcW w:w="946" w:type="pct"/>
          </w:tcPr>
          <w:p w:rsidR="000433AC" w:rsidRPr="00AC6786" w:rsidRDefault="000433AC" w:rsidP="00F3480A">
            <w:pPr>
              <w:ind w:left="0"/>
              <w:jc w:val="center"/>
              <w:rPr>
                <w:sz w:val="28"/>
                <w:szCs w:val="28"/>
              </w:rPr>
            </w:pPr>
            <w:r w:rsidRPr="00AC6786">
              <w:rPr>
                <w:sz w:val="28"/>
                <w:szCs w:val="28"/>
              </w:rPr>
              <w:t>18</w:t>
            </w:r>
          </w:p>
        </w:tc>
        <w:tc>
          <w:tcPr>
            <w:tcW w:w="947" w:type="pct"/>
          </w:tcPr>
          <w:p w:rsidR="000433AC" w:rsidRPr="00AC6786" w:rsidRDefault="000433AC" w:rsidP="00F3480A">
            <w:pPr>
              <w:ind w:left="0"/>
              <w:jc w:val="center"/>
              <w:rPr>
                <w:sz w:val="28"/>
                <w:szCs w:val="28"/>
              </w:rPr>
            </w:pPr>
            <w:r w:rsidRPr="00AC6786">
              <w:rPr>
                <w:sz w:val="28"/>
                <w:szCs w:val="28"/>
              </w:rPr>
              <w:t>2,5</w:t>
            </w:r>
          </w:p>
        </w:tc>
        <w:tc>
          <w:tcPr>
            <w:tcW w:w="946" w:type="pct"/>
          </w:tcPr>
          <w:p w:rsidR="000433AC" w:rsidRPr="00AC6786" w:rsidRDefault="000433AC" w:rsidP="00F3480A">
            <w:pPr>
              <w:ind w:left="0"/>
              <w:jc w:val="center"/>
              <w:rPr>
                <w:sz w:val="28"/>
                <w:szCs w:val="28"/>
              </w:rPr>
            </w:pPr>
            <w:r w:rsidRPr="00AC6786">
              <w:rPr>
                <w:sz w:val="28"/>
                <w:szCs w:val="28"/>
              </w:rPr>
              <w:t>5,0</w:t>
            </w:r>
          </w:p>
        </w:tc>
        <w:tc>
          <w:tcPr>
            <w:tcW w:w="946" w:type="pct"/>
          </w:tcPr>
          <w:p w:rsidR="000433AC" w:rsidRPr="00AC6786" w:rsidRDefault="000433AC" w:rsidP="00F3480A">
            <w:pPr>
              <w:ind w:left="0"/>
              <w:jc w:val="center"/>
              <w:rPr>
                <w:sz w:val="28"/>
                <w:szCs w:val="28"/>
              </w:rPr>
            </w:pPr>
            <w:r w:rsidRPr="00AC6786">
              <w:rPr>
                <w:sz w:val="28"/>
                <w:szCs w:val="28"/>
              </w:rPr>
              <w:t>3,67 ± 1,89</w:t>
            </w:r>
          </w:p>
        </w:tc>
      </w:tr>
      <w:tr w:rsidR="000433AC" w:rsidRPr="00AC6786" w:rsidTr="00F3480A">
        <w:tc>
          <w:tcPr>
            <w:tcW w:w="1215" w:type="pct"/>
          </w:tcPr>
          <w:p w:rsidR="000433AC" w:rsidRPr="00AC6786" w:rsidRDefault="000433AC" w:rsidP="00F3480A">
            <w:pPr>
              <w:ind w:left="0"/>
              <w:jc w:val="both"/>
              <w:rPr>
                <w:sz w:val="28"/>
                <w:szCs w:val="28"/>
              </w:rPr>
            </w:pPr>
            <w:r w:rsidRPr="00AC6786">
              <w:rPr>
                <w:sz w:val="28"/>
                <w:szCs w:val="28"/>
              </w:rPr>
              <w:t xml:space="preserve">10 - 14 tuổi </w:t>
            </w:r>
          </w:p>
        </w:tc>
        <w:tc>
          <w:tcPr>
            <w:tcW w:w="946" w:type="pct"/>
          </w:tcPr>
          <w:p w:rsidR="000433AC" w:rsidRPr="00AC6786" w:rsidRDefault="000433AC" w:rsidP="00F3480A">
            <w:pPr>
              <w:ind w:left="0"/>
              <w:jc w:val="center"/>
              <w:rPr>
                <w:sz w:val="28"/>
                <w:szCs w:val="28"/>
              </w:rPr>
            </w:pPr>
            <w:r w:rsidRPr="00AC6786">
              <w:rPr>
                <w:sz w:val="28"/>
                <w:szCs w:val="28"/>
              </w:rPr>
              <w:t>57</w:t>
            </w:r>
          </w:p>
        </w:tc>
        <w:tc>
          <w:tcPr>
            <w:tcW w:w="947" w:type="pct"/>
          </w:tcPr>
          <w:p w:rsidR="000433AC" w:rsidRPr="00AC6786" w:rsidRDefault="000433AC" w:rsidP="00F3480A">
            <w:pPr>
              <w:ind w:left="0"/>
              <w:jc w:val="center"/>
              <w:rPr>
                <w:sz w:val="28"/>
                <w:szCs w:val="28"/>
              </w:rPr>
            </w:pPr>
            <w:r w:rsidRPr="00AC6786">
              <w:rPr>
                <w:sz w:val="28"/>
                <w:szCs w:val="28"/>
              </w:rPr>
              <w:t>2,5</w:t>
            </w:r>
          </w:p>
        </w:tc>
        <w:tc>
          <w:tcPr>
            <w:tcW w:w="946" w:type="pct"/>
          </w:tcPr>
          <w:p w:rsidR="000433AC" w:rsidRPr="00AC6786" w:rsidRDefault="000433AC" w:rsidP="00F3480A">
            <w:pPr>
              <w:ind w:left="0"/>
              <w:jc w:val="center"/>
              <w:rPr>
                <w:sz w:val="28"/>
                <w:szCs w:val="28"/>
              </w:rPr>
            </w:pPr>
            <w:r w:rsidRPr="00AC6786">
              <w:rPr>
                <w:sz w:val="28"/>
                <w:szCs w:val="28"/>
              </w:rPr>
              <w:t>5,0</w:t>
            </w:r>
          </w:p>
        </w:tc>
        <w:tc>
          <w:tcPr>
            <w:tcW w:w="946" w:type="pct"/>
          </w:tcPr>
          <w:p w:rsidR="000433AC" w:rsidRPr="00AC6786" w:rsidRDefault="000433AC" w:rsidP="00F3480A">
            <w:pPr>
              <w:ind w:left="0"/>
              <w:jc w:val="center"/>
              <w:rPr>
                <w:sz w:val="28"/>
                <w:szCs w:val="28"/>
              </w:rPr>
            </w:pPr>
            <w:r w:rsidRPr="00AC6786">
              <w:rPr>
                <w:sz w:val="28"/>
                <w:szCs w:val="28"/>
              </w:rPr>
              <w:t>3,34 ± 1,43</w:t>
            </w:r>
          </w:p>
        </w:tc>
      </w:tr>
      <w:tr w:rsidR="000433AC" w:rsidRPr="00AC6786" w:rsidTr="00F3480A">
        <w:tc>
          <w:tcPr>
            <w:tcW w:w="1215" w:type="pct"/>
          </w:tcPr>
          <w:p w:rsidR="000433AC" w:rsidRPr="00AC6786" w:rsidRDefault="000433AC" w:rsidP="00F3480A">
            <w:pPr>
              <w:ind w:left="0"/>
              <w:jc w:val="both"/>
              <w:rPr>
                <w:sz w:val="28"/>
                <w:szCs w:val="28"/>
              </w:rPr>
            </w:pPr>
            <w:r w:rsidRPr="00AC6786">
              <w:rPr>
                <w:sz w:val="28"/>
                <w:szCs w:val="28"/>
              </w:rPr>
              <w:t xml:space="preserve">15 - 18 tuổi </w:t>
            </w:r>
          </w:p>
        </w:tc>
        <w:tc>
          <w:tcPr>
            <w:tcW w:w="946" w:type="pct"/>
          </w:tcPr>
          <w:p w:rsidR="000433AC" w:rsidRPr="00AC6786" w:rsidRDefault="000433AC" w:rsidP="00F3480A">
            <w:pPr>
              <w:ind w:left="0"/>
              <w:jc w:val="center"/>
              <w:rPr>
                <w:sz w:val="28"/>
                <w:szCs w:val="28"/>
              </w:rPr>
            </w:pPr>
            <w:r w:rsidRPr="00AC6786">
              <w:rPr>
                <w:sz w:val="28"/>
                <w:szCs w:val="28"/>
              </w:rPr>
              <w:t>85</w:t>
            </w:r>
          </w:p>
        </w:tc>
        <w:tc>
          <w:tcPr>
            <w:tcW w:w="947" w:type="pct"/>
          </w:tcPr>
          <w:p w:rsidR="000433AC" w:rsidRPr="00AC6786" w:rsidRDefault="000433AC" w:rsidP="00F3480A">
            <w:pPr>
              <w:ind w:left="0"/>
              <w:jc w:val="center"/>
              <w:rPr>
                <w:sz w:val="28"/>
                <w:szCs w:val="28"/>
              </w:rPr>
            </w:pPr>
            <w:r w:rsidRPr="00AC6786">
              <w:rPr>
                <w:sz w:val="28"/>
                <w:szCs w:val="28"/>
              </w:rPr>
              <w:t>2,5</w:t>
            </w:r>
          </w:p>
        </w:tc>
        <w:tc>
          <w:tcPr>
            <w:tcW w:w="946" w:type="pct"/>
          </w:tcPr>
          <w:p w:rsidR="000433AC" w:rsidRPr="00AC6786" w:rsidRDefault="000433AC" w:rsidP="00F3480A">
            <w:pPr>
              <w:ind w:left="0"/>
              <w:jc w:val="center"/>
              <w:rPr>
                <w:sz w:val="28"/>
                <w:szCs w:val="28"/>
              </w:rPr>
            </w:pPr>
            <w:r w:rsidRPr="00AC6786">
              <w:rPr>
                <w:sz w:val="28"/>
                <w:szCs w:val="28"/>
              </w:rPr>
              <w:t>5,0</w:t>
            </w:r>
          </w:p>
        </w:tc>
        <w:tc>
          <w:tcPr>
            <w:tcW w:w="946" w:type="pct"/>
          </w:tcPr>
          <w:p w:rsidR="000433AC" w:rsidRPr="00AC6786" w:rsidRDefault="000433AC" w:rsidP="00F3480A">
            <w:pPr>
              <w:ind w:left="0"/>
              <w:jc w:val="center"/>
              <w:rPr>
                <w:sz w:val="28"/>
                <w:szCs w:val="28"/>
              </w:rPr>
            </w:pPr>
            <w:r w:rsidRPr="00AC6786">
              <w:rPr>
                <w:sz w:val="28"/>
                <w:szCs w:val="28"/>
              </w:rPr>
              <w:t>3,91 ± 1,23</w:t>
            </w:r>
          </w:p>
        </w:tc>
      </w:tr>
      <w:tr w:rsidR="000433AC" w:rsidRPr="00AC6786" w:rsidTr="00F3480A">
        <w:tc>
          <w:tcPr>
            <w:tcW w:w="1215" w:type="pct"/>
          </w:tcPr>
          <w:p w:rsidR="000433AC" w:rsidRPr="00AC6786" w:rsidRDefault="000433AC" w:rsidP="00F3480A">
            <w:pPr>
              <w:ind w:left="0"/>
              <w:jc w:val="both"/>
              <w:rPr>
                <w:sz w:val="28"/>
                <w:szCs w:val="28"/>
              </w:rPr>
            </w:pPr>
            <w:r w:rsidRPr="00AC6786">
              <w:rPr>
                <w:sz w:val="28"/>
                <w:szCs w:val="28"/>
              </w:rPr>
              <w:t xml:space="preserve">Chung </w:t>
            </w:r>
          </w:p>
        </w:tc>
        <w:tc>
          <w:tcPr>
            <w:tcW w:w="946" w:type="pct"/>
          </w:tcPr>
          <w:p w:rsidR="000433AC" w:rsidRPr="00AC6786" w:rsidRDefault="000433AC" w:rsidP="00F3480A">
            <w:pPr>
              <w:ind w:left="0"/>
              <w:jc w:val="center"/>
              <w:rPr>
                <w:sz w:val="28"/>
                <w:szCs w:val="28"/>
              </w:rPr>
            </w:pPr>
            <w:r w:rsidRPr="00AC6786">
              <w:rPr>
                <w:sz w:val="28"/>
                <w:szCs w:val="28"/>
              </w:rPr>
              <w:t>162</w:t>
            </w:r>
          </w:p>
        </w:tc>
        <w:tc>
          <w:tcPr>
            <w:tcW w:w="947" w:type="pct"/>
          </w:tcPr>
          <w:p w:rsidR="000433AC" w:rsidRPr="00AC6786" w:rsidRDefault="000433AC" w:rsidP="00F3480A">
            <w:pPr>
              <w:ind w:left="0"/>
              <w:jc w:val="center"/>
              <w:rPr>
                <w:sz w:val="28"/>
                <w:szCs w:val="28"/>
              </w:rPr>
            </w:pPr>
            <w:r w:rsidRPr="00AC6786">
              <w:rPr>
                <w:sz w:val="28"/>
                <w:szCs w:val="28"/>
              </w:rPr>
              <w:t>2,5</w:t>
            </w:r>
          </w:p>
        </w:tc>
        <w:tc>
          <w:tcPr>
            <w:tcW w:w="946" w:type="pct"/>
          </w:tcPr>
          <w:p w:rsidR="000433AC" w:rsidRPr="00AC6786" w:rsidRDefault="000433AC" w:rsidP="00F3480A">
            <w:pPr>
              <w:ind w:left="0"/>
              <w:jc w:val="center"/>
              <w:rPr>
                <w:sz w:val="28"/>
                <w:szCs w:val="28"/>
              </w:rPr>
            </w:pPr>
            <w:r w:rsidRPr="00AC6786">
              <w:rPr>
                <w:sz w:val="28"/>
                <w:szCs w:val="28"/>
              </w:rPr>
              <w:t>5,0</w:t>
            </w:r>
          </w:p>
        </w:tc>
        <w:tc>
          <w:tcPr>
            <w:tcW w:w="946" w:type="pct"/>
          </w:tcPr>
          <w:p w:rsidR="000433AC" w:rsidRPr="00AC6786" w:rsidRDefault="000433AC" w:rsidP="00F3480A">
            <w:pPr>
              <w:ind w:left="0"/>
              <w:jc w:val="center"/>
              <w:rPr>
                <w:sz w:val="28"/>
                <w:szCs w:val="28"/>
              </w:rPr>
            </w:pPr>
            <w:r w:rsidRPr="00AC6786">
              <w:rPr>
                <w:sz w:val="28"/>
                <w:szCs w:val="28"/>
              </w:rPr>
              <w:t>3,69 ± 1,62</w:t>
            </w:r>
          </w:p>
        </w:tc>
      </w:tr>
      <w:tr w:rsidR="000433AC" w:rsidRPr="00AC6786" w:rsidTr="00F3480A">
        <w:tc>
          <w:tcPr>
            <w:tcW w:w="5000" w:type="pct"/>
            <w:gridSpan w:val="5"/>
          </w:tcPr>
          <w:p w:rsidR="000433AC" w:rsidRPr="00AC6786" w:rsidRDefault="007105DD" w:rsidP="00F3480A">
            <w:pPr>
              <w:ind w:left="0"/>
              <w:jc w:val="center"/>
              <w:rPr>
                <w:sz w:val="28"/>
                <w:szCs w:val="28"/>
              </w:rPr>
            </w:pPr>
            <w:r>
              <w:rPr>
                <w:sz w:val="28"/>
                <w:szCs w:val="28"/>
              </w:rPr>
              <w:t>p</w:t>
            </w:r>
            <w:r w:rsidR="000433AC" w:rsidRPr="00AC6786">
              <w:rPr>
                <w:sz w:val="28"/>
                <w:szCs w:val="28"/>
              </w:rPr>
              <w:t xml:space="preserve"> &gt; 0,05</w:t>
            </w:r>
          </w:p>
        </w:tc>
      </w:tr>
    </w:tbl>
    <w:p w:rsidR="000433AC" w:rsidRPr="00AC6786" w:rsidRDefault="000433AC" w:rsidP="000433AC">
      <w:pPr>
        <w:ind w:left="0"/>
        <w:jc w:val="both"/>
        <w:rPr>
          <w:sz w:val="28"/>
          <w:szCs w:val="28"/>
        </w:rPr>
      </w:pPr>
    </w:p>
    <w:p w:rsidR="000433AC" w:rsidRDefault="000433AC" w:rsidP="000433AC">
      <w:pPr>
        <w:ind w:left="0"/>
        <w:jc w:val="both"/>
        <w:rPr>
          <w:sz w:val="28"/>
          <w:szCs w:val="28"/>
        </w:rPr>
      </w:pPr>
      <w:r>
        <w:rPr>
          <w:i/>
          <w:sz w:val="28"/>
          <w:szCs w:val="28"/>
        </w:rPr>
        <w:tab/>
      </w:r>
      <w:r w:rsidRPr="00AC6786">
        <w:rPr>
          <w:i/>
          <w:sz w:val="28"/>
          <w:szCs w:val="28"/>
        </w:rPr>
        <w:t>Nhận xét</w:t>
      </w:r>
      <w:r w:rsidRPr="00AC6786">
        <w:rPr>
          <w:b/>
          <w:i/>
          <w:sz w:val="28"/>
          <w:szCs w:val="28"/>
        </w:rPr>
        <w:t>:</w:t>
      </w:r>
      <w:r w:rsidR="000977DE">
        <w:rPr>
          <w:sz w:val="28"/>
          <w:szCs w:val="28"/>
        </w:rPr>
        <w:t xml:space="preserve"> l</w:t>
      </w:r>
      <w:r w:rsidR="00E200F1">
        <w:rPr>
          <w:sz w:val="28"/>
          <w:szCs w:val="28"/>
        </w:rPr>
        <w:t>iều</w:t>
      </w:r>
      <w:r w:rsidRPr="00AC6786">
        <w:rPr>
          <w:sz w:val="28"/>
          <w:szCs w:val="28"/>
        </w:rPr>
        <w:t xml:space="preserve"> thuốc M</w:t>
      </w:r>
      <w:r w:rsidR="007E3CF0">
        <w:rPr>
          <w:sz w:val="28"/>
          <w:szCs w:val="28"/>
        </w:rPr>
        <w:t>ethimazole</w:t>
      </w:r>
      <w:r w:rsidRPr="00AC6786">
        <w:rPr>
          <w:sz w:val="28"/>
          <w:szCs w:val="28"/>
        </w:rPr>
        <w:t xml:space="preserve"> củng cố trong thời gian ít nhất 3 tháng trước khi ngừng thuốc đồng đều ở các nhóm tuổi</w:t>
      </w:r>
      <w:r w:rsidR="00E51C29">
        <w:rPr>
          <w:sz w:val="28"/>
          <w:szCs w:val="28"/>
        </w:rPr>
        <w:t>, trong khoảng</w:t>
      </w:r>
      <w:r w:rsidRPr="00AC6786">
        <w:rPr>
          <w:sz w:val="28"/>
          <w:szCs w:val="28"/>
        </w:rPr>
        <w:t xml:space="preserve"> từ </w:t>
      </w:r>
      <w:r w:rsidR="007E7C05">
        <w:rPr>
          <w:sz w:val="28"/>
          <w:szCs w:val="28"/>
        </w:rPr>
        <w:t xml:space="preserve">    </w:t>
      </w:r>
      <w:r w:rsidRPr="00AC6786">
        <w:rPr>
          <w:sz w:val="28"/>
          <w:szCs w:val="28"/>
        </w:rPr>
        <w:t>2,5-5mg</w:t>
      </w:r>
      <w:r w:rsidR="00481F0B">
        <w:rPr>
          <w:sz w:val="28"/>
          <w:szCs w:val="28"/>
        </w:rPr>
        <w:t xml:space="preserve"> </w:t>
      </w:r>
      <w:r w:rsidRPr="00AC6786">
        <w:rPr>
          <w:sz w:val="28"/>
          <w:szCs w:val="28"/>
        </w:rPr>
        <w:t xml:space="preserve"> M</w:t>
      </w:r>
      <w:r w:rsidR="007E3CF0">
        <w:rPr>
          <w:sz w:val="28"/>
          <w:szCs w:val="28"/>
        </w:rPr>
        <w:t>ethimazole</w:t>
      </w:r>
      <w:r w:rsidR="007E7C05">
        <w:rPr>
          <w:sz w:val="28"/>
          <w:szCs w:val="28"/>
        </w:rPr>
        <w:t>/ngày,</w:t>
      </w:r>
      <w:r w:rsidRPr="00AC6786">
        <w:rPr>
          <w:sz w:val="28"/>
          <w:szCs w:val="28"/>
        </w:rPr>
        <w:t xml:space="preserve"> sự khác biệt về liều M</w:t>
      </w:r>
      <w:r w:rsidR="007E3CF0">
        <w:rPr>
          <w:sz w:val="28"/>
          <w:szCs w:val="28"/>
        </w:rPr>
        <w:t>ethimazole</w:t>
      </w:r>
      <w:r w:rsidRPr="00AC6786">
        <w:rPr>
          <w:sz w:val="28"/>
          <w:szCs w:val="28"/>
        </w:rPr>
        <w:t xml:space="preserve"> củng cố trước khi ngừng thuốc giữa các nhóm tuổi </w:t>
      </w:r>
      <w:r w:rsidR="007E7C05">
        <w:rPr>
          <w:sz w:val="28"/>
          <w:szCs w:val="28"/>
        </w:rPr>
        <w:t xml:space="preserve">không có ý nghĩa thống kê </w:t>
      </w:r>
      <w:r w:rsidRPr="00AC6786">
        <w:rPr>
          <w:sz w:val="28"/>
          <w:szCs w:val="28"/>
        </w:rPr>
        <w:t>với p &gt; 0,05.</w:t>
      </w:r>
    </w:p>
    <w:p w:rsidR="00A5342F" w:rsidRDefault="00A5342F" w:rsidP="000433AC">
      <w:pPr>
        <w:ind w:left="0"/>
        <w:jc w:val="both"/>
        <w:rPr>
          <w:sz w:val="28"/>
          <w:szCs w:val="28"/>
        </w:rPr>
      </w:pPr>
    </w:p>
    <w:p w:rsidR="000433AC" w:rsidRPr="00AC6786" w:rsidRDefault="000433AC" w:rsidP="000433AC">
      <w:pPr>
        <w:pStyle w:val="Caption"/>
        <w:jc w:val="both"/>
        <w:rPr>
          <w:sz w:val="28"/>
          <w:szCs w:val="28"/>
        </w:rPr>
      </w:pPr>
      <w:bookmarkStart w:id="68" w:name="_Ref400208938"/>
      <w:bookmarkEnd w:id="67"/>
      <w:r w:rsidRPr="00AC6786">
        <w:rPr>
          <w:sz w:val="28"/>
          <w:szCs w:val="28"/>
        </w:rPr>
        <w:lastRenderedPageBreak/>
        <w:t xml:space="preserve">Tỷ lệ tái phát </w:t>
      </w:r>
      <w:r>
        <w:rPr>
          <w:sz w:val="28"/>
          <w:szCs w:val="28"/>
        </w:rPr>
        <w:t>giữa các khoảng thời gian theo</w:t>
      </w:r>
      <w:r w:rsidRPr="00AC6786">
        <w:rPr>
          <w:sz w:val="28"/>
          <w:szCs w:val="28"/>
        </w:rPr>
        <w:t xml:space="preserve"> dõi</w:t>
      </w:r>
      <w:bookmarkEnd w:id="68"/>
    </w:p>
    <w:tbl>
      <w:tblPr>
        <w:tblStyle w:val="TableGrid"/>
        <w:tblW w:w="8748" w:type="dxa"/>
        <w:jc w:val="center"/>
        <w:tblLook w:val="04A0"/>
      </w:tblPr>
      <w:tblGrid>
        <w:gridCol w:w="2196"/>
        <w:gridCol w:w="2176"/>
        <w:gridCol w:w="2188"/>
        <w:gridCol w:w="2188"/>
      </w:tblGrid>
      <w:tr w:rsidR="000433AC" w:rsidRPr="001971E7" w:rsidTr="00F3480A">
        <w:trPr>
          <w:trHeight w:val="531"/>
          <w:jc w:val="center"/>
        </w:trPr>
        <w:tc>
          <w:tcPr>
            <w:tcW w:w="2196" w:type="dxa"/>
          </w:tcPr>
          <w:p w:rsidR="000433AC" w:rsidRPr="001971E7" w:rsidRDefault="000433AC" w:rsidP="00F3480A">
            <w:pPr>
              <w:pStyle w:val="Bb"/>
              <w:numPr>
                <w:ilvl w:val="0"/>
                <w:numId w:val="0"/>
              </w:numPr>
              <w:jc w:val="center"/>
              <w:rPr>
                <w:i w:val="0"/>
                <w:sz w:val="28"/>
                <w:szCs w:val="28"/>
              </w:rPr>
            </w:pPr>
            <w:bookmarkStart w:id="69" w:name="_Toc408144583"/>
            <w:r w:rsidRPr="001971E7">
              <w:rPr>
                <w:i w:val="0"/>
                <w:sz w:val="28"/>
                <w:szCs w:val="28"/>
              </w:rPr>
              <w:t>Thời gian</w:t>
            </w:r>
            <w:bookmarkEnd w:id="69"/>
          </w:p>
        </w:tc>
        <w:tc>
          <w:tcPr>
            <w:tcW w:w="2176" w:type="dxa"/>
          </w:tcPr>
          <w:p w:rsidR="000433AC" w:rsidRPr="001971E7" w:rsidRDefault="000433AC" w:rsidP="00F3480A">
            <w:pPr>
              <w:pStyle w:val="Bb"/>
              <w:numPr>
                <w:ilvl w:val="0"/>
                <w:numId w:val="0"/>
              </w:numPr>
              <w:jc w:val="center"/>
              <w:rPr>
                <w:i w:val="0"/>
                <w:sz w:val="28"/>
                <w:szCs w:val="28"/>
              </w:rPr>
            </w:pPr>
            <w:r w:rsidRPr="001971E7">
              <w:rPr>
                <w:i w:val="0"/>
                <w:sz w:val="28"/>
                <w:szCs w:val="28"/>
              </w:rPr>
              <w:t>Số tái phát</w:t>
            </w:r>
          </w:p>
        </w:tc>
        <w:tc>
          <w:tcPr>
            <w:tcW w:w="2188" w:type="dxa"/>
          </w:tcPr>
          <w:p w:rsidR="000433AC" w:rsidRPr="001971E7" w:rsidRDefault="000433AC" w:rsidP="00F3480A">
            <w:pPr>
              <w:pStyle w:val="Bb"/>
              <w:numPr>
                <w:ilvl w:val="0"/>
                <w:numId w:val="0"/>
              </w:numPr>
              <w:jc w:val="center"/>
              <w:rPr>
                <w:i w:val="0"/>
                <w:sz w:val="28"/>
                <w:szCs w:val="28"/>
              </w:rPr>
            </w:pPr>
            <w:r w:rsidRPr="001971E7">
              <w:rPr>
                <w:i w:val="0"/>
                <w:sz w:val="28"/>
                <w:szCs w:val="28"/>
              </w:rPr>
              <w:t>n</w:t>
            </w:r>
          </w:p>
        </w:tc>
        <w:tc>
          <w:tcPr>
            <w:tcW w:w="2188" w:type="dxa"/>
          </w:tcPr>
          <w:p w:rsidR="000433AC" w:rsidRPr="001971E7" w:rsidRDefault="000433AC" w:rsidP="00F3480A">
            <w:pPr>
              <w:pStyle w:val="Bb"/>
              <w:numPr>
                <w:ilvl w:val="0"/>
                <w:numId w:val="0"/>
              </w:numPr>
              <w:jc w:val="center"/>
              <w:rPr>
                <w:i w:val="0"/>
                <w:sz w:val="28"/>
                <w:szCs w:val="28"/>
              </w:rPr>
            </w:pPr>
            <w:r w:rsidRPr="001971E7">
              <w:rPr>
                <w:i w:val="0"/>
                <w:sz w:val="28"/>
                <w:szCs w:val="28"/>
              </w:rPr>
              <w:t xml:space="preserve">Tỷ lệ </w:t>
            </w:r>
            <w:r w:rsidR="000A2053">
              <w:rPr>
                <w:i w:val="0"/>
                <w:sz w:val="28"/>
                <w:szCs w:val="28"/>
              </w:rPr>
              <w:t>(</w:t>
            </w:r>
            <w:r w:rsidRPr="001971E7">
              <w:rPr>
                <w:i w:val="0"/>
                <w:sz w:val="28"/>
                <w:szCs w:val="28"/>
              </w:rPr>
              <w:t>%</w:t>
            </w:r>
            <w:r w:rsidR="000A2053">
              <w:rPr>
                <w:i w:val="0"/>
                <w:sz w:val="28"/>
                <w:szCs w:val="28"/>
              </w:rPr>
              <w:t>)</w:t>
            </w:r>
          </w:p>
        </w:tc>
      </w:tr>
      <w:tr w:rsidR="000433AC" w:rsidRPr="007D1BE6" w:rsidTr="00F3480A">
        <w:trPr>
          <w:trHeight w:val="531"/>
          <w:jc w:val="center"/>
        </w:trPr>
        <w:tc>
          <w:tcPr>
            <w:tcW w:w="2196" w:type="dxa"/>
          </w:tcPr>
          <w:p w:rsidR="000433AC" w:rsidRPr="007D1BE6" w:rsidRDefault="000433AC" w:rsidP="00F3480A">
            <w:pPr>
              <w:pStyle w:val="Bb"/>
              <w:numPr>
                <w:ilvl w:val="0"/>
                <w:numId w:val="0"/>
              </w:numPr>
              <w:jc w:val="center"/>
              <w:rPr>
                <w:b w:val="0"/>
                <w:i w:val="0"/>
                <w:sz w:val="28"/>
                <w:szCs w:val="28"/>
              </w:rPr>
            </w:pPr>
            <w:bookmarkStart w:id="70" w:name="_Toc408144587"/>
            <w:r w:rsidRPr="007D1BE6">
              <w:rPr>
                <w:b w:val="0"/>
                <w:i w:val="0"/>
                <w:sz w:val="28"/>
                <w:szCs w:val="28"/>
              </w:rPr>
              <w:t>&lt; 3 tháng</w:t>
            </w:r>
            <w:bookmarkEnd w:id="70"/>
          </w:p>
        </w:tc>
        <w:tc>
          <w:tcPr>
            <w:tcW w:w="2176" w:type="dxa"/>
          </w:tcPr>
          <w:p w:rsidR="000433AC" w:rsidRPr="007D1BE6" w:rsidRDefault="000433AC" w:rsidP="00F3480A">
            <w:pPr>
              <w:pStyle w:val="Bb"/>
              <w:numPr>
                <w:ilvl w:val="0"/>
                <w:numId w:val="0"/>
              </w:numPr>
              <w:jc w:val="center"/>
              <w:rPr>
                <w:b w:val="0"/>
                <w:i w:val="0"/>
                <w:sz w:val="28"/>
                <w:szCs w:val="28"/>
              </w:rPr>
            </w:pPr>
            <w:bookmarkStart w:id="71" w:name="_Toc408144588"/>
            <w:r w:rsidRPr="007D1BE6">
              <w:rPr>
                <w:b w:val="0"/>
                <w:i w:val="0"/>
                <w:sz w:val="28"/>
                <w:szCs w:val="28"/>
              </w:rPr>
              <w:t>18</w:t>
            </w:r>
            <w:bookmarkEnd w:id="71"/>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162</w:t>
            </w:r>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11,1</w:t>
            </w:r>
          </w:p>
        </w:tc>
      </w:tr>
      <w:tr w:rsidR="000433AC" w:rsidRPr="007D1BE6" w:rsidTr="00F3480A">
        <w:trPr>
          <w:trHeight w:val="531"/>
          <w:jc w:val="center"/>
        </w:trPr>
        <w:tc>
          <w:tcPr>
            <w:tcW w:w="2196" w:type="dxa"/>
          </w:tcPr>
          <w:p w:rsidR="000433AC" w:rsidRPr="007D1BE6" w:rsidRDefault="000433AC" w:rsidP="00F3480A">
            <w:pPr>
              <w:pStyle w:val="Bb"/>
              <w:numPr>
                <w:ilvl w:val="0"/>
                <w:numId w:val="0"/>
              </w:numPr>
              <w:jc w:val="center"/>
              <w:rPr>
                <w:b w:val="0"/>
                <w:i w:val="0"/>
                <w:sz w:val="28"/>
                <w:szCs w:val="28"/>
              </w:rPr>
            </w:pPr>
            <w:bookmarkStart w:id="72" w:name="_Toc408144591"/>
            <w:r w:rsidRPr="007D1BE6">
              <w:rPr>
                <w:b w:val="0"/>
                <w:i w:val="0"/>
                <w:sz w:val="28"/>
                <w:szCs w:val="28"/>
              </w:rPr>
              <w:t>3 - 6 tháng</w:t>
            </w:r>
            <w:bookmarkEnd w:id="72"/>
          </w:p>
        </w:tc>
        <w:tc>
          <w:tcPr>
            <w:tcW w:w="2176" w:type="dxa"/>
          </w:tcPr>
          <w:p w:rsidR="000433AC" w:rsidRPr="007D1BE6" w:rsidRDefault="000433AC" w:rsidP="00F3480A">
            <w:pPr>
              <w:pStyle w:val="Bb"/>
              <w:numPr>
                <w:ilvl w:val="0"/>
                <w:numId w:val="0"/>
              </w:numPr>
              <w:jc w:val="center"/>
              <w:rPr>
                <w:b w:val="0"/>
                <w:i w:val="0"/>
                <w:sz w:val="28"/>
                <w:szCs w:val="28"/>
              </w:rPr>
            </w:pPr>
            <w:bookmarkStart w:id="73" w:name="_Toc408144592"/>
            <w:r w:rsidRPr="007D1BE6">
              <w:rPr>
                <w:b w:val="0"/>
                <w:i w:val="0"/>
                <w:sz w:val="28"/>
                <w:szCs w:val="28"/>
              </w:rPr>
              <w:t>30</w:t>
            </w:r>
            <w:bookmarkEnd w:id="73"/>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144</w:t>
            </w:r>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20,8</w:t>
            </w:r>
          </w:p>
        </w:tc>
      </w:tr>
      <w:tr w:rsidR="000433AC" w:rsidRPr="007D1BE6" w:rsidTr="00F3480A">
        <w:trPr>
          <w:trHeight w:val="531"/>
          <w:jc w:val="center"/>
        </w:trPr>
        <w:tc>
          <w:tcPr>
            <w:tcW w:w="2196" w:type="dxa"/>
          </w:tcPr>
          <w:p w:rsidR="000433AC" w:rsidRPr="007D1BE6" w:rsidRDefault="000433AC" w:rsidP="00F3480A">
            <w:pPr>
              <w:pStyle w:val="Bb"/>
              <w:numPr>
                <w:ilvl w:val="0"/>
                <w:numId w:val="0"/>
              </w:numPr>
              <w:jc w:val="center"/>
              <w:rPr>
                <w:b w:val="0"/>
                <w:i w:val="0"/>
                <w:sz w:val="28"/>
                <w:szCs w:val="28"/>
              </w:rPr>
            </w:pPr>
            <w:bookmarkStart w:id="74" w:name="_Toc408144594"/>
            <w:r w:rsidRPr="007D1BE6">
              <w:rPr>
                <w:b w:val="0"/>
                <w:i w:val="0"/>
                <w:sz w:val="28"/>
                <w:szCs w:val="28"/>
              </w:rPr>
              <w:t>7 - 9 tháng</w:t>
            </w:r>
            <w:bookmarkEnd w:id="74"/>
          </w:p>
        </w:tc>
        <w:tc>
          <w:tcPr>
            <w:tcW w:w="2176" w:type="dxa"/>
          </w:tcPr>
          <w:p w:rsidR="000433AC" w:rsidRPr="007D1BE6" w:rsidRDefault="000433AC" w:rsidP="00F3480A">
            <w:pPr>
              <w:pStyle w:val="Bb"/>
              <w:numPr>
                <w:ilvl w:val="0"/>
                <w:numId w:val="0"/>
              </w:numPr>
              <w:jc w:val="center"/>
              <w:rPr>
                <w:b w:val="0"/>
                <w:i w:val="0"/>
                <w:sz w:val="28"/>
                <w:szCs w:val="28"/>
              </w:rPr>
            </w:pPr>
            <w:bookmarkStart w:id="75" w:name="_Toc408144595"/>
            <w:r w:rsidRPr="007D1BE6">
              <w:rPr>
                <w:b w:val="0"/>
                <w:i w:val="0"/>
                <w:sz w:val="28"/>
                <w:szCs w:val="28"/>
              </w:rPr>
              <w:t>22</w:t>
            </w:r>
            <w:bookmarkEnd w:id="75"/>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114</w:t>
            </w:r>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19,3</w:t>
            </w:r>
          </w:p>
        </w:tc>
      </w:tr>
      <w:tr w:rsidR="000433AC" w:rsidRPr="007D1BE6" w:rsidTr="00F3480A">
        <w:trPr>
          <w:trHeight w:val="531"/>
          <w:jc w:val="center"/>
        </w:trPr>
        <w:tc>
          <w:tcPr>
            <w:tcW w:w="2196" w:type="dxa"/>
          </w:tcPr>
          <w:p w:rsidR="000433AC" w:rsidRPr="007D1BE6" w:rsidRDefault="000433AC" w:rsidP="00F3480A">
            <w:pPr>
              <w:pStyle w:val="Bb"/>
              <w:numPr>
                <w:ilvl w:val="0"/>
                <w:numId w:val="0"/>
              </w:numPr>
              <w:jc w:val="center"/>
              <w:rPr>
                <w:b w:val="0"/>
                <w:i w:val="0"/>
                <w:sz w:val="28"/>
                <w:szCs w:val="28"/>
              </w:rPr>
            </w:pPr>
            <w:bookmarkStart w:id="76" w:name="_Toc408144597"/>
            <w:r w:rsidRPr="007D1BE6">
              <w:rPr>
                <w:b w:val="0"/>
                <w:i w:val="0"/>
                <w:sz w:val="28"/>
                <w:szCs w:val="28"/>
              </w:rPr>
              <w:t>10 - 12 tháng</w:t>
            </w:r>
            <w:bookmarkEnd w:id="76"/>
          </w:p>
        </w:tc>
        <w:tc>
          <w:tcPr>
            <w:tcW w:w="2176" w:type="dxa"/>
          </w:tcPr>
          <w:p w:rsidR="000433AC" w:rsidRPr="007D1BE6" w:rsidRDefault="000433AC" w:rsidP="00F3480A">
            <w:pPr>
              <w:pStyle w:val="Bb"/>
              <w:numPr>
                <w:ilvl w:val="0"/>
                <w:numId w:val="0"/>
              </w:numPr>
              <w:jc w:val="center"/>
              <w:rPr>
                <w:b w:val="0"/>
                <w:i w:val="0"/>
                <w:sz w:val="28"/>
                <w:szCs w:val="28"/>
              </w:rPr>
            </w:pPr>
            <w:bookmarkStart w:id="77" w:name="_Toc408144598"/>
            <w:r w:rsidRPr="007D1BE6">
              <w:rPr>
                <w:b w:val="0"/>
                <w:i w:val="0"/>
                <w:sz w:val="28"/>
                <w:szCs w:val="28"/>
              </w:rPr>
              <w:t>21</w:t>
            </w:r>
            <w:bookmarkEnd w:id="77"/>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92</w:t>
            </w:r>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22,8</w:t>
            </w:r>
          </w:p>
        </w:tc>
      </w:tr>
      <w:tr w:rsidR="000433AC" w:rsidRPr="007D1BE6" w:rsidTr="00F3480A">
        <w:trPr>
          <w:trHeight w:val="548"/>
          <w:jc w:val="center"/>
        </w:trPr>
        <w:tc>
          <w:tcPr>
            <w:tcW w:w="2196" w:type="dxa"/>
          </w:tcPr>
          <w:p w:rsidR="000433AC" w:rsidRPr="007D1BE6" w:rsidRDefault="000433AC" w:rsidP="00F3480A">
            <w:pPr>
              <w:pStyle w:val="Bb"/>
              <w:numPr>
                <w:ilvl w:val="0"/>
                <w:numId w:val="0"/>
              </w:numPr>
              <w:jc w:val="center"/>
              <w:rPr>
                <w:b w:val="0"/>
                <w:i w:val="0"/>
                <w:sz w:val="28"/>
                <w:szCs w:val="28"/>
              </w:rPr>
            </w:pPr>
            <w:bookmarkStart w:id="78" w:name="_Toc408144600"/>
            <w:r w:rsidRPr="007D1BE6">
              <w:rPr>
                <w:b w:val="0"/>
                <w:i w:val="0"/>
                <w:sz w:val="28"/>
                <w:szCs w:val="28"/>
              </w:rPr>
              <w:t>Tổng</w:t>
            </w:r>
            <w:bookmarkEnd w:id="78"/>
            <w:r w:rsidRPr="007D1BE6">
              <w:rPr>
                <w:b w:val="0"/>
                <w:i w:val="0"/>
                <w:sz w:val="28"/>
                <w:szCs w:val="28"/>
              </w:rPr>
              <w:t xml:space="preserve"> số</w:t>
            </w:r>
          </w:p>
        </w:tc>
        <w:tc>
          <w:tcPr>
            <w:tcW w:w="2176" w:type="dxa"/>
          </w:tcPr>
          <w:p w:rsidR="000433AC" w:rsidRPr="007D1BE6" w:rsidRDefault="000433AC" w:rsidP="00F3480A">
            <w:pPr>
              <w:pStyle w:val="Bb"/>
              <w:numPr>
                <w:ilvl w:val="0"/>
                <w:numId w:val="0"/>
              </w:numPr>
              <w:jc w:val="center"/>
              <w:rPr>
                <w:b w:val="0"/>
                <w:i w:val="0"/>
                <w:sz w:val="28"/>
                <w:szCs w:val="28"/>
              </w:rPr>
            </w:pPr>
            <w:bookmarkStart w:id="79" w:name="_Toc408144601"/>
            <w:r w:rsidRPr="007D1BE6">
              <w:rPr>
                <w:b w:val="0"/>
                <w:i w:val="0"/>
                <w:sz w:val="28"/>
                <w:szCs w:val="28"/>
              </w:rPr>
              <w:t>91</w:t>
            </w:r>
            <w:bookmarkEnd w:id="79"/>
          </w:p>
        </w:tc>
        <w:tc>
          <w:tcPr>
            <w:tcW w:w="2188" w:type="dxa"/>
          </w:tcPr>
          <w:p w:rsidR="000433AC" w:rsidRPr="007D1BE6" w:rsidRDefault="000433AC" w:rsidP="00F3480A">
            <w:pPr>
              <w:pStyle w:val="Bb"/>
              <w:numPr>
                <w:ilvl w:val="0"/>
                <w:numId w:val="0"/>
              </w:numPr>
              <w:jc w:val="center"/>
              <w:rPr>
                <w:b w:val="0"/>
                <w:i w:val="0"/>
                <w:sz w:val="28"/>
                <w:szCs w:val="28"/>
              </w:rPr>
            </w:pPr>
            <w:r w:rsidRPr="007D1BE6">
              <w:rPr>
                <w:b w:val="0"/>
                <w:i w:val="0"/>
                <w:sz w:val="28"/>
                <w:szCs w:val="28"/>
              </w:rPr>
              <w:t>162</w:t>
            </w:r>
          </w:p>
        </w:tc>
        <w:tc>
          <w:tcPr>
            <w:tcW w:w="2188" w:type="dxa"/>
          </w:tcPr>
          <w:p w:rsidR="000433AC" w:rsidRPr="00F3563D" w:rsidRDefault="000433AC" w:rsidP="00F3480A">
            <w:pPr>
              <w:pStyle w:val="Bb"/>
              <w:numPr>
                <w:ilvl w:val="0"/>
                <w:numId w:val="0"/>
              </w:numPr>
              <w:jc w:val="center"/>
              <w:rPr>
                <w:i w:val="0"/>
                <w:sz w:val="28"/>
                <w:szCs w:val="28"/>
              </w:rPr>
            </w:pPr>
            <w:r w:rsidRPr="00F3563D">
              <w:rPr>
                <w:i w:val="0"/>
                <w:sz w:val="28"/>
                <w:szCs w:val="28"/>
              </w:rPr>
              <w:t>56,2</w:t>
            </w:r>
          </w:p>
        </w:tc>
      </w:tr>
    </w:tbl>
    <w:p w:rsidR="000433AC" w:rsidRDefault="000433AC" w:rsidP="000433AC">
      <w:pPr>
        <w:ind w:left="0"/>
        <w:jc w:val="both"/>
        <w:rPr>
          <w:i/>
          <w:sz w:val="28"/>
          <w:szCs w:val="28"/>
        </w:rPr>
      </w:pPr>
      <w:r w:rsidRPr="00AC6786">
        <w:rPr>
          <w:i/>
          <w:sz w:val="28"/>
          <w:szCs w:val="28"/>
        </w:rPr>
        <w:tab/>
      </w:r>
    </w:p>
    <w:p w:rsidR="000433AC" w:rsidRPr="00AC6786" w:rsidRDefault="000433AC" w:rsidP="000433AC">
      <w:pPr>
        <w:ind w:left="0"/>
        <w:jc w:val="both"/>
        <w:rPr>
          <w:sz w:val="28"/>
          <w:szCs w:val="28"/>
        </w:rPr>
      </w:pPr>
      <w:r>
        <w:rPr>
          <w:i/>
          <w:sz w:val="28"/>
          <w:szCs w:val="28"/>
        </w:rPr>
        <w:tab/>
      </w:r>
      <w:r w:rsidRPr="00AC6786">
        <w:rPr>
          <w:i/>
          <w:sz w:val="28"/>
          <w:szCs w:val="28"/>
        </w:rPr>
        <w:t xml:space="preserve">Nhận xét: </w:t>
      </w:r>
      <w:r w:rsidR="000977DE">
        <w:rPr>
          <w:sz w:val="28"/>
          <w:szCs w:val="28"/>
        </w:rPr>
        <w:t>t</w:t>
      </w:r>
      <w:r w:rsidRPr="00F3563D">
        <w:rPr>
          <w:sz w:val="28"/>
          <w:szCs w:val="28"/>
        </w:rPr>
        <w:t xml:space="preserve">ỷ lệ tái phát chung trong thời gian theo dõi </w:t>
      </w:r>
      <w:r>
        <w:rPr>
          <w:sz w:val="28"/>
          <w:szCs w:val="28"/>
        </w:rPr>
        <w:t xml:space="preserve">một </w:t>
      </w:r>
      <w:r w:rsidRPr="00F3563D">
        <w:rPr>
          <w:sz w:val="28"/>
          <w:szCs w:val="28"/>
        </w:rPr>
        <w:t>năm là 56,2%</w:t>
      </w:r>
      <w:r>
        <w:rPr>
          <w:sz w:val="28"/>
          <w:szCs w:val="28"/>
        </w:rPr>
        <w:t>, t</w:t>
      </w:r>
      <w:r w:rsidRPr="00AC6786">
        <w:rPr>
          <w:sz w:val="28"/>
          <w:szCs w:val="28"/>
        </w:rPr>
        <w:t xml:space="preserve">ỷ lệ tái phát tăng dần theo thời gian, cao nhất ở khoảng thời gian </w:t>
      </w:r>
      <w:r w:rsidR="00085052">
        <w:rPr>
          <w:sz w:val="28"/>
          <w:szCs w:val="28"/>
        </w:rPr>
        <w:t xml:space="preserve">      </w:t>
      </w:r>
      <w:r w:rsidRPr="00AC6786">
        <w:rPr>
          <w:sz w:val="28"/>
          <w:szCs w:val="28"/>
        </w:rPr>
        <w:t>10</w:t>
      </w:r>
      <w:r w:rsidR="00901EEC">
        <w:rPr>
          <w:sz w:val="28"/>
          <w:szCs w:val="28"/>
        </w:rPr>
        <w:t xml:space="preserve"> - 12 tháng sau khi ngừng thuốc,</w:t>
      </w:r>
      <w:r w:rsidR="00E51C29">
        <w:rPr>
          <w:sz w:val="28"/>
          <w:szCs w:val="28"/>
        </w:rPr>
        <w:t xml:space="preserve"> </w:t>
      </w:r>
      <w:r w:rsidR="00901EEC">
        <w:rPr>
          <w:sz w:val="28"/>
          <w:szCs w:val="28"/>
        </w:rPr>
        <w:t>s</w:t>
      </w:r>
      <w:r w:rsidRPr="00AC6786">
        <w:rPr>
          <w:sz w:val="28"/>
          <w:szCs w:val="28"/>
        </w:rPr>
        <w:t>ự khác biệt về thời gian tái phát giữa các khoảng thời gian không có ý nghĩa thống kê với p &gt; 0,05.</w:t>
      </w:r>
    </w:p>
    <w:p w:rsidR="000433AC" w:rsidRPr="009D73EE" w:rsidRDefault="00A5342F" w:rsidP="000433AC">
      <w:pPr>
        <w:pStyle w:val="2"/>
        <w:ind w:left="0"/>
        <w:rPr>
          <w:i/>
          <w:sz w:val="28"/>
          <w:szCs w:val="28"/>
        </w:rPr>
      </w:pPr>
      <w:bookmarkStart w:id="80" w:name="_Toc408144573"/>
      <w:r w:rsidRPr="009D73EE">
        <w:rPr>
          <w:i/>
          <w:sz w:val="28"/>
          <w:szCs w:val="28"/>
        </w:rPr>
        <w:t>3.</w:t>
      </w:r>
      <w:r w:rsidR="00BD333A">
        <w:rPr>
          <w:i/>
          <w:sz w:val="28"/>
          <w:szCs w:val="28"/>
        </w:rPr>
        <w:t>3</w:t>
      </w:r>
      <w:r w:rsidR="000A2053" w:rsidRPr="009D73EE">
        <w:rPr>
          <w:i/>
          <w:sz w:val="28"/>
          <w:szCs w:val="28"/>
        </w:rPr>
        <w:t>. Mối liê</w:t>
      </w:r>
      <w:r w:rsidR="000433AC" w:rsidRPr="009D73EE">
        <w:rPr>
          <w:i/>
          <w:sz w:val="28"/>
          <w:szCs w:val="28"/>
        </w:rPr>
        <w:t xml:space="preserve">n quan giữa nồng độ </w:t>
      </w:r>
      <w:r w:rsidR="00E11F22" w:rsidRPr="009D73EE">
        <w:rPr>
          <w:i/>
          <w:sz w:val="28"/>
          <w:szCs w:val="28"/>
        </w:rPr>
        <w:t>TRAb</w:t>
      </w:r>
      <w:r w:rsidR="000433AC" w:rsidRPr="009D73EE">
        <w:rPr>
          <w:i/>
          <w:sz w:val="28"/>
          <w:szCs w:val="28"/>
        </w:rPr>
        <w:t xml:space="preserve"> và một số </w:t>
      </w:r>
      <w:r w:rsidR="00C8577A" w:rsidRPr="009D73EE">
        <w:rPr>
          <w:i/>
          <w:sz w:val="28"/>
          <w:szCs w:val="28"/>
        </w:rPr>
        <w:t>thông số sinh học</w:t>
      </w:r>
      <w:r w:rsidR="000433AC" w:rsidRPr="009D73EE">
        <w:rPr>
          <w:i/>
          <w:sz w:val="28"/>
          <w:szCs w:val="28"/>
        </w:rPr>
        <w:t xml:space="preserve"> với kết quả điều trị</w:t>
      </w:r>
      <w:bookmarkEnd w:id="80"/>
    </w:p>
    <w:p w:rsidR="000433AC" w:rsidRPr="00AC6786" w:rsidRDefault="000433AC" w:rsidP="000433AC">
      <w:pPr>
        <w:pStyle w:val="Caption"/>
        <w:jc w:val="both"/>
        <w:rPr>
          <w:sz w:val="28"/>
          <w:szCs w:val="28"/>
        </w:rPr>
      </w:pPr>
      <w:bookmarkStart w:id="81" w:name="_Ref400210427"/>
      <w:r w:rsidRPr="00AC6786">
        <w:rPr>
          <w:sz w:val="28"/>
          <w:szCs w:val="28"/>
        </w:rPr>
        <w:t xml:space="preserve">Sự thay đổi nồng độ </w:t>
      </w:r>
      <w:r w:rsidR="00E11F22">
        <w:rPr>
          <w:sz w:val="28"/>
          <w:szCs w:val="28"/>
        </w:rPr>
        <w:t>TRAb</w:t>
      </w:r>
      <w:r w:rsidRPr="00AC6786">
        <w:rPr>
          <w:sz w:val="28"/>
          <w:szCs w:val="28"/>
        </w:rPr>
        <w:t xml:space="preserve"> trước và sau điều trị M</w:t>
      </w:r>
      <w:bookmarkEnd w:id="81"/>
      <w:r w:rsidR="007E3CF0">
        <w:rPr>
          <w:sz w:val="28"/>
          <w:szCs w:val="28"/>
        </w:rPr>
        <w:t>ethimazole</w:t>
      </w:r>
    </w:p>
    <w:tbl>
      <w:tblPr>
        <w:tblStyle w:val="TableGrid"/>
        <w:tblW w:w="8896" w:type="dxa"/>
        <w:tblInd w:w="108" w:type="dxa"/>
        <w:tblLook w:val="04A0"/>
      </w:tblPr>
      <w:tblGrid>
        <w:gridCol w:w="2184"/>
        <w:gridCol w:w="1056"/>
        <w:gridCol w:w="2928"/>
        <w:gridCol w:w="1833"/>
        <w:gridCol w:w="895"/>
      </w:tblGrid>
      <w:tr w:rsidR="005D77B7" w:rsidRPr="00C93A7D" w:rsidTr="005D77B7">
        <w:tc>
          <w:tcPr>
            <w:tcW w:w="2184" w:type="dxa"/>
          </w:tcPr>
          <w:p w:rsidR="005D77B7" w:rsidRPr="00C93A7D" w:rsidRDefault="005D77B7" w:rsidP="00F3480A">
            <w:pPr>
              <w:pStyle w:val="Bb"/>
              <w:numPr>
                <w:ilvl w:val="0"/>
                <w:numId w:val="0"/>
              </w:numPr>
              <w:jc w:val="center"/>
              <w:rPr>
                <w:i w:val="0"/>
                <w:sz w:val="28"/>
                <w:szCs w:val="28"/>
              </w:rPr>
            </w:pPr>
            <w:bookmarkStart w:id="82" w:name="_Toc408144603"/>
            <w:r w:rsidRPr="00C93A7D">
              <w:rPr>
                <w:i w:val="0"/>
                <w:sz w:val="28"/>
                <w:szCs w:val="28"/>
              </w:rPr>
              <w:t>Thời điểm</w:t>
            </w:r>
            <w:bookmarkEnd w:id="82"/>
          </w:p>
        </w:tc>
        <w:tc>
          <w:tcPr>
            <w:tcW w:w="1056" w:type="dxa"/>
          </w:tcPr>
          <w:p w:rsidR="005D77B7" w:rsidRPr="00C93A7D" w:rsidRDefault="005D77B7" w:rsidP="00F3480A">
            <w:pPr>
              <w:pStyle w:val="Bb"/>
              <w:numPr>
                <w:ilvl w:val="0"/>
                <w:numId w:val="0"/>
              </w:numPr>
              <w:jc w:val="center"/>
              <w:rPr>
                <w:i w:val="0"/>
                <w:sz w:val="28"/>
                <w:szCs w:val="28"/>
              </w:rPr>
            </w:pPr>
            <w:r>
              <w:rPr>
                <w:i w:val="0"/>
                <w:sz w:val="28"/>
                <w:szCs w:val="28"/>
              </w:rPr>
              <w:t>n</w:t>
            </w:r>
          </w:p>
        </w:tc>
        <w:tc>
          <w:tcPr>
            <w:tcW w:w="2928" w:type="dxa"/>
          </w:tcPr>
          <w:p w:rsidR="005D77B7" w:rsidRPr="00C93A7D" w:rsidRDefault="005D77B7" w:rsidP="00F3480A">
            <w:pPr>
              <w:pStyle w:val="Bb"/>
              <w:numPr>
                <w:ilvl w:val="0"/>
                <w:numId w:val="0"/>
              </w:numPr>
              <w:jc w:val="center"/>
              <w:rPr>
                <w:i w:val="0"/>
                <w:sz w:val="28"/>
                <w:szCs w:val="28"/>
              </w:rPr>
            </w:pPr>
            <w:bookmarkStart w:id="83" w:name="_Toc408144604"/>
            <w:r w:rsidRPr="00C93A7D">
              <w:rPr>
                <w:i w:val="0"/>
                <w:sz w:val="28"/>
                <w:szCs w:val="28"/>
              </w:rPr>
              <w:t xml:space="preserve">Nồng độ </w:t>
            </w:r>
            <w:r>
              <w:rPr>
                <w:i w:val="0"/>
                <w:sz w:val="28"/>
                <w:szCs w:val="28"/>
              </w:rPr>
              <w:t>TRAb</w:t>
            </w:r>
            <w:r w:rsidRPr="00C93A7D">
              <w:rPr>
                <w:i w:val="0"/>
                <w:sz w:val="28"/>
                <w:szCs w:val="28"/>
              </w:rPr>
              <w:t xml:space="preserve"> trung bình (U/L)</w:t>
            </w:r>
            <w:bookmarkEnd w:id="83"/>
          </w:p>
        </w:tc>
        <w:tc>
          <w:tcPr>
            <w:tcW w:w="1833" w:type="dxa"/>
          </w:tcPr>
          <w:p w:rsidR="005D77B7" w:rsidRPr="00C93A7D" w:rsidRDefault="005D77B7" w:rsidP="00F3480A">
            <w:pPr>
              <w:pStyle w:val="Bb"/>
              <w:numPr>
                <w:ilvl w:val="0"/>
                <w:numId w:val="0"/>
              </w:numPr>
              <w:jc w:val="center"/>
              <w:rPr>
                <w:i w:val="0"/>
                <w:sz w:val="28"/>
                <w:szCs w:val="28"/>
              </w:rPr>
            </w:pPr>
            <w:bookmarkStart w:id="84" w:name="_Toc408144605"/>
            <w:r w:rsidRPr="00C93A7D">
              <w:rPr>
                <w:i w:val="0"/>
                <w:sz w:val="28"/>
                <w:szCs w:val="28"/>
              </w:rPr>
              <w:t>Chênh lệch (U/L)</w:t>
            </w:r>
            <w:bookmarkEnd w:id="84"/>
          </w:p>
        </w:tc>
        <w:tc>
          <w:tcPr>
            <w:tcW w:w="895" w:type="dxa"/>
          </w:tcPr>
          <w:p w:rsidR="005D77B7" w:rsidRPr="00C93A7D" w:rsidRDefault="005D77B7" w:rsidP="00F3480A">
            <w:pPr>
              <w:pStyle w:val="Bb"/>
              <w:numPr>
                <w:ilvl w:val="0"/>
                <w:numId w:val="0"/>
              </w:numPr>
              <w:jc w:val="center"/>
              <w:rPr>
                <w:i w:val="0"/>
                <w:sz w:val="28"/>
                <w:szCs w:val="28"/>
              </w:rPr>
            </w:pPr>
            <w:r w:rsidRPr="00C93A7D">
              <w:rPr>
                <w:i w:val="0"/>
                <w:sz w:val="28"/>
                <w:szCs w:val="28"/>
              </w:rPr>
              <w:t>p</w:t>
            </w:r>
          </w:p>
        </w:tc>
      </w:tr>
      <w:tr w:rsidR="005D77B7" w:rsidRPr="00AC6786" w:rsidTr="005D77B7">
        <w:tc>
          <w:tcPr>
            <w:tcW w:w="2184" w:type="dxa"/>
          </w:tcPr>
          <w:p w:rsidR="005D77B7" w:rsidRPr="00E11C50" w:rsidRDefault="005D77B7" w:rsidP="00F3480A">
            <w:pPr>
              <w:pStyle w:val="Bb"/>
              <w:numPr>
                <w:ilvl w:val="0"/>
                <w:numId w:val="0"/>
              </w:numPr>
              <w:jc w:val="both"/>
              <w:rPr>
                <w:b w:val="0"/>
                <w:i w:val="0"/>
                <w:sz w:val="28"/>
                <w:szCs w:val="28"/>
              </w:rPr>
            </w:pPr>
            <w:bookmarkStart w:id="85" w:name="_Toc408144607"/>
            <w:r w:rsidRPr="00E11C50">
              <w:rPr>
                <w:b w:val="0"/>
                <w:i w:val="0"/>
                <w:sz w:val="28"/>
                <w:szCs w:val="28"/>
              </w:rPr>
              <w:t>Chẩn đoán</w:t>
            </w:r>
            <w:bookmarkEnd w:id="85"/>
          </w:p>
        </w:tc>
        <w:tc>
          <w:tcPr>
            <w:tcW w:w="1056" w:type="dxa"/>
          </w:tcPr>
          <w:p w:rsidR="005D77B7" w:rsidRPr="00C93A7D" w:rsidRDefault="005D77B7" w:rsidP="00F3480A">
            <w:pPr>
              <w:pStyle w:val="Bb"/>
              <w:numPr>
                <w:ilvl w:val="0"/>
                <w:numId w:val="0"/>
              </w:numPr>
              <w:jc w:val="center"/>
              <w:rPr>
                <w:b w:val="0"/>
                <w:i w:val="0"/>
                <w:sz w:val="28"/>
                <w:szCs w:val="28"/>
              </w:rPr>
            </w:pPr>
            <w:r>
              <w:rPr>
                <w:b w:val="0"/>
                <w:i w:val="0"/>
                <w:sz w:val="28"/>
                <w:szCs w:val="28"/>
              </w:rPr>
              <w:t>162</w:t>
            </w:r>
          </w:p>
        </w:tc>
        <w:tc>
          <w:tcPr>
            <w:tcW w:w="2928" w:type="dxa"/>
          </w:tcPr>
          <w:p w:rsidR="005D77B7" w:rsidRPr="00C93A7D" w:rsidRDefault="005D77B7" w:rsidP="00F3480A">
            <w:pPr>
              <w:pStyle w:val="Bb"/>
              <w:numPr>
                <w:ilvl w:val="0"/>
                <w:numId w:val="0"/>
              </w:numPr>
              <w:jc w:val="center"/>
              <w:rPr>
                <w:b w:val="0"/>
                <w:i w:val="0"/>
                <w:sz w:val="28"/>
                <w:szCs w:val="28"/>
              </w:rPr>
            </w:pPr>
            <w:bookmarkStart w:id="86" w:name="_Toc408144608"/>
            <w:r w:rsidRPr="00C93A7D">
              <w:rPr>
                <w:b w:val="0"/>
                <w:i w:val="0"/>
                <w:sz w:val="28"/>
                <w:szCs w:val="28"/>
              </w:rPr>
              <w:t>28,9 ± 11,2</w:t>
            </w:r>
            <w:bookmarkEnd w:id="86"/>
          </w:p>
        </w:tc>
        <w:tc>
          <w:tcPr>
            <w:tcW w:w="1833" w:type="dxa"/>
            <w:vMerge w:val="restart"/>
          </w:tcPr>
          <w:p w:rsidR="005D77B7" w:rsidRPr="00C93A7D" w:rsidRDefault="005D77B7" w:rsidP="00F3480A">
            <w:pPr>
              <w:pStyle w:val="Bb"/>
              <w:numPr>
                <w:ilvl w:val="0"/>
                <w:numId w:val="0"/>
              </w:numPr>
              <w:jc w:val="center"/>
              <w:rPr>
                <w:b w:val="0"/>
                <w:i w:val="0"/>
                <w:sz w:val="28"/>
                <w:szCs w:val="28"/>
              </w:rPr>
            </w:pPr>
            <w:bookmarkStart w:id="87" w:name="_Toc408144609"/>
            <w:r w:rsidRPr="00C93A7D">
              <w:rPr>
                <w:b w:val="0"/>
                <w:i w:val="0"/>
                <w:sz w:val="28"/>
                <w:szCs w:val="28"/>
              </w:rPr>
              <w:t>20</w:t>
            </w:r>
            <w:bookmarkEnd w:id="87"/>
          </w:p>
        </w:tc>
        <w:tc>
          <w:tcPr>
            <w:tcW w:w="895" w:type="dxa"/>
            <w:vMerge w:val="restart"/>
          </w:tcPr>
          <w:p w:rsidR="005D77B7" w:rsidRPr="00C93A7D" w:rsidRDefault="005D77B7" w:rsidP="00F3480A">
            <w:pPr>
              <w:pStyle w:val="Bb"/>
              <w:numPr>
                <w:ilvl w:val="0"/>
                <w:numId w:val="0"/>
              </w:numPr>
              <w:jc w:val="center"/>
              <w:rPr>
                <w:b w:val="0"/>
                <w:i w:val="0"/>
                <w:sz w:val="28"/>
                <w:szCs w:val="28"/>
              </w:rPr>
            </w:pPr>
            <w:r w:rsidRPr="00C93A7D">
              <w:rPr>
                <w:b w:val="0"/>
                <w:i w:val="0"/>
                <w:sz w:val="28"/>
                <w:szCs w:val="28"/>
              </w:rPr>
              <w:t>&lt; 0,05</w:t>
            </w:r>
          </w:p>
        </w:tc>
      </w:tr>
      <w:tr w:rsidR="005D77B7" w:rsidRPr="00AC6786" w:rsidTr="005D77B7">
        <w:tc>
          <w:tcPr>
            <w:tcW w:w="2184" w:type="dxa"/>
          </w:tcPr>
          <w:p w:rsidR="005D77B7" w:rsidRPr="00E11C50" w:rsidRDefault="005D77B7" w:rsidP="00F3480A">
            <w:pPr>
              <w:pStyle w:val="Bb"/>
              <w:numPr>
                <w:ilvl w:val="0"/>
                <w:numId w:val="0"/>
              </w:numPr>
              <w:jc w:val="both"/>
              <w:rPr>
                <w:b w:val="0"/>
                <w:i w:val="0"/>
                <w:sz w:val="28"/>
                <w:szCs w:val="28"/>
              </w:rPr>
            </w:pPr>
            <w:bookmarkStart w:id="88" w:name="_Toc408144611"/>
            <w:r w:rsidRPr="00E11C50">
              <w:rPr>
                <w:b w:val="0"/>
                <w:i w:val="0"/>
                <w:sz w:val="28"/>
                <w:szCs w:val="28"/>
              </w:rPr>
              <w:t>Kết thúc điều trị</w:t>
            </w:r>
            <w:bookmarkEnd w:id="88"/>
          </w:p>
        </w:tc>
        <w:tc>
          <w:tcPr>
            <w:tcW w:w="1056" w:type="dxa"/>
          </w:tcPr>
          <w:p w:rsidR="005D77B7" w:rsidRPr="00C93A7D" w:rsidRDefault="005D77B7" w:rsidP="00F3480A">
            <w:pPr>
              <w:pStyle w:val="Bb"/>
              <w:numPr>
                <w:ilvl w:val="0"/>
                <w:numId w:val="0"/>
              </w:numPr>
              <w:jc w:val="center"/>
              <w:rPr>
                <w:b w:val="0"/>
                <w:i w:val="0"/>
                <w:sz w:val="28"/>
                <w:szCs w:val="28"/>
              </w:rPr>
            </w:pPr>
            <w:r>
              <w:rPr>
                <w:b w:val="0"/>
                <w:i w:val="0"/>
                <w:sz w:val="28"/>
                <w:szCs w:val="28"/>
              </w:rPr>
              <w:t>162</w:t>
            </w:r>
          </w:p>
        </w:tc>
        <w:tc>
          <w:tcPr>
            <w:tcW w:w="2928" w:type="dxa"/>
          </w:tcPr>
          <w:p w:rsidR="005D77B7" w:rsidRPr="00C93A7D" w:rsidRDefault="005D77B7" w:rsidP="00F3480A">
            <w:pPr>
              <w:pStyle w:val="Bb"/>
              <w:numPr>
                <w:ilvl w:val="0"/>
                <w:numId w:val="0"/>
              </w:numPr>
              <w:jc w:val="center"/>
              <w:rPr>
                <w:b w:val="0"/>
                <w:i w:val="0"/>
                <w:sz w:val="28"/>
                <w:szCs w:val="28"/>
              </w:rPr>
            </w:pPr>
            <w:bookmarkStart w:id="89" w:name="_Toc408144612"/>
            <w:r w:rsidRPr="00C93A7D">
              <w:rPr>
                <w:b w:val="0"/>
                <w:i w:val="0"/>
                <w:sz w:val="28"/>
                <w:szCs w:val="28"/>
              </w:rPr>
              <w:t>8,9 ± 6,9</w:t>
            </w:r>
            <w:bookmarkEnd w:id="89"/>
          </w:p>
        </w:tc>
        <w:tc>
          <w:tcPr>
            <w:tcW w:w="1833" w:type="dxa"/>
            <w:vMerge/>
          </w:tcPr>
          <w:p w:rsidR="005D77B7" w:rsidRPr="00AC6786" w:rsidRDefault="005D77B7" w:rsidP="00F3480A">
            <w:pPr>
              <w:pStyle w:val="Bb"/>
              <w:ind w:left="0"/>
              <w:jc w:val="both"/>
              <w:rPr>
                <w:sz w:val="28"/>
                <w:szCs w:val="28"/>
              </w:rPr>
            </w:pPr>
          </w:p>
        </w:tc>
        <w:tc>
          <w:tcPr>
            <w:tcW w:w="895" w:type="dxa"/>
            <w:vMerge/>
          </w:tcPr>
          <w:p w:rsidR="005D77B7" w:rsidRPr="00AC6786" w:rsidRDefault="005D77B7" w:rsidP="00F3480A">
            <w:pPr>
              <w:pStyle w:val="Bb"/>
              <w:ind w:left="0"/>
              <w:jc w:val="both"/>
              <w:rPr>
                <w:sz w:val="28"/>
                <w:szCs w:val="28"/>
              </w:rPr>
            </w:pPr>
          </w:p>
        </w:tc>
      </w:tr>
    </w:tbl>
    <w:p w:rsidR="000433AC" w:rsidRDefault="000433AC" w:rsidP="000433AC">
      <w:pPr>
        <w:ind w:left="0"/>
        <w:jc w:val="both"/>
        <w:rPr>
          <w:i/>
          <w:sz w:val="28"/>
          <w:szCs w:val="28"/>
        </w:rPr>
      </w:pPr>
      <w:r w:rsidRPr="00AC6786">
        <w:rPr>
          <w:i/>
          <w:sz w:val="28"/>
          <w:szCs w:val="28"/>
        </w:rPr>
        <w:tab/>
      </w:r>
    </w:p>
    <w:p w:rsidR="000433AC" w:rsidRDefault="000433AC" w:rsidP="000433AC">
      <w:pPr>
        <w:ind w:left="0"/>
        <w:jc w:val="both"/>
        <w:rPr>
          <w:sz w:val="28"/>
          <w:szCs w:val="28"/>
        </w:rPr>
      </w:pPr>
      <w:r>
        <w:rPr>
          <w:i/>
          <w:sz w:val="28"/>
          <w:szCs w:val="28"/>
        </w:rPr>
        <w:tab/>
      </w:r>
      <w:r w:rsidRPr="00AC6786">
        <w:rPr>
          <w:i/>
          <w:sz w:val="28"/>
          <w:szCs w:val="28"/>
        </w:rPr>
        <w:t xml:space="preserve">Nhận xét: </w:t>
      </w:r>
      <w:r w:rsidR="000977DE">
        <w:rPr>
          <w:sz w:val="28"/>
          <w:szCs w:val="28"/>
        </w:rPr>
        <w:t>n</w:t>
      </w:r>
      <w:r w:rsidRPr="00AC6786">
        <w:rPr>
          <w:sz w:val="28"/>
          <w:szCs w:val="28"/>
        </w:rPr>
        <w:t xml:space="preserve">ồng độ </w:t>
      </w:r>
      <w:r w:rsidR="00E11F22">
        <w:rPr>
          <w:sz w:val="28"/>
          <w:szCs w:val="28"/>
        </w:rPr>
        <w:t>TRAb</w:t>
      </w:r>
      <w:r w:rsidRPr="00AC6786">
        <w:rPr>
          <w:sz w:val="28"/>
          <w:szCs w:val="28"/>
        </w:rPr>
        <w:t xml:space="preserve"> giảm mạn</w:t>
      </w:r>
      <w:r w:rsidR="00901EEC">
        <w:rPr>
          <w:sz w:val="28"/>
          <w:szCs w:val="28"/>
        </w:rPr>
        <w:t>h ở thời điểm kết thúc điều trị,</w:t>
      </w:r>
      <w:r w:rsidR="00E51C29">
        <w:rPr>
          <w:sz w:val="28"/>
          <w:szCs w:val="28"/>
        </w:rPr>
        <w:t xml:space="preserve"> </w:t>
      </w:r>
      <w:r w:rsidR="00901EEC">
        <w:rPr>
          <w:sz w:val="28"/>
          <w:szCs w:val="28"/>
        </w:rPr>
        <w:t>s</w:t>
      </w:r>
      <w:r w:rsidRPr="00AC6786">
        <w:rPr>
          <w:sz w:val="28"/>
          <w:szCs w:val="28"/>
        </w:rPr>
        <w:t xml:space="preserve">ự khác biệt về nồng độ </w:t>
      </w:r>
      <w:r w:rsidR="00E11F22">
        <w:rPr>
          <w:sz w:val="28"/>
          <w:szCs w:val="28"/>
        </w:rPr>
        <w:t>TRAb</w:t>
      </w:r>
      <w:r w:rsidRPr="00AC6786">
        <w:rPr>
          <w:sz w:val="28"/>
          <w:szCs w:val="28"/>
        </w:rPr>
        <w:t xml:space="preserve"> ở thời điểm chẩn đoán v</w:t>
      </w:r>
      <w:r>
        <w:rPr>
          <w:sz w:val="28"/>
          <w:szCs w:val="28"/>
        </w:rPr>
        <w:t>à</w:t>
      </w:r>
      <w:r w:rsidRPr="00AC6786">
        <w:rPr>
          <w:sz w:val="28"/>
          <w:szCs w:val="28"/>
        </w:rPr>
        <w:t xml:space="preserve"> thời điểm kết thúc điều trị có ý nghĩa thống kê với p &lt; 0,05. </w:t>
      </w:r>
    </w:p>
    <w:p w:rsidR="00A5342F" w:rsidRDefault="00A5342F" w:rsidP="000433AC">
      <w:pPr>
        <w:ind w:left="0"/>
        <w:jc w:val="both"/>
        <w:rPr>
          <w:sz w:val="28"/>
          <w:szCs w:val="28"/>
        </w:rPr>
      </w:pPr>
    </w:p>
    <w:p w:rsidR="00A5342F" w:rsidRDefault="00A5342F" w:rsidP="000433AC">
      <w:pPr>
        <w:ind w:left="0"/>
        <w:jc w:val="both"/>
        <w:rPr>
          <w:sz w:val="28"/>
          <w:szCs w:val="28"/>
        </w:rPr>
      </w:pPr>
    </w:p>
    <w:p w:rsidR="00A5342F" w:rsidRDefault="00A5342F" w:rsidP="000433AC">
      <w:pPr>
        <w:ind w:left="0"/>
        <w:jc w:val="both"/>
        <w:rPr>
          <w:sz w:val="28"/>
          <w:szCs w:val="28"/>
        </w:rPr>
      </w:pPr>
    </w:p>
    <w:p w:rsidR="000433AC" w:rsidRPr="00AC6786" w:rsidRDefault="000433AC" w:rsidP="000433AC">
      <w:pPr>
        <w:pStyle w:val="Caption"/>
        <w:jc w:val="both"/>
        <w:rPr>
          <w:sz w:val="28"/>
          <w:szCs w:val="28"/>
        </w:rPr>
      </w:pPr>
      <w:bookmarkStart w:id="90" w:name="_Ref400211403"/>
      <w:r w:rsidRPr="00AC6786">
        <w:rPr>
          <w:sz w:val="28"/>
          <w:szCs w:val="28"/>
        </w:rPr>
        <w:lastRenderedPageBreak/>
        <w:t xml:space="preserve">Liên quan giữa nồng độ </w:t>
      </w:r>
      <w:r w:rsidR="00E11F22">
        <w:rPr>
          <w:sz w:val="28"/>
          <w:szCs w:val="28"/>
        </w:rPr>
        <w:t>TRAb</w:t>
      </w:r>
      <w:r w:rsidRPr="00AC6786">
        <w:rPr>
          <w:sz w:val="28"/>
          <w:szCs w:val="28"/>
        </w:rPr>
        <w:t xml:space="preserve"> lúc chẩn đoán với </w:t>
      </w:r>
      <w:bookmarkEnd w:id="90"/>
      <w:r w:rsidRPr="00AC6786">
        <w:rPr>
          <w:sz w:val="28"/>
          <w:szCs w:val="28"/>
        </w:rPr>
        <w:t>tái phát</w:t>
      </w:r>
    </w:p>
    <w:tbl>
      <w:tblPr>
        <w:tblStyle w:val="TableGrid"/>
        <w:tblW w:w="5000" w:type="pct"/>
        <w:tblLook w:val="04A0"/>
      </w:tblPr>
      <w:tblGrid>
        <w:gridCol w:w="2338"/>
        <w:gridCol w:w="1460"/>
        <w:gridCol w:w="2959"/>
        <w:gridCol w:w="2247"/>
      </w:tblGrid>
      <w:tr w:rsidR="005D77B7" w:rsidRPr="00C93A7D" w:rsidTr="005D77B7">
        <w:tc>
          <w:tcPr>
            <w:tcW w:w="2338" w:type="dxa"/>
          </w:tcPr>
          <w:p w:rsidR="005D77B7" w:rsidRPr="00C93A7D" w:rsidRDefault="005D77B7" w:rsidP="00F3480A">
            <w:pPr>
              <w:ind w:left="0"/>
              <w:jc w:val="center"/>
              <w:rPr>
                <w:b/>
                <w:sz w:val="28"/>
                <w:szCs w:val="28"/>
              </w:rPr>
            </w:pPr>
            <w:r w:rsidRPr="00C93A7D">
              <w:rPr>
                <w:b/>
                <w:sz w:val="28"/>
                <w:szCs w:val="28"/>
              </w:rPr>
              <w:t>Tái phát</w:t>
            </w:r>
          </w:p>
        </w:tc>
        <w:tc>
          <w:tcPr>
            <w:tcW w:w="1460" w:type="dxa"/>
          </w:tcPr>
          <w:p w:rsidR="005D77B7" w:rsidRPr="00C93A7D" w:rsidRDefault="005D77B7" w:rsidP="007105DD">
            <w:pPr>
              <w:ind w:left="0"/>
              <w:jc w:val="center"/>
              <w:rPr>
                <w:b/>
                <w:sz w:val="28"/>
                <w:szCs w:val="28"/>
              </w:rPr>
            </w:pPr>
            <w:r>
              <w:rPr>
                <w:b/>
                <w:sz w:val="28"/>
                <w:szCs w:val="28"/>
              </w:rPr>
              <w:t>n</w:t>
            </w:r>
          </w:p>
        </w:tc>
        <w:tc>
          <w:tcPr>
            <w:tcW w:w="2959" w:type="dxa"/>
          </w:tcPr>
          <w:p w:rsidR="005D77B7" w:rsidRPr="00C93A7D" w:rsidRDefault="005D77B7" w:rsidP="007105DD">
            <w:pPr>
              <w:ind w:left="0"/>
              <w:jc w:val="center"/>
              <w:rPr>
                <w:b/>
                <w:sz w:val="28"/>
                <w:szCs w:val="28"/>
              </w:rPr>
            </w:pPr>
            <w:r w:rsidRPr="00C93A7D">
              <w:rPr>
                <w:b/>
                <w:sz w:val="28"/>
                <w:szCs w:val="28"/>
              </w:rPr>
              <w:t xml:space="preserve">Nồng độ </w:t>
            </w:r>
            <w:r>
              <w:rPr>
                <w:b/>
                <w:sz w:val="28"/>
                <w:szCs w:val="28"/>
              </w:rPr>
              <w:t>TRAb</w:t>
            </w:r>
            <w:r w:rsidRPr="00C93A7D">
              <w:rPr>
                <w:b/>
                <w:sz w:val="28"/>
                <w:szCs w:val="28"/>
              </w:rPr>
              <w:t xml:space="preserve"> </w:t>
            </w:r>
            <w:r>
              <w:rPr>
                <w:b/>
                <w:sz w:val="28"/>
                <w:szCs w:val="28"/>
              </w:rPr>
              <w:t>lúc chẩn đoán</w:t>
            </w:r>
            <w:r w:rsidRPr="00C93A7D">
              <w:rPr>
                <w:b/>
                <w:sz w:val="28"/>
                <w:szCs w:val="28"/>
              </w:rPr>
              <w:t xml:space="preserve"> (U/L)</w:t>
            </w:r>
          </w:p>
        </w:tc>
        <w:tc>
          <w:tcPr>
            <w:tcW w:w="2247" w:type="dxa"/>
          </w:tcPr>
          <w:p w:rsidR="005D77B7" w:rsidRPr="00C93A7D" w:rsidRDefault="005D77B7" w:rsidP="00F3480A">
            <w:pPr>
              <w:ind w:left="0"/>
              <w:jc w:val="center"/>
              <w:rPr>
                <w:b/>
                <w:sz w:val="28"/>
                <w:szCs w:val="28"/>
              </w:rPr>
            </w:pPr>
            <w:r w:rsidRPr="00C93A7D">
              <w:rPr>
                <w:b/>
                <w:sz w:val="28"/>
                <w:szCs w:val="28"/>
              </w:rPr>
              <w:t>p</w:t>
            </w:r>
          </w:p>
        </w:tc>
      </w:tr>
      <w:tr w:rsidR="005D77B7" w:rsidRPr="00AC6786" w:rsidTr="005D77B7">
        <w:tc>
          <w:tcPr>
            <w:tcW w:w="2338" w:type="dxa"/>
          </w:tcPr>
          <w:p w:rsidR="005D77B7" w:rsidRPr="00AC6786" w:rsidRDefault="005D77B7" w:rsidP="00F3480A">
            <w:pPr>
              <w:ind w:left="0"/>
              <w:jc w:val="center"/>
              <w:rPr>
                <w:sz w:val="28"/>
                <w:szCs w:val="28"/>
              </w:rPr>
            </w:pPr>
            <w:r w:rsidRPr="00AC6786">
              <w:rPr>
                <w:sz w:val="28"/>
                <w:szCs w:val="28"/>
              </w:rPr>
              <w:t>Có</w:t>
            </w:r>
          </w:p>
        </w:tc>
        <w:tc>
          <w:tcPr>
            <w:tcW w:w="1460" w:type="dxa"/>
          </w:tcPr>
          <w:p w:rsidR="005D77B7" w:rsidRPr="00AC6786" w:rsidRDefault="005D77B7" w:rsidP="00F3480A">
            <w:pPr>
              <w:ind w:left="0"/>
              <w:jc w:val="center"/>
              <w:rPr>
                <w:sz w:val="28"/>
                <w:szCs w:val="28"/>
              </w:rPr>
            </w:pPr>
            <w:r>
              <w:rPr>
                <w:sz w:val="28"/>
                <w:szCs w:val="28"/>
              </w:rPr>
              <w:t>91</w:t>
            </w:r>
          </w:p>
        </w:tc>
        <w:tc>
          <w:tcPr>
            <w:tcW w:w="2959" w:type="dxa"/>
          </w:tcPr>
          <w:p w:rsidR="005D77B7" w:rsidRPr="00AC6786" w:rsidRDefault="005D77B7" w:rsidP="00F3480A">
            <w:pPr>
              <w:ind w:left="0"/>
              <w:jc w:val="center"/>
              <w:rPr>
                <w:sz w:val="28"/>
                <w:szCs w:val="28"/>
              </w:rPr>
            </w:pPr>
            <w:r w:rsidRPr="00AC6786">
              <w:rPr>
                <w:sz w:val="28"/>
                <w:szCs w:val="28"/>
              </w:rPr>
              <w:t>32,2 ± 9,9</w:t>
            </w:r>
          </w:p>
        </w:tc>
        <w:tc>
          <w:tcPr>
            <w:tcW w:w="2247" w:type="dxa"/>
            <w:vMerge w:val="restart"/>
          </w:tcPr>
          <w:p w:rsidR="005D77B7" w:rsidRPr="00AC6786" w:rsidRDefault="005D77B7" w:rsidP="00F3480A">
            <w:pPr>
              <w:ind w:left="0"/>
              <w:jc w:val="center"/>
              <w:rPr>
                <w:sz w:val="28"/>
                <w:szCs w:val="28"/>
              </w:rPr>
            </w:pPr>
            <w:r w:rsidRPr="00AC6786">
              <w:rPr>
                <w:sz w:val="28"/>
                <w:szCs w:val="28"/>
              </w:rPr>
              <w:t>&lt; 0,05</w:t>
            </w:r>
          </w:p>
        </w:tc>
      </w:tr>
      <w:tr w:rsidR="005D77B7" w:rsidRPr="00AC6786" w:rsidTr="005D77B7">
        <w:tc>
          <w:tcPr>
            <w:tcW w:w="2338" w:type="dxa"/>
          </w:tcPr>
          <w:p w:rsidR="005D77B7" w:rsidRPr="00AC6786" w:rsidRDefault="005D77B7" w:rsidP="00F3480A">
            <w:pPr>
              <w:ind w:left="0"/>
              <w:jc w:val="center"/>
              <w:rPr>
                <w:sz w:val="28"/>
                <w:szCs w:val="28"/>
              </w:rPr>
            </w:pPr>
            <w:r w:rsidRPr="00AC6786">
              <w:rPr>
                <w:sz w:val="28"/>
                <w:szCs w:val="28"/>
              </w:rPr>
              <w:t>Không</w:t>
            </w:r>
          </w:p>
        </w:tc>
        <w:tc>
          <w:tcPr>
            <w:tcW w:w="1460" w:type="dxa"/>
          </w:tcPr>
          <w:p w:rsidR="005D77B7" w:rsidRPr="00AC6786" w:rsidRDefault="005D77B7" w:rsidP="00F3480A">
            <w:pPr>
              <w:ind w:left="0"/>
              <w:jc w:val="center"/>
              <w:rPr>
                <w:sz w:val="28"/>
                <w:szCs w:val="28"/>
              </w:rPr>
            </w:pPr>
            <w:r>
              <w:rPr>
                <w:sz w:val="28"/>
                <w:szCs w:val="28"/>
              </w:rPr>
              <w:t>71</w:t>
            </w:r>
          </w:p>
        </w:tc>
        <w:tc>
          <w:tcPr>
            <w:tcW w:w="2959" w:type="dxa"/>
          </w:tcPr>
          <w:p w:rsidR="005D77B7" w:rsidRPr="00AC6786" w:rsidRDefault="005D77B7" w:rsidP="00F3480A">
            <w:pPr>
              <w:ind w:left="0"/>
              <w:jc w:val="center"/>
              <w:rPr>
                <w:sz w:val="28"/>
                <w:szCs w:val="28"/>
              </w:rPr>
            </w:pPr>
            <w:r w:rsidRPr="00AC6786">
              <w:rPr>
                <w:sz w:val="28"/>
                <w:szCs w:val="28"/>
              </w:rPr>
              <w:t>24,8 ± 11,3</w:t>
            </w:r>
          </w:p>
        </w:tc>
        <w:tc>
          <w:tcPr>
            <w:tcW w:w="2247" w:type="dxa"/>
            <w:vMerge/>
          </w:tcPr>
          <w:p w:rsidR="005D77B7" w:rsidRPr="00AC6786" w:rsidRDefault="005D77B7" w:rsidP="00F3480A">
            <w:pPr>
              <w:ind w:left="0"/>
              <w:jc w:val="center"/>
              <w:rPr>
                <w:sz w:val="28"/>
                <w:szCs w:val="28"/>
              </w:rPr>
            </w:pPr>
          </w:p>
        </w:tc>
      </w:tr>
    </w:tbl>
    <w:p w:rsidR="000433AC" w:rsidRPr="00AC6786" w:rsidRDefault="000433AC" w:rsidP="000433AC">
      <w:pPr>
        <w:ind w:left="0"/>
        <w:jc w:val="both"/>
        <w:rPr>
          <w:sz w:val="28"/>
          <w:szCs w:val="28"/>
        </w:rPr>
      </w:pPr>
    </w:p>
    <w:p w:rsidR="000433AC" w:rsidRDefault="000433AC" w:rsidP="00E51C29">
      <w:pPr>
        <w:ind w:left="0"/>
        <w:jc w:val="both"/>
        <w:rPr>
          <w:sz w:val="28"/>
          <w:szCs w:val="28"/>
        </w:rPr>
      </w:pPr>
      <w:r w:rsidRPr="00AC6786">
        <w:rPr>
          <w:i/>
          <w:sz w:val="28"/>
          <w:szCs w:val="28"/>
        </w:rPr>
        <w:tab/>
        <w:t xml:space="preserve">Nhận xét: </w:t>
      </w:r>
      <w:r w:rsidR="000977DE">
        <w:rPr>
          <w:sz w:val="28"/>
          <w:szCs w:val="28"/>
        </w:rPr>
        <w:t>n</w:t>
      </w:r>
      <w:r w:rsidRPr="00AC6786">
        <w:rPr>
          <w:sz w:val="28"/>
          <w:szCs w:val="28"/>
        </w:rPr>
        <w:t xml:space="preserve">ồng độ </w:t>
      </w:r>
      <w:r w:rsidR="00E11F22">
        <w:rPr>
          <w:sz w:val="28"/>
          <w:szCs w:val="28"/>
        </w:rPr>
        <w:t>TRAb</w:t>
      </w:r>
      <w:r w:rsidR="00E200F1">
        <w:rPr>
          <w:sz w:val="28"/>
          <w:szCs w:val="28"/>
        </w:rPr>
        <w:t xml:space="preserve"> </w:t>
      </w:r>
      <w:r>
        <w:rPr>
          <w:sz w:val="28"/>
          <w:szCs w:val="28"/>
        </w:rPr>
        <w:t xml:space="preserve">trung bình </w:t>
      </w:r>
      <w:r w:rsidRPr="00AC6786">
        <w:rPr>
          <w:sz w:val="28"/>
          <w:szCs w:val="28"/>
        </w:rPr>
        <w:t xml:space="preserve">tại thời điểm chẩn đoán ở nhóm tái phát cao hơn so với nồng độ </w:t>
      </w:r>
      <w:r w:rsidR="00E11F22">
        <w:rPr>
          <w:sz w:val="28"/>
          <w:szCs w:val="28"/>
        </w:rPr>
        <w:t>TRAb</w:t>
      </w:r>
      <w:r w:rsidRPr="00AC6786">
        <w:rPr>
          <w:sz w:val="28"/>
          <w:szCs w:val="28"/>
        </w:rPr>
        <w:t xml:space="preserve"> ở nhóm </w:t>
      </w:r>
      <w:r w:rsidR="00901EEC">
        <w:rPr>
          <w:sz w:val="28"/>
          <w:szCs w:val="28"/>
        </w:rPr>
        <w:t>không tái phát,</w:t>
      </w:r>
      <w:r w:rsidR="0089384C">
        <w:rPr>
          <w:sz w:val="28"/>
          <w:szCs w:val="28"/>
        </w:rPr>
        <w:t xml:space="preserve"> </w:t>
      </w:r>
      <w:r w:rsidR="00901EEC">
        <w:rPr>
          <w:sz w:val="28"/>
          <w:szCs w:val="28"/>
        </w:rPr>
        <w:t>s</w:t>
      </w:r>
      <w:r w:rsidRPr="00AC6786">
        <w:rPr>
          <w:sz w:val="28"/>
          <w:szCs w:val="28"/>
        </w:rPr>
        <w:t>ự khác biệt có ý nghĩa thống kê với p &lt; 0,05.</w:t>
      </w:r>
    </w:p>
    <w:p w:rsidR="000433AC" w:rsidRPr="00AC6786" w:rsidRDefault="000433AC" w:rsidP="000433AC">
      <w:pPr>
        <w:pStyle w:val="Caption"/>
        <w:jc w:val="both"/>
        <w:rPr>
          <w:sz w:val="28"/>
          <w:szCs w:val="28"/>
        </w:rPr>
      </w:pPr>
      <w:bookmarkStart w:id="91" w:name="_Ref400211763"/>
      <w:r w:rsidRPr="00AC6786">
        <w:rPr>
          <w:sz w:val="28"/>
          <w:szCs w:val="28"/>
        </w:rPr>
        <w:t xml:space="preserve">Liên quan giữa nồng độ </w:t>
      </w:r>
      <w:r w:rsidR="00E11F22">
        <w:rPr>
          <w:sz w:val="28"/>
          <w:szCs w:val="28"/>
        </w:rPr>
        <w:t>TRAb</w:t>
      </w:r>
      <w:r w:rsidRPr="00AC6786">
        <w:rPr>
          <w:sz w:val="28"/>
          <w:szCs w:val="28"/>
        </w:rPr>
        <w:t xml:space="preserve"> lúc kết thúc điều trị với </w:t>
      </w:r>
      <w:bookmarkEnd w:id="91"/>
      <w:r w:rsidRPr="00AC6786">
        <w:rPr>
          <w:sz w:val="28"/>
          <w:szCs w:val="28"/>
        </w:rPr>
        <w:t>tái phát</w:t>
      </w:r>
    </w:p>
    <w:tbl>
      <w:tblPr>
        <w:tblStyle w:val="TableGrid"/>
        <w:tblW w:w="5000" w:type="pct"/>
        <w:tblLook w:val="04A0"/>
      </w:tblPr>
      <w:tblGrid>
        <w:gridCol w:w="2338"/>
        <w:gridCol w:w="1370"/>
        <w:gridCol w:w="3049"/>
        <w:gridCol w:w="2247"/>
      </w:tblGrid>
      <w:tr w:rsidR="005D77B7" w:rsidRPr="00C93A7D" w:rsidTr="005D77B7">
        <w:tc>
          <w:tcPr>
            <w:tcW w:w="2338" w:type="dxa"/>
          </w:tcPr>
          <w:p w:rsidR="005D77B7" w:rsidRPr="00C93A7D" w:rsidRDefault="005D77B7" w:rsidP="00F3480A">
            <w:pPr>
              <w:ind w:left="0"/>
              <w:jc w:val="center"/>
              <w:rPr>
                <w:b/>
                <w:sz w:val="28"/>
                <w:szCs w:val="28"/>
              </w:rPr>
            </w:pPr>
            <w:r w:rsidRPr="00C93A7D">
              <w:rPr>
                <w:b/>
                <w:sz w:val="28"/>
                <w:szCs w:val="28"/>
              </w:rPr>
              <w:t>Tái phát</w:t>
            </w:r>
          </w:p>
        </w:tc>
        <w:tc>
          <w:tcPr>
            <w:tcW w:w="1370" w:type="dxa"/>
          </w:tcPr>
          <w:p w:rsidR="005D77B7" w:rsidRPr="00C93A7D" w:rsidRDefault="005D77B7" w:rsidP="007F59EA">
            <w:pPr>
              <w:ind w:left="0"/>
              <w:jc w:val="center"/>
              <w:rPr>
                <w:b/>
                <w:sz w:val="28"/>
                <w:szCs w:val="28"/>
              </w:rPr>
            </w:pPr>
            <w:r>
              <w:rPr>
                <w:b/>
                <w:sz w:val="28"/>
                <w:szCs w:val="28"/>
              </w:rPr>
              <w:t>n</w:t>
            </w:r>
          </w:p>
        </w:tc>
        <w:tc>
          <w:tcPr>
            <w:tcW w:w="3049" w:type="dxa"/>
          </w:tcPr>
          <w:p w:rsidR="005D77B7" w:rsidRPr="00C93A7D" w:rsidRDefault="005D77B7" w:rsidP="007F59EA">
            <w:pPr>
              <w:ind w:left="0"/>
              <w:jc w:val="center"/>
              <w:rPr>
                <w:b/>
                <w:sz w:val="28"/>
                <w:szCs w:val="28"/>
              </w:rPr>
            </w:pPr>
            <w:r w:rsidRPr="00C93A7D">
              <w:rPr>
                <w:b/>
                <w:sz w:val="28"/>
                <w:szCs w:val="28"/>
              </w:rPr>
              <w:t xml:space="preserve">Nồng độ </w:t>
            </w:r>
            <w:r>
              <w:rPr>
                <w:b/>
                <w:sz w:val="28"/>
                <w:szCs w:val="28"/>
              </w:rPr>
              <w:t>TRAb</w:t>
            </w:r>
            <w:r w:rsidRPr="00C93A7D">
              <w:rPr>
                <w:b/>
                <w:sz w:val="28"/>
                <w:szCs w:val="28"/>
              </w:rPr>
              <w:t xml:space="preserve"> </w:t>
            </w:r>
            <w:r>
              <w:rPr>
                <w:b/>
                <w:sz w:val="28"/>
                <w:szCs w:val="28"/>
              </w:rPr>
              <w:t>lúc kết thúc điều trị</w:t>
            </w:r>
            <w:r w:rsidRPr="00C93A7D">
              <w:rPr>
                <w:b/>
                <w:sz w:val="28"/>
                <w:szCs w:val="28"/>
              </w:rPr>
              <w:t xml:space="preserve"> (U/L)</w:t>
            </w:r>
          </w:p>
        </w:tc>
        <w:tc>
          <w:tcPr>
            <w:tcW w:w="2247" w:type="dxa"/>
          </w:tcPr>
          <w:p w:rsidR="005D77B7" w:rsidRPr="00C93A7D" w:rsidRDefault="005D77B7" w:rsidP="00F3480A">
            <w:pPr>
              <w:ind w:left="0"/>
              <w:jc w:val="center"/>
              <w:rPr>
                <w:b/>
                <w:sz w:val="28"/>
                <w:szCs w:val="28"/>
              </w:rPr>
            </w:pPr>
            <w:r w:rsidRPr="00C93A7D">
              <w:rPr>
                <w:b/>
                <w:sz w:val="28"/>
                <w:szCs w:val="28"/>
              </w:rPr>
              <w:t>p</w:t>
            </w:r>
          </w:p>
        </w:tc>
      </w:tr>
      <w:tr w:rsidR="005D77B7" w:rsidRPr="00AC6786" w:rsidTr="005D77B7">
        <w:tc>
          <w:tcPr>
            <w:tcW w:w="2338" w:type="dxa"/>
          </w:tcPr>
          <w:p w:rsidR="005D77B7" w:rsidRPr="00AC6786" w:rsidRDefault="005D77B7" w:rsidP="00F3480A">
            <w:pPr>
              <w:ind w:left="0"/>
              <w:jc w:val="center"/>
              <w:rPr>
                <w:sz w:val="28"/>
                <w:szCs w:val="28"/>
              </w:rPr>
            </w:pPr>
            <w:r w:rsidRPr="00AC6786">
              <w:rPr>
                <w:sz w:val="28"/>
                <w:szCs w:val="28"/>
              </w:rPr>
              <w:t>Có</w:t>
            </w:r>
          </w:p>
        </w:tc>
        <w:tc>
          <w:tcPr>
            <w:tcW w:w="1370" w:type="dxa"/>
          </w:tcPr>
          <w:p w:rsidR="005D77B7" w:rsidRPr="00AC6786" w:rsidRDefault="005D77B7" w:rsidP="00F3480A">
            <w:pPr>
              <w:ind w:left="0"/>
              <w:jc w:val="center"/>
              <w:rPr>
                <w:sz w:val="28"/>
                <w:szCs w:val="28"/>
              </w:rPr>
            </w:pPr>
            <w:r>
              <w:rPr>
                <w:sz w:val="28"/>
                <w:szCs w:val="28"/>
              </w:rPr>
              <w:t>91</w:t>
            </w:r>
          </w:p>
        </w:tc>
        <w:tc>
          <w:tcPr>
            <w:tcW w:w="3049" w:type="dxa"/>
          </w:tcPr>
          <w:p w:rsidR="005D77B7" w:rsidRPr="00AC6786" w:rsidRDefault="005D77B7" w:rsidP="00F3480A">
            <w:pPr>
              <w:ind w:left="0"/>
              <w:jc w:val="center"/>
              <w:rPr>
                <w:sz w:val="28"/>
                <w:szCs w:val="28"/>
              </w:rPr>
            </w:pPr>
            <w:r w:rsidRPr="00AC6786">
              <w:rPr>
                <w:sz w:val="28"/>
                <w:szCs w:val="28"/>
              </w:rPr>
              <w:t>10,8 ± 7,6</w:t>
            </w:r>
          </w:p>
        </w:tc>
        <w:tc>
          <w:tcPr>
            <w:tcW w:w="2247" w:type="dxa"/>
            <w:vMerge w:val="restart"/>
          </w:tcPr>
          <w:p w:rsidR="005D77B7" w:rsidRPr="00AC6786" w:rsidRDefault="005D77B7" w:rsidP="00F3480A">
            <w:pPr>
              <w:ind w:left="0"/>
              <w:jc w:val="center"/>
              <w:rPr>
                <w:sz w:val="28"/>
                <w:szCs w:val="28"/>
              </w:rPr>
            </w:pPr>
            <w:r w:rsidRPr="00AC6786">
              <w:rPr>
                <w:sz w:val="28"/>
                <w:szCs w:val="28"/>
              </w:rPr>
              <w:t>&lt; 0,05</w:t>
            </w:r>
          </w:p>
        </w:tc>
      </w:tr>
      <w:tr w:rsidR="005D77B7" w:rsidRPr="00AC6786" w:rsidTr="005D77B7">
        <w:tc>
          <w:tcPr>
            <w:tcW w:w="2338" w:type="dxa"/>
          </w:tcPr>
          <w:p w:rsidR="005D77B7" w:rsidRPr="00AC6786" w:rsidRDefault="005D77B7" w:rsidP="00F3480A">
            <w:pPr>
              <w:ind w:left="0"/>
              <w:jc w:val="center"/>
              <w:rPr>
                <w:sz w:val="28"/>
                <w:szCs w:val="28"/>
              </w:rPr>
            </w:pPr>
            <w:r w:rsidRPr="00AC6786">
              <w:rPr>
                <w:sz w:val="28"/>
                <w:szCs w:val="28"/>
              </w:rPr>
              <w:t>Không</w:t>
            </w:r>
          </w:p>
        </w:tc>
        <w:tc>
          <w:tcPr>
            <w:tcW w:w="1370" w:type="dxa"/>
          </w:tcPr>
          <w:p w:rsidR="005D77B7" w:rsidRPr="00AC6786" w:rsidRDefault="005D77B7" w:rsidP="00F3480A">
            <w:pPr>
              <w:ind w:left="0"/>
              <w:jc w:val="center"/>
              <w:rPr>
                <w:sz w:val="28"/>
                <w:szCs w:val="28"/>
              </w:rPr>
            </w:pPr>
            <w:r>
              <w:rPr>
                <w:sz w:val="28"/>
                <w:szCs w:val="28"/>
              </w:rPr>
              <w:t>71</w:t>
            </w:r>
          </w:p>
        </w:tc>
        <w:tc>
          <w:tcPr>
            <w:tcW w:w="3049" w:type="dxa"/>
          </w:tcPr>
          <w:p w:rsidR="005D77B7" w:rsidRPr="00AC6786" w:rsidRDefault="005D77B7" w:rsidP="00F3480A">
            <w:pPr>
              <w:ind w:left="0"/>
              <w:jc w:val="center"/>
              <w:rPr>
                <w:sz w:val="28"/>
                <w:szCs w:val="28"/>
              </w:rPr>
            </w:pPr>
            <w:r w:rsidRPr="00AC6786">
              <w:rPr>
                <w:sz w:val="28"/>
                <w:szCs w:val="28"/>
              </w:rPr>
              <w:t>6,6 ± 5,3</w:t>
            </w:r>
          </w:p>
        </w:tc>
        <w:tc>
          <w:tcPr>
            <w:tcW w:w="2247" w:type="dxa"/>
            <w:vMerge/>
          </w:tcPr>
          <w:p w:rsidR="005D77B7" w:rsidRPr="00AC6786" w:rsidRDefault="005D77B7" w:rsidP="00F3480A">
            <w:pPr>
              <w:ind w:left="0"/>
              <w:jc w:val="center"/>
              <w:rPr>
                <w:sz w:val="28"/>
                <w:szCs w:val="28"/>
              </w:rPr>
            </w:pPr>
          </w:p>
        </w:tc>
      </w:tr>
    </w:tbl>
    <w:p w:rsidR="000433AC" w:rsidRPr="00AC6786" w:rsidRDefault="000433AC" w:rsidP="000433AC">
      <w:pPr>
        <w:pStyle w:val="Bb"/>
        <w:numPr>
          <w:ilvl w:val="0"/>
          <w:numId w:val="0"/>
        </w:numPr>
        <w:jc w:val="both"/>
        <w:rPr>
          <w:sz w:val="28"/>
          <w:szCs w:val="28"/>
        </w:rPr>
      </w:pPr>
    </w:p>
    <w:p w:rsidR="000433AC" w:rsidRDefault="000433AC" w:rsidP="000433AC">
      <w:pPr>
        <w:ind w:left="0"/>
        <w:jc w:val="both"/>
        <w:rPr>
          <w:sz w:val="28"/>
          <w:szCs w:val="28"/>
        </w:rPr>
      </w:pPr>
      <w:r w:rsidRPr="00AC6786">
        <w:rPr>
          <w:i/>
          <w:sz w:val="28"/>
          <w:szCs w:val="28"/>
        </w:rPr>
        <w:tab/>
        <w:t>Nhận xét:</w:t>
      </w:r>
      <w:r w:rsidR="00085052">
        <w:rPr>
          <w:i/>
          <w:sz w:val="28"/>
          <w:szCs w:val="28"/>
        </w:rPr>
        <w:t xml:space="preserve"> </w:t>
      </w:r>
      <w:r w:rsidR="000977DE">
        <w:rPr>
          <w:sz w:val="28"/>
          <w:szCs w:val="28"/>
        </w:rPr>
        <w:t>n</w:t>
      </w:r>
      <w:r w:rsidRPr="00AC6786">
        <w:rPr>
          <w:sz w:val="28"/>
          <w:szCs w:val="28"/>
        </w:rPr>
        <w:t xml:space="preserve">ồng độ </w:t>
      </w:r>
      <w:r w:rsidR="00E11F22">
        <w:rPr>
          <w:sz w:val="28"/>
          <w:szCs w:val="28"/>
        </w:rPr>
        <w:t>TRAb</w:t>
      </w:r>
      <w:r w:rsidRPr="00AC6786">
        <w:rPr>
          <w:sz w:val="28"/>
          <w:szCs w:val="28"/>
        </w:rPr>
        <w:t xml:space="preserve"> trung bình tại thời điểm kết thúc điều trị ở nhóm tái phát cao</w:t>
      </w:r>
      <w:r w:rsidR="00901EEC">
        <w:rPr>
          <w:sz w:val="28"/>
          <w:szCs w:val="28"/>
        </w:rPr>
        <w:t xml:space="preserve"> hơn so với nhóm không tái phát,</w:t>
      </w:r>
      <w:r w:rsidR="00E200F1">
        <w:rPr>
          <w:sz w:val="28"/>
          <w:szCs w:val="28"/>
        </w:rPr>
        <w:t xml:space="preserve"> </w:t>
      </w:r>
      <w:r w:rsidR="00901EEC">
        <w:rPr>
          <w:sz w:val="28"/>
          <w:szCs w:val="28"/>
        </w:rPr>
        <w:t>s</w:t>
      </w:r>
      <w:r w:rsidRPr="00AC6786">
        <w:rPr>
          <w:sz w:val="28"/>
          <w:szCs w:val="28"/>
        </w:rPr>
        <w:t>ự khác biệt có ý nghĩa thống kê với p &lt; 0,05.</w:t>
      </w:r>
    </w:p>
    <w:p w:rsidR="000433AC" w:rsidRPr="00AC6786" w:rsidRDefault="000433AC" w:rsidP="000433AC">
      <w:pPr>
        <w:ind w:left="0"/>
        <w:jc w:val="both"/>
        <w:rPr>
          <w:sz w:val="28"/>
          <w:szCs w:val="28"/>
        </w:rPr>
      </w:pPr>
    </w:p>
    <w:p w:rsidR="000433AC" w:rsidRPr="00AC6786" w:rsidRDefault="00436D09" w:rsidP="000433AC">
      <w:pPr>
        <w:ind w:left="0"/>
        <w:jc w:val="both"/>
        <w:rPr>
          <w:sz w:val="28"/>
          <w:szCs w:val="28"/>
        </w:rPr>
      </w:pPr>
      <w:r>
        <w:rPr>
          <w:noProof/>
          <w:sz w:val="28"/>
          <w:szCs w:val="28"/>
        </w:rPr>
        <w:lastRenderedPageBreak/>
        <w:pict>
          <v:rect id="_x0000_s1096" style="position:absolute;left:0;text-align:left;margin-left:184.25pt;margin-top:212pt;width:123pt;height:24pt;z-index:251670528" strokecolor="white [3212]">
            <v:textbox style="mso-next-textbox:#_x0000_s1096">
              <w:txbxContent>
                <w:p w:rsidR="00696A39" w:rsidRPr="00966383" w:rsidRDefault="00696A39" w:rsidP="000433AC">
                  <w:r w:rsidRPr="00966383">
                    <w:t>1 - độ đặc hiệu</w:t>
                  </w:r>
                </w:p>
              </w:txbxContent>
            </v:textbox>
          </v:rect>
        </w:pict>
      </w:r>
      <w:r>
        <w:rPr>
          <w:noProof/>
          <w:sz w:val="28"/>
          <w:szCs w:val="28"/>
        </w:rPr>
        <w:pict>
          <v:rect id="_x0000_s1107" style="position:absolute;left:0;text-align:left;margin-left:168.5pt;margin-top:98.25pt;width:57.75pt;height:24pt;z-index:251678720" fillcolor="#c0504d [3205]" strokecolor="#f2f2f2 [3041]" strokeweight="3pt">
            <v:shadow on="t" type="perspective" color="#622423 [1605]" opacity=".5" offset="1pt" offset2="-1pt"/>
            <v:textbox style="mso-next-textbox:#_x0000_s1107">
              <w:txbxContent>
                <w:p w:rsidR="00696A39" w:rsidRPr="004038F6" w:rsidRDefault="00696A39" w:rsidP="000433AC">
                  <w:pPr>
                    <w:ind w:left="0"/>
                    <w:rPr>
                      <w:b/>
                    </w:rPr>
                  </w:pPr>
                  <w:r w:rsidRPr="004038F6">
                    <w:rPr>
                      <w:b/>
                    </w:rPr>
                    <w:t>69,1%</w:t>
                  </w:r>
                </w:p>
              </w:txbxContent>
            </v:textbox>
          </v:rect>
        </w:pict>
      </w:r>
      <w:r>
        <w:rPr>
          <w:noProof/>
          <w:sz w:val="28"/>
          <w:szCs w:val="28"/>
        </w:rPr>
        <w:pict>
          <v:rect id="_x0000_s1095" style="position:absolute;left:0;text-align:left;margin-left:51.5pt;margin-top:69pt;width:33pt;height:79.6pt;z-index:251669504" strokecolor="white [3212]">
            <v:textbox style="layout-flow:vertical;mso-layout-flow-alt:bottom-to-top;mso-next-textbox:#_x0000_s1095">
              <w:txbxContent>
                <w:p w:rsidR="00696A39" w:rsidRPr="00966383" w:rsidRDefault="00696A39" w:rsidP="000433AC">
                  <w:r>
                    <w:t>Đ</w:t>
                  </w:r>
                  <w:r w:rsidRPr="00966383">
                    <w:t>ộ nhạy</w:t>
                  </w:r>
                </w:p>
              </w:txbxContent>
            </v:textbox>
          </v:rect>
        </w:pict>
      </w:r>
      <w:r>
        <w:rPr>
          <w:noProof/>
          <w:sz w:val="28"/>
          <w:szCs w:val="28"/>
        </w:rPr>
        <w:pict>
          <v:rect id="_x0000_s1097" style="position:absolute;left:0;text-align:left;margin-left:174.5pt;margin-top:-7pt;width:146.25pt;height:22.5pt;z-index:251671552" strokecolor="white [3212]">
            <v:textbox style="mso-next-textbox:#_x0000_s1097">
              <w:txbxContent>
                <w:p w:rsidR="00696A39" w:rsidRPr="00DE4CB4" w:rsidRDefault="00696A39" w:rsidP="000433AC">
                  <w:r>
                    <w:t xml:space="preserve">Đường cong </w:t>
                  </w:r>
                  <w:r w:rsidRPr="00DE4CB4">
                    <w:t>ROC</w:t>
                  </w:r>
                </w:p>
              </w:txbxContent>
            </v:textbox>
          </v:rect>
        </w:pict>
      </w:r>
      <w:r w:rsidR="000433AC" w:rsidRPr="00AC6786">
        <w:rPr>
          <w:noProof/>
          <w:sz w:val="28"/>
          <w:szCs w:val="28"/>
        </w:rPr>
        <w:drawing>
          <wp:inline distT="0" distB="0" distL="0" distR="0">
            <wp:extent cx="5448300" cy="3048000"/>
            <wp:effectExtent l="19050" t="0" r="0"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448300" cy="3048000"/>
                    </a:xfrm>
                    <a:prstGeom prst="rect">
                      <a:avLst/>
                    </a:prstGeom>
                    <a:noFill/>
                    <a:ln w="9525">
                      <a:noFill/>
                      <a:miter lim="800000"/>
                      <a:headEnd/>
                      <a:tailEnd/>
                    </a:ln>
                  </pic:spPr>
                </pic:pic>
              </a:graphicData>
            </a:graphic>
          </wp:inline>
        </w:drawing>
      </w:r>
    </w:p>
    <w:p w:rsidR="000433AC" w:rsidRDefault="000433AC" w:rsidP="000433AC">
      <w:pPr>
        <w:pStyle w:val="Heading8"/>
        <w:jc w:val="center"/>
        <w:rPr>
          <w:sz w:val="28"/>
          <w:szCs w:val="28"/>
        </w:rPr>
      </w:pPr>
      <w:bookmarkStart w:id="92" w:name="_Ref400216569"/>
      <w:bookmarkStart w:id="93" w:name="_Ref401071722"/>
      <w:r w:rsidRPr="00AC6786">
        <w:rPr>
          <w:sz w:val="28"/>
          <w:szCs w:val="28"/>
        </w:rPr>
        <w:t>Đường cong ROC</w:t>
      </w:r>
      <w:r w:rsidR="00085052">
        <w:rPr>
          <w:sz w:val="28"/>
          <w:szCs w:val="28"/>
        </w:rPr>
        <w:t xml:space="preserve"> </w:t>
      </w:r>
      <w:r w:rsidRPr="00AC6786">
        <w:rPr>
          <w:sz w:val="28"/>
          <w:szCs w:val="28"/>
        </w:rPr>
        <w:t>(Reciver Operating Characteristic)</w:t>
      </w:r>
      <w:r w:rsidR="00085052">
        <w:rPr>
          <w:sz w:val="28"/>
          <w:szCs w:val="28"/>
        </w:rPr>
        <w:t xml:space="preserve"> </w:t>
      </w:r>
      <w:r w:rsidRPr="00AC6786">
        <w:rPr>
          <w:sz w:val="28"/>
          <w:szCs w:val="28"/>
        </w:rPr>
        <w:t xml:space="preserve">nồng độ </w:t>
      </w:r>
      <w:r w:rsidR="00E11F22">
        <w:rPr>
          <w:sz w:val="28"/>
          <w:szCs w:val="28"/>
        </w:rPr>
        <w:t>TRAb</w:t>
      </w:r>
      <w:r w:rsidRPr="00AC6786">
        <w:rPr>
          <w:sz w:val="28"/>
          <w:szCs w:val="28"/>
        </w:rPr>
        <w:t xml:space="preserve"> lúc chẩn đoán với tái phát</w:t>
      </w:r>
      <w:bookmarkEnd w:id="92"/>
      <w:bookmarkEnd w:id="93"/>
    </w:p>
    <w:p w:rsidR="000433AC" w:rsidRPr="00AC6786" w:rsidRDefault="000433AC" w:rsidP="000433AC">
      <w:pPr>
        <w:pStyle w:val="Caption"/>
        <w:jc w:val="both"/>
        <w:rPr>
          <w:sz w:val="28"/>
          <w:szCs w:val="28"/>
        </w:rPr>
      </w:pPr>
      <w:bookmarkStart w:id="94" w:name="_Ref400216613"/>
      <w:r w:rsidRPr="00AC6786">
        <w:rPr>
          <w:sz w:val="28"/>
          <w:szCs w:val="28"/>
        </w:rPr>
        <w:t xml:space="preserve">Đường cong ROC nồng độ </w:t>
      </w:r>
      <w:r w:rsidR="00E11F22">
        <w:rPr>
          <w:sz w:val="28"/>
          <w:szCs w:val="28"/>
        </w:rPr>
        <w:t>TRAb</w:t>
      </w:r>
      <w:r w:rsidRPr="00AC6786">
        <w:rPr>
          <w:sz w:val="28"/>
          <w:szCs w:val="28"/>
        </w:rPr>
        <w:t xml:space="preserve"> lúc chẩn đoán với tái phát </w:t>
      </w:r>
      <w:bookmarkEnd w:id="94"/>
    </w:p>
    <w:tbl>
      <w:tblPr>
        <w:tblStyle w:val="TableGrid"/>
        <w:tblW w:w="5000" w:type="pct"/>
        <w:tblLook w:val="04A0"/>
      </w:tblPr>
      <w:tblGrid>
        <w:gridCol w:w="1458"/>
        <w:gridCol w:w="1123"/>
        <w:gridCol w:w="1287"/>
        <w:gridCol w:w="1282"/>
        <w:gridCol w:w="1708"/>
        <w:gridCol w:w="990"/>
        <w:gridCol w:w="1156"/>
      </w:tblGrid>
      <w:tr w:rsidR="000433AC" w:rsidRPr="003F5866" w:rsidTr="007F59EA">
        <w:trPr>
          <w:trHeight w:val="1142"/>
        </w:trPr>
        <w:tc>
          <w:tcPr>
            <w:tcW w:w="1458" w:type="dxa"/>
          </w:tcPr>
          <w:p w:rsidR="000433AC" w:rsidRPr="003F5866" w:rsidRDefault="000433AC" w:rsidP="000D202C">
            <w:pPr>
              <w:ind w:left="0"/>
              <w:jc w:val="center"/>
              <w:rPr>
                <w:b/>
                <w:bCs/>
                <w:sz w:val="28"/>
                <w:szCs w:val="28"/>
              </w:rPr>
            </w:pPr>
            <w:r>
              <w:rPr>
                <w:b/>
                <w:bCs/>
                <w:sz w:val="28"/>
                <w:szCs w:val="28"/>
              </w:rPr>
              <w:t xml:space="preserve">Nồng độ </w:t>
            </w:r>
            <w:r w:rsidR="00E11F22">
              <w:rPr>
                <w:b/>
                <w:bCs/>
                <w:sz w:val="28"/>
                <w:szCs w:val="28"/>
              </w:rPr>
              <w:t>TRAb</w:t>
            </w:r>
            <w:r w:rsidR="007F59EA">
              <w:rPr>
                <w:b/>
                <w:bCs/>
                <w:sz w:val="28"/>
                <w:szCs w:val="28"/>
              </w:rPr>
              <w:t xml:space="preserve"> (U/L)</w:t>
            </w:r>
          </w:p>
        </w:tc>
        <w:tc>
          <w:tcPr>
            <w:tcW w:w="1123" w:type="dxa"/>
          </w:tcPr>
          <w:p w:rsidR="000433AC" w:rsidRPr="003F5866" w:rsidRDefault="000433AC" w:rsidP="000D202C">
            <w:pPr>
              <w:ind w:left="0"/>
              <w:jc w:val="center"/>
              <w:rPr>
                <w:b/>
                <w:bCs/>
                <w:sz w:val="28"/>
                <w:szCs w:val="28"/>
              </w:rPr>
            </w:pPr>
            <w:r w:rsidRPr="003F5866">
              <w:rPr>
                <w:b/>
                <w:bCs/>
                <w:sz w:val="28"/>
                <w:szCs w:val="28"/>
              </w:rPr>
              <w:t>AUC</w:t>
            </w:r>
          </w:p>
          <w:p w:rsidR="000433AC" w:rsidRPr="003F5866" w:rsidRDefault="000433AC" w:rsidP="000D202C">
            <w:pPr>
              <w:ind w:left="0"/>
              <w:jc w:val="center"/>
              <w:rPr>
                <w:b/>
                <w:bCs/>
                <w:sz w:val="28"/>
                <w:szCs w:val="28"/>
              </w:rPr>
            </w:pPr>
            <w:r w:rsidRPr="003F5866">
              <w:rPr>
                <w:b/>
                <w:bCs/>
                <w:sz w:val="28"/>
                <w:szCs w:val="28"/>
              </w:rPr>
              <w:t>(%)</w:t>
            </w:r>
          </w:p>
        </w:tc>
        <w:tc>
          <w:tcPr>
            <w:tcW w:w="1287" w:type="dxa"/>
          </w:tcPr>
          <w:p w:rsidR="000433AC" w:rsidRPr="003F5866" w:rsidRDefault="000433AC" w:rsidP="000D202C">
            <w:pPr>
              <w:ind w:left="0"/>
              <w:jc w:val="center"/>
              <w:rPr>
                <w:b/>
                <w:bCs/>
                <w:sz w:val="28"/>
                <w:szCs w:val="28"/>
              </w:rPr>
            </w:pPr>
            <w:r w:rsidRPr="003F5866">
              <w:rPr>
                <w:b/>
                <w:bCs/>
                <w:sz w:val="28"/>
                <w:szCs w:val="28"/>
              </w:rPr>
              <w:t>Điểm cắt</w:t>
            </w:r>
          </w:p>
        </w:tc>
        <w:tc>
          <w:tcPr>
            <w:tcW w:w="1282" w:type="dxa"/>
          </w:tcPr>
          <w:p w:rsidR="000433AC" w:rsidRPr="003F5866" w:rsidRDefault="000433AC" w:rsidP="000D202C">
            <w:pPr>
              <w:ind w:left="0"/>
              <w:jc w:val="center"/>
              <w:rPr>
                <w:b/>
                <w:bCs/>
                <w:sz w:val="28"/>
                <w:szCs w:val="28"/>
              </w:rPr>
            </w:pPr>
            <w:r w:rsidRPr="003F5866">
              <w:rPr>
                <w:b/>
                <w:bCs/>
                <w:sz w:val="28"/>
                <w:szCs w:val="28"/>
              </w:rPr>
              <w:t>Độ nhạy</w:t>
            </w:r>
          </w:p>
          <w:p w:rsidR="000433AC" w:rsidRPr="003F5866" w:rsidRDefault="000433AC" w:rsidP="000D202C">
            <w:pPr>
              <w:ind w:left="0"/>
              <w:jc w:val="center"/>
              <w:rPr>
                <w:b/>
                <w:bCs/>
                <w:sz w:val="28"/>
                <w:szCs w:val="28"/>
              </w:rPr>
            </w:pPr>
            <w:r w:rsidRPr="003F5866">
              <w:rPr>
                <w:b/>
                <w:bCs/>
                <w:sz w:val="28"/>
                <w:szCs w:val="28"/>
              </w:rPr>
              <w:t>(%)</w:t>
            </w:r>
          </w:p>
        </w:tc>
        <w:tc>
          <w:tcPr>
            <w:tcW w:w="1708" w:type="dxa"/>
          </w:tcPr>
          <w:p w:rsidR="000433AC" w:rsidRPr="003F5866" w:rsidRDefault="000433AC" w:rsidP="000D202C">
            <w:pPr>
              <w:ind w:left="0" w:hanging="20"/>
              <w:jc w:val="center"/>
              <w:rPr>
                <w:b/>
                <w:bCs/>
                <w:sz w:val="28"/>
                <w:szCs w:val="28"/>
              </w:rPr>
            </w:pPr>
            <w:r w:rsidRPr="003F5866">
              <w:rPr>
                <w:b/>
                <w:bCs/>
                <w:sz w:val="28"/>
                <w:szCs w:val="28"/>
              </w:rPr>
              <w:t>Độ đặc hiệu</w:t>
            </w:r>
          </w:p>
          <w:p w:rsidR="000433AC" w:rsidRPr="003F5866" w:rsidRDefault="000433AC" w:rsidP="000D202C">
            <w:pPr>
              <w:ind w:left="0"/>
              <w:jc w:val="center"/>
              <w:rPr>
                <w:b/>
                <w:bCs/>
                <w:sz w:val="28"/>
                <w:szCs w:val="28"/>
              </w:rPr>
            </w:pPr>
            <w:r w:rsidRPr="003F5866">
              <w:rPr>
                <w:b/>
                <w:bCs/>
                <w:sz w:val="28"/>
                <w:szCs w:val="28"/>
              </w:rPr>
              <w:t>(%)</w:t>
            </w:r>
          </w:p>
        </w:tc>
        <w:tc>
          <w:tcPr>
            <w:tcW w:w="990" w:type="dxa"/>
          </w:tcPr>
          <w:p w:rsidR="000433AC" w:rsidRPr="003F5866" w:rsidRDefault="000433AC" w:rsidP="000D202C">
            <w:pPr>
              <w:ind w:left="0"/>
              <w:jc w:val="center"/>
              <w:rPr>
                <w:b/>
                <w:bCs/>
                <w:sz w:val="28"/>
                <w:szCs w:val="28"/>
              </w:rPr>
            </w:pPr>
            <w:r w:rsidRPr="003F5866">
              <w:rPr>
                <w:b/>
                <w:bCs/>
                <w:sz w:val="28"/>
                <w:szCs w:val="28"/>
              </w:rPr>
              <w:t>PPV</w:t>
            </w:r>
          </w:p>
        </w:tc>
        <w:tc>
          <w:tcPr>
            <w:tcW w:w="1156" w:type="dxa"/>
          </w:tcPr>
          <w:p w:rsidR="000433AC" w:rsidRPr="003F5866" w:rsidRDefault="000433AC" w:rsidP="000D202C">
            <w:pPr>
              <w:ind w:left="0" w:firstLine="38"/>
              <w:jc w:val="center"/>
              <w:rPr>
                <w:b/>
                <w:bCs/>
                <w:sz w:val="28"/>
                <w:szCs w:val="28"/>
              </w:rPr>
            </w:pPr>
            <w:r w:rsidRPr="003F5866">
              <w:rPr>
                <w:b/>
                <w:bCs/>
                <w:sz w:val="28"/>
                <w:szCs w:val="28"/>
              </w:rPr>
              <w:t>p</w:t>
            </w:r>
          </w:p>
        </w:tc>
      </w:tr>
      <w:tr w:rsidR="000433AC" w:rsidRPr="003F5866" w:rsidTr="007F59EA">
        <w:tc>
          <w:tcPr>
            <w:tcW w:w="1458" w:type="dxa"/>
            <w:vMerge w:val="restart"/>
          </w:tcPr>
          <w:p w:rsidR="000433AC" w:rsidRPr="00E11C50" w:rsidRDefault="000433AC" w:rsidP="000D202C">
            <w:pPr>
              <w:ind w:left="0"/>
              <w:jc w:val="center"/>
              <w:rPr>
                <w:bCs/>
                <w:sz w:val="28"/>
                <w:szCs w:val="28"/>
              </w:rPr>
            </w:pPr>
            <w:r w:rsidRPr="00E11C50">
              <w:rPr>
                <w:bCs/>
                <w:sz w:val="28"/>
                <w:szCs w:val="28"/>
              </w:rPr>
              <w:t>Lúc chẩn đoán</w:t>
            </w:r>
          </w:p>
        </w:tc>
        <w:tc>
          <w:tcPr>
            <w:tcW w:w="1123" w:type="dxa"/>
            <w:vMerge w:val="restart"/>
            <w:vAlign w:val="center"/>
          </w:tcPr>
          <w:p w:rsidR="000433AC" w:rsidRPr="003F5866" w:rsidRDefault="000433AC" w:rsidP="000D202C">
            <w:pPr>
              <w:ind w:left="0"/>
              <w:jc w:val="center"/>
              <w:rPr>
                <w:sz w:val="28"/>
                <w:szCs w:val="28"/>
              </w:rPr>
            </w:pPr>
            <w:r w:rsidRPr="003F5866">
              <w:rPr>
                <w:sz w:val="28"/>
                <w:szCs w:val="28"/>
              </w:rPr>
              <w:t>69,1</w:t>
            </w:r>
          </w:p>
        </w:tc>
        <w:tc>
          <w:tcPr>
            <w:tcW w:w="1287" w:type="dxa"/>
          </w:tcPr>
          <w:p w:rsidR="000433AC" w:rsidRPr="003F5866" w:rsidRDefault="000433AC" w:rsidP="000D202C">
            <w:pPr>
              <w:ind w:left="0"/>
              <w:jc w:val="center"/>
              <w:rPr>
                <w:sz w:val="28"/>
                <w:szCs w:val="28"/>
              </w:rPr>
            </w:pPr>
            <w:r w:rsidRPr="003F5866">
              <w:rPr>
                <w:sz w:val="28"/>
                <w:szCs w:val="28"/>
              </w:rPr>
              <w:t>31,8</w:t>
            </w:r>
          </w:p>
        </w:tc>
        <w:tc>
          <w:tcPr>
            <w:tcW w:w="1282" w:type="dxa"/>
          </w:tcPr>
          <w:p w:rsidR="000433AC" w:rsidRPr="003F5866" w:rsidRDefault="000433AC" w:rsidP="000D202C">
            <w:pPr>
              <w:ind w:left="0"/>
              <w:jc w:val="center"/>
              <w:rPr>
                <w:sz w:val="28"/>
                <w:szCs w:val="28"/>
              </w:rPr>
            </w:pPr>
            <w:r w:rsidRPr="003F5866">
              <w:rPr>
                <w:sz w:val="28"/>
                <w:szCs w:val="28"/>
              </w:rPr>
              <w:t>62,6</w:t>
            </w:r>
          </w:p>
        </w:tc>
        <w:tc>
          <w:tcPr>
            <w:tcW w:w="1708" w:type="dxa"/>
          </w:tcPr>
          <w:p w:rsidR="000433AC" w:rsidRPr="003F5866" w:rsidRDefault="000433AC" w:rsidP="000D202C">
            <w:pPr>
              <w:ind w:left="0"/>
              <w:jc w:val="center"/>
              <w:rPr>
                <w:sz w:val="28"/>
                <w:szCs w:val="28"/>
              </w:rPr>
            </w:pPr>
            <w:r w:rsidRPr="003F5866">
              <w:rPr>
                <w:sz w:val="28"/>
                <w:szCs w:val="28"/>
              </w:rPr>
              <w:t>65,5</w:t>
            </w:r>
          </w:p>
        </w:tc>
        <w:tc>
          <w:tcPr>
            <w:tcW w:w="990" w:type="dxa"/>
            <w:vMerge w:val="restart"/>
            <w:vAlign w:val="center"/>
          </w:tcPr>
          <w:p w:rsidR="000433AC" w:rsidRPr="003F5866" w:rsidRDefault="000433AC" w:rsidP="000D202C">
            <w:pPr>
              <w:ind w:left="0"/>
              <w:jc w:val="center"/>
              <w:rPr>
                <w:sz w:val="28"/>
                <w:szCs w:val="28"/>
              </w:rPr>
            </w:pPr>
            <w:r w:rsidRPr="003F5866">
              <w:rPr>
                <w:sz w:val="28"/>
                <w:szCs w:val="28"/>
              </w:rPr>
              <w:t>63,9</w:t>
            </w:r>
          </w:p>
        </w:tc>
        <w:tc>
          <w:tcPr>
            <w:tcW w:w="1156" w:type="dxa"/>
            <w:vMerge w:val="restart"/>
            <w:vAlign w:val="center"/>
          </w:tcPr>
          <w:p w:rsidR="000433AC" w:rsidRPr="003F5866" w:rsidRDefault="000433AC" w:rsidP="000D202C">
            <w:pPr>
              <w:ind w:left="0" w:firstLine="35"/>
              <w:jc w:val="center"/>
              <w:rPr>
                <w:sz w:val="28"/>
                <w:szCs w:val="28"/>
              </w:rPr>
            </w:pPr>
            <w:r w:rsidRPr="003F5866">
              <w:rPr>
                <w:sz w:val="28"/>
                <w:szCs w:val="28"/>
              </w:rPr>
              <w:t>&lt;</w:t>
            </w:r>
            <w:r w:rsidR="007F59EA">
              <w:rPr>
                <w:sz w:val="28"/>
                <w:szCs w:val="28"/>
              </w:rPr>
              <w:t xml:space="preserve"> </w:t>
            </w:r>
            <w:r w:rsidRPr="003F5866">
              <w:rPr>
                <w:sz w:val="28"/>
                <w:szCs w:val="28"/>
              </w:rPr>
              <w:t>0,001</w:t>
            </w:r>
          </w:p>
        </w:tc>
      </w:tr>
      <w:tr w:rsidR="000433AC" w:rsidRPr="003F5866" w:rsidTr="007F59EA">
        <w:tc>
          <w:tcPr>
            <w:tcW w:w="1458" w:type="dxa"/>
            <w:vMerge/>
          </w:tcPr>
          <w:p w:rsidR="000433AC" w:rsidRPr="003F5866" w:rsidRDefault="000433AC" w:rsidP="000D202C">
            <w:pPr>
              <w:ind w:left="0"/>
              <w:jc w:val="both"/>
              <w:rPr>
                <w:b/>
                <w:bCs/>
                <w:sz w:val="28"/>
                <w:szCs w:val="28"/>
              </w:rPr>
            </w:pPr>
          </w:p>
        </w:tc>
        <w:tc>
          <w:tcPr>
            <w:tcW w:w="1123" w:type="dxa"/>
            <w:vMerge/>
          </w:tcPr>
          <w:p w:rsidR="000433AC" w:rsidRPr="003F5866" w:rsidRDefault="000433AC" w:rsidP="000D202C">
            <w:pPr>
              <w:ind w:left="0" w:firstLine="360"/>
              <w:rPr>
                <w:sz w:val="28"/>
                <w:szCs w:val="28"/>
              </w:rPr>
            </w:pPr>
          </w:p>
        </w:tc>
        <w:tc>
          <w:tcPr>
            <w:tcW w:w="1287" w:type="dxa"/>
          </w:tcPr>
          <w:p w:rsidR="000433AC" w:rsidRPr="003F5866" w:rsidRDefault="000433AC" w:rsidP="000D202C">
            <w:pPr>
              <w:ind w:left="0"/>
              <w:jc w:val="center"/>
              <w:rPr>
                <w:sz w:val="28"/>
                <w:szCs w:val="28"/>
              </w:rPr>
            </w:pPr>
            <w:r w:rsidRPr="003F5866">
              <w:rPr>
                <w:sz w:val="28"/>
                <w:szCs w:val="28"/>
              </w:rPr>
              <w:t>39,8</w:t>
            </w:r>
          </w:p>
        </w:tc>
        <w:tc>
          <w:tcPr>
            <w:tcW w:w="1282" w:type="dxa"/>
          </w:tcPr>
          <w:p w:rsidR="000433AC" w:rsidRPr="003F5866" w:rsidRDefault="000433AC" w:rsidP="000D202C">
            <w:pPr>
              <w:ind w:left="0"/>
              <w:jc w:val="center"/>
              <w:rPr>
                <w:sz w:val="28"/>
                <w:szCs w:val="28"/>
              </w:rPr>
            </w:pPr>
            <w:r w:rsidRPr="003F5866">
              <w:rPr>
                <w:sz w:val="28"/>
                <w:szCs w:val="28"/>
              </w:rPr>
              <w:t>46,2</w:t>
            </w:r>
          </w:p>
        </w:tc>
        <w:tc>
          <w:tcPr>
            <w:tcW w:w="1708" w:type="dxa"/>
          </w:tcPr>
          <w:p w:rsidR="000433AC" w:rsidRPr="003F5866" w:rsidRDefault="000433AC" w:rsidP="000D202C">
            <w:pPr>
              <w:ind w:left="0"/>
              <w:jc w:val="center"/>
              <w:rPr>
                <w:sz w:val="28"/>
                <w:szCs w:val="28"/>
              </w:rPr>
            </w:pPr>
            <w:r w:rsidRPr="003F5866">
              <w:rPr>
                <w:sz w:val="28"/>
                <w:szCs w:val="28"/>
              </w:rPr>
              <w:t>82,0</w:t>
            </w:r>
          </w:p>
        </w:tc>
        <w:tc>
          <w:tcPr>
            <w:tcW w:w="990" w:type="dxa"/>
            <w:vMerge/>
          </w:tcPr>
          <w:p w:rsidR="000433AC" w:rsidRPr="003F5866" w:rsidRDefault="000433AC" w:rsidP="000D202C">
            <w:pPr>
              <w:ind w:left="0" w:firstLine="360"/>
              <w:rPr>
                <w:sz w:val="28"/>
                <w:szCs w:val="28"/>
              </w:rPr>
            </w:pPr>
          </w:p>
        </w:tc>
        <w:tc>
          <w:tcPr>
            <w:tcW w:w="1156" w:type="dxa"/>
            <w:vMerge/>
          </w:tcPr>
          <w:p w:rsidR="000433AC" w:rsidRPr="003F5866" w:rsidRDefault="000433AC" w:rsidP="000D202C">
            <w:pPr>
              <w:jc w:val="both"/>
              <w:rPr>
                <w:sz w:val="28"/>
                <w:szCs w:val="28"/>
              </w:rPr>
            </w:pPr>
          </w:p>
        </w:tc>
      </w:tr>
    </w:tbl>
    <w:p w:rsidR="000433AC" w:rsidRDefault="000433AC" w:rsidP="000433AC">
      <w:pPr>
        <w:autoSpaceDE w:val="0"/>
        <w:autoSpaceDN w:val="0"/>
        <w:adjustRightInd w:val="0"/>
        <w:ind w:left="0" w:firstLine="360"/>
        <w:jc w:val="both"/>
        <w:rPr>
          <w:i/>
          <w:sz w:val="28"/>
          <w:szCs w:val="28"/>
        </w:rPr>
      </w:pPr>
    </w:p>
    <w:p w:rsidR="000433AC" w:rsidRPr="00646EF5" w:rsidRDefault="000433AC" w:rsidP="000433AC">
      <w:pPr>
        <w:autoSpaceDE w:val="0"/>
        <w:autoSpaceDN w:val="0"/>
        <w:adjustRightInd w:val="0"/>
        <w:ind w:left="0" w:firstLine="360"/>
        <w:jc w:val="both"/>
        <w:rPr>
          <w:sz w:val="28"/>
          <w:szCs w:val="28"/>
        </w:rPr>
      </w:pPr>
      <w:r w:rsidRPr="00AC6786">
        <w:rPr>
          <w:i/>
          <w:sz w:val="28"/>
          <w:szCs w:val="28"/>
        </w:rPr>
        <w:tab/>
      </w:r>
      <w:r w:rsidRPr="00646EF5">
        <w:rPr>
          <w:i/>
          <w:sz w:val="28"/>
          <w:szCs w:val="28"/>
        </w:rPr>
        <w:t>Nhận xét:</w:t>
      </w:r>
      <w:r w:rsidR="00846E87">
        <w:rPr>
          <w:i/>
          <w:sz w:val="28"/>
          <w:szCs w:val="28"/>
        </w:rPr>
        <w:t xml:space="preserve"> </w:t>
      </w:r>
      <w:r w:rsidR="000977DE">
        <w:rPr>
          <w:sz w:val="28"/>
          <w:szCs w:val="28"/>
        </w:rPr>
        <w:t>g</w:t>
      </w:r>
      <w:r w:rsidRPr="00646EF5">
        <w:rPr>
          <w:sz w:val="28"/>
          <w:szCs w:val="28"/>
        </w:rPr>
        <w:t xml:space="preserve">iá trị diện tích dưới đường cong (Area Under Curve: AUC) ROC là 69,1%, cho thấy xác suất nồng độ </w:t>
      </w:r>
      <w:r w:rsidR="00E11F22">
        <w:rPr>
          <w:sz w:val="28"/>
          <w:szCs w:val="28"/>
        </w:rPr>
        <w:t>TRAb</w:t>
      </w:r>
      <w:r w:rsidRPr="00646EF5">
        <w:rPr>
          <w:sz w:val="28"/>
          <w:szCs w:val="28"/>
        </w:rPr>
        <w:t xml:space="preserve"> có thể </w:t>
      </w:r>
      <w:r w:rsidR="00F0466A">
        <w:rPr>
          <w:sz w:val="28"/>
          <w:szCs w:val="28"/>
        </w:rPr>
        <w:t>tiên đoán tình trạng tái phát ở</w:t>
      </w:r>
      <w:r w:rsidRPr="00646EF5">
        <w:rPr>
          <w:sz w:val="28"/>
          <w:szCs w:val="28"/>
        </w:rPr>
        <w:t xml:space="preserve"> đối tượng </w:t>
      </w:r>
      <w:r w:rsidR="00F0466A">
        <w:rPr>
          <w:sz w:val="28"/>
          <w:szCs w:val="28"/>
        </w:rPr>
        <w:t xml:space="preserve">nghiên cứu </w:t>
      </w:r>
      <w:r w:rsidRPr="00646EF5">
        <w:rPr>
          <w:sz w:val="28"/>
          <w:szCs w:val="28"/>
        </w:rPr>
        <w:t xml:space="preserve">là 69,1%. Đối với điểm cắt là 31,8 tương ứng với nồng độ </w:t>
      </w:r>
      <w:r w:rsidR="00E11F22">
        <w:rPr>
          <w:sz w:val="28"/>
          <w:szCs w:val="28"/>
        </w:rPr>
        <w:t>TRAb</w:t>
      </w:r>
      <w:r w:rsidRPr="00646EF5">
        <w:rPr>
          <w:sz w:val="28"/>
          <w:szCs w:val="28"/>
        </w:rPr>
        <w:t xml:space="preserve"> lúc chẩn đoán là 31,8 U/L thì giá trị tiên đoán tái phát PPV (</w:t>
      </w:r>
      <w:r w:rsidRPr="00646EF5">
        <w:rPr>
          <w:bCs/>
          <w:sz w:val="28"/>
          <w:szCs w:val="28"/>
        </w:rPr>
        <w:t>P</w:t>
      </w:r>
      <w:r w:rsidRPr="00646EF5">
        <w:rPr>
          <w:bCs/>
          <w:sz w:val="28"/>
          <w:szCs w:val="28"/>
          <w:lang w:val="vi-VN"/>
        </w:rPr>
        <w:t>ositive</w:t>
      </w:r>
      <w:r w:rsidRPr="00646EF5">
        <w:rPr>
          <w:sz w:val="28"/>
          <w:szCs w:val="28"/>
          <w:lang w:val="vi-VN"/>
        </w:rPr>
        <w:t xml:space="preserve"> predictive </w:t>
      </w:r>
      <w:r w:rsidRPr="00646EF5">
        <w:rPr>
          <w:bCs/>
          <w:sz w:val="28"/>
          <w:szCs w:val="28"/>
          <w:lang w:val="vi-VN"/>
        </w:rPr>
        <w:t>value</w:t>
      </w:r>
      <w:r w:rsidRPr="00646EF5">
        <w:rPr>
          <w:sz w:val="28"/>
          <w:szCs w:val="28"/>
        </w:rPr>
        <w:t xml:space="preserve">) là 63,9% với độ nhạy là 62,6% và độ đặc hiệu là 65,5%. </w:t>
      </w:r>
    </w:p>
    <w:p w:rsidR="000433AC" w:rsidRPr="00646EF5" w:rsidRDefault="00846E87" w:rsidP="000433AC">
      <w:pPr>
        <w:autoSpaceDE w:val="0"/>
        <w:autoSpaceDN w:val="0"/>
        <w:adjustRightInd w:val="0"/>
        <w:ind w:left="0" w:firstLine="360"/>
        <w:jc w:val="both"/>
        <w:rPr>
          <w:sz w:val="28"/>
          <w:szCs w:val="28"/>
        </w:rPr>
      </w:pPr>
      <w:r>
        <w:rPr>
          <w:sz w:val="28"/>
          <w:szCs w:val="28"/>
        </w:rPr>
        <w:lastRenderedPageBreak/>
        <w:tab/>
      </w:r>
      <w:r w:rsidR="000433AC" w:rsidRPr="00646EF5">
        <w:rPr>
          <w:sz w:val="28"/>
          <w:szCs w:val="28"/>
        </w:rPr>
        <w:t xml:space="preserve">Đối với điểm cắt </w:t>
      </w:r>
      <w:r>
        <w:rPr>
          <w:sz w:val="28"/>
          <w:szCs w:val="28"/>
        </w:rPr>
        <w:t xml:space="preserve">là </w:t>
      </w:r>
      <w:r w:rsidR="000433AC" w:rsidRPr="00646EF5">
        <w:rPr>
          <w:sz w:val="28"/>
          <w:szCs w:val="28"/>
        </w:rPr>
        <w:t xml:space="preserve">39,8 tương ứng giá trị </w:t>
      </w:r>
      <w:r w:rsidR="00E11F22">
        <w:rPr>
          <w:sz w:val="28"/>
          <w:szCs w:val="28"/>
        </w:rPr>
        <w:t>TRAb</w:t>
      </w:r>
      <w:r w:rsidR="000433AC" w:rsidRPr="00646EF5">
        <w:rPr>
          <w:sz w:val="28"/>
          <w:szCs w:val="28"/>
        </w:rPr>
        <w:t xml:space="preserve"> lúc chẩn đoán là </w:t>
      </w:r>
      <w:r w:rsidR="00085052">
        <w:rPr>
          <w:sz w:val="28"/>
          <w:szCs w:val="28"/>
        </w:rPr>
        <w:t xml:space="preserve">    </w:t>
      </w:r>
      <w:r w:rsidR="000433AC" w:rsidRPr="00646EF5">
        <w:rPr>
          <w:sz w:val="28"/>
          <w:szCs w:val="28"/>
        </w:rPr>
        <w:t>39,8 U/L thì giá trị tiên đoán tái phát PPV</w:t>
      </w:r>
      <w:r w:rsidR="00E138E8">
        <w:rPr>
          <w:sz w:val="28"/>
          <w:szCs w:val="28"/>
        </w:rPr>
        <w:t xml:space="preserve"> </w:t>
      </w:r>
      <w:r w:rsidR="000433AC" w:rsidRPr="00646EF5">
        <w:rPr>
          <w:sz w:val="28"/>
          <w:szCs w:val="28"/>
        </w:rPr>
        <w:t>là 63,9% với độ nhạy là 46,2% và độ đặc hiệu là 82,0%</w:t>
      </w:r>
      <w:r w:rsidR="000433AC">
        <w:rPr>
          <w:sz w:val="28"/>
          <w:szCs w:val="28"/>
        </w:rPr>
        <w:t xml:space="preserve">. </w:t>
      </w:r>
      <w:r w:rsidR="000433AC" w:rsidRPr="00646EF5">
        <w:rPr>
          <w:sz w:val="28"/>
          <w:szCs w:val="28"/>
        </w:rPr>
        <w:t xml:space="preserve">Giá trị đường cong ROC nồng độ </w:t>
      </w:r>
      <w:r w:rsidR="00E11F22">
        <w:rPr>
          <w:sz w:val="28"/>
          <w:szCs w:val="28"/>
        </w:rPr>
        <w:t>TRAb</w:t>
      </w:r>
      <w:r w:rsidR="000433AC" w:rsidRPr="00646EF5">
        <w:rPr>
          <w:sz w:val="28"/>
          <w:szCs w:val="28"/>
        </w:rPr>
        <w:t xml:space="preserve"> lúc chẩn đoán với tái phát có ý nghĩa thống kế với p &lt;</w:t>
      </w:r>
      <w:r w:rsidR="00E138E8">
        <w:rPr>
          <w:sz w:val="28"/>
          <w:szCs w:val="28"/>
        </w:rPr>
        <w:t xml:space="preserve"> </w:t>
      </w:r>
      <w:r w:rsidR="000433AC" w:rsidRPr="00646EF5">
        <w:rPr>
          <w:sz w:val="28"/>
          <w:szCs w:val="28"/>
        </w:rPr>
        <w:t>0,001.</w:t>
      </w:r>
    </w:p>
    <w:p w:rsidR="000433AC" w:rsidRPr="00646EF5" w:rsidRDefault="00436D09" w:rsidP="000433AC">
      <w:pPr>
        <w:autoSpaceDE w:val="0"/>
        <w:autoSpaceDN w:val="0"/>
        <w:adjustRightInd w:val="0"/>
        <w:ind w:left="0"/>
        <w:jc w:val="both"/>
        <w:rPr>
          <w:sz w:val="28"/>
          <w:szCs w:val="28"/>
        </w:rPr>
      </w:pPr>
      <w:r>
        <w:rPr>
          <w:noProof/>
          <w:sz w:val="28"/>
          <w:szCs w:val="28"/>
        </w:rPr>
        <w:pict>
          <v:rect id="_x0000_s1100" style="position:absolute;left:0;text-align:left;margin-left:190.25pt;margin-top:202.5pt;width:123pt;height:24pt;z-index:251674624" strokecolor="white [3212]">
            <v:textbox style="mso-next-textbox:#_x0000_s1100">
              <w:txbxContent>
                <w:p w:rsidR="00696A39" w:rsidRPr="00966383" w:rsidRDefault="00696A39" w:rsidP="000433AC">
                  <w:r w:rsidRPr="00966383">
                    <w:t>1 - độ đặc hiệu</w:t>
                  </w:r>
                </w:p>
              </w:txbxContent>
            </v:textbox>
          </v:rect>
        </w:pict>
      </w:r>
      <w:r>
        <w:rPr>
          <w:noProof/>
          <w:sz w:val="28"/>
          <w:szCs w:val="28"/>
        </w:rPr>
        <w:pict>
          <v:rect id="_x0000_s1098" style="position:absolute;left:0;text-align:left;margin-left:143.9pt;margin-top:-8.05pt;width:146.25pt;height:21.75pt;z-index:251672576" strokecolor="white [3212]">
            <v:textbox style="mso-next-textbox:#_x0000_s1098">
              <w:txbxContent>
                <w:p w:rsidR="00696A39" w:rsidRPr="00DE4CB4" w:rsidRDefault="00696A39" w:rsidP="000433AC">
                  <w:r>
                    <w:t xml:space="preserve">Đường cong </w:t>
                  </w:r>
                  <w:r w:rsidRPr="00DE4CB4">
                    <w:t>ROC</w:t>
                  </w:r>
                </w:p>
              </w:txbxContent>
            </v:textbox>
          </v:rect>
        </w:pict>
      </w:r>
      <w:r>
        <w:rPr>
          <w:noProof/>
          <w:sz w:val="28"/>
          <w:szCs w:val="28"/>
        </w:rPr>
        <w:pict>
          <v:rect id="_x0000_s1143" style="position:absolute;left:0;text-align:left;margin-left:122.3pt;margin-top:202.5pt;width:177.35pt;height:24pt;z-index:251684864" strokecolor="white [3212]">
            <v:textbox style="mso-next-textbox:#_x0000_s1143">
              <w:txbxContent>
                <w:p w:rsidR="00696A39" w:rsidRPr="00966383" w:rsidRDefault="00696A39" w:rsidP="00DD6445">
                  <w:pPr>
                    <w:jc w:val="right"/>
                  </w:pPr>
                  <w:r w:rsidRPr="00966383">
                    <w:t>1 - độ đặc hiệu</w:t>
                  </w:r>
                </w:p>
              </w:txbxContent>
            </v:textbox>
          </v:rect>
        </w:pict>
      </w:r>
      <w:r>
        <w:rPr>
          <w:noProof/>
          <w:sz w:val="28"/>
          <w:szCs w:val="28"/>
        </w:rPr>
        <w:pict>
          <v:rect id="_x0000_s1142" style="position:absolute;left:0;text-align:left;margin-left:53.35pt;margin-top:63.85pt;width:33pt;height:79.6pt;z-index:251683840" strokecolor="white [3212]">
            <v:textbox style="layout-flow:vertical;mso-layout-flow-alt:bottom-to-top;mso-next-textbox:#_x0000_s1142">
              <w:txbxContent>
                <w:p w:rsidR="00696A39" w:rsidRPr="00966383" w:rsidRDefault="00696A39" w:rsidP="00D420EF">
                  <w:r>
                    <w:t>Đ</w:t>
                  </w:r>
                  <w:r w:rsidRPr="00966383">
                    <w:t>ộ nhạy</w:t>
                  </w:r>
                </w:p>
              </w:txbxContent>
            </v:textbox>
          </v:rect>
        </w:pict>
      </w:r>
      <w:r>
        <w:rPr>
          <w:noProof/>
          <w:sz w:val="28"/>
          <w:szCs w:val="28"/>
        </w:rPr>
        <w:pict>
          <v:shape id="_x0000_s1109" type="#_x0000_t202" style="position:absolute;left:0;text-align:left;margin-left:200.2pt;margin-top:72.25pt;width:48.75pt;height:25.5pt;z-index:251680768" fillcolor="#c0504d [3205]" strokecolor="#f2f2f2 [3041]" strokeweight="3pt">
            <v:shadow on="t" type="perspective" color="#622423 [1605]" opacity=".5" offset="1pt" offset2="-1pt"/>
            <v:textbox style="mso-next-textbox:#_x0000_s1109">
              <w:txbxContent>
                <w:p w:rsidR="00696A39" w:rsidRPr="004038F6" w:rsidRDefault="00696A39" w:rsidP="000433AC">
                  <w:pPr>
                    <w:ind w:left="0"/>
                    <w:rPr>
                      <w:b/>
                    </w:rPr>
                  </w:pPr>
                  <w:r w:rsidRPr="004038F6">
                    <w:rPr>
                      <w:b/>
                    </w:rPr>
                    <w:t>68,5%</w:t>
                  </w:r>
                </w:p>
              </w:txbxContent>
            </v:textbox>
          </v:shape>
        </w:pict>
      </w:r>
      <w:r w:rsidR="000433AC" w:rsidRPr="00AC6786">
        <w:rPr>
          <w:noProof/>
          <w:sz w:val="28"/>
          <w:szCs w:val="28"/>
        </w:rPr>
        <w:drawing>
          <wp:inline distT="0" distB="0" distL="0" distR="0">
            <wp:extent cx="5575484" cy="2934586"/>
            <wp:effectExtent l="19050" t="0" r="6166"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5580380" cy="2937163"/>
                    </a:xfrm>
                    <a:prstGeom prst="rect">
                      <a:avLst/>
                    </a:prstGeom>
                    <a:noFill/>
                    <a:ln w="9525">
                      <a:noFill/>
                      <a:miter lim="800000"/>
                      <a:headEnd/>
                      <a:tailEnd/>
                    </a:ln>
                  </pic:spPr>
                </pic:pic>
              </a:graphicData>
            </a:graphic>
          </wp:inline>
        </w:drawing>
      </w:r>
    </w:p>
    <w:p w:rsidR="000433AC" w:rsidRPr="00F53972" w:rsidRDefault="000433AC" w:rsidP="000433AC">
      <w:pPr>
        <w:pStyle w:val="Heading8"/>
        <w:rPr>
          <w:sz w:val="28"/>
          <w:szCs w:val="28"/>
        </w:rPr>
      </w:pPr>
      <w:bookmarkStart w:id="95" w:name="_Ref408992100"/>
      <w:r w:rsidRPr="00F53972">
        <w:rPr>
          <w:sz w:val="28"/>
          <w:szCs w:val="28"/>
        </w:rPr>
        <w:t xml:space="preserve">Đường cong ROC nồng độ </w:t>
      </w:r>
      <w:r w:rsidR="00E11F22">
        <w:rPr>
          <w:sz w:val="28"/>
          <w:szCs w:val="28"/>
        </w:rPr>
        <w:t>TRAb</w:t>
      </w:r>
      <w:r w:rsidRPr="00F53972">
        <w:rPr>
          <w:sz w:val="28"/>
          <w:szCs w:val="28"/>
        </w:rPr>
        <w:t xml:space="preserve"> lúc kết thúc điều trị</w:t>
      </w:r>
      <w:bookmarkEnd w:id="95"/>
    </w:p>
    <w:p w:rsidR="000433AC" w:rsidRPr="00F53972" w:rsidRDefault="000433AC" w:rsidP="000433AC">
      <w:pPr>
        <w:pStyle w:val="Bd"/>
        <w:jc w:val="center"/>
        <w:rPr>
          <w:i/>
          <w:sz w:val="28"/>
        </w:rPr>
      </w:pPr>
      <w:bookmarkStart w:id="96" w:name="_Toc408144614"/>
      <w:r w:rsidRPr="00F53972">
        <w:rPr>
          <w:i/>
          <w:sz w:val="28"/>
        </w:rPr>
        <w:t xml:space="preserve">với tái phát </w:t>
      </w:r>
      <w:bookmarkEnd w:id="96"/>
    </w:p>
    <w:p w:rsidR="000433AC" w:rsidRPr="00AC6786" w:rsidRDefault="000433AC" w:rsidP="000433AC">
      <w:pPr>
        <w:pStyle w:val="Caption"/>
        <w:jc w:val="both"/>
        <w:rPr>
          <w:sz w:val="28"/>
          <w:szCs w:val="28"/>
        </w:rPr>
      </w:pPr>
      <w:bookmarkStart w:id="97" w:name="_Ref400216864"/>
      <w:r w:rsidRPr="00AC6786">
        <w:rPr>
          <w:sz w:val="28"/>
          <w:szCs w:val="28"/>
        </w:rPr>
        <w:t xml:space="preserve">Đường cong ROC nồng độ </w:t>
      </w:r>
      <w:r w:rsidR="00E11F22">
        <w:rPr>
          <w:sz w:val="28"/>
          <w:szCs w:val="28"/>
        </w:rPr>
        <w:t>TRAb</w:t>
      </w:r>
      <w:r w:rsidRPr="00AC6786">
        <w:rPr>
          <w:sz w:val="28"/>
          <w:szCs w:val="28"/>
        </w:rPr>
        <w:t xml:space="preserve"> lúc kết thúc </w:t>
      </w:r>
      <w:r w:rsidR="00E11F22">
        <w:rPr>
          <w:sz w:val="28"/>
          <w:szCs w:val="28"/>
        </w:rPr>
        <w:t xml:space="preserve">điều trị </w:t>
      </w:r>
      <w:r w:rsidRPr="00AC6786">
        <w:rPr>
          <w:sz w:val="28"/>
          <w:szCs w:val="28"/>
        </w:rPr>
        <w:t>với tái phát</w:t>
      </w:r>
      <w:bookmarkEnd w:id="97"/>
    </w:p>
    <w:tbl>
      <w:tblPr>
        <w:tblStyle w:val="TableGrid"/>
        <w:tblW w:w="0" w:type="auto"/>
        <w:tblInd w:w="108" w:type="dxa"/>
        <w:tblLook w:val="04A0"/>
      </w:tblPr>
      <w:tblGrid>
        <w:gridCol w:w="1710"/>
        <w:gridCol w:w="1035"/>
        <w:gridCol w:w="1245"/>
        <w:gridCol w:w="1237"/>
        <w:gridCol w:w="1320"/>
        <w:gridCol w:w="1148"/>
        <w:gridCol w:w="1201"/>
      </w:tblGrid>
      <w:tr w:rsidR="000433AC" w:rsidRPr="00646EF5" w:rsidTr="00085052">
        <w:tc>
          <w:tcPr>
            <w:tcW w:w="1710" w:type="dxa"/>
          </w:tcPr>
          <w:p w:rsidR="000433AC" w:rsidRPr="00646EF5" w:rsidRDefault="000433AC" w:rsidP="00F3480A">
            <w:pPr>
              <w:spacing w:line="276" w:lineRule="auto"/>
              <w:ind w:left="0"/>
              <w:jc w:val="center"/>
              <w:rPr>
                <w:b/>
                <w:sz w:val="28"/>
                <w:szCs w:val="28"/>
              </w:rPr>
            </w:pPr>
            <w:r>
              <w:rPr>
                <w:b/>
                <w:sz w:val="28"/>
                <w:szCs w:val="28"/>
              </w:rPr>
              <w:t xml:space="preserve">Nồng độ </w:t>
            </w:r>
            <w:r w:rsidR="00E11F22">
              <w:rPr>
                <w:b/>
                <w:sz w:val="28"/>
                <w:szCs w:val="28"/>
              </w:rPr>
              <w:t>TRAb</w:t>
            </w:r>
            <w:r w:rsidR="00593A0E">
              <w:rPr>
                <w:b/>
                <w:sz w:val="28"/>
                <w:szCs w:val="28"/>
              </w:rPr>
              <w:t xml:space="preserve"> (U/L)</w:t>
            </w:r>
          </w:p>
        </w:tc>
        <w:tc>
          <w:tcPr>
            <w:tcW w:w="1035" w:type="dxa"/>
          </w:tcPr>
          <w:p w:rsidR="000433AC" w:rsidRPr="00646EF5" w:rsidRDefault="000433AC" w:rsidP="00F3480A">
            <w:pPr>
              <w:spacing w:line="276" w:lineRule="auto"/>
              <w:ind w:left="0"/>
              <w:jc w:val="center"/>
              <w:rPr>
                <w:b/>
                <w:sz w:val="28"/>
                <w:szCs w:val="28"/>
              </w:rPr>
            </w:pPr>
            <w:r w:rsidRPr="00646EF5">
              <w:rPr>
                <w:b/>
                <w:sz w:val="28"/>
                <w:szCs w:val="28"/>
              </w:rPr>
              <w:t>AUC (%)</w:t>
            </w:r>
          </w:p>
        </w:tc>
        <w:tc>
          <w:tcPr>
            <w:tcW w:w="1245" w:type="dxa"/>
          </w:tcPr>
          <w:p w:rsidR="000433AC" w:rsidRPr="00646EF5" w:rsidRDefault="000433AC" w:rsidP="00F3480A">
            <w:pPr>
              <w:spacing w:line="276" w:lineRule="auto"/>
              <w:ind w:left="0"/>
              <w:jc w:val="center"/>
              <w:rPr>
                <w:b/>
                <w:sz w:val="28"/>
                <w:szCs w:val="28"/>
              </w:rPr>
            </w:pPr>
            <w:r w:rsidRPr="00646EF5">
              <w:rPr>
                <w:b/>
                <w:sz w:val="28"/>
                <w:szCs w:val="28"/>
              </w:rPr>
              <w:t>Điểm cắt</w:t>
            </w:r>
          </w:p>
        </w:tc>
        <w:tc>
          <w:tcPr>
            <w:tcW w:w="1237" w:type="dxa"/>
          </w:tcPr>
          <w:p w:rsidR="000433AC" w:rsidRPr="00646EF5" w:rsidRDefault="000433AC" w:rsidP="00F3480A">
            <w:pPr>
              <w:spacing w:line="276" w:lineRule="auto"/>
              <w:ind w:left="0"/>
              <w:jc w:val="center"/>
              <w:rPr>
                <w:b/>
                <w:sz w:val="28"/>
                <w:szCs w:val="28"/>
              </w:rPr>
            </w:pPr>
            <w:r w:rsidRPr="00646EF5">
              <w:rPr>
                <w:b/>
                <w:sz w:val="28"/>
                <w:szCs w:val="28"/>
              </w:rPr>
              <w:t>Độ nhạy</w:t>
            </w:r>
          </w:p>
          <w:p w:rsidR="000433AC" w:rsidRPr="00646EF5" w:rsidRDefault="000433AC" w:rsidP="00F3480A">
            <w:pPr>
              <w:spacing w:line="276" w:lineRule="auto"/>
              <w:ind w:left="0"/>
              <w:jc w:val="center"/>
              <w:rPr>
                <w:b/>
                <w:sz w:val="28"/>
                <w:szCs w:val="28"/>
              </w:rPr>
            </w:pPr>
            <w:r w:rsidRPr="00646EF5">
              <w:rPr>
                <w:b/>
                <w:sz w:val="28"/>
                <w:szCs w:val="28"/>
              </w:rPr>
              <w:t>(%)</w:t>
            </w:r>
          </w:p>
        </w:tc>
        <w:tc>
          <w:tcPr>
            <w:tcW w:w="1320" w:type="dxa"/>
          </w:tcPr>
          <w:p w:rsidR="000433AC" w:rsidRPr="00646EF5" w:rsidRDefault="000433AC" w:rsidP="00F3480A">
            <w:pPr>
              <w:spacing w:line="276" w:lineRule="auto"/>
              <w:ind w:left="0"/>
              <w:jc w:val="center"/>
              <w:rPr>
                <w:b/>
                <w:sz w:val="28"/>
                <w:szCs w:val="28"/>
              </w:rPr>
            </w:pPr>
            <w:r w:rsidRPr="00646EF5">
              <w:rPr>
                <w:b/>
                <w:sz w:val="28"/>
                <w:szCs w:val="28"/>
              </w:rPr>
              <w:t>Độ đặc hiệu (%)</w:t>
            </w:r>
          </w:p>
        </w:tc>
        <w:tc>
          <w:tcPr>
            <w:tcW w:w="1148" w:type="dxa"/>
          </w:tcPr>
          <w:p w:rsidR="000433AC" w:rsidRPr="00646EF5" w:rsidRDefault="000433AC" w:rsidP="00F3480A">
            <w:pPr>
              <w:spacing w:line="276" w:lineRule="auto"/>
              <w:ind w:left="0"/>
              <w:jc w:val="center"/>
              <w:rPr>
                <w:b/>
                <w:sz w:val="28"/>
                <w:szCs w:val="28"/>
              </w:rPr>
            </w:pPr>
            <w:r w:rsidRPr="00646EF5">
              <w:rPr>
                <w:b/>
                <w:sz w:val="28"/>
                <w:szCs w:val="28"/>
              </w:rPr>
              <w:t>PPV</w:t>
            </w:r>
          </w:p>
        </w:tc>
        <w:tc>
          <w:tcPr>
            <w:tcW w:w="1201" w:type="dxa"/>
          </w:tcPr>
          <w:p w:rsidR="000433AC" w:rsidRPr="00646EF5" w:rsidRDefault="000433AC" w:rsidP="00F3480A">
            <w:pPr>
              <w:spacing w:line="276" w:lineRule="auto"/>
              <w:ind w:left="0"/>
              <w:jc w:val="center"/>
              <w:rPr>
                <w:b/>
                <w:sz w:val="28"/>
                <w:szCs w:val="28"/>
              </w:rPr>
            </w:pPr>
            <w:r w:rsidRPr="00646EF5">
              <w:rPr>
                <w:b/>
                <w:sz w:val="28"/>
                <w:szCs w:val="28"/>
              </w:rPr>
              <w:t>p</w:t>
            </w:r>
          </w:p>
        </w:tc>
      </w:tr>
      <w:tr w:rsidR="000433AC" w:rsidRPr="00646EF5" w:rsidTr="00085052">
        <w:tc>
          <w:tcPr>
            <w:tcW w:w="1710" w:type="dxa"/>
            <w:vMerge w:val="restart"/>
          </w:tcPr>
          <w:p w:rsidR="000433AC" w:rsidRPr="00646EF5" w:rsidRDefault="000433AC" w:rsidP="00F3480A">
            <w:pPr>
              <w:spacing w:line="276" w:lineRule="auto"/>
              <w:ind w:left="0"/>
              <w:jc w:val="center"/>
              <w:rPr>
                <w:sz w:val="28"/>
                <w:szCs w:val="28"/>
              </w:rPr>
            </w:pPr>
            <w:r w:rsidRPr="00646EF5">
              <w:rPr>
                <w:sz w:val="28"/>
                <w:szCs w:val="28"/>
              </w:rPr>
              <w:t>Lúc kết thúc điều trị</w:t>
            </w:r>
          </w:p>
        </w:tc>
        <w:tc>
          <w:tcPr>
            <w:tcW w:w="1035" w:type="dxa"/>
            <w:vMerge w:val="restart"/>
            <w:vAlign w:val="center"/>
          </w:tcPr>
          <w:p w:rsidR="000433AC" w:rsidRPr="00646EF5" w:rsidRDefault="000433AC" w:rsidP="00F3480A">
            <w:pPr>
              <w:spacing w:before="80" w:after="80" w:line="276" w:lineRule="auto"/>
              <w:ind w:left="0"/>
              <w:jc w:val="center"/>
              <w:rPr>
                <w:sz w:val="28"/>
                <w:szCs w:val="28"/>
              </w:rPr>
            </w:pPr>
            <w:r w:rsidRPr="00646EF5">
              <w:rPr>
                <w:sz w:val="28"/>
                <w:szCs w:val="28"/>
              </w:rPr>
              <w:t>68,5</w:t>
            </w:r>
          </w:p>
        </w:tc>
        <w:tc>
          <w:tcPr>
            <w:tcW w:w="1245" w:type="dxa"/>
            <w:vAlign w:val="center"/>
          </w:tcPr>
          <w:p w:rsidR="000433AC" w:rsidRPr="00646EF5" w:rsidRDefault="00085052" w:rsidP="00F3480A">
            <w:pPr>
              <w:spacing w:before="80" w:after="80" w:line="276" w:lineRule="auto"/>
              <w:ind w:left="0" w:firstLine="27"/>
              <w:jc w:val="center"/>
              <w:rPr>
                <w:sz w:val="28"/>
                <w:szCs w:val="28"/>
              </w:rPr>
            </w:pPr>
            <w:r>
              <w:rPr>
                <w:sz w:val="28"/>
                <w:szCs w:val="28"/>
              </w:rPr>
              <w:t>5,2</w:t>
            </w:r>
          </w:p>
        </w:tc>
        <w:tc>
          <w:tcPr>
            <w:tcW w:w="1237" w:type="dxa"/>
            <w:vAlign w:val="center"/>
          </w:tcPr>
          <w:p w:rsidR="000433AC" w:rsidRPr="00646EF5" w:rsidRDefault="000433AC" w:rsidP="00F3480A">
            <w:pPr>
              <w:spacing w:before="80" w:after="80" w:line="276" w:lineRule="auto"/>
              <w:ind w:left="0" w:firstLine="42"/>
              <w:jc w:val="center"/>
              <w:rPr>
                <w:sz w:val="28"/>
                <w:szCs w:val="28"/>
              </w:rPr>
            </w:pPr>
            <w:r w:rsidRPr="00646EF5">
              <w:rPr>
                <w:sz w:val="28"/>
                <w:szCs w:val="28"/>
              </w:rPr>
              <w:t>72,5</w:t>
            </w:r>
          </w:p>
        </w:tc>
        <w:tc>
          <w:tcPr>
            <w:tcW w:w="1320" w:type="dxa"/>
            <w:vAlign w:val="center"/>
          </w:tcPr>
          <w:p w:rsidR="000433AC" w:rsidRPr="00646EF5" w:rsidRDefault="000433AC" w:rsidP="00F3480A">
            <w:pPr>
              <w:spacing w:before="80" w:after="80" w:line="276" w:lineRule="auto"/>
              <w:ind w:left="0" w:firstLine="42"/>
              <w:jc w:val="center"/>
              <w:rPr>
                <w:sz w:val="28"/>
                <w:szCs w:val="28"/>
              </w:rPr>
            </w:pPr>
            <w:r w:rsidRPr="00646EF5">
              <w:rPr>
                <w:sz w:val="28"/>
                <w:szCs w:val="28"/>
              </w:rPr>
              <w:t>59,2</w:t>
            </w:r>
          </w:p>
        </w:tc>
        <w:tc>
          <w:tcPr>
            <w:tcW w:w="1148" w:type="dxa"/>
            <w:vMerge w:val="restart"/>
            <w:vAlign w:val="center"/>
          </w:tcPr>
          <w:p w:rsidR="000433AC" w:rsidRPr="00646EF5" w:rsidRDefault="000433AC" w:rsidP="00F3480A">
            <w:pPr>
              <w:spacing w:before="80" w:after="80" w:line="276" w:lineRule="auto"/>
              <w:ind w:left="0"/>
              <w:jc w:val="center"/>
              <w:rPr>
                <w:sz w:val="28"/>
                <w:szCs w:val="28"/>
              </w:rPr>
            </w:pPr>
            <w:r w:rsidRPr="00646EF5">
              <w:rPr>
                <w:sz w:val="28"/>
                <w:szCs w:val="28"/>
              </w:rPr>
              <w:t>63,7</w:t>
            </w:r>
          </w:p>
        </w:tc>
        <w:tc>
          <w:tcPr>
            <w:tcW w:w="1201" w:type="dxa"/>
            <w:vMerge w:val="restart"/>
            <w:vAlign w:val="center"/>
          </w:tcPr>
          <w:p w:rsidR="000433AC" w:rsidRPr="00646EF5" w:rsidRDefault="000433AC" w:rsidP="00F3480A">
            <w:pPr>
              <w:spacing w:before="80" w:after="80" w:line="276" w:lineRule="auto"/>
              <w:ind w:left="0"/>
              <w:jc w:val="center"/>
              <w:rPr>
                <w:sz w:val="28"/>
                <w:szCs w:val="28"/>
              </w:rPr>
            </w:pPr>
            <w:r w:rsidRPr="00646EF5">
              <w:rPr>
                <w:sz w:val="28"/>
                <w:szCs w:val="28"/>
              </w:rPr>
              <w:t>&lt;</w:t>
            </w:r>
            <w:r w:rsidR="00593A0E">
              <w:rPr>
                <w:sz w:val="28"/>
                <w:szCs w:val="28"/>
              </w:rPr>
              <w:t xml:space="preserve"> </w:t>
            </w:r>
            <w:r w:rsidRPr="00646EF5">
              <w:rPr>
                <w:sz w:val="28"/>
                <w:szCs w:val="28"/>
              </w:rPr>
              <w:t>0,001</w:t>
            </w:r>
          </w:p>
        </w:tc>
      </w:tr>
      <w:tr w:rsidR="000433AC" w:rsidRPr="00646EF5" w:rsidTr="00085052">
        <w:tc>
          <w:tcPr>
            <w:tcW w:w="1710" w:type="dxa"/>
            <w:vMerge/>
          </w:tcPr>
          <w:p w:rsidR="000433AC" w:rsidRPr="00646EF5" w:rsidRDefault="000433AC" w:rsidP="00F3480A">
            <w:pPr>
              <w:spacing w:line="276" w:lineRule="auto"/>
              <w:ind w:left="0"/>
              <w:rPr>
                <w:sz w:val="28"/>
                <w:szCs w:val="28"/>
              </w:rPr>
            </w:pPr>
          </w:p>
        </w:tc>
        <w:tc>
          <w:tcPr>
            <w:tcW w:w="1035" w:type="dxa"/>
            <w:vMerge/>
            <w:vAlign w:val="center"/>
          </w:tcPr>
          <w:p w:rsidR="000433AC" w:rsidRPr="00646EF5" w:rsidRDefault="000433AC" w:rsidP="00F3480A">
            <w:pPr>
              <w:spacing w:before="80" w:after="80" w:line="276" w:lineRule="auto"/>
              <w:ind w:left="0" w:firstLine="360"/>
              <w:rPr>
                <w:sz w:val="28"/>
                <w:szCs w:val="28"/>
              </w:rPr>
            </w:pPr>
          </w:p>
        </w:tc>
        <w:tc>
          <w:tcPr>
            <w:tcW w:w="1245" w:type="dxa"/>
            <w:vAlign w:val="center"/>
          </w:tcPr>
          <w:p w:rsidR="000433AC" w:rsidRPr="00646EF5" w:rsidRDefault="000433AC" w:rsidP="00F3480A">
            <w:pPr>
              <w:spacing w:before="80" w:after="80" w:line="276" w:lineRule="auto"/>
              <w:ind w:left="0" w:firstLine="27"/>
              <w:jc w:val="center"/>
              <w:rPr>
                <w:sz w:val="28"/>
                <w:szCs w:val="28"/>
              </w:rPr>
            </w:pPr>
            <w:r w:rsidRPr="00646EF5">
              <w:rPr>
                <w:sz w:val="28"/>
                <w:szCs w:val="28"/>
              </w:rPr>
              <w:t>10,7</w:t>
            </w:r>
          </w:p>
        </w:tc>
        <w:tc>
          <w:tcPr>
            <w:tcW w:w="1237" w:type="dxa"/>
            <w:vAlign w:val="center"/>
          </w:tcPr>
          <w:p w:rsidR="000433AC" w:rsidRPr="00646EF5" w:rsidRDefault="000433AC" w:rsidP="00F3480A">
            <w:pPr>
              <w:spacing w:before="80" w:after="80" w:line="276" w:lineRule="auto"/>
              <w:ind w:left="0" w:firstLine="42"/>
              <w:jc w:val="center"/>
              <w:rPr>
                <w:sz w:val="28"/>
                <w:szCs w:val="28"/>
              </w:rPr>
            </w:pPr>
            <w:r w:rsidRPr="00646EF5">
              <w:rPr>
                <w:sz w:val="28"/>
                <w:szCs w:val="28"/>
              </w:rPr>
              <w:t>38,5</w:t>
            </w:r>
          </w:p>
        </w:tc>
        <w:tc>
          <w:tcPr>
            <w:tcW w:w="1320" w:type="dxa"/>
            <w:vAlign w:val="center"/>
          </w:tcPr>
          <w:p w:rsidR="000433AC" w:rsidRPr="00646EF5" w:rsidRDefault="000433AC" w:rsidP="00F3480A">
            <w:pPr>
              <w:spacing w:before="80" w:after="80" w:line="276" w:lineRule="auto"/>
              <w:ind w:left="0" w:firstLine="42"/>
              <w:jc w:val="center"/>
              <w:rPr>
                <w:sz w:val="28"/>
                <w:szCs w:val="28"/>
              </w:rPr>
            </w:pPr>
            <w:r w:rsidRPr="00646EF5">
              <w:rPr>
                <w:sz w:val="28"/>
                <w:szCs w:val="28"/>
              </w:rPr>
              <w:t>90,0</w:t>
            </w:r>
          </w:p>
        </w:tc>
        <w:tc>
          <w:tcPr>
            <w:tcW w:w="1148" w:type="dxa"/>
            <w:vMerge/>
            <w:vAlign w:val="center"/>
          </w:tcPr>
          <w:p w:rsidR="000433AC" w:rsidRPr="00646EF5" w:rsidRDefault="000433AC" w:rsidP="00F3480A">
            <w:pPr>
              <w:spacing w:before="80" w:after="80" w:line="276" w:lineRule="auto"/>
              <w:ind w:left="0" w:firstLine="360"/>
              <w:rPr>
                <w:sz w:val="28"/>
                <w:szCs w:val="28"/>
              </w:rPr>
            </w:pPr>
          </w:p>
        </w:tc>
        <w:tc>
          <w:tcPr>
            <w:tcW w:w="1201" w:type="dxa"/>
            <w:vMerge/>
            <w:vAlign w:val="center"/>
          </w:tcPr>
          <w:p w:rsidR="000433AC" w:rsidRPr="00646EF5" w:rsidRDefault="000433AC" w:rsidP="00F3480A">
            <w:pPr>
              <w:spacing w:before="80" w:after="80" w:line="276" w:lineRule="auto"/>
              <w:ind w:left="0"/>
              <w:rPr>
                <w:sz w:val="28"/>
                <w:szCs w:val="28"/>
              </w:rPr>
            </w:pPr>
          </w:p>
        </w:tc>
      </w:tr>
    </w:tbl>
    <w:p w:rsidR="000433AC" w:rsidRPr="00AC6786" w:rsidRDefault="000433AC" w:rsidP="000433AC">
      <w:pPr>
        <w:ind w:left="0"/>
        <w:jc w:val="both"/>
        <w:rPr>
          <w:sz w:val="28"/>
          <w:szCs w:val="28"/>
        </w:rPr>
      </w:pPr>
    </w:p>
    <w:p w:rsidR="000433AC" w:rsidRDefault="000433AC" w:rsidP="000433AC">
      <w:pPr>
        <w:ind w:left="0"/>
        <w:jc w:val="both"/>
        <w:rPr>
          <w:sz w:val="28"/>
          <w:szCs w:val="28"/>
        </w:rPr>
      </w:pPr>
      <w:r w:rsidRPr="00AC6786">
        <w:rPr>
          <w:i/>
          <w:sz w:val="28"/>
          <w:szCs w:val="28"/>
        </w:rPr>
        <w:tab/>
      </w:r>
      <w:r w:rsidRPr="00646EF5">
        <w:rPr>
          <w:i/>
          <w:sz w:val="28"/>
          <w:szCs w:val="28"/>
        </w:rPr>
        <w:t>Nhận xét:</w:t>
      </w:r>
      <w:r w:rsidR="000977DE">
        <w:rPr>
          <w:sz w:val="28"/>
          <w:szCs w:val="28"/>
        </w:rPr>
        <w:t xml:space="preserve"> g</w:t>
      </w:r>
      <w:r w:rsidRPr="00646EF5">
        <w:rPr>
          <w:sz w:val="28"/>
          <w:szCs w:val="28"/>
        </w:rPr>
        <w:t>iá trị diện tích dưới đường cong ROC là 68,5%, xác suất nồng</w:t>
      </w:r>
      <w:r w:rsidR="00504211">
        <w:rPr>
          <w:sz w:val="28"/>
          <w:szCs w:val="28"/>
        </w:rPr>
        <w:t xml:space="preserve"> </w:t>
      </w:r>
      <w:r w:rsidRPr="00646EF5">
        <w:rPr>
          <w:sz w:val="28"/>
          <w:szCs w:val="28"/>
        </w:rPr>
        <w:t xml:space="preserve"> độ </w:t>
      </w:r>
      <w:r w:rsidR="00E11F22">
        <w:rPr>
          <w:sz w:val="28"/>
          <w:szCs w:val="28"/>
        </w:rPr>
        <w:t>TRAb</w:t>
      </w:r>
      <w:r w:rsidRPr="00646EF5">
        <w:rPr>
          <w:sz w:val="28"/>
          <w:szCs w:val="28"/>
        </w:rPr>
        <w:t xml:space="preserve"> có thể ti</w:t>
      </w:r>
      <w:r w:rsidR="00F0466A">
        <w:rPr>
          <w:sz w:val="28"/>
          <w:szCs w:val="28"/>
        </w:rPr>
        <w:t>ên lượng tình trạng tái phát ở</w:t>
      </w:r>
      <w:r w:rsidRPr="00646EF5">
        <w:rPr>
          <w:sz w:val="28"/>
          <w:szCs w:val="28"/>
        </w:rPr>
        <w:t xml:space="preserve"> đối tượng </w:t>
      </w:r>
      <w:r w:rsidR="00F0466A">
        <w:rPr>
          <w:sz w:val="28"/>
          <w:szCs w:val="28"/>
        </w:rPr>
        <w:t xml:space="preserve">nghiên cứu </w:t>
      </w:r>
      <w:r w:rsidRPr="00646EF5">
        <w:rPr>
          <w:sz w:val="28"/>
          <w:szCs w:val="28"/>
        </w:rPr>
        <w:t>là</w:t>
      </w:r>
      <w:r w:rsidR="00085052">
        <w:rPr>
          <w:sz w:val="28"/>
          <w:szCs w:val="28"/>
        </w:rPr>
        <w:t xml:space="preserve"> 68,5%. Đối với điểm cắt là 5,2</w:t>
      </w:r>
      <w:r w:rsidRPr="00646EF5">
        <w:rPr>
          <w:sz w:val="28"/>
          <w:szCs w:val="28"/>
        </w:rPr>
        <w:t xml:space="preserve"> tương ứng với nồng độ </w:t>
      </w:r>
      <w:r w:rsidR="00E11F22">
        <w:rPr>
          <w:sz w:val="28"/>
          <w:szCs w:val="28"/>
        </w:rPr>
        <w:t>TRAb</w:t>
      </w:r>
      <w:r w:rsidRPr="00646EF5">
        <w:rPr>
          <w:sz w:val="28"/>
          <w:szCs w:val="28"/>
        </w:rPr>
        <w:t xml:space="preserve"> lúc kết thúc điều </w:t>
      </w:r>
      <w:r w:rsidR="00085052">
        <w:rPr>
          <w:sz w:val="28"/>
          <w:szCs w:val="28"/>
        </w:rPr>
        <w:t>trị là 5,2</w:t>
      </w:r>
      <w:r w:rsidRPr="00646EF5">
        <w:rPr>
          <w:sz w:val="28"/>
          <w:szCs w:val="28"/>
        </w:rPr>
        <w:t xml:space="preserve"> U/L thì giá trị tiên đoán tái phát (PPV) là 63,7% với độ nhạy là 72,5% và độ đặc hiệu là 59,2%. </w:t>
      </w:r>
    </w:p>
    <w:p w:rsidR="000433AC" w:rsidRPr="00646EF5" w:rsidRDefault="000433AC" w:rsidP="000433AC">
      <w:pPr>
        <w:ind w:left="0"/>
        <w:jc w:val="both"/>
        <w:rPr>
          <w:sz w:val="28"/>
          <w:szCs w:val="28"/>
        </w:rPr>
      </w:pPr>
      <w:r>
        <w:rPr>
          <w:sz w:val="28"/>
          <w:szCs w:val="28"/>
        </w:rPr>
        <w:lastRenderedPageBreak/>
        <w:tab/>
      </w:r>
      <w:r w:rsidR="000A2053">
        <w:rPr>
          <w:sz w:val="28"/>
          <w:szCs w:val="28"/>
        </w:rPr>
        <w:t>Đối với điểm cắt là 10,7</w:t>
      </w:r>
      <w:r w:rsidRPr="00646EF5">
        <w:rPr>
          <w:sz w:val="28"/>
          <w:szCs w:val="28"/>
        </w:rPr>
        <w:t xml:space="preserve"> tương ứng với</w:t>
      </w:r>
      <w:r>
        <w:rPr>
          <w:sz w:val="28"/>
          <w:szCs w:val="28"/>
        </w:rPr>
        <w:t xml:space="preserve"> nồ</w:t>
      </w:r>
      <w:r w:rsidRPr="00646EF5">
        <w:rPr>
          <w:sz w:val="28"/>
          <w:szCs w:val="28"/>
        </w:rPr>
        <w:t xml:space="preserve">ng độ </w:t>
      </w:r>
      <w:r w:rsidR="00E11F22">
        <w:rPr>
          <w:sz w:val="28"/>
          <w:szCs w:val="28"/>
        </w:rPr>
        <w:t>TRAb</w:t>
      </w:r>
      <w:r w:rsidRPr="00646EF5">
        <w:rPr>
          <w:sz w:val="28"/>
          <w:szCs w:val="28"/>
        </w:rPr>
        <w:t xml:space="preserve"> lúc kết thúc điều trị là 10,7 U/L thì giá trị tiên đoán tái phát (PPV) là 63,7% với độ nhạy là 38,5% và độ đặc hiệu là 90,0%. Giá</w:t>
      </w:r>
      <w:r>
        <w:rPr>
          <w:sz w:val="28"/>
          <w:szCs w:val="28"/>
        </w:rPr>
        <w:t xml:space="preserve"> trị đường cong ROC nồng độ </w:t>
      </w:r>
      <w:r w:rsidR="00E11F22">
        <w:rPr>
          <w:sz w:val="28"/>
          <w:szCs w:val="28"/>
        </w:rPr>
        <w:t>TRAb</w:t>
      </w:r>
      <w:r w:rsidRPr="00646EF5">
        <w:rPr>
          <w:sz w:val="28"/>
          <w:szCs w:val="28"/>
        </w:rPr>
        <w:t xml:space="preserve"> lúc kết thúc điều trị với tái phát có ý nghĩa thống k</w:t>
      </w:r>
      <w:r>
        <w:rPr>
          <w:sz w:val="28"/>
          <w:szCs w:val="28"/>
        </w:rPr>
        <w:t>ê</w:t>
      </w:r>
      <w:r w:rsidRPr="00646EF5">
        <w:rPr>
          <w:sz w:val="28"/>
          <w:szCs w:val="28"/>
        </w:rPr>
        <w:t xml:space="preserve"> với p &lt;</w:t>
      </w:r>
      <w:r w:rsidR="00E138E8">
        <w:rPr>
          <w:sz w:val="28"/>
          <w:szCs w:val="28"/>
        </w:rPr>
        <w:t xml:space="preserve"> </w:t>
      </w:r>
      <w:r w:rsidRPr="00646EF5">
        <w:rPr>
          <w:sz w:val="28"/>
          <w:szCs w:val="28"/>
        </w:rPr>
        <w:t>0,001.</w:t>
      </w:r>
    </w:p>
    <w:p w:rsidR="000433AC" w:rsidRPr="00AC6786" w:rsidRDefault="000433AC" w:rsidP="000433AC">
      <w:pPr>
        <w:pStyle w:val="Caption"/>
        <w:jc w:val="both"/>
        <w:rPr>
          <w:sz w:val="28"/>
          <w:szCs w:val="28"/>
        </w:rPr>
      </w:pPr>
      <w:bookmarkStart w:id="98" w:name="_Ref408992405"/>
      <w:r w:rsidRPr="00AC6786">
        <w:rPr>
          <w:sz w:val="28"/>
          <w:szCs w:val="28"/>
        </w:rPr>
        <w:t xml:space="preserve">Liên quan giữa nồng độ </w:t>
      </w:r>
      <w:r w:rsidR="00E11F22">
        <w:rPr>
          <w:sz w:val="28"/>
          <w:szCs w:val="28"/>
        </w:rPr>
        <w:t>TRAb</w:t>
      </w:r>
      <w:r w:rsidR="0050342E">
        <w:rPr>
          <w:sz w:val="28"/>
          <w:szCs w:val="28"/>
        </w:rPr>
        <w:t xml:space="preserve"> </w:t>
      </w:r>
      <w:r>
        <w:rPr>
          <w:sz w:val="28"/>
          <w:szCs w:val="28"/>
        </w:rPr>
        <w:t>tại thời điểm</w:t>
      </w:r>
      <w:r w:rsidRPr="00AC6786">
        <w:rPr>
          <w:sz w:val="28"/>
          <w:szCs w:val="28"/>
        </w:rPr>
        <w:t xml:space="preserve"> chẩn đoán theo điểm cắt đường cong ROC</w:t>
      </w:r>
      <w:bookmarkEnd w:id="98"/>
      <w:r>
        <w:rPr>
          <w:sz w:val="28"/>
          <w:szCs w:val="28"/>
        </w:rPr>
        <w:t xml:space="preserve"> với tái phát</w:t>
      </w:r>
    </w:p>
    <w:tbl>
      <w:tblPr>
        <w:tblStyle w:val="TableGrid"/>
        <w:tblW w:w="0" w:type="auto"/>
        <w:tblLook w:val="04A0"/>
      </w:tblPr>
      <w:tblGrid>
        <w:gridCol w:w="2448"/>
        <w:gridCol w:w="1639"/>
        <w:gridCol w:w="1639"/>
        <w:gridCol w:w="1639"/>
        <w:gridCol w:w="1639"/>
      </w:tblGrid>
      <w:tr w:rsidR="000433AC" w:rsidRPr="000C3E59" w:rsidTr="00F3480A">
        <w:tc>
          <w:tcPr>
            <w:tcW w:w="2448" w:type="dxa"/>
            <w:vMerge w:val="restart"/>
          </w:tcPr>
          <w:p w:rsidR="000433AC" w:rsidRPr="000C3E59" w:rsidRDefault="000433AC" w:rsidP="00F3480A">
            <w:pPr>
              <w:ind w:left="0"/>
              <w:jc w:val="center"/>
              <w:rPr>
                <w:b/>
                <w:bCs/>
                <w:sz w:val="28"/>
                <w:szCs w:val="28"/>
              </w:rPr>
            </w:pPr>
            <w:r w:rsidRPr="000C3E59">
              <w:rPr>
                <w:b/>
                <w:bCs/>
                <w:sz w:val="28"/>
                <w:szCs w:val="28"/>
              </w:rPr>
              <w:t xml:space="preserve">Nồng độ </w:t>
            </w:r>
            <w:r w:rsidR="00E11F22">
              <w:rPr>
                <w:b/>
                <w:bCs/>
                <w:sz w:val="28"/>
                <w:szCs w:val="28"/>
              </w:rPr>
              <w:t>TRAb</w:t>
            </w:r>
          </w:p>
          <w:p w:rsidR="000433AC" w:rsidRPr="000C3E59" w:rsidRDefault="0050342E" w:rsidP="00F3480A">
            <w:pPr>
              <w:ind w:left="0"/>
              <w:jc w:val="center"/>
              <w:rPr>
                <w:b/>
                <w:bCs/>
                <w:sz w:val="28"/>
                <w:szCs w:val="28"/>
              </w:rPr>
            </w:pPr>
            <w:r>
              <w:rPr>
                <w:b/>
                <w:bCs/>
                <w:sz w:val="28"/>
                <w:szCs w:val="28"/>
              </w:rPr>
              <w:t>(</w:t>
            </w:r>
            <w:r w:rsidR="000433AC" w:rsidRPr="000C3E59">
              <w:rPr>
                <w:b/>
                <w:bCs/>
                <w:sz w:val="28"/>
                <w:szCs w:val="28"/>
              </w:rPr>
              <w:t>U/L</w:t>
            </w:r>
            <w:r>
              <w:rPr>
                <w:b/>
                <w:bCs/>
                <w:sz w:val="28"/>
                <w:szCs w:val="28"/>
              </w:rPr>
              <w:t>)</w:t>
            </w:r>
          </w:p>
        </w:tc>
        <w:tc>
          <w:tcPr>
            <w:tcW w:w="6556" w:type="dxa"/>
            <w:gridSpan w:val="4"/>
          </w:tcPr>
          <w:p w:rsidR="000433AC" w:rsidRPr="000C3E59" w:rsidRDefault="000433AC" w:rsidP="00F3480A">
            <w:pPr>
              <w:ind w:left="0" w:hanging="18"/>
              <w:jc w:val="center"/>
              <w:rPr>
                <w:b/>
                <w:sz w:val="28"/>
                <w:szCs w:val="28"/>
              </w:rPr>
            </w:pPr>
            <w:r w:rsidRPr="000C3E59">
              <w:rPr>
                <w:b/>
                <w:sz w:val="28"/>
                <w:szCs w:val="28"/>
              </w:rPr>
              <w:t>Tái phát</w:t>
            </w:r>
          </w:p>
        </w:tc>
      </w:tr>
      <w:tr w:rsidR="000433AC" w:rsidRPr="000C3E59" w:rsidTr="00F3480A">
        <w:tc>
          <w:tcPr>
            <w:tcW w:w="2448" w:type="dxa"/>
            <w:vMerge/>
          </w:tcPr>
          <w:p w:rsidR="000433AC" w:rsidRPr="000C3E59" w:rsidRDefault="000433AC" w:rsidP="00F3480A">
            <w:pPr>
              <w:ind w:left="0" w:firstLine="360"/>
              <w:jc w:val="center"/>
              <w:rPr>
                <w:b/>
                <w:bCs/>
                <w:sz w:val="28"/>
                <w:szCs w:val="28"/>
              </w:rPr>
            </w:pPr>
          </w:p>
        </w:tc>
        <w:tc>
          <w:tcPr>
            <w:tcW w:w="3278" w:type="dxa"/>
            <w:gridSpan w:val="2"/>
          </w:tcPr>
          <w:p w:rsidR="000433AC" w:rsidRPr="000C3E59" w:rsidRDefault="000433AC" w:rsidP="00F3480A">
            <w:pPr>
              <w:ind w:left="0" w:hanging="18"/>
              <w:jc w:val="center"/>
              <w:rPr>
                <w:sz w:val="28"/>
                <w:szCs w:val="28"/>
              </w:rPr>
            </w:pPr>
            <w:r w:rsidRPr="000C3E59">
              <w:rPr>
                <w:sz w:val="28"/>
                <w:szCs w:val="28"/>
              </w:rPr>
              <w:t>Có</w:t>
            </w:r>
          </w:p>
        </w:tc>
        <w:tc>
          <w:tcPr>
            <w:tcW w:w="3278" w:type="dxa"/>
            <w:gridSpan w:val="2"/>
          </w:tcPr>
          <w:p w:rsidR="000433AC" w:rsidRPr="000C3E59" w:rsidRDefault="000433AC" w:rsidP="00F3480A">
            <w:pPr>
              <w:ind w:left="0" w:hanging="18"/>
              <w:jc w:val="center"/>
              <w:rPr>
                <w:sz w:val="28"/>
                <w:szCs w:val="28"/>
              </w:rPr>
            </w:pPr>
            <w:r w:rsidRPr="000C3E59">
              <w:rPr>
                <w:sz w:val="28"/>
                <w:szCs w:val="28"/>
              </w:rPr>
              <w:t>Không</w:t>
            </w:r>
          </w:p>
        </w:tc>
      </w:tr>
      <w:tr w:rsidR="000433AC" w:rsidRPr="000C3E59" w:rsidTr="00F3480A">
        <w:tc>
          <w:tcPr>
            <w:tcW w:w="2448" w:type="dxa"/>
            <w:vMerge/>
          </w:tcPr>
          <w:p w:rsidR="000433AC" w:rsidRPr="000C3E59" w:rsidRDefault="000433AC" w:rsidP="00F3480A">
            <w:pPr>
              <w:ind w:left="0" w:firstLine="360"/>
              <w:jc w:val="center"/>
              <w:rPr>
                <w:b/>
                <w:bCs/>
                <w:sz w:val="28"/>
                <w:szCs w:val="28"/>
              </w:rPr>
            </w:pPr>
          </w:p>
        </w:tc>
        <w:tc>
          <w:tcPr>
            <w:tcW w:w="1639" w:type="dxa"/>
          </w:tcPr>
          <w:p w:rsidR="000433AC" w:rsidRPr="000C3E59" w:rsidRDefault="000433AC" w:rsidP="00F3480A">
            <w:pPr>
              <w:ind w:left="0" w:hanging="18"/>
              <w:jc w:val="center"/>
              <w:rPr>
                <w:sz w:val="28"/>
                <w:szCs w:val="28"/>
              </w:rPr>
            </w:pPr>
            <w:r w:rsidRPr="000C3E59">
              <w:rPr>
                <w:sz w:val="28"/>
                <w:szCs w:val="28"/>
              </w:rPr>
              <w:t>n</w:t>
            </w:r>
          </w:p>
        </w:tc>
        <w:tc>
          <w:tcPr>
            <w:tcW w:w="1639" w:type="dxa"/>
          </w:tcPr>
          <w:p w:rsidR="000433AC" w:rsidRPr="000C3E59" w:rsidRDefault="000A2053" w:rsidP="00F3480A">
            <w:pPr>
              <w:ind w:left="0" w:hanging="18"/>
              <w:jc w:val="center"/>
              <w:rPr>
                <w:sz w:val="28"/>
                <w:szCs w:val="28"/>
              </w:rPr>
            </w:pPr>
            <w:r>
              <w:rPr>
                <w:sz w:val="28"/>
                <w:szCs w:val="28"/>
              </w:rPr>
              <w:t>Tỷ lệ (</w:t>
            </w:r>
            <w:r w:rsidR="000433AC" w:rsidRPr="000C3E59">
              <w:rPr>
                <w:sz w:val="28"/>
                <w:szCs w:val="28"/>
              </w:rPr>
              <w:t>%</w:t>
            </w:r>
            <w:r>
              <w:rPr>
                <w:sz w:val="28"/>
                <w:szCs w:val="28"/>
              </w:rPr>
              <w:t>)</w:t>
            </w:r>
          </w:p>
        </w:tc>
        <w:tc>
          <w:tcPr>
            <w:tcW w:w="1639" w:type="dxa"/>
          </w:tcPr>
          <w:p w:rsidR="000433AC" w:rsidRPr="000C3E59" w:rsidRDefault="000433AC" w:rsidP="00F3480A">
            <w:pPr>
              <w:ind w:left="0" w:hanging="18"/>
              <w:jc w:val="center"/>
              <w:rPr>
                <w:sz w:val="28"/>
                <w:szCs w:val="28"/>
              </w:rPr>
            </w:pPr>
            <w:r w:rsidRPr="000C3E59">
              <w:rPr>
                <w:sz w:val="28"/>
                <w:szCs w:val="28"/>
              </w:rPr>
              <w:t>n</w:t>
            </w:r>
          </w:p>
        </w:tc>
        <w:tc>
          <w:tcPr>
            <w:tcW w:w="1639" w:type="dxa"/>
          </w:tcPr>
          <w:p w:rsidR="000433AC" w:rsidRPr="000C3E59" w:rsidRDefault="000A2053" w:rsidP="00F3480A">
            <w:pPr>
              <w:ind w:left="0" w:hanging="18"/>
              <w:jc w:val="center"/>
              <w:rPr>
                <w:sz w:val="28"/>
                <w:szCs w:val="28"/>
              </w:rPr>
            </w:pPr>
            <w:r>
              <w:rPr>
                <w:sz w:val="28"/>
                <w:szCs w:val="28"/>
              </w:rPr>
              <w:t>Tỷ lệ (</w:t>
            </w:r>
            <w:r w:rsidRPr="000C3E59">
              <w:rPr>
                <w:sz w:val="28"/>
                <w:szCs w:val="28"/>
              </w:rPr>
              <w:t>%</w:t>
            </w:r>
            <w:r>
              <w:rPr>
                <w:sz w:val="28"/>
                <w:szCs w:val="28"/>
              </w:rPr>
              <w:t>)</w:t>
            </w:r>
          </w:p>
        </w:tc>
      </w:tr>
      <w:tr w:rsidR="000433AC" w:rsidRPr="000C3E59" w:rsidTr="00F3480A">
        <w:tc>
          <w:tcPr>
            <w:tcW w:w="2448" w:type="dxa"/>
          </w:tcPr>
          <w:p w:rsidR="000433AC" w:rsidRPr="000C3E59" w:rsidRDefault="000433AC" w:rsidP="00F3480A">
            <w:pPr>
              <w:ind w:left="0"/>
              <w:jc w:val="center"/>
              <w:rPr>
                <w:bCs/>
                <w:sz w:val="28"/>
                <w:szCs w:val="28"/>
              </w:rPr>
            </w:pPr>
            <w:r w:rsidRPr="000C3E59">
              <w:rPr>
                <w:bCs/>
                <w:sz w:val="28"/>
                <w:szCs w:val="28"/>
              </w:rPr>
              <w:t>≥ 39,8</w:t>
            </w:r>
          </w:p>
        </w:tc>
        <w:tc>
          <w:tcPr>
            <w:tcW w:w="1639" w:type="dxa"/>
          </w:tcPr>
          <w:p w:rsidR="000433AC" w:rsidRPr="000C3E59" w:rsidRDefault="001A2A4A" w:rsidP="00F3480A">
            <w:pPr>
              <w:ind w:left="0"/>
              <w:jc w:val="center"/>
              <w:rPr>
                <w:sz w:val="28"/>
                <w:szCs w:val="28"/>
              </w:rPr>
            </w:pPr>
            <w:r>
              <w:rPr>
                <w:sz w:val="28"/>
                <w:szCs w:val="28"/>
              </w:rPr>
              <w:t>59</w:t>
            </w:r>
          </w:p>
        </w:tc>
        <w:tc>
          <w:tcPr>
            <w:tcW w:w="1639" w:type="dxa"/>
          </w:tcPr>
          <w:p w:rsidR="000433AC" w:rsidRPr="000C3E59" w:rsidRDefault="000433AC" w:rsidP="00F3480A">
            <w:pPr>
              <w:ind w:left="0"/>
              <w:jc w:val="center"/>
              <w:rPr>
                <w:sz w:val="28"/>
                <w:szCs w:val="28"/>
              </w:rPr>
            </w:pPr>
            <w:r w:rsidRPr="000C3E59">
              <w:rPr>
                <w:sz w:val="28"/>
                <w:szCs w:val="28"/>
              </w:rPr>
              <w:t>76,4</w:t>
            </w:r>
          </w:p>
        </w:tc>
        <w:tc>
          <w:tcPr>
            <w:tcW w:w="1639" w:type="dxa"/>
          </w:tcPr>
          <w:p w:rsidR="000433AC" w:rsidRPr="000C3E59" w:rsidRDefault="001A2A4A" w:rsidP="00F3480A">
            <w:pPr>
              <w:ind w:left="0"/>
              <w:jc w:val="center"/>
              <w:rPr>
                <w:sz w:val="28"/>
                <w:szCs w:val="28"/>
              </w:rPr>
            </w:pPr>
            <w:r>
              <w:rPr>
                <w:sz w:val="28"/>
                <w:szCs w:val="28"/>
              </w:rPr>
              <w:t>18</w:t>
            </w:r>
          </w:p>
        </w:tc>
        <w:tc>
          <w:tcPr>
            <w:tcW w:w="1639" w:type="dxa"/>
          </w:tcPr>
          <w:p w:rsidR="000433AC" w:rsidRPr="000C3E59" w:rsidRDefault="000433AC" w:rsidP="00F3480A">
            <w:pPr>
              <w:ind w:left="0"/>
              <w:jc w:val="center"/>
              <w:rPr>
                <w:sz w:val="28"/>
                <w:szCs w:val="28"/>
              </w:rPr>
            </w:pPr>
            <w:r w:rsidRPr="000C3E59">
              <w:rPr>
                <w:sz w:val="28"/>
                <w:szCs w:val="28"/>
              </w:rPr>
              <w:t>23,6</w:t>
            </w:r>
          </w:p>
        </w:tc>
      </w:tr>
      <w:tr w:rsidR="000433AC" w:rsidRPr="000C3E59" w:rsidTr="00F3480A">
        <w:tc>
          <w:tcPr>
            <w:tcW w:w="2448" w:type="dxa"/>
          </w:tcPr>
          <w:p w:rsidR="000433AC" w:rsidRPr="000C3E59" w:rsidRDefault="000433AC" w:rsidP="00F3480A">
            <w:pPr>
              <w:ind w:left="0"/>
              <w:jc w:val="center"/>
              <w:rPr>
                <w:bCs/>
                <w:sz w:val="28"/>
                <w:szCs w:val="28"/>
              </w:rPr>
            </w:pPr>
            <w:r w:rsidRPr="000C3E59">
              <w:rPr>
                <w:bCs/>
                <w:sz w:val="28"/>
                <w:szCs w:val="28"/>
              </w:rPr>
              <w:t>&lt; 39,8</w:t>
            </w:r>
          </w:p>
        </w:tc>
        <w:tc>
          <w:tcPr>
            <w:tcW w:w="1639" w:type="dxa"/>
          </w:tcPr>
          <w:p w:rsidR="000433AC" w:rsidRPr="000C3E59" w:rsidRDefault="001A2A4A" w:rsidP="00F3480A">
            <w:pPr>
              <w:ind w:left="0"/>
              <w:jc w:val="center"/>
              <w:rPr>
                <w:sz w:val="28"/>
                <w:szCs w:val="28"/>
              </w:rPr>
            </w:pPr>
            <w:r>
              <w:rPr>
                <w:sz w:val="28"/>
                <w:szCs w:val="28"/>
              </w:rPr>
              <w:t>32</w:t>
            </w:r>
          </w:p>
        </w:tc>
        <w:tc>
          <w:tcPr>
            <w:tcW w:w="1639" w:type="dxa"/>
          </w:tcPr>
          <w:p w:rsidR="000433AC" w:rsidRPr="000C3E59" w:rsidRDefault="000433AC" w:rsidP="00F3480A">
            <w:pPr>
              <w:ind w:left="0"/>
              <w:jc w:val="center"/>
              <w:rPr>
                <w:sz w:val="28"/>
                <w:szCs w:val="28"/>
              </w:rPr>
            </w:pPr>
            <w:r w:rsidRPr="000C3E59">
              <w:rPr>
                <w:sz w:val="28"/>
                <w:szCs w:val="28"/>
              </w:rPr>
              <w:t>45,8</w:t>
            </w:r>
          </w:p>
        </w:tc>
        <w:tc>
          <w:tcPr>
            <w:tcW w:w="1639" w:type="dxa"/>
          </w:tcPr>
          <w:p w:rsidR="000433AC" w:rsidRPr="000C3E59" w:rsidRDefault="001A2A4A" w:rsidP="00F3480A">
            <w:pPr>
              <w:ind w:left="0"/>
              <w:jc w:val="center"/>
              <w:rPr>
                <w:sz w:val="28"/>
                <w:szCs w:val="28"/>
              </w:rPr>
            </w:pPr>
            <w:r>
              <w:rPr>
                <w:sz w:val="28"/>
                <w:szCs w:val="28"/>
              </w:rPr>
              <w:t>53</w:t>
            </w:r>
          </w:p>
        </w:tc>
        <w:tc>
          <w:tcPr>
            <w:tcW w:w="1639" w:type="dxa"/>
          </w:tcPr>
          <w:p w:rsidR="000433AC" w:rsidRPr="000C3E59" w:rsidRDefault="000433AC" w:rsidP="00F3480A">
            <w:pPr>
              <w:ind w:left="0"/>
              <w:jc w:val="center"/>
              <w:rPr>
                <w:sz w:val="28"/>
                <w:szCs w:val="28"/>
              </w:rPr>
            </w:pPr>
            <w:r w:rsidRPr="000C3E59">
              <w:rPr>
                <w:sz w:val="28"/>
                <w:szCs w:val="28"/>
              </w:rPr>
              <w:t>54,2</w:t>
            </w:r>
          </w:p>
        </w:tc>
      </w:tr>
      <w:tr w:rsidR="000433AC" w:rsidRPr="000C3E59" w:rsidTr="00F3480A">
        <w:tc>
          <w:tcPr>
            <w:tcW w:w="2448" w:type="dxa"/>
          </w:tcPr>
          <w:p w:rsidR="000433AC" w:rsidRPr="000C3E59" w:rsidRDefault="000433AC" w:rsidP="00F3480A">
            <w:pPr>
              <w:ind w:left="0"/>
              <w:jc w:val="center"/>
              <w:rPr>
                <w:bCs/>
                <w:sz w:val="28"/>
                <w:szCs w:val="28"/>
              </w:rPr>
            </w:pPr>
            <w:r w:rsidRPr="000C3E59">
              <w:rPr>
                <w:bCs/>
                <w:sz w:val="28"/>
                <w:szCs w:val="28"/>
              </w:rPr>
              <w:t>Tổng số</w:t>
            </w:r>
          </w:p>
        </w:tc>
        <w:tc>
          <w:tcPr>
            <w:tcW w:w="1639" w:type="dxa"/>
          </w:tcPr>
          <w:p w:rsidR="000433AC" w:rsidRPr="000C3E59" w:rsidRDefault="000433AC" w:rsidP="00F3480A">
            <w:pPr>
              <w:ind w:left="0"/>
              <w:jc w:val="center"/>
              <w:rPr>
                <w:sz w:val="28"/>
                <w:szCs w:val="28"/>
              </w:rPr>
            </w:pPr>
            <w:r w:rsidRPr="000C3E59">
              <w:rPr>
                <w:sz w:val="28"/>
                <w:szCs w:val="28"/>
              </w:rPr>
              <w:t>91</w:t>
            </w:r>
          </w:p>
        </w:tc>
        <w:tc>
          <w:tcPr>
            <w:tcW w:w="1639" w:type="dxa"/>
          </w:tcPr>
          <w:p w:rsidR="000433AC" w:rsidRPr="000C3E59" w:rsidRDefault="000433AC" w:rsidP="00F3480A">
            <w:pPr>
              <w:ind w:left="0"/>
              <w:jc w:val="center"/>
              <w:rPr>
                <w:sz w:val="28"/>
                <w:szCs w:val="28"/>
              </w:rPr>
            </w:pPr>
            <w:r w:rsidRPr="000C3E59">
              <w:rPr>
                <w:sz w:val="28"/>
                <w:szCs w:val="28"/>
              </w:rPr>
              <w:t>56,2</w:t>
            </w:r>
          </w:p>
        </w:tc>
        <w:tc>
          <w:tcPr>
            <w:tcW w:w="1639" w:type="dxa"/>
          </w:tcPr>
          <w:p w:rsidR="000433AC" w:rsidRPr="000C3E59" w:rsidRDefault="000433AC" w:rsidP="00F3480A">
            <w:pPr>
              <w:ind w:left="0"/>
              <w:jc w:val="center"/>
              <w:rPr>
                <w:sz w:val="28"/>
                <w:szCs w:val="28"/>
              </w:rPr>
            </w:pPr>
            <w:r w:rsidRPr="000C3E59">
              <w:rPr>
                <w:sz w:val="28"/>
                <w:szCs w:val="28"/>
              </w:rPr>
              <w:t>71</w:t>
            </w:r>
          </w:p>
        </w:tc>
        <w:tc>
          <w:tcPr>
            <w:tcW w:w="1639" w:type="dxa"/>
          </w:tcPr>
          <w:p w:rsidR="000433AC" w:rsidRPr="000C3E59" w:rsidRDefault="000433AC" w:rsidP="00F3480A">
            <w:pPr>
              <w:ind w:left="0"/>
              <w:jc w:val="center"/>
              <w:rPr>
                <w:sz w:val="28"/>
                <w:szCs w:val="28"/>
              </w:rPr>
            </w:pPr>
            <w:r w:rsidRPr="000C3E59">
              <w:rPr>
                <w:sz w:val="28"/>
                <w:szCs w:val="28"/>
              </w:rPr>
              <w:t>43,8</w:t>
            </w:r>
          </w:p>
        </w:tc>
      </w:tr>
      <w:tr w:rsidR="000433AC" w:rsidRPr="000F5219" w:rsidTr="00F3480A">
        <w:tc>
          <w:tcPr>
            <w:tcW w:w="9004" w:type="dxa"/>
            <w:gridSpan w:val="5"/>
          </w:tcPr>
          <w:p w:rsidR="000433AC" w:rsidRPr="000F5219" w:rsidRDefault="00EA621F" w:rsidP="00F3480A">
            <w:pPr>
              <w:ind w:left="0" w:firstLine="360"/>
              <w:jc w:val="center"/>
              <w:rPr>
                <w:b/>
                <w:bCs/>
                <w:sz w:val="28"/>
                <w:szCs w:val="28"/>
              </w:rPr>
            </w:pPr>
            <w:r>
              <w:rPr>
                <w:b/>
                <w:bCs/>
                <w:sz w:val="28"/>
                <w:szCs w:val="28"/>
                <w:lang w:val="pt-BR"/>
              </w:rPr>
              <w:t>O</w:t>
            </w:r>
            <w:r w:rsidR="000433AC" w:rsidRPr="000F5219">
              <w:rPr>
                <w:b/>
                <w:bCs/>
                <w:sz w:val="28"/>
                <w:szCs w:val="28"/>
                <w:lang w:val="pt-BR"/>
              </w:rPr>
              <w:t>R = 2,29 (1,38 - 3,80); p &lt; 0,01</w:t>
            </w:r>
          </w:p>
        </w:tc>
      </w:tr>
    </w:tbl>
    <w:p w:rsidR="000433AC" w:rsidRPr="000C3E59" w:rsidRDefault="000433AC" w:rsidP="000433AC">
      <w:pPr>
        <w:pStyle w:val="Caption"/>
        <w:numPr>
          <w:ilvl w:val="0"/>
          <w:numId w:val="0"/>
        </w:numPr>
        <w:rPr>
          <w:sz w:val="28"/>
          <w:szCs w:val="28"/>
        </w:rPr>
      </w:pPr>
    </w:p>
    <w:p w:rsidR="0050342E" w:rsidRDefault="000433AC" w:rsidP="000433AC">
      <w:pPr>
        <w:pStyle w:val="Caption"/>
        <w:numPr>
          <w:ilvl w:val="0"/>
          <w:numId w:val="0"/>
        </w:numPr>
        <w:jc w:val="both"/>
        <w:rPr>
          <w:i w:val="0"/>
          <w:sz w:val="28"/>
          <w:szCs w:val="28"/>
        </w:rPr>
      </w:pPr>
      <w:r>
        <w:rPr>
          <w:sz w:val="28"/>
          <w:szCs w:val="28"/>
        </w:rPr>
        <w:tab/>
      </w:r>
      <w:r w:rsidRPr="000C3E59">
        <w:rPr>
          <w:sz w:val="28"/>
          <w:szCs w:val="28"/>
        </w:rPr>
        <w:t>Nhận xét:</w:t>
      </w:r>
      <w:r w:rsidR="000977DE">
        <w:rPr>
          <w:i w:val="0"/>
          <w:sz w:val="28"/>
          <w:szCs w:val="28"/>
        </w:rPr>
        <w:t xml:space="preserve"> t</w:t>
      </w:r>
      <w:r w:rsidRPr="000C3E59">
        <w:rPr>
          <w:i w:val="0"/>
          <w:sz w:val="28"/>
          <w:szCs w:val="28"/>
        </w:rPr>
        <w:t xml:space="preserve">ỷ lệ tái phát ở nhóm có nồng độ </w:t>
      </w:r>
      <w:r w:rsidR="00E11F22">
        <w:rPr>
          <w:i w:val="0"/>
          <w:sz w:val="28"/>
          <w:szCs w:val="28"/>
        </w:rPr>
        <w:t>TRAb</w:t>
      </w:r>
      <w:r w:rsidRPr="000C3E59">
        <w:rPr>
          <w:i w:val="0"/>
          <w:sz w:val="28"/>
          <w:szCs w:val="28"/>
        </w:rPr>
        <w:t xml:space="preserve"> từ điểm cắt đường cong ROC lúc chẩn đoán 39,8</w:t>
      </w:r>
      <w:r w:rsidR="00E11F22">
        <w:rPr>
          <w:i w:val="0"/>
          <w:sz w:val="28"/>
          <w:szCs w:val="28"/>
        </w:rPr>
        <w:t xml:space="preserve"> U/L</w:t>
      </w:r>
      <w:r w:rsidRPr="000C3E59">
        <w:rPr>
          <w:i w:val="0"/>
          <w:sz w:val="28"/>
          <w:szCs w:val="28"/>
        </w:rPr>
        <w:t xml:space="preserve"> trở lên cao hơn so với nhóm có nồng độ </w:t>
      </w:r>
      <w:r w:rsidR="00E11F22">
        <w:rPr>
          <w:i w:val="0"/>
          <w:sz w:val="28"/>
          <w:szCs w:val="28"/>
        </w:rPr>
        <w:t>TRAb</w:t>
      </w:r>
      <w:r w:rsidRPr="000C3E59">
        <w:rPr>
          <w:i w:val="0"/>
          <w:sz w:val="28"/>
          <w:szCs w:val="28"/>
        </w:rPr>
        <w:t xml:space="preserve"> dưới đường co</w:t>
      </w:r>
      <w:r>
        <w:rPr>
          <w:i w:val="0"/>
          <w:sz w:val="28"/>
          <w:szCs w:val="28"/>
        </w:rPr>
        <w:t>ng ROC tại thời điểm chẩn đoán.</w:t>
      </w:r>
      <w:r w:rsidRPr="000C3E59">
        <w:rPr>
          <w:i w:val="0"/>
          <w:sz w:val="28"/>
          <w:szCs w:val="28"/>
        </w:rPr>
        <w:t xml:space="preserve"> Trẻ có nồng độ </w:t>
      </w:r>
      <w:r w:rsidR="00E11F22">
        <w:rPr>
          <w:i w:val="0"/>
          <w:sz w:val="28"/>
          <w:szCs w:val="28"/>
        </w:rPr>
        <w:t>TRAb</w:t>
      </w:r>
      <w:r w:rsidRPr="000C3E59">
        <w:rPr>
          <w:i w:val="0"/>
          <w:sz w:val="28"/>
          <w:szCs w:val="28"/>
        </w:rPr>
        <w:t xml:space="preserve"> máu tại thời điểm chẩn đoán </w:t>
      </w:r>
      <w:r w:rsidR="0050342E">
        <w:rPr>
          <w:i w:val="0"/>
          <w:sz w:val="28"/>
          <w:szCs w:val="28"/>
        </w:rPr>
        <w:t xml:space="preserve"> </w:t>
      </w:r>
      <w:r w:rsidRPr="000C3E59">
        <w:rPr>
          <w:i w:val="0"/>
          <w:sz w:val="28"/>
          <w:szCs w:val="28"/>
        </w:rPr>
        <w:t xml:space="preserve">≥ 39,8 U/L tăng nguy cơ tái phát gấp 2,29 lần so với trẻ có nồng độ </w:t>
      </w:r>
      <w:r w:rsidR="00E11F22">
        <w:rPr>
          <w:i w:val="0"/>
          <w:sz w:val="28"/>
          <w:szCs w:val="28"/>
        </w:rPr>
        <w:t>TRAb</w:t>
      </w:r>
      <w:r w:rsidRPr="000C3E59">
        <w:rPr>
          <w:i w:val="0"/>
          <w:sz w:val="28"/>
          <w:szCs w:val="28"/>
        </w:rPr>
        <w:t xml:space="preserve"> máu &lt; 3</w:t>
      </w:r>
      <w:r w:rsidR="00901EEC">
        <w:rPr>
          <w:i w:val="0"/>
          <w:sz w:val="28"/>
          <w:szCs w:val="28"/>
        </w:rPr>
        <w:t>9,8 U/L tại thời điểm chẩn đoán,</w:t>
      </w:r>
      <w:r w:rsidR="0050342E">
        <w:rPr>
          <w:i w:val="0"/>
          <w:sz w:val="28"/>
          <w:szCs w:val="28"/>
        </w:rPr>
        <w:t xml:space="preserve"> </w:t>
      </w:r>
      <w:r w:rsidR="00901EEC">
        <w:rPr>
          <w:i w:val="0"/>
          <w:sz w:val="28"/>
          <w:szCs w:val="28"/>
        </w:rPr>
        <w:t>s</w:t>
      </w:r>
      <w:r w:rsidRPr="000C3E59">
        <w:rPr>
          <w:i w:val="0"/>
          <w:sz w:val="28"/>
          <w:szCs w:val="28"/>
        </w:rPr>
        <w:t>ự khác biệt có ý nghĩa thống kê với p &lt; 0,01</w:t>
      </w:r>
      <w:r>
        <w:rPr>
          <w:i w:val="0"/>
          <w:sz w:val="28"/>
          <w:szCs w:val="28"/>
        </w:rPr>
        <w:t>.</w:t>
      </w:r>
    </w:p>
    <w:p w:rsidR="0050342E" w:rsidRDefault="0050342E" w:rsidP="0050342E">
      <w:pPr>
        <w:rPr>
          <w:snapToGrid w:val="0"/>
          <w:color w:val="000000"/>
          <w:w w:val="0"/>
          <w:lang w:val="pt-BR"/>
        </w:rPr>
      </w:pPr>
      <w:r>
        <w:br w:type="page"/>
      </w:r>
    </w:p>
    <w:p w:rsidR="000433AC" w:rsidRPr="00AC6786" w:rsidRDefault="000433AC" w:rsidP="000433AC">
      <w:pPr>
        <w:pStyle w:val="Caption"/>
        <w:jc w:val="both"/>
        <w:rPr>
          <w:sz w:val="28"/>
          <w:szCs w:val="28"/>
        </w:rPr>
      </w:pPr>
      <w:bookmarkStart w:id="99" w:name="_Ref408992739"/>
      <w:r w:rsidRPr="00AC6786">
        <w:rPr>
          <w:sz w:val="28"/>
          <w:szCs w:val="28"/>
        </w:rPr>
        <w:lastRenderedPageBreak/>
        <w:t>Liên quan giữa n</w:t>
      </w:r>
      <w:r>
        <w:rPr>
          <w:sz w:val="28"/>
          <w:szCs w:val="28"/>
        </w:rPr>
        <w:t xml:space="preserve">ồng độ </w:t>
      </w:r>
      <w:r w:rsidR="00E11F22">
        <w:rPr>
          <w:sz w:val="28"/>
          <w:szCs w:val="28"/>
        </w:rPr>
        <w:t>TRAb</w:t>
      </w:r>
      <w:r w:rsidRPr="00AC6786">
        <w:rPr>
          <w:sz w:val="28"/>
          <w:szCs w:val="28"/>
        </w:rPr>
        <w:t xml:space="preserve"> lúc kết thúc điều trị theo điểm cắt đường cong ROC</w:t>
      </w:r>
      <w:bookmarkEnd w:id="99"/>
      <w:r>
        <w:rPr>
          <w:sz w:val="28"/>
          <w:szCs w:val="28"/>
        </w:rPr>
        <w:t xml:space="preserve"> với tái phát</w:t>
      </w:r>
    </w:p>
    <w:tbl>
      <w:tblPr>
        <w:tblStyle w:val="TableGrid"/>
        <w:tblW w:w="0" w:type="auto"/>
        <w:tblLook w:val="04A0"/>
      </w:tblPr>
      <w:tblGrid>
        <w:gridCol w:w="2448"/>
        <w:gridCol w:w="1639"/>
        <w:gridCol w:w="1639"/>
        <w:gridCol w:w="1639"/>
        <w:gridCol w:w="1639"/>
      </w:tblGrid>
      <w:tr w:rsidR="000433AC" w:rsidRPr="000C3E59" w:rsidTr="00F3480A">
        <w:tc>
          <w:tcPr>
            <w:tcW w:w="2448" w:type="dxa"/>
            <w:vMerge w:val="restart"/>
          </w:tcPr>
          <w:p w:rsidR="000433AC" w:rsidRPr="000C3E59" w:rsidRDefault="000433AC" w:rsidP="00F3480A">
            <w:pPr>
              <w:ind w:left="0"/>
              <w:jc w:val="center"/>
              <w:rPr>
                <w:b/>
                <w:bCs/>
                <w:sz w:val="28"/>
                <w:szCs w:val="28"/>
              </w:rPr>
            </w:pPr>
            <w:r w:rsidRPr="000C3E59">
              <w:rPr>
                <w:b/>
                <w:bCs/>
                <w:sz w:val="28"/>
                <w:szCs w:val="28"/>
              </w:rPr>
              <w:t xml:space="preserve">Nồng độ </w:t>
            </w:r>
            <w:r w:rsidR="00E11F22">
              <w:rPr>
                <w:b/>
                <w:bCs/>
                <w:sz w:val="28"/>
                <w:szCs w:val="28"/>
              </w:rPr>
              <w:t>TRAb</w:t>
            </w:r>
          </w:p>
          <w:p w:rsidR="000433AC" w:rsidRPr="000C3E59" w:rsidRDefault="000433AC" w:rsidP="00F3480A">
            <w:pPr>
              <w:ind w:left="0"/>
              <w:jc w:val="center"/>
              <w:rPr>
                <w:b/>
                <w:bCs/>
                <w:sz w:val="28"/>
                <w:szCs w:val="28"/>
              </w:rPr>
            </w:pPr>
            <w:r w:rsidRPr="000C3E59">
              <w:rPr>
                <w:b/>
                <w:bCs/>
                <w:sz w:val="28"/>
                <w:szCs w:val="28"/>
              </w:rPr>
              <w:t>(U/L)</w:t>
            </w:r>
          </w:p>
        </w:tc>
        <w:tc>
          <w:tcPr>
            <w:tcW w:w="6556" w:type="dxa"/>
            <w:gridSpan w:val="4"/>
          </w:tcPr>
          <w:p w:rsidR="000433AC" w:rsidRPr="000C3E59" w:rsidRDefault="000433AC" w:rsidP="00F3480A">
            <w:pPr>
              <w:ind w:left="0"/>
              <w:jc w:val="center"/>
              <w:rPr>
                <w:b/>
                <w:sz w:val="28"/>
                <w:szCs w:val="28"/>
              </w:rPr>
            </w:pPr>
            <w:r w:rsidRPr="000C3E59">
              <w:rPr>
                <w:b/>
                <w:sz w:val="28"/>
                <w:szCs w:val="28"/>
              </w:rPr>
              <w:t>Tái phát</w:t>
            </w:r>
          </w:p>
        </w:tc>
      </w:tr>
      <w:tr w:rsidR="000433AC" w:rsidRPr="000C3E59" w:rsidTr="00F3480A">
        <w:tc>
          <w:tcPr>
            <w:tcW w:w="2448" w:type="dxa"/>
            <w:vMerge/>
          </w:tcPr>
          <w:p w:rsidR="000433AC" w:rsidRPr="000C3E59" w:rsidRDefault="000433AC" w:rsidP="00F3480A">
            <w:pPr>
              <w:ind w:left="0"/>
              <w:jc w:val="center"/>
              <w:rPr>
                <w:b/>
                <w:bCs/>
                <w:sz w:val="28"/>
                <w:szCs w:val="28"/>
              </w:rPr>
            </w:pPr>
          </w:p>
        </w:tc>
        <w:tc>
          <w:tcPr>
            <w:tcW w:w="3278" w:type="dxa"/>
            <w:gridSpan w:val="2"/>
          </w:tcPr>
          <w:p w:rsidR="000433AC" w:rsidRPr="000C3E59" w:rsidRDefault="000433AC" w:rsidP="00F3480A">
            <w:pPr>
              <w:ind w:left="0"/>
              <w:jc w:val="center"/>
              <w:rPr>
                <w:sz w:val="28"/>
                <w:szCs w:val="28"/>
              </w:rPr>
            </w:pPr>
            <w:r w:rsidRPr="000C3E59">
              <w:rPr>
                <w:sz w:val="28"/>
                <w:szCs w:val="28"/>
              </w:rPr>
              <w:t>Có</w:t>
            </w:r>
          </w:p>
        </w:tc>
        <w:tc>
          <w:tcPr>
            <w:tcW w:w="3278" w:type="dxa"/>
            <w:gridSpan w:val="2"/>
          </w:tcPr>
          <w:p w:rsidR="000433AC" w:rsidRPr="000C3E59" w:rsidRDefault="000433AC" w:rsidP="00F3480A">
            <w:pPr>
              <w:ind w:left="0"/>
              <w:jc w:val="center"/>
              <w:rPr>
                <w:sz w:val="28"/>
                <w:szCs w:val="28"/>
              </w:rPr>
            </w:pPr>
            <w:r w:rsidRPr="000C3E59">
              <w:rPr>
                <w:sz w:val="28"/>
                <w:szCs w:val="28"/>
              </w:rPr>
              <w:t>Không</w:t>
            </w:r>
          </w:p>
        </w:tc>
      </w:tr>
      <w:tr w:rsidR="000433AC" w:rsidRPr="000C3E59" w:rsidTr="00F3480A">
        <w:tc>
          <w:tcPr>
            <w:tcW w:w="2448" w:type="dxa"/>
            <w:vMerge/>
          </w:tcPr>
          <w:p w:rsidR="000433AC" w:rsidRPr="000C3E59" w:rsidRDefault="000433AC" w:rsidP="00F3480A">
            <w:pPr>
              <w:ind w:left="0"/>
              <w:jc w:val="center"/>
              <w:rPr>
                <w:b/>
                <w:bCs/>
                <w:sz w:val="28"/>
                <w:szCs w:val="28"/>
              </w:rPr>
            </w:pPr>
          </w:p>
        </w:tc>
        <w:tc>
          <w:tcPr>
            <w:tcW w:w="1639" w:type="dxa"/>
          </w:tcPr>
          <w:p w:rsidR="000433AC" w:rsidRPr="000C3E59" w:rsidRDefault="000433AC" w:rsidP="00F3480A">
            <w:pPr>
              <w:ind w:left="0"/>
              <w:jc w:val="center"/>
              <w:rPr>
                <w:sz w:val="28"/>
                <w:szCs w:val="28"/>
              </w:rPr>
            </w:pPr>
            <w:r w:rsidRPr="000C3E59">
              <w:rPr>
                <w:sz w:val="28"/>
                <w:szCs w:val="28"/>
              </w:rPr>
              <w:t>n</w:t>
            </w:r>
          </w:p>
        </w:tc>
        <w:tc>
          <w:tcPr>
            <w:tcW w:w="1639" w:type="dxa"/>
          </w:tcPr>
          <w:p w:rsidR="000433AC" w:rsidRPr="000C3E59" w:rsidRDefault="000A2053" w:rsidP="00F3480A">
            <w:pPr>
              <w:ind w:left="0"/>
              <w:jc w:val="center"/>
              <w:rPr>
                <w:sz w:val="28"/>
                <w:szCs w:val="28"/>
              </w:rPr>
            </w:pPr>
            <w:r>
              <w:rPr>
                <w:sz w:val="28"/>
                <w:szCs w:val="28"/>
              </w:rPr>
              <w:t>Tỷ lệ (</w:t>
            </w:r>
            <w:r w:rsidRPr="000C3E59">
              <w:rPr>
                <w:sz w:val="28"/>
                <w:szCs w:val="28"/>
              </w:rPr>
              <w:t>%</w:t>
            </w:r>
            <w:r>
              <w:rPr>
                <w:sz w:val="28"/>
                <w:szCs w:val="28"/>
              </w:rPr>
              <w:t>)</w:t>
            </w:r>
          </w:p>
        </w:tc>
        <w:tc>
          <w:tcPr>
            <w:tcW w:w="1639" w:type="dxa"/>
          </w:tcPr>
          <w:p w:rsidR="000433AC" w:rsidRPr="000C3E59" w:rsidRDefault="000433AC" w:rsidP="00F3480A">
            <w:pPr>
              <w:ind w:left="0"/>
              <w:jc w:val="center"/>
              <w:rPr>
                <w:sz w:val="28"/>
                <w:szCs w:val="28"/>
              </w:rPr>
            </w:pPr>
            <w:r w:rsidRPr="000C3E59">
              <w:rPr>
                <w:sz w:val="28"/>
                <w:szCs w:val="28"/>
              </w:rPr>
              <w:t>n</w:t>
            </w:r>
          </w:p>
        </w:tc>
        <w:tc>
          <w:tcPr>
            <w:tcW w:w="1639" w:type="dxa"/>
          </w:tcPr>
          <w:p w:rsidR="000433AC" w:rsidRPr="000C3E59" w:rsidRDefault="000A2053" w:rsidP="00F3480A">
            <w:pPr>
              <w:ind w:left="0"/>
              <w:jc w:val="center"/>
              <w:rPr>
                <w:sz w:val="28"/>
                <w:szCs w:val="28"/>
              </w:rPr>
            </w:pPr>
            <w:r>
              <w:rPr>
                <w:sz w:val="28"/>
                <w:szCs w:val="28"/>
              </w:rPr>
              <w:t>Tỷ lệ (</w:t>
            </w:r>
            <w:r w:rsidRPr="000C3E59">
              <w:rPr>
                <w:sz w:val="28"/>
                <w:szCs w:val="28"/>
              </w:rPr>
              <w:t>%</w:t>
            </w:r>
            <w:r>
              <w:rPr>
                <w:sz w:val="28"/>
                <w:szCs w:val="28"/>
              </w:rPr>
              <w:t>)</w:t>
            </w:r>
          </w:p>
        </w:tc>
      </w:tr>
      <w:tr w:rsidR="000433AC" w:rsidRPr="000C3E59" w:rsidTr="00F3480A">
        <w:tc>
          <w:tcPr>
            <w:tcW w:w="2448" w:type="dxa"/>
          </w:tcPr>
          <w:p w:rsidR="000433AC" w:rsidRPr="000C3E59" w:rsidRDefault="000433AC" w:rsidP="00F3480A">
            <w:pPr>
              <w:ind w:left="0"/>
              <w:jc w:val="center"/>
              <w:rPr>
                <w:bCs/>
                <w:sz w:val="28"/>
                <w:szCs w:val="28"/>
              </w:rPr>
            </w:pPr>
            <w:r w:rsidRPr="000C3E59">
              <w:rPr>
                <w:bCs/>
                <w:sz w:val="28"/>
                <w:szCs w:val="28"/>
              </w:rPr>
              <w:t>≥ 10,7</w:t>
            </w:r>
          </w:p>
        </w:tc>
        <w:tc>
          <w:tcPr>
            <w:tcW w:w="1639" w:type="dxa"/>
          </w:tcPr>
          <w:p w:rsidR="000433AC" w:rsidRPr="000C3E59" w:rsidRDefault="000433AC" w:rsidP="00F3480A">
            <w:pPr>
              <w:ind w:left="0"/>
              <w:jc w:val="center"/>
              <w:rPr>
                <w:sz w:val="28"/>
                <w:szCs w:val="28"/>
              </w:rPr>
            </w:pPr>
            <w:r w:rsidRPr="000C3E59">
              <w:rPr>
                <w:sz w:val="28"/>
                <w:szCs w:val="28"/>
              </w:rPr>
              <w:t>35</w:t>
            </w:r>
          </w:p>
        </w:tc>
        <w:tc>
          <w:tcPr>
            <w:tcW w:w="1639" w:type="dxa"/>
          </w:tcPr>
          <w:p w:rsidR="000433AC" w:rsidRPr="000C3E59" w:rsidRDefault="000433AC" w:rsidP="00F3480A">
            <w:pPr>
              <w:ind w:left="0"/>
              <w:jc w:val="center"/>
              <w:rPr>
                <w:sz w:val="28"/>
                <w:szCs w:val="28"/>
              </w:rPr>
            </w:pPr>
            <w:r w:rsidRPr="000C3E59">
              <w:rPr>
                <w:sz w:val="28"/>
                <w:szCs w:val="28"/>
              </w:rPr>
              <w:t>81,4</w:t>
            </w:r>
          </w:p>
        </w:tc>
        <w:tc>
          <w:tcPr>
            <w:tcW w:w="1639" w:type="dxa"/>
          </w:tcPr>
          <w:p w:rsidR="000433AC" w:rsidRPr="000C3E59" w:rsidRDefault="000433AC" w:rsidP="00F3480A">
            <w:pPr>
              <w:ind w:left="0"/>
              <w:jc w:val="center"/>
              <w:rPr>
                <w:sz w:val="28"/>
                <w:szCs w:val="28"/>
              </w:rPr>
            </w:pPr>
            <w:r w:rsidRPr="000C3E59">
              <w:rPr>
                <w:sz w:val="28"/>
                <w:szCs w:val="28"/>
              </w:rPr>
              <w:t>8</w:t>
            </w:r>
          </w:p>
        </w:tc>
        <w:tc>
          <w:tcPr>
            <w:tcW w:w="1639" w:type="dxa"/>
          </w:tcPr>
          <w:p w:rsidR="000433AC" w:rsidRPr="000C3E59" w:rsidRDefault="000433AC" w:rsidP="00F3480A">
            <w:pPr>
              <w:ind w:left="0"/>
              <w:jc w:val="center"/>
              <w:rPr>
                <w:sz w:val="28"/>
                <w:szCs w:val="28"/>
              </w:rPr>
            </w:pPr>
            <w:r w:rsidRPr="000C3E59">
              <w:rPr>
                <w:sz w:val="28"/>
                <w:szCs w:val="28"/>
              </w:rPr>
              <w:t>18,6</w:t>
            </w:r>
          </w:p>
        </w:tc>
      </w:tr>
      <w:tr w:rsidR="000433AC" w:rsidRPr="000C3E59" w:rsidTr="00F3480A">
        <w:tc>
          <w:tcPr>
            <w:tcW w:w="2448" w:type="dxa"/>
          </w:tcPr>
          <w:p w:rsidR="000433AC" w:rsidRPr="000C3E59" w:rsidRDefault="000433AC" w:rsidP="00F3480A">
            <w:pPr>
              <w:ind w:left="0"/>
              <w:jc w:val="center"/>
              <w:rPr>
                <w:bCs/>
                <w:sz w:val="28"/>
                <w:szCs w:val="28"/>
              </w:rPr>
            </w:pPr>
            <w:r w:rsidRPr="000C3E59">
              <w:rPr>
                <w:bCs/>
                <w:sz w:val="28"/>
                <w:szCs w:val="28"/>
              </w:rPr>
              <w:t>&lt;</w:t>
            </w:r>
            <w:r w:rsidR="00504211">
              <w:rPr>
                <w:bCs/>
                <w:sz w:val="28"/>
                <w:szCs w:val="28"/>
              </w:rPr>
              <w:t xml:space="preserve"> </w:t>
            </w:r>
            <w:r w:rsidRPr="000C3E59">
              <w:rPr>
                <w:bCs/>
                <w:sz w:val="28"/>
                <w:szCs w:val="28"/>
              </w:rPr>
              <w:t>10,7</w:t>
            </w:r>
          </w:p>
        </w:tc>
        <w:tc>
          <w:tcPr>
            <w:tcW w:w="1639" w:type="dxa"/>
          </w:tcPr>
          <w:p w:rsidR="000433AC" w:rsidRPr="000C3E59" w:rsidRDefault="000433AC" w:rsidP="00F3480A">
            <w:pPr>
              <w:ind w:left="0"/>
              <w:jc w:val="center"/>
              <w:rPr>
                <w:sz w:val="28"/>
                <w:szCs w:val="28"/>
              </w:rPr>
            </w:pPr>
            <w:r w:rsidRPr="000C3E59">
              <w:rPr>
                <w:sz w:val="28"/>
                <w:szCs w:val="28"/>
              </w:rPr>
              <w:t>56</w:t>
            </w:r>
          </w:p>
        </w:tc>
        <w:tc>
          <w:tcPr>
            <w:tcW w:w="1639" w:type="dxa"/>
          </w:tcPr>
          <w:p w:rsidR="000433AC" w:rsidRPr="000C3E59" w:rsidRDefault="000433AC" w:rsidP="00F3480A">
            <w:pPr>
              <w:ind w:left="0"/>
              <w:jc w:val="center"/>
              <w:rPr>
                <w:sz w:val="28"/>
                <w:szCs w:val="28"/>
              </w:rPr>
            </w:pPr>
            <w:r w:rsidRPr="000C3E59">
              <w:rPr>
                <w:sz w:val="28"/>
                <w:szCs w:val="28"/>
              </w:rPr>
              <w:t>47,1</w:t>
            </w:r>
          </w:p>
        </w:tc>
        <w:tc>
          <w:tcPr>
            <w:tcW w:w="1639" w:type="dxa"/>
          </w:tcPr>
          <w:p w:rsidR="000433AC" w:rsidRPr="000C3E59" w:rsidRDefault="000433AC" w:rsidP="00F3480A">
            <w:pPr>
              <w:ind w:left="0"/>
              <w:jc w:val="center"/>
              <w:rPr>
                <w:sz w:val="28"/>
                <w:szCs w:val="28"/>
              </w:rPr>
            </w:pPr>
            <w:r w:rsidRPr="000C3E59">
              <w:rPr>
                <w:sz w:val="28"/>
                <w:szCs w:val="28"/>
              </w:rPr>
              <w:t>63</w:t>
            </w:r>
          </w:p>
        </w:tc>
        <w:tc>
          <w:tcPr>
            <w:tcW w:w="1639" w:type="dxa"/>
          </w:tcPr>
          <w:p w:rsidR="000433AC" w:rsidRPr="000C3E59" w:rsidRDefault="000433AC" w:rsidP="00F3480A">
            <w:pPr>
              <w:ind w:left="0"/>
              <w:jc w:val="center"/>
              <w:rPr>
                <w:sz w:val="28"/>
                <w:szCs w:val="28"/>
              </w:rPr>
            </w:pPr>
            <w:r w:rsidRPr="000C3E59">
              <w:rPr>
                <w:sz w:val="28"/>
                <w:szCs w:val="28"/>
              </w:rPr>
              <w:t>52,9</w:t>
            </w:r>
          </w:p>
        </w:tc>
      </w:tr>
      <w:tr w:rsidR="000433AC" w:rsidRPr="000C3E59" w:rsidTr="00F3480A">
        <w:tc>
          <w:tcPr>
            <w:tcW w:w="2448" w:type="dxa"/>
          </w:tcPr>
          <w:p w:rsidR="000433AC" w:rsidRPr="000C3E59" w:rsidRDefault="000433AC" w:rsidP="00F3480A">
            <w:pPr>
              <w:ind w:left="0"/>
              <w:jc w:val="center"/>
              <w:rPr>
                <w:bCs/>
                <w:sz w:val="28"/>
                <w:szCs w:val="28"/>
              </w:rPr>
            </w:pPr>
            <w:r w:rsidRPr="000C3E59">
              <w:rPr>
                <w:bCs/>
                <w:sz w:val="28"/>
                <w:szCs w:val="28"/>
              </w:rPr>
              <w:t>Tổng số</w:t>
            </w:r>
          </w:p>
        </w:tc>
        <w:tc>
          <w:tcPr>
            <w:tcW w:w="1639" w:type="dxa"/>
          </w:tcPr>
          <w:p w:rsidR="000433AC" w:rsidRPr="000C3E59" w:rsidRDefault="000433AC" w:rsidP="00F3480A">
            <w:pPr>
              <w:ind w:left="0"/>
              <w:jc w:val="center"/>
              <w:rPr>
                <w:sz w:val="28"/>
                <w:szCs w:val="28"/>
              </w:rPr>
            </w:pPr>
            <w:r w:rsidRPr="000C3E59">
              <w:rPr>
                <w:sz w:val="28"/>
                <w:szCs w:val="28"/>
              </w:rPr>
              <w:t>91</w:t>
            </w:r>
          </w:p>
        </w:tc>
        <w:tc>
          <w:tcPr>
            <w:tcW w:w="1639" w:type="dxa"/>
          </w:tcPr>
          <w:p w:rsidR="000433AC" w:rsidRPr="000C3E59" w:rsidRDefault="000433AC" w:rsidP="00F3480A">
            <w:pPr>
              <w:ind w:left="0"/>
              <w:jc w:val="center"/>
              <w:rPr>
                <w:sz w:val="28"/>
                <w:szCs w:val="28"/>
              </w:rPr>
            </w:pPr>
            <w:r w:rsidRPr="000C3E59">
              <w:rPr>
                <w:sz w:val="28"/>
                <w:szCs w:val="28"/>
              </w:rPr>
              <w:t>56,2</w:t>
            </w:r>
          </w:p>
        </w:tc>
        <w:tc>
          <w:tcPr>
            <w:tcW w:w="1639" w:type="dxa"/>
          </w:tcPr>
          <w:p w:rsidR="000433AC" w:rsidRPr="000C3E59" w:rsidRDefault="000433AC" w:rsidP="00F3480A">
            <w:pPr>
              <w:ind w:left="0"/>
              <w:jc w:val="center"/>
              <w:rPr>
                <w:sz w:val="28"/>
                <w:szCs w:val="28"/>
              </w:rPr>
            </w:pPr>
            <w:r w:rsidRPr="000C3E59">
              <w:rPr>
                <w:sz w:val="28"/>
                <w:szCs w:val="28"/>
              </w:rPr>
              <w:t>71</w:t>
            </w:r>
          </w:p>
        </w:tc>
        <w:tc>
          <w:tcPr>
            <w:tcW w:w="1639" w:type="dxa"/>
          </w:tcPr>
          <w:p w:rsidR="000433AC" w:rsidRPr="000C3E59" w:rsidRDefault="000433AC" w:rsidP="00F3480A">
            <w:pPr>
              <w:ind w:left="0"/>
              <w:jc w:val="center"/>
              <w:rPr>
                <w:sz w:val="28"/>
                <w:szCs w:val="28"/>
              </w:rPr>
            </w:pPr>
            <w:r w:rsidRPr="000C3E59">
              <w:rPr>
                <w:sz w:val="28"/>
                <w:szCs w:val="28"/>
              </w:rPr>
              <w:t>43,8</w:t>
            </w:r>
          </w:p>
        </w:tc>
      </w:tr>
      <w:tr w:rsidR="000433AC" w:rsidRPr="000C3E59" w:rsidTr="00F3480A">
        <w:tc>
          <w:tcPr>
            <w:tcW w:w="9004" w:type="dxa"/>
            <w:gridSpan w:val="5"/>
          </w:tcPr>
          <w:p w:rsidR="000433AC" w:rsidRPr="000C3E59" w:rsidRDefault="00EA621F" w:rsidP="00F3480A">
            <w:pPr>
              <w:ind w:left="0" w:firstLine="360"/>
              <w:jc w:val="center"/>
              <w:rPr>
                <w:b/>
                <w:bCs/>
                <w:sz w:val="28"/>
                <w:szCs w:val="28"/>
              </w:rPr>
            </w:pPr>
            <w:r>
              <w:rPr>
                <w:b/>
                <w:bCs/>
                <w:sz w:val="28"/>
                <w:szCs w:val="28"/>
                <w:lang w:val="pt-BR"/>
              </w:rPr>
              <w:t>O</w:t>
            </w:r>
            <w:r w:rsidR="000433AC" w:rsidRPr="000C3E59">
              <w:rPr>
                <w:b/>
                <w:bCs/>
                <w:sz w:val="28"/>
                <w:szCs w:val="28"/>
                <w:lang w:val="pt-BR"/>
              </w:rPr>
              <w:t>R = 2,85 (1,49 - 5,43); p &lt; 0,01</w:t>
            </w:r>
          </w:p>
        </w:tc>
      </w:tr>
    </w:tbl>
    <w:p w:rsidR="000433AC" w:rsidRPr="000C3E59" w:rsidRDefault="000433AC" w:rsidP="000433AC">
      <w:pPr>
        <w:pStyle w:val="Caption"/>
        <w:numPr>
          <w:ilvl w:val="0"/>
          <w:numId w:val="0"/>
        </w:numPr>
        <w:rPr>
          <w:sz w:val="28"/>
          <w:szCs w:val="28"/>
        </w:rPr>
      </w:pPr>
    </w:p>
    <w:p w:rsidR="000433AC" w:rsidRDefault="000433AC" w:rsidP="0050342E">
      <w:pPr>
        <w:pStyle w:val="Caption"/>
        <w:numPr>
          <w:ilvl w:val="0"/>
          <w:numId w:val="0"/>
        </w:numPr>
        <w:jc w:val="both"/>
      </w:pPr>
      <w:r>
        <w:rPr>
          <w:sz w:val="28"/>
          <w:szCs w:val="28"/>
        </w:rPr>
        <w:tab/>
      </w:r>
      <w:r w:rsidRPr="000C3E59">
        <w:rPr>
          <w:sz w:val="28"/>
          <w:szCs w:val="28"/>
        </w:rPr>
        <w:t xml:space="preserve">Nhận xét: </w:t>
      </w:r>
      <w:r w:rsidR="000977DE">
        <w:rPr>
          <w:i w:val="0"/>
          <w:sz w:val="28"/>
          <w:szCs w:val="28"/>
        </w:rPr>
        <w:t>t</w:t>
      </w:r>
      <w:r w:rsidRPr="000C3E59">
        <w:rPr>
          <w:i w:val="0"/>
          <w:sz w:val="28"/>
          <w:szCs w:val="28"/>
        </w:rPr>
        <w:t xml:space="preserve">ỷ lệ tái phát ở nhóm có nồng độ </w:t>
      </w:r>
      <w:r w:rsidR="00E11F22">
        <w:rPr>
          <w:i w:val="0"/>
          <w:sz w:val="28"/>
          <w:szCs w:val="28"/>
        </w:rPr>
        <w:t>TRAb</w:t>
      </w:r>
      <w:r w:rsidRPr="000C3E59">
        <w:rPr>
          <w:i w:val="0"/>
          <w:sz w:val="28"/>
          <w:szCs w:val="28"/>
        </w:rPr>
        <w:t xml:space="preserve"> máu trên điểm cắt đường cong ROC tại thời điểm kết thúc điều trị cao hơn so với nhóm có nồng độ </w:t>
      </w:r>
      <w:r w:rsidR="00E11F22">
        <w:rPr>
          <w:i w:val="0"/>
          <w:sz w:val="28"/>
          <w:szCs w:val="28"/>
        </w:rPr>
        <w:t>TRAb</w:t>
      </w:r>
      <w:r w:rsidRPr="000C3E59">
        <w:rPr>
          <w:i w:val="0"/>
          <w:sz w:val="28"/>
          <w:szCs w:val="28"/>
        </w:rPr>
        <w:t xml:space="preserve"> máu dưới đường cong ROC. Nhóm trẻ có nồng độ </w:t>
      </w:r>
      <w:r w:rsidR="00E11F22">
        <w:rPr>
          <w:i w:val="0"/>
          <w:sz w:val="28"/>
          <w:szCs w:val="28"/>
        </w:rPr>
        <w:t>TRAb</w:t>
      </w:r>
      <w:r w:rsidRPr="000C3E59">
        <w:rPr>
          <w:i w:val="0"/>
          <w:sz w:val="28"/>
          <w:szCs w:val="28"/>
        </w:rPr>
        <w:t xml:space="preserve"> lúc kết thúc</w:t>
      </w:r>
      <w:r w:rsidR="0050342E">
        <w:rPr>
          <w:i w:val="0"/>
          <w:sz w:val="28"/>
          <w:szCs w:val="28"/>
        </w:rPr>
        <w:t xml:space="preserve"> điều trị </w:t>
      </w:r>
      <w:r w:rsidRPr="000C3E59">
        <w:rPr>
          <w:i w:val="0"/>
          <w:sz w:val="28"/>
          <w:szCs w:val="28"/>
        </w:rPr>
        <w:t xml:space="preserve"> </w:t>
      </w:r>
      <w:r w:rsidR="000A2053">
        <w:rPr>
          <w:bCs/>
          <w:i w:val="0"/>
          <w:sz w:val="28"/>
          <w:szCs w:val="28"/>
        </w:rPr>
        <w:t>≥ 10,7</w:t>
      </w:r>
      <w:r w:rsidRPr="000C3E59">
        <w:rPr>
          <w:bCs/>
          <w:i w:val="0"/>
          <w:sz w:val="28"/>
          <w:szCs w:val="28"/>
        </w:rPr>
        <w:t xml:space="preserve"> U/l </w:t>
      </w:r>
      <w:r>
        <w:rPr>
          <w:bCs/>
          <w:i w:val="0"/>
          <w:sz w:val="28"/>
          <w:szCs w:val="28"/>
        </w:rPr>
        <w:t>tăng nguy cơ</w:t>
      </w:r>
      <w:r w:rsidRPr="000C3E59">
        <w:rPr>
          <w:bCs/>
          <w:i w:val="0"/>
          <w:sz w:val="28"/>
          <w:szCs w:val="28"/>
        </w:rPr>
        <w:t xml:space="preserve"> tái phát cao gấp 2,85 lần so với nhóm trẻ có nồng độ </w:t>
      </w:r>
      <w:r w:rsidR="00E11F22">
        <w:rPr>
          <w:bCs/>
          <w:i w:val="0"/>
          <w:sz w:val="28"/>
          <w:szCs w:val="28"/>
        </w:rPr>
        <w:t>TRAb</w:t>
      </w:r>
      <w:r w:rsidR="0050342E">
        <w:rPr>
          <w:bCs/>
          <w:i w:val="0"/>
          <w:sz w:val="28"/>
          <w:szCs w:val="28"/>
        </w:rPr>
        <w:t xml:space="preserve"> </w:t>
      </w:r>
      <w:r w:rsidR="000A2053">
        <w:rPr>
          <w:bCs/>
          <w:i w:val="0"/>
          <w:sz w:val="28"/>
          <w:szCs w:val="28"/>
        </w:rPr>
        <w:t>&lt; 10,7</w:t>
      </w:r>
      <w:r>
        <w:rPr>
          <w:bCs/>
          <w:i w:val="0"/>
          <w:sz w:val="28"/>
          <w:szCs w:val="28"/>
        </w:rPr>
        <w:t xml:space="preserve"> U/L tại thời điểm kết thúc điều trị</w:t>
      </w:r>
      <w:r w:rsidR="00901EEC">
        <w:rPr>
          <w:bCs/>
          <w:i w:val="0"/>
          <w:sz w:val="28"/>
          <w:szCs w:val="28"/>
        </w:rPr>
        <w:t>,</w:t>
      </w:r>
      <w:r w:rsidR="0050342E">
        <w:rPr>
          <w:bCs/>
          <w:i w:val="0"/>
          <w:sz w:val="28"/>
          <w:szCs w:val="28"/>
        </w:rPr>
        <w:t xml:space="preserve"> </w:t>
      </w:r>
      <w:r w:rsidR="00901EEC">
        <w:rPr>
          <w:bCs/>
          <w:i w:val="0"/>
          <w:sz w:val="28"/>
          <w:szCs w:val="28"/>
        </w:rPr>
        <w:t>s</w:t>
      </w:r>
      <w:r w:rsidRPr="000C3E59">
        <w:rPr>
          <w:i w:val="0"/>
          <w:sz w:val="28"/>
          <w:szCs w:val="28"/>
        </w:rPr>
        <w:t>ự khác biệt có ý nghĩa thống kê với p &lt; 0,01.</w:t>
      </w:r>
    </w:p>
    <w:p w:rsidR="000433AC" w:rsidRPr="00AC6786" w:rsidRDefault="000433AC" w:rsidP="000433AC">
      <w:pPr>
        <w:pStyle w:val="Caption"/>
        <w:jc w:val="both"/>
        <w:rPr>
          <w:sz w:val="28"/>
          <w:szCs w:val="28"/>
        </w:rPr>
      </w:pPr>
      <w:bookmarkStart w:id="100" w:name="_Ref408993244"/>
      <w:r w:rsidRPr="00AC6786">
        <w:rPr>
          <w:sz w:val="28"/>
          <w:szCs w:val="28"/>
        </w:rPr>
        <w:t>Liên quan giữa tuổi lúc chẩn đoán với tái phát</w:t>
      </w:r>
      <w:bookmarkEnd w:id="100"/>
    </w:p>
    <w:tbl>
      <w:tblPr>
        <w:tblStyle w:val="TableGrid"/>
        <w:tblW w:w="4932" w:type="pct"/>
        <w:tblLook w:val="04A0"/>
      </w:tblPr>
      <w:tblGrid>
        <w:gridCol w:w="2091"/>
        <w:gridCol w:w="1691"/>
        <w:gridCol w:w="1704"/>
        <w:gridCol w:w="1692"/>
        <w:gridCol w:w="1704"/>
      </w:tblGrid>
      <w:tr w:rsidR="000433AC" w:rsidRPr="00CF48E2" w:rsidTr="00F3480A">
        <w:tc>
          <w:tcPr>
            <w:tcW w:w="2091" w:type="dxa"/>
            <w:vMerge w:val="restart"/>
          </w:tcPr>
          <w:p w:rsidR="000433AC" w:rsidRPr="00CF48E2" w:rsidRDefault="000433AC" w:rsidP="00F3480A">
            <w:pPr>
              <w:ind w:left="0"/>
              <w:jc w:val="center"/>
              <w:rPr>
                <w:b/>
                <w:sz w:val="28"/>
                <w:szCs w:val="28"/>
              </w:rPr>
            </w:pPr>
            <w:r w:rsidRPr="00CF48E2">
              <w:rPr>
                <w:b/>
                <w:sz w:val="28"/>
                <w:szCs w:val="28"/>
              </w:rPr>
              <w:t>Tuổi (năm)</w:t>
            </w:r>
          </w:p>
        </w:tc>
        <w:tc>
          <w:tcPr>
            <w:tcW w:w="6791" w:type="dxa"/>
            <w:gridSpan w:val="4"/>
          </w:tcPr>
          <w:p w:rsidR="000433AC" w:rsidRPr="00CF48E2" w:rsidRDefault="000433AC" w:rsidP="00F3480A">
            <w:pPr>
              <w:ind w:left="0"/>
              <w:jc w:val="center"/>
              <w:rPr>
                <w:b/>
                <w:sz w:val="28"/>
                <w:szCs w:val="28"/>
              </w:rPr>
            </w:pPr>
            <w:r w:rsidRPr="00CF48E2">
              <w:rPr>
                <w:b/>
                <w:sz w:val="28"/>
                <w:szCs w:val="28"/>
              </w:rPr>
              <w:t>Tái phát</w:t>
            </w:r>
          </w:p>
        </w:tc>
      </w:tr>
      <w:tr w:rsidR="000433AC" w:rsidRPr="00CF48E2" w:rsidTr="00F3480A">
        <w:tc>
          <w:tcPr>
            <w:tcW w:w="2091" w:type="dxa"/>
            <w:vMerge/>
          </w:tcPr>
          <w:p w:rsidR="000433AC" w:rsidRPr="00CF48E2" w:rsidRDefault="000433AC" w:rsidP="00F3480A">
            <w:pPr>
              <w:ind w:left="0"/>
              <w:jc w:val="center"/>
              <w:rPr>
                <w:b/>
                <w:sz w:val="28"/>
                <w:szCs w:val="28"/>
              </w:rPr>
            </w:pPr>
          </w:p>
        </w:tc>
        <w:tc>
          <w:tcPr>
            <w:tcW w:w="3395" w:type="dxa"/>
            <w:gridSpan w:val="2"/>
          </w:tcPr>
          <w:p w:rsidR="000433AC" w:rsidRPr="00CF48E2" w:rsidRDefault="000433AC" w:rsidP="00F3480A">
            <w:pPr>
              <w:ind w:left="0"/>
              <w:jc w:val="center"/>
              <w:rPr>
                <w:b/>
                <w:sz w:val="28"/>
                <w:szCs w:val="28"/>
              </w:rPr>
            </w:pPr>
            <w:r w:rsidRPr="00CF48E2">
              <w:rPr>
                <w:b/>
                <w:sz w:val="28"/>
                <w:szCs w:val="28"/>
              </w:rPr>
              <w:t>Có</w:t>
            </w:r>
          </w:p>
        </w:tc>
        <w:tc>
          <w:tcPr>
            <w:tcW w:w="3396" w:type="dxa"/>
            <w:gridSpan w:val="2"/>
          </w:tcPr>
          <w:p w:rsidR="000433AC" w:rsidRPr="00CF48E2" w:rsidRDefault="000433AC" w:rsidP="00F3480A">
            <w:pPr>
              <w:ind w:left="0"/>
              <w:jc w:val="center"/>
              <w:rPr>
                <w:b/>
                <w:sz w:val="28"/>
                <w:szCs w:val="28"/>
              </w:rPr>
            </w:pPr>
            <w:r w:rsidRPr="00CF48E2">
              <w:rPr>
                <w:b/>
                <w:sz w:val="28"/>
                <w:szCs w:val="28"/>
              </w:rPr>
              <w:t>Không</w:t>
            </w:r>
          </w:p>
        </w:tc>
      </w:tr>
      <w:tr w:rsidR="000433AC" w:rsidRPr="00CF48E2" w:rsidTr="00F3480A">
        <w:tc>
          <w:tcPr>
            <w:tcW w:w="2091" w:type="dxa"/>
            <w:vMerge/>
          </w:tcPr>
          <w:p w:rsidR="000433AC" w:rsidRPr="00CF48E2" w:rsidRDefault="000433AC" w:rsidP="00F3480A">
            <w:pPr>
              <w:ind w:left="0"/>
              <w:jc w:val="center"/>
              <w:rPr>
                <w:b/>
                <w:sz w:val="28"/>
                <w:szCs w:val="28"/>
              </w:rPr>
            </w:pPr>
          </w:p>
        </w:tc>
        <w:tc>
          <w:tcPr>
            <w:tcW w:w="1691" w:type="dxa"/>
          </w:tcPr>
          <w:p w:rsidR="000433AC" w:rsidRPr="000A2053" w:rsidRDefault="000433AC" w:rsidP="00F3480A">
            <w:pPr>
              <w:ind w:left="0"/>
              <w:jc w:val="center"/>
              <w:rPr>
                <w:sz w:val="28"/>
                <w:szCs w:val="28"/>
              </w:rPr>
            </w:pPr>
            <w:r w:rsidRPr="000A2053">
              <w:rPr>
                <w:sz w:val="28"/>
                <w:szCs w:val="28"/>
              </w:rPr>
              <w:t>n</w:t>
            </w:r>
          </w:p>
        </w:tc>
        <w:tc>
          <w:tcPr>
            <w:tcW w:w="1704" w:type="dxa"/>
          </w:tcPr>
          <w:p w:rsidR="000433AC" w:rsidRPr="000A2053" w:rsidRDefault="000A2053" w:rsidP="00F3480A">
            <w:pPr>
              <w:ind w:left="0"/>
              <w:jc w:val="center"/>
              <w:rPr>
                <w:sz w:val="28"/>
                <w:szCs w:val="28"/>
              </w:rPr>
            </w:pPr>
            <w:r w:rsidRPr="000A2053">
              <w:rPr>
                <w:sz w:val="28"/>
                <w:szCs w:val="28"/>
              </w:rPr>
              <w:t>Tỷ lệ (%)</w:t>
            </w:r>
          </w:p>
        </w:tc>
        <w:tc>
          <w:tcPr>
            <w:tcW w:w="1692" w:type="dxa"/>
          </w:tcPr>
          <w:p w:rsidR="000433AC" w:rsidRPr="000A2053" w:rsidRDefault="000433AC" w:rsidP="00F3480A">
            <w:pPr>
              <w:ind w:left="0"/>
              <w:jc w:val="center"/>
              <w:rPr>
                <w:sz w:val="28"/>
                <w:szCs w:val="28"/>
              </w:rPr>
            </w:pPr>
            <w:r w:rsidRPr="000A2053">
              <w:rPr>
                <w:sz w:val="28"/>
                <w:szCs w:val="28"/>
              </w:rPr>
              <w:t>n</w:t>
            </w:r>
          </w:p>
        </w:tc>
        <w:tc>
          <w:tcPr>
            <w:tcW w:w="1704" w:type="dxa"/>
          </w:tcPr>
          <w:p w:rsidR="000433AC" w:rsidRPr="00CF48E2" w:rsidRDefault="000A2053" w:rsidP="00F3480A">
            <w:pPr>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2091" w:type="dxa"/>
          </w:tcPr>
          <w:p w:rsidR="000433AC" w:rsidRPr="00AC6786" w:rsidRDefault="000433AC" w:rsidP="00F3480A">
            <w:pPr>
              <w:ind w:left="0"/>
              <w:jc w:val="center"/>
              <w:rPr>
                <w:sz w:val="28"/>
                <w:szCs w:val="28"/>
              </w:rPr>
            </w:pPr>
            <w:r w:rsidRPr="00AC6786">
              <w:rPr>
                <w:sz w:val="28"/>
                <w:szCs w:val="28"/>
              </w:rPr>
              <w:t>&lt; 12</w:t>
            </w:r>
          </w:p>
        </w:tc>
        <w:tc>
          <w:tcPr>
            <w:tcW w:w="1691" w:type="dxa"/>
          </w:tcPr>
          <w:p w:rsidR="000433AC" w:rsidRPr="00AC6786" w:rsidRDefault="000433AC" w:rsidP="00F3480A">
            <w:pPr>
              <w:ind w:left="0"/>
              <w:jc w:val="center"/>
              <w:rPr>
                <w:sz w:val="28"/>
                <w:szCs w:val="28"/>
              </w:rPr>
            </w:pPr>
            <w:r w:rsidRPr="00AC6786">
              <w:rPr>
                <w:sz w:val="28"/>
                <w:szCs w:val="28"/>
              </w:rPr>
              <w:t>27</w:t>
            </w:r>
          </w:p>
        </w:tc>
        <w:tc>
          <w:tcPr>
            <w:tcW w:w="1704" w:type="dxa"/>
          </w:tcPr>
          <w:p w:rsidR="000433AC" w:rsidRPr="00AC6786" w:rsidRDefault="000433AC" w:rsidP="00F3480A">
            <w:pPr>
              <w:ind w:left="0"/>
              <w:jc w:val="center"/>
              <w:rPr>
                <w:sz w:val="28"/>
                <w:szCs w:val="28"/>
              </w:rPr>
            </w:pPr>
            <w:r w:rsidRPr="00AC6786">
              <w:rPr>
                <w:sz w:val="28"/>
                <w:szCs w:val="28"/>
              </w:rPr>
              <w:t>73,0</w:t>
            </w:r>
          </w:p>
        </w:tc>
        <w:tc>
          <w:tcPr>
            <w:tcW w:w="1692" w:type="dxa"/>
          </w:tcPr>
          <w:p w:rsidR="000433AC" w:rsidRPr="00AC6786" w:rsidRDefault="000433AC" w:rsidP="00F3480A">
            <w:pPr>
              <w:ind w:left="0"/>
              <w:jc w:val="center"/>
              <w:rPr>
                <w:sz w:val="28"/>
                <w:szCs w:val="28"/>
              </w:rPr>
            </w:pPr>
            <w:r w:rsidRPr="00AC6786">
              <w:rPr>
                <w:sz w:val="28"/>
                <w:szCs w:val="28"/>
              </w:rPr>
              <w:t>10</w:t>
            </w:r>
          </w:p>
        </w:tc>
        <w:tc>
          <w:tcPr>
            <w:tcW w:w="1704" w:type="dxa"/>
          </w:tcPr>
          <w:p w:rsidR="000433AC" w:rsidRPr="00AC6786" w:rsidRDefault="000433AC" w:rsidP="00F3480A">
            <w:pPr>
              <w:ind w:left="0"/>
              <w:jc w:val="center"/>
              <w:rPr>
                <w:sz w:val="28"/>
                <w:szCs w:val="28"/>
              </w:rPr>
            </w:pPr>
            <w:r w:rsidRPr="00AC6786">
              <w:rPr>
                <w:sz w:val="28"/>
                <w:szCs w:val="28"/>
              </w:rPr>
              <w:t>27,0</w:t>
            </w:r>
          </w:p>
        </w:tc>
      </w:tr>
      <w:tr w:rsidR="000433AC" w:rsidRPr="00AC6786" w:rsidTr="00F3480A">
        <w:tc>
          <w:tcPr>
            <w:tcW w:w="2091" w:type="dxa"/>
          </w:tcPr>
          <w:p w:rsidR="000433AC" w:rsidRPr="00AC6786" w:rsidRDefault="000433AC" w:rsidP="00F3480A">
            <w:pPr>
              <w:ind w:left="0"/>
              <w:jc w:val="center"/>
              <w:rPr>
                <w:sz w:val="28"/>
                <w:szCs w:val="28"/>
              </w:rPr>
            </w:pPr>
            <w:r w:rsidRPr="00AC6786">
              <w:rPr>
                <w:sz w:val="28"/>
                <w:szCs w:val="28"/>
              </w:rPr>
              <w:t>≥ 12</w:t>
            </w:r>
          </w:p>
        </w:tc>
        <w:tc>
          <w:tcPr>
            <w:tcW w:w="1691" w:type="dxa"/>
          </w:tcPr>
          <w:p w:rsidR="000433AC" w:rsidRPr="00AC6786" w:rsidRDefault="000433AC" w:rsidP="00F3480A">
            <w:pPr>
              <w:ind w:left="0"/>
              <w:jc w:val="center"/>
              <w:rPr>
                <w:sz w:val="28"/>
                <w:szCs w:val="28"/>
              </w:rPr>
            </w:pPr>
            <w:r w:rsidRPr="00AC6786">
              <w:rPr>
                <w:sz w:val="28"/>
                <w:szCs w:val="28"/>
              </w:rPr>
              <w:t>64</w:t>
            </w:r>
          </w:p>
        </w:tc>
        <w:tc>
          <w:tcPr>
            <w:tcW w:w="1704" w:type="dxa"/>
          </w:tcPr>
          <w:p w:rsidR="000433AC" w:rsidRPr="00AC6786" w:rsidRDefault="000433AC" w:rsidP="00F3480A">
            <w:pPr>
              <w:ind w:left="0"/>
              <w:jc w:val="center"/>
              <w:rPr>
                <w:sz w:val="28"/>
                <w:szCs w:val="28"/>
              </w:rPr>
            </w:pPr>
            <w:r w:rsidRPr="00AC6786">
              <w:rPr>
                <w:sz w:val="28"/>
                <w:szCs w:val="28"/>
              </w:rPr>
              <w:t>51,2</w:t>
            </w:r>
          </w:p>
        </w:tc>
        <w:tc>
          <w:tcPr>
            <w:tcW w:w="1692" w:type="dxa"/>
          </w:tcPr>
          <w:p w:rsidR="000433AC" w:rsidRPr="00AC6786" w:rsidRDefault="000433AC" w:rsidP="00F3480A">
            <w:pPr>
              <w:ind w:left="0"/>
              <w:jc w:val="center"/>
              <w:rPr>
                <w:sz w:val="28"/>
                <w:szCs w:val="28"/>
              </w:rPr>
            </w:pPr>
            <w:r w:rsidRPr="00AC6786">
              <w:rPr>
                <w:sz w:val="28"/>
                <w:szCs w:val="28"/>
              </w:rPr>
              <w:t>61</w:t>
            </w:r>
          </w:p>
        </w:tc>
        <w:tc>
          <w:tcPr>
            <w:tcW w:w="1704" w:type="dxa"/>
          </w:tcPr>
          <w:p w:rsidR="000433AC" w:rsidRPr="00AC6786" w:rsidRDefault="000433AC" w:rsidP="00F3480A">
            <w:pPr>
              <w:ind w:left="0"/>
              <w:jc w:val="center"/>
              <w:rPr>
                <w:sz w:val="28"/>
                <w:szCs w:val="28"/>
              </w:rPr>
            </w:pPr>
            <w:r w:rsidRPr="00AC6786">
              <w:rPr>
                <w:sz w:val="28"/>
                <w:szCs w:val="28"/>
              </w:rPr>
              <w:t>48,8</w:t>
            </w:r>
          </w:p>
        </w:tc>
      </w:tr>
      <w:tr w:rsidR="000433AC" w:rsidRPr="00AC6786" w:rsidTr="00F3480A">
        <w:tc>
          <w:tcPr>
            <w:tcW w:w="2091" w:type="dxa"/>
          </w:tcPr>
          <w:p w:rsidR="000433AC" w:rsidRPr="00AC6786" w:rsidRDefault="000433AC" w:rsidP="00F3480A">
            <w:pPr>
              <w:ind w:left="0"/>
              <w:jc w:val="center"/>
              <w:rPr>
                <w:sz w:val="28"/>
                <w:szCs w:val="28"/>
              </w:rPr>
            </w:pPr>
            <w:r w:rsidRPr="00AC6786">
              <w:rPr>
                <w:sz w:val="28"/>
                <w:szCs w:val="28"/>
              </w:rPr>
              <w:t>Tổng số</w:t>
            </w:r>
          </w:p>
        </w:tc>
        <w:tc>
          <w:tcPr>
            <w:tcW w:w="1691" w:type="dxa"/>
          </w:tcPr>
          <w:p w:rsidR="000433AC" w:rsidRPr="00AC6786" w:rsidRDefault="000433AC" w:rsidP="00F3480A">
            <w:pPr>
              <w:ind w:left="0"/>
              <w:jc w:val="center"/>
              <w:rPr>
                <w:sz w:val="28"/>
                <w:szCs w:val="28"/>
              </w:rPr>
            </w:pPr>
            <w:r w:rsidRPr="00AC6786">
              <w:rPr>
                <w:sz w:val="28"/>
                <w:szCs w:val="28"/>
              </w:rPr>
              <w:t>91</w:t>
            </w:r>
          </w:p>
        </w:tc>
        <w:tc>
          <w:tcPr>
            <w:tcW w:w="1704" w:type="dxa"/>
          </w:tcPr>
          <w:p w:rsidR="000433AC" w:rsidRPr="00AC6786" w:rsidRDefault="000433AC" w:rsidP="00F3480A">
            <w:pPr>
              <w:ind w:left="0"/>
              <w:jc w:val="center"/>
              <w:rPr>
                <w:sz w:val="28"/>
                <w:szCs w:val="28"/>
              </w:rPr>
            </w:pPr>
            <w:r w:rsidRPr="00AC6786">
              <w:rPr>
                <w:sz w:val="28"/>
                <w:szCs w:val="28"/>
              </w:rPr>
              <w:t>56,2</w:t>
            </w:r>
          </w:p>
        </w:tc>
        <w:tc>
          <w:tcPr>
            <w:tcW w:w="1692" w:type="dxa"/>
          </w:tcPr>
          <w:p w:rsidR="000433AC" w:rsidRPr="00AC6786" w:rsidRDefault="000433AC" w:rsidP="00F3480A">
            <w:pPr>
              <w:ind w:left="0"/>
              <w:jc w:val="center"/>
              <w:rPr>
                <w:sz w:val="28"/>
                <w:szCs w:val="28"/>
              </w:rPr>
            </w:pPr>
            <w:r w:rsidRPr="00AC6786">
              <w:rPr>
                <w:sz w:val="28"/>
                <w:szCs w:val="28"/>
              </w:rPr>
              <w:t>71</w:t>
            </w:r>
          </w:p>
        </w:tc>
        <w:tc>
          <w:tcPr>
            <w:tcW w:w="1704" w:type="dxa"/>
          </w:tcPr>
          <w:p w:rsidR="000433AC" w:rsidRPr="00AC6786" w:rsidRDefault="000433AC" w:rsidP="00F3480A">
            <w:pPr>
              <w:ind w:left="0"/>
              <w:jc w:val="center"/>
              <w:rPr>
                <w:sz w:val="28"/>
                <w:szCs w:val="28"/>
              </w:rPr>
            </w:pPr>
            <w:r w:rsidRPr="00AC6786">
              <w:rPr>
                <w:sz w:val="28"/>
                <w:szCs w:val="28"/>
              </w:rPr>
              <w:t>43,8</w:t>
            </w:r>
          </w:p>
        </w:tc>
      </w:tr>
      <w:tr w:rsidR="000433AC" w:rsidRPr="00EA621F" w:rsidTr="00F3480A">
        <w:tc>
          <w:tcPr>
            <w:tcW w:w="8882" w:type="dxa"/>
            <w:gridSpan w:val="5"/>
          </w:tcPr>
          <w:p w:rsidR="000433AC" w:rsidRPr="00EA621F" w:rsidRDefault="000433AC" w:rsidP="00F3480A">
            <w:pPr>
              <w:ind w:left="0"/>
              <w:jc w:val="center"/>
              <w:rPr>
                <w:b/>
                <w:sz w:val="28"/>
                <w:szCs w:val="28"/>
                <w:lang w:val="pt-BR"/>
              </w:rPr>
            </w:pPr>
            <w:r w:rsidRPr="00EA621F">
              <w:rPr>
                <w:b/>
                <w:sz w:val="28"/>
                <w:szCs w:val="28"/>
                <w:lang w:val="pt-BR"/>
              </w:rPr>
              <w:t>OR = 2,57 (1,15 – 5,76); p &lt; 0,05</w:t>
            </w:r>
          </w:p>
        </w:tc>
      </w:tr>
    </w:tbl>
    <w:p w:rsidR="000433AC" w:rsidRDefault="000433AC" w:rsidP="000433AC">
      <w:pPr>
        <w:ind w:left="0"/>
        <w:jc w:val="both"/>
        <w:rPr>
          <w:i/>
          <w:sz w:val="28"/>
          <w:szCs w:val="28"/>
          <w:lang w:val="pt-BR"/>
        </w:rPr>
      </w:pPr>
      <w:r>
        <w:rPr>
          <w:i/>
          <w:sz w:val="28"/>
          <w:szCs w:val="28"/>
          <w:lang w:val="pt-BR"/>
        </w:rPr>
        <w:tab/>
      </w:r>
    </w:p>
    <w:p w:rsidR="000433AC" w:rsidRDefault="000433AC" w:rsidP="000433AC">
      <w:pPr>
        <w:ind w:left="0"/>
        <w:jc w:val="both"/>
        <w:rPr>
          <w:sz w:val="28"/>
          <w:szCs w:val="28"/>
          <w:lang w:val="pt-BR"/>
        </w:rPr>
      </w:pPr>
      <w:r>
        <w:rPr>
          <w:i/>
          <w:sz w:val="28"/>
          <w:szCs w:val="28"/>
          <w:lang w:val="pt-BR"/>
        </w:rPr>
        <w:lastRenderedPageBreak/>
        <w:tab/>
      </w:r>
      <w:r w:rsidRPr="00AC6786">
        <w:rPr>
          <w:i/>
          <w:sz w:val="28"/>
          <w:szCs w:val="28"/>
          <w:lang w:val="pt-BR"/>
        </w:rPr>
        <w:t>Nhận xét:</w:t>
      </w:r>
      <w:r w:rsidR="000977DE">
        <w:rPr>
          <w:sz w:val="28"/>
          <w:szCs w:val="28"/>
          <w:lang w:val="pt-BR"/>
        </w:rPr>
        <w:t xml:space="preserve"> t</w:t>
      </w:r>
      <w:r w:rsidRPr="00AC6786">
        <w:rPr>
          <w:sz w:val="28"/>
          <w:szCs w:val="28"/>
          <w:lang w:val="pt-BR"/>
        </w:rPr>
        <w:t xml:space="preserve">ỷ lệ tái phát ở nhóm </w:t>
      </w:r>
      <w:r w:rsidR="00901EEC">
        <w:rPr>
          <w:sz w:val="28"/>
          <w:szCs w:val="28"/>
          <w:lang w:val="pt-BR"/>
        </w:rPr>
        <w:t xml:space="preserve">tuổi lúc chẩn đoán </w:t>
      </w:r>
      <w:r w:rsidRPr="00AC6786">
        <w:rPr>
          <w:sz w:val="28"/>
          <w:szCs w:val="28"/>
          <w:lang w:val="pt-BR"/>
        </w:rPr>
        <w:t>dưới 12 tuổi</w:t>
      </w:r>
      <w:r w:rsidR="0050342E">
        <w:rPr>
          <w:sz w:val="28"/>
          <w:szCs w:val="28"/>
          <w:lang w:val="pt-BR"/>
        </w:rPr>
        <w:t xml:space="preserve"> cao hơn so </w:t>
      </w:r>
      <w:r w:rsidRPr="00AC6786">
        <w:rPr>
          <w:sz w:val="28"/>
          <w:szCs w:val="28"/>
          <w:lang w:val="pt-BR"/>
        </w:rPr>
        <w:t>với nhóm</w:t>
      </w:r>
      <w:r w:rsidR="00C67434">
        <w:rPr>
          <w:sz w:val="28"/>
          <w:szCs w:val="28"/>
          <w:lang w:val="pt-BR"/>
        </w:rPr>
        <w:t xml:space="preserve"> tuổi lúc chẩn đoán</w:t>
      </w:r>
      <w:r w:rsidRPr="00AC6786">
        <w:rPr>
          <w:sz w:val="28"/>
          <w:szCs w:val="28"/>
          <w:lang w:val="pt-BR"/>
        </w:rPr>
        <w:t xml:space="preserve"> từ 12 tuổi trở lên. Nhóm tuổi </w:t>
      </w:r>
      <w:r>
        <w:rPr>
          <w:sz w:val="28"/>
          <w:szCs w:val="28"/>
          <w:lang w:val="pt-BR"/>
        </w:rPr>
        <w:t xml:space="preserve">lúc chẩn đoán </w:t>
      </w:r>
      <w:r w:rsidR="00E138E8">
        <w:rPr>
          <w:sz w:val="28"/>
          <w:szCs w:val="28"/>
          <w:lang w:val="pt-BR"/>
        </w:rPr>
        <w:t xml:space="preserve">  </w:t>
      </w:r>
      <w:r w:rsidRPr="00AC6786">
        <w:rPr>
          <w:sz w:val="28"/>
          <w:szCs w:val="28"/>
          <w:lang w:val="pt-BR"/>
        </w:rPr>
        <w:t>&lt; 12 tăng nguy cơ tái phát gấp 2,57 lần so với nhóm từ 12 tuổi trở lên</w:t>
      </w:r>
      <w:r>
        <w:rPr>
          <w:sz w:val="28"/>
          <w:szCs w:val="28"/>
          <w:lang w:val="pt-BR"/>
        </w:rPr>
        <w:t xml:space="preserve"> lúc chẩn đoán</w:t>
      </w:r>
      <w:r w:rsidR="00901EEC">
        <w:rPr>
          <w:sz w:val="28"/>
          <w:szCs w:val="28"/>
          <w:lang w:val="pt-BR"/>
        </w:rPr>
        <w:t>,</w:t>
      </w:r>
      <w:r w:rsidR="0050342E">
        <w:rPr>
          <w:sz w:val="28"/>
          <w:szCs w:val="28"/>
          <w:lang w:val="pt-BR"/>
        </w:rPr>
        <w:t xml:space="preserve"> </w:t>
      </w:r>
      <w:r w:rsidR="00901EEC">
        <w:rPr>
          <w:sz w:val="28"/>
          <w:szCs w:val="28"/>
          <w:lang w:val="pt-BR"/>
        </w:rPr>
        <w:t>s</w:t>
      </w:r>
      <w:r w:rsidRPr="00AC6786">
        <w:rPr>
          <w:sz w:val="28"/>
          <w:szCs w:val="28"/>
          <w:lang w:val="pt-BR"/>
        </w:rPr>
        <w:t xml:space="preserve">ự khác biệt có ý nghĩa thống </w:t>
      </w:r>
      <w:r w:rsidR="00E200F1">
        <w:rPr>
          <w:sz w:val="28"/>
          <w:szCs w:val="28"/>
          <w:lang w:val="pt-BR"/>
        </w:rPr>
        <w:t xml:space="preserve">kê </w:t>
      </w:r>
      <w:r w:rsidRPr="00AC6786">
        <w:rPr>
          <w:sz w:val="28"/>
          <w:szCs w:val="28"/>
          <w:lang w:val="pt-BR"/>
        </w:rPr>
        <w:t>với p &lt; 0,05.</w:t>
      </w:r>
    </w:p>
    <w:p w:rsidR="000433AC" w:rsidRPr="00AC6786" w:rsidRDefault="000433AC" w:rsidP="000433AC">
      <w:pPr>
        <w:pStyle w:val="Caption"/>
        <w:jc w:val="both"/>
        <w:rPr>
          <w:sz w:val="28"/>
          <w:szCs w:val="28"/>
        </w:rPr>
      </w:pPr>
      <w:bookmarkStart w:id="101" w:name="_Ref400214812"/>
      <w:r w:rsidRPr="00AC6786">
        <w:rPr>
          <w:sz w:val="28"/>
          <w:szCs w:val="28"/>
        </w:rPr>
        <w:t>Liên quan giữa giới tính với tái phát</w:t>
      </w:r>
      <w:bookmarkEnd w:id="101"/>
    </w:p>
    <w:tbl>
      <w:tblPr>
        <w:tblStyle w:val="TableGrid"/>
        <w:tblW w:w="5000" w:type="pct"/>
        <w:tblLook w:val="04A0"/>
      </w:tblPr>
      <w:tblGrid>
        <w:gridCol w:w="2174"/>
        <w:gridCol w:w="1660"/>
        <w:gridCol w:w="1701"/>
        <w:gridCol w:w="1661"/>
        <w:gridCol w:w="1808"/>
      </w:tblGrid>
      <w:tr w:rsidR="000433AC" w:rsidRPr="00CF48E2" w:rsidTr="00F3480A">
        <w:tc>
          <w:tcPr>
            <w:tcW w:w="2174" w:type="dxa"/>
            <w:vMerge w:val="restart"/>
          </w:tcPr>
          <w:p w:rsidR="000433AC" w:rsidRPr="00CF48E2" w:rsidRDefault="000433AC" w:rsidP="00F3480A">
            <w:pPr>
              <w:ind w:left="0"/>
              <w:jc w:val="center"/>
              <w:rPr>
                <w:b/>
                <w:sz w:val="28"/>
                <w:szCs w:val="28"/>
              </w:rPr>
            </w:pPr>
            <w:r w:rsidRPr="00CF48E2">
              <w:rPr>
                <w:b/>
                <w:sz w:val="28"/>
                <w:szCs w:val="28"/>
              </w:rPr>
              <w:t>Giới</w:t>
            </w:r>
          </w:p>
        </w:tc>
        <w:tc>
          <w:tcPr>
            <w:tcW w:w="6830" w:type="dxa"/>
            <w:gridSpan w:val="4"/>
          </w:tcPr>
          <w:p w:rsidR="000433AC" w:rsidRPr="00CF48E2" w:rsidRDefault="000433AC" w:rsidP="00F3480A">
            <w:pPr>
              <w:ind w:left="0"/>
              <w:jc w:val="center"/>
              <w:rPr>
                <w:b/>
                <w:sz w:val="28"/>
                <w:szCs w:val="28"/>
              </w:rPr>
            </w:pPr>
            <w:r w:rsidRPr="00CF48E2">
              <w:rPr>
                <w:b/>
                <w:sz w:val="28"/>
                <w:szCs w:val="28"/>
              </w:rPr>
              <w:t>Tái phát</w:t>
            </w:r>
          </w:p>
        </w:tc>
      </w:tr>
      <w:tr w:rsidR="000433AC" w:rsidRPr="00CF48E2" w:rsidTr="00F3480A">
        <w:tc>
          <w:tcPr>
            <w:tcW w:w="2174" w:type="dxa"/>
            <w:vMerge/>
          </w:tcPr>
          <w:p w:rsidR="000433AC" w:rsidRPr="00CF48E2" w:rsidRDefault="000433AC" w:rsidP="00F3480A">
            <w:pPr>
              <w:ind w:left="0"/>
              <w:jc w:val="center"/>
              <w:rPr>
                <w:b/>
                <w:sz w:val="28"/>
                <w:szCs w:val="28"/>
              </w:rPr>
            </w:pPr>
          </w:p>
        </w:tc>
        <w:tc>
          <w:tcPr>
            <w:tcW w:w="3361" w:type="dxa"/>
            <w:gridSpan w:val="2"/>
          </w:tcPr>
          <w:p w:rsidR="000433AC" w:rsidRPr="00CF48E2" w:rsidRDefault="000433AC" w:rsidP="00F3480A">
            <w:pPr>
              <w:ind w:left="0"/>
              <w:jc w:val="center"/>
              <w:rPr>
                <w:b/>
                <w:sz w:val="28"/>
                <w:szCs w:val="28"/>
              </w:rPr>
            </w:pPr>
            <w:r w:rsidRPr="00CF48E2">
              <w:rPr>
                <w:b/>
                <w:sz w:val="28"/>
                <w:szCs w:val="28"/>
              </w:rPr>
              <w:t>Có</w:t>
            </w:r>
          </w:p>
        </w:tc>
        <w:tc>
          <w:tcPr>
            <w:tcW w:w="3469" w:type="dxa"/>
            <w:gridSpan w:val="2"/>
          </w:tcPr>
          <w:p w:rsidR="000433AC" w:rsidRPr="00CF48E2" w:rsidRDefault="000433AC" w:rsidP="00F3480A">
            <w:pPr>
              <w:ind w:left="0"/>
              <w:jc w:val="center"/>
              <w:rPr>
                <w:b/>
                <w:sz w:val="28"/>
                <w:szCs w:val="28"/>
              </w:rPr>
            </w:pPr>
            <w:r w:rsidRPr="00CF48E2">
              <w:rPr>
                <w:b/>
                <w:sz w:val="28"/>
                <w:szCs w:val="28"/>
              </w:rPr>
              <w:t>Không</w:t>
            </w:r>
          </w:p>
        </w:tc>
      </w:tr>
      <w:tr w:rsidR="000433AC" w:rsidRPr="00CF48E2" w:rsidTr="00F3480A">
        <w:tc>
          <w:tcPr>
            <w:tcW w:w="2174" w:type="dxa"/>
            <w:vMerge/>
          </w:tcPr>
          <w:p w:rsidR="000433AC" w:rsidRPr="00CF48E2" w:rsidRDefault="000433AC" w:rsidP="00F3480A">
            <w:pPr>
              <w:ind w:left="0"/>
              <w:jc w:val="center"/>
              <w:rPr>
                <w:b/>
                <w:sz w:val="28"/>
                <w:szCs w:val="28"/>
              </w:rPr>
            </w:pPr>
          </w:p>
        </w:tc>
        <w:tc>
          <w:tcPr>
            <w:tcW w:w="1660" w:type="dxa"/>
          </w:tcPr>
          <w:p w:rsidR="000433AC" w:rsidRPr="000A2053" w:rsidRDefault="000433AC" w:rsidP="00F3480A">
            <w:pPr>
              <w:ind w:left="0"/>
              <w:jc w:val="center"/>
              <w:rPr>
                <w:sz w:val="28"/>
                <w:szCs w:val="28"/>
              </w:rPr>
            </w:pPr>
            <w:r w:rsidRPr="000A2053">
              <w:rPr>
                <w:sz w:val="28"/>
                <w:szCs w:val="28"/>
              </w:rPr>
              <w:t>n</w:t>
            </w:r>
          </w:p>
        </w:tc>
        <w:tc>
          <w:tcPr>
            <w:tcW w:w="1701" w:type="dxa"/>
          </w:tcPr>
          <w:p w:rsidR="000433AC" w:rsidRPr="000A2053" w:rsidRDefault="000A2053" w:rsidP="00F3480A">
            <w:pPr>
              <w:ind w:left="0"/>
              <w:jc w:val="center"/>
              <w:rPr>
                <w:sz w:val="28"/>
                <w:szCs w:val="28"/>
              </w:rPr>
            </w:pPr>
            <w:r w:rsidRPr="000A2053">
              <w:rPr>
                <w:sz w:val="28"/>
                <w:szCs w:val="28"/>
              </w:rPr>
              <w:t>Tỷ lệ (%)</w:t>
            </w:r>
          </w:p>
        </w:tc>
        <w:tc>
          <w:tcPr>
            <w:tcW w:w="1661" w:type="dxa"/>
          </w:tcPr>
          <w:p w:rsidR="000433AC" w:rsidRPr="000A2053" w:rsidRDefault="000433AC" w:rsidP="00F3480A">
            <w:pPr>
              <w:ind w:left="0"/>
              <w:jc w:val="center"/>
              <w:rPr>
                <w:sz w:val="28"/>
                <w:szCs w:val="28"/>
              </w:rPr>
            </w:pPr>
            <w:r w:rsidRPr="000A2053">
              <w:rPr>
                <w:sz w:val="28"/>
                <w:szCs w:val="28"/>
              </w:rPr>
              <w:t>n</w:t>
            </w:r>
          </w:p>
        </w:tc>
        <w:tc>
          <w:tcPr>
            <w:tcW w:w="1808" w:type="dxa"/>
          </w:tcPr>
          <w:p w:rsidR="000433AC" w:rsidRPr="00CF48E2" w:rsidRDefault="000A2053" w:rsidP="00F3480A">
            <w:pPr>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2174" w:type="dxa"/>
          </w:tcPr>
          <w:p w:rsidR="000433AC" w:rsidRPr="00AC6786" w:rsidRDefault="000433AC" w:rsidP="00F3480A">
            <w:pPr>
              <w:ind w:left="0"/>
              <w:jc w:val="center"/>
              <w:rPr>
                <w:sz w:val="28"/>
                <w:szCs w:val="28"/>
              </w:rPr>
            </w:pPr>
            <w:r w:rsidRPr="00AC6786">
              <w:rPr>
                <w:sz w:val="28"/>
                <w:szCs w:val="28"/>
              </w:rPr>
              <w:t>Nữ</w:t>
            </w:r>
          </w:p>
        </w:tc>
        <w:tc>
          <w:tcPr>
            <w:tcW w:w="1660" w:type="dxa"/>
          </w:tcPr>
          <w:p w:rsidR="000433AC" w:rsidRPr="00AC6786" w:rsidRDefault="000433AC" w:rsidP="00F3480A">
            <w:pPr>
              <w:ind w:left="0"/>
              <w:jc w:val="center"/>
              <w:rPr>
                <w:sz w:val="28"/>
                <w:szCs w:val="28"/>
              </w:rPr>
            </w:pPr>
            <w:r w:rsidRPr="00AC6786">
              <w:rPr>
                <w:sz w:val="28"/>
                <w:szCs w:val="28"/>
              </w:rPr>
              <w:t>78</w:t>
            </w:r>
          </w:p>
        </w:tc>
        <w:tc>
          <w:tcPr>
            <w:tcW w:w="1701" w:type="dxa"/>
          </w:tcPr>
          <w:p w:rsidR="000433AC" w:rsidRPr="00AC6786" w:rsidRDefault="000433AC" w:rsidP="00F3480A">
            <w:pPr>
              <w:ind w:left="0"/>
              <w:jc w:val="center"/>
              <w:rPr>
                <w:sz w:val="28"/>
                <w:szCs w:val="28"/>
              </w:rPr>
            </w:pPr>
            <w:r w:rsidRPr="00AC6786">
              <w:rPr>
                <w:sz w:val="28"/>
                <w:szCs w:val="28"/>
              </w:rPr>
              <w:t>56,5</w:t>
            </w:r>
          </w:p>
        </w:tc>
        <w:tc>
          <w:tcPr>
            <w:tcW w:w="1661" w:type="dxa"/>
          </w:tcPr>
          <w:p w:rsidR="000433AC" w:rsidRPr="00AC6786" w:rsidRDefault="000433AC" w:rsidP="00F3480A">
            <w:pPr>
              <w:ind w:left="0"/>
              <w:jc w:val="center"/>
              <w:rPr>
                <w:sz w:val="28"/>
                <w:szCs w:val="28"/>
              </w:rPr>
            </w:pPr>
            <w:r w:rsidRPr="00AC6786">
              <w:rPr>
                <w:sz w:val="28"/>
                <w:szCs w:val="28"/>
              </w:rPr>
              <w:t>60</w:t>
            </w:r>
          </w:p>
        </w:tc>
        <w:tc>
          <w:tcPr>
            <w:tcW w:w="1808" w:type="dxa"/>
          </w:tcPr>
          <w:p w:rsidR="000433AC" w:rsidRPr="00AC6786" w:rsidRDefault="000433AC" w:rsidP="00F3480A">
            <w:pPr>
              <w:ind w:left="0"/>
              <w:jc w:val="center"/>
              <w:rPr>
                <w:sz w:val="28"/>
                <w:szCs w:val="28"/>
              </w:rPr>
            </w:pPr>
            <w:r w:rsidRPr="00AC6786">
              <w:rPr>
                <w:sz w:val="28"/>
                <w:szCs w:val="28"/>
              </w:rPr>
              <w:t>43,5</w:t>
            </w:r>
          </w:p>
        </w:tc>
      </w:tr>
      <w:tr w:rsidR="000433AC" w:rsidRPr="00AC6786" w:rsidTr="00F3480A">
        <w:tc>
          <w:tcPr>
            <w:tcW w:w="2174" w:type="dxa"/>
          </w:tcPr>
          <w:p w:rsidR="000433AC" w:rsidRPr="00AC6786" w:rsidRDefault="000433AC" w:rsidP="00F3480A">
            <w:pPr>
              <w:ind w:left="0"/>
              <w:jc w:val="center"/>
              <w:rPr>
                <w:sz w:val="28"/>
                <w:szCs w:val="28"/>
              </w:rPr>
            </w:pPr>
            <w:r w:rsidRPr="00AC6786">
              <w:rPr>
                <w:sz w:val="28"/>
                <w:szCs w:val="28"/>
              </w:rPr>
              <w:t>Nam</w:t>
            </w:r>
          </w:p>
        </w:tc>
        <w:tc>
          <w:tcPr>
            <w:tcW w:w="1660" w:type="dxa"/>
          </w:tcPr>
          <w:p w:rsidR="000433AC" w:rsidRPr="00AC6786" w:rsidRDefault="000433AC" w:rsidP="00F3480A">
            <w:pPr>
              <w:ind w:left="0"/>
              <w:jc w:val="center"/>
              <w:rPr>
                <w:sz w:val="28"/>
                <w:szCs w:val="28"/>
              </w:rPr>
            </w:pPr>
            <w:r w:rsidRPr="00AC6786">
              <w:rPr>
                <w:sz w:val="28"/>
                <w:szCs w:val="28"/>
              </w:rPr>
              <w:t>13</w:t>
            </w:r>
          </w:p>
        </w:tc>
        <w:tc>
          <w:tcPr>
            <w:tcW w:w="1701" w:type="dxa"/>
          </w:tcPr>
          <w:p w:rsidR="000433AC" w:rsidRPr="00AC6786" w:rsidRDefault="000433AC" w:rsidP="00F3480A">
            <w:pPr>
              <w:ind w:left="0"/>
              <w:jc w:val="center"/>
              <w:rPr>
                <w:sz w:val="28"/>
                <w:szCs w:val="28"/>
              </w:rPr>
            </w:pPr>
            <w:r w:rsidRPr="00AC6786">
              <w:rPr>
                <w:sz w:val="28"/>
                <w:szCs w:val="28"/>
              </w:rPr>
              <w:t>52,2</w:t>
            </w:r>
          </w:p>
        </w:tc>
        <w:tc>
          <w:tcPr>
            <w:tcW w:w="1661" w:type="dxa"/>
          </w:tcPr>
          <w:p w:rsidR="000433AC" w:rsidRPr="00AC6786" w:rsidRDefault="000433AC" w:rsidP="00F3480A">
            <w:pPr>
              <w:ind w:left="0"/>
              <w:jc w:val="center"/>
              <w:rPr>
                <w:sz w:val="28"/>
                <w:szCs w:val="28"/>
              </w:rPr>
            </w:pPr>
            <w:r w:rsidRPr="00AC6786">
              <w:rPr>
                <w:sz w:val="28"/>
                <w:szCs w:val="28"/>
              </w:rPr>
              <w:t>11</w:t>
            </w:r>
          </w:p>
        </w:tc>
        <w:tc>
          <w:tcPr>
            <w:tcW w:w="1808" w:type="dxa"/>
          </w:tcPr>
          <w:p w:rsidR="000433AC" w:rsidRPr="00AC6786" w:rsidRDefault="000433AC" w:rsidP="00F3480A">
            <w:pPr>
              <w:ind w:left="0"/>
              <w:jc w:val="center"/>
              <w:rPr>
                <w:sz w:val="28"/>
                <w:szCs w:val="28"/>
              </w:rPr>
            </w:pPr>
            <w:r w:rsidRPr="00AC6786">
              <w:rPr>
                <w:sz w:val="28"/>
                <w:szCs w:val="28"/>
              </w:rPr>
              <w:t>47,8</w:t>
            </w:r>
          </w:p>
        </w:tc>
      </w:tr>
      <w:tr w:rsidR="000433AC" w:rsidRPr="00AC6786" w:rsidTr="00F3480A">
        <w:tc>
          <w:tcPr>
            <w:tcW w:w="2174" w:type="dxa"/>
          </w:tcPr>
          <w:p w:rsidR="000433AC" w:rsidRPr="00AC6786" w:rsidRDefault="000433AC" w:rsidP="00F3480A">
            <w:pPr>
              <w:ind w:left="0"/>
              <w:jc w:val="center"/>
              <w:rPr>
                <w:sz w:val="28"/>
                <w:szCs w:val="28"/>
              </w:rPr>
            </w:pPr>
            <w:r w:rsidRPr="00AC6786">
              <w:rPr>
                <w:sz w:val="28"/>
                <w:szCs w:val="28"/>
              </w:rPr>
              <w:t>Tổng số</w:t>
            </w:r>
          </w:p>
        </w:tc>
        <w:tc>
          <w:tcPr>
            <w:tcW w:w="1660" w:type="dxa"/>
          </w:tcPr>
          <w:p w:rsidR="000433AC" w:rsidRPr="00AC6786" w:rsidRDefault="000433AC" w:rsidP="00F3480A">
            <w:pPr>
              <w:ind w:left="0"/>
              <w:jc w:val="center"/>
              <w:rPr>
                <w:sz w:val="28"/>
                <w:szCs w:val="28"/>
              </w:rPr>
            </w:pPr>
            <w:r w:rsidRPr="00AC6786">
              <w:rPr>
                <w:sz w:val="28"/>
                <w:szCs w:val="28"/>
              </w:rPr>
              <w:t>91</w:t>
            </w:r>
          </w:p>
        </w:tc>
        <w:tc>
          <w:tcPr>
            <w:tcW w:w="1701" w:type="dxa"/>
          </w:tcPr>
          <w:p w:rsidR="000433AC" w:rsidRPr="00AC6786" w:rsidRDefault="000433AC" w:rsidP="00F3480A">
            <w:pPr>
              <w:ind w:left="0"/>
              <w:jc w:val="center"/>
              <w:rPr>
                <w:sz w:val="28"/>
                <w:szCs w:val="28"/>
              </w:rPr>
            </w:pPr>
            <w:r w:rsidRPr="00AC6786">
              <w:rPr>
                <w:sz w:val="28"/>
                <w:szCs w:val="28"/>
              </w:rPr>
              <w:t>56,2</w:t>
            </w:r>
          </w:p>
        </w:tc>
        <w:tc>
          <w:tcPr>
            <w:tcW w:w="1661" w:type="dxa"/>
          </w:tcPr>
          <w:p w:rsidR="000433AC" w:rsidRPr="00AC6786" w:rsidRDefault="000433AC" w:rsidP="00F3480A">
            <w:pPr>
              <w:ind w:left="0"/>
              <w:jc w:val="center"/>
              <w:rPr>
                <w:sz w:val="28"/>
                <w:szCs w:val="28"/>
              </w:rPr>
            </w:pPr>
            <w:r w:rsidRPr="00AC6786">
              <w:rPr>
                <w:sz w:val="28"/>
                <w:szCs w:val="28"/>
              </w:rPr>
              <w:t>71</w:t>
            </w:r>
          </w:p>
        </w:tc>
        <w:tc>
          <w:tcPr>
            <w:tcW w:w="1808" w:type="dxa"/>
          </w:tcPr>
          <w:p w:rsidR="000433AC" w:rsidRPr="00AC6786" w:rsidRDefault="000433AC" w:rsidP="00F3480A">
            <w:pPr>
              <w:ind w:left="0"/>
              <w:jc w:val="center"/>
              <w:rPr>
                <w:sz w:val="28"/>
                <w:szCs w:val="28"/>
              </w:rPr>
            </w:pPr>
            <w:r w:rsidRPr="00AC6786">
              <w:rPr>
                <w:sz w:val="28"/>
                <w:szCs w:val="28"/>
              </w:rPr>
              <w:t>43,8</w:t>
            </w:r>
          </w:p>
        </w:tc>
      </w:tr>
      <w:tr w:rsidR="000433AC" w:rsidRPr="00EA621F" w:rsidTr="00F3480A">
        <w:tc>
          <w:tcPr>
            <w:tcW w:w="9004" w:type="dxa"/>
            <w:gridSpan w:val="5"/>
          </w:tcPr>
          <w:p w:rsidR="000433AC" w:rsidRPr="00EA621F" w:rsidRDefault="000433AC" w:rsidP="00F3480A">
            <w:pPr>
              <w:ind w:left="0"/>
              <w:jc w:val="center"/>
              <w:rPr>
                <w:b/>
                <w:sz w:val="28"/>
                <w:szCs w:val="28"/>
              </w:rPr>
            </w:pPr>
            <w:r w:rsidRPr="00EA621F">
              <w:rPr>
                <w:b/>
                <w:sz w:val="28"/>
                <w:szCs w:val="28"/>
              </w:rPr>
              <w:t>OR = 1,06 (0,66 - 1,70); p &gt; 0,05</w:t>
            </w:r>
          </w:p>
        </w:tc>
      </w:tr>
    </w:tbl>
    <w:p w:rsidR="000433AC" w:rsidRDefault="000433AC" w:rsidP="000433AC">
      <w:pPr>
        <w:ind w:left="0"/>
        <w:jc w:val="both"/>
        <w:rPr>
          <w:i/>
          <w:sz w:val="28"/>
          <w:szCs w:val="28"/>
        </w:rPr>
      </w:pPr>
      <w:r w:rsidRPr="00AC6786">
        <w:rPr>
          <w:i/>
          <w:sz w:val="28"/>
          <w:szCs w:val="28"/>
        </w:rPr>
        <w:tab/>
      </w:r>
    </w:p>
    <w:p w:rsidR="000433AC" w:rsidRDefault="000433AC" w:rsidP="000433AC">
      <w:pPr>
        <w:ind w:left="0"/>
        <w:jc w:val="both"/>
        <w:rPr>
          <w:sz w:val="28"/>
          <w:szCs w:val="28"/>
        </w:rPr>
      </w:pPr>
      <w:r>
        <w:rPr>
          <w:i/>
          <w:sz w:val="28"/>
          <w:szCs w:val="28"/>
        </w:rPr>
        <w:tab/>
      </w:r>
      <w:r w:rsidRPr="00AC6786">
        <w:rPr>
          <w:i/>
          <w:sz w:val="28"/>
          <w:szCs w:val="28"/>
        </w:rPr>
        <w:t xml:space="preserve">Nhận xét: </w:t>
      </w:r>
      <w:r w:rsidR="000977DE">
        <w:rPr>
          <w:sz w:val="28"/>
          <w:szCs w:val="28"/>
        </w:rPr>
        <w:t>t</w:t>
      </w:r>
      <w:r w:rsidRPr="00AC6786">
        <w:rPr>
          <w:sz w:val="28"/>
          <w:szCs w:val="28"/>
        </w:rPr>
        <w:t>rẻ gái có ng</w:t>
      </w:r>
      <w:r w:rsidR="00901EEC">
        <w:rPr>
          <w:sz w:val="28"/>
          <w:szCs w:val="28"/>
        </w:rPr>
        <w:t>uy cơ tái phát cao hơn trẻ trai,</w:t>
      </w:r>
      <w:r w:rsidR="0050342E">
        <w:rPr>
          <w:sz w:val="28"/>
          <w:szCs w:val="28"/>
        </w:rPr>
        <w:t xml:space="preserve"> </w:t>
      </w:r>
      <w:r w:rsidR="00901EEC">
        <w:rPr>
          <w:sz w:val="28"/>
          <w:szCs w:val="28"/>
        </w:rPr>
        <w:t>t</w:t>
      </w:r>
      <w:r w:rsidRPr="00AC6786">
        <w:rPr>
          <w:sz w:val="28"/>
          <w:szCs w:val="28"/>
        </w:rPr>
        <w:t xml:space="preserve">uy nhiên sự khác biệt về giới với </w:t>
      </w:r>
      <w:r w:rsidR="0050342E">
        <w:rPr>
          <w:sz w:val="28"/>
          <w:szCs w:val="28"/>
        </w:rPr>
        <w:t xml:space="preserve">tỷ lệ </w:t>
      </w:r>
      <w:r w:rsidRPr="00AC6786">
        <w:rPr>
          <w:sz w:val="28"/>
          <w:szCs w:val="28"/>
        </w:rPr>
        <w:t xml:space="preserve">tái phát không có ý nghĩa thống kê </w:t>
      </w:r>
      <w:r w:rsidR="003A50D5">
        <w:rPr>
          <w:sz w:val="28"/>
          <w:szCs w:val="28"/>
        </w:rPr>
        <w:t xml:space="preserve">với </w:t>
      </w:r>
      <w:r w:rsidRPr="00AC6786">
        <w:rPr>
          <w:sz w:val="28"/>
          <w:szCs w:val="28"/>
        </w:rPr>
        <w:t>p &gt; 0,05.</w:t>
      </w:r>
    </w:p>
    <w:p w:rsidR="000433AC" w:rsidRPr="00AC6786" w:rsidRDefault="000433AC" w:rsidP="000433AC">
      <w:pPr>
        <w:pStyle w:val="Caption"/>
        <w:jc w:val="both"/>
        <w:rPr>
          <w:sz w:val="28"/>
          <w:szCs w:val="28"/>
        </w:rPr>
      </w:pPr>
      <w:bookmarkStart w:id="102" w:name="_Ref409282842"/>
      <w:r w:rsidRPr="00AC6786">
        <w:rPr>
          <w:sz w:val="28"/>
          <w:szCs w:val="28"/>
        </w:rPr>
        <w:t>Liên quan giữa thời gian điều trị với tái phát</w:t>
      </w:r>
      <w:bookmarkEnd w:id="102"/>
    </w:p>
    <w:tbl>
      <w:tblPr>
        <w:tblStyle w:val="TableGrid"/>
        <w:tblW w:w="0" w:type="auto"/>
        <w:tblLook w:val="04A0"/>
      </w:tblPr>
      <w:tblGrid>
        <w:gridCol w:w="4248"/>
        <w:gridCol w:w="1170"/>
        <w:gridCol w:w="1260"/>
        <w:gridCol w:w="1260"/>
        <w:gridCol w:w="1066"/>
      </w:tblGrid>
      <w:tr w:rsidR="000433AC" w:rsidRPr="004B5D05" w:rsidTr="00F3480A">
        <w:tc>
          <w:tcPr>
            <w:tcW w:w="4248" w:type="dxa"/>
            <w:vMerge w:val="restart"/>
          </w:tcPr>
          <w:p w:rsidR="000433AC" w:rsidRPr="004B5D05" w:rsidRDefault="000433AC" w:rsidP="00F3480A">
            <w:pPr>
              <w:ind w:left="0"/>
              <w:jc w:val="center"/>
              <w:rPr>
                <w:b/>
                <w:sz w:val="28"/>
                <w:szCs w:val="28"/>
              </w:rPr>
            </w:pPr>
            <w:r w:rsidRPr="004B5D05">
              <w:rPr>
                <w:b/>
                <w:sz w:val="28"/>
                <w:szCs w:val="28"/>
              </w:rPr>
              <w:t>Thời gian điều trị</w:t>
            </w:r>
          </w:p>
        </w:tc>
        <w:tc>
          <w:tcPr>
            <w:tcW w:w="4756" w:type="dxa"/>
            <w:gridSpan w:val="4"/>
          </w:tcPr>
          <w:p w:rsidR="000433AC" w:rsidRPr="004B5D05" w:rsidRDefault="000433AC" w:rsidP="00F3480A">
            <w:pPr>
              <w:ind w:left="0"/>
              <w:jc w:val="center"/>
              <w:rPr>
                <w:b/>
                <w:sz w:val="28"/>
                <w:szCs w:val="28"/>
              </w:rPr>
            </w:pPr>
            <w:r w:rsidRPr="004B5D05">
              <w:rPr>
                <w:b/>
                <w:sz w:val="28"/>
                <w:szCs w:val="28"/>
              </w:rPr>
              <w:t>Tái phát</w:t>
            </w:r>
          </w:p>
        </w:tc>
      </w:tr>
      <w:tr w:rsidR="000433AC" w:rsidRPr="004B5D05" w:rsidTr="00F3480A">
        <w:tc>
          <w:tcPr>
            <w:tcW w:w="4248" w:type="dxa"/>
            <w:vMerge/>
          </w:tcPr>
          <w:p w:rsidR="000433AC" w:rsidRPr="004B5D05" w:rsidRDefault="000433AC" w:rsidP="00F3480A">
            <w:pPr>
              <w:ind w:left="0"/>
              <w:jc w:val="center"/>
              <w:rPr>
                <w:b/>
                <w:sz w:val="28"/>
                <w:szCs w:val="28"/>
              </w:rPr>
            </w:pPr>
          </w:p>
        </w:tc>
        <w:tc>
          <w:tcPr>
            <w:tcW w:w="2430" w:type="dxa"/>
            <w:gridSpan w:val="2"/>
          </w:tcPr>
          <w:p w:rsidR="000433AC" w:rsidRPr="004B5D05" w:rsidRDefault="000433AC" w:rsidP="00F3480A">
            <w:pPr>
              <w:ind w:left="0"/>
              <w:jc w:val="center"/>
              <w:rPr>
                <w:b/>
                <w:sz w:val="28"/>
                <w:szCs w:val="28"/>
              </w:rPr>
            </w:pPr>
            <w:r w:rsidRPr="004B5D05">
              <w:rPr>
                <w:b/>
                <w:sz w:val="28"/>
                <w:szCs w:val="28"/>
              </w:rPr>
              <w:t>Có</w:t>
            </w:r>
          </w:p>
        </w:tc>
        <w:tc>
          <w:tcPr>
            <w:tcW w:w="2326" w:type="dxa"/>
            <w:gridSpan w:val="2"/>
          </w:tcPr>
          <w:p w:rsidR="000433AC" w:rsidRPr="004B5D05" w:rsidRDefault="000433AC" w:rsidP="00F3480A">
            <w:pPr>
              <w:ind w:left="0"/>
              <w:jc w:val="center"/>
              <w:rPr>
                <w:b/>
                <w:sz w:val="28"/>
                <w:szCs w:val="28"/>
              </w:rPr>
            </w:pPr>
            <w:r w:rsidRPr="004B5D05">
              <w:rPr>
                <w:b/>
                <w:sz w:val="28"/>
                <w:szCs w:val="28"/>
              </w:rPr>
              <w:t>Không</w:t>
            </w:r>
          </w:p>
        </w:tc>
      </w:tr>
      <w:tr w:rsidR="000433AC" w:rsidRPr="004B5D05" w:rsidTr="00F3480A">
        <w:trPr>
          <w:trHeight w:val="549"/>
        </w:trPr>
        <w:tc>
          <w:tcPr>
            <w:tcW w:w="4248" w:type="dxa"/>
            <w:vMerge/>
          </w:tcPr>
          <w:p w:rsidR="000433AC" w:rsidRPr="004B5D05" w:rsidRDefault="000433AC" w:rsidP="00F3480A">
            <w:pPr>
              <w:ind w:left="0"/>
              <w:jc w:val="center"/>
              <w:rPr>
                <w:b/>
                <w:sz w:val="28"/>
                <w:szCs w:val="28"/>
              </w:rPr>
            </w:pPr>
          </w:p>
        </w:tc>
        <w:tc>
          <w:tcPr>
            <w:tcW w:w="1170" w:type="dxa"/>
          </w:tcPr>
          <w:p w:rsidR="000433AC" w:rsidRPr="000A2053" w:rsidRDefault="000A2053" w:rsidP="00F3480A">
            <w:pPr>
              <w:ind w:left="0"/>
              <w:jc w:val="center"/>
              <w:rPr>
                <w:sz w:val="28"/>
                <w:szCs w:val="28"/>
              </w:rPr>
            </w:pPr>
            <w:r w:rsidRPr="000A2053">
              <w:rPr>
                <w:sz w:val="28"/>
                <w:szCs w:val="28"/>
              </w:rPr>
              <w:t>n</w:t>
            </w:r>
          </w:p>
          <w:p w:rsidR="000433AC" w:rsidRPr="000A2053" w:rsidRDefault="000433AC" w:rsidP="00F3480A">
            <w:pPr>
              <w:ind w:left="0"/>
              <w:jc w:val="center"/>
              <w:rPr>
                <w:sz w:val="28"/>
                <w:szCs w:val="28"/>
              </w:rPr>
            </w:pPr>
            <w:r w:rsidRPr="000A2053">
              <w:rPr>
                <w:sz w:val="28"/>
                <w:szCs w:val="28"/>
              </w:rPr>
              <w:t>(91)</w:t>
            </w:r>
          </w:p>
        </w:tc>
        <w:tc>
          <w:tcPr>
            <w:tcW w:w="1260" w:type="dxa"/>
          </w:tcPr>
          <w:p w:rsidR="000433AC" w:rsidRPr="000A2053" w:rsidRDefault="000A2053" w:rsidP="00F3480A">
            <w:pPr>
              <w:ind w:left="0"/>
              <w:jc w:val="center"/>
              <w:rPr>
                <w:sz w:val="28"/>
                <w:szCs w:val="28"/>
              </w:rPr>
            </w:pPr>
            <w:r w:rsidRPr="000A2053">
              <w:rPr>
                <w:sz w:val="28"/>
                <w:szCs w:val="28"/>
              </w:rPr>
              <w:t>Tỷ lệ (%)</w:t>
            </w:r>
          </w:p>
        </w:tc>
        <w:tc>
          <w:tcPr>
            <w:tcW w:w="1260" w:type="dxa"/>
          </w:tcPr>
          <w:p w:rsidR="000433AC" w:rsidRPr="000A2053" w:rsidRDefault="000A2053" w:rsidP="00F3480A">
            <w:pPr>
              <w:ind w:left="0"/>
              <w:jc w:val="center"/>
              <w:rPr>
                <w:sz w:val="28"/>
                <w:szCs w:val="28"/>
              </w:rPr>
            </w:pPr>
            <w:r w:rsidRPr="000A2053">
              <w:rPr>
                <w:sz w:val="28"/>
                <w:szCs w:val="28"/>
              </w:rPr>
              <w:t>n</w:t>
            </w:r>
          </w:p>
          <w:p w:rsidR="000433AC" w:rsidRPr="000A2053" w:rsidRDefault="000433AC" w:rsidP="00F3480A">
            <w:pPr>
              <w:ind w:left="0"/>
              <w:jc w:val="center"/>
              <w:rPr>
                <w:sz w:val="28"/>
                <w:szCs w:val="28"/>
              </w:rPr>
            </w:pPr>
            <w:r w:rsidRPr="000A2053">
              <w:rPr>
                <w:sz w:val="28"/>
                <w:szCs w:val="28"/>
              </w:rPr>
              <w:t>(71)</w:t>
            </w:r>
          </w:p>
        </w:tc>
        <w:tc>
          <w:tcPr>
            <w:tcW w:w="1066" w:type="dxa"/>
          </w:tcPr>
          <w:p w:rsidR="000433AC" w:rsidRPr="004B5D05" w:rsidRDefault="000A2053" w:rsidP="00F3480A">
            <w:pPr>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4248" w:type="dxa"/>
          </w:tcPr>
          <w:p w:rsidR="000433AC" w:rsidRPr="00AC6786" w:rsidRDefault="000433AC" w:rsidP="00F3480A">
            <w:pPr>
              <w:ind w:left="0"/>
              <w:jc w:val="center"/>
              <w:rPr>
                <w:sz w:val="28"/>
                <w:szCs w:val="28"/>
              </w:rPr>
            </w:pPr>
            <w:r w:rsidRPr="00AC6786">
              <w:rPr>
                <w:sz w:val="28"/>
                <w:szCs w:val="28"/>
              </w:rPr>
              <w:t>&lt; 18 tháng</w:t>
            </w:r>
            <w:r w:rsidR="00E138E8">
              <w:rPr>
                <w:sz w:val="28"/>
                <w:szCs w:val="28"/>
              </w:rPr>
              <w:t xml:space="preserve"> </w:t>
            </w:r>
            <w:r w:rsidRPr="00AC6786">
              <w:rPr>
                <w:sz w:val="28"/>
                <w:szCs w:val="28"/>
              </w:rPr>
              <w:t>(n = 15)</w:t>
            </w:r>
          </w:p>
        </w:tc>
        <w:tc>
          <w:tcPr>
            <w:tcW w:w="1170" w:type="dxa"/>
            <w:vAlign w:val="center"/>
          </w:tcPr>
          <w:p w:rsidR="000433AC" w:rsidRPr="00AC6786" w:rsidRDefault="000433AC" w:rsidP="00F3480A">
            <w:pPr>
              <w:ind w:left="0"/>
              <w:jc w:val="center"/>
              <w:rPr>
                <w:sz w:val="28"/>
                <w:szCs w:val="28"/>
              </w:rPr>
            </w:pPr>
            <w:r w:rsidRPr="00AC6786">
              <w:rPr>
                <w:sz w:val="28"/>
                <w:szCs w:val="28"/>
              </w:rPr>
              <w:t>10</w:t>
            </w:r>
          </w:p>
        </w:tc>
        <w:tc>
          <w:tcPr>
            <w:tcW w:w="1260" w:type="dxa"/>
            <w:vAlign w:val="center"/>
          </w:tcPr>
          <w:p w:rsidR="000433AC" w:rsidRPr="00AC6786" w:rsidRDefault="000433AC" w:rsidP="00F3480A">
            <w:pPr>
              <w:ind w:left="0"/>
              <w:jc w:val="center"/>
              <w:rPr>
                <w:sz w:val="28"/>
                <w:szCs w:val="28"/>
              </w:rPr>
            </w:pPr>
            <w:r w:rsidRPr="00AC6786">
              <w:rPr>
                <w:sz w:val="28"/>
                <w:szCs w:val="28"/>
              </w:rPr>
              <w:t>66,7</w:t>
            </w:r>
          </w:p>
        </w:tc>
        <w:tc>
          <w:tcPr>
            <w:tcW w:w="1260" w:type="dxa"/>
            <w:vAlign w:val="center"/>
          </w:tcPr>
          <w:p w:rsidR="000433AC" w:rsidRPr="00AC6786" w:rsidRDefault="000433AC" w:rsidP="00F3480A">
            <w:pPr>
              <w:ind w:left="0"/>
              <w:jc w:val="center"/>
              <w:rPr>
                <w:sz w:val="28"/>
                <w:szCs w:val="28"/>
              </w:rPr>
            </w:pPr>
            <w:r w:rsidRPr="00AC6786">
              <w:rPr>
                <w:sz w:val="28"/>
                <w:szCs w:val="28"/>
              </w:rPr>
              <w:t>5</w:t>
            </w:r>
          </w:p>
        </w:tc>
        <w:tc>
          <w:tcPr>
            <w:tcW w:w="1066" w:type="dxa"/>
            <w:vAlign w:val="center"/>
          </w:tcPr>
          <w:p w:rsidR="000433AC" w:rsidRPr="00AC6786" w:rsidRDefault="000433AC" w:rsidP="00F3480A">
            <w:pPr>
              <w:ind w:left="0"/>
              <w:jc w:val="center"/>
              <w:rPr>
                <w:sz w:val="28"/>
                <w:szCs w:val="28"/>
              </w:rPr>
            </w:pPr>
            <w:r w:rsidRPr="00AC6786">
              <w:rPr>
                <w:sz w:val="28"/>
                <w:szCs w:val="28"/>
              </w:rPr>
              <w:t>33,3</w:t>
            </w:r>
          </w:p>
        </w:tc>
      </w:tr>
      <w:tr w:rsidR="000433AC" w:rsidRPr="00AC6786" w:rsidTr="00F3480A">
        <w:tc>
          <w:tcPr>
            <w:tcW w:w="4248" w:type="dxa"/>
          </w:tcPr>
          <w:p w:rsidR="000433AC" w:rsidRPr="00AC6786" w:rsidRDefault="000433AC" w:rsidP="00F3480A">
            <w:pPr>
              <w:ind w:left="0"/>
              <w:jc w:val="center"/>
              <w:rPr>
                <w:sz w:val="28"/>
                <w:szCs w:val="28"/>
              </w:rPr>
            </w:pPr>
            <w:r w:rsidRPr="00AC6786">
              <w:rPr>
                <w:sz w:val="28"/>
                <w:szCs w:val="28"/>
              </w:rPr>
              <w:t>18 - 30 tháng</w:t>
            </w:r>
            <w:r w:rsidR="00E138E8">
              <w:rPr>
                <w:sz w:val="28"/>
                <w:szCs w:val="28"/>
              </w:rPr>
              <w:t xml:space="preserve"> </w:t>
            </w:r>
            <w:r w:rsidRPr="00AC6786">
              <w:rPr>
                <w:sz w:val="28"/>
                <w:szCs w:val="28"/>
              </w:rPr>
              <w:t>(n = 93)</w:t>
            </w:r>
          </w:p>
        </w:tc>
        <w:tc>
          <w:tcPr>
            <w:tcW w:w="1170" w:type="dxa"/>
            <w:vAlign w:val="center"/>
          </w:tcPr>
          <w:p w:rsidR="000433AC" w:rsidRPr="00AC6786" w:rsidRDefault="000433AC" w:rsidP="00F3480A">
            <w:pPr>
              <w:ind w:left="0"/>
              <w:jc w:val="center"/>
              <w:rPr>
                <w:sz w:val="28"/>
                <w:szCs w:val="28"/>
              </w:rPr>
            </w:pPr>
            <w:r w:rsidRPr="00AC6786">
              <w:rPr>
                <w:sz w:val="28"/>
                <w:szCs w:val="28"/>
              </w:rPr>
              <w:t>54</w:t>
            </w:r>
          </w:p>
        </w:tc>
        <w:tc>
          <w:tcPr>
            <w:tcW w:w="1260" w:type="dxa"/>
            <w:vAlign w:val="center"/>
          </w:tcPr>
          <w:p w:rsidR="000433AC" w:rsidRPr="00AC6786" w:rsidRDefault="000433AC" w:rsidP="00F3480A">
            <w:pPr>
              <w:ind w:left="0"/>
              <w:jc w:val="center"/>
              <w:rPr>
                <w:sz w:val="28"/>
                <w:szCs w:val="28"/>
              </w:rPr>
            </w:pPr>
            <w:r w:rsidRPr="00AC6786">
              <w:rPr>
                <w:sz w:val="28"/>
                <w:szCs w:val="28"/>
              </w:rPr>
              <w:t>58,1</w:t>
            </w:r>
          </w:p>
        </w:tc>
        <w:tc>
          <w:tcPr>
            <w:tcW w:w="1260" w:type="dxa"/>
            <w:vAlign w:val="center"/>
          </w:tcPr>
          <w:p w:rsidR="000433AC" w:rsidRPr="00AC6786" w:rsidRDefault="000433AC" w:rsidP="00F3480A">
            <w:pPr>
              <w:ind w:left="0"/>
              <w:jc w:val="center"/>
              <w:rPr>
                <w:sz w:val="28"/>
                <w:szCs w:val="28"/>
              </w:rPr>
            </w:pPr>
            <w:r w:rsidRPr="00AC6786">
              <w:rPr>
                <w:sz w:val="28"/>
                <w:szCs w:val="28"/>
              </w:rPr>
              <w:t>39</w:t>
            </w:r>
          </w:p>
        </w:tc>
        <w:tc>
          <w:tcPr>
            <w:tcW w:w="1066" w:type="dxa"/>
            <w:vAlign w:val="center"/>
          </w:tcPr>
          <w:p w:rsidR="000433AC" w:rsidRPr="00AC6786" w:rsidRDefault="000433AC" w:rsidP="00F3480A">
            <w:pPr>
              <w:ind w:left="0"/>
              <w:jc w:val="center"/>
              <w:rPr>
                <w:sz w:val="28"/>
                <w:szCs w:val="28"/>
              </w:rPr>
            </w:pPr>
            <w:r w:rsidRPr="00AC6786">
              <w:rPr>
                <w:sz w:val="28"/>
                <w:szCs w:val="28"/>
              </w:rPr>
              <w:t>41,9</w:t>
            </w:r>
          </w:p>
        </w:tc>
      </w:tr>
      <w:tr w:rsidR="000433AC" w:rsidRPr="00AC6786" w:rsidTr="00F3480A">
        <w:tc>
          <w:tcPr>
            <w:tcW w:w="4248" w:type="dxa"/>
          </w:tcPr>
          <w:p w:rsidR="000433AC" w:rsidRPr="00AC6786" w:rsidRDefault="000433AC" w:rsidP="00F3480A">
            <w:pPr>
              <w:ind w:left="0"/>
              <w:jc w:val="center"/>
              <w:rPr>
                <w:sz w:val="28"/>
                <w:szCs w:val="28"/>
              </w:rPr>
            </w:pPr>
            <w:r w:rsidRPr="00AC6786">
              <w:rPr>
                <w:sz w:val="28"/>
                <w:szCs w:val="28"/>
              </w:rPr>
              <w:t>&gt; 30 tháng</w:t>
            </w:r>
            <w:r w:rsidR="00E138E8">
              <w:rPr>
                <w:sz w:val="28"/>
                <w:szCs w:val="28"/>
              </w:rPr>
              <w:t xml:space="preserve"> </w:t>
            </w:r>
            <w:r w:rsidRPr="00AC6786">
              <w:rPr>
                <w:sz w:val="28"/>
                <w:szCs w:val="28"/>
              </w:rPr>
              <w:t>(n = 54)</w:t>
            </w:r>
          </w:p>
        </w:tc>
        <w:tc>
          <w:tcPr>
            <w:tcW w:w="1170" w:type="dxa"/>
            <w:vAlign w:val="center"/>
          </w:tcPr>
          <w:p w:rsidR="000433AC" w:rsidRPr="00AC6786" w:rsidRDefault="000433AC" w:rsidP="00F3480A">
            <w:pPr>
              <w:ind w:left="0"/>
              <w:jc w:val="center"/>
              <w:rPr>
                <w:sz w:val="28"/>
                <w:szCs w:val="28"/>
              </w:rPr>
            </w:pPr>
            <w:r w:rsidRPr="00AC6786">
              <w:rPr>
                <w:sz w:val="28"/>
                <w:szCs w:val="28"/>
              </w:rPr>
              <w:t>27</w:t>
            </w:r>
          </w:p>
        </w:tc>
        <w:tc>
          <w:tcPr>
            <w:tcW w:w="1260" w:type="dxa"/>
            <w:vAlign w:val="center"/>
          </w:tcPr>
          <w:p w:rsidR="000433AC" w:rsidRPr="00AC6786" w:rsidRDefault="000433AC" w:rsidP="00F3480A">
            <w:pPr>
              <w:ind w:left="0"/>
              <w:jc w:val="center"/>
              <w:rPr>
                <w:sz w:val="28"/>
                <w:szCs w:val="28"/>
              </w:rPr>
            </w:pPr>
            <w:r w:rsidRPr="00AC6786">
              <w:rPr>
                <w:sz w:val="28"/>
                <w:szCs w:val="28"/>
              </w:rPr>
              <w:t>50</w:t>
            </w:r>
          </w:p>
        </w:tc>
        <w:tc>
          <w:tcPr>
            <w:tcW w:w="1260" w:type="dxa"/>
            <w:vAlign w:val="center"/>
          </w:tcPr>
          <w:p w:rsidR="000433AC" w:rsidRPr="00AC6786" w:rsidRDefault="000433AC" w:rsidP="00F3480A">
            <w:pPr>
              <w:ind w:left="0"/>
              <w:jc w:val="center"/>
              <w:rPr>
                <w:sz w:val="28"/>
                <w:szCs w:val="28"/>
              </w:rPr>
            </w:pPr>
            <w:r w:rsidRPr="00AC6786">
              <w:rPr>
                <w:sz w:val="28"/>
                <w:szCs w:val="28"/>
              </w:rPr>
              <w:t>27</w:t>
            </w:r>
          </w:p>
        </w:tc>
        <w:tc>
          <w:tcPr>
            <w:tcW w:w="1066" w:type="dxa"/>
            <w:vAlign w:val="center"/>
          </w:tcPr>
          <w:p w:rsidR="000433AC" w:rsidRPr="00AC6786" w:rsidRDefault="000433AC" w:rsidP="00F3480A">
            <w:pPr>
              <w:ind w:left="0"/>
              <w:jc w:val="center"/>
              <w:rPr>
                <w:sz w:val="28"/>
                <w:szCs w:val="28"/>
              </w:rPr>
            </w:pPr>
            <w:r w:rsidRPr="00AC6786">
              <w:rPr>
                <w:sz w:val="28"/>
                <w:szCs w:val="28"/>
              </w:rPr>
              <w:t>50</w:t>
            </w:r>
          </w:p>
        </w:tc>
      </w:tr>
      <w:tr w:rsidR="000433AC" w:rsidRPr="00EA621F" w:rsidTr="00F3480A">
        <w:tc>
          <w:tcPr>
            <w:tcW w:w="9004" w:type="dxa"/>
            <w:gridSpan w:val="5"/>
          </w:tcPr>
          <w:p w:rsidR="000433AC" w:rsidRPr="00EA621F" w:rsidRDefault="000433AC" w:rsidP="00F3480A">
            <w:pPr>
              <w:ind w:left="0"/>
              <w:jc w:val="center"/>
              <w:rPr>
                <w:b/>
                <w:sz w:val="28"/>
                <w:szCs w:val="28"/>
              </w:rPr>
            </w:pPr>
            <w:r w:rsidRPr="00EA621F">
              <w:rPr>
                <w:b/>
                <w:sz w:val="28"/>
                <w:szCs w:val="28"/>
                <w:lang w:val="pt-BR"/>
              </w:rPr>
              <w:t>χ2  = 1,64 , p &lt; 0,05</w:t>
            </w:r>
          </w:p>
        </w:tc>
      </w:tr>
    </w:tbl>
    <w:p w:rsidR="000433AC" w:rsidRDefault="000433AC" w:rsidP="000433AC">
      <w:pPr>
        <w:ind w:left="0"/>
        <w:jc w:val="both"/>
        <w:rPr>
          <w:i/>
          <w:sz w:val="28"/>
          <w:szCs w:val="28"/>
        </w:rPr>
      </w:pPr>
      <w:r w:rsidRPr="00AC6786">
        <w:rPr>
          <w:i/>
          <w:sz w:val="28"/>
          <w:szCs w:val="28"/>
        </w:rPr>
        <w:tab/>
      </w:r>
    </w:p>
    <w:p w:rsidR="000433AC" w:rsidRDefault="003A50D5" w:rsidP="000433AC">
      <w:pPr>
        <w:ind w:left="0"/>
        <w:jc w:val="both"/>
        <w:rPr>
          <w:sz w:val="28"/>
          <w:szCs w:val="28"/>
        </w:rPr>
      </w:pPr>
      <w:r>
        <w:rPr>
          <w:i/>
          <w:sz w:val="28"/>
          <w:szCs w:val="28"/>
        </w:rPr>
        <w:lastRenderedPageBreak/>
        <w:tab/>
      </w:r>
      <w:r w:rsidR="000433AC" w:rsidRPr="00AC6786">
        <w:rPr>
          <w:i/>
          <w:sz w:val="28"/>
          <w:szCs w:val="28"/>
        </w:rPr>
        <w:t xml:space="preserve">Nhận xét: </w:t>
      </w:r>
      <w:r w:rsidR="000977DE">
        <w:rPr>
          <w:sz w:val="28"/>
          <w:szCs w:val="28"/>
        </w:rPr>
        <w:t>đ</w:t>
      </w:r>
      <w:r w:rsidR="000433AC" w:rsidRPr="00AC6786">
        <w:rPr>
          <w:sz w:val="28"/>
          <w:szCs w:val="28"/>
        </w:rPr>
        <w:t xml:space="preserve">iều trị </w:t>
      </w:r>
      <w:r w:rsidR="000433AC">
        <w:rPr>
          <w:sz w:val="28"/>
          <w:szCs w:val="28"/>
        </w:rPr>
        <w:t xml:space="preserve">nội khoa </w:t>
      </w:r>
      <w:r w:rsidR="000433AC" w:rsidRPr="00AC6786">
        <w:rPr>
          <w:sz w:val="28"/>
          <w:szCs w:val="28"/>
        </w:rPr>
        <w:t>kéo dài làm giảm nguy cơ tái phát. Tỷ lệ tái phát cao nhất ở nhóm điều trị dưới 18 tháng và thấp nhất ở nhóm có t</w:t>
      </w:r>
      <w:r w:rsidR="00C67434">
        <w:rPr>
          <w:sz w:val="28"/>
          <w:szCs w:val="28"/>
        </w:rPr>
        <w:t>hời gian điều trị trên 30 tháng,</w:t>
      </w:r>
      <w:r w:rsidR="0050342E">
        <w:rPr>
          <w:sz w:val="28"/>
          <w:szCs w:val="28"/>
        </w:rPr>
        <w:t xml:space="preserve"> </w:t>
      </w:r>
      <w:r w:rsidR="00C67434">
        <w:rPr>
          <w:sz w:val="28"/>
          <w:szCs w:val="28"/>
        </w:rPr>
        <w:t>s</w:t>
      </w:r>
      <w:r w:rsidR="000433AC" w:rsidRPr="00AC6786">
        <w:rPr>
          <w:sz w:val="28"/>
          <w:szCs w:val="28"/>
        </w:rPr>
        <w:t xml:space="preserve">ự khác biệt về thời gian điều trị với tái phát </w:t>
      </w:r>
      <w:r w:rsidR="000433AC">
        <w:rPr>
          <w:sz w:val="28"/>
          <w:szCs w:val="28"/>
        </w:rPr>
        <w:t xml:space="preserve">giữa các nhóm </w:t>
      </w:r>
      <w:r w:rsidR="000433AC" w:rsidRPr="00AC6786">
        <w:rPr>
          <w:sz w:val="28"/>
          <w:szCs w:val="28"/>
        </w:rPr>
        <w:t>có ý nghĩa thống kê với p &lt; 0,05.</w:t>
      </w:r>
    </w:p>
    <w:p w:rsidR="000433AC" w:rsidRPr="00AC6786" w:rsidRDefault="000433AC" w:rsidP="000433AC">
      <w:pPr>
        <w:pStyle w:val="Caption"/>
        <w:jc w:val="both"/>
        <w:rPr>
          <w:sz w:val="28"/>
          <w:szCs w:val="28"/>
        </w:rPr>
      </w:pPr>
      <w:bookmarkStart w:id="103" w:name="_Ref403301432"/>
      <w:r w:rsidRPr="00AC6786">
        <w:rPr>
          <w:sz w:val="28"/>
          <w:szCs w:val="28"/>
        </w:rPr>
        <w:t xml:space="preserve">Liên quan giữa độ bướu cổ lâm sàng lúc chẩn đoán với tái phát </w:t>
      </w:r>
      <w:bookmarkEnd w:id="103"/>
    </w:p>
    <w:tbl>
      <w:tblPr>
        <w:tblStyle w:val="TableGrid"/>
        <w:tblW w:w="4932" w:type="pct"/>
        <w:tblLook w:val="04A0"/>
      </w:tblPr>
      <w:tblGrid>
        <w:gridCol w:w="2069"/>
        <w:gridCol w:w="1886"/>
        <w:gridCol w:w="1898"/>
        <w:gridCol w:w="1509"/>
        <w:gridCol w:w="1520"/>
      </w:tblGrid>
      <w:tr w:rsidR="000433AC" w:rsidRPr="004B5D05" w:rsidTr="00F3480A">
        <w:tc>
          <w:tcPr>
            <w:tcW w:w="2069" w:type="dxa"/>
            <w:vMerge w:val="restart"/>
          </w:tcPr>
          <w:p w:rsidR="000433AC" w:rsidRPr="004B5D05" w:rsidRDefault="000433AC" w:rsidP="00F3480A">
            <w:pPr>
              <w:ind w:left="0"/>
              <w:jc w:val="center"/>
              <w:rPr>
                <w:b/>
                <w:sz w:val="28"/>
                <w:szCs w:val="28"/>
              </w:rPr>
            </w:pPr>
            <w:r w:rsidRPr="004B5D05">
              <w:rPr>
                <w:b/>
                <w:sz w:val="28"/>
                <w:szCs w:val="28"/>
              </w:rPr>
              <w:t>Độ bướu</w:t>
            </w:r>
          </w:p>
        </w:tc>
        <w:tc>
          <w:tcPr>
            <w:tcW w:w="6813" w:type="dxa"/>
            <w:gridSpan w:val="4"/>
          </w:tcPr>
          <w:p w:rsidR="000433AC" w:rsidRPr="004B5D05" w:rsidRDefault="000433AC" w:rsidP="00F3480A">
            <w:pPr>
              <w:ind w:left="0"/>
              <w:jc w:val="center"/>
              <w:rPr>
                <w:b/>
                <w:sz w:val="28"/>
                <w:szCs w:val="28"/>
              </w:rPr>
            </w:pPr>
            <w:r w:rsidRPr="004B5D05">
              <w:rPr>
                <w:b/>
                <w:sz w:val="28"/>
                <w:szCs w:val="28"/>
              </w:rPr>
              <w:t>Tái phát</w:t>
            </w:r>
          </w:p>
        </w:tc>
      </w:tr>
      <w:tr w:rsidR="000433AC" w:rsidRPr="004B5D05" w:rsidTr="00F3480A">
        <w:tc>
          <w:tcPr>
            <w:tcW w:w="2069" w:type="dxa"/>
            <w:vMerge/>
          </w:tcPr>
          <w:p w:rsidR="000433AC" w:rsidRPr="004B5D05" w:rsidRDefault="000433AC" w:rsidP="00F3480A">
            <w:pPr>
              <w:ind w:left="0"/>
              <w:jc w:val="center"/>
              <w:rPr>
                <w:b/>
                <w:sz w:val="28"/>
                <w:szCs w:val="28"/>
              </w:rPr>
            </w:pPr>
          </w:p>
        </w:tc>
        <w:tc>
          <w:tcPr>
            <w:tcW w:w="3784" w:type="dxa"/>
            <w:gridSpan w:val="2"/>
          </w:tcPr>
          <w:p w:rsidR="000433AC" w:rsidRPr="004B5D05" w:rsidRDefault="000433AC" w:rsidP="00F3480A">
            <w:pPr>
              <w:ind w:left="0"/>
              <w:jc w:val="center"/>
              <w:rPr>
                <w:b/>
                <w:sz w:val="28"/>
                <w:szCs w:val="28"/>
              </w:rPr>
            </w:pPr>
            <w:r w:rsidRPr="004B5D05">
              <w:rPr>
                <w:b/>
                <w:sz w:val="28"/>
                <w:szCs w:val="28"/>
              </w:rPr>
              <w:t>Có</w:t>
            </w:r>
          </w:p>
        </w:tc>
        <w:tc>
          <w:tcPr>
            <w:tcW w:w="3029" w:type="dxa"/>
            <w:gridSpan w:val="2"/>
          </w:tcPr>
          <w:p w:rsidR="000433AC" w:rsidRPr="004B5D05" w:rsidRDefault="000433AC" w:rsidP="00F3480A">
            <w:pPr>
              <w:ind w:left="0"/>
              <w:jc w:val="center"/>
              <w:rPr>
                <w:b/>
                <w:sz w:val="28"/>
                <w:szCs w:val="28"/>
              </w:rPr>
            </w:pPr>
            <w:r w:rsidRPr="004B5D05">
              <w:rPr>
                <w:b/>
                <w:sz w:val="28"/>
                <w:szCs w:val="28"/>
              </w:rPr>
              <w:t>Không</w:t>
            </w:r>
          </w:p>
        </w:tc>
      </w:tr>
      <w:tr w:rsidR="000433AC" w:rsidRPr="004B5D05" w:rsidTr="00F3480A">
        <w:tc>
          <w:tcPr>
            <w:tcW w:w="2069" w:type="dxa"/>
            <w:vMerge/>
          </w:tcPr>
          <w:p w:rsidR="000433AC" w:rsidRPr="004B5D05" w:rsidRDefault="000433AC" w:rsidP="00F3480A">
            <w:pPr>
              <w:ind w:left="0"/>
              <w:jc w:val="center"/>
              <w:rPr>
                <w:b/>
                <w:sz w:val="28"/>
                <w:szCs w:val="28"/>
              </w:rPr>
            </w:pPr>
          </w:p>
        </w:tc>
        <w:tc>
          <w:tcPr>
            <w:tcW w:w="1886" w:type="dxa"/>
          </w:tcPr>
          <w:p w:rsidR="000433AC" w:rsidRPr="000A2053" w:rsidRDefault="000433AC" w:rsidP="00F3480A">
            <w:pPr>
              <w:ind w:left="0"/>
              <w:jc w:val="center"/>
              <w:rPr>
                <w:sz w:val="28"/>
                <w:szCs w:val="28"/>
              </w:rPr>
            </w:pPr>
            <w:r w:rsidRPr="000A2053">
              <w:rPr>
                <w:sz w:val="28"/>
                <w:szCs w:val="28"/>
              </w:rPr>
              <w:t>n</w:t>
            </w:r>
          </w:p>
        </w:tc>
        <w:tc>
          <w:tcPr>
            <w:tcW w:w="1898" w:type="dxa"/>
          </w:tcPr>
          <w:p w:rsidR="000433AC" w:rsidRPr="000A2053" w:rsidRDefault="000A2053" w:rsidP="00F3480A">
            <w:pPr>
              <w:ind w:left="0"/>
              <w:jc w:val="center"/>
              <w:rPr>
                <w:sz w:val="28"/>
                <w:szCs w:val="28"/>
              </w:rPr>
            </w:pPr>
            <w:r w:rsidRPr="000A2053">
              <w:rPr>
                <w:sz w:val="28"/>
                <w:szCs w:val="28"/>
              </w:rPr>
              <w:t>Tỷ lệ (%)</w:t>
            </w:r>
          </w:p>
        </w:tc>
        <w:tc>
          <w:tcPr>
            <w:tcW w:w="1509" w:type="dxa"/>
          </w:tcPr>
          <w:p w:rsidR="000433AC" w:rsidRPr="000A2053" w:rsidRDefault="000433AC" w:rsidP="00F3480A">
            <w:pPr>
              <w:ind w:left="0"/>
              <w:jc w:val="center"/>
              <w:rPr>
                <w:sz w:val="28"/>
                <w:szCs w:val="28"/>
              </w:rPr>
            </w:pPr>
            <w:r w:rsidRPr="000A2053">
              <w:rPr>
                <w:sz w:val="28"/>
                <w:szCs w:val="28"/>
              </w:rPr>
              <w:t>n</w:t>
            </w:r>
          </w:p>
        </w:tc>
        <w:tc>
          <w:tcPr>
            <w:tcW w:w="1520" w:type="dxa"/>
          </w:tcPr>
          <w:p w:rsidR="000433AC" w:rsidRPr="000A2053" w:rsidRDefault="000A2053" w:rsidP="00F3480A">
            <w:pPr>
              <w:ind w:left="0"/>
              <w:jc w:val="center"/>
              <w:rPr>
                <w:sz w:val="28"/>
                <w:szCs w:val="28"/>
              </w:rPr>
            </w:pPr>
            <w:r>
              <w:rPr>
                <w:sz w:val="28"/>
                <w:szCs w:val="28"/>
              </w:rPr>
              <w:t>Tỷ lệ (</w:t>
            </w:r>
            <w:r w:rsidRPr="000C3E59">
              <w:rPr>
                <w:sz w:val="28"/>
                <w:szCs w:val="28"/>
              </w:rPr>
              <w:t>%</w:t>
            </w:r>
            <w:r>
              <w:rPr>
                <w:sz w:val="28"/>
                <w:szCs w:val="28"/>
              </w:rPr>
              <w:t>)</w:t>
            </w:r>
          </w:p>
        </w:tc>
      </w:tr>
      <w:tr w:rsidR="000433AC" w:rsidRPr="00AC6786" w:rsidTr="00F3480A">
        <w:tc>
          <w:tcPr>
            <w:tcW w:w="2069" w:type="dxa"/>
          </w:tcPr>
          <w:p w:rsidR="000433AC" w:rsidRPr="00AC6786" w:rsidRDefault="000433AC" w:rsidP="00F3480A">
            <w:pPr>
              <w:ind w:left="0"/>
              <w:jc w:val="center"/>
              <w:rPr>
                <w:sz w:val="28"/>
                <w:szCs w:val="28"/>
              </w:rPr>
            </w:pPr>
            <w:r w:rsidRPr="00AC6786">
              <w:rPr>
                <w:sz w:val="28"/>
                <w:szCs w:val="28"/>
              </w:rPr>
              <w:t>Độ 2</w:t>
            </w:r>
          </w:p>
        </w:tc>
        <w:tc>
          <w:tcPr>
            <w:tcW w:w="1886" w:type="dxa"/>
          </w:tcPr>
          <w:p w:rsidR="000433AC" w:rsidRPr="00AC6786" w:rsidRDefault="000433AC" w:rsidP="00F3480A">
            <w:pPr>
              <w:ind w:left="0"/>
              <w:jc w:val="center"/>
              <w:rPr>
                <w:sz w:val="28"/>
                <w:szCs w:val="28"/>
              </w:rPr>
            </w:pPr>
            <w:r w:rsidRPr="00AC6786">
              <w:rPr>
                <w:sz w:val="28"/>
                <w:szCs w:val="28"/>
              </w:rPr>
              <w:t>53</w:t>
            </w:r>
          </w:p>
        </w:tc>
        <w:tc>
          <w:tcPr>
            <w:tcW w:w="1898" w:type="dxa"/>
          </w:tcPr>
          <w:p w:rsidR="000433AC" w:rsidRPr="00AC6786" w:rsidRDefault="000433AC" w:rsidP="00F3480A">
            <w:pPr>
              <w:ind w:left="0"/>
              <w:jc w:val="center"/>
              <w:rPr>
                <w:sz w:val="28"/>
                <w:szCs w:val="28"/>
              </w:rPr>
            </w:pPr>
            <w:r w:rsidRPr="00AC6786">
              <w:rPr>
                <w:sz w:val="28"/>
                <w:szCs w:val="28"/>
              </w:rPr>
              <w:t>65,4</w:t>
            </w:r>
          </w:p>
        </w:tc>
        <w:tc>
          <w:tcPr>
            <w:tcW w:w="1509" w:type="dxa"/>
          </w:tcPr>
          <w:p w:rsidR="000433AC" w:rsidRPr="00AC6786" w:rsidRDefault="000433AC" w:rsidP="00F3480A">
            <w:pPr>
              <w:ind w:left="0"/>
              <w:jc w:val="center"/>
              <w:rPr>
                <w:sz w:val="28"/>
                <w:szCs w:val="28"/>
              </w:rPr>
            </w:pPr>
            <w:r w:rsidRPr="00AC6786">
              <w:rPr>
                <w:sz w:val="28"/>
                <w:szCs w:val="28"/>
              </w:rPr>
              <w:t>28</w:t>
            </w:r>
          </w:p>
        </w:tc>
        <w:tc>
          <w:tcPr>
            <w:tcW w:w="1520" w:type="dxa"/>
          </w:tcPr>
          <w:p w:rsidR="000433AC" w:rsidRPr="00AC6786" w:rsidRDefault="000433AC" w:rsidP="00F3480A">
            <w:pPr>
              <w:ind w:left="0"/>
              <w:jc w:val="center"/>
              <w:rPr>
                <w:sz w:val="28"/>
                <w:szCs w:val="28"/>
              </w:rPr>
            </w:pPr>
            <w:r w:rsidRPr="00AC6786">
              <w:rPr>
                <w:sz w:val="28"/>
                <w:szCs w:val="28"/>
              </w:rPr>
              <w:t>34,6</w:t>
            </w:r>
          </w:p>
        </w:tc>
      </w:tr>
      <w:tr w:rsidR="000433AC" w:rsidRPr="00AC6786" w:rsidTr="00F3480A">
        <w:tc>
          <w:tcPr>
            <w:tcW w:w="2069" w:type="dxa"/>
          </w:tcPr>
          <w:p w:rsidR="000433AC" w:rsidRPr="00AC6786" w:rsidRDefault="000433AC" w:rsidP="00F3480A">
            <w:pPr>
              <w:ind w:left="0"/>
              <w:jc w:val="center"/>
              <w:rPr>
                <w:sz w:val="28"/>
                <w:szCs w:val="28"/>
              </w:rPr>
            </w:pPr>
            <w:r w:rsidRPr="00AC6786">
              <w:rPr>
                <w:sz w:val="28"/>
                <w:szCs w:val="28"/>
              </w:rPr>
              <w:t>Độ 1</w:t>
            </w:r>
          </w:p>
        </w:tc>
        <w:tc>
          <w:tcPr>
            <w:tcW w:w="1886" w:type="dxa"/>
          </w:tcPr>
          <w:p w:rsidR="000433AC" w:rsidRPr="00AC6786" w:rsidRDefault="000433AC" w:rsidP="00F3480A">
            <w:pPr>
              <w:ind w:left="0"/>
              <w:jc w:val="center"/>
              <w:rPr>
                <w:sz w:val="28"/>
                <w:szCs w:val="28"/>
              </w:rPr>
            </w:pPr>
            <w:r w:rsidRPr="00AC6786">
              <w:rPr>
                <w:sz w:val="28"/>
                <w:szCs w:val="28"/>
              </w:rPr>
              <w:t>38</w:t>
            </w:r>
          </w:p>
        </w:tc>
        <w:tc>
          <w:tcPr>
            <w:tcW w:w="1898" w:type="dxa"/>
          </w:tcPr>
          <w:p w:rsidR="000433AC" w:rsidRPr="00AC6786" w:rsidRDefault="000433AC" w:rsidP="00F3480A">
            <w:pPr>
              <w:ind w:left="0"/>
              <w:jc w:val="center"/>
              <w:rPr>
                <w:sz w:val="28"/>
                <w:szCs w:val="28"/>
              </w:rPr>
            </w:pPr>
            <w:r w:rsidRPr="00AC6786">
              <w:rPr>
                <w:sz w:val="28"/>
                <w:szCs w:val="28"/>
              </w:rPr>
              <w:t>46,9</w:t>
            </w:r>
          </w:p>
        </w:tc>
        <w:tc>
          <w:tcPr>
            <w:tcW w:w="1509" w:type="dxa"/>
          </w:tcPr>
          <w:p w:rsidR="000433AC" w:rsidRPr="00AC6786" w:rsidRDefault="000433AC" w:rsidP="00F3480A">
            <w:pPr>
              <w:ind w:left="0"/>
              <w:jc w:val="center"/>
              <w:rPr>
                <w:sz w:val="28"/>
                <w:szCs w:val="28"/>
              </w:rPr>
            </w:pPr>
            <w:r w:rsidRPr="00AC6786">
              <w:rPr>
                <w:sz w:val="28"/>
                <w:szCs w:val="28"/>
              </w:rPr>
              <w:t>43</w:t>
            </w:r>
          </w:p>
        </w:tc>
        <w:tc>
          <w:tcPr>
            <w:tcW w:w="1520" w:type="dxa"/>
          </w:tcPr>
          <w:p w:rsidR="000433AC" w:rsidRPr="00AC6786" w:rsidRDefault="000433AC" w:rsidP="00F3480A">
            <w:pPr>
              <w:ind w:left="0"/>
              <w:jc w:val="center"/>
              <w:rPr>
                <w:sz w:val="28"/>
                <w:szCs w:val="28"/>
              </w:rPr>
            </w:pPr>
            <w:r w:rsidRPr="00AC6786">
              <w:rPr>
                <w:sz w:val="28"/>
                <w:szCs w:val="28"/>
              </w:rPr>
              <w:t>53,1</w:t>
            </w:r>
          </w:p>
        </w:tc>
      </w:tr>
      <w:tr w:rsidR="000433AC" w:rsidRPr="00AC6786" w:rsidTr="00F3480A">
        <w:tc>
          <w:tcPr>
            <w:tcW w:w="2069" w:type="dxa"/>
          </w:tcPr>
          <w:p w:rsidR="000433AC" w:rsidRPr="00AC6786" w:rsidRDefault="000433AC" w:rsidP="00F3480A">
            <w:pPr>
              <w:ind w:left="0"/>
              <w:jc w:val="center"/>
              <w:rPr>
                <w:sz w:val="28"/>
                <w:szCs w:val="28"/>
              </w:rPr>
            </w:pPr>
            <w:r w:rsidRPr="00AC6786">
              <w:rPr>
                <w:sz w:val="28"/>
                <w:szCs w:val="28"/>
              </w:rPr>
              <w:t>Tổng số</w:t>
            </w:r>
          </w:p>
        </w:tc>
        <w:tc>
          <w:tcPr>
            <w:tcW w:w="1886" w:type="dxa"/>
          </w:tcPr>
          <w:p w:rsidR="000433AC" w:rsidRPr="00AC6786" w:rsidRDefault="000433AC" w:rsidP="00F3480A">
            <w:pPr>
              <w:ind w:left="0"/>
              <w:jc w:val="center"/>
              <w:rPr>
                <w:sz w:val="28"/>
                <w:szCs w:val="28"/>
              </w:rPr>
            </w:pPr>
            <w:r w:rsidRPr="00AC6786">
              <w:rPr>
                <w:sz w:val="28"/>
                <w:szCs w:val="28"/>
              </w:rPr>
              <w:t>91</w:t>
            </w:r>
          </w:p>
        </w:tc>
        <w:tc>
          <w:tcPr>
            <w:tcW w:w="1898" w:type="dxa"/>
          </w:tcPr>
          <w:p w:rsidR="000433AC" w:rsidRPr="00AC6786" w:rsidRDefault="000433AC" w:rsidP="00F3480A">
            <w:pPr>
              <w:ind w:left="0"/>
              <w:jc w:val="center"/>
              <w:rPr>
                <w:sz w:val="28"/>
                <w:szCs w:val="28"/>
              </w:rPr>
            </w:pPr>
            <w:r w:rsidRPr="00AC6786">
              <w:rPr>
                <w:sz w:val="28"/>
                <w:szCs w:val="28"/>
              </w:rPr>
              <w:t>56,2</w:t>
            </w:r>
          </w:p>
        </w:tc>
        <w:tc>
          <w:tcPr>
            <w:tcW w:w="1509" w:type="dxa"/>
          </w:tcPr>
          <w:p w:rsidR="000433AC" w:rsidRPr="00AC6786" w:rsidRDefault="000433AC" w:rsidP="00F3480A">
            <w:pPr>
              <w:ind w:left="0"/>
              <w:jc w:val="center"/>
              <w:rPr>
                <w:sz w:val="28"/>
                <w:szCs w:val="28"/>
              </w:rPr>
            </w:pPr>
            <w:r w:rsidRPr="00AC6786">
              <w:rPr>
                <w:sz w:val="28"/>
                <w:szCs w:val="28"/>
              </w:rPr>
              <w:t>71</w:t>
            </w:r>
          </w:p>
        </w:tc>
        <w:tc>
          <w:tcPr>
            <w:tcW w:w="1520" w:type="dxa"/>
          </w:tcPr>
          <w:p w:rsidR="000433AC" w:rsidRPr="00AC6786" w:rsidRDefault="000433AC" w:rsidP="00F3480A">
            <w:pPr>
              <w:ind w:left="0"/>
              <w:jc w:val="center"/>
              <w:rPr>
                <w:sz w:val="28"/>
                <w:szCs w:val="28"/>
              </w:rPr>
            </w:pPr>
            <w:r w:rsidRPr="00AC6786">
              <w:rPr>
                <w:sz w:val="28"/>
                <w:szCs w:val="28"/>
              </w:rPr>
              <w:t>43,8</w:t>
            </w:r>
          </w:p>
        </w:tc>
      </w:tr>
      <w:tr w:rsidR="000433AC" w:rsidRPr="00EA621F" w:rsidTr="00F3480A">
        <w:tc>
          <w:tcPr>
            <w:tcW w:w="8882" w:type="dxa"/>
            <w:gridSpan w:val="5"/>
          </w:tcPr>
          <w:p w:rsidR="000433AC" w:rsidRPr="00EA621F" w:rsidRDefault="000433AC" w:rsidP="00F3480A">
            <w:pPr>
              <w:ind w:left="0"/>
              <w:jc w:val="center"/>
              <w:rPr>
                <w:b/>
                <w:color w:val="000000"/>
                <w:sz w:val="28"/>
                <w:szCs w:val="28"/>
              </w:rPr>
            </w:pPr>
            <w:r w:rsidRPr="00EA621F">
              <w:rPr>
                <w:b/>
                <w:sz w:val="28"/>
                <w:szCs w:val="28"/>
                <w:lang w:val="pt-BR"/>
              </w:rPr>
              <w:t>OR = 1,54 (1,07 – 2,20); p &lt; 0,05</w:t>
            </w:r>
          </w:p>
        </w:tc>
      </w:tr>
    </w:tbl>
    <w:p w:rsidR="000433AC" w:rsidRDefault="000433AC" w:rsidP="000433AC">
      <w:pPr>
        <w:ind w:left="0"/>
        <w:jc w:val="both"/>
        <w:rPr>
          <w:i/>
          <w:sz w:val="28"/>
          <w:szCs w:val="28"/>
        </w:rPr>
      </w:pPr>
      <w:r w:rsidRPr="00AC6786">
        <w:rPr>
          <w:i/>
          <w:sz w:val="28"/>
          <w:szCs w:val="28"/>
        </w:rPr>
        <w:tab/>
      </w:r>
    </w:p>
    <w:p w:rsidR="000433AC" w:rsidRDefault="000433AC" w:rsidP="000433AC">
      <w:pPr>
        <w:ind w:left="0"/>
        <w:jc w:val="both"/>
        <w:rPr>
          <w:sz w:val="28"/>
          <w:szCs w:val="28"/>
        </w:rPr>
      </w:pPr>
      <w:r>
        <w:rPr>
          <w:i/>
          <w:sz w:val="28"/>
          <w:szCs w:val="28"/>
        </w:rPr>
        <w:tab/>
      </w:r>
      <w:r w:rsidRPr="00AC6786">
        <w:rPr>
          <w:i/>
          <w:sz w:val="28"/>
          <w:szCs w:val="28"/>
        </w:rPr>
        <w:t>Nhận xét</w:t>
      </w:r>
      <w:r w:rsidRPr="00AC6786">
        <w:rPr>
          <w:sz w:val="28"/>
          <w:szCs w:val="28"/>
        </w:rPr>
        <w:t xml:space="preserve">: </w:t>
      </w:r>
      <w:r w:rsidR="000977DE">
        <w:rPr>
          <w:sz w:val="28"/>
          <w:szCs w:val="28"/>
        </w:rPr>
        <w:t>t</w:t>
      </w:r>
      <w:r w:rsidRPr="00AC6786">
        <w:rPr>
          <w:sz w:val="28"/>
          <w:szCs w:val="28"/>
        </w:rPr>
        <w:t>ạ</w:t>
      </w:r>
      <w:r>
        <w:rPr>
          <w:sz w:val="28"/>
          <w:szCs w:val="28"/>
        </w:rPr>
        <w:t>i thời điểm chẩn đoán</w:t>
      </w:r>
      <w:r w:rsidRPr="00AC6786">
        <w:rPr>
          <w:sz w:val="28"/>
          <w:szCs w:val="28"/>
        </w:rPr>
        <w:t xml:space="preserve"> nhóm trẻ có bướu cổ độ 2 tăng nguy cơ tái phát gấp 1,54 lần </w:t>
      </w:r>
      <w:r w:rsidR="00C67434">
        <w:rPr>
          <w:sz w:val="28"/>
          <w:szCs w:val="28"/>
        </w:rPr>
        <w:t>so với nhóm trẻ có bướu cổ độ 1,</w:t>
      </w:r>
      <w:r w:rsidR="0050342E">
        <w:rPr>
          <w:sz w:val="28"/>
          <w:szCs w:val="28"/>
        </w:rPr>
        <w:t xml:space="preserve"> </w:t>
      </w:r>
      <w:r w:rsidR="00C67434">
        <w:rPr>
          <w:sz w:val="28"/>
          <w:szCs w:val="28"/>
        </w:rPr>
        <w:t>s</w:t>
      </w:r>
      <w:r w:rsidRPr="00AC6786">
        <w:rPr>
          <w:sz w:val="28"/>
          <w:szCs w:val="28"/>
        </w:rPr>
        <w:t>ự khác biệt có ý nghĩa thống kê với p &lt;</w:t>
      </w:r>
      <w:r w:rsidR="00E138E8">
        <w:rPr>
          <w:sz w:val="28"/>
          <w:szCs w:val="28"/>
        </w:rPr>
        <w:t xml:space="preserve"> </w:t>
      </w:r>
      <w:r w:rsidRPr="00AC6786">
        <w:rPr>
          <w:sz w:val="28"/>
          <w:szCs w:val="28"/>
        </w:rPr>
        <w:t>0,05.</w:t>
      </w:r>
    </w:p>
    <w:p w:rsidR="000433AC" w:rsidRPr="00AC6786" w:rsidRDefault="000433AC" w:rsidP="000433AC">
      <w:pPr>
        <w:pStyle w:val="Caption"/>
        <w:jc w:val="both"/>
        <w:rPr>
          <w:sz w:val="28"/>
          <w:szCs w:val="28"/>
        </w:rPr>
      </w:pPr>
      <w:bookmarkStart w:id="104" w:name="_Ref400212080"/>
      <w:r w:rsidRPr="00AC6786">
        <w:rPr>
          <w:sz w:val="28"/>
          <w:szCs w:val="28"/>
        </w:rPr>
        <w:t xml:space="preserve">Liên quan giữa thể tích tuyến giáp </w:t>
      </w:r>
      <w:r w:rsidR="00EA621F">
        <w:rPr>
          <w:sz w:val="28"/>
          <w:szCs w:val="28"/>
        </w:rPr>
        <w:t xml:space="preserve">trên siêu âm </w:t>
      </w:r>
      <w:r w:rsidRPr="00AC6786">
        <w:rPr>
          <w:sz w:val="28"/>
          <w:szCs w:val="28"/>
        </w:rPr>
        <w:t xml:space="preserve">lúc chẩn đoán với tái phát </w:t>
      </w:r>
      <w:bookmarkEnd w:id="104"/>
    </w:p>
    <w:tbl>
      <w:tblPr>
        <w:tblStyle w:val="TableGrid"/>
        <w:tblW w:w="4932" w:type="pct"/>
        <w:tblLook w:val="04A0"/>
      </w:tblPr>
      <w:tblGrid>
        <w:gridCol w:w="3528"/>
        <w:gridCol w:w="1338"/>
        <w:gridCol w:w="1339"/>
        <w:gridCol w:w="1338"/>
        <w:gridCol w:w="1339"/>
      </w:tblGrid>
      <w:tr w:rsidR="000433AC" w:rsidRPr="004B64A1" w:rsidTr="00F3480A">
        <w:tc>
          <w:tcPr>
            <w:tcW w:w="3528" w:type="dxa"/>
            <w:vMerge w:val="restart"/>
          </w:tcPr>
          <w:p w:rsidR="000433AC" w:rsidRPr="004B64A1" w:rsidRDefault="000433AC" w:rsidP="003A50D5">
            <w:pPr>
              <w:spacing w:line="276" w:lineRule="auto"/>
              <w:ind w:left="0"/>
              <w:jc w:val="center"/>
              <w:rPr>
                <w:b/>
                <w:sz w:val="28"/>
                <w:szCs w:val="28"/>
              </w:rPr>
            </w:pPr>
            <w:r w:rsidRPr="004B64A1">
              <w:rPr>
                <w:b/>
                <w:sz w:val="28"/>
                <w:szCs w:val="28"/>
              </w:rPr>
              <w:t>Thể tich tuyến giáp bệnh nhân so với thể tích tuyến giáp bình thường theo tuổi</w:t>
            </w:r>
          </w:p>
        </w:tc>
        <w:tc>
          <w:tcPr>
            <w:tcW w:w="5354" w:type="dxa"/>
            <w:gridSpan w:val="4"/>
          </w:tcPr>
          <w:p w:rsidR="000433AC" w:rsidRPr="004B64A1" w:rsidRDefault="000433AC" w:rsidP="003A50D5">
            <w:pPr>
              <w:spacing w:line="276" w:lineRule="auto"/>
              <w:ind w:left="0"/>
              <w:jc w:val="center"/>
              <w:rPr>
                <w:b/>
                <w:sz w:val="28"/>
                <w:szCs w:val="28"/>
              </w:rPr>
            </w:pPr>
            <w:r w:rsidRPr="004B64A1">
              <w:rPr>
                <w:b/>
                <w:sz w:val="28"/>
                <w:szCs w:val="28"/>
              </w:rPr>
              <w:t>Tái phát</w:t>
            </w:r>
          </w:p>
        </w:tc>
      </w:tr>
      <w:tr w:rsidR="000433AC" w:rsidRPr="004B64A1" w:rsidTr="00F3480A">
        <w:tc>
          <w:tcPr>
            <w:tcW w:w="3528" w:type="dxa"/>
            <w:vMerge/>
          </w:tcPr>
          <w:p w:rsidR="000433AC" w:rsidRPr="004B64A1" w:rsidRDefault="000433AC" w:rsidP="003A50D5">
            <w:pPr>
              <w:spacing w:line="276" w:lineRule="auto"/>
              <w:ind w:left="0"/>
              <w:jc w:val="center"/>
              <w:rPr>
                <w:b/>
                <w:sz w:val="28"/>
                <w:szCs w:val="28"/>
              </w:rPr>
            </w:pPr>
          </w:p>
        </w:tc>
        <w:tc>
          <w:tcPr>
            <w:tcW w:w="2677" w:type="dxa"/>
            <w:gridSpan w:val="2"/>
          </w:tcPr>
          <w:p w:rsidR="000433AC" w:rsidRPr="004B64A1" w:rsidRDefault="000433AC" w:rsidP="003A50D5">
            <w:pPr>
              <w:spacing w:line="276" w:lineRule="auto"/>
              <w:ind w:left="0"/>
              <w:jc w:val="center"/>
              <w:rPr>
                <w:b/>
                <w:sz w:val="28"/>
                <w:szCs w:val="28"/>
              </w:rPr>
            </w:pPr>
            <w:r w:rsidRPr="004B64A1">
              <w:rPr>
                <w:b/>
                <w:sz w:val="28"/>
                <w:szCs w:val="28"/>
              </w:rPr>
              <w:t>Có</w:t>
            </w:r>
          </w:p>
        </w:tc>
        <w:tc>
          <w:tcPr>
            <w:tcW w:w="2677" w:type="dxa"/>
            <w:gridSpan w:val="2"/>
          </w:tcPr>
          <w:p w:rsidR="000433AC" w:rsidRPr="004B64A1" w:rsidRDefault="000433AC" w:rsidP="003A50D5">
            <w:pPr>
              <w:spacing w:line="276" w:lineRule="auto"/>
              <w:ind w:left="0"/>
              <w:jc w:val="center"/>
              <w:rPr>
                <w:b/>
                <w:sz w:val="28"/>
                <w:szCs w:val="28"/>
              </w:rPr>
            </w:pPr>
            <w:r w:rsidRPr="004B64A1">
              <w:rPr>
                <w:b/>
                <w:sz w:val="28"/>
                <w:szCs w:val="28"/>
              </w:rPr>
              <w:t>Không</w:t>
            </w:r>
          </w:p>
        </w:tc>
      </w:tr>
      <w:tr w:rsidR="000433AC" w:rsidRPr="004B64A1" w:rsidTr="00F3480A">
        <w:tc>
          <w:tcPr>
            <w:tcW w:w="3528" w:type="dxa"/>
            <w:vMerge/>
          </w:tcPr>
          <w:p w:rsidR="000433AC" w:rsidRPr="004B64A1" w:rsidRDefault="000433AC" w:rsidP="003A50D5">
            <w:pPr>
              <w:spacing w:line="276" w:lineRule="auto"/>
              <w:ind w:left="0"/>
              <w:jc w:val="center"/>
              <w:rPr>
                <w:b/>
                <w:sz w:val="28"/>
                <w:szCs w:val="28"/>
              </w:rPr>
            </w:pPr>
          </w:p>
        </w:tc>
        <w:tc>
          <w:tcPr>
            <w:tcW w:w="1338" w:type="dxa"/>
          </w:tcPr>
          <w:p w:rsidR="000433AC" w:rsidRPr="000A2053" w:rsidRDefault="000433AC" w:rsidP="003A50D5">
            <w:pPr>
              <w:spacing w:line="276" w:lineRule="auto"/>
              <w:ind w:left="0"/>
              <w:jc w:val="center"/>
              <w:rPr>
                <w:sz w:val="28"/>
                <w:szCs w:val="28"/>
              </w:rPr>
            </w:pPr>
            <w:r w:rsidRPr="000A2053">
              <w:rPr>
                <w:sz w:val="28"/>
                <w:szCs w:val="28"/>
              </w:rPr>
              <w:t>n</w:t>
            </w:r>
          </w:p>
        </w:tc>
        <w:tc>
          <w:tcPr>
            <w:tcW w:w="1339" w:type="dxa"/>
          </w:tcPr>
          <w:p w:rsidR="000433AC" w:rsidRPr="000A2053" w:rsidRDefault="000A2053" w:rsidP="003A50D5">
            <w:pPr>
              <w:spacing w:line="276" w:lineRule="auto"/>
              <w:ind w:left="0"/>
              <w:jc w:val="center"/>
              <w:rPr>
                <w:sz w:val="28"/>
                <w:szCs w:val="28"/>
              </w:rPr>
            </w:pPr>
            <w:r w:rsidRPr="000A2053">
              <w:rPr>
                <w:sz w:val="28"/>
                <w:szCs w:val="28"/>
              </w:rPr>
              <w:t>Tỷ lệ (%)</w:t>
            </w:r>
          </w:p>
        </w:tc>
        <w:tc>
          <w:tcPr>
            <w:tcW w:w="1338" w:type="dxa"/>
          </w:tcPr>
          <w:p w:rsidR="000433AC" w:rsidRPr="000A2053" w:rsidRDefault="000433AC" w:rsidP="003A50D5">
            <w:pPr>
              <w:spacing w:line="276" w:lineRule="auto"/>
              <w:ind w:left="0"/>
              <w:jc w:val="center"/>
              <w:rPr>
                <w:sz w:val="28"/>
                <w:szCs w:val="28"/>
              </w:rPr>
            </w:pPr>
            <w:r w:rsidRPr="000A2053">
              <w:rPr>
                <w:sz w:val="28"/>
                <w:szCs w:val="28"/>
              </w:rPr>
              <w:t>n</w:t>
            </w:r>
          </w:p>
        </w:tc>
        <w:tc>
          <w:tcPr>
            <w:tcW w:w="1339" w:type="dxa"/>
          </w:tcPr>
          <w:p w:rsidR="000433AC" w:rsidRPr="004B64A1" w:rsidRDefault="000A2053" w:rsidP="003A50D5">
            <w:pPr>
              <w:spacing w:line="276" w:lineRule="auto"/>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3528" w:type="dxa"/>
          </w:tcPr>
          <w:p w:rsidR="000433AC" w:rsidRPr="00AC6786" w:rsidRDefault="000433AC" w:rsidP="00F3480A">
            <w:pPr>
              <w:ind w:left="0"/>
              <w:jc w:val="center"/>
              <w:rPr>
                <w:sz w:val="28"/>
                <w:szCs w:val="28"/>
              </w:rPr>
            </w:pPr>
            <w:r w:rsidRPr="00AC6786">
              <w:rPr>
                <w:sz w:val="28"/>
                <w:szCs w:val="28"/>
              </w:rPr>
              <w:t>Lớn hơn ≥ 2,5 lần</w:t>
            </w:r>
          </w:p>
        </w:tc>
        <w:tc>
          <w:tcPr>
            <w:tcW w:w="1338" w:type="dxa"/>
          </w:tcPr>
          <w:p w:rsidR="000433AC" w:rsidRPr="00AC6786" w:rsidRDefault="000433AC" w:rsidP="00F3480A">
            <w:pPr>
              <w:ind w:left="0"/>
              <w:jc w:val="center"/>
              <w:rPr>
                <w:sz w:val="28"/>
                <w:szCs w:val="28"/>
              </w:rPr>
            </w:pPr>
            <w:r w:rsidRPr="00AC6786">
              <w:rPr>
                <w:sz w:val="28"/>
                <w:szCs w:val="28"/>
              </w:rPr>
              <w:t>66</w:t>
            </w:r>
          </w:p>
        </w:tc>
        <w:tc>
          <w:tcPr>
            <w:tcW w:w="1339" w:type="dxa"/>
          </w:tcPr>
          <w:p w:rsidR="000433AC" w:rsidRPr="00AC6786" w:rsidRDefault="000433AC" w:rsidP="00F3480A">
            <w:pPr>
              <w:ind w:left="0"/>
              <w:jc w:val="center"/>
              <w:rPr>
                <w:sz w:val="28"/>
                <w:szCs w:val="28"/>
              </w:rPr>
            </w:pPr>
            <w:r w:rsidRPr="00AC6786">
              <w:rPr>
                <w:sz w:val="28"/>
                <w:szCs w:val="28"/>
              </w:rPr>
              <w:t>77,6</w:t>
            </w:r>
          </w:p>
        </w:tc>
        <w:tc>
          <w:tcPr>
            <w:tcW w:w="1338" w:type="dxa"/>
          </w:tcPr>
          <w:p w:rsidR="000433AC" w:rsidRPr="00AC6786" w:rsidRDefault="000433AC" w:rsidP="00F3480A">
            <w:pPr>
              <w:ind w:left="0"/>
              <w:jc w:val="center"/>
              <w:rPr>
                <w:sz w:val="28"/>
                <w:szCs w:val="28"/>
              </w:rPr>
            </w:pPr>
            <w:r w:rsidRPr="00AC6786">
              <w:rPr>
                <w:sz w:val="28"/>
                <w:szCs w:val="28"/>
              </w:rPr>
              <w:t>19</w:t>
            </w:r>
          </w:p>
        </w:tc>
        <w:tc>
          <w:tcPr>
            <w:tcW w:w="1339" w:type="dxa"/>
          </w:tcPr>
          <w:p w:rsidR="000433AC" w:rsidRPr="00AC6786" w:rsidRDefault="000433AC" w:rsidP="00F3480A">
            <w:pPr>
              <w:ind w:left="0"/>
              <w:jc w:val="center"/>
              <w:rPr>
                <w:sz w:val="28"/>
                <w:szCs w:val="28"/>
              </w:rPr>
            </w:pPr>
            <w:r w:rsidRPr="00AC6786">
              <w:rPr>
                <w:sz w:val="28"/>
                <w:szCs w:val="28"/>
              </w:rPr>
              <w:t>22,4</w:t>
            </w:r>
          </w:p>
        </w:tc>
      </w:tr>
      <w:tr w:rsidR="000433AC" w:rsidRPr="00AC6786" w:rsidTr="00F3480A">
        <w:tc>
          <w:tcPr>
            <w:tcW w:w="3528" w:type="dxa"/>
          </w:tcPr>
          <w:p w:rsidR="000433AC" w:rsidRPr="00AC6786" w:rsidRDefault="000433AC" w:rsidP="00F3480A">
            <w:pPr>
              <w:ind w:left="0"/>
              <w:jc w:val="center"/>
              <w:rPr>
                <w:sz w:val="28"/>
                <w:szCs w:val="28"/>
              </w:rPr>
            </w:pPr>
            <w:r w:rsidRPr="00AC6786">
              <w:rPr>
                <w:sz w:val="28"/>
                <w:szCs w:val="28"/>
              </w:rPr>
              <w:t>Lớn hơn &lt; 2,5 lần</w:t>
            </w:r>
          </w:p>
        </w:tc>
        <w:tc>
          <w:tcPr>
            <w:tcW w:w="1338" w:type="dxa"/>
          </w:tcPr>
          <w:p w:rsidR="000433AC" w:rsidRPr="00AC6786" w:rsidRDefault="000433AC" w:rsidP="00F3480A">
            <w:pPr>
              <w:ind w:left="0"/>
              <w:jc w:val="center"/>
              <w:rPr>
                <w:sz w:val="28"/>
                <w:szCs w:val="28"/>
              </w:rPr>
            </w:pPr>
            <w:r w:rsidRPr="00AC6786">
              <w:rPr>
                <w:sz w:val="28"/>
                <w:szCs w:val="28"/>
              </w:rPr>
              <w:t>25</w:t>
            </w:r>
          </w:p>
        </w:tc>
        <w:tc>
          <w:tcPr>
            <w:tcW w:w="1339" w:type="dxa"/>
          </w:tcPr>
          <w:p w:rsidR="000433AC" w:rsidRPr="00AC6786" w:rsidRDefault="000433AC" w:rsidP="00F3480A">
            <w:pPr>
              <w:ind w:left="0"/>
              <w:jc w:val="center"/>
              <w:rPr>
                <w:sz w:val="28"/>
                <w:szCs w:val="28"/>
              </w:rPr>
            </w:pPr>
            <w:r w:rsidRPr="00AC6786">
              <w:rPr>
                <w:sz w:val="28"/>
                <w:szCs w:val="28"/>
              </w:rPr>
              <w:t>32,5</w:t>
            </w:r>
          </w:p>
        </w:tc>
        <w:tc>
          <w:tcPr>
            <w:tcW w:w="1338" w:type="dxa"/>
          </w:tcPr>
          <w:p w:rsidR="000433AC" w:rsidRPr="00AC6786" w:rsidRDefault="000433AC" w:rsidP="00F3480A">
            <w:pPr>
              <w:ind w:left="0"/>
              <w:jc w:val="center"/>
              <w:rPr>
                <w:sz w:val="28"/>
                <w:szCs w:val="28"/>
              </w:rPr>
            </w:pPr>
            <w:r w:rsidRPr="00AC6786">
              <w:rPr>
                <w:sz w:val="28"/>
                <w:szCs w:val="28"/>
              </w:rPr>
              <w:t>52</w:t>
            </w:r>
          </w:p>
        </w:tc>
        <w:tc>
          <w:tcPr>
            <w:tcW w:w="1339" w:type="dxa"/>
          </w:tcPr>
          <w:p w:rsidR="000433AC" w:rsidRPr="00AC6786" w:rsidRDefault="000433AC" w:rsidP="00F3480A">
            <w:pPr>
              <w:ind w:left="0"/>
              <w:jc w:val="center"/>
              <w:rPr>
                <w:sz w:val="28"/>
                <w:szCs w:val="28"/>
              </w:rPr>
            </w:pPr>
            <w:r w:rsidRPr="00AC6786">
              <w:rPr>
                <w:sz w:val="28"/>
                <w:szCs w:val="28"/>
              </w:rPr>
              <w:t>67,5</w:t>
            </w:r>
          </w:p>
        </w:tc>
      </w:tr>
      <w:tr w:rsidR="000433AC" w:rsidRPr="00AC6786" w:rsidTr="00F3480A">
        <w:tc>
          <w:tcPr>
            <w:tcW w:w="3528" w:type="dxa"/>
          </w:tcPr>
          <w:p w:rsidR="000433AC" w:rsidRPr="00AC6786" w:rsidRDefault="000433AC" w:rsidP="00F3480A">
            <w:pPr>
              <w:ind w:left="0"/>
              <w:jc w:val="center"/>
              <w:rPr>
                <w:sz w:val="28"/>
                <w:szCs w:val="28"/>
              </w:rPr>
            </w:pPr>
            <w:r w:rsidRPr="00AC6786">
              <w:rPr>
                <w:sz w:val="28"/>
                <w:szCs w:val="28"/>
              </w:rPr>
              <w:t>Tổng số</w:t>
            </w:r>
          </w:p>
        </w:tc>
        <w:tc>
          <w:tcPr>
            <w:tcW w:w="1338" w:type="dxa"/>
          </w:tcPr>
          <w:p w:rsidR="000433AC" w:rsidRPr="00AC6786" w:rsidRDefault="000433AC" w:rsidP="00F3480A">
            <w:pPr>
              <w:ind w:left="0"/>
              <w:jc w:val="center"/>
              <w:rPr>
                <w:sz w:val="28"/>
                <w:szCs w:val="28"/>
              </w:rPr>
            </w:pPr>
            <w:r w:rsidRPr="00AC6786">
              <w:rPr>
                <w:sz w:val="28"/>
                <w:szCs w:val="28"/>
              </w:rPr>
              <w:t>91</w:t>
            </w:r>
          </w:p>
        </w:tc>
        <w:tc>
          <w:tcPr>
            <w:tcW w:w="1339" w:type="dxa"/>
          </w:tcPr>
          <w:p w:rsidR="000433AC" w:rsidRPr="00AC6786" w:rsidRDefault="000433AC" w:rsidP="00F3480A">
            <w:pPr>
              <w:ind w:left="0"/>
              <w:jc w:val="center"/>
              <w:rPr>
                <w:sz w:val="28"/>
                <w:szCs w:val="28"/>
              </w:rPr>
            </w:pPr>
            <w:r w:rsidRPr="00AC6786">
              <w:rPr>
                <w:sz w:val="28"/>
                <w:szCs w:val="28"/>
              </w:rPr>
              <w:t>56,2</w:t>
            </w:r>
          </w:p>
        </w:tc>
        <w:tc>
          <w:tcPr>
            <w:tcW w:w="1338" w:type="dxa"/>
          </w:tcPr>
          <w:p w:rsidR="000433AC" w:rsidRPr="00AC6786" w:rsidRDefault="000433AC" w:rsidP="00F3480A">
            <w:pPr>
              <w:ind w:left="0"/>
              <w:jc w:val="center"/>
              <w:rPr>
                <w:sz w:val="28"/>
                <w:szCs w:val="28"/>
              </w:rPr>
            </w:pPr>
            <w:r w:rsidRPr="00AC6786">
              <w:rPr>
                <w:sz w:val="28"/>
                <w:szCs w:val="28"/>
              </w:rPr>
              <w:t>71</w:t>
            </w:r>
          </w:p>
        </w:tc>
        <w:tc>
          <w:tcPr>
            <w:tcW w:w="1339" w:type="dxa"/>
          </w:tcPr>
          <w:p w:rsidR="000433AC" w:rsidRPr="00AC6786" w:rsidRDefault="000433AC" w:rsidP="00F3480A">
            <w:pPr>
              <w:ind w:left="0"/>
              <w:jc w:val="center"/>
              <w:rPr>
                <w:sz w:val="28"/>
                <w:szCs w:val="28"/>
              </w:rPr>
            </w:pPr>
            <w:r w:rsidRPr="00AC6786">
              <w:rPr>
                <w:sz w:val="28"/>
                <w:szCs w:val="28"/>
              </w:rPr>
              <w:t>43,8</w:t>
            </w:r>
          </w:p>
        </w:tc>
      </w:tr>
      <w:tr w:rsidR="000433AC" w:rsidRPr="00EA621F" w:rsidTr="00F3480A">
        <w:tc>
          <w:tcPr>
            <w:tcW w:w="8882" w:type="dxa"/>
            <w:gridSpan w:val="5"/>
          </w:tcPr>
          <w:p w:rsidR="000433AC" w:rsidRPr="00EA621F" w:rsidRDefault="000433AC" w:rsidP="00504211">
            <w:pPr>
              <w:ind w:left="0"/>
              <w:jc w:val="center"/>
              <w:rPr>
                <w:b/>
                <w:sz w:val="28"/>
                <w:szCs w:val="28"/>
                <w:lang w:val="pt-BR"/>
              </w:rPr>
            </w:pPr>
            <w:r w:rsidRPr="00EA621F">
              <w:rPr>
                <w:b/>
                <w:sz w:val="28"/>
                <w:szCs w:val="28"/>
                <w:lang w:val="pt-BR"/>
              </w:rPr>
              <w:t>OR = 7,2 (3,59 – 14,53); p &lt; 0,01</w:t>
            </w:r>
          </w:p>
        </w:tc>
      </w:tr>
    </w:tbl>
    <w:p w:rsidR="003A50D5" w:rsidRDefault="000433AC" w:rsidP="000433AC">
      <w:pPr>
        <w:ind w:left="0"/>
        <w:jc w:val="both"/>
        <w:rPr>
          <w:i/>
          <w:sz w:val="28"/>
          <w:szCs w:val="28"/>
        </w:rPr>
      </w:pPr>
      <w:r w:rsidRPr="00AC6786">
        <w:rPr>
          <w:i/>
          <w:sz w:val="28"/>
          <w:szCs w:val="28"/>
        </w:rPr>
        <w:tab/>
      </w:r>
    </w:p>
    <w:p w:rsidR="000433AC" w:rsidRDefault="003A50D5" w:rsidP="000433AC">
      <w:pPr>
        <w:ind w:left="0"/>
        <w:jc w:val="both"/>
        <w:rPr>
          <w:sz w:val="28"/>
          <w:szCs w:val="28"/>
        </w:rPr>
      </w:pPr>
      <w:r>
        <w:rPr>
          <w:i/>
          <w:sz w:val="28"/>
          <w:szCs w:val="28"/>
        </w:rPr>
        <w:lastRenderedPageBreak/>
        <w:tab/>
      </w:r>
      <w:r w:rsidR="000433AC" w:rsidRPr="00AC6786">
        <w:rPr>
          <w:i/>
          <w:sz w:val="28"/>
          <w:szCs w:val="28"/>
        </w:rPr>
        <w:t xml:space="preserve">Nhận xét: </w:t>
      </w:r>
      <w:r w:rsidR="000977DE">
        <w:rPr>
          <w:sz w:val="28"/>
          <w:szCs w:val="28"/>
        </w:rPr>
        <w:t>t</w:t>
      </w:r>
      <w:r w:rsidR="000433AC" w:rsidRPr="00AC6786">
        <w:rPr>
          <w:sz w:val="28"/>
          <w:szCs w:val="28"/>
        </w:rPr>
        <w:t xml:space="preserve">ỷ lệ tái phát ở nhóm có thể tích tuyến giáp trên siêu âm lớn hơn 2,5 lần so với thể tích tuyến giáp bình thường theo tuổi cao hơn hẳn so với nhóm có thể tích tuyến giáp lớn hơn không quá 2,5 lần so với thể tích tuyến giáp bình thường theo tuổi. Trẻ có thể tích tuyến giáp to </w:t>
      </w:r>
      <w:r w:rsidR="000433AC">
        <w:rPr>
          <w:sz w:val="28"/>
          <w:szCs w:val="28"/>
        </w:rPr>
        <w:t xml:space="preserve">gấp ≥ 2,5 lần so với thể tích tuyến giáp bình thường theo tuổi </w:t>
      </w:r>
      <w:r w:rsidR="000433AC" w:rsidRPr="00AC6786">
        <w:rPr>
          <w:sz w:val="28"/>
          <w:szCs w:val="28"/>
        </w:rPr>
        <w:t>tăng nguy cơ tái phát gấp 7,2 lần</w:t>
      </w:r>
      <w:r w:rsidR="00C67434">
        <w:rPr>
          <w:sz w:val="28"/>
          <w:szCs w:val="28"/>
        </w:rPr>
        <w:t>, s</w:t>
      </w:r>
      <w:r w:rsidR="000433AC" w:rsidRPr="00AC6786">
        <w:rPr>
          <w:sz w:val="28"/>
          <w:szCs w:val="28"/>
        </w:rPr>
        <w:t xml:space="preserve">ự khác biệt có ý nghĩa thống kê với p &lt; 0,01. </w:t>
      </w:r>
    </w:p>
    <w:p w:rsidR="000433AC" w:rsidRPr="00AC6786" w:rsidRDefault="000433AC" w:rsidP="000433AC">
      <w:pPr>
        <w:pStyle w:val="Caption"/>
        <w:jc w:val="both"/>
        <w:rPr>
          <w:sz w:val="28"/>
          <w:szCs w:val="28"/>
        </w:rPr>
      </w:pPr>
      <w:bookmarkStart w:id="105" w:name="_Ref399914307"/>
      <w:r w:rsidRPr="00AC6786">
        <w:rPr>
          <w:sz w:val="28"/>
          <w:szCs w:val="28"/>
        </w:rPr>
        <w:t>Liên quan giữa bướu mạch với tái phát bệnh</w:t>
      </w:r>
      <w:bookmarkEnd w:id="105"/>
    </w:p>
    <w:tbl>
      <w:tblPr>
        <w:tblStyle w:val="TableGrid"/>
        <w:tblW w:w="4932" w:type="pct"/>
        <w:tblLook w:val="04A0"/>
      </w:tblPr>
      <w:tblGrid>
        <w:gridCol w:w="2073"/>
        <w:gridCol w:w="1696"/>
        <w:gridCol w:w="1708"/>
        <w:gridCol w:w="1697"/>
        <w:gridCol w:w="1708"/>
      </w:tblGrid>
      <w:tr w:rsidR="000433AC" w:rsidRPr="00673A7A" w:rsidTr="00F3480A">
        <w:tc>
          <w:tcPr>
            <w:tcW w:w="2073" w:type="dxa"/>
            <w:vMerge w:val="restart"/>
          </w:tcPr>
          <w:p w:rsidR="000433AC" w:rsidRPr="00673A7A" w:rsidRDefault="000433AC" w:rsidP="003A50D5">
            <w:pPr>
              <w:spacing w:line="276" w:lineRule="auto"/>
              <w:ind w:left="0"/>
              <w:jc w:val="center"/>
              <w:rPr>
                <w:b/>
                <w:sz w:val="28"/>
                <w:szCs w:val="28"/>
              </w:rPr>
            </w:pPr>
            <w:r w:rsidRPr="00673A7A">
              <w:rPr>
                <w:b/>
                <w:sz w:val="28"/>
                <w:szCs w:val="28"/>
              </w:rPr>
              <w:t>Bướu mạch</w:t>
            </w:r>
          </w:p>
        </w:tc>
        <w:tc>
          <w:tcPr>
            <w:tcW w:w="6809" w:type="dxa"/>
            <w:gridSpan w:val="4"/>
          </w:tcPr>
          <w:p w:rsidR="000433AC" w:rsidRPr="00673A7A" w:rsidRDefault="000433AC" w:rsidP="003A50D5">
            <w:pPr>
              <w:spacing w:line="276" w:lineRule="auto"/>
              <w:ind w:left="0"/>
              <w:jc w:val="center"/>
              <w:rPr>
                <w:b/>
                <w:sz w:val="28"/>
                <w:szCs w:val="28"/>
              </w:rPr>
            </w:pPr>
            <w:r w:rsidRPr="00673A7A">
              <w:rPr>
                <w:b/>
                <w:sz w:val="28"/>
                <w:szCs w:val="28"/>
              </w:rPr>
              <w:t>Tái phát</w:t>
            </w:r>
          </w:p>
        </w:tc>
      </w:tr>
      <w:tr w:rsidR="000433AC" w:rsidRPr="00673A7A" w:rsidTr="00F3480A">
        <w:tc>
          <w:tcPr>
            <w:tcW w:w="2073" w:type="dxa"/>
            <w:vMerge/>
          </w:tcPr>
          <w:p w:rsidR="000433AC" w:rsidRPr="00673A7A" w:rsidRDefault="000433AC" w:rsidP="003A50D5">
            <w:pPr>
              <w:spacing w:line="276" w:lineRule="auto"/>
              <w:ind w:left="0"/>
              <w:jc w:val="center"/>
              <w:rPr>
                <w:b/>
                <w:sz w:val="28"/>
                <w:szCs w:val="28"/>
              </w:rPr>
            </w:pPr>
          </w:p>
        </w:tc>
        <w:tc>
          <w:tcPr>
            <w:tcW w:w="3404" w:type="dxa"/>
            <w:gridSpan w:val="2"/>
          </w:tcPr>
          <w:p w:rsidR="000433AC" w:rsidRPr="00673A7A" w:rsidRDefault="000433AC" w:rsidP="003A50D5">
            <w:pPr>
              <w:spacing w:line="276" w:lineRule="auto"/>
              <w:ind w:left="0"/>
              <w:jc w:val="center"/>
              <w:rPr>
                <w:b/>
                <w:sz w:val="28"/>
                <w:szCs w:val="28"/>
              </w:rPr>
            </w:pPr>
            <w:r w:rsidRPr="00673A7A">
              <w:rPr>
                <w:b/>
                <w:sz w:val="28"/>
                <w:szCs w:val="28"/>
              </w:rPr>
              <w:t>Có</w:t>
            </w:r>
          </w:p>
        </w:tc>
        <w:tc>
          <w:tcPr>
            <w:tcW w:w="3405" w:type="dxa"/>
            <w:gridSpan w:val="2"/>
          </w:tcPr>
          <w:p w:rsidR="000433AC" w:rsidRPr="00673A7A" w:rsidRDefault="000433AC" w:rsidP="003A50D5">
            <w:pPr>
              <w:spacing w:line="276" w:lineRule="auto"/>
              <w:ind w:left="0"/>
              <w:jc w:val="center"/>
              <w:rPr>
                <w:b/>
                <w:sz w:val="28"/>
                <w:szCs w:val="28"/>
              </w:rPr>
            </w:pPr>
            <w:r w:rsidRPr="00673A7A">
              <w:rPr>
                <w:b/>
                <w:sz w:val="28"/>
                <w:szCs w:val="28"/>
              </w:rPr>
              <w:t>Không</w:t>
            </w:r>
          </w:p>
        </w:tc>
      </w:tr>
      <w:tr w:rsidR="000433AC" w:rsidRPr="00673A7A" w:rsidTr="00F3480A">
        <w:tc>
          <w:tcPr>
            <w:tcW w:w="2073" w:type="dxa"/>
            <w:vMerge/>
          </w:tcPr>
          <w:p w:rsidR="000433AC" w:rsidRPr="00673A7A" w:rsidRDefault="000433AC" w:rsidP="003A50D5">
            <w:pPr>
              <w:spacing w:line="276" w:lineRule="auto"/>
              <w:ind w:left="0"/>
              <w:jc w:val="center"/>
              <w:rPr>
                <w:b/>
                <w:sz w:val="28"/>
                <w:szCs w:val="28"/>
              </w:rPr>
            </w:pPr>
          </w:p>
        </w:tc>
        <w:tc>
          <w:tcPr>
            <w:tcW w:w="1696" w:type="dxa"/>
          </w:tcPr>
          <w:p w:rsidR="000433AC" w:rsidRPr="000A2053" w:rsidRDefault="000433AC" w:rsidP="003A50D5">
            <w:pPr>
              <w:spacing w:line="276" w:lineRule="auto"/>
              <w:ind w:left="0"/>
              <w:jc w:val="center"/>
              <w:rPr>
                <w:sz w:val="28"/>
                <w:szCs w:val="28"/>
              </w:rPr>
            </w:pPr>
            <w:r w:rsidRPr="000A2053">
              <w:rPr>
                <w:sz w:val="28"/>
                <w:szCs w:val="28"/>
              </w:rPr>
              <w:t>n</w:t>
            </w:r>
          </w:p>
        </w:tc>
        <w:tc>
          <w:tcPr>
            <w:tcW w:w="1708" w:type="dxa"/>
          </w:tcPr>
          <w:p w:rsidR="000433AC" w:rsidRPr="000A2053" w:rsidRDefault="000A2053" w:rsidP="003A50D5">
            <w:pPr>
              <w:spacing w:line="276" w:lineRule="auto"/>
              <w:ind w:left="0"/>
              <w:jc w:val="center"/>
              <w:rPr>
                <w:sz w:val="28"/>
                <w:szCs w:val="28"/>
              </w:rPr>
            </w:pPr>
            <w:r w:rsidRPr="000A2053">
              <w:rPr>
                <w:sz w:val="28"/>
                <w:szCs w:val="28"/>
              </w:rPr>
              <w:t>Tỷ lệ (%)</w:t>
            </w:r>
          </w:p>
        </w:tc>
        <w:tc>
          <w:tcPr>
            <w:tcW w:w="1697" w:type="dxa"/>
          </w:tcPr>
          <w:p w:rsidR="000433AC" w:rsidRPr="000A2053" w:rsidRDefault="000433AC" w:rsidP="003A50D5">
            <w:pPr>
              <w:spacing w:line="276" w:lineRule="auto"/>
              <w:ind w:left="0"/>
              <w:jc w:val="center"/>
              <w:rPr>
                <w:sz w:val="28"/>
                <w:szCs w:val="28"/>
              </w:rPr>
            </w:pPr>
            <w:r w:rsidRPr="000A2053">
              <w:rPr>
                <w:sz w:val="28"/>
                <w:szCs w:val="28"/>
              </w:rPr>
              <w:t>n</w:t>
            </w:r>
          </w:p>
        </w:tc>
        <w:tc>
          <w:tcPr>
            <w:tcW w:w="1708" w:type="dxa"/>
          </w:tcPr>
          <w:p w:rsidR="000433AC" w:rsidRPr="00673A7A" w:rsidRDefault="000A2053" w:rsidP="003A50D5">
            <w:pPr>
              <w:spacing w:line="276" w:lineRule="auto"/>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2073" w:type="dxa"/>
          </w:tcPr>
          <w:p w:rsidR="000433AC" w:rsidRPr="00AC6786" w:rsidRDefault="000433AC" w:rsidP="00F3480A">
            <w:pPr>
              <w:ind w:left="0"/>
              <w:jc w:val="center"/>
              <w:rPr>
                <w:sz w:val="28"/>
                <w:szCs w:val="28"/>
              </w:rPr>
            </w:pPr>
            <w:r w:rsidRPr="00AC6786">
              <w:rPr>
                <w:sz w:val="28"/>
                <w:szCs w:val="28"/>
              </w:rPr>
              <w:t>Có</w:t>
            </w:r>
          </w:p>
        </w:tc>
        <w:tc>
          <w:tcPr>
            <w:tcW w:w="1696" w:type="dxa"/>
          </w:tcPr>
          <w:p w:rsidR="000433AC" w:rsidRPr="00AC6786" w:rsidRDefault="000433AC" w:rsidP="00F3480A">
            <w:pPr>
              <w:ind w:left="0"/>
              <w:jc w:val="center"/>
              <w:rPr>
                <w:sz w:val="28"/>
                <w:szCs w:val="28"/>
              </w:rPr>
            </w:pPr>
            <w:r w:rsidRPr="00AC6786">
              <w:rPr>
                <w:sz w:val="28"/>
                <w:szCs w:val="28"/>
              </w:rPr>
              <w:t>50</w:t>
            </w:r>
          </w:p>
        </w:tc>
        <w:tc>
          <w:tcPr>
            <w:tcW w:w="1708" w:type="dxa"/>
          </w:tcPr>
          <w:p w:rsidR="000433AC" w:rsidRPr="00AC6786" w:rsidRDefault="000433AC" w:rsidP="00F3480A">
            <w:pPr>
              <w:ind w:left="0"/>
              <w:jc w:val="center"/>
              <w:rPr>
                <w:sz w:val="28"/>
                <w:szCs w:val="28"/>
              </w:rPr>
            </w:pPr>
            <w:r w:rsidRPr="00AC6786">
              <w:rPr>
                <w:sz w:val="28"/>
                <w:szCs w:val="28"/>
              </w:rPr>
              <w:t>58,1</w:t>
            </w:r>
          </w:p>
        </w:tc>
        <w:tc>
          <w:tcPr>
            <w:tcW w:w="1697" w:type="dxa"/>
          </w:tcPr>
          <w:p w:rsidR="000433AC" w:rsidRPr="00AC6786" w:rsidRDefault="000433AC" w:rsidP="00F3480A">
            <w:pPr>
              <w:ind w:left="0"/>
              <w:jc w:val="center"/>
              <w:rPr>
                <w:sz w:val="28"/>
                <w:szCs w:val="28"/>
              </w:rPr>
            </w:pPr>
            <w:r w:rsidRPr="00AC6786">
              <w:rPr>
                <w:sz w:val="28"/>
                <w:szCs w:val="28"/>
              </w:rPr>
              <w:t>36</w:t>
            </w:r>
          </w:p>
        </w:tc>
        <w:tc>
          <w:tcPr>
            <w:tcW w:w="1708" w:type="dxa"/>
          </w:tcPr>
          <w:p w:rsidR="000433AC" w:rsidRPr="00AC6786" w:rsidRDefault="000433AC" w:rsidP="00F3480A">
            <w:pPr>
              <w:ind w:left="0"/>
              <w:jc w:val="center"/>
              <w:rPr>
                <w:sz w:val="28"/>
                <w:szCs w:val="28"/>
              </w:rPr>
            </w:pPr>
            <w:r w:rsidRPr="00AC6786">
              <w:rPr>
                <w:sz w:val="28"/>
                <w:szCs w:val="28"/>
              </w:rPr>
              <w:t>41,9</w:t>
            </w:r>
          </w:p>
        </w:tc>
      </w:tr>
      <w:tr w:rsidR="000433AC" w:rsidRPr="00AC6786" w:rsidTr="00F3480A">
        <w:tc>
          <w:tcPr>
            <w:tcW w:w="2073" w:type="dxa"/>
          </w:tcPr>
          <w:p w:rsidR="000433AC" w:rsidRPr="00AC6786" w:rsidRDefault="000433AC" w:rsidP="00F3480A">
            <w:pPr>
              <w:ind w:left="0"/>
              <w:jc w:val="center"/>
              <w:rPr>
                <w:sz w:val="28"/>
                <w:szCs w:val="28"/>
              </w:rPr>
            </w:pPr>
            <w:r w:rsidRPr="00AC6786">
              <w:rPr>
                <w:sz w:val="28"/>
                <w:szCs w:val="28"/>
              </w:rPr>
              <w:t>Không</w:t>
            </w:r>
          </w:p>
        </w:tc>
        <w:tc>
          <w:tcPr>
            <w:tcW w:w="1696" w:type="dxa"/>
          </w:tcPr>
          <w:p w:rsidR="000433AC" w:rsidRPr="00AC6786" w:rsidRDefault="000433AC" w:rsidP="00F3480A">
            <w:pPr>
              <w:ind w:left="0"/>
              <w:jc w:val="center"/>
              <w:rPr>
                <w:sz w:val="28"/>
                <w:szCs w:val="28"/>
              </w:rPr>
            </w:pPr>
            <w:r w:rsidRPr="00AC6786">
              <w:rPr>
                <w:sz w:val="28"/>
                <w:szCs w:val="28"/>
              </w:rPr>
              <w:t>41</w:t>
            </w:r>
          </w:p>
        </w:tc>
        <w:tc>
          <w:tcPr>
            <w:tcW w:w="1708" w:type="dxa"/>
          </w:tcPr>
          <w:p w:rsidR="000433AC" w:rsidRPr="00AC6786" w:rsidRDefault="000433AC" w:rsidP="00F3480A">
            <w:pPr>
              <w:ind w:left="0"/>
              <w:jc w:val="center"/>
              <w:rPr>
                <w:sz w:val="28"/>
                <w:szCs w:val="28"/>
              </w:rPr>
            </w:pPr>
            <w:r w:rsidRPr="00AC6786">
              <w:rPr>
                <w:sz w:val="28"/>
                <w:szCs w:val="28"/>
              </w:rPr>
              <w:t>53,9</w:t>
            </w:r>
          </w:p>
        </w:tc>
        <w:tc>
          <w:tcPr>
            <w:tcW w:w="1697" w:type="dxa"/>
          </w:tcPr>
          <w:p w:rsidR="000433AC" w:rsidRPr="00AC6786" w:rsidRDefault="000433AC" w:rsidP="00F3480A">
            <w:pPr>
              <w:ind w:left="0"/>
              <w:jc w:val="center"/>
              <w:rPr>
                <w:sz w:val="28"/>
                <w:szCs w:val="28"/>
              </w:rPr>
            </w:pPr>
            <w:r w:rsidRPr="00AC6786">
              <w:rPr>
                <w:sz w:val="28"/>
                <w:szCs w:val="28"/>
              </w:rPr>
              <w:t>35</w:t>
            </w:r>
          </w:p>
        </w:tc>
        <w:tc>
          <w:tcPr>
            <w:tcW w:w="1708" w:type="dxa"/>
          </w:tcPr>
          <w:p w:rsidR="000433AC" w:rsidRPr="00AC6786" w:rsidRDefault="000433AC" w:rsidP="00F3480A">
            <w:pPr>
              <w:ind w:left="0"/>
              <w:jc w:val="center"/>
              <w:rPr>
                <w:sz w:val="28"/>
                <w:szCs w:val="28"/>
              </w:rPr>
            </w:pPr>
            <w:r w:rsidRPr="00AC6786">
              <w:rPr>
                <w:sz w:val="28"/>
                <w:szCs w:val="28"/>
              </w:rPr>
              <w:t>46,1</w:t>
            </w:r>
          </w:p>
        </w:tc>
      </w:tr>
      <w:tr w:rsidR="000433AC" w:rsidRPr="00AC6786" w:rsidTr="00F3480A">
        <w:tc>
          <w:tcPr>
            <w:tcW w:w="2073" w:type="dxa"/>
          </w:tcPr>
          <w:p w:rsidR="000433AC" w:rsidRPr="00AC6786" w:rsidRDefault="000433AC" w:rsidP="00F3480A">
            <w:pPr>
              <w:ind w:left="0"/>
              <w:jc w:val="center"/>
              <w:rPr>
                <w:sz w:val="28"/>
                <w:szCs w:val="28"/>
              </w:rPr>
            </w:pPr>
            <w:r w:rsidRPr="00AC6786">
              <w:rPr>
                <w:sz w:val="28"/>
                <w:szCs w:val="28"/>
              </w:rPr>
              <w:t>Tổng số</w:t>
            </w:r>
          </w:p>
        </w:tc>
        <w:tc>
          <w:tcPr>
            <w:tcW w:w="1696" w:type="dxa"/>
          </w:tcPr>
          <w:p w:rsidR="000433AC" w:rsidRPr="00AC6786" w:rsidRDefault="000433AC" w:rsidP="00F3480A">
            <w:pPr>
              <w:ind w:left="0"/>
              <w:jc w:val="center"/>
              <w:rPr>
                <w:sz w:val="28"/>
                <w:szCs w:val="28"/>
              </w:rPr>
            </w:pPr>
            <w:r w:rsidRPr="00AC6786">
              <w:rPr>
                <w:sz w:val="28"/>
                <w:szCs w:val="28"/>
              </w:rPr>
              <w:t>91</w:t>
            </w:r>
          </w:p>
        </w:tc>
        <w:tc>
          <w:tcPr>
            <w:tcW w:w="1708" w:type="dxa"/>
          </w:tcPr>
          <w:p w:rsidR="000433AC" w:rsidRPr="00AC6786" w:rsidRDefault="000433AC" w:rsidP="00F3480A">
            <w:pPr>
              <w:ind w:left="0"/>
              <w:jc w:val="center"/>
              <w:rPr>
                <w:sz w:val="28"/>
                <w:szCs w:val="28"/>
              </w:rPr>
            </w:pPr>
            <w:r w:rsidRPr="00AC6786">
              <w:rPr>
                <w:sz w:val="28"/>
                <w:szCs w:val="28"/>
              </w:rPr>
              <w:t>56,2</w:t>
            </w:r>
          </w:p>
        </w:tc>
        <w:tc>
          <w:tcPr>
            <w:tcW w:w="1697" w:type="dxa"/>
          </w:tcPr>
          <w:p w:rsidR="000433AC" w:rsidRPr="00AC6786" w:rsidRDefault="000433AC" w:rsidP="00F3480A">
            <w:pPr>
              <w:ind w:left="0"/>
              <w:jc w:val="center"/>
              <w:rPr>
                <w:sz w:val="28"/>
                <w:szCs w:val="28"/>
              </w:rPr>
            </w:pPr>
            <w:r w:rsidRPr="00AC6786">
              <w:rPr>
                <w:sz w:val="28"/>
                <w:szCs w:val="28"/>
              </w:rPr>
              <w:t>71</w:t>
            </w:r>
          </w:p>
        </w:tc>
        <w:tc>
          <w:tcPr>
            <w:tcW w:w="1708" w:type="dxa"/>
          </w:tcPr>
          <w:p w:rsidR="000433AC" w:rsidRPr="00AC6786" w:rsidRDefault="000433AC" w:rsidP="00F3480A">
            <w:pPr>
              <w:ind w:left="0"/>
              <w:jc w:val="center"/>
              <w:rPr>
                <w:sz w:val="28"/>
                <w:szCs w:val="28"/>
              </w:rPr>
            </w:pPr>
            <w:r w:rsidRPr="00AC6786">
              <w:rPr>
                <w:sz w:val="28"/>
                <w:szCs w:val="28"/>
              </w:rPr>
              <w:t>43,8</w:t>
            </w:r>
          </w:p>
        </w:tc>
      </w:tr>
      <w:tr w:rsidR="000433AC" w:rsidRPr="00E65DF3" w:rsidTr="00F3480A">
        <w:tc>
          <w:tcPr>
            <w:tcW w:w="8882" w:type="dxa"/>
            <w:gridSpan w:val="5"/>
          </w:tcPr>
          <w:p w:rsidR="000433AC" w:rsidRPr="00E65DF3" w:rsidRDefault="000433AC" w:rsidP="00F3480A">
            <w:pPr>
              <w:ind w:left="0"/>
              <w:jc w:val="center"/>
              <w:rPr>
                <w:b/>
                <w:color w:val="000000"/>
                <w:sz w:val="28"/>
                <w:szCs w:val="28"/>
              </w:rPr>
            </w:pPr>
            <w:r w:rsidRPr="00E65DF3">
              <w:rPr>
                <w:b/>
                <w:sz w:val="28"/>
                <w:szCs w:val="28"/>
                <w:lang w:val="pt-BR"/>
              </w:rPr>
              <w:t>OR = 1,18 (0,63 –2,21) ; p &gt; 0,05</w:t>
            </w:r>
          </w:p>
        </w:tc>
      </w:tr>
    </w:tbl>
    <w:p w:rsidR="000433AC" w:rsidRPr="00AC6786" w:rsidRDefault="000433AC" w:rsidP="000433AC">
      <w:pPr>
        <w:ind w:left="0"/>
        <w:jc w:val="both"/>
        <w:rPr>
          <w:sz w:val="28"/>
          <w:szCs w:val="28"/>
        </w:rPr>
      </w:pPr>
    </w:p>
    <w:p w:rsidR="000433AC" w:rsidRDefault="000433AC" w:rsidP="000433AC">
      <w:pPr>
        <w:ind w:left="0"/>
        <w:jc w:val="both"/>
        <w:rPr>
          <w:sz w:val="28"/>
          <w:szCs w:val="28"/>
        </w:rPr>
      </w:pPr>
      <w:r w:rsidRPr="00AC6786">
        <w:rPr>
          <w:i/>
          <w:sz w:val="28"/>
          <w:szCs w:val="28"/>
        </w:rPr>
        <w:tab/>
        <w:t>Nhận xét</w:t>
      </w:r>
      <w:r w:rsidR="000977DE">
        <w:rPr>
          <w:sz w:val="28"/>
          <w:szCs w:val="28"/>
        </w:rPr>
        <w:t>: t</w:t>
      </w:r>
      <w:r w:rsidRPr="00AC6786">
        <w:rPr>
          <w:sz w:val="28"/>
          <w:szCs w:val="28"/>
        </w:rPr>
        <w:t>ỷ lệ tái phát ở nhóm có bướu mạch cao hơn so với nhóm không có bướu mạch</w:t>
      </w:r>
      <w:r w:rsidR="00C67434">
        <w:rPr>
          <w:sz w:val="28"/>
          <w:szCs w:val="28"/>
        </w:rPr>
        <w:t>,</w:t>
      </w:r>
      <w:r w:rsidR="0050342E">
        <w:rPr>
          <w:sz w:val="28"/>
          <w:szCs w:val="28"/>
        </w:rPr>
        <w:t xml:space="preserve"> </w:t>
      </w:r>
      <w:r w:rsidR="00C67434">
        <w:rPr>
          <w:sz w:val="28"/>
          <w:szCs w:val="28"/>
        </w:rPr>
        <w:t>s</w:t>
      </w:r>
      <w:r w:rsidRPr="00AC6786">
        <w:rPr>
          <w:sz w:val="28"/>
          <w:szCs w:val="28"/>
        </w:rPr>
        <w:t>ự khác biệt không có ý nghĩa thống kê với p &gt; 0,05.</w:t>
      </w:r>
    </w:p>
    <w:p w:rsidR="000433AC" w:rsidRPr="00AC6786" w:rsidRDefault="000433AC" w:rsidP="000433AC">
      <w:pPr>
        <w:pStyle w:val="Caption"/>
        <w:jc w:val="both"/>
        <w:rPr>
          <w:sz w:val="28"/>
          <w:szCs w:val="28"/>
        </w:rPr>
      </w:pPr>
      <w:bookmarkStart w:id="106" w:name="_Ref409284182"/>
      <w:r w:rsidRPr="00AC6786">
        <w:rPr>
          <w:sz w:val="28"/>
          <w:szCs w:val="28"/>
        </w:rPr>
        <w:t xml:space="preserve">Liên quan giữa </w:t>
      </w:r>
      <w:r w:rsidR="00504211">
        <w:rPr>
          <w:sz w:val="28"/>
          <w:szCs w:val="28"/>
        </w:rPr>
        <w:t>dấu hiệu</w:t>
      </w:r>
      <w:r w:rsidRPr="00AC6786">
        <w:rPr>
          <w:sz w:val="28"/>
          <w:szCs w:val="28"/>
        </w:rPr>
        <w:t xml:space="preserve"> về mắt với tái phát</w:t>
      </w:r>
      <w:bookmarkEnd w:id="106"/>
    </w:p>
    <w:tbl>
      <w:tblPr>
        <w:tblStyle w:val="TableGrid"/>
        <w:tblW w:w="0" w:type="auto"/>
        <w:tblLook w:val="04A0"/>
      </w:tblPr>
      <w:tblGrid>
        <w:gridCol w:w="1817"/>
        <w:gridCol w:w="1791"/>
        <w:gridCol w:w="1802"/>
        <w:gridCol w:w="1792"/>
        <w:gridCol w:w="1802"/>
      </w:tblGrid>
      <w:tr w:rsidR="000433AC" w:rsidRPr="00673A7A" w:rsidTr="00F3480A">
        <w:tc>
          <w:tcPr>
            <w:tcW w:w="1817" w:type="dxa"/>
            <w:vMerge w:val="restart"/>
          </w:tcPr>
          <w:p w:rsidR="000433AC" w:rsidRPr="00673A7A" w:rsidRDefault="000433AC" w:rsidP="00F3480A">
            <w:pPr>
              <w:ind w:left="0"/>
              <w:jc w:val="center"/>
              <w:rPr>
                <w:b/>
                <w:sz w:val="28"/>
                <w:szCs w:val="28"/>
              </w:rPr>
            </w:pPr>
            <w:r w:rsidRPr="00673A7A">
              <w:rPr>
                <w:b/>
                <w:sz w:val="28"/>
                <w:szCs w:val="28"/>
              </w:rPr>
              <w:t>Dấu hiệu về mắt</w:t>
            </w:r>
          </w:p>
        </w:tc>
        <w:tc>
          <w:tcPr>
            <w:tcW w:w="7187" w:type="dxa"/>
            <w:gridSpan w:val="4"/>
          </w:tcPr>
          <w:p w:rsidR="000433AC" w:rsidRPr="00673A7A" w:rsidRDefault="000433AC" w:rsidP="00F3480A">
            <w:pPr>
              <w:ind w:left="0"/>
              <w:jc w:val="center"/>
              <w:rPr>
                <w:b/>
                <w:sz w:val="28"/>
                <w:szCs w:val="28"/>
              </w:rPr>
            </w:pPr>
            <w:r w:rsidRPr="00673A7A">
              <w:rPr>
                <w:b/>
                <w:sz w:val="28"/>
                <w:szCs w:val="28"/>
              </w:rPr>
              <w:t>Tái phát</w:t>
            </w:r>
          </w:p>
        </w:tc>
      </w:tr>
      <w:tr w:rsidR="000433AC" w:rsidRPr="00673A7A" w:rsidTr="00F3480A">
        <w:tc>
          <w:tcPr>
            <w:tcW w:w="1817" w:type="dxa"/>
            <w:vMerge/>
          </w:tcPr>
          <w:p w:rsidR="000433AC" w:rsidRPr="00673A7A" w:rsidRDefault="000433AC" w:rsidP="00F3480A">
            <w:pPr>
              <w:ind w:left="0"/>
              <w:jc w:val="center"/>
              <w:rPr>
                <w:b/>
                <w:sz w:val="28"/>
                <w:szCs w:val="28"/>
              </w:rPr>
            </w:pPr>
          </w:p>
        </w:tc>
        <w:tc>
          <w:tcPr>
            <w:tcW w:w="3593" w:type="dxa"/>
            <w:gridSpan w:val="2"/>
          </w:tcPr>
          <w:p w:rsidR="000433AC" w:rsidRPr="00673A7A" w:rsidRDefault="000433AC" w:rsidP="00F3480A">
            <w:pPr>
              <w:ind w:left="0"/>
              <w:jc w:val="center"/>
              <w:rPr>
                <w:b/>
                <w:sz w:val="28"/>
                <w:szCs w:val="28"/>
              </w:rPr>
            </w:pPr>
            <w:r w:rsidRPr="00673A7A">
              <w:rPr>
                <w:b/>
                <w:sz w:val="28"/>
                <w:szCs w:val="28"/>
              </w:rPr>
              <w:t>Có</w:t>
            </w:r>
          </w:p>
        </w:tc>
        <w:tc>
          <w:tcPr>
            <w:tcW w:w="3594" w:type="dxa"/>
            <w:gridSpan w:val="2"/>
          </w:tcPr>
          <w:p w:rsidR="000433AC" w:rsidRPr="00673A7A" w:rsidRDefault="000433AC" w:rsidP="00F3480A">
            <w:pPr>
              <w:ind w:left="0"/>
              <w:jc w:val="center"/>
              <w:rPr>
                <w:b/>
                <w:sz w:val="28"/>
                <w:szCs w:val="28"/>
              </w:rPr>
            </w:pPr>
            <w:r w:rsidRPr="00673A7A">
              <w:rPr>
                <w:b/>
                <w:sz w:val="28"/>
                <w:szCs w:val="28"/>
              </w:rPr>
              <w:t>Không</w:t>
            </w:r>
          </w:p>
        </w:tc>
      </w:tr>
      <w:tr w:rsidR="000433AC" w:rsidRPr="00673A7A" w:rsidTr="00F3480A">
        <w:tc>
          <w:tcPr>
            <w:tcW w:w="1817" w:type="dxa"/>
            <w:vMerge/>
          </w:tcPr>
          <w:p w:rsidR="000433AC" w:rsidRPr="00673A7A" w:rsidRDefault="000433AC" w:rsidP="00F3480A">
            <w:pPr>
              <w:ind w:left="0"/>
              <w:jc w:val="center"/>
              <w:rPr>
                <w:b/>
                <w:sz w:val="28"/>
                <w:szCs w:val="28"/>
              </w:rPr>
            </w:pPr>
          </w:p>
        </w:tc>
        <w:tc>
          <w:tcPr>
            <w:tcW w:w="1791" w:type="dxa"/>
          </w:tcPr>
          <w:p w:rsidR="000433AC" w:rsidRPr="000A2053" w:rsidRDefault="000433AC" w:rsidP="00F3480A">
            <w:pPr>
              <w:ind w:left="0"/>
              <w:jc w:val="center"/>
              <w:rPr>
                <w:sz w:val="28"/>
                <w:szCs w:val="28"/>
              </w:rPr>
            </w:pPr>
            <w:r w:rsidRPr="000A2053">
              <w:rPr>
                <w:sz w:val="28"/>
                <w:szCs w:val="28"/>
              </w:rPr>
              <w:t>n</w:t>
            </w:r>
          </w:p>
        </w:tc>
        <w:tc>
          <w:tcPr>
            <w:tcW w:w="1802" w:type="dxa"/>
          </w:tcPr>
          <w:p w:rsidR="000433AC" w:rsidRPr="000A2053" w:rsidRDefault="000A2053" w:rsidP="00F3480A">
            <w:pPr>
              <w:ind w:left="0"/>
              <w:jc w:val="center"/>
              <w:rPr>
                <w:sz w:val="28"/>
                <w:szCs w:val="28"/>
              </w:rPr>
            </w:pPr>
            <w:r w:rsidRPr="000A2053">
              <w:rPr>
                <w:sz w:val="28"/>
                <w:szCs w:val="28"/>
              </w:rPr>
              <w:t>Tỷ lệ (%)</w:t>
            </w:r>
          </w:p>
        </w:tc>
        <w:tc>
          <w:tcPr>
            <w:tcW w:w="1792" w:type="dxa"/>
          </w:tcPr>
          <w:p w:rsidR="000433AC" w:rsidRPr="000A2053" w:rsidRDefault="000433AC" w:rsidP="00F3480A">
            <w:pPr>
              <w:ind w:left="0"/>
              <w:jc w:val="center"/>
              <w:rPr>
                <w:sz w:val="28"/>
                <w:szCs w:val="28"/>
              </w:rPr>
            </w:pPr>
            <w:r w:rsidRPr="000A2053">
              <w:rPr>
                <w:sz w:val="28"/>
                <w:szCs w:val="28"/>
              </w:rPr>
              <w:t>n</w:t>
            </w:r>
          </w:p>
        </w:tc>
        <w:tc>
          <w:tcPr>
            <w:tcW w:w="1802" w:type="dxa"/>
          </w:tcPr>
          <w:p w:rsidR="000433AC" w:rsidRPr="00673A7A" w:rsidRDefault="000A2053" w:rsidP="00F3480A">
            <w:pPr>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1817" w:type="dxa"/>
          </w:tcPr>
          <w:p w:rsidR="000433AC" w:rsidRPr="00AC6786" w:rsidRDefault="000433AC" w:rsidP="00F3480A">
            <w:pPr>
              <w:ind w:left="0"/>
              <w:jc w:val="center"/>
              <w:rPr>
                <w:sz w:val="28"/>
                <w:szCs w:val="28"/>
              </w:rPr>
            </w:pPr>
            <w:r w:rsidRPr="00AC6786">
              <w:rPr>
                <w:sz w:val="28"/>
                <w:szCs w:val="28"/>
              </w:rPr>
              <w:t>Có</w:t>
            </w:r>
          </w:p>
        </w:tc>
        <w:tc>
          <w:tcPr>
            <w:tcW w:w="1791" w:type="dxa"/>
          </w:tcPr>
          <w:p w:rsidR="000433AC" w:rsidRPr="00AC6786" w:rsidRDefault="000433AC" w:rsidP="00F3480A">
            <w:pPr>
              <w:ind w:left="0"/>
              <w:jc w:val="center"/>
              <w:rPr>
                <w:sz w:val="28"/>
                <w:szCs w:val="28"/>
              </w:rPr>
            </w:pPr>
            <w:r w:rsidRPr="00AC6786">
              <w:rPr>
                <w:sz w:val="28"/>
                <w:szCs w:val="28"/>
              </w:rPr>
              <w:t>35</w:t>
            </w:r>
          </w:p>
        </w:tc>
        <w:tc>
          <w:tcPr>
            <w:tcW w:w="1802" w:type="dxa"/>
          </w:tcPr>
          <w:p w:rsidR="000433AC" w:rsidRPr="00AC6786" w:rsidRDefault="000433AC" w:rsidP="00F3480A">
            <w:pPr>
              <w:ind w:left="0"/>
              <w:jc w:val="center"/>
              <w:rPr>
                <w:sz w:val="28"/>
                <w:szCs w:val="28"/>
              </w:rPr>
            </w:pPr>
            <w:r w:rsidRPr="00AC6786">
              <w:rPr>
                <w:sz w:val="28"/>
                <w:szCs w:val="28"/>
              </w:rPr>
              <w:t>61,4</w:t>
            </w:r>
          </w:p>
        </w:tc>
        <w:tc>
          <w:tcPr>
            <w:tcW w:w="1792" w:type="dxa"/>
          </w:tcPr>
          <w:p w:rsidR="000433AC" w:rsidRPr="00AC6786" w:rsidRDefault="000433AC" w:rsidP="00F3480A">
            <w:pPr>
              <w:ind w:left="0"/>
              <w:jc w:val="center"/>
              <w:rPr>
                <w:sz w:val="28"/>
                <w:szCs w:val="28"/>
              </w:rPr>
            </w:pPr>
            <w:r w:rsidRPr="00AC6786">
              <w:rPr>
                <w:sz w:val="28"/>
                <w:szCs w:val="28"/>
              </w:rPr>
              <w:t>22</w:t>
            </w:r>
          </w:p>
        </w:tc>
        <w:tc>
          <w:tcPr>
            <w:tcW w:w="1802" w:type="dxa"/>
          </w:tcPr>
          <w:p w:rsidR="000433AC" w:rsidRPr="00AC6786" w:rsidRDefault="000433AC" w:rsidP="00F3480A">
            <w:pPr>
              <w:ind w:left="0"/>
              <w:jc w:val="center"/>
              <w:rPr>
                <w:sz w:val="28"/>
                <w:szCs w:val="28"/>
              </w:rPr>
            </w:pPr>
            <w:r w:rsidRPr="00AC6786">
              <w:rPr>
                <w:sz w:val="28"/>
                <w:szCs w:val="28"/>
              </w:rPr>
              <w:t>38,6</w:t>
            </w:r>
          </w:p>
        </w:tc>
      </w:tr>
      <w:tr w:rsidR="000433AC" w:rsidRPr="00AC6786" w:rsidTr="00F3480A">
        <w:tc>
          <w:tcPr>
            <w:tcW w:w="1817" w:type="dxa"/>
          </w:tcPr>
          <w:p w:rsidR="000433AC" w:rsidRPr="00AC6786" w:rsidRDefault="000433AC" w:rsidP="00F3480A">
            <w:pPr>
              <w:ind w:left="0"/>
              <w:jc w:val="center"/>
              <w:rPr>
                <w:sz w:val="28"/>
                <w:szCs w:val="28"/>
              </w:rPr>
            </w:pPr>
            <w:r w:rsidRPr="00AC6786">
              <w:rPr>
                <w:sz w:val="28"/>
                <w:szCs w:val="28"/>
              </w:rPr>
              <w:t>Không</w:t>
            </w:r>
          </w:p>
        </w:tc>
        <w:tc>
          <w:tcPr>
            <w:tcW w:w="1791" w:type="dxa"/>
          </w:tcPr>
          <w:p w:rsidR="000433AC" w:rsidRPr="00AC6786" w:rsidRDefault="000433AC" w:rsidP="00F3480A">
            <w:pPr>
              <w:ind w:left="0"/>
              <w:jc w:val="center"/>
              <w:rPr>
                <w:sz w:val="28"/>
                <w:szCs w:val="28"/>
              </w:rPr>
            </w:pPr>
            <w:r w:rsidRPr="00AC6786">
              <w:rPr>
                <w:sz w:val="28"/>
                <w:szCs w:val="28"/>
              </w:rPr>
              <w:t>56</w:t>
            </w:r>
          </w:p>
        </w:tc>
        <w:tc>
          <w:tcPr>
            <w:tcW w:w="1802" w:type="dxa"/>
          </w:tcPr>
          <w:p w:rsidR="000433AC" w:rsidRPr="00AC6786" w:rsidRDefault="000433AC" w:rsidP="00F3480A">
            <w:pPr>
              <w:ind w:left="0"/>
              <w:jc w:val="center"/>
              <w:rPr>
                <w:sz w:val="28"/>
                <w:szCs w:val="28"/>
              </w:rPr>
            </w:pPr>
            <w:r w:rsidRPr="00AC6786">
              <w:rPr>
                <w:sz w:val="28"/>
                <w:szCs w:val="28"/>
              </w:rPr>
              <w:t>53,3</w:t>
            </w:r>
          </w:p>
        </w:tc>
        <w:tc>
          <w:tcPr>
            <w:tcW w:w="1792" w:type="dxa"/>
          </w:tcPr>
          <w:p w:rsidR="000433AC" w:rsidRPr="00AC6786" w:rsidRDefault="000433AC" w:rsidP="00F3480A">
            <w:pPr>
              <w:ind w:left="0"/>
              <w:jc w:val="center"/>
              <w:rPr>
                <w:sz w:val="28"/>
                <w:szCs w:val="28"/>
              </w:rPr>
            </w:pPr>
            <w:r w:rsidRPr="00AC6786">
              <w:rPr>
                <w:sz w:val="28"/>
                <w:szCs w:val="28"/>
              </w:rPr>
              <w:t>49</w:t>
            </w:r>
          </w:p>
        </w:tc>
        <w:tc>
          <w:tcPr>
            <w:tcW w:w="1802" w:type="dxa"/>
          </w:tcPr>
          <w:p w:rsidR="000433AC" w:rsidRPr="00AC6786" w:rsidRDefault="000433AC" w:rsidP="00F3480A">
            <w:pPr>
              <w:ind w:left="0"/>
              <w:jc w:val="center"/>
              <w:rPr>
                <w:sz w:val="28"/>
                <w:szCs w:val="28"/>
              </w:rPr>
            </w:pPr>
            <w:r w:rsidRPr="00AC6786">
              <w:rPr>
                <w:sz w:val="28"/>
                <w:szCs w:val="28"/>
              </w:rPr>
              <w:t>46,7</w:t>
            </w:r>
          </w:p>
        </w:tc>
      </w:tr>
      <w:tr w:rsidR="000433AC" w:rsidRPr="00AC6786" w:rsidTr="00F3480A">
        <w:tc>
          <w:tcPr>
            <w:tcW w:w="1817" w:type="dxa"/>
          </w:tcPr>
          <w:p w:rsidR="000433AC" w:rsidRPr="00AC6786" w:rsidRDefault="000433AC" w:rsidP="00F3480A">
            <w:pPr>
              <w:ind w:left="0"/>
              <w:jc w:val="center"/>
              <w:rPr>
                <w:sz w:val="28"/>
                <w:szCs w:val="28"/>
              </w:rPr>
            </w:pPr>
            <w:r w:rsidRPr="00AC6786">
              <w:rPr>
                <w:sz w:val="28"/>
                <w:szCs w:val="28"/>
              </w:rPr>
              <w:t>Tổng số</w:t>
            </w:r>
          </w:p>
        </w:tc>
        <w:tc>
          <w:tcPr>
            <w:tcW w:w="1791" w:type="dxa"/>
          </w:tcPr>
          <w:p w:rsidR="000433AC" w:rsidRPr="00AC6786" w:rsidRDefault="000433AC" w:rsidP="00F3480A">
            <w:pPr>
              <w:ind w:left="0"/>
              <w:jc w:val="center"/>
              <w:rPr>
                <w:sz w:val="28"/>
                <w:szCs w:val="28"/>
              </w:rPr>
            </w:pPr>
            <w:r w:rsidRPr="00AC6786">
              <w:rPr>
                <w:sz w:val="28"/>
                <w:szCs w:val="28"/>
              </w:rPr>
              <w:t>91</w:t>
            </w:r>
          </w:p>
        </w:tc>
        <w:tc>
          <w:tcPr>
            <w:tcW w:w="1802" w:type="dxa"/>
          </w:tcPr>
          <w:p w:rsidR="000433AC" w:rsidRPr="00AC6786" w:rsidRDefault="000433AC" w:rsidP="00F3480A">
            <w:pPr>
              <w:ind w:left="0"/>
              <w:jc w:val="center"/>
              <w:rPr>
                <w:sz w:val="28"/>
                <w:szCs w:val="28"/>
              </w:rPr>
            </w:pPr>
            <w:r w:rsidRPr="00AC6786">
              <w:rPr>
                <w:sz w:val="28"/>
                <w:szCs w:val="28"/>
              </w:rPr>
              <w:t>56,2</w:t>
            </w:r>
          </w:p>
        </w:tc>
        <w:tc>
          <w:tcPr>
            <w:tcW w:w="1792" w:type="dxa"/>
          </w:tcPr>
          <w:p w:rsidR="000433AC" w:rsidRPr="00AC6786" w:rsidRDefault="000433AC" w:rsidP="00F3480A">
            <w:pPr>
              <w:ind w:left="0"/>
              <w:jc w:val="center"/>
              <w:rPr>
                <w:sz w:val="28"/>
                <w:szCs w:val="28"/>
              </w:rPr>
            </w:pPr>
            <w:r w:rsidRPr="00AC6786">
              <w:rPr>
                <w:sz w:val="28"/>
                <w:szCs w:val="28"/>
              </w:rPr>
              <w:t>71</w:t>
            </w:r>
          </w:p>
        </w:tc>
        <w:tc>
          <w:tcPr>
            <w:tcW w:w="1802" w:type="dxa"/>
          </w:tcPr>
          <w:p w:rsidR="000433AC" w:rsidRPr="00AC6786" w:rsidRDefault="000433AC" w:rsidP="00F3480A">
            <w:pPr>
              <w:ind w:left="0"/>
              <w:jc w:val="center"/>
              <w:rPr>
                <w:sz w:val="28"/>
                <w:szCs w:val="28"/>
              </w:rPr>
            </w:pPr>
            <w:r w:rsidRPr="00AC6786">
              <w:rPr>
                <w:sz w:val="28"/>
                <w:szCs w:val="28"/>
              </w:rPr>
              <w:t>43,8</w:t>
            </w:r>
          </w:p>
        </w:tc>
      </w:tr>
      <w:tr w:rsidR="000433AC" w:rsidRPr="00E65DF3" w:rsidTr="00F3480A">
        <w:tc>
          <w:tcPr>
            <w:tcW w:w="9004" w:type="dxa"/>
            <w:gridSpan w:val="5"/>
          </w:tcPr>
          <w:p w:rsidR="000433AC" w:rsidRPr="00E65DF3" w:rsidRDefault="000433AC" w:rsidP="00F3480A">
            <w:pPr>
              <w:ind w:left="0"/>
              <w:jc w:val="center"/>
              <w:rPr>
                <w:b/>
                <w:sz w:val="28"/>
                <w:szCs w:val="28"/>
                <w:lang w:val="pt-BR"/>
              </w:rPr>
            </w:pPr>
            <w:r w:rsidRPr="00E65DF3">
              <w:rPr>
                <w:b/>
                <w:sz w:val="28"/>
                <w:szCs w:val="28"/>
                <w:lang w:val="pt-BR"/>
              </w:rPr>
              <w:t>OR = 1,39 (0,72 - 2,67); p &gt; 0,05</w:t>
            </w:r>
          </w:p>
        </w:tc>
      </w:tr>
    </w:tbl>
    <w:p w:rsidR="000433AC" w:rsidRPr="00AC6786" w:rsidRDefault="000433AC" w:rsidP="000433AC">
      <w:pPr>
        <w:pStyle w:val="Bb"/>
        <w:numPr>
          <w:ilvl w:val="0"/>
          <w:numId w:val="0"/>
        </w:numPr>
        <w:jc w:val="both"/>
        <w:rPr>
          <w:sz w:val="28"/>
          <w:szCs w:val="28"/>
        </w:rPr>
      </w:pPr>
    </w:p>
    <w:p w:rsidR="000433AC" w:rsidRDefault="000433AC" w:rsidP="000433AC">
      <w:pPr>
        <w:ind w:left="0"/>
        <w:jc w:val="both"/>
        <w:rPr>
          <w:sz w:val="28"/>
          <w:szCs w:val="28"/>
        </w:rPr>
      </w:pPr>
      <w:r>
        <w:rPr>
          <w:i/>
          <w:sz w:val="28"/>
          <w:szCs w:val="28"/>
        </w:rPr>
        <w:lastRenderedPageBreak/>
        <w:tab/>
      </w:r>
      <w:r w:rsidRPr="00AC6786">
        <w:rPr>
          <w:i/>
          <w:sz w:val="28"/>
          <w:szCs w:val="28"/>
        </w:rPr>
        <w:t xml:space="preserve">Nhận xét: </w:t>
      </w:r>
      <w:r w:rsidR="000977DE">
        <w:rPr>
          <w:sz w:val="28"/>
          <w:szCs w:val="28"/>
        </w:rPr>
        <w:t>t</w:t>
      </w:r>
      <w:r w:rsidRPr="00AC6786">
        <w:rPr>
          <w:sz w:val="28"/>
          <w:szCs w:val="28"/>
        </w:rPr>
        <w:t>ỷ lệ tái phát ở nhóm có dấu hiệu về mắt cao hơn so vớ</w:t>
      </w:r>
      <w:r w:rsidR="00C67434">
        <w:rPr>
          <w:sz w:val="28"/>
          <w:szCs w:val="28"/>
        </w:rPr>
        <w:t>i nhóm không có dấu hiệu về mắt,</w:t>
      </w:r>
      <w:r w:rsidR="0050342E">
        <w:rPr>
          <w:sz w:val="28"/>
          <w:szCs w:val="28"/>
        </w:rPr>
        <w:t xml:space="preserve"> </w:t>
      </w:r>
      <w:r w:rsidR="00C67434">
        <w:rPr>
          <w:sz w:val="28"/>
          <w:szCs w:val="28"/>
        </w:rPr>
        <w:t>t</w:t>
      </w:r>
      <w:r w:rsidRPr="00AC6786">
        <w:rPr>
          <w:sz w:val="28"/>
          <w:szCs w:val="28"/>
        </w:rPr>
        <w:t>uy nhiên sự khác biệt không có ý nghĩa thống kê với p &gt; 0,05.</w:t>
      </w:r>
    </w:p>
    <w:p w:rsidR="000433AC" w:rsidRPr="00BC715B" w:rsidRDefault="000433AC" w:rsidP="000433AC">
      <w:pPr>
        <w:pStyle w:val="Caption"/>
        <w:rPr>
          <w:sz w:val="28"/>
          <w:szCs w:val="28"/>
        </w:rPr>
      </w:pPr>
      <w:bookmarkStart w:id="107" w:name="_Ref409076536"/>
      <w:r w:rsidRPr="00BC715B">
        <w:rPr>
          <w:sz w:val="28"/>
          <w:szCs w:val="28"/>
        </w:rPr>
        <w:t>Liên quan giữa nồng độ FT4 lúc chẩn đoán với tái phát</w:t>
      </w:r>
      <w:bookmarkEnd w:id="107"/>
    </w:p>
    <w:tbl>
      <w:tblPr>
        <w:tblStyle w:val="TableGrid"/>
        <w:tblW w:w="4932" w:type="pct"/>
        <w:tblLook w:val="04A0"/>
      </w:tblPr>
      <w:tblGrid>
        <w:gridCol w:w="2131"/>
        <w:gridCol w:w="1671"/>
        <w:gridCol w:w="1704"/>
        <w:gridCol w:w="1672"/>
        <w:gridCol w:w="1704"/>
      </w:tblGrid>
      <w:tr w:rsidR="000433AC" w:rsidRPr="00673A7A" w:rsidTr="00F3480A">
        <w:tc>
          <w:tcPr>
            <w:tcW w:w="2225" w:type="dxa"/>
            <w:vMerge w:val="restart"/>
          </w:tcPr>
          <w:p w:rsidR="000433AC" w:rsidRPr="00673A7A" w:rsidRDefault="000A2053" w:rsidP="00F3480A">
            <w:pPr>
              <w:ind w:left="0"/>
              <w:jc w:val="center"/>
              <w:rPr>
                <w:b/>
                <w:sz w:val="28"/>
                <w:szCs w:val="28"/>
              </w:rPr>
            </w:pPr>
            <w:r>
              <w:rPr>
                <w:b/>
                <w:sz w:val="28"/>
                <w:szCs w:val="28"/>
              </w:rPr>
              <w:t>Nồng độ FT4 (pmol/L</w:t>
            </w:r>
            <w:r w:rsidR="000433AC" w:rsidRPr="00673A7A">
              <w:rPr>
                <w:b/>
                <w:sz w:val="28"/>
                <w:szCs w:val="28"/>
              </w:rPr>
              <w:t>)</w:t>
            </w:r>
          </w:p>
        </w:tc>
        <w:tc>
          <w:tcPr>
            <w:tcW w:w="7221" w:type="dxa"/>
            <w:gridSpan w:val="4"/>
          </w:tcPr>
          <w:p w:rsidR="000433AC" w:rsidRPr="00673A7A" w:rsidRDefault="000433AC" w:rsidP="00F3480A">
            <w:pPr>
              <w:ind w:left="0"/>
              <w:jc w:val="center"/>
              <w:rPr>
                <w:b/>
                <w:sz w:val="28"/>
                <w:szCs w:val="28"/>
              </w:rPr>
            </w:pPr>
            <w:r w:rsidRPr="00673A7A">
              <w:rPr>
                <w:b/>
                <w:sz w:val="28"/>
                <w:szCs w:val="28"/>
              </w:rPr>
              <w:t>Tái phát</w:t>
            </w:r>
          </w:p>
        </w:tc>
      </w:tr>
      <w:tr w:rsidR="000433AC" w:rsidRPr="00673A7A" w:rsidTr="00F3480A">
        <w:tc>
          <w:tcPr>
            <w:tcW w:w="2225" w:type="dxa"/>
            <w:vMerge/>
          </w:tcPr>
          <w:p w:rsidR="000433AC" w:rsidRPr="00673A7A" w:rsidRDefault="000433AC" w:rsidP="00F3480A">
            <w:pPr>
              <w:ind w:left="0"/>
              <w:jc w:val="center"/>
              <w:rPr>
                <w:b/>
                <w:sz w:val="28"/>
                <w:szCs w:val="28"/>
              </w:rPr>
            </w:pPr>
          </w:p>
        </w:tc>
        <w:tc>
          <w:tcPr>
            <w:tcW w:w="3610" w:type="dxa"/>
            <w:gridSpan w:val="2"/>
          </w:tcPr>
          <w:p w:rsidR="000433AC" w:rsidRPr="00673A7A" w:rsidRDefault="000433AC" w:rsidP="00F3480A">
            <w:pPr>
              <w:ind w:left="0"/>
              <w:jc w:val="center"/>
              <w:rPr>
                <w:b/>
                <w:sz w:val="28"/>
                <w:szCs w:val="28"/>
              </w:rPr>
            </w:pPr>
            <w:r w:rsidRPr="00673A7A">
              <w:rPr>
                <w:b/>
                <w:sz w:val="28"/>
                <w:szCs w:val="28"/>
              </w:rPr>
              <w:t>Có</w:t>
            </w:r>
          </w:p>
        </w:tc>
        <w:tc>
          <w:tcPr>
            <w:tcW w:w="3611" w:type="dxa"/>
            <w:gridSpan w:val="2"/>
          </w:tcPr>
          <w:p w:rsidR="000433AC" w:rsidRPr="00673A7A" w:rsidRDefault="000433AC" w:rsidP="00F3480A">
            <w:pPr>
              <w:ind w:left="0"/>
              <w:jc w:val="center"/>
              <w:rPr>
                <w:b/>
                <w:sz w:val="28"/>
                <w:szCs w:val="28"/>
              </w:rPr>
            </w:pPr>
            <w:r w:rsidRPr="00673A7A">
              <w:rPr>
                <w:b/>
                <w:sz w:val="28"/>
                <w:szCs w:val="28"/>
              </w:rPr>
              <w:t>Không</w:t>
            </w:r>
          </w:p>
        </w:tc>
      </w:tr>
      <w:tr w:rsidR="000433AC" w:rsidRPr="00673A7A" w:rsidTr="00F3480A">
        <w:tc>
          <w:tcPr>
            <w:tcW w:w="2225" w:type="dxa"/>
            <w:vMerge/>
          </w:tcPr>
          <w:p w:rsidR="000433AC" w:rsidRPr="00673A7A" w:rsidRDefault="000433AC" w:rsidP="00F3480A">
            <w:pPr>
              <w:ind w:left="0"/>
              <w:jc w:val="center"/>
              <w:rPr>
                <w:b/>
                <w:sz w:val="28"/>
                <w:szCs w:val="28"/>
              </w:rPr>
            </w:pPr>
          </w:p>
        </w:tc>
        <w:tc>
          <w:tcPr>
            <w:tcW w:w="1798" w:type="dxa"/>
          </w:tcPr>
          <w:p w:rsidR="000433AC" w:rsidRPr="000A2053" w:rsidRDefault="000433AC" w:rsidP="00F3480A">
            <w:pPr>
              <w:ind w:left="0"/>
              <w:jc w:val="center"/>
              <w:rPr>
                <w:sz w:val="28"/>
                <w:szCs w:val="28"/>
              </w:rPr>
            </w:pPr>
            <w:r w:rsidRPr="000A2053">
              <w:rPr>
                <w:sz w:val="28"/>
                <w:szCs w:val="28"/>
              </w:rPr>
              <w:t>n</w:t>
            </w:r>
          </w:p>
        </w:tc>
        <w:tc>
          <w:tcPr>
            <w:tcW w:w="1812" w:type="dxa"/>
          </w:tcPr>
          <w:p w:rsidR="000433AC" w:rsidRPr="000A2053" w:rsidRDefault="000A2053" w:rsidP="00F3480A">
            <w:pPr>
              <w:ind w:left="0"/>
              <w:jc w:val="center"/>
              <w:rPr>
                <w:sz w:val="28"/>
                <w:szCs w:val="28"/>
              </w:rPr>
            </w:pPr>
            <w:r w:rsidRPr="000A2053">
              <w:rPr>
                <w:sz w:val="28"/>
                <w:szCs w:val="28"/>
              </w:rPr>
              <w:t>Tỷ lệ (%)</w:t>
            </w:r>
          </w:p>
        </w:tc>
        <w:tc>
          <w:tcPr>
            <w:tcW w:w="1799" w:type="dxa"/>
          </w:tcPr>
          <w:p w:rsidR="000433AC" w:rsidRPr="000A2053" w:rsidRDefault="000433AC" w:rsidP="00F3480A">
            <w:pPr>
              <w:ind w:left="0"/>
              <w:jc w:val="center"/>
              <w:rPr>
                <w:sz w:val="28"/>
                <w:szCs w:val="28"/>
              </w:rPr>
            </w:pPr>
            <w:r w:rsidRPr="000A2053">
              <w:rPr>
                <w:sz w:val="28"/>
                <w:szCs w:val="28"/>
              </w:rPr>
              <w:t>n</w:t>
            </w:r>
          </w:p>
        </w:tc>
        <w:tc>
          <w:tcPr>
            <w:tcW w:w="1812" w:type="dxa"/>
          </w:tcPr>
          <w:p w:rsidR="000433AC" w:rsidRPr="00673A7A" w:rsidRDefault="000A2053" w:rsidP="00F3480A">
            <w:pPr>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2225" w:type="dxa"/>
          </w:tcPr>
          <w:p w:rsidR="000433AC" w:rsidRPr="00AC6786" w:rsidRDefault="000433AC" w:rsidP="00F3480A">
            <w:pPr>
              <w:ind w:left="0"/>
              <w:jc w:val="center"/>
              <w:rPr>
                <w:sz w:val="28"/>
                <w:szCs w:val="28"/>
              </w:rPr>
            </w:pPr>
            <w:r w:rsidRPr="00AC6786">
              <w:rPr>
                <w:sz w:val="28"/>
                <w:szCs w:val="28"/>
              </w:rPr>
              <w:t>≥ 50</w:t>
            </w:r>
          </w:p>
        </w:tc>
        <w:tc>
          <w:tcPr>
            <w:tcW w:w="1798" w:type="dxa"/>
          </w:tcPr>
          <w:p w:rsidR="000433AC" w:rsidRPr="00AC6786" w:rsidRDefault="000433AC" w:rsidP="00F3480A">
            <w:pPr>
              <w:ind w:left="0"/>
              <w:jc w:val="center"/>
              <w:rPr>
                <w:sz w:val="28"/>
                <w:szCs w:val="28"/>
              </w:rPr>
            </w:pPr>
            <w:r w:rsidRPr="00AC6786">
              <w:rPr>
                <w:sz w:val="28"/>
                <w:szCs w:val="28"/>
              </w:rPr>
              <w:t>68</w:t>
            </w:r>
          </w:p>
        </w:tc>
        <w:tc>
          <w:tcPr>
            <w:tcW w:w="1812" w:type="dxa"/>
          </w:tcPr>
          <w:p w:rsidR="000433AC" w:rsidRPr="00AC6786" w:rsidRDefault="000433AC" w:rsidP="00F3480A">
            <w:pPr>
              <w:ind w:left="0"/>
              <w:jc w:val="center"/>
              <w:rPr>
                <w:sz w:val="28"/>
                <w:szCs w:val="28"/>
              </w:rPr>
            </w:pPr>
            <w:r w:rsidRPr="00AC6786">
              <w:rPr>
                <w:sz w:val="28"/>
                <w:szCs w:val="28"/>
              </w:rPr>
              <w:t>58,1</w:t>
            </w:r>
          </w:p>
        </w:tc>
        <w:tc>
          <w:tcPr>
            <w:tcW w:w="1799" w:type="dxa"/>
          </w:tcPr>
          <w:p w:rsidR="000433AC" w:rsidRPr="00AC6786" w:rsidRDefault="000433AC" w:rsidP="00F3480A">
            <w:pPr>
              <w:ind w:left="0"/>
              <w:jc w:val="center"/>
              <w:rPr>
                <w:sz w:val="28"/>
                <w:szCs w:val="28"/>
              </w:rPr>
            </w:pPr>
            <w:r w:rsidRPr="00AC6786">
              <w:rPr>
                <w:sz w:val="28"/>
                <w:szCs w:val="28"/>
              </w:rPr>
              <w:t>49</w:t>
            </w:r>
          </w:p>
        </w:tc>
        <w:tc>
          <w:tcPr>
            <w:tcW w:w="1812" w:type="dxa"/>
          </w:tcPr>
          <w:p w:rsidR="000433AC" w:rsidRPr="00AC6786" w:rsidRDefault="000433AC" w:rsidP="00F3480A">
            <w:pPr>
              <w:ind w:left="0"/>
              <w:jc w:val="center"/>
              <w:rPr>
                <w:sz w:val="28"/>
                <w:szCs w:val="28"/>
              </w:rPr>
            </w:pPr>
            <w:r w:rsidRPr="00AC6786">
              <w:rPr>
                <w:sz w:val="28"/>
                <w:szCs w:val="28"/>
              </w:rPr>
              <w:t>41,9</w:t>
            </w:r>
          </w:p>
        </w:tc>
      </w:tr>
      <w:tr w:rsidR="000433AC" w:rsidRPr="00AC6786" w:rsidTr="00F3480A">
        <w:tc>
          <w:tcPr>
            <w:tcW w:w="2225" w:type="dxa"/>
          </w:tcPr>
          <w:p w:rsidR="000433AC" w:rsidRPr="00AC6786" w:rsidRDefault="000433AC" w:rsidP="00F3480A">
            <w:pPr>
              <w:ind w:left="0"/>
              <w:jc w:val="center"/>
              <w:rPr>
                <w:sz w:val="28"/>
                <w:szCs w:val="28"/>
              </w:rPr>
            </w:pPr>
            <w:r w:rsidRPr="00AC6786">
              <w:rPr>
                <w:sz w:val="28"/>
                <w:szCs w:val="28"/>
              </w:rPr>
              <w:t>&lt; 50</w:t>
            </w:r>
          </w:p>
        </w:tc>
        <w:tc>
          <w:tcPr>
            <w:tcW w:w="1798" w:type="dxa"/>
          </w:tcPr>
          <w:p w:rsidR="000433AC" w:rsidRPr="00AC6786" w:rsidRDefault="000433AC" w:rsidP="00F3480A">
            <w:pPr>
              <w:ind w:left="0"/>
              <w:jc w:val="center"/>
              <w:rPr>
                <w:sz w:val="28"/>
                <w:szCs w:val="28"/>
              </w:rPr>
            </w:pPr>
            <w:r w:rsidRPr="00AC6786">
              <w:rPr>
                <w:sz w:val="28"/>
                <w:szCs w:val="28"/>
              </w:rPr>
              <w:t>23</w:t>
            </w:r>
          </w:p>
        </w:tc>
        <w:tc>
          <w:tcPr>
            <w:tcW w:w="1812" w:type="dxa"/>
          </w:tcPr>
          <w:p w:rsidR="000433AC" w:rsidRPr="00AC6786" w:rsidRDefault="000433AC" w:rsidP="00F3480A">
            <w:pPr>
              <w:ind w:left="0"/>
              <w:jc w:val="center"/>
              <w:rPr>
                <w:sz w:val="28"/>
                <w:szCs w:val="28"/>
              </w:rPr>
            </w:pPr>
            <w:r w:rsidRPr="00AC6786">
              <w:rPr>
                <w:sz w:val="28"/>
                <w:szCs w:val="28"/>
              </w:rPr>
              <w:t>51,1</w:t>
            </w:r>
          </w:p>
        </w:tc>
        <w:tc>
          <w:tcPr>
            <w:tcW w:w="1799" w:type="dxa"/>
          </w:tcPr>
          <w:p w:rsidR="000433AC" w:rsidRPr="00AC6786" w:rsidRDefault="000433AC" w:rsidP="00F3480A">
            <w:pPr>
              <w:ind w:left="0"/>
              <w:jc w:val="center"/>
              <w:rPr>
                <w:sz w:val="28"/>
                <w:szCs w:val="28"/>
              </w:rPr>
            </w:pPr>
            <w:r w:rsidRPr="00AC6786">
              <w:rPr>
                <w:sz w:val="28"/>
                <w:szCs w:val="28"/>
              </w:rPr>
              <w:t>22</w:t>
            </w:r>
          </w:p>
        </w:tc>
        <w:tc>
          <w:tcPr>
            <w:tcW w:w="1812" w:type="dxa"/>
          </w:tcPr>
          <w:p w:rsidR="000433AC" w:rsidRPr="00AC6786" w:rsidRDefault="000433AC" w:rsidP="00F3480A">
            <w:pPr>
              <w:ind w:left="0"/>
              <w:jc w:val="center"/>
              <w:rPr>
                <w:sz w:val="28"/>
                <w:szCs w:val="28"/>
              </w:rPr>
            </w:pPr>
            <w:r w:rsidRPr="00AC6786">
              <w:rPr>
                <w:sz w:val="28"/>
                <w:szCs w:val="28"/>
              </w:rPr>
              <w:t>48,9</w:t>
            </w:r>
          </w:p>
        </w:tc>
      </w:tr>
      <w:tr w:rsidR="000433AC" w:rsidRPr="00AC6786" w:rsidTr="00F3480A">
        <w:tc>
          <w:tcPr>
            <w:tcW w:w="2225" w:type="dxa"/>
          </w:tcPr>
          <w:p w:rsidR="000433AC" w:rsidRPr="00AC6786" w:rsidRDefault="000433AC" w:rsidP="00F3480A">
            <w:pPr>
              <w:ind w:left="0"/>
              <w:jc w:val="center"/>
              <w:rPr>
                <w:sz w:val="28"/>
                <w:szCs w:val="28"/>
              </w:rPr>
            </w:pPr>
            <w:r w:rsidRPr="00AC6786">
              <w:rPr>
                <w:sz w:val="28"/>
                <w:szCs w:val="28"/>
              </w:rPr>
              <w:t>Tổng số</w:t>
            </w:r>
          </w:p>
        </w:tc>
        <w:tc>
          <w:tcPr>
            <w:tcW w:w="1798" w:type="dxa"/>
          </w:tcPr>
          <w:p w:rsidR="000433AC" w:rsidRPr="00AC6786" w:rsidRDefault="000433AC" w:rsidP="00F3480A">
            <w:pPr>
              <w:ind w:left="0"/>
              <w:jc w:val="center"/>
              <w:rPr>
                <w:sz w:val="28"/>
                <w:szCs w:val="28"/>
              </w:rPr>
            </w:pPr>
            <w:r w:rsidRPr="00AC6786">
              <w:rPr>
                <w:sz w:val="28"/>
                <w:szCs w:val="28"/>
              </w:rPr>
              <w:t>91</w:t>
            </w:r>
          </w:p>
        </w:tc>
        <w:tc>
          <w:tcPr>
            <w:tcW w:w="1812" w:type="dxa"/>
          </w:tcPr>
          <w:p w:rsidR="000433AC" w:rsidRPr="00AC6786" w:rsidRDefault="000433AC" w:rsidP="00F3480A">
            <w:pPr>
              <w:ind w:left="0"/>
              <w:jc w:val="center"/>
              <w:rPr>
                <w:sz w:val="28"/>
                <w:szCs w:val="28"/>
              </w:rPr>
            </w:pPr>
            <w:r w:rsidRPr="00AC6786">
              <w:rPr>
                <w:sz w:val="28"/>
                <w:szCs w:val="28"/>
              </w:rPr>
              <w:t>56,2</w:t>
            </w:r>
          </w:p>
        </w:tc>
        <w:tc>
          <w:tcPr>
            <w:tcW w:w="1799" w:type="dxa"/>
          </w:tcPr>
          <w:p w:rsidR="000433AC" w:rsidRPr="00AC6786" w:rsidRDefault="000433AC" w:rsidP="00F3480A">
            <w:pPr>
              <w:ind w:left="0"/>
              <w:jc w:val="center"/>
              <w:rPr>
                <w:sz w:val="28"/>
                <w:szCs w:val="28"/>
              </w:rPr>
            </w:pPr>
            <w:r w:rsidRPr="00AC6786">
              <w:rPr>
                <w:sz w:val="28"/>
                <w:szCs w:val="28"/>
              </w:rPr>
              <w:t>71</w:t>
            </w:r>
          </w:p>
        </w:tc>
        <w:tc>
          <w:tcPr>
            <w:tcW w:w="1812" w:type="dxa"/>
          </w:tcPr>
          <w:p w:rsidR="000433AC" w:rsidRPr="00AC6786" w:rsidRDefault="000433AC" w:rsidP="00F3480A">
            <w:pPr>
              <w:ind w:left="0"/>
              <w:jc w:val="center"/>
              <w:rPr>
                <w:sz w:val="28"/>
                <w:szCs w:val="28"/>
              </w:rPr>
            </w:pPr>
            <w:r w:rsidRPr="00AC6786">
              <w:rPr>
                <w:sz w:val="28"/>
                <w:szCs w:val="28"/>
              </w:rPr>
              <w:t>43,8</w:t>
            </w:r>
          </w:p>
        </w:tc>
      </w:tr>
      <w:tr w:rsidR="000433AC" w:rsidRPr="00E65DF3" w:rsidTr="00F3480A">
        <w:tc>
          <w:tcPr>
            <w:tcW w:w="9446" w:type="dxa"/>
            <w:gridSpan w:val="5"/>
          </w:tcPr>
          <w:p w:rsidR="000433AC" w:rsidRPr="00E65DF3" w:rsidRDefault="000433AC" w:rsidP="00F3480A">
            <w:pPr>
              <w:ind w:left="0"/>
              <w:jc w:val="center"/>
              <w:rPr>
                <w:b/>
                <w:sz w:val="28"/>
                <w:szCs w:val="28"/>
                <w:lang w:val="pt-BR"/>
              </w:rPr>
            </w:pPr>
            <w:r w:rsidRPr="00E65DF3">
              <w:rPr>
                <w:b/>
                <w:sz w:val="28"/>
                <w:szCs w:val="28"/>
                <w:lang w:val="pt-BR"/>
              </w:rPr>
              <w:t>OR = 1,17 (0,81 – 1,70); p &gt; 0,05</w:t>
            </w:r>
          </w:p>
        </w:tc>
      </w:tr>
    </w:tbl>
    <w:p w:rsidR="000433AC" w:rsidRPr="00AC6786" w:rsidRDefault="000433AC" w:rsidP="000433AC">
      <w:pPr>
        <w:ind w:left="0"/>
        <w:jc w:val="both"/>
        <w:rPr>
          <w:sz w:val="28"/>
          <w:szCs w:val="28"/>
          <w:lang w:val="pt-BR"/>
        </w:rPr>
      </w:pPr>
    </w:p>
    <w:p w:rsidR="000433AC" w:rsidRDefault="000433AC" w:rsidP="000433AC">
      <w:pPr>
        <w:ind w:left="0"/>
        <w:jc w:val="both"/>
        <w:rPr>
          <w:sz w:val="28"/>
          <w:szCs w:val="28"/>
        </w:rPr>
      </w:pPr>
      <w:r>
        <w:rPr>
          <w:i/>
          <w:sz w:val="28"/>
          <w:szCs w:val="28"/>
        </w:rPr>
        <w:tab/>
      </w:r>
      <w:r w:rsidRPr="00AC6786">
        <w:rPr>
          <w:i/>
          <w:sz w:val="28"/>
          <w:szCs w:val="28"/>
        </w:rPr>
        <w:t xml:space="preserve">Nhận xét: </w:t>
      </w:r>
      <w:r w:rsidR="000977DE">
        <w:rPr>
          <w:sz w:val="28"/>
          <w:szCs w:val="28"/>
        </w:rPr>
        <w:t>t</w:t>
      </w:r>
      <w:r w:rsidRPr="00AC6786">
        <w:rPr>
          <w:sz w:val="28"/>
          <w:szCs w:val="28"/>
        </w:rPr>
        <w:t xml:space="preserve">ỷ lệ tái phát ở nhóm </w:t>
      </w:r>
      <w:r w:rsidR="00504211">
        <w:rPr>
          <w:sz w:val="28"/>
          <w:szCs w:val="28"/>
        </w:rPr>
        <w:t xml:space="preserve">trẻ </w:t>
      </w:r>
      <w:r w:rsidRPr="00AC6786">
        <w:rPr>
          <w:sz w:val="28"/>
          <w:szCs w:val="28"/>
        </w:rPr>
        <w:t xml:space="preserve">có nồng độ FT4 lúc chẩn đoán </w:t>
      </w:r>
      <w:r w:rsidR="00504211">
        <w:rPr>
          <w:sz w:val="28"/>
          <w:szCs w:val="28"/>
        </w:rPr>
        <w:t xml:space="preserve">             </w:t>
      </w:r>
      <w:r w:rsidRPr="00AC6786">
        <w:rPr>
          <w:sz w:val="28"/>
          <w:szCs w:val="28"/>
        </w:rPr>
        <w:t xml:space="preserve">≥ 50 pmol/L cao hơn nhóm </w:t>
      </w:r>
      <w:r w:rsidR="00331539">
        <w:rPr>
          <w:sz w:val="28"/>
          <w:szCs w:val="28"/>
        </w:rPr>
        <w:t xml:space="preserve">trẻ </w:t>
      </w:r>
      <w:r w:rsidRPr="00AC6786">
        <w:rPr>
          <w:sz w:val="28"/>
          <w:szCs w:val="28"/>
        </w:rPr>
        <w:t>có nồng độ FT4 &lt; 50 pmol/L lúc c</w:t>
      </w:r>
      <w:r w:rsidR="00C67434">
        <w:rPr>
          <w:sz w:val="28"/>
          <w:szCs w:val="28"/>
        </w:rPr>
        <w:t>hẩn đoán (58,1% so với 51,1%),</w:t>
      </w:r>
      <w:r w:rsidR="0050342E">
        <w:rPr>
          <w:sz w:val="28"/>
          <w:szCs w:val="28"/>
        </w:rPr>
        <w:t xml:space="preserve"> </w:t>
      </w:r>
      <w:r w:rsidR="00C67434">
        <w:rPr>
          <w:sz w:val="28"/>
          <w:szCs w:val="28"/>
        </w:rPr>
        <w:t>t</w:t>
      </w:r>
      <w:r w:rsidRPr="00AC6786">
        <w:rPr>
          <w:sz w:val="28"/>
          <w:szCs w:val="28"/>
        </w:rPr>
        <w:t xml:space="preserve">uy nhiên sự khác biệt không có ý nghĩa thống kê với </w:t>
      </w:r>
      <w:r w:rsidR="00331539">
        <w:rPr>
          <w:sz w:val="28"/>
          <w:szCs w:val="28"/>
        </w:rPr>
        <w:t xml:space="preserve"> </w:t>
      </w:r>
      <w:r w:rsidRPr="00AC6786">
        <w:rPr>
          <w:sz w:val="28"/>
          <w:szCs w:val="28"/>
        </w:rPr>
        <w:t>p &gt; 0,05.</w:t>
      </w:r>
    </w:p>
    <w:p w:rsidR="000433AC" w:rsidRPr="00AC6786" w:rsidRDefault="000433AC" w:rsidP="000433AC">
      <w:pPr>
        <w:pStyle w:val="Caption"/>
        <w:jc w:val="both"/>
        <w:rPr>
          <w:sz w:val="28"/>
          <w:szCs w:val="28"/>
        </w:rPr>
      </w:pPr>
      <w:bookmarkStart w:id="108" w:name="_Ref400215137"/>
      <w:r w:rsidRPr="00AC6786">
        <w:rPr>
          <w:sz w:val="28"/>
          <w:szCs w:val="28"/>
        </w:rPr>
        <w:t>Liên quan giữa nồng độ T3 lúc chẩn đoán với tái phát</w:t>
      </w:r>
      <w:bookmarkEnd w:id="108"/>
    </w:p>
    <w:tbl>
      <w:tblPr>
        <w:tblStyle w:val="TableGrid"/>
        <w:tblW w:w="4932" w:type="pct"/>
        <w:tblLook w:val="04A0"/>
      </w:tblPr>
      <w:tblGrid>
        <w:gridCol w:w="2091"/>
        <w:gridCol w:w="1691"/>
        <w:gridCol w:w="1704"/>
        <w:gridCol w:w="1692"/>
        <w:gridCol w:w="1704"/>
      </w:tblGrid>
      <w:tr w:rsidR="000433AC" w:rsidRPr="00673A7A" w:rsidTr="00F3480A">
        <w:tc>
          <w:tcPr>
            <w:tcW w:w="2091" w:type="dxa"/>
            <w:vMerge w:val="restart"/>
          </w:tcPr>
          <w:p w:rsidR="000433AC" w:rsidRPr="00673A7A" w:rsidRDefault="000433AC" w:rsidP="00F3480A">
            <w:pPr>
              <w:ind w:left="0"/>
              <w:jc w:val="center"/>
              <w:rPr>
                <w:b/>
                <w:sz w:val="28"/>
                <w:szCs w:val="28"/>
              </w:rPr>
            </w:pPr>
            <w:r w:rsidRPr="00673A7A">
              <w:rPr>
                <w:b/>
                <w:sz w:val="28"/>
                <w:szCs w:val="28"/>
              </w:rPr>
              <w:t>Nồng độ T3 (nmol/L)</w:t>
            </w:r>
          </w:p>
        </w:tc>
        <w:tc>
          <w:tcPr>
            <w:tcW w:w="6791" w:type="dxa"/>
            <w:gridSpan w:val="4"/>
          </w:tcPr>
          <w:p w:rsidR="000433AC" w:rsidRPr="00673A7A" w:rsidRDefault="000433AC" w:rsidP="00F3480A">
            <w:pPr>
              <w:ind w:left="0"/>
              <w:jc w:val="center"/>
              <w:rPr>
                <w:b/>
                <w:sz w:val="28"/>
                <w:szCs w:val="28"/>
              </w:rPr>
            </w:pPr>
            <w:r w:rsidRPr="00673A7A">
              <w:rPr>
                <w:b/>
                <w:sz w:val="28"/>
                <w:szCs w:val="28"/>
              </w:rPr>
              <w:t>Tái phát</w:t>
            </w:r>
          </w:p>
        </w:tc>
      </w:tr>
      <w:tr w:rsidR="000433AC" w:rsidRPr="00673A7A" w:rsidTr="00F3480A">
        <w:tc>
          <w:tcPr>
            <w:tcW w:w="2091" w:type="dxa"/>
            <w:vMerge/>
          </w:tcPr>
          <w:p w:rsidR="000433AC" w:rsidRPr="00673A7A" w:rsidRDefault="000433AC" w:rsidP="00F3480A">
            <w:pPr>
              <w:ind w:left="0"/>
              <w:jc w:val="center"/>
              <w:rPr>
                <w:b/>
                <w:sz w:val="28"/>
                <w:szCs w:val="28"/>
              </w:rPr>
            </w:pPr>
          </w:p>
        </w:tc>
        <w:tc>
          <w:tcPr>
            <w:tcW w:w="3395" w:type="dxa"/>
            <w:gridSpan w:val="2"/>
          </w:tcPr>
          <w:p w:rsidR="000433AC" w:rsidRPr="00673A7A" w:rsidRDefault="000433AC" w:rsidP="00F3480A">
            <w:pPr>
              <w:ind w:left="0"/>
              <w:jc w:val="center"/>
              <w:rPr>
                <w:b/>
                <w:sz w:val="28"/>
                <w:szCs w:val="28"/>
              </w:rPr>
            </w:pPr>
            <w:r w:rsidRPr="00673A7A">
              <w:rPr>
                <w:b/>
                <w:sz w:val="28"/>
                <w:szCs w:val="28"/>
              </w:rPr>
              <w:t>Có</w:t>
            </w:r>
          </w:p>
        </w:tc>
        <w:tc>
          <w:tcPr>
            <w:tcW w:w="3396" w:type="dxa"/>
            <w:gridSpan w:val="2"/>
          </w:tcPr>
          <w:p w:rsidR="000433AC" w:rsidRPr="00673A7A" w:rsidRDefault="000433AC" w:rsidP="00F3480A">
            <w:pPr>
              <w:ind w:left="0"/>
              <w:jc w:val="center"/>
              <w:rPr>
                <w:b/>
                <w:sz w:val="28"/>
                <w:szCs w:val="28"/>
              </w:rPr>
            </w:pPr>
            <w:r w:rsidRPr="00673A7A">
              <w:rPr>
                <w:b/>
                <w:sz w:val="28"/>
                <w:szCs w:val="28"/>
              </w:rPr>
              <w:t>Không</w:t>
            </w:r>
          </w:p>
        </w:tc>
      </w:tr>
      <w:tr w:rsidR="000433AC" w:rsidRPr="00673A7A" w:rsidTr="00F3480A">
        <w:tc>
          <w:tcPr>
            <w:tcW w:w="2091" w:type="dxa"/>
            <w:vMerge/>
          </w:tcPr>
          <w:p w:rsidR="000433AC" w:rsidRPr="00673A7A" w:rsidRDefault="000433AC" w:rsidP="00F3480A">
            <w:pPr>
              <w:ind w:left="0"/>
              <w:jc w:val="center"/>
              <w:rPr>
                <w:b/>
                <w:sz w:val="28"/>
                <w:szCs w:val="28"/>
              </w:rPr>
            </w:pPr>
          </w:p>
        </w:tc>
        <w:tc>
          <w:tcPr>
            <w:tcW w:w="1691" w:type="dxa"/>
          </w:tcPr>
          <w:p w:rsidR="000433AC" w:rsidRPr="000A2053" w:rsidRDefault="000433AC" w:rsidP="00F3480A">
            <w:pPr>
              <w:ind w:left="0"/>
              <w:jc w:val="center"/>
              <w:rPr>
                <w:sz w:val="28"/>
                <w:szCs w:val="28"/>
              </w:rPr>
            </w:pPr>
            <w:r w:rsidRPr="000A2053">
              <w:rPr>
                <w:sz w:val="28"/>
                <w:szCs w:val="28"/>
              </w:rPr>
              <w:t>n</w:t>
            </w:r>
          </w:p>
        </w:tc>
        <w:tc>
          <w:tcPr>
            <w:tcW w:w="1704" w:type="dxa"/>
          </w:tcPr>
          <w:p w:rsidR="000433AC" w:rsidRPr="000A2053" w:rsidRDefault="000A2053" w:rsidP="00F3480A">
            <w:pPr>
              <w:ind w:left="0"/>
              <w:jc w:val="center"/>
              <w:rPr>
                <w:sz w:val="28"/>
                <w:szCs w:val="28"/>
              </w:rPr>
            </w:pPr>
            <w:r w:rsidRPr="000A2053">
              <w:rPr>
                <w:sz w:val="28"/>
                <w:szCs w:val="28"/>
              </w:rPr>
              <w:t>Tỷ lệ (%)</w:t>
            </w:r>
          </w:p>
        </w:tc>
        <w:tc>
          <w:tcPr>
            <w:tcW w:w="1692" w:type="dxa"/>
          </w:tcPr>
          <w:p w:rsidR="000433AC" w:rsidRPr="000A2053" w:rsidRDefault="000433AC" w:rsidP="00F3480A">
            <w:pPr>
              <w:ind w:left="0"/>
              <w:jc w:val="center"/>
              <w:rPr>
                <w:sz w:val="28"/>
                <w:szCs w:val="28"/>
              </w:rPr>
            </w:pPr>
            <w:r w:rsidRPr="000A2053">
              <w:rPr>
                <w:sz w:val="28"/>
                <w:szCs w:val="28"/>
              </w:rPr>
              <w:t>n</w:t>
            </w:r>
          </w:p>
        </w:tc>
        <w:tc>
          <w:tcPr>
            <w:tcW w:w="1704" w:type="dxa"/>
          </w:tcPr>
          <w:p w:rsidR="000433AC" w:rsidRPr="00673A7A" w:rsidRDefault="000A2053" w:rsidP="00F3480A">
            <w:pPr>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2091" w:type="dxa"/>
          </w:tcPr>
          <w:p w:rsidR="000433AC" w:rsidRPr="00AC6786" w:rsidRDefault="000433AC" w:rsidP="00F3480A">
            <w:pPr>
              <w:ind w:left="0"/>
              <w:jc w:val="center"/>
              <w:rPr>
                <w:sz w:val="28"/>
                <w:szCs w:val="28"/>
              </w:rPr>
            </w:pPr>
            <w:r w:rsidRPr="00AC6786">
              <w:rPr>
                <w:sz w:val="28"/>
                <w:szCs w:val="28"/>
              </w:rPr>
              <w:t>&gt; 9</w:t>
            </w:r>
          </w:p>
        </w:tc>
        <w:tc>
          <w:tcPr>
            <w:tcW w:w="1691" w:type="dxa"/>
          </w:tcPr>
          <w:p w:rsidR="000433AC" w:rsidRPr="00AC6786" w:rsidRDefault="000433AC" w:rsidP="00F3480A">
            <w:pPr>
              <w:ind w:left="0"/>
              <w:jc w:val="center"/>
              <w:rPr>
                <w:sz w:val="28"/>
                <w:szCs w:val="28"/>
              </w:rPr>
            </w:pPr>
            <w:r w:rsidRPr="00AC6786">
              <w:rPr>
                <w:sz w:val="28"/>
                <w:szCs w:val="28"/>
              </w:rPr>
              <w:t>47</w:t>
            </w:r>
          </w:p>
        </w:tc>
        <w:tc>
          <w:tcPr>
            <w:tcW w:w="1704" w:type="dxa"/>
          </w:tcPr>
          <w:p w:rsidR="000433AC" w:rsidRPr="00AC6786" w:rsidRDefault="000433AC" w:rsidP="00F3480A">
            <w:pPr>
              <w:ind w:left="0"/>
              <w:jc w:val="center"/>
              <w:rPr>
                <w:sz w:val="28"/>
                <w:szCs w:val="28"/>
              </w:rPr>
            </w:pPr>
            <w:r w:rsidRPr="00AC6786">
              <w:rPr>
                <w:sz w:val="28"/>
                <w:szCs w:val="28"/>
              </w:rPr>
              <w:t>62,7</w:t>
            </w:r>
          </w:p>
        </w:tc>
        <w:tc>
          <w:tcPr>
            <w:tcW w:w="1692" w:type="dxa"/>
          </w:tcPr>
          <w:p w:rsidR="000433AC" w:rsidRPr="00AC6786" w:rsidRDefault="000433AC" w:rsidP="00F3480A">
            <w:pPr>
              <w:ind w:left="0"/>
              <w:jc w:val="center"/>
              <w:rPr>
                <w:sz w:val="28"/>
                <w:szCs w:val="28"/>
              </w:rPr>
            </w:pPr>
            <w:r w:rsidRPr="00AC6786">
              <w:rPr>
                <w:sz w:val="28"/>
                <w:szCs w:val="28"/>
              </w:rPr>
              <w:t>28</w:t>
            </w:r>
          </w:p>
        </w:tc>
        <w:tc>
          <w:tcPr>
            <w:tcW w:w="1704" w:type="dxa"/>
          </w:tcPr>
          <w:p w:rsidR="000433AC" w:rsidRPr="00AC6786" w:rsidRDefault="000433AC" w:rsidP="00F3480A">
            <w:pPr>
              <w:ind w:left="0"/>
              <w:jc w:val="center"/>
              <w:rPr>
                <w:sz w:val="28"/>
                <w:szCs w:val="28"/>
              </w:rPr>
            </w:pPr>
            <w:r w:rsidRPr="00AC6786">
              <w:rPr>
                <w:sz w:val="28"/>
                <w:szCs w:val="28"/>
              </w:rPr>
              <w:t>37,3</w:t>
            </w:r>
          </w:p>
        </w:tc>
      </w:tr>
      <w:tr w:rsidR="000433AC" w:rsidRPr="00AC6786" w:rsidTr="00F3480A">
        <w:tc>
          <w:tcPr>
            <w:tcW w:w="2091" w:type="dxa"/>
          </w:tcPr>
          <w:p w:rsidR="000433AC" w:rsidRPr="00AC6786" w:rsidRDefault="000433AC" w:rsidP="00F3480A">
            <w:pPr>
              <w:ind w:left="0"/>
              <w:jc w:val="center"/>
              <w:rPr>
                <w:sz w:val="28"/>
                <w:szCs w:val="28"/>
              </w:rPr>
            </w:pPr>
            <w:r w:rsidRPr="00AC6786">
              <w:rPr>
                <w:sz w:val="28"/>
                <w:szCs w:val="28"/>
              </w:rPr>
              <w:t>≤ 9</w:t>
            </w:r>
          </w:p>
        </w:tc>
        <w:tc>
          <w:tcPr>
            <w:tcW w:w="1691" w:type="dxa"/>
          </w:tcPr>
          <w:p w:rsidR="000433AC" w:rsidRPr="00AC6786" w:rsidRDefault="000433AC" w:rsidP="00F3480A">
            <w:pPr>
              <w:ind w:left="0"/>
              <w:jc w:val="center"/>
              <w:rPr>
                <w:sz w:val="28"/>
                <w:szCs w:val="28"/>
              </w:rPr>
            </w:pPr>
            <w:r w:rsidRPr="00AC6786">
              <w:rPr>
                <w:sz w:val="28"/>
                <w:szCs w:val="28"/>
              </w:rPr>
              <w:t>44</w:t>
            </w:r>
          </w:p>
        </w:tc>
        <w:tc>
          <w:tcPr>
            <w:tcW w:w="1704" w:type="dxa"/>
          </w:tcPr>
          <w:p w:rsidR="000433AC" w:rsidRPr="00AC6786" w:rsidRDefault="000433AC" w:rsidP="00F3480A">
            <w:pPr>
              <w:ind w:left="0"/>
              <w:jc w:val="center"/>
              <w:rPr>
                <w:sz w:val="28"/>
                <w:szCs w:val="28"/>
              </w:rPr>
            </w:pPr>
            <w:r w:rsidRPr="00AC6786">
              <w:rPr>
                <w:sz w:val="28"/>
                <w:szCs w:val="28"/>
              </w:rPr>
              <w:t>50,5</w:t>
            </w:r>
          </w:p>
        </w:tc>
        <w:tc>
          <w:tcPr>
            <w:tcW w:w="1692" w:type="dxa"/>
          </w:tcPr>
          <w:p w:rsidR="000433AC" w:rsidRPr="00AC6786" w:rsidRDefault="000433AC" w:rsidP="00F3480A">
            <w:pPr>
              <w:ind w:left="0"/>
              <w:jc w:val="center"/>
              <w:rPr>
                <w:sz w:val="28"/>
                <w:szCs w:val="28"/>
              </w:rPr>
            </w:pPr>
            <w:r w:rsidRPr="00AC6786">
              <w:rPr>
                <w:sz w:val="28"/>
                <w:szCs w:val="28"/>
              </w:rPr>
              <w:t>43</w:t>
            </w:r>
          </w:p>
        </w:tc>
        <w:tc>
          <w:tcPr>
            <w:tcW w:w="1704" w:type="dxa"/>
          </w:tcPr>
          <w:p w:rsidR="000433AC" w:rsidRPr="00AC6786" w:rsidRDefault="000433AC" w:rsidP="00F3480A">
            <w:pPr>
              <w:ind w:left="0"/>
              <w:jc w:val="center"/>
              <w:rPr>
                <w:sz w:val="28"/>
                <w:szCs w:val="28"/>
              </w:rPr>
            </w:pPr>
            <w:r w:rsidRPr="00AC6786">
              <w:rPr>
                <w:sz w:val="28"/>
                <w:szCs w:val="28"/>
              </w:rPr>
              <w:t>49,5</w:t>
            </w:r>
          </w:p>
        </w:tc>
      </w:tr>
      <w:tr w:rsidR="000433AC" w:rsidRPr="00AC6786" w:rsidTr="00F3480A">
        <w:tc>
          <w:tcPr>
            <w:tcW w:w="2091" w:type="dxa"/>
          </w:tcPr>
          <w:p w:rsidR="000433AC" w:rsidRPr="00AC6786" w:rsidRDefault="000433AC" w:rsidP="00F3480A">
            <w:pPr>
              <w:ind w:left="0"/>
              <w:jc w:val="center"/>
              <w:rPr>
                <w:sz w:val="28"/>
                <w:szCs w:val="28"/>
              </w:rPr>
            </w:pPr>
            <w:r w:rsidRPr="00AC6786">
              <w:rPr>
                <w:sz w:val="28"/>
                <w:szCs w:val="28"/>
              </w:rPr>
              <w:t>Tổng số</w:t>
            </w:r>
          </w:p>
        </w:tc>
        <w:tc>
          <w:tcPr>
            <w:tcW w:w="1691" w:type="dxa"/>
          </w:tcPr>
          <w:p w:rsidR="000433AC" w:rsidRPr="00AC6786" w:rsidRDefault="000433AC" w:rsidP="00F3480A">
            <w:pPr>
              <w:ind w:left="0"/>
              <w:jc w:val="center"/>
              <w:rPr>
                <w:sz w:val="28"/>
                <w:szCs w:val="28"/>
              </w:rPr>
            </w:pPr>
            <w:r w:rsidRPr="00AC6786">
              <w:rPr>
                <w:sz w:val="28"/>
                <w:szCs w:val="28"/>
              </w:rPr>
              <w:t>91</w:t>
            </w:r>
          </w:p>
        </w:tc>
        <w:tc>
          <w:tcPr>
            <w:tcW w:w="1704" w:type="dxa"/>
          </w:tcPr>
          <w:p w:rsidR="000433AC" w:rsidRPr="00AC6786" w:rsidRDefault="000433AC" w:rsidP="00F3480A">
            <w:pPr>
              <w:ind w:left="0"/>
              <w:jc w:val="center"/>
              <w:rPr>
                <w:sz w:val="28"/>
                <w:szCs w:val="28"/>
              </w:rPr>
            </w:pPr>
            <w:r w:rsidRPr="00AC6786">
              <w:rPr>
                <w:sz w:val="28"/>
                <w:szCs w:val="28"/>
              </w:rPr>
              <w:t>56,2</w:t>
            </w:r>
          </w:p>
        </w:tc>
        <w:tc>
          <w:tcPr>
            <w:tcW w:w="1692" w:type="dxa"/>
          </w:tcPr>
          <w:p w:rsidR="000433AC" w:rsidRPr="00AC6786" w:rsidRDefault="000433AC" w:rsidP="00F3480A">
            <w:pPr>
              <w:ind w:left="0"/>
              <w:jc w:val="center"/>
              <w:rPr>
                <w:sz w:val="28"/>
                <w:szCs w:val="28"/>
              </w:rPr>
            </w:pPr>
            <w:r w:rsidRPr="00AC6786">
              <w:rPr>
                <w:sz w:val="28"/>
                <w:szCs w:val="28"/>
              </w:rPr>
              <w:t>71</w:t>
            </w:r>
          </w:p>
        </w:tc>
        <w:tc>
          <w:tcPr>
            <w:tcW w:w="1704" w:type="dxa"/>
          </w:tcPr>
          <w:p w:rsidR="000433AC" w:rsidRPr="00AC6786" w:rsidRDefault="000433AC" w:rsidP="00F3480A">
            <w:pPr>
              <w:ind w:left="0"/>
              <w:jc w:val="center"/>
              <w:rPr>
                <w:sz w:val="28"/>
                <w:szCs w:val="28"/>
              </w:rPr>
            </w:pPr>
            <w:r w:rsidRPr="00AC6786">
              <w:rPr>
                <w:sz w:val="28"/>
                <w:szCs w:val="28"/>
              </w:rPr>
              <w:t>43,8</w:t>
            </w:r>
          </w:p>
        </w:tc>
      </w:tr>
      <w:tr w:rsidR="000433AC" w:rsidRPr="00E65DF3" w:rsidTr="00F3480A">
        <w:tc>
          <w:tcPr>
            <w:tcW w:w="8882" w:type="dxa"/>
            <w:gridSpan w:val="5"/>
          </w:tcPr>
          <w:p w:rsidR="000433AC" w:rsidRPr="00E65DF3" w:rsidRDefault="001A2A4A" w:rsidP="00331539">
            <w:pPr>
              <w:ind w:left="0"/>
              <w:jc w:val="center"/>
              <w:rPr>
                <w:b/>
                <w:sz w:val="28"/>
                <w:szCs w:val="28"/>
                <w:lang w:val="pt-BR"/>
              </w:rPr>
            </w:pPr>
            <w:r>
              <w:rPr>
                <w:b/>
                <w:sz w:val="28"/>
                <w:szCs w:val="28"/>
                <w:lang w:val="pt-BR"/>
              </w:rPr>
              <w:t>OR = 1,3 (0,92 – 1,90);</w:t>
            </w:r>
            <w:r w:rsidR="000433AC" w:rsidRPr="00E65DF3">
              <w:rPr>
                <w:b/>
                <w:sz w:val="28"/>
                <w:szCs w:val="28"/>
                <w:lang w:val="pt-BR"/>
              </w:rPr>
              <w:t xml:space="preserve"> p &lt; 0,05</w:t>
            </w:r>
          </w:p>
        </w:tc>
      </w:tr>
    </w:tbl>
    <w:p w:rsidR="000433AC" w:rsidRDefault="000433AC" w:rsidP="000433AC">
      <w:pPr>
        <w:ind w:left="0"/>
        <w:jc w:val="both"/>
        <w:rPr>
          <w:i/>
          <w:sz w:val="28"/>
          <w:szCs w:val="28"/>
        </w:rPr>
      </w:pPr>
      <w:r w:rsidRPr="00AC6786">
        <w:rPr>
          <w:i/>
          <w:sz w:val="28"/>
          <w:szCs w:val="28"/>
        </w:rPr>
        <w:tab/>
      </w:r>
    </w:p>
    <w:p w:rsidR="000433AC" w:rsidRDefault="000433AC" w:rsidP="000433AC">
      <w:pPr>
        <w:ind w:left="0"/>
        <w:jc w:val="both"/>
        <w:rPr>
          <w:sz w:val="28"/>
          <w:szCs w:val="28"/>
        </w:rPr>
      </w:pPr>
      <w:r>
        <w:rPr>
          <w:i/>
          <w:sz w:val="28"/>
          <w:szCs w:val="28"/>
        </w:rPr>
        <w:lastRenderedPageBreak/>
        <w:tab/>
      </w:r>
      <w:r w:rsidRPr="00AC6786">
        <w:rPr>
          <w:i/>
          <w:sz w:val="28"/>
          <w:szCs w:val="28"/>
        </w:rPr>
        <w:t xml:space="preserve">Nhận xét: </w:t>
      </w:r>
      <w:r w:rsidR="00AD79B7">
        <w:rPr>
          <w:sz w:val="28"/>
          <w:szCs w:val="28"/>
        </w:rPr>
        <w:t>t</w:t>
      </w:r>
      <w:r w:rsidRPr="00AC6786">
        <w:rPr>
          <w:sz w:val="28"/>
          <w:szCs w:val="28"/>
        </w:rPr>
        <w:t xml:space="preserve">ỷ lệ tái phát ở nhóm </w:t>
      </w:r>
      <w:r w:rsidR="00331539">
        <w:rPr>
          <w:sz w:val="28"/>
          <w:szCs w:val="28"/>
        </w:rPr>
        <w:t xml:space="preserve">trẻ </w:t>
      </w:r>
      <w:r w:rsidRPr="00AC6786">
        <w:rPr>
          <w:sz w:val="28"/>
          <w:szCs w:val="28"/>
        </w:rPr>
        <w:t xml:space="preserve">có nồng độ T3 cao lúc chẩn đoán </w:t>
      </w:r>
      <w:r w:rsidR="004B08F9">
        <w:rPr>
          <w:sz w:val="28"/>
          <w:szCs w:val="28"/>
        </w:rPr>
        <w:t xml:space="preserve">          </w:t>
      </w:r>
      <w:r w:rsidRPr="00AC6786">
        <w:rPr>
          <w:sz w:val="28"/>
          <w:szCs w:val="28"/>
        </w:rPr>
        <w:t xml:space="preserve">&gt; 9 nmol/L cao gấp 1,3 lần so với nhóm </w:t>
      </w:r>
      <w:r w:rsidR="00331539">
        <w:rPr>
          <w:sz w:val="28"/>
          <w:szCs w:val="28"/>
        </w:rPr>
        <w:t xml:space="preserve">trẻ </w:t>
      </w:r>
      <w:r w:rsidR="00C67434">
        <w:rPr>
          <w:sz w:val="28"/>
          <w:szCs w:val="28"/>
        </w:rPr>
        <w:t>có nồng độ T3 lúc chẩn đoán</w:t>
      </w:r>
      <w:r w:rsidR="00331539">
        <w:rPr>
          <w:sz w:val="28"/>
          <w:szCs w:val="28"/>
        </w:rPr>
        <w:t xml:space="preserve">            </w:t>
      </w:r>
      <w:r w:rsidR="00C67434">
        <w:rPr>
          <w:sz w:val="28"/>
          <w:szCs w:val="28"/>
        </w:rPr>
        <w:t>≤ 9</w:t>
      </w:r>
      <w:r w:rsidR="00F92EC3">
        <w:rPr>
          <w:sz w:val="28"/>
          <w:szCs w:val="28"/>
        </w:rPr>
        <w:t xml:space="preserve"> nmol/L</w:t>
      </w:r>
      <w:r w:rsidR="00C67434">
        <w:rPr>
          <w:sz w:val="28"/>
          <w:szCs w:val="28"/>
        </w:rPr>
        <w:t>,</w:t>
      </w:r>
      <w:r w:rsidR="00F92EC3">
        <w:rPr>
          <w:sz w:val="28"/>
          <w:szCs w:val="28"/>
        </w:rPr>
        <w:t xml:space="preserve"> </w:t>
      </w:r>
      <w:r w:rsidR="00C67434">
        <w:rPr>
          <w:sz w:val="28"/>
          <w:szCs w:val="28"/>
        </w:rPr>
        <w:t>s</w:t>
      </w:r>
      <w:r w:rsidRPr="00AC6786">
        <w:rPr>
          <w:sz w:val="28"/>
          <w:szCs w:val="28"/>
        </w:rPr>
        <w:t xml:space="preserve">ự khác biệt có ý nghĩa thống kê với p &lt; 0,05. </w:t>
      </w:r>
    </w:p>
    <w:p w:rsidR="000433AC" w:rsidRPr="00AC6786" w:rsidRDefault="000433AC" w:rsidP="000433AC">
      <w:pPr>
        <w:pStyle w:val="Caption"/>
        <w:jc w:val="both"/>
        <w:rPr>
          <w:sz w:val="28"/>
          <w:szCs w:val="28"/>
        </w:rPr>
      </w:pPr>
      <w:bookmarkStart w:id="109" w:name="_Ref400215652"/>
      <w:r w:rsidRPr="00AC6786">
        <w:rPr>
          <w:sz w:val="28"/>
          <w:szCs w:val="28"/>
        </w:rPr>
        <w:t xml:space="preserve">Liên quan giữa tỷ số T3/T4 lúc chẩn đoán với tái phát </w:t>
      </w:r>
      <w:bookmarkEnd w:id="109"/>
    </w:p>
    <w:tbl>
      <w:tblPr>
        <w:tblStyle w:val="TableGrid"/>
        <w:tblW w:w="4932" w:type="pct"/>
        <w:tblLook w:val="04A0"/>
      </w:tblPr>
      <w:tblGrid>
        <w:gridCol w:w="2071"/>
        <w:gridCol w:w="1697"/>
        <w:gridCol w:w="1708"/>
        <w:gridCol w:w="1698"/>
        <w:gridCol w:w="1708"/>
      </w:tblGrid>
      <w:tr w:rsidR="000433AC" w:rsidRPr="00673A7A" w:rsidTr="00F3480A">
        <w:tc>
          <w:tcPr>
            <w:tcW w:w="2071" w:type="dxa"/>
            <w:vMerge w:val="restart"/>
          </w:tcPr>
          <w:p w:rsidR="000433AC" w:rsidRPr="00673A7A" w:rsidRDefault="000433AC" w:rsidP="00F3480A">
            <w:pPr>
              <w:ind w:left="0"/>
              <w:jc w:val="center"/>
              <w:rPr>
                <w:b/>
                <w:sz w:val="28"/>
                <w:szCs w:val="28"/>
              </w:rPr>
            </w:pPr>
            <w:r w:rsidRPr="00673A7A">
              <w:rPr>
                <w:b/>
                <w:sz w:val="28"/>
                <w:szCs w:val="28"/>
              </w:rPr>
              <w:t>Tỷ số T3/T4</w:t>
            </w:r>
          </w:p>
        </w:tc>
        <w:tc>
          <w:tcPr>
            <w:tcW w:w="6811" w:type="dxa"/>
            <w:gridSpan w:val="4"/>
          </w:tcPr>
          <w:p w:rsidR="000433AC" w:rsidRPr="00673A7A" w:rsidRDefault="000433AC" w:rsidP="00F3480A">
            <w:pPr>
              <w:ind w:left="0"/>
              <w:jc w:val="center"/>
              <w:rPr>
                <w:b/>
                <w:sz w:val="28"/>
                <w:szCs w:val="28"/>
              </w:rPr>
            </w:pPr>
            <w:r w:rsidRPr="00673A7A">
              <w:rPr>
                <w:b/>
                <w:sz w:val="28"/>
                <w:szCs w:val="28"/>
              </w:rPr>
              <w:t>Tái phát</w:t>
            </w:r>
          </w:p>
        </w:tc>
      </w:tr>
      <w:tr w:rsidR="000433AC" w:rsidRPr="00673A7A" w:rsidTr="00F3480A">
        <w:tc>
          <w:tcPr>
            <w:tcW w:w="2071" w:type="dxa"/>
            <w:vMerge/>
          </w:tcPr>
          <w:p w:rsidR="000433AC" w:rsidRPr="00673A7A" w:rsidRDefault="000433AC" w:rsidP="00F3480A">
            <w:pPr>
              <w:ind w:left="0"/>
              <w:jc w:val="center"/>
              <w:rPr>
                <w:b/>
                <w:sz w:val="28"/>
                <w:szCs w:val="28"/>
              </w:rPr>
            </w:pPr>
          </w:p>
        </w:tc>
        <w:tc>
          <w:tcPr>
            <w:tcW w:w="3405" w:type="dxa"/>
            <w:gridSpan w:val="2"/>
          </w:tcPr>
          <w:p w:rsidR="000433AC" w:rsidRPr="00673A7A" w:rsidRDefault="000433AC" w:rsidP="00F3480A">
            <w:pPr>
              <w:ind w:left="0"/>
              <w:jc w:val="center"/>
              <w:rPr>
                <w:b/>
                <w:sz w:val="28"/>
                <w:szCs w:val="28"/>
              </w:rPr>
            </w:pPr>
            <w:r w:rsidRPr="00673A7A">
              <w:rPr>
                <w:b/>
                <w:sz w:val="28"/>
                <w:szCs w:val="28"/>
              </w:rPr>
              <w:t>Có</w:t>
            </w:r>
          </w:p>
        </w:tc>
        <w:tc>
          <w:tcPr>
            <w:tcW w:w="3406" w:type="dxa"/>
            <w:gridSpan w:val="2"/>
          </w:tcPr>
          <w:p w:rsidR="000433AC" w:rsidRPr="00673A7A" w:rsidRDefault="000433AC" w:rsidP="00F3480A">
            <w:pPr>
              <w:ind w:left="0"/>
              <w:jc w:val="center"/>
              <w:rPr>
                <w:b/>
                <w:sz w:val="28"/>
                <w:szCs w:val="28"/>
              </w:rPr>
            </w:pPr>
            <w:r w:rsidRPr="00673A7A">
              <w:rPr>
                <w:b/>
                <w:sz w:val="28"/>
                <w:szCs w:val="28"/>
              </w:rPr>
              <w:t>Không</w:t>
            </w:r>
          </w:p>
        </w:tc>
      </w:tr>
      <w:tr w:rsidR="000433AC" w:rsidRPr="00673A7A" w:rsidTr="00F3480A">
        <w:tc>
          <w:tcPr>
            <w:tcW w:w="2071" w:type="dxa"/>
            <w:vMerge/>
          </w:tcPr>
          <w:p w:rsidR="000433AC" w:rsidRPr="00673A7A" w:rsidRDefault="000433AC" w:rsidP="00F3480A">
            <w:pPr>
              <w:ind w:left="0"/>
              <w:jc w:val="center"/>
              <w:rPr>
                <w:b/>
                <w:sz w:val="28"/>
                <w:szCs w:val="28"/>
              </w:rPr>
            </w:pPr>
          </w:p>
        </w:tc>
        <w:tc>
          <w:tcPr>
            <w:tcW w:w="1697" w:type="dxa"/>
          </w:tcPr>
          <w:p w:rsidR="000433AC" w:rsidRPr="000A2053" w:rsidRDefault="000433AC" w:rsidP="00F3480A">
            <w:pPr>
              <w:ind w:left="0"/>
              <w:jc w:val="center"/>
              <w:rPr>
                <w:sz w:val="28"/>
                <w:szCs w:val="28"/>
              </w:rPr>
            </w:pPr>
            <w:r w:rsidRPr="000A2053">
              <w:rPr>
                <w:sz w:val="28"/>
                <w:szCs w:val="28"/>
              </w:rPr>
              <w:t>n</w:t>
            </w:r>
          </w:p>
        </w:tc>
        <w:tc>
          <w:tcPr>
            <w:tcW w:w="1708" w:type="dxa"/>
          </w:tcPr>
          <w:p w:rsidR="000433AC" w:rsidRPr="000A2053" w:rsidRDefault="000A2053" w:rsidP="00F3480A">
            <w:pPr>
              <w:ind w:left="0"/>
              <w:jc w:val="center"/>
              <w:rPr>
                <w:sz w:val="28"/>
                <w:szCs w:val="28"/>
              </w:rPr>
            </w:pPr>
            <w:r w:rsidRPr="000A2053">
              <w:rPr>
                <w:sz w:val="28"/>
                <w:szCs w:val="28"/>
              </w:rPr>
              <w:t>Tỷ lệ (%)</w:t>
            </w:r>
          </w:p>
        </w:tc>
        <w:tc>
          <w:tcPr>
            <w:tcW w:w="1698" w:type="dxa"/>
          </w:tcPr>
          <w:p w:rsidR="000433AC" w:rsidRPr="000A2053" w:rsidRDefault="000433AC" w:rsidP="00F3480A">
            <w:pPr>
              <w:ind w:left="0"/>
              <w:jc w:val="center"/>
              <w:rPr>
                <w:sz w:val="28"/>
                <w:szCs w:val="28"/>
              </w:rPr>
            </w:pPr>
            <w:r w:rsidRPr="000A2053">
              <w:rPr>
                <w:sz w:val="28"/>
                <w:szCs w:val="28"/>
              </w:rPr>
              <w:t>n</w:t>
            </w:r>
          </w:p>
        </w:tc>
        <w:tc>
          <w:tcPr>
            <w:tcW w:w="1708" w:type="dxa"/>
          </w:tcPr>
          <w:p w:rsidR="000433AC" w:rsidRPr="00673A7A" w:rsidRDefault="000A2053" w:rsidP="00F3480A">
            <w:pPr>
              <w:ind w:left="0"/>
              <w:jc w:val="center"/>
              <w:rPr>
                <w:b/>
                <w:sz w:val="28"/>
                <w:szCs w:val="28"/>
              </w:rPr>
            </w:pPr>
            <w:r>
              <w:rPr>
                <w:sz w:val="28"/>
                <w:szCs w:val="28"/>
              </w:rPr>
              <w:t>Tỷ lệ (</w:t>
            </w:r>
            <w:r w:rsidRPr="000C3E59">
              <w:rPr>
                <w:sz w:val="28"/>
                <w:szCs w:val="28"/>
              </w:rPr>
              <w:t>%</w:t>
            </w:r>
            <w:r>
              <w:rPr>
                <w:sz w:val="28"/>
                <w:szCs w:val="28"/>
              </w:rPr>
              <w:t>)</w:t>
            </w:r>
          </w:p>
        </w:tc>
      </w:tr>
      <w:tr w:rsidR="000433AC" w:rsidRPr="00AC6786" w:rsidTr="00F3480A">
        <w:tc>
          <w:tcPr>
            <w:tcW w:w="2071" w:type="dxa"/>
          </w:tcPr>
          <w:p w:rsidR="000433AC" w:rsidRPr="00AC6786" w:rsidRDefault="000433AC" w:rsidP="00F3480A">
            <w:pPr>
              <w:ind w:left="0"/>
              <w:jc w:val="center"/>
              <w:rPr>
                <w:sz w:val="28"/>
                <w:szCs w:val="28"/>
              </w:rPr>
            </w:pPr>
            <w:r w:rsidRPr="00AC6786">
              <w:rPr>
                <w:sz w:val="28"/>
                <w:szCs w:val="28"/>
              </w:rPr>
              <w:t>&gt; 20</w:t>
            </w:r>
          </w:p>
        </w:tc>
        <w:tc>
          <w:tcPr>
            <w:tcW w:w="1697" w:type="dxa"/>
          </w:tcPr>
          <w:p w:rsidR="000433AC" w:rsidRPr="00AC6786" w:rsidRDefault="000433AC" w:rsidP="00F3480A">
            <w:pPr>
              <w:ind w:left="0"/>
              <w:jc w:val="center"/>
              <w:rPr>
                <w:sz w:val="28"/>
                <w:szCs w:val="28"/>
              </w:rPr>
            </w:pPr>
            <w:r w:rsidRPr="00AC6786">
              <w:rPr>
                <w:sz w:val="28"/>
                <w:szCs w:val="28"/>
              </w:rPr>
              <w:t>80</w:t>
            </w:r>
          </w:p>
        </w:tc>
        <w:tc>
          <w:tcPr>
            <w:tcW w:w="1708" w:type="dxa"/>
          </w:tcPr>
          <w:p w:rsidR="000433AC" w:rsidRPr="00AC6786" w:rsidRDefault="000433AC" w:rsidP="00F3480A">
            <w:pPr>
              <w:ind w:left="0"/>
              <w:jc w:val="center"/>
              <w:rPr>
                <w:sz w:val="28"/>
                <w:szCs w:val="28"/>
              </w:rPr>
            </w:pPr>
            <w:r w:rsidRPr="00AC6786">
              <w:rPr>
                <w:sz w:val="28"/>
                <w:szCs w:val="28"/>
              </w:rPr>
              <w:t>56,4</w:t>
            </w:r>
          </w:p>
        </w:tc>
        <w:tc>
          <w:tcPr>
            <w:tcW w:w="1698" w:type="dxa"/>
          </w:tcPr>
          <w:p w:rsidR="000433AC" w:rsidRPr="00AC6786" w:rsidRDefault="000433AC" w:rsidP="00F3480A">
            <w:pPr>
              <w:ind w:left="0"/>
              <w:jc w:val="center"/>
              <w:rPr>
                <w:sz w:val="28"/>
                <w:szCs w:val="28"/>
              </w:rPr>
            </w:pPr>
            <w:r w:rsidRPr="00AC6786">
              <w:rPr>
                <w:sz w:val="28"/>
                <w:szCs w:val="28"/>
              </w:rPr>
              <w:t>62</w:t>
            </w:r>
          </w:p>
        </w:tc>
        <w:tc>
          <w:tcPr>
            <w:tcW w:w="1708" w:type="dxa"/>
          </w:tcPr>
          <w:p w:rsidR="000433AC" w:rsidRPr="00AC6786" w:rsidRDefault="000433AC" w:rsidP="00F3480A">
            <w:pPr>
              <w:ind w:left="0"/>
              <w:jc w:val="center"/>
              <w:rPr>
                <w:sz w:val="28"/>
                <w:szCs w:val="28"/>
              </w:rPr>
            </w:pPr>
            <w:r w:rsidRPr="00AC6786">
              <w:rPr>
                <w:sz w:val="28"/>
                <w:szCs w:val="28"/>
              </w:rPr>
              <w:t>43,6</w:t>
            </w:r>
          </w:p>
        </w:tc>
      </w:tr>
      <w:tr w:rsidR="000433AC" w:rsidRPr="00AC6786" w:rsidTr="00F3480A">
        <w:tc>
          <w:tcPr>
            <w:tcW w:w="2071" w:type="dxa"/>
          </w:tcPr>
          <w:p w:rsidR="000433AC" w:rsidRPr="00AC6786" w:rsidRDefault="000433AC" w:rsidP="00F3480A">
            <w:pPr>
              <w:ind w:left="0"/>
              <w:jc w:val="center"/>
              <w:rPr>
                <w:sz w:val="28"/>
                <w:szCs w:val="28"/>
              </w:rPr>
            </w:pPr>
            <w:r w:rsidRPr="00AC6786">
              <w:rPr>
                <w:sz w:val="28"/>
                <w:szCs w:val="28"/>
              </w:rPr>
              <w:t>≤ 20</w:t>
            </w:r>
          </w:p>
        </w:tc>
        <w:tc>
          <w:tcPr>
            <w:tcW w:w="1697" w:type="dxa"/>
          </w:tcPr>
          <w:p w:rsidR="000433AC" w:rsidRPr="00AC6786" w:rsidRDefault="000433AC" w:rsidP="00F3480A">
            <w:pPr>
              <w:ind w:left="0"/>
              <w:jc w:val="center"/>
              <w:rPr>
                <w:sz w:val="28"/>
                <w:szCs w:val="28"/>
              </w:rPr>
            </w:pPr>
            <w:r w:rsidRPr="00AC6786">
              <w:rPr>
                <w:sz w:val="28"/>
                <w:szCs w:val="28"/>
              </w:rPr>
              <w:t>11</w:t>
            </w:r>
          </w:p>
        </w:tc>
        <w:tc>
          <w:tcPr>
            <w:tcW w:w="1708" w:type="dxa"/>
          </w:tcPr>
          <w:p w:rsidR="000433AC" w:rsidRPr="00AC6786" w:rsidRDefault="000433AC" w:rsidP="00F3480A">
            <w:pPr>
              <w:ind w:left="0"/>
              <w:jc w:val="center"/>
              <w:rPr>
                <w:sz w:val="28"/>
                <w:szCs w:val="28"/>
              </w:rPr>
            </w:pPr>
            <w:r w:rsidRPr="00AC6786">
              <w:rPr>
                <w:sz w:val="28"/>
                <w:szCs w:val="28"/>
              </w:rPr>
              <w:t>55,0</w:t>
            </w:r>
          </w:p>
        </w:tc>
        <w:tc>
          <w:tcPr>
            <w:tcW w:w="1698" w:type="dxa"/>
          </w:tcPr>
          <w:p w:rsidR="000433AC" w:rsidRPr="00AC6786" w:rsidRDefault="000433AC" w:rsidP="00F3480A">
            <w:pPr>
              <w:ind w:left="0"/>
              <w:jc w:val="center"/>
              <w:rPr>
                <w:sz w:val="28"/>
                <w:szCs w:val="28"/>
              </w:rPr>
            </w:pPr>
            <w:r w:rsidRPr="00AC6786">
              <w:rPr>
                <w:sz w:val="28"/>
                <w:szCs w:val="28"/>
              </w:rPr>
              <w:t>9</w:t>
            </w:r>
          </w:p>
        </w:tc>
        <w:tc>
          <w:tcPr>
            <w:tcW w:w="1708" w:type="dxa"/>
          </w:tcPr>
          <w:p w:rsidR="000433AC" w:rsidRPr="00AC6786" w:rsidRDefault="000433AC" w:rsidP="00F3480A">
            <w:pPr>
              <w:ind w:left="0"/>
              <w:jc w:val="center"/>
              <w:rPr>
                <w:sz w:val="28"/>
                <w:szCs w:val="28"/>
              </w:rPr>
            </w:pPr>
            <w:r w:rsidRPr="00AC6786">
              <w:rPr>
                <w:sz w:val="28"/>
                <w:szCs w:val="28"/>
              </w:rPr>
              <w:t>45,0</w:t>
            </w:r>
          </w:p>
        </w:tc>
      </w:tr>
      <w:tr w:rsidR="000433AC" w:rsidRPr="00AC6786" w:rsidTr="00F3480A">
        <w:tc>
          <w:tcPr>
            <w:tcW w:w="2071" w:type="dxa"/>
          </w:tcPr>
          <w:p w:rsidR="000433AC" w:rsidRPr="00AC6786" w:rsidRDefault="000433AC" w:rsidP="00F3480A">
            <w:pPr>
              <w:ind w:left="0"/>
              <w:jc w:val="center"/>
              <w:rPr>
                <w:sz w:val="28"/>
                <w:szCs w:val="28"/>
              </w:rPr>
            </w:pPr>
            <w:r w:rsidRPr="00AC6786">
              <w:rPr>
                <w:sz w:val="28"/>
                <w:szCs w:val="28"/>
              </w:rPr>
              <w:t>Tổng số</w:t>
            </w:r>
          </w:p>
        </w:tc>
        <w:tc>
          <w:tcPr>
            <w:tcW w:w="1697" w:type="dxa"/>
          </w:tcPr>
          <w:p w:rsidR="000433AC" w:rsidRPr="00AC6786" w:rsidRDefault="000433AC" w:rsidP="00F3480A">
            <w:pPr>
              <w:ind w:left="0"/>
              <w:jc w:val="center"/>
              <w:rPr>
                <w:sz w:val="28"/>
                <w:szCs w:val="28"/>
              </w:rPr>
            </w:pPr>
            <w:r w:rsidRPr="00AC6786">
              <w:rPr>
                <w:sz w:val="28"/>
                <w:szCs w:val="28"/>
              </w:rPr>
              <w:t>91</w:t>
            </w:r>
          </w:p>
        </w:tc>
        <w:tc>
          <w:tcPr>
            <w:tcW w:w="1708" w:type="dxa"/>
          </w:tcPr>
          <w:p w:rsidR="000433AC" w:rsidRPr="00AC6786" w:rsidRDefault="000433AC" w:rsidP="00F3480A">
            <w:pPr>
              <w:ind w:left="0"/>
              <w:jc w:val="center"/>
              <w:rPr>
                <w:sz w:val="28"/>
                <w:szCs w:val="28"/>
              </w:rPr>
            </w:pPr>
            <w:r w:rsidRPr="00AC6786">
              <w:rPr>
                <w:sz w:val="28"/>
                <w:szCs w:val="28"/>
              </w:rPr>
              <w:t>56,2</w:t>
            </w:r>
          </w:p>
        </w:tc>
        <w:tc>
          <w:tcPr>
            <w:tcW w:w="1698" w:type="dxa"/>
          </w:tcPr>
          <w:p w:rsidR="000433AC" w:rsidRPr="00AC6786" w:rsidRDefault="000433AC" w:rsidP="00F3480A">
            <w:pPr>
              <w:ind w:left="0"/>
              <w:jc w:val="center"/>
              <w:rPr>
                <w:sz w:val="28"/>
                <w:szCs w:val="28"/>
              </w:rPr>
            </w:pPr>
            <w:r w:rsidRPr="00AC6786">
              <w:rPr>
                <w:sz w:val="28"/>
                <w:szCs w:val="28"/>
              </w:rPr>
              <w:t>71</w:t>
            </w:r>
          </w:p>
        </w:tc>
        <w:tc>
          <w:tcPr>
            <w:tcW w:w="1708" w:type="dxa"/>
          </w:tcPr>
          <w:p w:rsidR="000433AC" w:rsidRPr="00AC6786" w:rsidRDefault="000433AC" w:rsidP="00F3480A">
            <w:pPr>
              <w:ind w:left="0"/>
              <w:jc w:val="center"/>
              <w:rPr>
                <w:sz w:val="28"/>
                <w:szCs w:val="28"/>
              </w:rPr>
            </w:pPr>
            <w:r w:rsidRPr="00AC6786">
              <w:rPr>
                <w:sz w:val="28"/>
                <w:szCs w:val="28"/>
              </w:rPr>
              <w:t>43,8</w:t>
            </w:r>
          </w:p>
        </w:tc>
      </w:tr>
      <w:tr w:rsidR="000433AC" w:rsidRPr="00E65DF3" w:rsidTr="00F3480A">
        <w:tc>
          <w:tcPr>
            <w:tcW w:w="8882" w:type="dxa"/>
            <w:gridSpan w:val="5"/>
          </w:tcPr>
          <w:p w:rsidR="000433AC" w:rsidRPr="00E65DF3" w:rsidRDefault="001A2A4A" w:rsidP="00F3480A">
            <w:pPr>
              <w:ind w:left="0"/>
              <w:jc w:val="center"/>
              <w:rPr>
                <w:b/>
                <w:color w:val="000000"/>
                <w:sz w:val="28"/>
                <w:szCs w:val="28"/>
              </w:rPr>
            </w:pPr>
            <w:r>
              <w:rPr>
                <w:b/>
                <w:sz w:val="28"/>
                <w:szCs w:val="28"/>
                <w:lang w:val="pt-BR"/>
              </w:rPr>
              <w:t>OR = 1,03 (0,61 – 1,73);</w:t>
            </w:r>
            <w:r w:rsidR="000433AC" w:rsidRPr="00E65DF3">
              <w:rPr>
                <w:b/>
                <w:sz w:val="28"/>
                <w:szCs w:val="28"/>
                <w:lang w:val="pt-BR"/>
              </w:rPr>
              <w:t xml:space="preserve"> p &gt; 0,05</w:t>
            </w:r>
          </w:p>
        </w:tc>
      </w:tr>
    </w:tbl>
    <w:p w:rsidR="000433AC" w:rsidRDefault="000433AC" w:rsidP="000433AC">
      <w:pPr>
        <w:ind w:left="0"/>
        <w:jc w:val="both"/>
        <w:rPr>
          <w:i/>
          <w:sz w:val="28"/>
          <w:szCs w:val="28"/>
          <w:lang w:val="pt-BR"/>
        </w:rPr>
      </w:pPr>
    </w:p>
    <w:p w:rsidR="000433AC" w:rsidRDefault="000433AC" w:rsidP="000433AC">
      <w:pPr>
        <w:ind w:left="0"/>
        <w:jc w:val="both"/>
        <w:rPr>
          <w:sz w:val="28"/>
          <w:szCs w:val="28"/>
          <w:lang w:val="pt-BR"/>
        </w:rPr>
      </w:pPr>
      <w:r>
        <w:rPr>
          <w:i/>
          <w:sz w:val="28"/>
          <w:szCs w:val="28"/>
          <w:lang w:val="pt-BR"/>
        </w:rPr>
        <w:tab/>
      </w:r>
      <w:r w:rsidRPr="00AC6786">
        <w:rPr>
          <w:i/>
          <w:sz w:val="28"/>
          <w:szCs w:val="28"/>
          <w:lang w:val="pt-BR"/>
        </w:rPr>
        <w:t>Nhận xét</w:t>
      </w:r>
      <w:r w:rsidRPr="00AC6786">
        <w:rPr>
          <w:b/>
          <w:i/>
          <w:sz w:val="28"/>
          <w:szCs w:val="28"/>
          <w:lang w:val="pt-BR"/>
        </w:rPr>
        <w:t xml:space="preserve">: </w:t>
      </w:r>
      <w:r w:rsidR="00AD79B7">
        <w:rPr>
          <w:sz w:val="28"/>
          <w:szCs w:val="28"/>
          <w:lang w:val="pt-BR"/>
        </w:rPr>
        <w:t>t</w:t>
      </w:r>
      <w:r w:rsidRPr="00AC6786">
        <w:rPr>
          <w:sz w:val="28"/>
          <w:szCs w:val="28"/>
          <w:lang w:val="pt-BR"/>
        </w:rPr>
        <w:t>ỷ lệ tái phát ở nhóm có tỷ số T3/T4 lúc chẩn đoán cao &gt; 20 và</w:t>
      </w:r>
      <w:r w:rsidR="004B08F9">
        <w:rPr>
          <w:sz w:val="28"/>
          <w:szCs w:val="28"/>
          <w:lang w:val="pt-BR"/>
        </w:rPr>
        <w:t xml:space="preserve"> </w:t>
      </w:r>
      <w:r w:rsidRPr="00AC6786">
        <w:rPr>
          <w:sz w:val="28"/>
          <w:szCs w:val="28"/>
          <w:lang w:val="pt-BR"/>
        </w:rPr>
        <w:t xml:space="preserve"> ≤ 20 tương tự nhau, sự khác biệt không có ý nghĩa thống kê với p &gt; 0,05. </w:t>
      </w:r>
    </w:p>
    <w:p w:rsidR="000433AC" w:rsidRPr="00AC6786" w:rsidRDefault="000433AC" w:rsidP="000433AC">
      <w:pPr>
        <w:pStyle w:val="Caption"/>
        <w:jc w:val="both"/>
        <w:rPr>
          <w:sz w:val="28"/>
          <w:szCs w:val="28"/>
        </w:rPr>
      </w:pPr>
      <w:bookmarkStart w:id="110" w:name="_Ref400213944"/>
      <w:r w:rsidRPr="00AC6786">
        <w:rPr>
          <w:sz w:val="28"/>
          <w:szCs w:val="28"/>
        </w:rPr>
        <w:t>Liên quan giữa nồng độ T3 lúc kết thúc điều trị  với tái phát</w:t>
      </w:r>
      <w:bookmarkEnd w:id="110"/>
      <w:r>
        <w:rPr>
          <w:sz w:val="28"/>
          <w:szCs w:val="28"/>
        </w:rPr>
        <w:t>.</w:t>
      </w:r>
    </w:p>
    <w:tbl>
      <w:tblPr>
        <w:tblStyle w:val="TableGrid"/>
        <w:tblW w:w="5000" w:type="pct"/>
        <w:tblLook w:val="04A0"/>
      </w:tblPr>
      <w:tblGrid>
        <w:gridCol w:w="2145"/>
        <w:gridCol w:w="3707"/>
        <w:gridCol w:w="3152"/>
      </w:tblGrid>
      <w:tr w:rsidR="000433AC" w:rsidRPr="006765E2" w:rsidTr="00F3480A">
        <w:tc>
          <w:tcPr>
            <w:tcW w:w="1522" w:type="dxa"/>
          </w:tcPr>
          <w:p w:rsidR="000433AC" w:rsidRPr="006765E2" w:rsidRDefault="000433AC" w:rsidP="00F3480A">
            <w:pPr>
              <w:ind w:left="0"/>
              <w:jc w:val="center"/>
              <w:rPr>
                <w:b/>
                <w:sz w:val="28"/>
                <w:szCs w:val="28"/>
              </w:rPr>
            </w:pPr>
            <w:r w:rsidRPr="006765E2">
              <w:rPr>
                <w:b/>
                <w:sz w:val="28"/>
                <w:szCs w:val="28"/>
              </w:rPr>
              <w:t>Tái phát</w:t>
            </w:r>
          </w:p>
        </w:tc>
        <w:tc>
          <w:tcPr>
            <w:tcW w:w="2631" w:type="dxa"/>
          </w:tcPr>
          <w:p w:rsidR="000433AC" w:rsidRPr="006765E2" w:rsidRDefault="000433AC" w:rsidP="00331539">
            <w:pPr>
              <w:ind w:left="0"/>
              <w:jc w:val="center"/>
              <w:rPr>
                <w:b/>
                <w:sz w:val="28"/>
                <w:szCs w:val="28"/>
              </w:rPr>
            </w:pPr>
            <w:r w:rsidRPr="006765E2">
              <w:rPr>
                <w:b/>
                <w:sz w:val="28"/>
                <w:szCs w:val="28"/>
              </w:rPr>
              <w:t xml:space="preserve">Nồng độ T3 </w:t>
            </w:r>
            <w:r w:rsidR="00331539">
              <w:rPr>
                <w:b/>
                <w:sz w:val="28"/>
                <w:szCs w:val="28"/>
              </w:rPr>
              <w:t>lúc kết thúc điều trị</w:t>
            </w:r>
            <w:r w:rsidRPr="006765E2">
              <w:rPr>
                <w:b/>
                <w:sz w:val="28"/>
                <w:szCs w:val="28"/>
              </w:rPr>
              <w:t xml:space="preserve"> (nmol/L)</w:t>
            </w:r>
          </w:p>
        </w:tc>
        <w:tc>
          <w:tcPr>
            <w:tcW w:w="2237" w:type="dxa"/>
          </w:tcPr>
          <w:p w:rsidR="000433AC" w:rsidRPr="006765E2" w:rsidRDefault="000433AC" w:rsidP="00F3480A">
            <w:pPr>
              <w:ind w:left="0"/>
              <w:jc w:val="center"/>
              <w:rPr>
                <w:b/>
                <w:sz w:val="28"/>
                <w:szCs w:val="28"/>
              </w:rPr>
            </w:pPr>
            <w:r w:rsidRPr="006765E2">
              <w:rPr>
                <w:b/>
                <w:sz w:val="28"/>
                <w:szCs w:val="28"/>
              </w:rPr>
              <w:t>p</w:t>
            </w:r>
          </w:p>
        </w:tc>
      </w:tr>
      <w:tr w:rsidR="000433AC" w:rsidRPr="00AC6786" w:rsidTr="00F3480A">
        <w:tc>
          <w:tcPr>
            <w:tcW w:w="1522" w:type="dxa"/>
          </w:tcPr>
          <w:p w:rsidR="000433AC" w:rsidRPr="00AC6786" w:rsidRDefault="000433AC" w:rsidP="00F3480A">
            <w:pPr>
              <w:ind w:left="0"/>
              <w:jc w:val="center"/>
              <w:rPr>
                <w:sz w:val="28"/>
                <w:szCs w:val="28"/>
              </w:rPr>
            </w:pPr>
            <w:r w:rsidRPr="00AC6786">
              <w:rPr>
                <w:sz w:val="28"/>
                <w:szCs w:val="28"/>
              </w:rPr>
              <w:t>Có</w:t>
            </w:r>
          </w:p>
        </w:tc>
        <w:tc>
          <w:tcPr>
            <w:tcW w:w="2631" w:type="dxa"/>
          </w:tcPr>
          <w:p w:rsidR="000433AC" w:rsidRPr="00AC6786" w:rsidRDefault="000433AC" w:rsidP="00F3480A">
            <w:pPr>
              <w:ind w:left="0"/>
              <w:jc w:val="center"/>
              <w:rPr>
                <w:sz w:val="28"/>
                <w:szCs w:val="28"/>
              </w:rPr>
            </w:pPr>
            <w:r w:rsidRPr="00AC6786">
              <w:rPr>
                <w:sz w:val="28"/>
                <w:szCs w:val="28"/>
              </w:rPr>
              <w:t>2,51 ± 2,31</w:t>
            </w:r>
          </w:p>
        </w:tc>
        <w:tc>
          <w:tcPr>
            <w:tcW w:w="2237" w:type="dxa"/>
            <w:vMerge w:val="restart"/>
          </w:tcPr>
          <w:p w:rsidR="000433AC" w:rsidRPr="00AC6786" w:rsidRDefault="000433AC" w:rsidP="00F3480A">
            <w:pPr>
              <w:ind w:left="0"/>
              <w:jc w:val="center"/>
              <w:rPr>
                <w:sz w:val="28"/>
                <w:szCs w:val="28"/>
              </w:rPr>
            </w:pPr>
            <w:r w:rsidRPr="00AC6786">
              <w:rPr>
                <w:sz w:val="28"/>
                <w:szCs w:val="28"/>
              </w:rPr>
              <w:t>&lt; 0,05</w:t>
            </w:r>
          </w:p>
        </w:tc>
      </w:tr>
      <w:tr w:rsidR="000433AC" w:rsidRPr="00AC6786" w:rsidTr="00F3480A">
        <w:tc>
          <w:tcPr>
            <w:tcW w:w="1522" w:type="dxa"/>
          </w:tcPr>
          <w:p w:rsidR="000433AC" w:rsidRPr="00AC6786" w:rsidRDefault="000433AC" w:rsidP="00F3480A">
            <w:pPr>
              <w:ind w:left="0"/>
              <w:jc w:val="center"/>
              <w:rPr>
                <w:sz w:val="28"/>
                <w:szCs w:val="28"/>
              </w:rPr>
            </w:pPr>
            <w:r w:rsidRPr="00AC6786">
              <w:rPr>
                <w:sz w:val="28"/>
                <w:szCs w:val="28"/>
              </w:rPr>
              <w:t>Không</w:t>
            </w:r>
          </w:p>
        </w:tc>
        <w:tc>
          <w:tcPr>
            <w:tcW w:w="2631" w:type="dxa"/>
          </w:tcPr>
          <w:p w:rsidR="000433AC" w:rsidRPr="00AC6786" w:rsidRDefault="000433AC" w:rsidP="00F3480A">
            <w:pPr>
              <w:ind w:left="0"/>
              <w:jc w:val="center"/>
              <w:rPr>
                <w:sz w:val="28"/>
                <w:szCs w:val="28"/>
              </w:rPr>
            </w:pPr>
            <w:r w:rsidRPr="00AC6786">
              <w:rPr>
                <w:sz w:val="28"/>
                <w:szCs w:val="28"/>
              </w:rPr>
              <w:t>2,42 ± 2,90</w:t>
            </w:r>
          </w:p>
        </w:tc>
        <w:tc>
          <w:tcPr>
            <w:tcW w:w="2237" w:type="dxa"/>
            <w:vMerge/>
          </w:tcPr>
          <w:p w:rsidR="000433AC" w:rsidRPr="00AC6786" w:rsidRDefault="000433AC" w:rsidP="00F3480A">
            <w:pPr>
              <w:ind w:left="0"/>
              <w:jc w:val="center"/>
              <w:rPr>
                <w:sz w:val="28"/>
                <w:szCs w:val="28"/>
              </w:rPr>
            </w:pPr>
          </w:p>
        </w:tc>
      </w:tr>
    </w:tbl>
    <w:p w:rsidR="000433AC" w:rsidRPr="00AC6786" w:rsidRDefault="000433AC" w:rsidP="000433AC">
      <w:pPr>
        <w:ind w:left="0"/>
        <w:jc w:val="both"/>
        <w:rPr>
          <w:sz w:val="28"/>
          <w:szCs w:val="28"/>
        </w:rPr>
      </w:pPr>
    </w:p>
    <w:p w:rsidR="000433AC" w:rsidRDefault="000433AC" w:rsidP="000433AC">
      <w:pPr>
        <w:ind w:left="0"/>
        <w:jc w:val="both"/>
        <w:rPr>
          <w:color w:val="000000"/>
          <w:sz w:val="28"/>
          <w:szCs w:val="28"/>
        </w:rPr>
      </w:pPr>
      <w:r w:rsidRPr="00AC6786">
        <w:rPr>
          <w:i/>
          <w:sz w:val="28"/>
          <w:szCs w:val="28"/>
        </w:rPr>
        <w:tab/>
        <w:t>Nhận xét</w:t>
      </w:r>
      <w:r w:rsidR="00AD79B7">
        <w:rPr>
          <w:sz w:val="28"/>
          <w:szCs w:val="28"/>
        </w:rPr>
        <w:t>: n</w:t>
      </w:r>
      <w:r w:rsidR="001B5C79">
        <w:rPr>
          <w:sz w:val="28"/>
          <w:szCs w:val="28"/>
        </w:rPr>
        <w:t xml:space="preserve">ồng độ </w:t>
      </w:r>
      <w:r w:rsidRPr="00AC6786">
        <w:rPr>
          <w:sz w:val="28"/>
          <w:szCs w:val="28"/>
        </w:rPr>
        <w:t xml:space="preserve">T3 tại thời điểm kết thúc điều trị ở nhóm tái phát cao hơn so với nhóm </w:t>
      </w:r>
      <w:r w:rsidR="00F92EC3">
        <w:rPr>
          <w:sz w:val="28"/>
          <w:szCs w:val="28"/>
        </w:rPr>
        <w:t>không</w:t>
      </w:r>
      <w:r w:rsidRPr="00AC6786">
        <w:rPr>
          <w:sz w:val="28"/>
          <w:szCs w:val="28"/>
        </w:rPr>
        <w:t xml:space="preserve"> tái phát</w:t>
      </w:r>
      <w:r w:rsidR="00C67434">
        <w:rPr>
          <w:sz w:val="28"/>
          <w:szCs w:val="28"/>
        </w:rPr>
        <w:t>,</w:t>
      </w:r>
      <w:r w:rsidR="00F92EC3">
        <w:rPr>
          <w:sz w:val="28"/>
          <w:szCs w:val="28"/>
        </w:rPr>
        <w:t xml:space="preserve"> </w:t>
      </w:r>
      <w:r w:rsidR="00C67434">
        <w:rPr>
          <w:color w:val="000000"/>
          <w:sz w:val="28"/>
          <w:szCs w:val="28"/>
        </w:rPr>
        <w:t>s</w:t>
      </w:r>
      <w:r w:rsidRPr="00AC6786">
        <w:rPr>
          <w:color w:val="000000"/>
          <w:sz w:val="28"/>
          <w:szCs w:val="28"/>
        </w:rPr>
        <w:t xml:space="preserve">ự khác biệt có ý nghĩa thống kê với </w:t>
      </w:r>
      <w:r w:rsidR="00176465">
        <w:rPr>
          <w:color w:val="000000"/>
          <w:sz w:val="28"/>
          <w:szCs w:val="28"/>
        </w:rPr>
        <w:t xml:space="preserve">              </w:t>
      </w:r>
      <w:r w:rsidRPr="00AC6786">
        <w:rPr>
          <w:color w:val="000000"/>
          <w:sz w:val="28"/>
          <w:szCs w:val="28"/>
        </w:rPr>
        <w:t>p &lt;</w:t>
      </w:r>
      <w:r w:rsidR="00176465">
        <w:rPr>
          <w:color w:val="000000"/>
          <w:sz w:val="28"/>
          <w:szCs w:val="28"/>
        </w:rPr>
        <w:t xml:space="preserve"> </w:t>
      </w:r>
      <w:r w:rsidRPr="00AC6786">
        <w:rPr>
          <w:color w:val="000000"/>
          <w:sz w:val="28"/>
          <w:szCs w:val="28"/>
        </w:rPr>
        <w:t>0,05.</w:t>
      </w:r>
    </w:p>
    <w:p w:rsidR="00F92EC3" w:rsidRDefault="00F92EC3" w:rsidP="000433AC">
      <w:pPr>
        <w:ind w:left="0"/>
        <w:jc w:val="both"/>
        <w:rPr>
          <w:color w:val="000000"/>
          <w:sz w:val="28"/>
          <w:szCs w:val="28"/>
        </w:rPr>
      </w:pPr>
    </w:p>
    <w:p w:rsidR="00AD79B7" w:rsidRPr="00AC6786" w:rsidRDefault="00AD79B7" w:rsidP="000433AC">
      <w:pPr>
        <w:ind w:left="0"/>
        <w:jc w:val="both"/>
        <w:rPr>
          <w:color w:val="000000"/>
          <w:sz w:val="28"/>
          <w:szCs w:val="28"/>
        </w:rPr>
      </w:pPr>
    </w:p>
    <w:p w:rsidR="000433AC" w:rsidRPr="00AC6786" w:rsidRDefault="000433AC" w:rsidP="000433AC">
      <w:pPr>
        <w:pStyle w:val="Caption"/>
        <w:jc w:val="both"/>
        <w:rPr>
          <w:sz w:val="28"/>
          <w:szCs w:val="28"/>
        </w:rPr>
      </w:pPr>
      <w:bookmarkStart w:id="111" w:name="_Ref409287355"/>
      <w:bookmarkStart w:id="112" w:name="_Toc408144574"/>
      <w:r w:rsidRPr="00AC6786">
        <w:rPr>
          <w:sz w:val="28"/>
          <w:szCs w:val="28"/>
        </w:rPr>
        <w:lastRenderedPageBreak/>
        <w:t xml:space="preserve">Liên quan giữa </w:t>
      </w:r>
      <w:r>
        <w:rPr>
          <w:sz w:val="28"/>
          <w:szCs w:val="28"/>
        </w:rPr>
        <w:t xml:space="preserve">nồng độ </w:t>
      </w:r>
      <w:r w:rsidR="00E11F22">
        <w:rPr>
          <w:sz w:val="28"/>
          <w:szCs w:val="28"/>
        </w:rPr>
        <w:t>TRAb</w:t>
      </w:r>
      <w:r>
        <w:rPr>
          <w:sz w:val="28"/>
          <w:szCs w:val="28"/>
        </w:rPr>
        <w:t xml:space="preserve"> lúc chẩn đoán và </w:t>
      </w:r>
      <w:r w:rsidRPr="00AC6786">
        <w:rPr>
          <w:sz w:val="28"/>
          <w:szCs w:val="28"/>
        </w:rPr>
        <w:t xml:space="preserve">một số </w:t>
      </w:r>
      <w:r w:rsidR="0041403C">
        <w:rPr>
          <w:sz w:val="28"/>
          <w:szCs w:val="28"/>
        </w:rPr>
        <w:t>thông số</w:t>
      </w:r>
      <w:r w:rsidRPr="00AC6786">
        <w:rPr>
          <w:sz w:val="28"/>
          <w:szCs w:val="28"/>
        </w:rPr>
        <w:t xml:space="preserve"> với tái phát</w:t>
      </w:r>
      <w:bookmarkEnd w:id="111"/>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5"/>
        <w:gridCol w:w="2379"/>
        <w:gridCol w:w="2380"/>
      </w:tblGrid>
      <w:tr w:rsidR="000433AC" w:rsidRPr="006765E2" w:rsidTr="00E65DF3">
        <w:trPr>
          <w:trHeight w:val="765"/>
        </w:trPr>
        <w:tc>
          <w:tcPr>
            <w:tcW w:w="4245" w:type="dxa"/>
            <w:shd w:val="clear" w:color="auto" w:fill="auto"/>
            <w:hideMark/>
          </w:tcPr>
          <w:p w:rsidR="000433AC" w:rsidRPr="006765E2" w:rsidRDefault="0041403C" w:rsidP="00F3480A">
            <w:pPr>
              <w:ind w:left="0"/>
              <w:jc w:val="center"/>
              <w:rPr>
                <w:b/>
                <w:sz w:val="28"/>
                <w:szCs w:val="28"/>
              </w:rPr>
            </w:pPr>
            <w:r>
              <w:rPr>
                <w:b/>
                <w:sz w:val="28"/>
                <w:szCs w:val="28"/>
              </w:rPr>
              <w:t>Thông số</w:t>
            </w:r>
          </w:p>
        </w:tc>
        <w:tc>
          <w:tcPr>
            <w:tcW w:w="2379" w:type="dxa"/>
            <w:shd w:val="clear" w:color="auto" w:fill="auto"/>
            <w:hideMark/>
          </w:tcPr>
          <w:p w:rsidR="000433AC" w:rsidRPr="006765E2" w:rsidRDefault="000433AC" w:rsidP="00F3480A">
            <w:pPr>
              <w:ind w:left="0"/>
              <w:jc w:val="center"/>
              <w:rPr>
                <w:b/>
                <w:sz w:val="28"/>
                <w:szCs w:val="28"/>
              </w:rPr>
            </w:pPr>
            <w:r w:rsidRPr="006765E2">
              <w:rPr>
                <w:b/>
                <w:sz w:val="28"/>
                <w:szCs w:val="28"/>
              </w:rPr>
              <w:t>p</w:t>
            </w:r>
          </w:p>
        </w:tc>
        <w:tc>
          <w:tcPr>
            <w:tcW w:w="2380" w:type="dxa"/>
            <w:shd w:val="clear" w:color="auto" w:fill="auto"/>
            <w:hideMark/>
          </w:tcPr>
          <w:p w:rsidR="000433AC" w:rsidRPr="006765E2" w:rsidRDefault="000433AC" w:rsidP="00F3480A">
            <w:pPr>
              <w:ind w:left="0"/>
              <w:jc w:val="center"/>
              <w:rPr>
                <w:b/>
                <w:sz w:val="28"/>
                <w:szCs w:val="28"/>
              </w:rPr>
            </w:pPr>
            <w:r w:rsidRPr="006765E2">
              <w:rPr>
                <w:b/>
                <w:sz w:val="28"/>
                <w:szCs w:val="28"/>
              </w:rPr>
              <w:t>Partial Eta Squared</w:t>
            </w:r>
          </w:p>
        </w:tc>
      </w:tr>
      <w:tr w:rsidR="000433AC" w:rsidRPr="00AC6786" w:rsidTr="00E65DF3">
        <w:trPr>
          <w:trHeight w:val="495"/>
        </w:trPr>
        <w:tc>
          <w:tcPr>
            <w:tcW w:w="4245" w:type="dxa"/>
            <w:shd w:val="clear" w:color="auto" w:fill="auto"/>
            <w:vAlign w:val="center"/>
            <w:hideMark/>
          </w:tcPr>
          <w:p w:rsidR="000433AC" w:rsidRPr="00AC6786" w:rsidRDefault="000433AC" w:rsidP="00F3480A">
            <w:pPr>
              <w:ind w:left="0"/>
              <w:jc w:val="center"/>
              <w:rPr>
                <w:sz w:val="28"/>
                <w:szCs w:val="28"/>
              </w:rPr>
            </w:pPr>
            <w:r w:rsidRPr="00AC6786">
              <w:rPr>
                <w:sz w:val="28"/>
                <w:szCs w:val="28"/>
              </w:rPr>
              <w:t>Mô hình chung</w:t>
            </w:r>
          </w:p>
        </w:tc>
        <w:tc>
          <w:tcPr>
            <w:tcW w:w="2379" w:type="dxa"/>
            <w:shd w:val="clear" w:color="auto" w:fill="auto"/>
            <w:noWrap/>
            <w:vAlign w:val="center"/>
            <w:hideMark/>
          </w:tcPr>
          <w:p w:rsidR="000433AC" w:rsidRPr="00594F88" w:rsidRDefault="000433AC" w:rsidP="00F3480A">
            <w:pPr>
              <w:ind w:left="0"/>
              <w:jc w:val="center"/>
              <w:rPr>
                <w:sz w:val="28"/>
                <w:szCs w:val="28"/>
              </w:rPr>
            </w:pPr>
            <w:r w:rsidRPr="00594F88">
              <w:rPr>
                <w:sz w:val="28"/>
                <w:szCs w:val="28"/>
              </w:rPr>
              <w:t>&gt; 0,05</w:t>
            </w:r>
          </w:p>
        </w:tc>
        <w:tc>
          <w:tcPr>
            <w:tcW w:w="2380" w:type="dxa"/>
            <w:shd w:val="clear" w:color="auto" w:fill="auto"/>
            <w:noWrap/>
            <w:vAlign w:val="center"/>
            <w:hideMark/>
          </w:tcPr>
          <w:p w:rsidR="000433AC" w:rsidRPr="00594F88" w:rsidRDefault="000433AC" w:rsidP="00F3480A">
            <w:pPr>
              <w:ind w:left="0"/>
              <w:jc w:val="center"/>
              <w:rPr>
                <w:sz w:val="28"/>
                <w:szCs w:val="28"/>
              </w:rPr>
            </w:pPr>
            <w:r w:rsidRPr="00594F88">
              <w:rPr>
                <w:sz w:val="28"/>
                <w:szCs w:val="28"/>
              </w:rPr>
              <w:t>0,094</w:t>
            </w:r>
          </w:p>
        </w:tc>
      </w:tr>
      <w:tr w:rsidR="000433AC" w:rsidRPr="00F326FA" w:rsidTr="00E65DF3">
        <w:trPr>
          <w:trHeight w:val="495"/>
        </w:trPr>
        <w:tc>
          <w:tcPr>
            <w:tcW w:w="4245" w:type="dxa"/>
            <w:shd w:val="clear" w:color="auto" w:fill="auto"/>
            <w:vAlign w:val="center"/>
            <w:hideMark/>
          </w:tcPr>
          <w:p w:rsidR="000433AC" w:rsidRPr="00625461" w:rsidRDefault="000433AC" w:rsidP="00F3480A">
            <w:pPr>
              <w:ind w:left="0"/>
              <w:jc w:val="center"/>
              <w:rPr>
                <w:sz w:val="28"/>
                <w:szCs w:val="28"/>
              </w:rPr>
            </w:pPr>
            <w:r w:rsidRPr="00625461">
              <w:rPr>
                <w:sz w:val="28"/>
                <w:szCs w:val="28"/>
              </w:rPr>
              <w:t xml:space="preserve">Nồng độ </w:t>
            </w:r>
            <w:r w:rsidR="00E11F22">
              <w:rPr>
                <w:sz w:val="28"/>
                <w:szCs w:val="28"/>
              </w:rPr>
              <w:t>TRAb</w:t>
            </w:r>
            <w:r w:rsidRPr="00625461">
              <w:rPr>
                <w:sz w:val="28"/>
                <w:szCs w:val="28"/>
              </w:rPr>
              <w:t xml:space="preserve"> lúc chẩn đoán</w:t>
            </w:r>
          </w:p>
        </w:tc>
        <w:tc>
          <w:tcPr>
            <w:tcW w:w="2379" w:type="dxa"/>
            <w:shd w:val="clear" w:color="auto" w:fill="auto"/>
            <w:noWrap/>
            <w:vAlign w:val="center"/>
            <w:hideMark/>
          </w:tcPr>
          <w:p w:rsidR="000433AC" w:rsidRPr="00594F88" w:rsidRDefault="000433AC" w:rsidP="00F3480A">
            <w:pPr>
              <w:ind w:left="0"/>
              <w:jc w:val="center"/>
              <w:rPr>
                <w:sz w:val="28"/>
                <w:szCs w:val="28"/>
              </w:rPr>
            </w:pPr>
            <w:r w:rsidRPr="00594F88">
              <w:rPr>
                <w:sz w:val="28"/>
                <w:szCs w:val="28"/>
              </w:rPr>
              <w:t>&lt; 0,05</w:t>
            </w:r>
          </w:p>
        </w:tc>
        <w:tc>
          <w:tcPr>
            <w:tcW w:w="2380" w:type="dxa"/>
            <w:shd w:val="clear" w:color="auto" w:fill="auto"/>
            <w:noWrap/>
            <w:vAlign w:val="center"/>
            <w:hideMark/>
          </w:tcPr>
          <w:p w:rsidR="000433AC" w:rsidRPr="00594F88" w:rsidRDefault="000433AC" w:rsidP="00F3480A">
            <w:pPr>
              <w:ind w:left="0"/>
              <w:jc w:val="center"/>
              <w:rPr>
                <w:sz w:val="28"/>
                <w:szCs w:val="28"/>
              </w:rPr>
            </w:pPr>
            <w:r w:rsidRPr="00594F88">
              <w:rPr>
                <w:sz w:val="28"/>
                <w:szCs w:val="28"/>
              </w:rPr>
              <w:t>0,045</w:t>
            </w:r>
          </w:p>
        </w:tc>
      </w:tr>
      <w:tr w:rsidR="000433AC" w:rsidRPr="00AC6786" w:rsidTr="00E65DF3">
        <w:trPr>
          <w:trHeight w:val="480"/>
        </w:trPr>
        <w:tc>
          <w:tcPr>
            <w:tcW w:w="4245" w:type="dxa"/>
            <w:shd w:val="clear" w:color="auto" w:fill="auto"/>
            <w:vAlign w:val="center"/>
            <w:hideMark/>
          </w:tcPr>
          <w:p w:rsidR="000433AC" w:rsidRPr="00AC6786" w:rsidRDefault="000433AC" w:rsidP="00F3480A">
            <w:pPr>
              <w:ind w:left="0"/>
              <w:jc w:val="center"/>
              <w:rPr>
                <w:sz w:val="28"/>
                <w:szCs w:val="28"/>
              </w:rPr>
            </w:pPr>
            <w:r>
              <w:rPr>
                <w:sz w:val="28"/>
                <w:szCs w:val="28"/>
              </w:rPr>
              <w:t>Tuổi &lt; 12 và ≥ 12</w:t>
            </w:r>
            <w:r w:rsidR="007F5C56">
              <w:rPr>
                <w:sz w:val="28"/>
                <w:szCs w:val="28"/>
              </w:rPr>
              <w:t xml:space="preserve"> lúc chẩn đoán</w:t>
            </w:r>
          </w:p>
        </w:tc>
        <w:tc>
          <w:tcPr>
            <w:tcW w:w="2379" w:type="dxa"/>
            <w:shd w:val="clear" w:color="auto" w:fill="auto"/>
            <w:noWrap/>
            <w:vAlign w:val="center"/>
            <w:hideMark/>
          </w:tcPr>
          <w:p w:rsidR="000433AC" w:rsidRPr="00AC6786" w:rsidRDefault="007F5C56" w:rsidP="00F3480A">
            <w:pPr>
              <w:ind w:left="0"/>
              <w:jc w:val="center"/>
              <w:rPr>
                <w:sz w:val="28"/>
                <w:szCs w:val="28"/>
              </w:rPr>
            </w:pPr>
            <w:r>
              <w:rPr>
                <w:sz w:val="28"/>
                <w:szCs w:val="28"/>
              </w:rPr>
              <w:t>&lt;</w:t>
            </w:r>
            <w:r w:rsidR="000433AC" w:rsidRPr="00AC6786">
              <w:rPr>
                <w:sz w:val="28"/>
                <w:szCs w:val="28"/>
              </w:rPr>
              <w:t xml:space="preserve"> 0,05</w:t>
            </w:r>
          </w:p>
        </w:tc>
        <w:tc>
          <w:tcPr>
            <w:tcW w:w="2380" w:type="dxa"/>
            <w:shd w:val="clear" w:color="auto" w:fill="auto"/>
            <w:noWrap/>
            <w:vAlign w:val="center"/>
            <w:hideMark/>
          </w:tcPr>
          <w:p w:rsidR="000433AC" w:rsidRPr="00AC6786" w:rsidRDefault="000433AC" w:rsidP="00F3480A">
            <w:pPr>
              <w:ind w:left="0"/>
              <w:jc w:val="center"/>
              <w:rPr>
                <w:sz w:val="28"/>
                <w:szCs w:val="28"/>
              </w:rPr>
            </w:pPr>
            <w:r w:rsidRPr="00AC6786">
              <w:rPr>
                <w:sz w:val="28"/>
                <w:szCs w:val="28"/>
              </w:rPr>
              <w:t>0,0</w:t>
            </w:r>
            <w:r>
              <w:rPr>
                <w:sz w:val="28"/>
                <w:szCs w:val="28"/>
              </w:rPr>
              <w:t>11</w:t>
            </w:r>
          </w:p>
        </w:tc>
      </w:tr>
      <w:tr w:rsidR="000433AC" w:rsidRPr="00AC6786" w:rsidTr="00E65DF3">
        <w:trPr>
          <w:trHeight w:val="480"/>
        </w:trPr>
        <w:tc>
          <w:tcPr>
            <w:tcW w:w="4245" w:type="dxa"/>
            <w:shd w:val="clear" w:color="auto" w:fill="auto"/>
            <w:vAlign w:val="center"/>
            <w:hideMark/>
          </w:tcPr>
          <w:p w:rsidR="000433AC" w:rsidRPr="00AC6786" w:rsidRDefault="000433AC" w:rsidP="00F3480A">
            <w:pPr>
              <w:ind w:left="0"/>
              <w:jc w:val="center"/>
              <w:rPr>
                <w:sz w:val="28"/>
                <w:szCs w:val="28"/>
              </w:rPr>
            </w:pPr>
            <w:r w:rsidRPr="00AC6786">
              <w:rPr>
                <w:sz w:val="28"/>
                <w:szCs w:val="28"/>
              </w:rPr>
              <w:t>Thời gian điều trị</w:t>
            </w:r>
          </w:p>
        </w:tc>
        <w:tc>
          <w:tcPr>
            <w:tcW w:w="2379" w:type="dxa"/>
            <w:shd w:val="clear" w:color="auto" w:fill="auto"/>
            <w:noWrap/>
            <w:vAlign w:val="center"/>
            <w:hideMark/>
          </w:tcPr>
          <w:p w:rsidR="000433AC" w:rsidRPr="00AC6786" w:rsidRDefault="000433AC" w:rsidP="00F3480A">
            <w:pPr>
              <w:ind w:left="0"/>
              <w:jc w:val="center"/>
              <w:rPr>
                <w:sz w:val="28"/>
                <w:szCs w:val="28"/>
              </w:rPr>
            </w:pPr>
            <w:r w:rsidRPr="00AC6786">
              <w:rPr>
                <w:sz w:val="28"/>
                <w:szCs w:val="28"/>
              </w:rPr>
              <w:t>&gt; 0,05</w:t>
            </w:r>
          </w:p>
        </w:tc>
        <w:tc>
          <w:tcPr>
            <w:tcW w:w="2380" w:type="dxa"/>
            <w:shd w:val="clear" w:color="auto" w:fill="auto"/>
            <w:noWrap/>
            <w:vAlign w:val="center"/>
            <w:hideMark/>
          </w:tcPr>
          <w:p w:rsidR="000433AC" w:rsidRPr="00AC6786" w:rsidRDefault="000433AC" w:rsidP="00F3480A">
            <w:pPr>
              <w:ind w:left="0"/>
              <w:jc w:val="center"/>
              <w:rPr>
                <w:sz w:val="28"/>
                <w:szCs w:val="28"/>
              </w:rPr>
            </w:pPr>
            <w:r w:rsidRPr="00AC6786">
              <w:rPr>
                <w:sz w:val="28"/>
                <w:szCs w:val="28"/>
              </w:rPr>
              <w:t>0,017</w:t>
            </w:r>
          </w:p>
        </w:tc>
      </w:tr>
      <w:tr w:rsidR="000433AC" w:rsidRPr="00AC6786" w:rsidTr="00E65DF3">
        <w:trPr>
          <w:trHeight w:val="300"/>
        </w:trPr>
        <w:tc>
          <w:tcPr>
            <w:tcW w:w="4245" w:type="dxa"/>
            <w:shd w:val="clear" w:color="auto" w:fill="auto"/>
            <w:vAlign w:val="center"/>
            <w:hideMark/>
          </w:tcPr>
          <w:p w:rsidR="000433AC" w:rsidRPr="00AC6786" w:rsidRDefault="000433AC" w:rsidP="00F3480A">
            <w:pPr>
              <w:ind w:left="0"/>
              <w:jc w:val="center"/>
              <w:rPr>
                <w:sz w:val="28"/>
                <w:szCs w:val="28"/>
              </w:rPr>
            </w:pPr>
            <w:r w:rsidRPr="00AC6786">
              <w:rPr>
                <w:sz w:val="28"/>
                <w:szCs w:val="28"/>
              </w:rPr>
              <w:t>Thể tích tuyến giáp</w:t>
            </w:r>
            <w:r w:rsidR="00E65DF3">
              <w:rPr>
                <w:sz w:val="28"/>
                <w:szCs w:val="28"/>
              </w:rPr>
              <w:t xml:space="preserve"> trên siêu âm</w:t>
            </w:r>
          </w:p>
        </w:tc>
        <w:tc>
          <w:tcPr>
            <w:tcW w:w="2379" w:type="dxa"/>
            <w:shd w:val="clear" w:color="auto" w:fill="auto"/>
            <w:noWrap/>
            <w:vAlign w:val="center"/>
            <w:hideMark/>
          </w:tcPr>
          <w:p w:rsidR="000433AC" w:rsidRPr="00AC6786" w:rsidRDefault="007F5C56" w:rsidP="00F3480A">
            <w:pPr>
              <w:ind w:left="0"/>
              <w:jc w:val="center"/>
              <w:rPr>
                <w:sz w:val="28"/>
                <w:szCs w:val="28"/>
              </w:rPr>
            </w:pPr>
            <w:r>
              <w:rPr>
                <w:sz w:val="28"/>
                <w:szCs w:val="28"/>
              </w:rPr>
              <w:t>&lt;</w:t>
            </w:r>
            <w:r w:rsidR="000433AC" w:rsidRPr="00AC6786">
              <w:rPr>
                <w:sz w:val="28"/>
                <w:szCs w:val="28"/>
              </w:rPr>
              <w:t xml:space="preserve"> 0,05</w:t>
            </w:r>
          </w:p>
        </w:tc>
        <w:tc>
          <w:tcPr>
            <w:tcW w:w="2380" w:type="dxa"/>
            <w:shd w:val="clear" w:color="auto" w:fill="auto"/>
            <w:noWrap/>
            <w:vAlign w:val="center"/>
            <w:hideMark/>
          </w:tcPr>
          <w:p w:rsidR="000433AC" w:rsidRPr="00AC6786" w:rsidRDefault="000433AC" w:rsidP="00F3480A">
            <w:pPr>
              <w:ind w:left="0"/>
              <w:jc w:val="center"/>
              <w:rPr>
                <w:sz w:val="28"/>
                <w:szCs w:val="28"/>
              </w:rPr>
            </w:pPr>
            <w:r w:rsidRPr="00AC6786">
              <w:rPr>
                <w:sz w:val="28"/>
                <w:szCs w:val="28"/>
              </w:rPr>
              <w:t>0,005</w:t>
            </w:r>
          </w:p>
        </w:tc>
      </w:tr>
    </w:tbl>
    <w:p w:rsidR="000433AC" w:rsidRPr="004B08F9" w:rsidRDefault="000433AC" w:rsidP="000433AC">
      <w:pPr>
        <w:ind w:left="0"/>
        <w:jc w:val="both"/>
        <w:rPr>
          <w:i/>
          <w:sz w:val="24"/>
          <w:szCs w:val="24"/>
        </w:rPr>
      </w:pPr>
      <w:r w:rsidRPr="004B08F9">
        <w:rPr>
          <w:i/>
          <w:sz w:val="24"/>
          <w:szCs w:val="24"/>
        </w:rPr>
        <w:tab/>
        <w:t xml:space="preserve">Ghi chú:Partial Eta Squared: Hệ số Eta riêng phần bình phương (Mức độ ảnh </w:t>
      </w:r>
      <w:r w:rsidR="004B08F9">
        <w:rPr>
          <w:i/>
          <w:sz w:val="24"/>
          <w:szCs w:val="24"/>
        </w:rPr>
        <w:t>h</w:t>
      </w:r>
      <w:r w:rsidRPr="004B08F9">
        <w:rPr>
          <w:i/>
          <w:sz w:val="24"/>
          <w:szCs w:val="24"/>
        </w:rPr>
        <w:t xml:space="preserve">ưởng của </w:t>
      </w:r>
      <w:r w:rsidR="0041403C">
        <w:rPr>
          <w:i/>
          <w:sz w:val="24"/>
          <w:szCs w:val="24"/>
        </w:rPr>
        <w:t>thông số</w:t>
      </w:r>
      <w:r w:rsidRPr="004B08F9">
        <w:rPr>
          <w:i/>
          <w:sz w:val="24"/>
          <w:szCs w:val="24"/>
        </w:rPr>
        <w:t xml:space="preserve"> trong mô hình)</w:t>
      </w:r>
    </w:p>
    <w:p w:rsidR="001A2A4A" w:rsidRDefault="005E6D8D" w:rsidP="00ED2532">
      <w:pPr>
        <w:pStyle w:val="1"/>
        <w:ind w:left="0"/>
        <w:jc w:val="both"/>
        <w:rPr>
          <w:b w:val="0"/>
          <w:sz w:val="28"/>
          <w:szCs w:val="28"/>
        </w:rPr>
      </w:pPr>
      <w:r>
        <w:rPr>
          <w:b w:val="0"/>
          <w:i/>
          <w:sz w:val="28"/>
          <w:szCs w:val="28"/>
        </w:rPr>
        <w:tab/>
      </w:r>
      <w:r w:rsidR="000433AC" w:rsidRPr="006765E2">
        <w:rPr>
          <w:b w:val="0"/>
          <w:i/>
          <w:sz w:val="28"/>
          <w:szCs w:val="28"/>
        </w:rPr>
        <w:t>Nhận xét:</w:t>
      </w:r>
      <w:r w:rsidR="00AD79B7">
        <w:rPr>
          <w:b w:val="0"/>
          <w:sz w:val="28"/>
          <w:szCs w:val="28"/>
        </w:rPr>
        <w:t xml:space="preserve"> m</w:t>
      </w:r>
      <w:r w:rsidR="000433AC" w:rsidRPr="006765E2">
        <w:rPr>
          <w:b w:val="0"/>
          <w:sz w:val="28"/>
          <w:szCs w:val="28"/>
        </w:rPr>
        <w:t>ô hình phân tích đa biến với biến phụ thuộc là "Tái phát</w:t>
      </w:r>
      <w:r w:rsidR="00331539">
        <w:rPr>
          <w:b w:val="0"/>
          <w:sz w:val="28"/>
          <w:szCs w:val="28"/>
        </w:rPr>
        <w:t>" (có và không)</w:t>
      </w:r>
      <w:r w:rsidR="000433AC" w:rsidRPr="006765E2">
        <w:rPr>
          <w:b w:val="0"/>
          <w:sz w:val="28"/>
          <w:szCs w:val="28"/>
        </w:rPr>
        <w:t xml:space="preserve"> và các biến độc lập gồm: nồng độ </w:t>
      </w:r>
      <w:r w:rsidR="00E11F22">
        <w:rPr>
          <w:b w:val="0"/>
          <w:sz w:val="28"/>
          <w:szCs w:val="28"/>
        </w:rPr>
        <w:t>TRAb</w:t>
      </w:r>
      <w:r w:rsidR="000433AC" w:rsidRPr="006765E2">
        <w:rPr>
          <w:b w:val="0"/>
          <w:sz w:val="28"/>
          <w:szCs w:val="28"/>
        </w:rPr>
        <w:t xml:space="preserve"> lúc chẩn đoán</w:t>
      </w:r>
      <w:r w:rsidR="00331539">
        <w:rPr>
          <w:b w:val="0"/>
          <w:sz w:val="28"/>
          <w:szCs w:val="28"/>
        </w:rPr>
        <w:t xml:space="preserve"> (U/L)</w:t>
      </w:r>
      <w:r>
        <w:rPr>
          <w:b w:val="0"/>
          <w:sz w:val="28"/>
          <w:szCs w:val="28"/>
        </w:rPr>
        <w:t>,</w:t>
      </w:r>
      <w:r w:rsidR="003A50D5">
        <w:rPr>
          <w:b w:val="0"/>
          <w:sz w:val="28"/>
          <w:szCs w:val="28"/>
        </w:rPr>
        <w:t xml:space="preserve"> tuổi của trẻ lúc chẩ</w:t>
      </w:r>
      <w:r>
        <w:rPr>
          <w:b w:val="0"/>
          <w:sz w:val="28"/>
          <w:szCs w:val="28"/>
        </w:rPr>
        <w:t>n đoán (&lt; 12 và ≥ 12</w:t>
      </w:r>
      <w:r w:rsidR="00331539">
        <w:rPr>
          <w:b w:val="0"/>
          <w:sz w:val="28"/>
          <w:szCs w:val="28"/>
        </w:rPr>
        <w:t xml:space="preserve"> tuổi</w:t>
      </w:r>
      <w:r>
        <w:rPr>
          <w:b w:val="0"/>
          <w:sz w:val="28"/>
          <w:szCs w:val="28"/>
        </w:rPr>
        <w:t>),</w:t>
      </w:r>
      <w:r w:rsidR="000433AC">
        <w:rPr>
          <w:b w:val="0"/>
          <w:sz w:val="28"/>
          <w:szCs w:val="28"/>
        </w:rPr>
        <w:t xml:space="preserve"> </w:t>
      </w:r>
      <w:r w:rsidR="001B5C79">
        <w:rPr>
          <w:b w:val="0"/>
          <w:sz w:val="28"/>
          <w:szCs w:val="28"/>
        </w:rPr>
        <w:t>thời gian điều trị (</w:t>
      </w:r>
      <w:r w:rsidR="000433AC" w:rsidRPr="006765E2">
        <w:rPr>
          <w:b w:val="0"/>
          <w:sz w:val="28"/>
          <w:szCs w:val="28"/>
        </w:rPr>
        <w:t>&lt; 18 tháng</w:t>
      </w:r>
      <w:r>
        <w:rPr>
          <w:b w:val="0"/>
          <w:sz w:val="28"/>
          <w:szCs w:val="28"/>
        </w:rPr>
        <w:t xml:space="preserve">, </w:t>
      </w:r>
      <w:r w:rsidR="00331539">
        <w:rPr>
          <w:b w:val="0"/>
          <w:sz w:val="28"/>
          <w:szCs w:val="28"/>
        </w:rPr>
        <w:t xml:space="preserve">        </w:t>
      </w:r>
      <w:r>
        <w:rPr>
          <w:b w:val="0"/>
          <w:sz w:val="28"/>
          <w:szCs w:val="28"/>
        </w:rPr>
        <w:t>18 - 30 tháng, &gt; 30 tháng),</w:t>
      </w:r>
      <w:r w:rsidR="000433AC" w:rsidRPr="006765E2">
        <w:rPr>
          <w:b w:val="0"/>
          <w:sz w:val="28"/>
          <w:szCs w:val="28"/>
        </w:rPr>
        <w:t xml:space="preserve"> thể tích tuyến giáp lúc chẩn đoán (≥ 28,9 cm</w:t>
      </w:r>
      <w:r w:rsidR="000433AC" w:rsidRPr="006765E2">
        <w:rPr>
          <w:b w:val="0"/>
          <w:sz w:val="28"/>
          <w:szCs w:val="28"/>
          <w:vertAlign w:val="superscript"/>
        </w:rPr>
        <w:t xml:space="preserve">3 </w:t>
      </w:r>
      <w:r w:rsidR="000433AC" w:rsidRPr="006765E2">
        <w:rPr>
          <w:b w:val="0"/>
          <w:sz w:val="28"/>
          <w:szCs w:val="28"/>
        </w:rPr>
        <w:t xml:space="preserve">và </w:t>
      </w:r>
      <w:r w:rsidR="00331539">
        <w:rPr>
          <w:b w:val="0"/>
          <w:sz w:val="28"/>
          <w:szCs w:val="28"/>
        </w:rPr>
        <w:t xml:space="preserve">  </w:t>
      </w:r>
      <w:r w:rsidR="000433AC" w:rsidRPr="006765E2">
        <w:rPr>
          <w:b w:val="0"/>
          <w:sz w:val="28"/>
          <w:szCs w:val="28"/>
        </w:rPr>
        <w:t>&lt; 28,9 cm</w:t>
      </w:r>
      <w:r w:rsidR="000433AC" w:rsidRPr="006765E2">
        <w:rPr>
          <w:b w:val="0"/>
          <w:sz w:val="28"/>
          <w:szCs w:val="28"/>
          <w:vertAlign w:val="superscript"/>
        </w:rPr>
        <w:t xml:space="preserve">3 </w:t>
      </w:r>
      <w:r w:rsidR="00E200F1">
        <w:rPr>
          <w:b w:val="0"/>
          <w:sz w:val="28"/>
          <w:szCs w:val="28"/>
        </w:rPr>
        <w:t>). Kết quả</w:t>
      </w:r>
      <w:r w:rsidR="000433AC" w:rsidRPr="006765E2">
        <w:rPr>
          <w:b w:val="0"/>
          <w:sz w:val="28"/>
          <w:szCs w:val="28"/>
        </w:rPr>
        <w:t xml:space="preserve"> cho thấy nồng độ </w:t>
      </w:r>
      <w:r w:rsidR="00E11F22">
        <w:rPr>
          <w:b w:val="0"/>
          <w:sz w:val="28"/>
          <w:szCs w:val="28"/>
        </w:rPr>
        <w:t>TRAb</w:t>
      </w:r>
      <w:r w:rsidR="000433AC" w:rsidRPr="006765E2">
        <w:rPr>
          <w:b w:val="0"/>
          <w:sz w:val="28"/>
          <w:szCs w:val="28"/>
        </w:rPr>
        <w:t xml:space="preserve"> lúc chẩn đoán</w:t>
      </w:r>
      <w:r w:rsidR="00747D22">
        <w:rPr>
          <w:b w:val="0"/>
          <w:sz w:val="28"/>
          <w:szCs w:val="28"/>
        </w:rPr>
        <w:t xml:space="preserve">, tuổi và thể tích tuyến giáp </w:t>
      </w:r>
      <w:r w:rsidR="000433AC" w:rsidRPr="006765E2">
        <w:rPr>
          <w:b w:val="0"/>
          <w:sz w:val="28"/>
          <w:szCs w:val="28"/>
        </w:rPr>
        <w:t>liên quan với tái phát có ý nghĩa thống kê với p &lt; 0,05.</w:t>
      </w:r>
    </w:p>
    <w:p w:rsidR="001A2A4A" w:rsidRDefault="001A2A4A">
      <w:pPr>
        <w:spacing w:line="240" w:lineRule="auto"/>
        <w:ind w:left="0"/>
        <w:rPr>
          <w:sz w:val="28"/>
          <w:szCs w:val="28"/>
        </w:rPr>
      </w:pPr>
      <w:r>
        <w:rPr>
          <w:b/>
          <w:sz w:val="28"/>
          <w:szCs w:val="28"/>
        </w:rPr>
        <w:br w:type="page"/>
      </w:r>
    </w:p>
    <w:p w:rsidR="000433AC" w:rsidRPr="004C1CB1" w:rsidRDefault="000433AC" w:rsidP="0041403C">
      <w:pPr>
        <w:pStyle w:val="Caption"/>
        <w:jc w:val="both"/>
        <w:rPr>
          <w:sz w:val="28"/>
          <w:szCs w:val="28"/>
        </w:rPr>
      </w:pPr>
      <w:r w:rsidRPr="004C1CB1">
        <w:rPr>
          <w:sz w:val="28"/>
          <w:szCs w:val="28"/>
        </w:rPr>
        <w:lastRenderedPageBreak/>
        <w:t xml:space="preserve">Liên quan giữa </w:t>
      </w:r>
      <w:r>
        <w:rPr>
          <w:sz w:val="28"/>
          <w:szCs w:val="28"/>
        </w:rPr>
        <w:t xml:space="preserve">nồng độ </w:t>
      </w:r>
      <w:r w:rsidR="00E11F22">
        <w:rPr>
          <w:sz w:val="28"/>
          <w:szCs w:val="28"/>
        </w:rPr>
        <w:t>TRAb</w:t>
      </w:r>
      <w:r w:rsidRPr="004C1CB1">
        <w:rPr>
          <w:sz w:val="28"/>
          <w:szCs w:val="28"/>
        </w:rPr>
        <w:t xml:space="preserve"> lúc kết thúc </w:t>
      </w:r>
      <w:r>
        <w:rPr>
          <w:sz w:val="28"/>
          <w:szCs w:val="28"/>
        </w:rPr>
        <w:t xml:space="preserve">điều trị </w:t>
      </w:r>
      <w:r w:rsidRPr="004C1CB1">
        <w:rPr>
          <w:sz w:val="28"/>
          <w:szCs w:val="28"/>
        </w:rPr>
        <w:t xml:space="preserve">và một số </w:t>
      </w:r>
      <w:r w:rsidR="0041403C">
        <w:rPr>
          <w:sz w:val="28"/>
          <w:szCs w:val="28"/>
        </w:rPr>
        <w:t>thông số</w:t>
      </w:r>
      <w:r w:rsidRPr="004C1CB1">
        <w:rPr>
          <w:sz w:val="28"/>
          <w:szCs w:val="28"/>
        </w:rPr>
        <w:t xml:space="preserve"> với tái phát </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5"/>
        <w:gridCol w:w="2244"/>
        <w:gridCol w:w="2245"/>
      </w:tblGrid>
      <w:tr w:rsidR="000433AC" w:rsidRPr="004C1CB1" w:rsidTr="00F3480A">
        <w:trPr>
          <w:trHeight w:val="765"/>
        </w:trPr>
        <w:tc>
          <w:tcPr>
            <w:tcW w:w="4515" w:type="dxa"/>
            <w:shd w:val="clear" w:color="auto" w:fill="auto"/>
            <w:hideMark/>
          </w:tcPr>
          <w:p w:rsidR="000433AC" w:rsidRPr="004C1CB1" w:rsidRDefault="0041403C" w:rsidP="00F3480A">
            <w:pPr>
              <w:spacing w:line="240" w:lineRule="auto"/>
              <w:ind w:left="0"/>
              <w:jc w:val="center"/>
              <w:rPr>
                <w:b/>
                <w:color w:val="000000"/>
                <w:sz w:val="28"/>
                <w:szCs w:val="28"/>
              </w:rPr>
            </w:pPr>
            <w:r>
              <w:rPr>
                <w:b/>
                <w:color w:val="000000"/>
                <w:sz w:val="28"/>
                <w:szCs w:val="28"/>
              </w:rPr>
              <w:t>Thông số</w:t>
            </w:r>
          </w:p>
        </w:tc>
        <w:tc>
          <w:tcPr>
            <w:tcW w:w="2244" w:type="dxa"/>
            <w:shd w:val="clear" w:color="auto" w:fill="auto"/>
            <w:hideMark/>
          </w:tcPr>
          <w:p w:rsidR="000433AC" w:rsidRPr="004C1CB1" w:rsidRDefault="000433AC" w:rsidP="00F3480A">
            <w:pPr>
              <w:spacing w:line="240" w:lineRule="auto"/>
              <w:ind w:left="0"/>
              <w:jc w:val="center"/>
              <w:rPr>
                <w:b/>
                <w:color w:val="000000"/>
                <w:sz w:val="28"/>
                <w:szCs w:val="28"/>
              </w:rPr>
            </w:pPr>
            <w:r w:rsidRPr="004C1CB1">
              <w:rPr>
                <w:b/>
                <w:color w:val="000000"/>
                <w:sz w:val="28"/>
                <w:szCs w:val="28"/>
              </w:rPr>
              <w:t>p</w:t>
            </w:r>
          </w:p>
        </w:tc>
        <w:tc>
          <w:tcPr>
            <w:tcW w:w="2245" w:type="dxa"/>
            <w:shd w:val="clear" w:color="auto" w:fill="auto"/>
            <w:hideMark/>
          </w:tcPr>
          <w:p w:rsidR="000433AC" w:rsidRPr="004C1CB1" w:rsidRDefault="000433AC" w:rsidP="00F3480A">
            <w:pPr>
              <w:spacing w:line="240" w:lineRule="auto"/>
              <w:ind w:left="0"/>
              <w:jc w:val="center"/>
              <w:rPr>
                <w:b/>
                <w:color w:val="000000"/>
                <w:sz w:val="28"/>
                <w:szCs w:val="28"/>
              </w:rPr>
            </w:pPr>
            <w:r w:rsidRPr="004C1CB1">
              <w:rPr>
                <w:b/>
                <w:color w:val="000000"/>
                <w:sz w:val="28"/>
                <w:szCs w:val="28"/>
              </w:rPr>
              <w:t>Partial Eta Squared</w:t>
            </w:r>
          </w:p>
        </w:tc>
      </w:tr>
      <w:tr w:rsidR="000433AC" w:rsidRPr="004C1CB1" w:rsidTr="00F3480A">
        <w:trPr>
          <w:trHeight w:val="495"/>
        </w:trPr>
        <w:tc>
          <w:tcPr>
            <w:tcW w:w="4515" w:type="dxa"/>
            <w:shd w:val="clear" w:color="auto" w:fill="auto"/>
            <w:vAlign w:val="center"/>
            <w:hideMark/>
          </w:tcPr>
          <w:p w:rsidR="000433AC" w:rsidRPr="004C1CB1" w:rsidRDefault="000433AC" w:rsidP="00F3480A">
            <w:pPr>
              <w:spacing w:line="240" w:lineRule="auto"/>
              <w:ind w:left="0"/>
              <w:rPr>
                <w:color w:val="000000"/>
                <w:sz w:val="28"/>
                <w:szCs w:val="28"/>
              </w:rPr>
            </w:pPr>
            <w:r w:rsidRPr="004C1CB1">
              <w:rPr>
                <w:color w:val="000000"/>
                <w:sz w:val="28"/>
                <w:szCs w:val="28"/>
              </w:rPr>
              <w:t>Mô hình chung</w:t>
            </w:r>
          </w:p>
        </w:tc>
        <w:tc>
          <w:tcPr>
            <w:tcW w:w="2244" w:type="dxa"/>
            <w:shd w:val="clear" w:color="auto" w:fill="auto"/>
            <w:noWrap/>
            <w:vAlign w:val="center"/>
            <w:hideMark/>
          </w:tcPr>
          <w:p w:rsidR="000433AC" w:rsidRPr="004C1CB1" w:rsidRDefault="000433AC" w:rsidP="00F3480A">
            <w:pPr>
              <w:spacing w:line="240" w:lineRule="auto"/>
              <w:ind w:left="0"/>
              <w:jc w:val="center"/>
              <w:rPr>
                <w:color w:val="000000"/>
                <w:sz w:val="28"/>
                <w:szCs w:val="28"/>
              </w:rPr>
            </w:pPr>
            <w:r w:rsidRPr="004C1CB1">
              <w:rPr>
                <w:color w:val="000000"/>
                <w:sz w:val="28"/>
                <w:szCs w:val="28"/>
              </w:rPr>
              <w:t>&lt; 0,05</w:t>
            </w:r>
          </w:p>
        </w:tc>
        <w:tc>
          <w:tcPr>
            <w:tcW w:w="2245" w:type="dxa"/>
            <w:shd w:val="clear" w:color="auto" w:fill="auto"/>
            <w:noWrap/>
            <w:vAlign w:val="center"/>
            <w:hideMark/>
          </w:tcPr>
          <w:p w:rsidR="000433AC" w:rsidRPr="004C1CB1" w:rsidRDefault="000433AC" w:rsidP="00F3480A">
            <w:pPr>
              <w:spacing w:line="240" w:lineRule="auto"/>
              <w:ind w:left="0"/>
              <w:jc w:val="center"/>
              <w:rPr>
                <w:color w:val="000000"/>
                <w:sz w:val="28"/>
                <w:szCs w:val="28"/>
              </w:rPr>
            </w:pPr>
            <w:r w:rsidRPr="004C1CB1">
              <w:rPr>
                <w:color w:val="000000"/>
                <w:sz w:val="28"/>
                <w:szCs w:val="28"/>
              </w:rPr>
              <w:t>0,176</w:t>
            </w:r>
          </w:p>
        </w:tc>
      </w:tr>
      <w:tr w:rsidR="000433AC" w:rsidRPr="00F326FA" w:rsidTr="00F3480A">
        <w:trPr>
          <w:trHeight w:val="495"/>
        </w:trPr>
        <w:tc>
          <w:tcPr>
            <w:tcW w:w="4515" w:type="dxa"/>
            <w:shd w:val="clear" w:color="auto" w:fill="auto"/>
            <w:vAlign w:val="center"/>
            <w:hideMark/>
          </w:tcPr>
          <w:p w:rsidR="000433AC" w:rsidRPr="00200D91" w:rsidRDefault="000433AC" w:rsidP="00F3480A">
            <w:pPr>
              <w:spacing w:line="240" w:lineRule="auto"/>
              <w:ind w:left="0"/>
              <w:rPr>
                <w:color w:val="000000"/>
                <w:sz w:val="28"/>
                <w:szCs w:val="28"/>
              </w:rPr>
            </w:pPr>
            <w:r w:rsidRPr="00200D91">
              <w:rPr>
                <w:color w:val="000000"/>
                <w:sz w:val="28"/>
                <w:szCs w:val="28"/>
              </w:rPr>
              <w:t xml:space="preserve">Nồng độ </w:t>
            </w:r>
            <w:r w:rsidR="00E11F22">
              <w:rPr>
                <w:color w:val="000000"/>
                <w:sz w:val="28"/>
                <w:szCs w:val="28"/>
              </w:rPr>
              <w:t>TRAb</w:t>
            </w:r>
            <w:r w:rsidRPr="00200D91">
              <w:rPr>
                <w:color w:val="000000"/>
                <w:sz w:val="28"/>
                <w:szCs w:val="28"/>
              </w:rPr>
              <w:t xml:space="preserve"> lúc kết thúc điều trị</w:t>
            </w:r>
          </w:p>
        </w:tc>
        <w:tc>
          <w:tcPr>
            <w:tcW w:w="2244" w:type="dxa"/>
            <w:shd w:val="clear" w:color="auto" w:fill="auto"/>
            <w:noWrap/>
            <w:vAlign w:val="center"/>
            <w:hideMark/>
          </w:tcPr>
          <w:p w:rsidR="000433AC" w:rsidRPr="00594F88" w:rsidRDefault="000433AC" w:rsidP="00F3480A">
            <w:pPr>
              <w:spacing w:line="240" w:lineRule="auto"/>
              <w:ind w:left="0"/>
              <w:jc w:val="center"/>
              <w:rPr>
                <w:color w:val="000000"/>
                <w:sz w:val="28"/>
                <w:szCs w:val="28"/>
              </w:rPr>
            </w:pPr>
            <w:r w:rsidRPr="00594F88">
              <w:rPr>
                <w:color w:val="000000"/>
                <w:sz w:val="28"/>
                <w:szCs w:val="28"/>
              </w:rPr>
              <w:t>&lt; 0,05</w:t>
            </w:r>
          </w:p>
        </w:tc>
        <w:tc>
          <w:tcPr>
            <w:tcW w:w="2245" w:type="dxa"/>
            <w:shd w:val="clear" w:color="auto" w:fill="auto"/>
            <w:noWrap/>
            <w:vAlign w:val="center"/>
            <w:hideMark/>
          </w:tcPr>
          <w:p w:rsidR="000433AC" w:rsidRPr="00594F88" w:rsidRDefault="000433AC" w:rsidP="00F3480A">
            <w:pPr>
              <w:spacing w:line="240" w:lineRule="auto"/>
              <w:ind w:left="0"/>
              <w:jc w:val="center"/>
              <w:rPr>
                <w:color w:val="000000"/>
                <w:sz w:val="28"/>
                <w:szCs w:val="28"/>
              </w:rPr>
            </w:pPr>
            <w:r w:rsidRPr="00594F88">
              <w:rPr>
                <w:color w:val="000000"/>
                <w:sz w:val="28"/>
                <w:szCs w:val="28"/>
              </w:rPr>
              <w:t>0,097</w:t>
            </w:r>
          </w:p>
        </w:tc>
      </w:tr>
      <w:tr w:rsidR="000433AC" w:rsidRPr="004C1CB1" w:rsidTr="00F3480A">
        <w:trPr>
          <w:trHeight w:val="480"/>
        </w:trPr>
        <w:tc>
          <w:tcPr>
            <w:tcW w:w="4515" w:type="dxa"/>
            <w:shd w:val="clear" w:color="auto" w:fill="auto"/>
            <w:vAlign w:val="center"/>
            <w:hideMark/>
          </w:tcPr>
          <w:p w:rsidR="000433AC" w:rsidRPr="004C1CB1" w:rsidRDefault="000433AC" w:rsidP="00F3480A">
            <w:pPr>
              <w:spacing w:line="240" w:lineRule="auto"/>
              <w:ind w:left="0"/>
              <w:rPr>
                <w:color w:val="000000"/>
                <w:sz w:val="28"/>
                <w:szCs w:val="28"/>
              </w:rPr>
            </w:pPr>
            <w:r w:rsidRPr="004C1CB1">
              <w:rPr>
                <w:color w:val="000000"/>
                <w:sz w:val="28"/>
                <w:szCs w:val="28"/>
              </w:rPr>
              <w:t>Thời gian điều trị</w:t>
            </w:r>
          </w:p>
        </w:tc>
        <w:tc>
          <w:tcPr>
            <w:tcW w:w="2244" w:type="dxa"/>
            <w:shd w:val="clear" w:color="auto" w:fill="auto"/>
            <w:noWrap/>
            <w:vAlign w:val="center"/>
            <w:hideMark/>
          </w:tcPr>
          <w:p w:rsidR="000433AC" w:rsidRPr="00594F88" w:rsidRDefault="000433AC" w:rsidP="00F3480A">
            <w:pPr>
              <w:spacing w:line="240" w:lineRule="auto"/>
              <w:ind w:left="0"/>
              <w:jc w:val="center"/>
              <w:rPr>
                <w:color w:val="000000"/>
                <w:sz w:val="28"/>
                <w:szCs w:val="28"/>
              </w:rPr>
            </w:pPr>
            <w:r w:rsidRPr="00594F88">
              <w:rPr>
                <w:color w:val="000000"/>
                <w:sz w:val="28"/>
                <w:szCs w:val="28"/>
              </w:rPr>
              <w:t>&gt; 0,05</w:t>
            </w:r>
          </w:p>
        </w:tc>
        <w:tc>
          <w:tcPr>
            <w:tcW w:w="2245" w:type="dxa"/>
            <w:shd w:val="clear" w:color="auto" w:fill="auto"/>
            <w:noWrap/>
            <w:vAlign w:val="center"/>
            <w:hideMark/>
          </w:tcPr>
          <w:p w:rsidR="000433AC" w:rsidRPr="00594F88" w:rsidRDefault="000433AC" w:rsidP="00F3480A">
            <w:pPr>
              <w:spacing w:line="240" w:lineRule="auto"/>
              <w:ind w:left="0"/>
              <w:jc w:val="center"/>
              <w:rPr>
                <w:color w:val="000000"/>
                <w:sz w:val="28"/>
                <w:szCs w:val="28"/>
              </w:rPr>
            </w:pPr>
            <w:r w:rsidRPr="00594F88">
              <w:rPr>
                <w:color w:val="000000"/>
                <w:sz w:val="28"/>
                <w:szCs w:val="28"/>
              </w:rPr>
              <w:t>0,009</w:t>
            </w:r>
          </w:p>
        </w:tc>
      </w:tr>
    </w:tbl>
    <w:p w:rsidR="00747D22" w:rsidRDefault="000433AC" w:rsidP="00F25ECF">
      <w:pPr>
        <w:ind w:left="90"/>
        <w:jc w:val="both"/>
        <w:rPr>
          <w:i/>
          <w:sz w:val="28"/>
          <w:szCs w:val="28"/>
        </w:rPr>
      </w:pPr>
      <w:r w:rsidRPr="00F25ECF">
        <w:rPr>
          <w:i/>
          <w:sz w:val="28"/>
          <w:szCs w:val="28"/>
        </w:rPr>
        <w:tab/>
      </w:r>
    </w:p>
    <w:p w:rsidR="000433AC" w:rsidRPr="00F25ECF" w:rsidRDefault="000433AC" w:rsidP="00F25ECF">
      <w:pPr>
        <w:ind w:left="90"/>
        <w:jc w:val="both"/>
        <w:rPr>
          <w:sz w:val="28"/>
          <w:szCs w:val="28"/>
        </w:rPr>
      </w:pPr>
      <w:r w:rsidRPr="00F25ECF">
        <w:rPr>
          <w:i/>
          <w:sz w:val="28"/>
          <w:szCs w:val="28"/>
        </w:rPr>
        <w:t>Nhận xét:</w:t>
      </w:r>
      <w:r w:rsidR="00AD79B7">
        <w:rPr>
          <w:sz w:val="28"/>
          <w:szCs w:val="28"/>
        </w:rPr>
        <w:t xml:space="preserve"> m</w:t>
      </w:r>
      <w:r w:rsidRPr="00F25ECF">
        <w:rPr>
          <w:sz w:val="28"/>
          <w:szCs w:val="28"/>
        </w:rPr>
        <w:t xml:space="preserve">ô hình phân tích đa biến với biến phụ thuộc là "Tái phát" (có và không) và các biến độc lập gồm: nồng độ </w:t>
      </w:r>
      <w:r w:rsidR="00E11F22" w:rsidRPr="00F25ECF">
        <w:rPr>
          <w:color w:val="000000"/>
          <w:sz w:val="28"/>
          <w:szCs w:val="28"/>
        </w:rPr>
        <w:t>TRA</w:t>
      </w:r>
      <w:r w:rsidR="003A50D5" w:rsidRPr="00F25ECF">
        <w:rPr>
          <w:color w:val="000000"/>
          <w:sz w:val="28"/>
          <w:szCs w:val="28"/>
        </w:rPr>
        <w:t>b</w:t>
      </w:r>
      <w:r w:rsidRPr="00F25ECF">
        <w:rPr>
          <w:color w:val="000000"/>
          <w:sz w:val="28"/>
          <w:szCs w:val="28"/>
        </w:rPr>
        <w:t xml:space="preserve"> lúc kết thúc điều trị (U/L), thời gian điều trị nội khoa (&lt; 18 tháng, từ 18 - 30 tháng, &gt; 30 tháng).</w:t>
      </w:r>
      <w:r w:rsidR="00E65DF3" w:rsidRPr="00F25ECF">
        <w:rPr>
          <w:sz w:val="28"/>
          <w:szCs w:val="28"/>
        </w:rPr>
        <w:t xml:space="preserve"> Kết qủ</w:t>
      </w:r>
      <w:r w:rsidRPr="00F25ECF">
        <w:rPr>
          <w:sz w:val="28"/>
          <w:szCs w:val="28"/>
        </w:rPr>
        <w:t xml:space="preserve">a cho thấy nồng độ </w:t>
      </w:r>
      <w:r w:rsidR="00E11F22" w:rsidRPr="00F25ECF">
        <w:rPr>
          <w:sz w:val="28"/>
          <w:szCs w:val="28"/>
        </w:rPr>
        <w:t>TRAb</w:t>
      </w:r>
      <w:r w:rsidRPr="00F25ECF">
        <w:rPr>
          <w:sz w:val="28"/>
          <w:szCs w:val="28"/>
        </w:rPr>
        <w:t xml:space="preserve"> lúc kết thúc điều trị liên quan với tái phát có ý nghĩa thống kê với p &lt; 0,05.</w:t>
      </w:r>
    </w:p>
    <w:p w:rsidR="000433AC" w:rsidRPr="00AC6786" w:rsidRDefault="000433AC" w:rsidP="00E65DF3">
      <w:pPr>
        <w:ind w:left="0"/>
        <w:jc w:val="center"/>
        <w:rPr>
          <w:sz w:val="28"/>
          <w:szCs w:val="28"/>
        </w:rPr>
      </w:pPr>
      <w:r w:rsidRPr="006765E2">
        <w:rPr>
          <w:sz w:val="28"/>
          <w:szCs w:val="28"/>
        </w:rPr>
        <w:br w:type="page"/>
      </w:r>
      <w:r w:rsidRPr="00AC6786">
        <w:rPr>
          <w:sz w:val="28"/>
          <w:szCs w:val="28"/>
        </w:rPr>
        <w:lastRenderedPageBreak/>
        <w:t>Chương 4</w:t>
      </w:r>
      <w:bookmarkEnd w:id="112"/>
    </w:p>
    <w:p w:rsidR="000433AC" w:rsidRPr="00AC6786" w:rsidRDefault="000433AC" w:rsidP="000433AC">
      <w:pPr>
        <w:pStyle w:val="1"/>
        <w:ind w:left="0"/>
        <w:jc w:val="center"/>
        <w:rPr>
          <w:sz w:val="28"/>
          <w:szCs w:val="28"/>
        </w:rPr>
      </w:pPr>
      <w:bookmarkStart w:id="113" w:name="_Toc408144575"/>
      <w:r w:rsidRPr="00AC6786">
        <w:rPr>
          <w:sz w:val="28"/>
          <w:szCs w:val="28"/>
        </w:rPr>
        <w:t>BÀN LUẬN</w:t>
      </w:r>
      <w:bookmarkEnd w:id="113"/>
    </w:p>
    <w:p w:rsidR="000433AC" w:rsidRPr="00AC6786" w:rsidRDefault="000433AC" w:rsidP="000433AC">
      <w:pPr>
        <w:ind w:left="0"/>
        <w:jc w:val="both"/>
        <w:rPr>
          <w:sz w:val="28"/>
          <w:szCs w:val="28"/>
        </w:rPr>
      </w:pPr>
    </w:p>
    <w:p w:rsidR="000433AC" w:rsidRPr="009D73EE" w:rsidRDefault="000433AC" w:rsidP="000433AC">
      <w:pPr>
        <w:ind w:left="0"/>
        <w:jc w:val="both"/>
        <w:rPr>
          <w:b/>
          <w:i/>
          <w:sz w:val="28"/>
          <w:szCs w:val="28"/>
        </w:rPr>
      </w:pPr>
      <w:r w:rsidRPr="009D73EE">
        <w:rPr>
          <w:b/>
          <w:i/>
          <w:sz w:val="28"/>
          <w:szCs w:val="28"/>
        </w:rPr>
        <w:t xml:space="preserve">4.1. Đặc điểm  </w:t>
      </w:r>
      <w:r w:rsidR="00747D22">
        <w:rPr>
          <w:b/>
          <w:i/>
          <w:sz w:val="28"/>
          <w:szCs w:val="28"/>
        </w:rPr>
        <w:t xml:space="preserve">lâm sàng, cận lâm sàng </w:t>
      </w:r>
      <w:r w:rsidR="009F1FC4">
        <w:rPr>
          <w:b/>
          <w:i/>
          <w:sz w:val="28"/>
          <w:szCs w:val="28"/>
        </w:rPr>
        <w:t xml:space="preserve">ở </w:t>
      </w:r>
      <w:r w:rsidRPr="009D73EE">
        <w:rPr>
          <w:b/>
          <w:i/>
          <w:sz w:val="28"/>
          <w:szCs w:val="28"/>
        </w:rPr>
        <w:t>đối tượng nghiên cứu</w:t>
      </w:r>
    </w:p>
    <w:p w:rsidR="00594F88" w:rsidRDefault="000433AC" w:rsidP="000433AC">
      <w:pPr>
        <w:ind w:left="0"/>
        <w:jc w:val="both"/>
        <w:rPr>
          <w:sz w:val="28"/>
          <w:szCs w:val="28"/>
        </w:rPr>
      </w:pPr>
      <w:r w:rsidRPr="00AC6786">
        <w:rPr>
          <w:sz w:val="28"/>
          <w:szCs w:val="28"/>
        </w:rPr>
        <w:tab/>
      </w:r>
      <w:r w:rsidR="00594F88">
        <w:rPr>
          <w:sz w:val="28"/>
          <w:szCs w:val="28"/>
        </w:rPr>
        <w:t>N</w:t>
      </w:r>
      <w:r w:rsidRPr="00AC6786">
        <w:rPr>
          <w:sz w:val="28"/>
          <w:szCs w:val="28"/>
        </w:rPr>
        <w:t xml:space="preserve">ghiên cứu </w:t>
      </w:r>
      <w:r w:rsidR="00F92EC3">
        <w:rPr>
          <w:sz w:val="28"/>
          <w:szCs w:val="28"/>
        </w:rPr>
        <w:t xml:space="preserve">được </w:t>
      </w:r>
      <w:r w:rsidR="00594F88">
        <w:rPr>
          <w:sz w:val="28"/>
          <w:szCs w:val="28"/>
        </w:rPr>
        <w:t xml:space="preserve">thực hiện </w:t>
      </w:r>
      <w:r w:rsidRPr="00AC6786">
        <w:rPr>
          <w:sz w:val="28"/>
          <w:szCs w:val="28"/>
        </w:rPr>
        <w:t xml:space="preserve">trên </w:t>
      </w:r>
      <w:r>
        <w:rPr>
          <w:sz w:val="28"/>
          <w:szCs w:val="28"/>
        </w:rPr>
        <w:t xml:space="preserve">197 trẻ mắc bệnh </w:t>
      </w:r>
      <w:r w:rsidR="00594F88">
        <w:rPr>
          <w:sz w:val="28"/>
          <w:szCs w:val="28"/>
        </w:rPr>
        <w:t xml:space="preserve">Basedow theo dõi điều trị tại </w:t>
      </w:r>
      <w:r w:rsidR="005E6D8D">
        <w:rPr>
          <w:sz w:val="28"/>
          <w:szCs w:val="28"/>
        </w:rPr>
        <w:t>bệnh viện</w:t>
      </w:r>
      <w:r w:rsidR="00F92EC3">
        <w:rPr>
          <w:sz w:val="28"/>
          <w:szCs w:val="28"/>
        </w:rPr>
        <w:t xml:space="preserve"> Nội tiết Trung ương</w:t>
      </w:r>
      <w:r w:rsidR="00594F88">
        <w:rPr>
          <w:sz w:val="28"/>
          <w:szCs w:val="28"/>
        </w:rPr>
        <w:t xml:space="preserve"> từ năm 2010 đến năm 2014</w:t>
      </w:r>
      <w:r w:rsidR="00314B9C">
        <w:rPr>
          <w:sz w:val="28"/>
          <w:szCs w:val="28"/>
        </w:rPr>
        <w:t xml:space="preserve"> trong đó có </w:t>
      </w:r>
      <w:r>
        <w:rPr>
          <w:sz w:val="28"/>
          <w:szCs w:val="28"/>
        </w:rPr>
        <w:t>35 trẻ (</w:t>
      </w:r>
      <w:r w:rsidR="00314B9C">
        <w:rPr>
          <w:sz w:val="28"/>
          <w:szCs w:val="28"/>
        </w:rPr>
        <w:t xml:space="preserve">chiếm </w:t>
      </w:r>
      <w:r>
        <w:rPr>
          <w:sz w:val="28"/>
          <w:szCs w:val="28"/>
        </w:rPr>
        <w:t xml:space="preserve">17,7%) loại </w:t>
      </w:r>
      <w:r w:rsidR="00594F88">
        <w:rPr>
          <w:sz w:val="28"/>
          <w:szCs w:val="28"/>
        </w:rPr>
        <w:t xml:space="preserve">ra khỏi nghiên cứu </w:t>
      </w:r>
      <w:r>
        <w:rPr>
          <w:sz w:val="28"/>
          <w:szCs w:val="28"/>
        </w:rPr>
        <w:t>vì không tuân thủ điều trị</w:t>
      </w:r>
      <w:r w:rsidR="009A3097">
        <w:rPr>
          <w:sz w:val="28"/>
          <w:szCs w:val="28"/>
        </w:rPr>
        <w:t xml:space="preserve"> hoặc phải lựa chọn biện pháp điều trị khác</w:t>
      </w:r>
      <w:r>
        <w:rPr>
          <w:sz w:val="28"/>
          <w:szCs w:val="28"/>
        </w:rPr>
        <w:t xml:space="preserve">. </w:t>
      </w:r>
      <w:r w:rsidRPr="00AC6786">
        <w:rPr>
          <w:sz w:val="28"/>
          <w:szCs w:val="28"/>
        </w:rPr>
        <w:t xml:space="preserve">162 </w:t>
      </w:r>
      <w:r>
        <w:rPr>
          <w:sz w:val="28"/>
          <w:szCs w:val="28"/>
        </w:rPr>
        <w:t xml:space="preserve">trẻ tuân thủ điều trị </w:t>
      </w:r>
      <w:r w:rsidR="00594F88">
        <w:rPr>
          <w:sz w:val="28"/>
          <w:szCs w:val="28"/>
        </w:rPr>
        <w:t>từ khi được chẩn đoán được</w:t>
      </w:r>
      <w:r>
        <w:rPr>
          <w:sz w:val="28"/>
          <w:szCs w:val="28"/>
        </w:rPr>
        <w:t xml:space="preserve"> theo dõi </w:t>
      </w:r>
      <w:r w:rsidR="00594F88">
        <w:rPr>
          <w:sz w:val="28"/>
          <w:szCs w:val="28"/>
        </w:rPr>
        <w:t xml:space="preserve">điều trị </w:t>
      </w:r>
      <w:r>
        <w:rPr>
          <w:sz w:val="28"/>
          <w:szCs w:val="28"/>
        </w:rPr>
        <w:t>đến khi ổn định bệnh và ngừng thuốc</w:t>
      </w:r>
      <w:r w:rsidR="006D3827">
        <w:rPr>
          <w:sz w:val="28"/>
          <w:szCs w:val="28"/>
        </w:rPr>
        <w:t>,</w:t>
      </w:r>
      <w:r>
        <w:rPr>
          <w:sz w:val="28"/>
          <w:szCs w:val="28"/>
        </w:rPr>
        <w:t xml:space="preserve"> </w:t>
      </w:r>
      <w:r w:rsidR="00594F88">
        <w:rPr>
          <w:sz w:val="28"/>
          <w:szCs w:val="28"/>
        </w:rPr>
        <w:t xml:space="preserve">tiếp tục </w:t>
      </w:r>
      <w:r>
        <w:rPr>
          <w:sz w:val="28"/>
          <w:szCs w:val="28"/>
        </w:rPr>
        <w:t>theo dõi đánh giá tái phát (83,3%)</w:t>
      </w:r>
      <w:r w:rsidR="00594F88">
        <w:rPr>
          <w:sz w:val="28"/>
          <w:szCs w:val="28"/>
        </w:rPr>
        <w:t>.</w:t>
      </w:r>
    </w:p>
    <w:p w:rsidR="000433AC" w:rsidRPr="00AC6786" w:rsidRDefault="009A3097" w:rsidP="000433AC">
      <w:pPr>
        <w:ind w:left="0"/>
        <w:jc w:val="both"/>
        <w:rPr>
          <w:color w:val="000000"/>
          <w:sz w:val="28"/>
          <w:szCs w:val="28"/>
        </w:rPr>
      </w:pPr>
      <w:r>
        <w:rPr>
          <w:i/>
          <w:sz w:val="28"/>
          <w:szCs w:val="28"/>
        </w:rPr>
        <w:tab/>
      </w:r>
      <w:r w:rsidR="00594F88" w:rsidRPr="00594F88">
        <w:rPr>
          <w:i/>
          <w:sz w:val="28"/>
          <w:szCs w:val="28"/>
        </w:rPr>
        <w:t>Tuổi mắc bệnh:</w:t>
      </w:r>
      <w:r w:rsidR="00E3167E">
        <w:rPr>
          <w:i/>
          <w:sz w:val="28"/>
          <w:szCs w:val="28"/>
        </w:rPr>
        <w:t xml:space="preserve"> </w:t>
      </w:r>
      <w:r w:rsidR="00AD79B7">
        <w:rPr>
          <w:sz w:val="28"/>
          <w:szCs w:val="28"/>
        </w:rPr>
        <w:t>k</w:t>
      </w:r>
      <w:r w:rsidR="00594F88">
        <w:rPr>
          <w:sz w:val="28"/>
          <w:szCs w:val="28"/>
        </w:rPr>
        <w:t xml:space="preserve">ết quả nghiên cứu </w:t>
      </w:r>
      <w:r w:rsidR="000433AC" w:rsidRPr="00AC6786">
        <w:rPr>
          <w:sz w:val="28"/>
          <w:szCs w:val="28"/>
        </w:rPr>
        <w:t xml:space="preserve">cho thấy </w:t>
      </w:r>
      <w:r w:rsidR="006D3827">
        <w:rPr>
          <w:sz w:val="28"/>
          <w:szCs w:val="28"/>
        </w:rPr>
        <w:t xml:space="preserve">bệnh hiếm gặp ở trẻ nhỏ  &lt; 5 tuổi, </w:t>
      </w:r>
      <w:r w:rsidR="000433AC" w:rsidRPr="00AC6786">
        <w:rPr>
          <w:sz w:val="28"/>
          <w:szCs w:val="28"/>
        </w:rPr>
        <w:t xml:space="preserve">chỉ có 1 trẻ </w:t>
      </w:r>
      <w:r>
        <w:rPr>
          <w:sz w:val="28"/>
          <w:szCs w:val="28"/>
        </w:rPr>
        <w:t>&lt; 5 tuổi mắc bệnh chiếm 0,6%</w:t>
      </w:r>
      <w:r w:rsidR="000433AC" w:rsidRPr="00AC6786">
        <w:rPr>
          <w:sz w:val="28"/>
          <w:szCs w:val="28"/>
        </w:rPr>
        <w:t xml:space="preserve"> (</w:t>
      </w:r>
      <w:fldSimple w:instr=" REF _Ref400179889 \r \h  \* MERGEFORMAT ">
        <w:r w:rsidR="00F92EC3">
          <w:rPr>
            <w:sz w:val="28"/>
            <w:szCs w:val="28"/>
          </w:rPr>
          <w:t>b</w:t>
        </w:r>
        <w:r w:rsidR="004D72EF" w:rsidRPr="004D72EF">
          <w:rPr>
            <w:sz w:val="28"/>
            <w:szCs w:val="28"/>
          </w:rPr>
          <w:t>ảng 3.1</w:t>
        </w:r>
      </w:fldSimple>
      <w:r w:rsidR="000433AC" w:rsidRPr="00AC6786">
        <w:rPr>
          <w:sz w:val="28"/>
          <w:szCs w:val="28"/>
        </w:rPr>
        <w:t xml:space="preserve">). Nghiên cứu của </w:t>
      </w:r>
      <w:r w:rsidR="000433AC" w:rsidRPr="00AC6786">
        <w:rPr>
          <w:color w:val="000000"/>
          <w:sz w:val="28"/>
          <w:szCs w:val="28"/>
        </w:rPr>
        <w:t xml:space="preserve">Lavard L, Ranløv I, Perrild H và cộng sự </w:t>
      </w:r>
      <w:r w:rsidR="00436D09" w:rsidRPr="00AC6786">
        <w:rPr>
          <w:color w:val="000000"/>
          <w:sz w:val="28"/>
          <w:szCs w:val="28"/>
        </w:rPr>
        <w:fldChar w:fldCharType="begin"/>
      </w:r>
      <w:r w:rsidR="00E8096C">
        <w:rPr>
          <w:color w:val="000000"/>
          <w:sz w:val="28"/>
          <w:szCs w:val="28"/>
        </w:rPr>
        <w:instrText xml:space="preserve"> ADDIN EN.CITE &lt;EndNote&gt;&lt;Cite&gt;&lt;Author&gt;. Lavard L `Ranløv I `Perrild H `et al&lt;/Author&gt;&lt;Year&gt;1994&lt;/Year&gt;&lt;RecNum&gt;162&lt;/RecNum&gt;&lt;DisplayText&gt;[66]&lt;/DisplayText&gt;&lt;record&gt;&lt;rec-number&gt;162&lt;/rec-number&gt;&lt;foreign-keys&gt;&lt;key app="EN" db-id="05ervp297zsawdefxe3vp2979terazevzzxv"&gt;162&lt;/key&gt;&lt;/foreign-keys&gt;&lt;ref-type name="Journal Article"&gt;17&lt;/ref-type&gt;&lt;contributors&gt;&lt;authors&gt;&lt;author&gt;. Lavard L `Ranløv I `Perrild H `et al,&lt;/author&gt;&lt;/authors&gt;&lt;/contributors&gt;&lt;titles&gt;&lt;title&gt;. Incidence of juvenile thyrotoxicosis in Denmark ` 1982-1988.&lt;/title&gt;&lt;secondary-title&gt;Eur J Endocrinol,&lt;/secondary-title&gt;&lt;/titles&gt;&lt;periodical&gt;&lt;full-title&gt;Eur J Endocrinol,&lt;/full-title&gt;&lt;/periodical&gt;&lt;pages&gt;565-568.&lt;/pages&gt;&lt;volume&gt;130(6)&lt;/volume&gt;&lt;dates&gt;&lt;year&gt;1994&lt;/year&gt;&lt;/dates&gt;&lt;urls&gt;&lt;/urls&gt;&lt;/record&gt;&lt;/Cite&gt;&lt;/EndNote&gt;</w:instrText>
      </w:r>
      <w:r w:rsidR="00436D09" w:rsidRPr="00AC6786">
        <w:rPr>
          <w:color w:val="000000"/>
          <w:sz w:val="28"/>
          <w:szCs w:val="28"/>
        </w:rPr>
        <w:fldChar w:fldCharType="separate"/>
      </w:r>
      <w:r w:rsidR="00E8096C">
        <w:rPr>
          <w:noProof/>
          <w:color w:val="000000"/>
          <w:sz w:val="28"/>
          <w:szCs w:val="28"/>
        </w:rPr>
        <w:t>[</w:t>
      </w:r>
      <w:hyperlink w:anchor="_ENREF_66" w:tooltip=". Lavard L `Ranløv I `Perrild H `et al, 1994 #162" w:history="1">
        <w:r w:rsidR="00E8096C">
          <w:rPr>
            <w:noProof/>
            <w:color w:val="000000"/>
            <w:sz w:val="28"/>
            <w:szCs w:val="28"/>
          </w:rPr>
          <w:t>66</w:t>
        </w:r>
      </w:hyperlink>
      <w:r w:rsidR="00E8096C">
        <w:rPr>
          <w:noProof/>
          <w:color w:val="000000"/>
          <w:sz w:val="28"/>
          <w:szCs w:val="28"/>
        </w:rPr>
        <w:t>]</w:t>
      </w:r>
      <w:r w:rsidR="00436D09" w:rsidRPr="00AC6786">
        <w:rPr>
          <w:color w:val="000000"/>
          <w:sz w:val="28"/>
          <w:szCs w:val="28"/>
        </w:rPr>
        <w:fldChar w:fldCharType="end"/>
      </w:r>
      <w:r w:rsidR="004F7505">
        <w:rPr>
          <w:color w:val="000000"/>
          <w:sz w:val="28"/>
          <w:szCs w:val="28"/>
        </w:rPr>
        <w:t xml:space="preserve"> tại các </w:t>
      </w:r>
      <w:r w:rsidR="005E6D8D">
        <w:rPr>
          <w:color w:val="000000"/>
          <w:sz w:val="28"/>
          <w:szCs w:val="28"/>
        </w:rPr>
        <w:t>bệnh viện</w:t>
      </w:r>
      <w:r w:rsidR="000433AC" w:rsidRPr="00AC6786">
        <w:rPr>
          <w:color w:val="000000"/>
          <w:sz w:val="28"/>
          <w:szCs w:val="28"/>
        </w:rPr>
        <w:t xml:space="preserve"> Nhi ở Đan Mạch t</w:t>
      </w:r>
      <w:r>
        <w:rPr>
          <w:color w:val="000000"/>
          <w:sz w:val="28"/>
          <w:szCs w:val="28"/>
        </w:rPr>
        <w:t>ừ 1982-1988 trên 56 trẻ được chẩ</w:t>
      </w:r>
      <w:r w:rsidR="000433AC" w:rsidRPr="00AC6786">
        <w:rPr>
          <w:color w:val="000000"/>
          <w:sz w:val="28"/>
          <w:szCs w:val="28"/>
        </w:rPr>
        <w:t xml:space="preserve">n đoán xác định mắc bệnh Basedow cho thấy tỷ lệ trẻ mắc bệnh Basedow </w:t>
      </w:r>
      <w:r w:rsidR="006D3827">
        <w:rPr>
          <w:color w:val="000000"/>
          <w:sz w:val="28"/>
          <w:szCs w:val="28"/>
        </w:rPr>
        <w:t xml:space="preserve">ở </w:t>
      </w:r>
      <w:r w:rsidR="000433AC" w:rsidRPr="00AC6786">
        <w:rPr>
          <w:color w:val="000000"/>
          <w:sz w:val="28"/>
          <w:szCs w:val="28"/>
        </w:rPr>
        <w:t>độ tuổi &lt; 5 tuổi rất thấp (1/1.000.000 trẻ)</w:t>
      </w:r>
      <w:r w:rsidR="00176465">
        <w:rPr>
          <w:color w:val="000000"/>
          <w:sz w:val="28"/>
          <w:szCs w:val="28"/>
        </w:rPr>
        <w:t xml:space="preserve"> </w:t>
      </w:r>
      <w:r w:rsidR="000433AC" w:rsidRPr="00AC6786">
        <w:rPr>
          <w:color w:val="000000"/>
          <w:sz w:val="28"/>
          <w:szCs w:val="28"/>
        </w:rPr>
        <w:t xml:space="preserve">và không thấy sự khác biệt về tỷ lệ mắc bệnh theo giới ở nhóm tuổi </w:t>
      </w:r>
      <w:r w:rsidR="006D3827">
        <w:rPr>
          <w:color w:val="000000"/>
          <w:sz w:val="28"/>
          <w:szCs w:val="28"/>
        </w:rPr>
        <w:t>dưới 5 tuổi</w:t>
      </w:r>
      <w:r w:rsidR="000433AC" w:rsidRPr="00AC6786">
        <w:rPr>
          <w:color w:val="000000"/>
          <w:sz w:val="28"/>
          <w:szCs w:val="28"/>
        </w:rPr>
        <w:t xml:space="preserve"> </w:t>
      </w:r>
      <w:r w:rsidR="00436D09" w:rsidRPr="00AC6786">
        <w:rPr>
          <w:color w:val="000000"/>
          <w:sz w:val="28"/>
          <w:szCs w:val="28"/>
        </w:rPr>
        <w:fldChar w:fldCharType="begin"/>
      </w:r>
      <w:r w:rsidR="00E8096C">
        <w:rPr>
          <w:color w:val="000000"/>
          <w:sz w:val="28"/>
          <w:szCs w:val="28"/>
        </w:rPr>
        <w:instrText xml:space="preserve"> ADDIN EN.CITE &lt;EndNote&gt;&lt;Cite&gt;&lt;Author&gt;. Lavard L `Ranløv I `Perrild H `et al&lt;/Author&gt;&lt;Year&gt;1994&lt;/Year&gt;&lt;RecNum&gt;162&lt;/RecNum&gt;&lt;DisplayText&gt;[66]&lt;/DisplayText&gt;&lt;record&gt;&lt;rec-number&gt;162&lt;/rec-number&gt;&lt;foreign-keys&gt;&lt;key app="EN" db-id="05ervp297zsawdefxe3vp2979terazevzzxv"&gt;162&lt;/key&gt;&lt;/foreign-keys&gt;&lt;ref-type name="Journal Article"&gt;17&lt;/ref-type&gt;&lt;contributors&gt;&lt;authors&gt;&lt;author&gt;. Lavard L `Ranløv I `Perrild H `et al,&lt;/author&gt;&lt;/authors&gt;&lt;/contributors&gt;&lt;titles&gt;&lt;title&gt;. Incidence of juvenile thyrotoxicosis in Denmark ` 1982-1988.&lt;/title&gt;&lt;secondary-title&gt;Eur J Endocrinol,&lt;/secondary-title&gt;&lt;/titles&gt;&lt;periodical&gt;&lt;full-title&gt;Eur J Endocrinol,&lt;/full-title&gt;&lt;/periodical&gt;&lt;pages&gt;565-568.&lt;/pages&gt;&lt;volume&gt;130(6)&lt;/volume&gt;&lt;dates&gt;&lt;year&gt;1994&lt;/year&gt;&lt;/dates&gt;&lt;urls&gt;&lt;/urls&gt;&lt;/record&gt;&lt;/Cite&gt;&lt;/EndNote&gt;</w:instrText>
      </w:r>
      <w:r w:rsidR="00436D09" w:rsidRPr="00AC6786">
        <w:rPr>
          <w:color w:val="000000"/>
          <w:sz w:val="28"/>
          <w:szCs w:val="28"/>
        </w:rPr>
        <w:fldChar w:fldCharType="separate"/>
      </w:r>
      <w:r w:rsidR="00E8096C">
        <w:rPr>
          <w:noProof/>
          <w:color w:val="000000"/>
          <w:sz w:val="28"/>
          <w:szCs w:val="28"/>
        </w:rPr>
        <w:t>[</w:t>
      </w:r>
      <w:hyperlink w:anchor="_ENREF_66" w:tooltip=". Lavard L `Ranløv I `Perrild H `et al, 1994 #162" w:history="1">
        <w:r w:rsidR="00E8096C">
          <w:rPr>
            <w:noProof/>
            <w:color w:val="000000"/>
            <w:sz w:val="28"/>
            <w:szCs w:val="28"/>
          </w:rPr>
          <w:t>66</w:t>
        </w:r>
      </w:hyperlink>
      <w:r w:rsidR="00E8096C">
        <w:rPr>
          <w:noProof/>
          <w:color w:val="000000"/>
          <w:sz w:val="28"/>
          <w:szCs w:val="28"/>
        </w:rPr>
        <w:t>]</w:t>
      </w:r>
      <w:r w:rsidR="00436D09" w:rsidRPr="00AC6786">
        <w:rPr>
          <w:color w:val="000000"/>
          <w:sz w:val="28"/>
          <w:szCs w:val="28"/>
        </w:rPr>
        <w:fldChar w:fldCharType="end"/>
      </w:r>
      <w:r w:rsidR="000433AC" w:rsidRPr="00AC6786">
        <w:rPr>
          <w:color w:val="000000"/>
          <w:sz w:val="28"/>
          <w:szCs w:val="28"/>
        </w:rPr>
        <w:t>.</w:t>
      </w:r>
    </w:p>
    <w:p w:rsidR="000433AC" w:rsidRPr="00AC6786" w:rsidRDefault="000433AC" w:rsidP="000433AC">
      <w:pPr>
        <w:ind w:left="0"/>
        <w:jc w:val="both"/>
        <w:rPr>
          <w:sz w:val="28"/>
          <w:szCs w:val="28"/>
        </w:rPr>
      </w:pPr>
      <w:r w:rsidRPr="00AC6786">
        <w:rPr>
          <w:sz w:val="28"/>
          <w:szCs w:val="28"/>
        </w:rPr>
        <w:tab/>
        <w:t>Tỷ lệ mắc bệnh tăng dần theo tuổi, kết quả nghiên cứu (</w:t>
      </w:r>
      <w:fldSimple w:instr=" REF _Ref400179889 \r \h  \* MERGEFORMAT ">
        <w:r w:rsidR="00F92EC3">
          <w:rPr>
            <w:sz w:val="28"/>
            <w:szCs w:val="28"/>
          </w:rPr>
          <w:t>b</w:t>
        </w:r>
        <w:r w:rsidR="004D72EF" w:rsidRPr="004D72EF">
          <w:rPr>
            <w:sz w:val="28"/>
            <w:szCs w:val="28"/>
          </w:rPr>
          <w:t>ảng 3.1</w:t>
        </w:r>
      </w:fldSimple>
      <w:r w:rsidRPr="00AC6786">
        <w:rPr>
          <w:sz w:val="28"/>
          <w:szCs w:val="28"/>
        </w:rPr>
        <w:t>)</w:t>
      </w:r>
      <w:r w:rsidR="00D975B5">
        <w:rPr>
          <w:sz w:val="28"/>
          <w:szCs w:val="28"/>
        </w:rPr>
        <w:t>,</w:t>
      </w:r>
      <w:r w:rsidR="00E200F1">
        <w:rPr>
          <w:sz w:val="28"/>
          <w:szCs w:val="28"/>
        </w:rPr>
        <w:t xml:space="preserve"> tỷ lệ mắc bệnh ở</w:t>
      </w:r>
      <w:r w:rsidRPr="00AC6786">
        <w:rPr>
          <w:sz w:val="28"/>
          <w:szCs w:val="28"/>
        </w:rPr>
        <w:t xml:space="preserve"> nhóm</w:t>
      </w:r>
      <w:r w:rsidR="004B08F9">
        <w:rPr>
          <w:sz w:val="28"/>
          <w:szCs w:val="28"/>
        </w:rPr>
        <w:t xml:space="preserve"> </w:t>
      </w:r>
      <w:r w:rsidRPr="00AC6786">
        <w:rPr>
          <w:sz w:val="28"/>
          <w:szCs w:val="28"/>
        </w:rPr>
        <w:t xml:space="preserve"> ≤ 9 tuổi chiếm 11,3%, nhóm 10</w:t>
      </w:r>
      <w:r w:rsidR="006D3827">
        <w:rPr>
          <w:sz w:val="28"/>
          <w:szCs w:val="28"/>
        </w:rPr>
        <w:t xml:space="preserve"> </w:t>
      </w:r>
      <w:r w:rsidRPr="00AC6786">
        <w:rPr>
          <w:sz w:val="28"/>
          <w:szCs w:val="28"/>
        </w:rPr>
        <w:t>-</w:t>
      </w:r>
      <w:r w:rsidR="006D3827">
        <w:rPr>
          <w:sz w:val="28"/>
          <w:szCs w:val="28"/>
        </w:rPr>
        <w:t xml:space="preserve"> </w:t>
      </w:r>
      <w:r w:rsidRPr="00AC6786">
        <w:rPr>
          <w:sz w:val="28"/>
          <w:szCs w:val="28"/>
        </w:rPr>
        <w:t>14 tuổi chiếm 35,6%. Tỷ lệ mắc cao nhất ở nhóm tuổi từ 15</w:t>
      </w:r>
      <w:r w:rsidR="006D3827">
        <w:rPr>
          <w:sz w:val="28"/>
          <w:szCs w:val="28"/>
        </w:rPr>
        <w:t xml:space="preserve"> </w:t>
      </w:r>
      <w:r w:rsidRPr="00AC6786">
        <w:rPr>
          <w:sz w:val="28"/>
          <w:szCs w:val="28"/>
        </w:rPr>
        <w:t>-</w:t>
      </w:r>
      <w:r w:rsidR="006D3827">
        <w:rPr>
          <w:sz w:val="28"/>
          <w:szCs w:val="28"/>
        </w:rPr>
        <w:t xml:space="preserve"> </w:t>
      </w:r>
      <w:r w:rsidRPr="00AC6786">
        <w:rPr>
          <w:sz w:val="28"/>
          <w:szCs w:val="28"/>
        </w:rPr>
        <w:t>1</w:t>
      </w:r>
      <w:r>
        <w:rPr>
          <w:sz w:val="28"/>
          <w:szCs w:val="28"/>
        </w:rPr>
        <w:t>8</w:t>
      </w:r>
      <w:r w:rsidRPr="00AC6786">
        <w:rPr>
          <w:sz w:val="28"/>
          <w:szCs w:val="28"/>
        </w:rPr>
        <w:t xml:space="preserve"> tuổi chiếm 53,1%.</w:t>
      </w:r>
      <w:r w:rsidR="001F708B">
        <w:rPr>
          <w:sz w:val="28"/>
          <w:szCs w:val="28"/>
        </w:rPr>
        <w:t xml:space="preserve"> </w:t>
      </w:r>
      <w:r w:rsidR="009A3097" w:rsidRPr="00AC6786">
        <w:rPr>
          <w:sz w:val="28"/>
          <w:szCs w:val="28"/>
        </w:rPr>
        <w:t>Tuổi mắc bệnh trung bình là 16,3 tuổi</w:t>
      </w:r>
      <w:r w:rsidR="009A3097">
        <w:rPr>
          <w:sz w:val="28"/>
          <w:szCs w:val="28"/>
        </w:rPr>
        <w:t>.</w:t>
      </w:r>
      <w:r w:rsidRPr="00AC6786">
        <w:rPr>
          <w:sz w:val="28"/>
          <w:szCs w:val="28"/>
        </w:rPr>
        <w:t xml:space="preserve"> Kết quả nghiên cứu </w:t>
      </w:r>
      <w:r w:rsidR="006D3827">
        <w:rPr>
          <w:sz w:val="28"/>
          <w:szCs w:val="28"/>
        </w:rPr>
        <w:t xml:space="preserve">của chúng tôi </w:t>
      </w:r>
      <w:r w:rsidRPr="00AC6786">
        <w:rPr>
          <w:sz w:val="28"/>
          <w:szCs w:val="28"/>
        </w:rPr>
        <w:t xml:space="preserve">cũng tương tự như tác giả Nguyễn Bích Hoàng (2005) </w:t>
      </w:r>
      <w:r w:rsidR="00436D09" w:rsidRPr="00AC6786">
        <w:rPr>
          <w:sz w:val="28"/>
          <w:szCs w:val="28"/>
        </w:rPr>
        <w:fldChar w:fldCharType="begin"/>
      </w:r>
      <w:r>
        <w:rPr>
          <w:sz w:val="28"/>
          <w:szCs w:val="28"/>
        </w:rPr>
        <w:instrText xml:space="preserve"> ADDIN EN.CITE &lt;EndNote&gt;&lt;Cite&gt;&lt;Author&gt;Hoàng&lt;/Author&gt;&lt;Year&gt;2005&lt;/Year&gt;&lt;RecNum&gt;252&lt;/RecNum&gt;&lt;DisplayText&gt;[26]&lt;/DisplayText&gt;&lt;record&gt;&lt;rec-number&gt;252&lt;/rec-number&gt;&lt;foreign-keys&gt;&lt;key app="EN" db-id="05ervp297zsawdefxe3vp2979terazevzzxv"&gt;252&lt;/key&gt;&lt;/foreign-keys&gt;&lt;ref-type name="Journal Article"&gt;17&lt;/ref-type&gt;&lt;contributors&gt;&lt;authors&gt;&lt;author&gt;Nguyễn Bích Hoàng&lt;/author&gt;&lt;/authors&gt;&lt;/contributors&gt;&lt;titles&gt;&lt;title&gt;Nhận xét kết quả và một số yếu tố ảnh hưởng đến điều trị bệnh cường giáp trạng bằng thuốc kháng giáp trạng tổng hợp ở trẻ em tại bệnh viện Nhi Trung ương&lt;/title&gt;&lt;secondary-title&gt;&lt;style face="normal" font="default" size="100%"&gt;Luận v&lt;/style&gt;&lt;style face="normal" font="default" charset="238" size="100%"&gt;ă&lt;/style&gt;&lt;style face="normal" font="default" size="100%"&gt;n thạc sỹ y học&lt;/style&gt;&lt;/secondary-title&gt;&lt;/titles&gt;&lt;periodical&gt;&lt;full-title&gt;Luận văn thạc sỹ y học&lt;/full-title&gt;&lt;/periodical&gt;&lt;dates&gt;&lt;year&gt;2005&lt;/year&gt;&lt;/dates&gt;&lt;urls&gt;&lt;/urls&gt;&lt;/record&gt;&lt;/Cite&gt;&lt;/EndNote&gt;</w:instrText>
      </w:r>
      <w:r w:rsidR="00436D09" w:rsidRPr="00AC6786">
        <w:rPr>
          <w:sz w:val="28"/>
          <w:szCs w:val="28"/>
        </w:rPr>
        <w:fldChar w:fldCharType="separate"/>
      </w:r>
      <w:r>
        <w:rPr>
          <w:noProof/>
          <w:sz w:val="28"/>
          <w:szCs w:val="28"/>
        </w:rPr>
        <w:t>[</w:t>
      </w:r>
      <w:hyperlink w:anchor="_ENREF_26" w:tooltip="Hoàng, 2005 #252" w:history="1">
        <w:r w:rsidR="00E8096C">
          <w:rPr>
            <w:noProof/>
            <w:sz w:val="28"/>
            <w:szCs w:val="28"/>
          </w:rPr>
          <w:t>26</w:t>
        </w:r>
      </w:hyperlink>
      <w:r>
        <w:rPr>
          <w:noProof/>
          <w:sz w:val="28"/>
          <w:szCs w:val="28"/>
        </w:rPr>
        <w:t>]</w:t>
      </w:r>
      <w:r w:rsidR="00436D09" w:rsidRPr="00AC6786">
        <w:rPr>
          <w:sz w:val="28"/>
          <w:szCs w:val="28"/>
        </w:rPr>
        <w:fldChar w:fldCharType="end"/>
      </w:r>
      <w:r w:rsidR="006D3827">
        <w:rPr>
          <w:sz w:val="28"/>
          <w:szCs w:val="28"/>
        </w:rPr>
        <w:t>,</w:t>
      </w:r>
      <w:r w:rsidRPr="00AC6786">
        <w:rPr>
          <w:sz w:val="28"/>
          <w:szCs w:val="28"/>
        </w:rPr>
        <w:t xml:space="preserve"> nghiên cứu trên 51 trẻ mắc bệnh Basedow tại </w:t>
      </w:r>
      <w:r w:rsidR="005E6D8D">
        <w:rPr>
          <w:sz w:val="28"/>
          <w:szCs w:val="28"/>
        </w:rPr>
        <w:t>bệnh viện</w:t>
      </w:r>
      <w:r w:rsidRPr="00AC6786">
        <w:rPr>
          <w:sz w:val="28"/>
          <w:szCs w:val="28"/>
        </w:rPr>
        <w:t xml:space="preserve"> Nhi Trung ương cho thấy </w:t>
      </w:r>
      <w:r w:rsidR="006D3827">
        <w:rPr>
          <w:sz w:val="28"/>
          <w:szCs w:val="28"/>
        </w:rPr>
        <w:t xml:space="preserve">chỉ </w:t>
      </w:r>
      <w:r w:rsidRPr="00AC6786">
        <w:rPr>
          <w:sz w:val="28"/>
          <w:szCs w:val="28"/>
        </w:rPr>
        <w:t>có 2% trẻ dưới 5 tuổi mắc bệnh, tăng lên 31,4% ở nhóm 6-10 tuổi và 66,6% ở nhóm 10-15 tuổi.</w:t>
      </w:r>
    </w:p>
    <w:p w:rsidR="000433AC" w:rsidRPr="00AC6786" w:rsidRDefault="000433AC" w:rsidP="000433AC">
      <w:pPr>
        <w:ind w:left="0"/>
        <w:jc w:val="both"/>
        <w:rPr>
          <w:sz w:val="28"/>
          <w:szCs w:val="28"/>
        </w:rPr>
      </w:pPr>
      <w:r>
        <w:rPr>
          <w:sz w:val="28"/>
          <w:szCs w:val="28"/>
        </w:rPr>
        <w:tab/>
      </w:r>
      <w:r w:rsidRPr="00AC6786">
        <w:rPr>
          <w:sz w:val="28"/>
          <w:szCs w:val="28"/>
        </w:rPr>
        <w:t xml:space="preserve">Tuổi của trẻ càng lớn thì thời gian phơi nhiễm với các yếu tố môi trường càng nhiều, càng tăng nguy cơ </w:t>
      </w:r>
      <w:r w:rsidR="006D3827">
        <w:rPr>
          <w:sz w:val="28"/>
          <w:szCs w:val="28"/>
        </w:rPr>
        <w:t xml:space="preserve">bị </w:t>
      </w:r>
      <w:r w:rsidRPr="00AC6786">
        <w:rPr>
          <w:sz w:val="28"/>
          <w:szCs w:val="28"/>
        </w:rPr>
        <w:t xml:space="preserve">thay đổi tính kháng nguyên tại các cơ quan trong cơ thể, vì thế càng tăng nguy cơ mắc các bệnh tự miễn nói </w:t>
      </w:r>
      <w:r w:rsidRPr="00AC6786">
        <w:rPr>
          <w:sz w:val="28"/>
          <w:szCs w:val="28"/>
        </w:rPr>
        <w:lastRenderedPageBreak/>
        <w:t xml:space="preserve">chung và bệnh Basedow nói riêng. Theo </w:t>
      </w:r>
      <w:r w:rsidRPr="00AC6786">
        <w:rPr>
          <w:color w:val="000000"/>
          <w:sz w:val="28"/>
          <w:szCs w:val="28"/>
        </w:rPr>
        <w:t>Lavard L, Ranløv I, Perrild H và cộng sự tỷ lệ mắc bệnh ở trẻ trai tuổi từ 10</w:t>
      </w:r>
      <w:r w:rsidR="006D3827">
        <w:rPr>
          <w:color w:val="000000"/>
          <w:sz w:val="28"/>
          <w:szCs w:val="28"/>
        </w:rPr>
        <w:t xml:space="preserve"> </w:t>
      </w:r>
      <w:r w:rsidRPr="00AC6786">
        <w:rPr>
          <w:color w:val="000000"/>
          <w:sz w:val="28"/>
          <w:szCs w:val="28"/>
        </w:rPr>
        <w:t>-</w:t>
      </w:r>
      <w:r w:rsidR="006D3827">
        <w:rPr>
          <w:color w:val="000000"/>
          <w:sz w:val="28"/>
          <w:szCs w:val="28"/>
        </w:rPr>
        <w:t xml:space="preserve"> </w:t>
      </w:r>
      <w:r w:rsidRPr="00AC6786">
        <w:rPr>
          <w:color w:val="000000"/>
          <w:sz w:val="28"/>
          <w:szCs w:val="28"/>
        </w:rPr>
        <w:t xml:space="preserve">14 tuổi là </w:t>
      </w:r>
      <w:r w:rsidRPr="00AC6786">
        <w:rPr>
          <w:sz w:val="28"/>
          <w:szCs w:val="28"/>
        </w:rPr>
        <w:t>4,8/1.000.000 trẻ mỗi năm. Tỷ lệ mắc bệnh ở trẻ gái từ 5</w:t>
      </w:r>
      <w:r w:rsidR="006D3827">
        <w:rPr>
          <w:sz w:val="28"/>
          <w:szCs w:val="28"/>
        </w:rPr>
        <w:t xml:space="preserve"> </w:t>
      </w:r>
      <w:r w:rsidRPr="00AC6786">
        <w:rPr>
          <w:sz w:val="28"/>
          <w:szCs w:val="28"/>
        </w:rPr>
        <w:t>-</w:t>
      </w:r>
      <w:r w:rsidR="006D3827">
        <w:rPr>
          <w:sz w:val="28"/>
          <w:szCs w:val="28"/>
        </w:rPr>
        <w:t xml:space="preserve"> </w:t>
      </w:r>
      <w:r w:rsidRPr="00AC6786">
        <w:rPr>
          <w:sz w:val="28"/>
          <w:szCs w:val="28"/>
        </w:rPr>
        <w:t>9 tuổi là 9,6/1.000.000 trẻ, tăng lên 30,1/1.000.000 trẻ mỗi năm ở</w:t>
      </w:r>
      <w:r w:rsidR="006D3827">
        <w:rPr>
          <w:sz w:val="28"/>
          <w:szCs w:val="28"/>
        </w:rPr>
        <w:t xml:space="preserve"> tuổi</w:t>
      </w:r>
      <w:r w:rsidRPr="00AC6786">
        <w:rPr>
          <w:sz w:val="28"/>
          <w:szCs w:val="28"/>
        </w:rPr>
        <w:t xml:space="preserve"> từ 10-14 tuổi </w:t>
      </w:r>
      <w:r w:rsidR="00436D09" w:rsidRPr="00AC6786">
        <w:rPr>
          <w:sz w:val="28"/>
          <w:szCs w:val="28"/>
        </w:rPr>
        <w:fldChar w:fldCharType="begin"/>
      </w:r>
      <w:r w:rsidR="00E8096C">
        <w:rPr>
          <w:sz w:val="28"/>
          <w:szCs w:val="28"/>
        </w:rPr>
        <w:instrText xml:space="preserve"> ADDIN EN.CITE &lt;EndNote&gt;&lt;Cite&gt;&lt;Author&gt;. Lavard L `Ranløv I `Perrild H `et al&lt;/Author&gt;&lt;Year&gt;1994&lt;/Year&gt;&lt;RecNum&gt;162&lt;/RecNum&gt;&lt;DisplayText&gt;[66]&lt;/DisplayText&gt;&lt;record&gt;&lt;rec-number&gt;162&lt;/rec-number&gt;&lt;foreign-keys&gt;&lt;key app="EN" db-id="05ervp297zsawdefxe3vp2979terazevzzxv"&gt;162&lt;/key&gt;&lt;/foreign-keys&gt;&lt;ref-type name="Journal Article"&gt;17&lt;/ref-type&gt;&lt;contributors&gt;&lt;authors&gt;&lt;author&gt;. Lavard L `Ranløv I `Perrild H `et al,&lt;/author&gt;&lt;/authors&gt;&lt;/contributors&gt;&lt;titles&gt;&lt;title&gt;. Incidence of juvenile thyrotoxicosis in Denmark ` 1982-1988.&lt;/title&gt;&lt;secondary-title&gt;Eur J Endocrinol,&lt;/secondary-title&gt;&lt;/titles&gt;&lt;periodical&gt;&lt;full-title&gt;Eur J Endocrinol,&lt;/full-title&gt;&lt;/periodical&gt;&lt;pages&gt;565-568.&lt;/pages&gt;&lt;volume&gt;130(6)&lt;/volume&gt;&lt;dates&gt;&lt;year&gt;1994&lt;/year&gt;&lt;/dates&gt;&lt;urls&gt;&lt;/urls&gt;&lt;/record&gt;&lt;/Cite&gt;&lt;/EndNote&gt;</w:instrText>
      </w:r>
      <w:r w:rsidR="00436D09" w:rsidRPr="00AC6786">
        <w:rPr>
          <w:sz w:val="28"/>
          <w:szCs w:val="28"/>
        </w:rPr>
        <w:fldChar w:fldCharType="separate"/>
      </w:r>
      <w:r w:rsidR="00E8096C">
        <w:rPr>
          <w:noProof/>
          <w:sz w:val="28"/>
          <w:szCs w:val="28"/>
        </w:rPr>
        <w:t>[</w:t>
      </w:r>
      <w:hyperlink w:anchor="_ENREF_66" w:tooltip=". Lavard L `Ranløv I `Perrild H `et al, 1994 #162" w:history="1">
        <w:r w:rsidR="00E8096C">
          <w:rPr>
            <w:noProof/>
            <w:sz w:val="28"/>
            <w:szCs w:val="28"/>
          </w:rPr>
          <w:t>66</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sidRPr="006D07D2">
        <w:rPr>
          <w:i/>
          <w:sz w:val="28"/>
          <w:szCs w:val="28"/>
        </w:rPr>
        <w:tab/>
      </w:r>
      <w:r w:rsidR="006D07D2" w:rsidRPr="006D07D2">
        <w:rPr>
          <w:i/>
          <w:sz w:val="28"/>
          <w:szCs w:val="28"/>
        </w:rPr>
        <w:t xml:space="preserve">Tỷ lệ mắc bệnh theo giới: </w:t>
      </w:r>
      <w:r w:rsidR="00AD79B7">
        <w:rPr>
          <w:sz w:val="28"/>
          <w:szCs w:val="28"/>
        </w:rPr>
        <w:t>b</w:t>
      </w:r>
      <w:r w:rsidRPr="00AC6786">
        <w:rPr>
          <w:sz w:val="28"/>
          <w:szCs w:val="28"/>
        </w:rPr>
        <w:t xml:space="preserve">ệnh Basedow thường gặp ở trẻ gái hơn ở trẻ trai. Nghiên cứu của </w:t>
      </w:r>
      <w:hyperlink r:id="rId29" w:history="1">
        <w:r w:rsidRPr="00AC6786">
          <w:rPr>
            <w:rStyle w:val="Hyperlink"/>
            <w:color w:val="auto"/>
            <w:sz w:val="28"/>
            <w:szCs w:val="28"/>
            <w:u w:val="none"/>
          </w:rPr>
          <w:t>Yin X</w:t>
        </w:r>
      </w:hyperlink>
      <w:r w:rsidRPr="00AC6786">
        <w:rPr>
          <w:sz w:val="28"/>
          <w:szCs w:val="28"/>
        </w:rPr>
        <w:t xml:space="preserve">, </w:t>
      </w:r>
      <w:hyperlink r:id="rId30" w:history="1">
        <w:r w:rsidRPr="00AC6786">
          <w:rPr>
            <w:rStyle w:val="Hyperlink"/>
            <w:color w:val="auto"/>
            <w:sz w:val="28"/>
            <w:szCs w:val="28"/>
            <w:u w:val="none"/>
          </w:rPr>
          <w:t>Latif R</w:t>
        </w:r>
      </w:hyperlink>
      <w:r w:rsidRPr="00AC6786">
        <w:rPr>
          <w:sz w:val="28"/>
          <w:szCs w:val="28"/>
        </w:rPr>
        <w:t xml:space="preserve">, </w:t>
      </w:r>
      <w:hyperlink r:id="rId31" w:history="1">
        <w:r w:rsidRPr="00AC6786">
          <w:rPr>
            <w:rStyle w:val="Hyperlink"/>
            <w:color w:val="auto"/>
            <w:sz w:val="28"/>
            <w:szCs w:val="28"/>
            <w:u w:val="none"/>
          </w:rPr>
          <w:t>Tomer Y</w:t>
        </w:r>
      </w:hyperlink>
      <w:r w:rsidRPr="00AC6786">
        <w:rPr>
          <w:sz w:val="28"/>
          <w:szCs w:val="28"/>
        </w:rPr>
        <w:t xml:space="preserve">, </w:t>
      </w:r>
      <w:hyperlink r:id="rId32" w:history="1">
        <w:r w:rsidRPr="00AC6786">
          <w:rPr>
            <w:rStyle w:val="Hyperlink"/>
            <w:color w:val="auto"/>
            <w:sz w:val="28"/>
            <w:szCs w:val="28"/>
            <w:u w:val="none"/>
          </w:rPr>
          <w:t>Davies TF</w:t>
        </w:r>
      </w:hyperlink>
      <w:r w:rsidRPr="00AC6786">
        <w:rPr>
          <w:sz w:val="28"/>
          <w:szCs w:val="28"/>
        </w:rPr>
        <w:t xml:space="preserve"> năm 2007 </w:t>
      </w:r>
      <w:r w:rsidR="006D07D2">
        <w:rPr>
          <w:sz w:val="28"/>
          <w:szCs w:val="28"/>
        </w:rPr>
        <w:t xml:space="preserve">đưa ra </w:t>
      </w:r>
      <w:r w:rsidRPr="00AC6786">
        <w:rPr>
          <w:sz w:val="28"/>
          <w:szCs w:val="28"/>
        </w:rPr>
        <w:t xml:space="preserve">kết luận estrogen đóng vai trò quan trọng trong sự phát sinh bệnh tuyến giáp tự miễn ở trẻ gái </w:t>
      </w:r>
      <w:r w:rsidR="00436D09" w:rsidRPr="00AC6786">
        <w:rPr>
          <w:sz w:val="28"/>
          <w:szCs w:val="28"/>
        </w:rPr>
        <w:fldChar w:fldCharType="begin"/>
      </w:r>
      <w:r w:rsidR="00E8096C">
        <w:rPr>
          <w:sz w:val="28"/>
          <w:szCs w:val="28"/>
        </w:rPr>
        <w:instrText xml:space="preserve"> ADDIN EN.CITE &lt;EndNote&gt;&lt;Cite&gt;&lt;Author&gt;Yin&lt;/Author&gt;&lt;Year&gt;2007&lt;/Year&gt;&lt;RecNum&gt;237&lt;/RecNum&gt;&lt;DisplayText&gt;[67]&lt;/DisplayText&gt;&lt;record&gt;&lt;rec-number&gt;237&lt;/rec-number&gt;&lt;foreign-keys&gt;&lt;key app="EN" db-id="05ervp297zsawdefxe3vp2979terazevzzxv"&gt;237&lt;/key&gt;&lt;/foreign-keys&gt;&lt;ref-type name="Journal Article"&gt;17&lt;/ref-type&gt;&lt;contributors&gt;&lt;authors&gt;&lt;author&gt;Yin, X.&lt;/author&gt;&lt;author&gt;Latif, R.&lt;/author&gt;&lt;author&gt;Tomer, Y.&lt;/author&gt;&lt;author&gt;Davies, T. F.&lt;/author&gt;&lt;/authors&gt;&lt;/contributors&gt;&lt;auth-address&gt;Department of Medicine, Mount Sinai School of Medicine, and James J. Peters Veterans Affairs Medical Center, New York, New York, USA.&lt;/auth-address&gt;&lt;titles&gt;&lt;title&gt;Thyroid epigenetics: X chromosome inactivation in patients with autoimmune thyroid disease&lt;/title&gt;&lt;secondary-title&gt;Ann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Sciences&lt;/abbr-1&gt;&lt;/alt-periodical&gt;&lt;pages&gt;193-200&lt;/pages&gt;&lt;volume&gt;1110&lt;/volume&gt;&lt;edition&gt;2007/10/04&lt;/edition&gt;&lt;keywords&gt;&lt;keyword&gt;Age of Onset&lt;/keyword&gt;&lt;keyword&gt;Epigenesis, Genetic/*genetics&lt;/keyword&gt;&lt;keyword&gt;Female&lt;/keyword&gt;&lt;keyword&gt;Graves Disease/*genetics/*immunology&lt;/keyword&gt;&lt;keyword&gt;Hashimoto Disease/*genetics/*immunology&lt;/keyword&gt;&lt;keyword&gt;Humans&lt;/keyword&gt;&lt;keyword&gt;Reproducibility of Results&lt;/keyword&gt;&lt;keyword&gt;X Chromosome Inactivation/*genetics&lt;/keyword&gt;&lt;/keywords&gt;&lt;dates&gt;&lt;year&gt;2007&lt;/year&gt;&lt;pub-dates&gt;&lt;date&gt;Sep&lt;/date&gt;&lt;/pub-dates&gt;&lt;/dates&gt;&lt;isbn&gt;0077-8923 (Print)&amp;#xD;0077-8923&lt;/isbn&gt;&lt;accession-num&gt;17911434&lt;/accession-num&gt;&lt;urls&gt;&lt;/urls&gt;&lt;electronic-resource-num&gt;10.1196/annals.1423.021&lt;/electronic-resource-num&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67" w:tooltip="Yin, 2007 #237" w:history="1">
        <w:r w:rsidR="00E8096C">
          <w:rPr>
            <w:noProof/>
            <w:sz w:val="28"/>
            <w:szCs w:val="28"/>
          </w:rPr>
          <w:t>67</w:t>
        </w:r>
      </w:hyperlink>
      <w:r w:rsidR="00E8096C">
        <w:rPr>
          <w:noProof/>
          <w:sz w:val="28"/>
          <w:szCs w:val="28"/>
        </w:rPr>
        <w:t>]</w:t>
      </w:r>
      <w:r w:rsidR="00436D09" w:rsidRPr="00AC6786">
        <w:rPr>
          <w:sz w:val="28"/>
          <w:szCs w:val="28"/>
        </w:rPr>
        <w:fldChar w:fldCharType="end"/>
      </w:r>
      <w:r w:rsidRPr="00AC6786">
        <w:rPr>
          <w:sz w:val="28"/>
          <w:szCs w:val="28"/>
        </w:rPr>
        <w:t xml:space="preserve">. Kết quả nghiên cứu </w:t>
      </w:r>
      <w:r w:rsidR="001F708B" w:rsidRPr="00AC6786">
        <w:rPr>
          <w:sz w:val="28"/>
          <w:szCs w:val="28"/>
        </w:rPr>
        <w:t>(</w:t>
      </w:r>
      <w:fldSimple w:instr=" REF _Ref400179889 \r \h  \* MERGEFORMAT ">
        <w:r w:rsidR="001F708B">
          <w:rPr>
            <w:sz w:val="28"/>
            <w:szCs w:val="28"/>
          </w:rPr>
          <w:t>b</w:t>
        </w:r>
        <w:r w:rsidR="001F708B" w:rsidRPr="004D72EF">
          <w:rPr>
            <w:sz w:val="28"/>
            <w:szCs w:val="28"/>
          </w:rPr>
          <w:t>ảng 3.1</w:t>
        </w:r>
      </w:fldSimple>
      <w:r w:rsidR="001F708B" w:rsidRPr="00AC6786">
        <w:rPr>
          <w:sz w:val="28"/>
          <w:szCs w:val="28"/>
        </w:rPr>
        <w:t xml:space="preserve">) </w:t>
      </w:r>
      <w:r w:rsidRPr="00AC6786">
        <w:rPr>
          <w:sz w:val="28"/>
          <w:szCs w:val="28"/>
        </w:rPr>
        <w:t>cho thấy 85% trẻ gái mắc bệnh so với chỉ có 15% trẻ trai mắc bệnh. Trong số trẻ gái mắc bệnh có 30%</w:t>
      </w:r>
      <w:r w:rsidR="001F708B">
        <w:rPr>
          <w:sz w:val="28"/>
          <w:szCs w:val="28"/>
        </w:rPr>
        <w:t xml:space="preserve"> </w:t>
      </w:r>
      <w:r w:rsidRPr="00AC6786">
        <w:rPr>
          <w:sz w:val="28"/>
          <w:szCs w:val="28"/>
        </w:rPr>
        <w:t>số trẻ độ tuổi từ 10</w:t>
      </w:r>
      <w:r w:rsidR="006D3827">
        <w:rPr>
          <w:sz w:val="28"/>
          <w:szCs w:val="28"/>
        </w:rPr>
        <w:t xml:space="preserve"> </w:t>
      </w:r>
      <w:r w:rsidRPr="00AC6786">
        <w:rPr>
          <w:sz w:val="28"/>
          <w:szCs w:val="28"/>
        </w:rPr>
        <w:t>-</w:t>
      </w:r>
      <w:r w:rsidR="006D3827">
        <w:rPr>
          <w:sz w:val="28"/>
          <w:szCs w:val="28"/>
        </w:rPr>
        <w:t xml:space="preserve"> </w:t>
      </w:r>
      <w:r w:rsidRPr="00AC6786">
        <w:rPr>
          <w:sz w:val="28"/>
          <w:szCs w:val="28"/>
        </w:rPr>
        <w:t>14 tuổi và 45% trẻ mắc bệnh tuổi từ 15</w:t>
      </w:r>
      <w:r w:rsidR="006D3827">
        <w:rPr>
          <w:sz w:val="28"/>
          <w:szCs w:val="28"/>
        </w:rPr>
        <w:t xml:space="preserve"> </w:t>
      </w:r>
      <w:r w:rsidRPr="00AC6786">
        <w:rPr>
          <w:sz w:val="28"/>
          <w:szCs w:val="28"/>
        </w:rPr>
        <w:t>-</w:t>
      </w:r>
      <w:r w:rsidR="006D3827">
        <w:rPr>
          <w:sz w:val="28"/>
          <w:szCs w:val="28"/>
        </w:rPr>
        <w:t xml:space="preserve"> </w:t>
      </w:r>
      <w:r w:rsidRPr="00AC6786">
        <w:rPr>
          <w:sz w:val="28"/>
          <w:szCs w:val="28"/>
        </w:rPr>
        <w:t>1</w:t>
      </w:r>
      <w:r>
        <w:rPr>
          <w:sz w:val="28"/>
          <w:szCs w:val="28"/>
        </w:rPr>
        <w:t>8</w:t>
      </w:r>
      <w:r w:rsidRPr="00AC6786">
        <w:rPr>
          <w:sz w:val="28"/>
          <w:szCs w:val="28"/>
        </w:rPr>
        <w:t xml:space="preserve"> tuổi.</w:t>
      </w:r>
      <w:r w:rsidR="001F708B">
        <w:rPr>
          <w:sz w:val="28"/>
          <w:szCs w:val="28"/>
        </w:rPr>
        <w:t xml:space="preserve"> </w:t>
      </w:r>
      <w:r w:rsidRPr="00AC6786">
        <w:rPr>
          <w:sz w:val="28"/>
          <w:szCs w:val="28"/>
        </w:rPr>
        <w:t>Tỷ lệ mắc bệ</w:t>
      </w:r>
      <w:r w:rsidR="006D3827">
        <w:rPr>
          <w:sz w:val="28"/>
          <w:szCs w:val="28"/>
        </w:rPr>
        <w:t>nh giữa nữ/nam là 5,75 nữ/1 nam</w:t>
      </w:r>
      <w:r w:rsidRPr="00AC6786">
        <w:rPr>
          <w:sz w:val="28"/>
          <w:szCs w:val="28"/>
        </w:rPr>
        <w:t xml:space="preserve">. Kết quả nghiên cứu của Nguyễn Bích Hoàng năm 2005 </w:t>
      </w:r>
      <w:r w:rsidR="00436D09" w:rsidRPr="00AC6786">
        <w:rPr>
          <w:sz w:val="28"/>
          <w:szCs w:val="28"/>
        </w:rPr>
        <w:fldChar w:fldCharType="begin"/>
      </w:r>
      <w:r>
        <w:rPr>
          <w:sz w:val="28"/>
          <w:szCs w:val="28"/>
        </w:rPr>
        <w:instrText xml:space="preserve"> ADDIN EN.CITE &lt;EndNote&gt;&lt;Cite&gt;&lt;Author&gt;Hoàng&lt;/Author&gt;&lt;Year&gt;2005&lt;/Year&gt;&lt;RecNum&gt;252&lt;/RecNum&gt;&lt;DisplayText&gt;[26]&lt;/DisplayText&gt;&lt;record&gt;&lt;rec-number&gt;252&lt;/rec-number&gt;&lt;foreign-keys&gt;&lt;key app="EN" db-id="05ervp297zsawdefxe3vp2979terazevzzxv"&gt;252&lt;/key&gt;&lt;/foreign-keys&gt;&lt;ref-type name="Journal Article"&gt;17&lt;/ref-type&gt;&lt;contributors&gt;&lt;authors&gt;&lt;author&gt;Nguyễn Bích Hoàng&lt;/author&gt;&lt;/authors&gt;&lt;/contributors&gt;&lt;titles&gt;&lt;title&gt;Nhận xét kết quả và một số yếu tố ảnh hưởng đến điều trị bệnh cường giáp trạng bằng thuốc kháng giáp trạng tổng hợp ở trẻ em tại bệnh viện Nhi Trung ương&lt;/title&gt;&lt;secondary-title&gt;&lt;style face="normal" font="default" size="100%"&gt;Luận v&lt;/style&gt;&lt;style face="normal" font="default" charset="238" size="100%"&gt;ă&lt;/style&gt;&lt;style face="normal" font="default" size="100%"&gt;n thạc sỹ y học&lt;/style&gt;&lt;/secondary-title&gt;&lt;/titles&gt;&lt;periodical&gt;&lt;full-title&gt;Luận văn thạc sỹ y học&lt;/full-title&gt;&lt;/periodical&gt;&lt;dates&gt;&lt;year&gt;2005&lt;/year&gt;&lt;/dates&gt;&lt;urls&gt;&lt;/urls&gt;&lt;/record&gt;&lt;/Cite&gt;&lt;/EndNote&gt;</w:instrText>
      </w:r>
      <w:r w:rsidR="00436D09" w:rsidRPr="00AC6786">
        <w:rPr>
          <w:sz w:val="28"/>
          <w:szCs w:val="28"/>
        </w:rPr>
        <w:fldChar w:fldCharType="separate"/>
      </w:r>
      <w:r>
        <w:rPr>
          <w:noProof/>
          <w:sz w:val="28"/>
          <w:szCs w:val="28"/>
        </w:rPr>
        <w:t>[</w:t>
      </w:r>
      <w:hyperlink w:anchor="_ENREF_26" w:tooltip="Hoàng, 2005 #252" w:history="1">
        <w:r w:rsidR="00E8096C">
          <w:rPr>
            <w:noProof/>
            <w:sz w:val="28"/>
            <w:szCs w:val="28"/>
          </w:rPr>
          <w:t>26</w:t>
        </w:r>
      </w:hyperlink>
      <w:r>
        <w:rPr>
          <w:noProof/>
          <w:sz w:val="28"/>
          <w:szCs w:val="28"/>
        </w:rPr>
        <w:t>]</w:t>
      </w:r>
      <w:r w:rsidR="00436D09" w:rsidRPr="00AC6786">
        <w:rPr>
          <w:sz w:val="28"/>
          <w:szCs w:val="28"/>
        </w:rPr>
        <w:fldChar w:fldCharType="end"/>
      </w:r>
      <w:r w:rsidRPr="00AC6786">
        <w:rPr>
          <w:sz w:val="28"/>
          <w:szCs w:val="28"/>
        </w:rPr>
        <w:t xml:space="preserve"> cũng cho kết quả tương tự, 76,5% trẻ gái và 23,5% trẻ trai mắc bệnh. </w:t>
      </w:r>
    </w:p>
    <w:p w:rsidR="000433AC" w:rsidRPr="00AC6786" w:rsidRDefault="000433AC" w:rsidP="000433AC">
      <w:pPr>
        <w:ind w:left="0"/>
        <w:jc w:val="both"/>
        <w:rPr>
          <w:sz w:val="28"/>
          <w:szCs w:val="28"/>
        </w:rPr>
      </w:pPr>
      <w:r>
        <w:rPr>
          <w:sz w:val="28"/>
          <w:szCs w:val="28"/>
        </w:rPr>
        <w:tab/>
      </w:r>
      <w:r w:rsidRPr="00AC6786">
        <w:rPr>
          <w:sz w:val="28"/>
          <w:szCs w:val="28"/>
        </w:rPr>
        <w:t xml:space="preserve">Nghiên cứu của Cassio A, Corrias A, Gualandi S, và cộng sự (2006) </w:t>
      </w:r>
      <w:r w:rsidR="00436D09" w:rsidRPr="00AC6786">
        <w:rPr>
          <w:sz w:val="28"/>
          <w:szCs w:val="28"/>
        </w:rPr>
        <w:fldChar w:fldCharType="begin">
          <w:fldData xml:space="preserve">PEVuZE5vdGU+PENpdGU+PEF1dGhvcj5DYXNzaW88L0F1dGhvcj48WWVhcj4yMDA2PC9ZZWFyPjxS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==
</w:fldData>
        </w:fldChar>
      </w:r>
      <w:r w:rsidR="00E8096C">
        <w:rPr>
          <w:sz w:val="28"/>
          <w:szCs w:val="28"/>
        </w:rPr>
        <w:instrText xml:space="preserve"> ADDIN EN.CITE </w:instrText>
      </w:r>
      <w:r w:rsidR="00436D09">
        <w:rPr>
          <w:sz w:val="28"/>
          <w:szCs w:val="28"/>
        </w:rPr>
        <w:fldChar w:fldCharType="begin">
          <w:fldData xml:space="preserve">PEVuZE5vdGU+PENpdGU+PEF1dGhvcj5DYXNzaW88L0F1dGhvcj48WWVhcj4yMDA2PC9ZZWFyPjxS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==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68" w:tooltip="Cassio, 2006 #236" w:history="1">
        <w:r w:rsidR="00E8096C">
          <w:rPr>
            <w:noProof/>
            <w:sz w:val="28"/>
            <w:szCs w:val="28"/>
          </w:rPr>
          <w:t>68</w:t>
        </w:r>
      </w:hyperlink>
      <w:r w:rsidR="00E8096C">
        <w:rPr>
          <w:noProof/>
          <w:sz w:val="28"/>
          <w:szCs w:val="28"/>
        </w:rPr>
        <w:t>]</w:t>
      </w:r>
      <w:r w:rsidR="00436D09" w:rsidRPr="00AC6786">
        <w:rPr>
          <w:sz w:val="28"/>
          <w:szCs w:val="28"/>
        </w:rPr>
        <w:fldChar w:fldCharType="end"/>
      </w:r>
      <w:r w:rsidRPr="00AC6786">
        <w:rPr>
          <w:sz w:val="28"/>
          <w:szCs w:val="28"/>
        </w:rPr>
        <w:t xml:space="preserve"> tại Italia trên 101 trẻ mắc bệnh Basedow có 23 trẻ </w:t>
      </w:r>
      <w:r w:rsidR="006D3827">
        <w:rPr>
          <w:sz w:val="28"/>
          <w:szCs w:val="28"/>
        </w:rPr>
        <w:t xml:space="preserve">trai măc bệnh </w:t>
      </w:r>
      <w:r w:rsidRPr="00AC6786">
        <w:rPr>
          <w:sz w:val="28"/>
          <w:szCs w:val="28"/>
        </w:rPr>
        <w:t xml:space="preserve">chiếm 23,2% và 78 trẻ nữ chiếm 76,8% </w:t>
      </w:r>
      <w:r w:rsidR="00436D09" w:rsidRPr="00AC6786">
        <w:rPr>
          <w:sz w:val="28"/>
          <w:szCs w:val="28"/>
        </w:rPr>
        <w:fldChar w:fldCharType="begin">
          <w:fldData xml:space="preserve">PEVuZE5vdGU+PENpdGU+PEF1dGhvcj5DYXNzaW88L0F1dGhvcj48WWVhcj4yMDA2PC9ZZWFyPjxS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==
</w:fldData>
        </w:fldChar>
      </w:r>
      <w:r w:rsidR="00E8096C">
        <w:rPr>
          <w:sz w:val="28"/>
          <w:szCs w:val="28"/>
        </w:rPr>
        <w:instrText xml:space="preserve"> ADDIN EN.CITE </w:instrText>
      </w:r>
      <w:r w:rsidR="00436D09">
        <w:rPr>
          <w:sz w:val="28"/>
          <w:szCs w:val="28"/>
        </w:rPr>
        <w:fldChar w:fldCharType="begin">
          <w:fldData xml:space="preserve">PEVuZE5vdGU+PENpdGU+PEF1dGhvcj5DYXNzaW88L0F1dGhvcj48WWVhcj4yMDA2PC9ZZWFyPjxS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==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68" w:tooltip="Cassio, 2006 #236" w:history="1">
        <w:r w:rsidR="00E8096C">
          <w:rPr>
            <w:noProof/>
            <w:sz w:val="28"/>
            <w:szCs w:val="28"/>
          </w:rPr>
          <w:t>68</w:t>
        </w:r>
      </w:hyperlink>
      <w:r w:rsidR="00E8096C">
        <w:rPr>
          <w:noProof/>
          <w:sz w:val="28"/>
          <w:szCs w:val="28"/>
        </w:rPr>
        <w:t>]</w:t>
      </w:r>
      <w:r w:rsidR="00436D09" w:rsidRPr="00AC6786">
        <w:rPr>
          <w:sz w:val="28"/>
          <w:szCs w:val="28"/>
        </w:rPr>
        <w:fldChar w:fldCharType="end"/>
      </w:r>
      <w:r w:rsidRPr="00AC6786">
        <w:rPr>
          <w:sz w:val="28"/>
          <w:szCs w:val="28"/>
        </w:rPr>
        <w:t>. Nghiên cứu của</w:t>
      </w:r>
      <w:r w:rsidR="004F7505">
        <w:rPr>
          <w:sz w:val="28"/>
          <w:szCs w:val="28"/>
        </w:rPr>
        <w:t xml:space="preserve"> Lavard L từ năm 1982-1988 tại </w:t>
      </w:r>
      <w:r w:rsidR="005E6D8D">
        <w:rPr>
          <w:sz w:val="28"/>
          <w:szCs w:val="28"/>
        </w:rPr>
        <w:t>bệnh viện</w:t>
      </w:r>
      <w:r w:rsidRPr="00AC6786">
        <w:rPr>
          <w:sz w:val="28"/>
          <w:szCs w:val="28"/>
        </w:rPr>
        <w:t xml:space="preserve"> Nhi tại Đan Mạch trên tổng số 56 bệnh nhi có </w:t>
      </w:r>
      <w:r w:rsidR="004455B6">
        <w:rPr>
          <w:sz w:val="28"/>
          <w:szCs w:val="28"/>
        </w:rPr>
        <w:t xml:space="preserve">        </w:t>
      </w:r>
      <w:r w:rsidRPr="00AC6786">
        <w:rPr>
          <w:sz w:val="28"/>
          <w:szCs w:val="28"/>
        </w:rPr>
        <w:t xml:space="preserve">48 bệnh nhi </w:t>
      </w:r>
      <w:r w:rsidR="006D07D2">
        <w:rPr>
          <w:sz w:val="28"/>
          <w:szCs w:val="28"/>
        </w:rPr>
        <w:t xml:space="preserve">mắc bệnh Basedow </w:t>
      </w:r>
      <w:r w:rsidRPr="00AC6786">
        <w:rPr>
          <w:sz w:val="28"/>
          <w:szCs w:val="28"/>
        </w:rPr>
        <w:t>là nữ chiếm 86%</w:t>
      </w:r>
      <w:r w:rsidR="006D07D2">
        <w:rPr>
          <w:sz w:val="28"/>
          <w:szCs w:val="28"/>
        </w:rPr>
        <w:t>,</w:t>
      </w:r>
      <w:r w:rsidRPr="00AC6786">
        <w:rPr>
          <w:sz w:val="28"/>
          <w:szCs w:val="28"/>
        </w:rPr>
        <w:t xml:space="preserve"> 8 bệnh nhi là nam chiếm 14%, tỷ lệ mắc bệnh nữ/nam là 6,7/1 </w:t>
      </w:r>
      <w:r w:rsidR="00436D09" w:rsidRPr="00AC6786">
        <w:rPr>
          <w:sz w:val="28"/>
          <w:szCs w:val="28"/>
        </w:rPr>
        <w:fldChar w:fldCharType="begin"/>
      </w:r>
      <w:r w:rsidR="00E8096C">
        <w:rPr>
          <w:sz w:val="28"/>
          <w:szCs w:val="28"/>
        </w:rPr>
        <w:instrText xml:space="preserve"> ADDIN EN.CITE &lt;EndNote&gt;&lt;Cite&gt;&lt;Author&gt;. Lavard L `Ranløv I `Perrild H `et al&lt;/Author&gt;&lt;Year&gt;1994&lt;/Year&gt;&lt;RecNum&gt;162&lt;/RecNum&gt;&lt;DisplayText&gt;[66]&lt;/DisplayText&gt;&lt;record&gt;&lt;rec-number&gt;162&lt;/rec-number&gt;&lt;foreign-keys&gt;&lt;key app="EN" db-id="05ervp297zsawdefxe3vp2979terazevzzxv"&gt;162&lt;/key&gt;&lt;/foreign-keys&gt;&lt;ref-type name="Journal Article"&gt;17&lt;/ref-type&gt;&lt;contributors&gt;&lt;authors&gt;&lt;author&gt;. Lavard L `Ranløv I `Perrild H `et al,&lt;/author&gt;&lt;/authors&gt;&lt;/contributors&gt;&lt;titles&gt;&lt;title&gt;. Incidence of juvenile thyrotoxicosis in Denmark ` 1982-1988.&lt;/title&gt;&lt;secondary-title&gt;Eur J Endocrinol,&lt;/secondary-title&gt;&lt;/titles&gt;&lt;periodical&gt;&lt;full-title&gt;Eur J Endocrinol,&lt;/full-title&gt;&lt;/periodical&gt;&lt;pages&gt;565-568.&lt;/pages&gt;&lt;volume&gt;130(6)&lt;/volume&gt;&lt;dates&gt;&lt;year&gt;1994&lt;/year&gt;&lt;/dates&gt;&lt;urls&gt;&lt;/urls&gt;&lt;/record&gt;&lt;/Cite&gt;&lt;/EndNote&gt;</w:instrText>
      </w:r>
      <w:r w:rsidR="00436D09" w:rsidRPr="00AC6786">
        <w:rPr>
          <w:sz w:val="28"/>
          <w:szCs w:val="28"/>
        </w:rPr>
        <w:fldChar w:fldCharType="separate"/>
      </w:r>
      <w:r w:rsidR="00E8096C">
        <w:rPr>
          <w:noProof/>
          <w:sz w:val="28"/>
          <w:szCs w:val="28"/>
        </w:rPr>
        <w:t>[</w:t>
      </w:r>
      <w:hyperlink w:anchor="_ENREF_66" w:tooltip=". Lavard L `Ranløv I `Perrild H `et al, 1994 #162" w:history="1">
        <w:r w:rsidR="00E8096C">
          <w:rPr>
            <w:noProof/>
            <w:sz w:val="28"/>
            <w:szCs w:val="28"/>
          </w:rPr>
          <w:t>66</w:t>
        </w:r>
      </w:hyperlink>
      <w:r w:rsidR="00E8096C">
        <w:rPr>
          <w:noProof/>
          <w:sz w:val="28"/>
          <w:szCs w:val="28"/>
        </w:rPr>
        <w:t>]</w:t>
      </w:r>
      <w:r w:rsidR="00436D09" w:rsidRPr="00AC6786">
        <w:rPr>
          <w:sz w:val="28"/>
          <w:szCs w:val="28"/>
        </w:rPr>
        <w:fldChar w:fldCharType="end"/>
      </w:r>
      <w:r w:rsidRPr="00AC6786">
        <w:rPr>
          <w:sz w:val="28"/>
          <w:szCs w:val="28"/>
        </w:rPr>
        <w:t>.</w:t>
      </w:r>
    </w:p>
    <w:p w:rsidR="000433AC" w:rsidRDefault="000433AC" w:rsidP="000433AC">
      <w:pPr>
        <w:ind w:left="0"/>
        <w:jc w:val="both"/>
        <w:rPr>
          <w:sz w:val="28"/>
          <w:szCs w:val="28"/>
        </w:rPr>
      </w:pPr>
      <w:r w:rsidRPr="00AC6786">
        <w:rPr>
          <w:sz w:val="28"/>
          <w:szCs w:val="28"/>
        </w:rPr>
        <w:tab/>
        <w:t xml:space="preserve">Terry F Davies 2013 </w:t>
      </w:r>
      <w:r w:rsidR="00436D09" w:rsidRPr="00AC6786">
        <w:rPr>
          <w:sz w:val="28"/>
          <w:szCs w:val="28"/>
        </w:rPr>
        <w:fldChar w:fldCharType="begin"/>
      </w:r>
      <w:r>
        <w:rPr>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7" w:tooltip=". Terry F Davies `Douglas S Ross, 2013 #106" w:history="1">
        <w:r w:rsidR="00E8096C">
          <w:rPr>
            <w:noProof/>
            <w:sz w:val="28"/>
            <w:szCs w:val="28"/>
          </w:rPr>
          <w:t>7</w:t>
        </w:r>
      </w:hyperlink>
      <w:r>
        <w:rPr>
          <w:noProof/>
          <w:sz w:val="28"/>
          <w:szCs w:val="28"/>
        </w:rPr>
        <w:t>]</w:t>
      </w:r>
      <w:r w:rsidR="00436D09" w:rsidRPr="00AC6786">
        <w:rPr>
          <w:sz w:val="28"/>
          <w:szCs w:val="28"/>
        </w:rPr>
        <w:fldChar w:fldCharType="end"/>
      </w:r>
      <w:r w:rsidRPr="00AC6786">
        <w:rPr>
          <w:sz w:val="28"/>
          <w:szCs w:val="28"/>
        </w:rPr>
        <w:t xml:space="preserve"> cho rằng nữ có nguy cơ bị Basedow hơn nam  với tỷ lệ khoảng 7/1, do ảnh hưởng của </w:t>
      </w:r>
      <w:r w:rsidR="006D07D2">
        <w:rPr>
          <w:sz w:val="28"/>
          <w:szCs w:val="28"/>
        </w:rPr>
        <w:t xml:space="preserve">nội tiết tố sinh dục nữ </w:t>
      </w:r>
      <w:r w:rsidRPr="00AC6786">
        <w:rPr>
          <w:sz w:val="28"/>
          <w:szCs w:val="28"/>
        </w:rPr>
        <w:t>estrogen</w:t>
      </w:r>
      <w:r w:rsidR="006D07D2">
        <w:rPr>
          <w:sz w:val="28"/>
          <w:szCs w:val="28"/>
        </w:rPr>
        <w:t xml:space="preserve"> lên </w:t>
      </w:r>
      <w:r w:rsidRPr="00AC6786">
        <w:rPr>
          <w:sz w:val="28"/>
          <w:szCs w:val="28"/>
        </w:rPr>
        <w:t>hệ miễn dịch</w:t>
      </w:r>
      <w:r w:rsidR="006D07D2">
        <w:rPr>
          <w:sz w:val="28"/>
          <w:szCs w:val="28"/>
        </w:rPr>
        <w:t xml:space="preserve"> và làm tăng nguy cơ mắc bệnh tự miễn hơn so với nam</w:t>
      </w:r>
      <w:r w:rsidR="001F708B">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&lt;EndNote&gt;&lt;Cite&gt;&lt;Author&gt;Yin&lt;/Author&gt;&lt;Year&gt;2007&lt;/Year&gt;&lt;RecNum&gt;237&lt;/RecNum&gt;&lt;DisplayText&gt;[67]&lt;/DisplayText&gt;&lt;record&gt;&lt;rec-number&gt;237&lt;/rec-number&gt;&lt;foreign-keys&gt;&lt;key app="EN" db-id="05ervp297zsawdefxe3vp2979terazevzzxv"&gt;237&lt;/key&gt;&lt;/foreign-keys&gt;&lt;ref-type name="Journal Article"&gt;17&lt;/ref-type&gt;&lt;contributors&gt;&lt;authors&gt;&lt;author&gt;Yin, X.&lt;/author&gt;&lt;author&gt;Latif, R.&lt;/author&gt;&lt;author&gt;Tomer, Y.&lt;/author&gt;&lt;author&gt;Davies, T. F.&lt;/author&gt;&lt;/authors&gt;&lt;/contributors&gt;&lt;auth-address&gt;Department of Medicine, Mount Sinai School of Medicine, and James J. Peters Veterans Affairs Medical Center, New York, New York, USA.&lt;/auth-address&gt;&lt;titles&gt;&lt;title&gt;Thyroid epigenetics: X chromosome inactivation in patients with autoimmune thyroid disease&lt;/title&gt;&lt;secondary-title&gt;Ann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Sciences&lt;/abbr-1&gt;&lt;/alt-periodical&gt;&lt;pages&gt;193-200&lt;/pages&gt;&lt;volume&gt;1110&lt;/volume&gt;&lt;edition&gt;2007/10/04&lt;/edition&gt;&lt;keywords&gt;&lt;keyword&gt;Age of Onset&lt;/keyword&gt;&lt;keyword&gt;Epigenesis, Genetic/*genetics&lt;/keyword&gt;&lt;keyword&gt;Female&lt;/keyword&gt;&lt;keyword&gt;Graves Disease/*genetics/*immunology&lt;/keyword&gt;&lt;keyword&gt;Hashimoto Disease/*genetics/*immunology&lt;/keyword&gt;&lt;keyword&gt;Humans&lt;/keyword&gt;&lt;keyword&gt;Reproducibility of Results&lt;/keyword&gt;&lt;keyword&gt;X Chromosome Inactivation/*genetics&lt;/keyword&gt;&lt;/keywords&gt;&lt;dates&gt;&lt;year&gt;2007&lt;/year&gt;&lt;pub-dates&gt;&lt;date&gt;Sep&lt;/date&gt;&lt;/pub-dates&gt;&lt;/dates&gt;&lt;isbn&gt;0077-8923 (Print)&amp;#xD;0077-8923&lt;/isbn&gt;&lt;accession-num&gt;17911434&lt;/accession-num&gt;&lt;urls&gt;&lt;/urls&gt;&lt;electronic-resource-num&gt;10.1196/annals.1423.021&lt;/electronic-resource-num&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67" w:tooltip="Yin, 2007 #237" w:history="1">
        <w:r w:rsidR="00E8096C">
          <w:rPr>
            <w:noProof/>
            <w:sz w:val="28"/>
            <w:szCs w:val="28"/>
          </w:rPr>
          <w:t>67</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sidRPr="006D07D2">
        <w:rPr>
          <w:i/>
          <w:sz w:val="28"/>
          <w:szCs w:val="28"/>
        </w:rPr>
        <w:tab/>
      </w:r>
      <w:r w:rsidR="00AF67FC">
        <w:rPr>
          <w:i/>
          <w:sz w:val="28"/>
          <w:szCs w:val="28"/>
        </w:rPr>
        <w:t>Thời gian từ khi có dấu hiệu lâm sàng đến khi trẻ được khám và chẩn đoán</w:t>
      </w:r>
      <w:r w:rsidR="006D07D2" w:rsidRPr="006D07D2">
        <w:rPr>
          <w:i/>
          <w:sz w:val="28"/>
          <w:szCs w:val="28"/>
        </w:rPr>
        <w:t xml:space="preserve">: </w:t>
      </w:r>
      <w:r w:rsidR="00AD79B7">
        <w:rPr>
          <w:sz w:val="28"/>
          <w:szCs w:val="28"/>
        </w:rPr>
        <w:t>t</w:t>
      </w:r>
      <w:r w:rsidRPr="00AC6786">
        <w:rPr>
          <w:sz w:val="28"/>
          <w:szCs w:val="28"/>
        </w:rPr>
        <w:t xml:space="preserve">riệu chứng lâm sàng của bệnh Basedow thường âm thầm, không đặc hiệu, các biểu hiện như ăn </w:t>
      </w:r>
      <w:r w:rsidR="006D07D2">
        <w:rPr>
          <w:sz w:val="28"/>
          <w:szCs w:val="28"/>
        </w:rPr>
        <w:t>nhiều</w:t>
      </w:r>
      <w:r w:rsidRPr="00AC6786">
        <w:rPr>
          <w:sz w:val="28"/>
          <w:szCs w:val="28"/>
        </w:rPr>
        <w:t>, sút cân, hồi hộp</w:t>
      </w:r>
      <w:r w:rsidR="006D07D2">
        <w:rPr>
          <w:sz w:val="28"/>
          <w:szCs w:val="28"/>
        </w:rPr>
        <w:t>...</w:t>
      </w:r>
      <w:r w:rsidRPr="00AC6786">
        <w:rPr>
          <w:sz w:val="28"/>
          <w:szCs w:val="28"/>
        </w:rPr>
        <w:t xml:space="preserve"> của trẻ không điển hình khiến bản thân trẻ và cha mẹ trẻ không nhận biết được để đưa trẻ đi khám, vì thế trẻ thường được đưa trẻ đi khám và chẩn đoán muộn. Các triệu chứng </w:t>
      </w:r>
      <w:r w:rsidR="004532F3">
        <w:rPr>
          <w:sz w:val="28"/>
          <w:szCs w:val="28"/>
        </w:rPr>
        <w:t xml:space="preserve">của </w:t>
      </w:r>
      <w:r w:rsidR="004532F3">
        <w:rPr>
          <w:sz w:val="28"/>
          <w:szCs w:val="28"/>
        </w:rPr>
        <w:lastRenderedPageBreak/>
        <w:t>bệnh Basedow ở trẻ em</w:t>
      </w:r>
      <w:r w:rsidRPr="00AC6786">
        <w:rPr>
          <w:sz w:val="28"/>
          <w:szCs w:val="28"/>
        </w:rPr>
        <w:t xml:space="preserve"> có thể gặp ở các bệnh lý khác như bệnh tim mạch, cường giao cảm, đái tháo đường, rối loạn tâm thần</w:t>
      </w:r>
      <w:r w:rsidR="00AF67FC">
        <w:rPr>
          <w:sz w:val="28"/>
          <w:szCs w:val="28"/>
        </w:rPr>
        <w:t>...</w:t>
      </w:r>
      <w:r w:rsidRPr="00AC6786">
        <w:rPr>
          <w:sz w:val="28"/>
          <w:szCs w:val="28"/>
        </w:rPr>
        <w:t xml:space="preserve"> </w:t>
      </w:r>
      <w:r w:rsidR="00082D06">
        <w:rPr>
          <w:sz w:val="28"/>
          <w:szCs w:val="28"/>
        </w:rPr>
        <w:t>k</w:t>
      </w:r>
      <w:r w:rsidRPr="00AC6786">
        <w:rPr>
          <w:sz w:val="28"/>
          <w:szCs w:val="28"/>
        </w:rPr>
        <w:t>ết quả nghiên cứu cho thấy (</w:t>
      </w:r>
      <w:r w:rsidR="001F708B">
        <w:rPr>
          <w:sz w:val="28"/>
          <w:szCs w:val="28"/>
        </w:rPr>
        <w:t>biểu đồ 3.1</w:t>
      </w:r>
      <w:r w:rsidRPr="00AC6786">
        <w:rPr>
          <w:sz w:val="28"/>
          <w:szCs w:val="28"/>
        </w:rPr>
        <w:t xml:space="preserve">) có 25,9 % số trẻ được chẩn đoán trong thời gian &lt; 3 tháng kể từ khi có dấu hiệu lâm sàng, 53,7% được chẩn đoán trong thời gian </w:t>
      </w:r>
      <w:r w:rsidR="004455B6">
        <w:rPr>
          <w:sz w:val="28"/>
          <w:szCs w:val="28"/>
        </w:rPr>
        <w:t xml:space="preserve">           </w:t>
      </w:r>
      <w:r w:rsidRPr="00AC6786">
        <w:rPr>
          <w:sz w:val="28"/>
          <w:szCs w:val="28"/>
        </w:rPr>
        <w:t>3</w:t>
      </w:r>
      <w:r w:rsidR="004455B6">
        <w:rPr>
          <w:sz w:val="28"/>
          <w:szCs w:val="28"/>
        </w:rPr>
        <w:t xml:space="preserve"> </w:t>
      </w:r>
      <w:r w:rsidRPr="00AC6786">
        <w:rPr>
          <w:sz w:val="28"/>
          <w:szCs w:val="28"/>
        </w:rPr>
        <w:t>-</w:t>
      </w:r>
      <w:r w:rsidR="004455B6">
        <w:rPr>
          <w:sz w:val="28"/>
          <w:szCs w:val="28"/>
        </w:rPr>
        <w:t xml:space="preserve"> </w:t>
      </w:r>
      <w:r w:rsidRPr="00AC6786">
        <w:rPr>
          <w:sz w:val="28"/>
          <w:szCs w:val="28"/>
        </w:rPr>
        <w:t>6 tháng kể từ khi có dấu hiệu lâm sàng và 20,4% số trẻ được ch</w:t>
      </w:r>
      <w:r>
        <w:rPr>
          <w:sz w:val="28"/>
          <w:szCs w:val="28"/>
        </w:rPr>
        <w:t>ẩn đoán sau 6 tháng từ khi có dấ</w:t>
      </w:r>
      <w:r w:rsidRPr="00AC6786">
        <w:rPr>
          <w:sz w:val="28"/>
          <w:szCs w:val="28"/>
        </w:rPr>
        <w:t>u hiệu lâm sàng đầu tiên.</w:t>
      </w:r>
    </w:p>
    <w:p w:rsidR="000433AC" w:rsidRPr="00AC6786" w:rsidRDefault="000433AC" w:rsidP="000433AC">
      <w:pPr>
        <w:ind w:left="0"/>
        <w:jc w:val="both"/>
        <w:rPr>
          <w:sz w:val="28"/>
          <w:szCs w:val="28"/>
        </w:rPr>
      </w:pPr>
      <w:r w:rsidRPr="00AC6786">
        <w:rPr>
          <w:i/>
          <w:sz w:val="28"/>
          <w:szCs w:val="28"/>
        </w:rPr>
        <w:tab/>
      </w:r>
      <w:r w:rsidR="00AF67FC">
        <w:rPr>
          <w:i/>
          <w:sz w:val="28"/>
          <w:szCs w:val="28"/>
        </w:rPr>
        <w:t xml:space="preserve">Lý do đến khám: </w:t>
      </w:r>
      <w:r w:rsidR="00AD79B7">
        <w:rPr>
          <w:sz w:val="28"/>
          <w:szCs w:val="28"/>
        </w:rPr>
        <w:t>c</w:t>
      </w:r>
      <w:r w:rsidRPr="00AC6786">
        <w:rPr>
          <w:sz w:val="28"/>
          <w:szCs w:val="28"/>
        </w:rPr>
        <w:t>ó nhiều lý do khiến cha mẹ trẻ đưa trẻ đi khám bệnh, kết quả nghiên cứu (biểu đồ 3.2), các lý do mệt mỏi, cổ to ra, sút cân là các lý do chủ yếu khiến cha mẹ trẻ đưa trẻ đến khám để phát hiện bệnh, tương ứng là 40,7%, 29,6% và 18,5%, ba lý do này chiếm 88,8%. Các lý do đến khám khác như hồi hộp, run tay</w:t>
      </w:r>
      <w:r w:rsidR="00AF67FC">
        <w:rPr>
          <w:sz w:val="28"/>
          <w:szCs w:val="28"/>
        </w:rPr>
        <w:t xml:space="preserve">... </w:t>
      </w:r>
      <w:r w:rsidRPr="00AC6786">
        <w:rPr>
          <w:sz w:val="28"/>
          <w:szCs w:val="28"/>
        </w:rPr>
        <w:t>chỉ chiếm</w:t>
      </w:r>
      <w:r w:rsidR="0099226E">
        <w:rPr>
          <w:sz w:val="28"/>
          <w:szCs w:val="28"/>
        </w:rPr>
        <w:t xml:space="preserve"> </w:t>
      </w:r>
      <w:r w:rsidRPr="00AC6786">
        <w:rPr>
          <w:sz w:val="28"/>
          <w:szCs w:val="28"/>
        </w:rPr>
        <w:t>12,2%.</w:t>
      </w:r>
    </w:p>
    <w:p w:rsidR="000433AC" w:rsidRPr="00AC6786" w:rsidRDefault="000433AC" w:rsidP="000433AC">
      <w:pPr>
        <w:ind w:left="0"/>
        <w:jc w:val="both"/>
        <w:rPr>
          <w:sz w:val="28"/>
          <w:szCs w:val="28"/>
        </w:rPr>
      </w:pPr>
      <w:r w:rsidRPr="00AF67FC">
        <w:rPr>
          <w:i/>
          <w:sz w:val="28"/>
          <w:szCs w:val="28"/>
        </w:rPr>
        <w:tab/>
      </w:r>
      <w:r w:rsidR="00AF67FC" w:rsidRPr="00AF67FC">
        <w:rPr>
          <w:i/>
          <w:sz w:val="28"/>
          <w:szCs w:val="28"/>
        </w:rPr>
        <w:t xml:space="preserve">Biểu hiện cơ năng: </w:t>
      </w:r>
      <w:r w:rsidR="00AD79B7">
        <w:rPr>
          <w:sz w:val="28"/>
          <w:szCs w:val="28"/>
        </w:rPr>
        <w:t>t</w:t>
      </w:r>
      <w:r w:rsidRPr="00AC6786">
        <w:rPr>
          <w:sz w:val="28"/>
          <w:szCs w:val="28"/>
        </w:rPr>
        <w:t xml:space="preserve">rẻ bị nhiễm độc </w:t>
      </w:r>
      <w:r w:rsidR="00F02F81">
        <w:rPr>
          <w:sz w:val="28"/>
          <w:szCs w:val="28"/>
        </w:rPr>
        <w:t>hormone</w:t>
      </w:r>
      <w:r>
        <w:rPr>
          <w:sz w:val="28"/>
          <w:szCs w:val="28"/>
        </w:rPr>
        <w:t xml:space="preserve"> tuyế</w:t>
      </w:r>
      <w:r w:rsidRPr="00AC6786">
        <w:rPr>
          <w:sz w:val="28"/>
          <w:szCs w:val="28"/>
        </w:rPr>
        <w:t xml:space="preserve">n giáp có nhiều biểu hiện lâm sàng về tăng chuyển hóa và </w:t>
      </w:r>
      <w:r w:rsidR="00FF07DB">
        <w:rPr>
          <w:sz w:val="28"/>
          <w:szCs w:val="28"/>
        </w:rPr>
        <w:t>rối loạn thần kinh</w:t>
      </w:r>
      <w:r w:rsidRPr="00AC6786">
        <w:rPr>
          <w:sz w:val="28"/>
          <w:szCs w:val="28"/>
        </w:rPr>
        <w:t xml:space="preserve"> nhưng không đặc trưng cho bệnh như:</w:t>
      </w:r>
    </w:p>
    <w:p w:rsidR="000433AC" w:rsidRPr="00AC6786" w:rsidRDefault="00AD79B7" w:rsidP="000433AC">
      <w:pPr>
        <w:ind w:left="0"/>
        <w:jc w:val="both"/>
        <w:rPr>
          <w:sz w:val="28"/>
          <w:szCs w:val="28"/>
        </w:rPr>
      </w:pPr>
      <w:r>
        <w:rPr>
          <w:sz w:val="28"/>
          <w:szCs w:val="28"/>
        </w:rPr>
        <w:tab/>
      </w:r>
      <w:r w:rsidRPr="005E6D8D">
        <w:rPr>
          <w:i/>
          <w:sz w:val="28"/>
          <w:szCs w:val="28"/>
        </w:rPr>
        <w:t>- Biểu hiện tăng chuyển hóa:</w:t>
      </w:r>
      <w:r>
        <w:rPr>
          <w:sz w:val="28"/>
          <w:szCs w:val="28"/>
        </w:rPr>
        <w:t xml:space="preserve"> t</w:t>
      </w:r>
      <w:r w:rsidR="000433AC" w:rsidRPr="00AC6786">
        <w:rPr>
          <w:sz w:val="28"/>
          <w:szCs w:val="28"/>
        </w:rPr>
        <w:t xml:space="preserve">rẻ ăn </w:t>
      </w:r>
      <w:r w:rsidR="00AF67FC">
        <w:rPr>
          <w:sz w:val="28"/>
          <w:szCs w:val="28"/>
        </w:rPr>
        <w:t>nhiều</w:t>
      </w:r>
      <w:r w:rsidR="000433AC" w:rsidRPr="00AC6786">
        <w:rPr>
          <w:sz w:val="28"/>
          <w:szCs w:val="28"/>
        </w:rPr>
        <w:t>, sút cân, người nóng bức ra nhiều mô hôi</w:t>
      </w:r>
      <w:r w:rsidR="00FF07DB">
        <w:rPr>
          <w:sz w:val="28"/>
          <w:szCs w:val="28"/>
        </w:rPr>
        <w:t>..</w:t>
      </w:r>
      <w:r w:rsidR="004B08F9">
        <w:rPr>
          <w:sz w:val="28"/>
          <w:szCs w:val="28"/>
        </w:rPr>
        <w:t>. k</w:t>
      </w:r>
      <w:r w:rsidR="000433AC" w:rsidRPr="00AC6786">
        <w:rPr>
          <w:sz w:val="28"/>
          <w:szCs w:val="28"/>
        </w:rPr>
        <w:t>ết quả nghiên cứu (</w:t>
      </w:r>
      <w:fldSimple w:instr=" REF _Ref400196586 \r \h  \* MERGEFORMAT ">
        <w:r w:rsidR="009D73EE">
          <w:rPr>
            <w:sz w:val="28"/>
            <w:szCs w:val="28"/>
          </w:rPr>
          <w:t>b</w:t>
        </w:r>
        <w:r w:rsidR="009D73EE" w:rsidRPr="009D73EE">
          <w:rPr>
            <w:sz w:val="28"/>
            <w:szCs w:val="28"/>
          </w:rPr>
          <w:t>ảng 3.2</w:t>
        </w:r>
      </w:fldSimple>
      <w:r w:rsidR="000433AC" w:rsidRPr="00AC6786">
        <w:rPr>
          <w:sz w:val="28"/>
          <w:szCs w:val="28"/>
        </w:rPr>
        <w:t>) có 94,4% trẻ có biểu hiện mệt mỏi, 90,6% trẻ có biểu hiện nóng bức, 73,1% trẻ có biểu hiện ăn khỏe, 71,3% trẻ có biểu hiện ra nhiều mồ hôi</w:t>
      </w:r>
      <w:r w:rsidR="00ED2532">
        <w:rPr>
          <w:sz w:val="28"/>
          <w:szCs w:val="28"/>
        </w:rPr>
        <w:t>.</w:t>
      </w:r>
    </w:p>
    <w:p w:rsidR="000433AC" w:rsidRPr="00AC6786" w:rsidRDefault="00AD79B7" w:rsidP="000433AC">
      <w:pPr>
        <w:ind w:left="0"/>
        <w:jc w:val="both"/>
        <w:rPr>
          <w:sz w:val="28"/>
          <w:szCs w:val="28"/>
        </w:rPr>
      </w:pPr>
      <w:r>
        <w:rPr>
          <w:sz w:val="28"/>
          <w:szCs w:val="28"/>
        </w:rPr>
        <w:tab/>
      </w:r>
      <w:r w:rsidRPr="005E6D8D">
        <w:rPr>
          <w:i/>
          <w:sz w:val="28"/>
          <w:szCs w:val="28"/>
        </w:rPr>
        <w:t>- Các biểu hiện về thần kinh:</w:t>
      </w:r>
      <w:r>
        <w:rPr>
          <w:sz w:val="28"/>
          <w:szCs w:val="28"/>
        </w:rPr>
        <w:t xml:space="preserve"> h</w:t>
      </w:r>
      <w:r w:rsidR="000433AC" w:rsidRPr="00AC6786">
        <w:rPr>
          <w:sz w:val="28"/>
          <w:szCs w:val="28"/>
        </w:rPr>
        <w:t xml:space="preserve">ệ thần kinh của trẻ bị kích thích do nhiễm độc </w:t>
      </w:r>
      <w:r w:rsidR="00F02F81">
        <w:rPr>
          <w:sz w:val="28"/>
          <w:szCs w:val="28"/>
        </w:rPr>
        <w:t>hormone</w:t>
      </w:r>
      <w:r w:rsidR="000433AC" w:rsidRPr="00AC6786">
        <w:rPr>
          <w:sz w:val="28"/>
          <w:szCs w:val="28"/>
        </w:rPr>
        <w:t xml:space="preserve"> tuyến giáp gây </w:t>
      </w:r>
      <w:r w:rsidR="00FF07DB">
        <w:rPr>
          <w:sz w:val="28"/>
          <w:szCs w:val="28"/>
        </w:rPr>
        <w:t xml:space="preserve">nên </w:t>
      </w:r>
      <w:r w:rsidR="000433AC" w:rsidRPr="00AC6786">
        <w:rPr>
          <w:sz w:val="28"/>
          <w:szCs w:val="28"/>
        </w:rPr>
        <w:t>những thay đổi thần kinh như mất ngủ, hay cáu gắt, học kém, hay hờn dỗi, hay quên</w:t>
      </w:r>
      <w:r w:rsidR="00AF67FC">
        <w:rPr>
          <w:sz w:val="28"/>
          <w:szCs w:val="28"/>
        </w:rPr>
        <w:t>...</w:t>
      </w:r>
      <w:r w:rsidR="00082D06">
        <w:rPr>
          <w:sz w:val="28"/>
          <w:szCs w:val="28"/>
        </w:rPr>
        <w:t xml:space="preserve"> k</w:t>
      </w:r>
      <w:r w:rsidR="000433AC" w:rsidRPr="00AC6786">
        <w:rPr>
          <w:sz w:val="28"/>
          <w:szCs w:val="28"/>
        </w:rPr>
        <w:t>ết quả nghiên cứu</w:t>
      </w:r>
      <w:r w:rsidR="0099226E">
        <w:rPr>
          <w:sz w:val="28"/>
          <w:szCs w:val="28"/>
        </w:rPr>
        <w:t xml:space="preserve"> </w:t>
      </w:r>
      <w:r w:rsidR="000433AC" w:rsidRPr="00AC6786">
        <w:rPr>
          <w:sz w:val="28"/>
          <w:szCs w:val="28"/>
        </w:rPr>
        <w:t xml:space="preserve"> </w:t>
      </w:r>
      <w:r w:rsidR="00082D06">
        <w:rPr>
          <w:sz w:val="28"/>
          <w:szCs w:val="28"/>
        </w:rPr>
        <w:t xml:space="preserve">  </w:t>
      </w:r>
      <w:r w:rsidR="000433AC" w:rsidRPr="00AC6786">
        <w:rPr>
          <w:sz w:val="28"/>
          <w:szCs w:val="28"/>
        </w:rPr>
        <w:t>(</w:t>
      </w:r>
      <w:fldSimple w:instr=" REF _Ref400196586 \r \h  \* MERGEFORMAT ">
        <w:r w:rsidR="0099226E">
          <w:rPr>
            <w:sz w:val="28"/>
            <w:szCs w:val="28"/>
          </w:rPr>
          <w:t>b</w:t>
        </w:r>
        <w:r w:rsidR="004D72EF" w:rsidRPr="004D72EF">
          <w:rPr>
            <w:sz w:val="28"/>
            <w:szCs w:val="28"/>
          </w:rPr>
          <w:t>ảng 3.2</w:t>
        </w:r>
      </w:fldSimple>
      <w:r w:rsidR="000308DD">
        <w:rPr>
          <w:sz w:val="28"/>
          <w:szCs w:val="28"/>
        </w:rPr>
        <w:t>) cho thấy 52</w:t>
      </w:r>
      <w:r w:rsidR="000433AC" w:rsidRPr="00AC6786">
        <w:rPr>
          <w:sz w:val="28"/>
          <w:szCs w:val="28"/>
        </w:rPr>
        <w:t xml:space="preserve">% trẻ có biểu hiện </w:t>
      </w:r>
      <w:r w:rsidR="000308DD">
        <w:rPr>
          <w:sz w:val="28"/>
          <w:szCs w:val="28"/>
        </w:rPr>
        <w:t>ngủ ít</w:t>
      </w:r>
      <w:r w:rsidR="000433AC" w:rsidRPr="00AC6786">
        <w:rPr>
          <w:sz w:val="28"/>
          <w:szCs w:val="28"/>
        </w:rPr>
        <w:t>.</w:t>
      </w:r>
    </w:p>
    <w:p w:rsidR="000433AC" w:rsidRPr="00AC6786" w:rsidRDefault="000433AC" w:rsidP="000433AC">
      <w:pPr>
        <w:ind w:left="0"/>
        <w:jc w:val="both"/>
        <w:rPr>
          <w:sz w:val="28"/>
          <w:szCs w:val="28"/>
        </w:rPr>
      </w:pPr>
      <w:r w:rsidRPr="00AC6786">
        <w:rPr>
          <w:sz w:val="28"/>
          <w:szCs w:val="28"/>
        </w:rPr>
        <w:tab/>
      </w:r>
      <w:r w:rsidRPr="005E6D8D">
        <w:rPr>
          <w:i/>
          <w:sz w:val="28"/>
          <w:szCs w:val="28"/>
        </w:rPr>
        <w:t>- Các b</w:t>
      </w:r>
      <w:r w:rsidR="00AD79B7" w:rsidRPr="005E6D8D">
        <w:rPr>
          <w:i/>
          <w:sz w:val="28"/>
          <w:szCs w:val="28"/>
        </w:rPr>
        <w:t>iểu hiện về tim mạch:</w:t>
      </w:r>
      <w:r w:rsidR="00AD79B7">
        <w:rPr>
          <w:sz w:val="28"/>
          <w:szCs w:val="28"/>
        </w:rPr>
        <w:t xml:space="preserve"> t</w:t>
      </w:r>
      <w:r w:rsidRPr="00AC6786">
        <w:rPr>
          <w:sz w:val="28"/>
          <w:szCs w:val="28"/>
        </w:rPr>
        <w:t>rẻ bị nhiễm độc giáp, hệ thần kinh giao cảm bị kích thích gây nên các biểu hiện tim mạch như hồi hộp, nhịp tim nhanh, có thể rối loạn nhịp như rung nhĩ, thậm chí suy tim cung lượng tăng</w:t>
      </w:r>
      <w:r w:rsidR="00E027EF">
        <w:rPr>
          <w:sz w:val="28"/>
          <w:szCs w:val="28"/>
        </w:rPr>
        <w:t>.</w:t>
      </w:r>
      <w:r w:rsidRPr="00AC6786">
        <w:rPr>
          <w:sz w:val="28"/>
          <w:szCs w:val="28"/>
        </w:rPr>
        <w:t xml:space="preserve">.. </w:t>
      </w:r>
      <w:r w:rsidR="004B08F9">
        <w:rPr>
          <w:sz w:val="28"/>
          <w:szCs w:val="28"/>
        </w:rPr>
        <w:t>k</w:t>
      </w:r>
      <w:r w:rsidRPr="00AC6786">
        <w:rPr>
          <w:sz w:val="28"/>
          <w:szCs w:val="28"/>
        </w:rPr>
        <w:t>ết quả nghiên cứu (</w:t>
      </w:r>
      <w:fldSimple w:instr=" REF _Ref400196586 \r \h  \* MERGEFORMAT ">
        <w:r w:rsidR="0099226E">
          <w:rPr>
            <w:sz w:val="28"/>
            <w:szCs w:val="28"/>
          </w:rPr>
          <w:t>b</w:t>
        </w:r>
        <w:r w:rsidR="004D72EF" w:rsidRPr="004D72EF">
          <w:rPr>
            <w:sz w:val="28"/>
            <w:szCs w:val="28"/>
          </w:rPr>
          <w:t>ảng 3.2</w:t>
        </w:r>
      </w:fldSimple>
      <w:r w:rsidRPr="00AC6786">
        <w:rPr>
          <w:sz w:val="28"/>
          <w:szCs w:val="28"/>
        </w:rPr>
        <w:t>) có 94</w:t>
      </w:r>
      <w:bookmarkStart w:id="114" w:name="_GoBack"/>
      <w:bookmarkEnd w:id="114"/>
      <w:r w:rsidRPr="00AC6786">
        <w:rPr>
          <w:sz w:val="28"/>
          <w:szCs w:val="28"/>
        </w:rPr>
        <w:t xml:space="preserve">,4% trẻ mắc bệnh có </w:t>
      </w:r>
      <w:r w:rsidR="00E027EF">
        <w:rPr>
          <w:sz w:val="28"/>
          <w:szCs w:val="28"/>
        </w:rPr>
        <w:t>dấu hiệu</w:t>
      </w:r>
      <w:r w:rsidRPr="00AC6786">
        <w:rPr>
          <w:sz w:val="28"/>
          <w:szCs w:val="28"/>
        </w:rPr>
        <w:t xml:space="preserve"> hồi hộp</w:t>
      </w:r>
      <w:r w:rsidR="0099226E">
        <w:rPr>
          <w:sz w:val="28"/>
          <w:szCs w:val="28"/>
        </w:rPr>
        <w:t xml:space="preserve"> đánh trống ngực</w:t>
      </w:r>
      <w:r w:rsidR="000308DD">
        <w:rPr>
          <w:sz w:val="28"/>
          <w:szCs w:val="28"/>
        </w:rPr>
        <w:t>.</w:t>
      </w:r>
    </w:p>
    <w:p w:rsidR="000433AC" w:rsidRPr="00AC6786" w:rsidRDefault="000433AC" w:rsidP="000433AC">
      <w:pPr>
        <w:ind w:left="0"/>
        <w:jc w:val="both"/>
        <w:rPr>
          <w:sz w:val="28"/>
          <w:szCs w:val="28"/>
        </w:rPr>
      </w:pPr>
      <w:r w:rsidRPr="00E027EF">
        <w:rPr>
          <w:i/>
          <w:sz w:val="28"/>
          <w:szCs w:val="28"/>
        </w:rPr>
        <w:lastRenderedPageBreak/>
        <w:tab/>
      </w:r>
      <w:r w:rsidR="00E027EF" w:rsidRPr="00E027EF">
        <w:rPr>
          <w:i/>
          <w:sz w:val="28"/>
          <w:szCs w:val="28"/>
        </w:rPr>
        <w:t xml:space="preserve">Thể trạng của trẻ tại thời điểm chẩn đoán: </w:t>
      </w:r>
      <w:r w:rsidR="00AD79B7">
        <w:rPr>
          <w:sz w:val="28"/>
          <w:szCs w:val="28"/>
        </w:rPr>
        <w:t>t</w:t>
      </w:r>
      <w:r w:rsidRPr="00AC6786">
        <w:rPr>
          <w:sz w:val="28"/>
          <w:szCs w:val="28"/>
        </w:rPr>
        <w:t xml:space="preserve">rẻ mắc bệnh Basedow ở trạng thái tăng chuyển hóa, </w:t>
      </w:r>
      <w:r w:rsidR="00E027EF">
        <w:rPr>
          <w:sz w:val="28"/>
          <w:szCs w:val="28"/>
        </w:rPr>
        <w:t>ăn nhiều, sút cân</w:t>
      </w:r>
      <w:r w:rsidR="004B08F9">
        <w:rPr>
          <w:sz w:val="28"/>
          <w:szCs w:val="28"/>
        </w:rPr>
        <w:t>, nóng bức</w:t>
      </w:r>
      <w:r w:rsidR="00E027EF">
        <w:rPr>
          <w:sz w:val="28"/>
          <w:szCs w:val="28"/>
        </w:rPr>
        <w:t>.</w:t>
      </w:r>
      <w:r w:rsidR="0099226E">
        <w:rPr>
          <w:sz w:val="28"/>
          <w:szCs w:val="28"/>
        </w:rPr>
        <w:t xml:space="preserve"> </w:t>
      </w:r>
      <w:r w:rsidRPr="00AC6786">
        <w:rPr>
          <w:sz w:val="28"/>
          <w:szCs w:val="28"/>
        </w:rPr>
        <w:t xml:space="preserve">Kết quả nghiên cứu </w:t>
      </w:r>
      <w:r w:rsidR="00082D06">
        <w:rPr>
          <w:sz w:val="28"/>
          <w:szCs w:val="28"/>
        </w:rPr>
        <w:t xml:space="preserve">             </w:t>
      </w:r>
      <w:r w:rsidRPr="00AC6786">
        <w:rPr>
          <w:sz w:val="28"/>
          <w:szCs w:val="28"/>
        </w:rPr>
        <w:t>(</w:t>
      </w:r>
      <w:fldSimple w:instr=" REF _Ref401068401 \r \h  \* MERGEFORMAT ">
        <w:r w:rsidR="0099226E">
          <w:rPr>
            <w:sz w:val="28"/>
            <w:szCs w:val="28"/>
          </w:rPr>
          <w:t>b</w:t>
        </w:r>
        <w:r w:rsidR="004D72EF" w:rsidRPr="004D72EF">
          <w:rPr>
            <w:sz w:val="28"/>
            <w:szCs w:val="28"/>
          </w:rPr>
          <w:t>iểu đồ 3.3</w:t>
        </w:r>
      </w:fldSimple>
      <w:r w:rsidRPr="00AC6786">
        <w:rPr>
          <w:sz w:val="28"/>
          <w:szCs w:val="28"/>
        </w:rPr>
        <w:t>) 5</w:t>
      </w:r>
      <w:r>
        <w:rPr>
          <w:sz w:val="28"/>
          <w:szCs w:val="28"/>
        </w:rPr>
        <w:t>8,6</w:t>
      </w:r>
      <w:r w:rsidRPr="00AC6786">
        <w:rPr>
          <w:sz w:val="28"/>
          <w:szCs w:val="28"/>
        </w:rPr>
        <w:t xml:space="preserve">% số trẻ mắc bệnh có chỉ số khối cơ thể  </w:t>
      </w:r>
      <w:r w:rsidR="00E027EF">
        <w:rPr>
          <w:sz w:val="28"/>
          <w:szCs w:val="28"/>
        </w:rPr>
        <w:t>gầy</w:t>
      </w:r>
      <w:r w:rsidR="00CC3BEA">
        <w:rPr>
          <w:sz w:val="28"/>
          <w:szCs w:val="28"/>
        </w:rPr>
        <w:t xml:space="preserve"> </w:t>
      </w:r>
      <w:r>
        <w:rPr>
          <w:sz w:val="28"/>
          <w:szCs w:val="28"/>
        </w:rPr>
        <w:t>theo quy định của WHO</w:t>
      </w:r>
      <w:r w:rsidR="00CC3BEA">
        <w:rPr>
          <w:sz w:val="28"/>
          <w:szCs w:val="28"/>
        </w:rPr>
        <w:t xml:space="preserve"> </w:t>
      </w:r>
      <w:r>
        <w:rPr>
          <w:sz w:val="28"/>
          <w:szCs w:val="28"/>
        </w:rPr>
        <w:t xml:space="preserve"> đối với trẻ từ 5</w:t>
      </w:r>
      <w:r w:rsidR="003674DE">
        <w:rPr>
          <w:sz w:val="28"/>
          <w:szCs w:val="28"/>
        </w:rPr>
        <w:t xml:space="preserve"> </w:t>
      </w:r>
      <w:r>
        <w:rPr>
          <w:sz w:val="28"/>
          <w:szCs w:val="28"/>
        </w:rPr>
        <w:t>-</w:t>
      </w:r>
      <w:r w:rsidR="003674DE">
        <w:rPr>
          <w:sz w:val="28"/>
          <w:szCs w:val="28"/>
        </w:rPr>
        <w:t xml:space="preserve"> </w:t>
      </w:r>
      <w:r>
        <w:rPr>
          <w:sz w:val="28"/>
          <w:szCs w:val="28"/>
        </w:rPr>
        <w:t xml:space="preserve">19 tuổi </w:t>
      </w:r>
      <w:r w:rsidRPr="00AC6786">
        <w:rPr>
          <w:sz w:val="28"/>
          <w:szCs w:val="28"/>
        </w:rPr>
        <w:t xml:space="preserve"> tại thời điểm chẩn đoán, </w:t>
      </w:r>
      <w:r>
        <w:rPr>
          <w:sz w:val="28"/>
          <w:szCs w:val="28"/>
        </w:rPr>
        <w:t>39,5</w:t>
      </w:r>
      <w:r w:rsidRPr="00AC6786">
        <w:rPr>
          <w:sz w:val="28"/>
          <w:szCs w:val="28"/>
        </w:rPr>
        <w:t>% số trẻ có BMI ở mức trung bình</w:t>
      </w:r>
      <w:r w:rsidR="003674DE">
        <w:rPr>
          <w:sz w:val="28"/>
          <w:szCs w:val="28"/>
        </w:rPr>
        <w:t>.</w:t>
      </w:r>
      <w:r w:rsidRPr="00AC6786">
        <w:rPr>
          <w:sz w:val="28"/>
          <w:szCs w:val="28"/>
        </w:rPr>
        <w:t xml:space="preserve"> Nghiên cứu của Saxena KM (1964) cho thấy có 67% trẻ mắc bệnh </w:t>
      </w:r>
      <w:r w:rsidR="00E027EF">
        <w:rPr>
          <w:sz w:val="28"/>
          <w:szCs w:val="28"/>
        </w:rPr>
        <w:t>bị gầy</w:t>
      </w:r>
      <w:r w:rsidRPr="00AC6786">
        <w:rPr>
          <w:sz w:val="28"/>
          <w:szCs w:val="28"/>
        </w:rPr>
        <w:t xml:space="preserve"> tại thời điểm chẩn đoán </w:t>
      </w:r>
      <w:r w:rsidR="00436D09" w:rsidRPr="00AC6786">
        <w:rPr>
          <w:sz w:val="28"/>
          <w:szCs w:val="28"/>
        </w:rPr>
        <w:fldChar w:fldCharType="begin"/>
      </w:r>
      <w:r w:rsidR="00E8096C">
        <w:rPr>
          <w:sz w:val="28"/>
          <w:szCs w:val="28"/>
        </w:rPr>
        <w:instrText xml:space="preserve"> ADDIN EN.CITE &lt;EndNote&gt;&lt;Cite&gt;&lt;Author&gt;. Saxena KM `Crawford JD `Talbot NB&lt;/Author&gt;&lt;Year&gt;1964&lt;/Year&gt;&lt;RecNum&gt;165&lt;/RecNum&gt;&lt;DisplayText&gt;[69]&lt;/DisplayText&gt;&lt;record&gt;&lt;rec-number&gt;165&lt;/rec-number&gt;&lt;foreign-keys&gt;&lt;key app="EN" db-id="05ervp297zsawdefxe3vp2979terazevzzxv"&gt;165&lt;/key&gt;&lt;/foreign-keys&gt;&lt;ref-type name="Journal Article"&gt;17&lt;/ref-type&gt;&lt;contributors&gt;&lt;authors&gt;&lt;author&gt;. Saxena KM `Crawford JD `Talbot NB,&lt;/author&gt;&lt;/authors&gt;&lt;/contributors&gt;&lt;titles&gt;&lt;title&gt;. Childhood thyrotoxicosis: a longer term perspective.&lt;/title&gt;&lt;secondary-title&gt;Br Med J,&lt;/secondary-title&gt;&lt;/titles&gt;&lt;periodical&gt;&lt;full-title&gt;Br Med J,&lt;/full-title&gt;&lt;/periodical&gt;&lt;pages&gt;1153-1158.&lt;/pages&gt;&lt;volume&gt;2&lt;/volume&gt;&lt;dates&gt;&lt;year&gt;1964&lt;/year&gt;&lt;/dates&gt;&lt;urls&gt;&lt;/urls&gt;&lt;/record&gt;&lt;/Cite&gt;&lt;/EndNote&gt;</w:instrText>
      </w:r>
      <w:r w:rsidR="00436D09" w:rsidRPr="00AC6786">
        <w:rPr>
          <w:sz w:val="28"/>
          <w:szCs w:val="28"/>
        </w:rPr>
        <w:fldChar w:fldCharType="separate"/>
      </w:r>
      <w:r w:rsidR="00E8096C">
        <w:rPr>
          <w:noProof/>
          <w:sz w:val="28"/>
          <w:szCs w:val="28"/>
        </w:rPr>
        <w:t>[</w:t>
      </w:r>
      <w:hyperlink w:anchor="_ENREF_69" w:tooltip=". Saxena KM `Crawford JD `Talbot NB, 1964 #165" w:history="1">
        <w:r w:rsidR="00E8096C">
          <w:rPr>
            <w:noProof/>
            <w:sz w:val="28"/>
            <w:szCs w:val="28"/>
          </w:rPr>
          <w:t>69</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sidRPr="00E027EF">
        <w:rPr>
          <w:i/>
          <w:sz w:val="28"/>
          <w:szCs w:val="28"/>
        </w:rPr>
        <w:tab/>
      </w:r>
      <w:r w:rsidR="00E027EF" w:rsidRPr="00E027EF">
        <w:rPr>
          <w:i/>
          <w:sz w:val="28"/>
          <w:szCs w:val="28"/>
        </w:rPr>
        <w:t xml:space="preserve">Bướu cổ lâm sàng: </w:t>
      </w:r>
      <w:r w:rsidR="00AD79B7">
        <w:rPr>
          <w:sz w:val="28"/>
          <w:szCs w:val="28"/>
        </w:rPr>
        <w:t>t</w:t>
      </w:r>
      <w:r w:rsidR="002B3DD4">
        <w:rPr>
          <w:sz w:val="28"/>
          <w:szCs w:val="28"/>
        </w:rPr>
        <w:t>ự kháng thể</w:t>
      </w:r>
      <w:r w:rsidR="001C6511">
        <w:rPr>
          <w:sz w:val="28"/>
          <w:szCs w:val="28"/>
        </w:rPr>
        <w:t xml:space="preserve"> </w:t>
      </w:r>
      <w:r w:rsidR="00E11F22">
        <w:rPr>
          <w:sz w:val="28"/>
          <w:szCs w:val="28"/>
        </w:rPr>
        <w:t>TRAb</w:t>
      </w:r>
      <w:r w:rsidRPr="00AC6786">
        <w:rPr>
          <w:sz w:val="28"/>
          <w:szCs w:val="28"/>
        </w:rPr>
        <w:t xml:space="preserve"> gắn vào </w:t>
      </w:r>
      <w:r w:rsidR="002B3DD4">
        <w:rPr>
          <w:sz w:val="28"/>
          <w:szCs w:val="28"/>
        </w:rPr>
        <w:t>thụ thể</w:t>
      </w:r>
      <w:r w:rsidRPr="00AC6786">
        <w:rPr>
          <w:sz w:val="28"/>
          <w:szCs w:val="28"/>
        </w:rPr>
        <w:t xml:space="preserve"> của TSH tại màng tế bào tuyến giáp kích thích gây tăng sinh, tăng kích thước tế bào tuyến giáp, tuyến giáp bị phì đại, gây biểu hiện bướu cổ trên lâm sàng. Kết quả nghiên cứu (</w:t>
      </w:r>
      <w:fldSimple w:instr=" REF _Ref408928140 \r \h  \* MERGEFORMAT ">
        <w:r w:rsidR="009D73EE">
          <w:rPr>
            <w:sz w:val="28"/>
            <w:szCs w:val="28"/>
          </w:rPr>
          <w:t>b</w:t>
        </w:r>
        <w:r w:rsidR="009D73EE" w:rsidRPr="009D73EE">
          <w:rPr>
            <w:sz w:val="28"/>
            <w:szCs w:val="28"/>
          </w:rPr>
          <w:t>ảng 3.3</w:t>
        </w:r>
      </w:fldSimple>
      <w:r w:rsidRPr="00AC6786">
        <w:rPr>
          <w:sz w:val="28"/>
          <w:szCs w:val="28"/>
        </w:rPr>
        <w:t>) cho thấy 100% số trẻ mắc bệnh Basedow có bướu cổ, trong đó chỉ có 7,3% số trẻ có bướu cổ độ 1a,</w:t>
      </w:r>
      <w:r>
        <w:rPr>
          <w:sz w:val="28"/>
          <w:szCs w:val="28"/>
        </w:rPr>
        <w:t xml:space="preserve"> tỷ lệ trẻ có bướu cổ độ 1b và </w:t>
      </w:r>
      <w:r w:rsidR="003674DE">
        <w:rPr>
          <w:sz w:val="28"/>
          <w:szCs w:val="28"/>
        </w:rPr>
        <w:t xml:space="preserve">  </w:t>
      </w:r>
      <w:r>
        <w:rPr>
          <w:sz w:val="28"/>
          <w:szCs w:val="28"/>
        </w:rPr>
        <w:t xml:space="preserve">độ 2 chiếm hầu hết các trường hợp, tương ứng </w:t>
      </w:r>
      <w:r w:rsidRPr="00AC6786">
        <w:rPr>
          <w:sz w:val="28"/>
          <w:szCs w:val="28"/>
        </w:rPr>
        <w:t>42,4% có bướu cổ độ 1b</w:t>
      </w:r>
      <w:r>
        <w:rPr>
          <w:sz w:val="28"/>
          <w:szCs w:val="28"/>
        </w:rPr>
        <w:t xml:space="preserve"> và</w:t>
      </w:r>
      <w:r w:rsidR="00CC3BEA">
        <w:rPr>
          <w:sz w:val="28"/>
          <w:szCs w:val="28"/>
        </w:rPr>
        <w:t xml:space="preserve"> </w:t>
      </w:r>
      <w:r>
        <w:rPr>
          <w:sz w:val="28"/>
          <w:szCs w:val="28"/>
        </w:rPr>
        <w:t xml:space="preserve">49% </w:t>
      </w:r>
      <w:r w:rsidRPr="00AC6786">
        <w:rPr>
          <w:sz w:val="28"/>
          <w:szCs w:val="28"/>
        </w:rPr>
        <w:t xml:space="preserve"> có bướu cổ độ 2</w:t>
      </w:r>
      <w:r w:rsidR="00C65854">
        <w:rPr>
          <w:sz w:val="28"/>
          <w:szCs w:val="28"/>
        </w:rPr>
        <w:t>,</w:t>
      </w:r>
      <w:r>
        <w:rPr>
          <w:sz w:val="28"/>
          <w:szCs w:val="28"/>
        </w:rPr>
        <w:t xml:space="preserve"> </w:t>
      </w:r>
      <w:r w:rsidR="00C65854">
        <w:rPr>
          <w:sz w:val="28"/>
          <w:szCs w:val="28"/>
        </w:rPr>
        <w:t>c</w:t>
      </w:r>
      <w:r>
        <w:rPr>
          <w:sz w:val="28"/>
          <w:szCs w:val="28"/>
        </w:rPr>
        <w:t>hỉ có 1,3% có bướu cổ to độ 3.</w:t>
      </w:r>
    </w:p>
    <w:p w:rsidR="000433AC" w:rsidRPr="00644A53" w:rsidRDefault="000433AC" w:rsidP="004B30DA">
      <w:pPr>
        <w:pStyle w:val="Caption"/>
        <w:numPr>
          <w:ilvl w:val="0"/>
          <w:numId w:val="0"/>
        </w:numPr>
        <w:spacing w:after="0"/>
        <w:jc w:val="both"/>
        <w:rPr>
          <w:i w:val="0"/>
          <w:sz w:val="28"/>
          <w:szCs w:val="28"/>
        </w:rPr>
      </w:pPr>
      <w:r w:rsidRPr="00644A53">
        <w:rPr>
          <w:i w:val="0"/>
          <w:sz w:val="28"/>
          <w:szCs w:val="28"/>
        </w:rPr>
        <w:tab/>
      </w:r>
      <w:r w:rsidR="00E11F22">
        <w:rPr>
          <w:i w:val="0"/>
          <w:sz w:val="28"/>
          <w:szCs w:val="28"/>
        </w:rPr>
        <w:t>TRAb</w:t>
      </w:r>
      <w:r w:rsidRPr="00644A53">
        <w:rPr>
          <w:i w:val="0"/>
          <w:sz w:val="28"/>
          <w:szCs w:val="28"/>
        </w:rPr>
        <w:t xml:space="preserve"> kích thích lan tỏa toàn bộ các </w:t>
      </w:r>
      <w:r w:rsidR="002120F2">
        <w:rPr>
          <w:i w:val="0"/>
          <w:sz w:val="28"/>
          <w:szCs w:val="28"/>
        </w:rPr>
        <w:t xml:space="preserve">tế bào của các </w:t>
      </w:r>
      <w:r w:rsidRPr="00644A53">
        <w:rPr>
          <w:i w:val="0"/>
          <w:sz w:val="28"/>
          <w:szCs w:val="28"/>
        </w:rPr>
        <w:t>nang giáp gây tăng sinh và phát t</w:t>
      </w:r>
      <w:r w:rsidR="002120F2">
        <w:rPr>
          <w:i w:val="0"/>
          <w:sz w:val="28"/>
          <w:szCs w:val="28"/>
        </w:rPr>
        <w:t>riển tổ chức tuyến giáp lan tỏa và</w:t>
      </w:r>
      <w:r w:rsidRPr="00644A53">
        <w:rPr>
          <w:i w:val="0"/>
          <w:sz w:val="28"/>
          <w:szCs w:val="28"/>
        </w:rPr>
        <w:t xml:space="preserve"> hầu hết các trường hợp trẻ mắc bệnh Basedow có bướu cổ lan tỏa, cường chức năng. </w:t>
      </w:r>
      <w:r w:rsidR="004B30DA">
        <w:rPr>
          <w:i w:val="0"/>
          <w:sz w:val="28"/>
          <w:szCs w:val="28"/>
        </w:rPr>
        <w:t>M</w:t>
      </w:r>
      <w:r w:rsidRPr="00644A53">
        <w:rPr>
          <w:i w:val="0"/>
          <w:sz w:val="28"/>
          <w:szCs w:val="28"/>
        </w:rPr>
        <w:t>ột số trẻ có thể có bướu cổ thể nhân trước khi mắc bệnh Basedow. Vì thế vẫn có thể có trẻ mắc bệnh Basedow có bướu cổ thể nhân. Kết quả nghiên cứu (</w:t>
      </w:r>
      <w:fldSimple w:instr=" REF _Ref408928140 \r \h  \* MERGEFORMAT ">
        <w:r w:rsidR="0099226E">
          <w:rPr>
            <w:i w:val="0"/>
            <w:sz w:val="28"/>
            <w:szCs w:val="28"/>
          </w:rPr>
          <w:t>b</w:t>
        </w:r>
        <w:r w:rsidR="004D72EF" w:rsidRPr="004D72EF">
          <w:rPr>
            <w:i w:val="0"/>
            <w:sz w:val="28"/>
            <w:szCs w:val="28"/>
          </w:rPr>
          <w:t>ảng 3.3</w:t>
        </w:r>
      </w:fldSimple>
      <w:r w:rsidRPr="00644A53">
        <w:rPr>
          <w:i w:val="0"/>
          <w:sz w:val="28"/>
          <w:szCs w:val="28"/>
        </w:rPr>
        <w:t xml:space="preserve">) cho thấy hầu hết (97,5%) trẻ mắc </w:t>
      </w:r>
      <w:r w:rsidR="003674DE">
        <w:rPr>
          <w:i w:val="0"/>
          <w:sz w:val="28"/>
          <w:szCs w:val="28"/>
        </w:rPr>
        <w:t xml:space="preserve">bệnh </w:t>
      </w:r>
      <w:r w:rsidRPr="00644A53">
        <w:rPr>
          <w:i w:val="0"/>
          <w:sz w:val="28"/>
          <w:szCs w:val="28"/>
        </w:rPr>
        <w:t xml:space="preserve">Basedow có bướu cổ lan tỏa và một tỷ lệ nhỏ (2,5%) số trẻ mắc </w:t>
      </w:r>
      <w:r w:rsidR="003674DE">
        <w:rPr>
          <w:i w:val="0"/>
          <w:sz w:val="28"/>
          <w:szCs w:val="28"/>
        </w:rPr>
        <w:t xml:space="preserve">bệnh </w:t>
      </w:r>
      <w:r w:rsidRPr="00644A53">
        <w:rPr>
          <w:i w:val="0"/>
          <w:sz w:val="28"/>
          <w:szCs w:val="28"/>
        </w:rPr>
        <w:t xml:space="preserve">Basedow có bướu </w:t>
      </w:r>
      <w:r w:rsidR="003674DE">
        <w:rPr>
          <w:i w:val="0"/>
          <w:sz w:val="28"/>
          <w:szCs w:val="28"/>
        </w:rPr>
        <w:t xml:space="preserve">cổ thể </w:t>
      </w:r>
      <w:r w:rsidRPr="00644A53">
        <w:rPr>
          <w:i w:val="0"/>
          <w:sz w:val="28"/>
          <w:szCs w:val="28"/>
        </w:rPr>
        <w:t>nhân.</w:t>
      </w:r>
    </w:p>
    <w:p w:rsidR="000433AC" w:rsidRPr="00AC6786" w:rsidRDefault="000433AC" w:rsidP="004B30DA">
      <w:pPr>
        <w:ind w:left="0"/>
        <w:jc w:val="both"/>
        <w:rPr>
          <w:sz w:val="28"/>
          <w:szCs w:val="28"/>
        </w:rPr>
      </w:pPr>
      <w:r w:rsidRPr="002120F2">
        <w:rPr>
          <w:i/>
          <w:sz w:val="28"/>
          <w:szCs w:val="28"/>
        </w:rPr>
        <w:tab/>
      </w:r>
      <w:r w:rsidR="002120F2" w:rsidRPr="002120F2">
        <w:rPr>
          <w:i/>
          <w:sz w:val="28"/>
          <w:szCs w:val="28"/>
        </w:rPr>
        <w:t xml:space="preserve">Thể tích tuyến giáp: </w:t>
      </w:r>
      <w:r w:rsidR="00AD79B7">
        <w:rPr>
          <w:sz w:val="28"/>
          <w:szCs w:val="28"/>
        </w:rPr>
        <w:t>n</w:t>
      </w:r>
      <w:r w:rsidRPr="00AC6786">
        <w:rPr>
          <w:sz w:val="28"/>
          <w:szCs w:val="28"/>
        </w:rPr>
        <w:t xml:space="preserve">ghiên cứu áp dụng cách đo thể tích tuyến giáp trên siêu âm theo Gutekunst đã được </w:t>
      </w:r>
      <w:r w:rsidR="00C367F4">
        <w:rPr>
          <w:sz w:val="28"/>
          <w:szCs w:val="28"/>
        </w:rPr>
        <w:t>T</w:t>
      </w:r>
      <w:r w:rsidRPr="00AC6786">
        <w:rPr>
          <w:sz w:val="28"/>
          <w:szCs w:val="28"/>
        </w:rPr>
        <w:t>ổ chức Y tế thế giới công nhận. So sánh kết quả nghiên cứu (</w:t>
      </w:r>
      <w:fldSimple w:instr=" REF _Ref400201231 \r \h  \* MERGEFORMAT ">
        <w:r w:rsidR="0099226E">
          <w:rPr>
            <w:sz w:val="28"/>
            <w:szCs w:val="28"/>
          </w:rPr>
          <w:t>b</w:t>
        </w:r>
        <w:r w:rsidR="004D72EF" w:rsidRPr="004D72EF">
          <w:rPr>
            <w:sz w:val="28"/>
            <w:szCs w:val="28"/>
          </w:rPr>
          <w:t>ảng 3.4</w:t>
        </w:r>
      </w:fldSimple>
      <w:r w:rsidRPr="00AC6786">
        <w:rPr>
          <w:sz w:val="28"/>
          <w:szCs w:val="28"/>
        </w:rPr>
        <w:t>) giữa thể tích tuyến giáp theo tuổi ở đối tượng mắc bệnh Basedow so với trẻ bình thường nhận thấy thể tích tuyến giáp ở trẻ mắc bệnh Basedow theo tuổi ở tất cả các lứa tuổi đều lớn hơn so với thể tí</w:t>
      </w:r>
      <w:r w:rsidR="00C367F4">
        <w:rPr>
          <w:sz w:val="28"/>
          <w:szCs w:val="28"/>
        </w:rPr>
        <w:t>ch tuyến giáp ở trẻ bình thường,</w:t>
      </w:r>
      <w:r w:rsidRPr="00AC6786">
        <w:rPr>
          <w:sz w:val="28"/>
          <w:szCs w:val="28"/>
        </w:rPr>
        <w:t xml:space="preserve"> </w:t>
      </w:r>
      <w:r w:rsidR="00C367F4">
        <w:rPr>
          <w:sz w:val="28"/>
          <w:szCs w:val="28"/>
        </w:rPr>
        <w:t>s</w:t>
      </w:r>
      <w:r w:rsidRPr="00AC6786">
        <w:rPr>
          <w:sz w:val="28"/>
          <w:szCs w:val="28"/>
        </w:rPr>
        <w:t>ự khác biệt có ý nghĩa thống kê ở tất cả các nhóm tuổi với p &lt; 0,05 và p &lt; 0,01.</w:t>
      </w:r>
    </w:p>
    <w:p w:rsidR="000433AC" w:rsidRDefault="000433AC" w:rsidP="000433AC">
      <w:pPr>
        <w:ind w:left="0"/>
        <w:jc w:val="both"/>
        <w:rPr>
          <w:sz w:val="28"/>
          <w:szCs w:val="28"/>
        </w:rPr>
      </w:pPr>
      <w:r w:rsidRPr="002120F2">
        <w:rPr>
          <w:i/>
          <w:sz w:val="28"/>
          <w:szCs w:val="28"/>
        </w:rPr>
        <w:lastRenderedPageBreak/>
        <w:tab/>
      </w:r>
      <w:r w:rsidR="002120F2" w:rsidRPr="002120F2">
        <w:rPr>
          <w:i/>
          <w:sz w:val="28"/>
          <w:szCs w:val="28"/>
        </w:rPr>
        <w:t xml:space="preserve">Huyết động học tại tuyến giáp </w:t>
      </w:r>
      <w:r w:rsidR="003674DE">
        <w:rPr>
          <w:i/>
          <w:sz w:val="28"/>
          <w:szCs w:val="28"/>
        </w:rPr>
        <w:t>ở</w:t>
      </w:r>
      <w:r w:rsidR="002120F2" w:rsidRPr="002120F2">
        <w:rPr>
          <w:i/>
          <w:sz w:val="28"/>
          <w:szCs w:val="28"/>
        </w:rPr>
        <w:t xml:space="preserve"> thời điểm chẩn đoán: </w:t>
      </w:r>
      <w:r w:rsidR="00E11F22">
        <w:rPr>
          <w:sz w:val="28"/>
          <w:szCs w:val="28"/>
        </w:rPr>
        <w:t>TRAb</w:t>
      </w:r>
      <w:r w:rsidRPr="00AC6786">
        <w:rPr>
          <w:sz w:val="28"/>
          <w:szCs w:val="28"/>
        </w:rPr>
        <w:t xml:space="preserve"> </w:t>
      </w:r>
      <w:r w:rsidR="003674DE">
        <w:rPr>
          <w:sz w:val="28"/>
          <w:szCs w:val="28"/>
        </w:rPr>
        <w:t>kích thích</w:t>
      </w:r>
      <w:r w:rsidRPr="00AC6786">
        <w:rPr>
          <w:sz w:val="28"/>
          <w:szCs w:val="28"/>
        </w:rPr>
        <w:t xml:space="preserve"> tế bào tuyến giáp làm cho tế bào tuyến tăng sinh về mặt số lượng, tăng cường hoạt động chức năng, tăng nhu cầu oxy và chất dinh dưỡng gây phản ứng tăng sinh mạch máu </w:t>
      </w:r>
      <w:r w:rsidR="00436D09" w:rsidRPr="00AC6786">
        <w:rPr>
          <w:sz w:val="28"/>
          <w:szCs w:val="28"/>
        </w:rPr>
        <w:fldChar w:fldCharType="begin"/>
      </w:r>
      <w:r>
        <w:rPr>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7" w:tooltip=". Terry F Davies `Douglas S Ross, 2013 #106" w:history="1">
        <w:r w:rsidR="00E8096C">
          <w:rPr>
            <w:noProof/>
            <w:sz w:val="28"/>
            <w:szCs w:val="28"/>
          </w:rPr>
          <w:t>7</w:t>
        </w:r>
      </w:hyperlink>
      <w:r>
        <w:rPr>
          <w:noProof/>
          <w:sz w:val="28"/>
          <w:szCs w:val="28"/>
        </w:rPr>
        <w:t>]</w:t>
      </w:r>
      <w:r w:rsidR="00436D09" w:rsidRPr="00AC6786">
        <w:rPr>
          <w:sz w:val="28"/>
          <w:szCs w:val="28"/>
        </w:rPr>
        <w:fldChar w:fldCharType="end"/>
      </w:r>
      <w:r w:rsidRPr="00AC6786">
        <w:rPr>
          <w:sz w:val="28"/>
          <w:szCs w:val="28"/>
        </w:rPr>
        <w:t xml:space="preserve">. </w:t>
      </w:r>
      <w:r w:rsidR="00F02F81">
        <w:rPr>
          <w:sz w:val="28"/>
          <w:szCs w:val="28"/>
        </w:rPr>
        <w:t>Hormone</w:t>
      </w:r>
      <w:r w:rsidRPr="00AC6786">
        <w:rPr>
          <w:sz w:val="28"/>
          <w:szCs w:val="28"/>
        </w:rPr>
        <w:t xml:space="preserve"> tuyến giáp kích thích hệ tim mạch làm tăng nhịp tim, tăng lực co bóp cơ tim gây tăng tốc độ dòng chảy trong hệ tuần hoàn và tại tuyến giáp. Kết quả nghiên cứu về siêu âm doppler mạch tuyến giáp ở đối tượng nghiên cứu (</w:t>
      </w:r>
      <w:fldSimple w:instr=" REF _Ref400198397 \r \h  \* MERGEFORMAT ">
        <w:r w:rsidR="00C367F4">
          <w:rPr>
            <w:sz w:val="28"/>
            <w:szCs w:val="28"/>
          </w:rPr>
          <w:t>b</w:t>
        </w:r>
        <w:r w:rsidR="004D72EF" w:rsidRPr="004D72EF">
          <w:rPr>
            <w:sz w:val="28"/>
            <w:szCs w:val="28"/>
          </w:rPr>
          <w:t>ảng 3.5</w:t>
        </w:r>
      </w:fldSimple>
      <w:r w:rsidRPr="00AC6786">
        <w:rPr>
          <w:sz w:val="28"/>
          <w:szCs w:val="28"/>
        </w:rPr>
        <w:t xml:space="preserve">) cho thấy tốc độ dòng chảy </w:t>
      </w:r>
      <w:r>
        <w:rPr>
          <w:sz w:val="28"/>
          <w:szCs w:val="28"/>
        </w:rPr>
        <w:t xml:space="preserve">trung bình </w:t>
      </w:r>
      <w:r w:rsidRPr="00AC6786">
        <w:rPr>
          <w:sz w:val="28"/>
          <w:szCs w:val="28"/>
        </w:rPr>
        <w:t xml:space="preserve">cả đỉnh tâm thu và cuối tâm trương đều tăng, tương ứng là 111,3 cm/s và 31,5 cm/s (bình thường tốc độ dòng chảy </w:t>
      </w:r>
      <w:r w:rsidR="003674DE">
        <w:rPr>
          <w:sz w:val="28"/>
          <w:szCs w:val="28"/>
        </w:rPr>
        <w:t>cuối</w:t>
      </w:r>
      <w:r w:rsidRPr="00AC6786">
        <w:rPr>
          <w:sz w:val="28"/>
          <w:szCs w:val="28"/>
        </w:rPr>
        <w:t xml:space="preserve"> tâm thu &lt; 9,8 cm/s và tốc độ dòng chảy </w:t>
      </w:r>
      <w:r w:rsidR="003674DE">
        <w:rPr>
          <w:sz w:val="28"/>
          <w:szCs w:val="28"/>
        </w:rPr>
        <w:t>cuối</w:t>
      </w:r>
      <w:r w:rsidRPr="00AC6786">
        <w:rPr>
          <w:sz w:val="28"/>
          <w:szCs w:val="28"/>
        </w:rPr>
        <w:t xml:space="preserve"> tâm trương &lt; 5 cm/s). Chỉ số kháng tăng (RI) [RI</w:t>
      </w:r>
      <w:r w:rsidR="003674DE">
        <w:rPr>
          <w:sz w:val="28"/>
          <w:szCs w:val="28"/>
        </w:rPr>
        <w:t xml:space="preserve"> </w:t>
      </w:r>
      <w:r w:rsidRPr="00AC6786">
        <w:rPr>
          <w:sz w:val="28"/>
          <w:szCs w:val="28"/>
        </w:rPr>
        <w:t>= (Vs - Vd)/Vs] tới 0,9 (bình thường &lt; 0,6). Có hiện tượng tăng sinh mạch rõ rệt với số đốm mạch là 3,8 đốm/1 cm</w:t>
      </w:r>
      <w:r w:rsidRPr="00AC6786">
        <w:rPr>
          <w:sz w:val="28"/>
          <w:szCs w:val="28"/>
          <w:vertAlign w:val="superscript"/>
        </w:rPr>
        <w:t>2</w:t>
      </w:r>
      <w:r w:rsidRPr="00AC6786">
        <w:rPr>
          <w:sz w:val="28"/>
          <w:szCs w:val="28"/>
        </w:rPr>
        <w:t xml:space="preserve"> mặt cắt (bình thường &lt; 2 đốm/1 cm</w:t>
      </w:r>
      <w:r w:rsidRPr="00AC6786">
        <w:rPr>
          <w:sz w:val="28"/>
          <w:szCs w:val="28"/>
          <w:vertAlign w:val="superscript"/>
        </w:rPr>
        <w:t>2</w:t>
      </w:r>
      <w:r w:rsidRPr="00AC6786">
        <w:rPr>
          <w:sz w:val="28"/>
          <w:szCs w:val="28"/>
        </w:rPr>
        <w:t xml:space="preserve"> mặt cắt). Kết quả nghiên cứu của chúng tôi cũng tương đồng với tác giả Jin Ook Chung và một số tác giả khác </w:t>
      </w:r>
      <w:r w:rsidR="00436D09" w:rsidRPr="00AC6786">
        <w:rPr>
          <w:sz w:val="28"/>
          <w:szCs w:val="28"/>
        </w:rPr>
        <w:fldChar w:fldCharType="begin"/>
      </w:r>
      <w:r w:rsidR="00E8096C">
        <w:rPr>
          <w:sz w:val="28"/>
          <w:szCs w:val="28"/>
        </w:rPr>
        <w:instrText xml:space="preserve"> ADDIN EN.CITE &lt;EndNote&gt;&lt;Cite&gt;&lt;Author&gt;Vitti&lt;/Author&gt;&lt;Year&gt;2000&lt;/Year&gt;&lt;RecNum&gt;245&lt;/RecNum&gt;&lt;DisplayText&gt;[70]&lt;/DisplayText&gt;&lt;record&gt;&lt;rec-number&gt;245&lt;/rec-number&gt;&lt;foreign-keys&gt;&lt;key app="EN" db-id="05ervp297zsawdefxe3vp2979terazevzzxv"&gt;245&lt;/key&gt;&lt;/foreign-keys&gt;&lt;ref-type name="Journal Article"&gt;17&lt;/ref-type&gt;&lt;contributors&gt;&lt;authors&gt;&lt;author&gt;Paolo Vitti&lt;/author&gt;&lt;/authors&gt;&lt;/contributors&gt;&lt;titles&gt;&lt;title&gt;Grey scale thyroid ultrasonography in the evaluation of&amp;#xD;patients with Graves’ disease&lt;/title&gt;&lt;secondary-title&gt;European Journal of Endocrinology&lt;/secondary-title&gt;&lt;/titles&gt;&lt;periodical&gt;&lt;full-title&gt;European Journal of Endocrinology&lt;/full-title&gt;&lt;/periodical&gt;&lt;dates&gt;&lt;year&gt;2000&lt;/year&gt;&lt;/dates&gt;&lt;urls&gt;&lt;/urls&gt;&lt;/record&gt;&lt;/Cite&gt;&lt;/EndNote&gt;</w:instrText>
      </w:r>
      <w:r w:rsidR="00436D09" w:rsidRPr="00AC6786">
        <w:rPr>
          <w:sz w:val="28"/>
          <w:szCs w:val="28"/>
        </w:rPr>
        <w:fldChar w:fldCharType="separate"/>
      </w:r>
      <w:r w:rsidR="00E8096C">
        <w:rPr>
          <w:noProof/>
          <w:sz w:val="28"/>
          <w:szCs w:val="28"/>
        </w:rPr>
        <w:t>[</w:t>
      </w:r>
      <w:hyperlink w:anchor="_ENREF_70" w:tooltip="Vitti, 2000 #245" w:history="1">
        <w:r w:rsidR="00E8096C">
          <w:rPr>
            <w:noProof/>
            <w:sz w:val="28"/>
            <w:szCs w:val="28"/>
          </w:rPr>
          <w:t>70</w:t>
        </w:r>
      </w:hyperlink>
      <w:r w:rsidR="00E8096C">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&lt;EndNote&gt;&lt;Cite&gt;&lt;Author&gt;Jin Ook Chung&lt;/Author&gt;&lt;Year&gt;2010&lt;/Year&gt;&lt;RecNum&gt;243&lt;/RecNum&gt;&lt;DisplayText&gt;[71]&lt;/DisplayText&gt;&lt;record&gt;&lt;rec-number&gt;243&lt;/rec-number&gt;&lt;foreign-keys&gt;&lt;key app="EN" db-id="05ervp297zsawdefxe3vp2979terazevzzxv"&gt;243&lt;/key&gt;&lt;/foreign-keys&gt;&lt;ref-type name="Journal Article"&gt;17&lt;/ref-type&gt;&lt;contributors&gt;&lt;authors&gt;&lt;author&gt;Jin Ook Chung, Dong Hyeok Cho&lt;/author&gt;&lt;/authors&gt;&lt;/contributors&gt;&lt;titles&gt;&lt;title&gt;Ultrasonographic Features of Papillary Thyroid Carcinoma in Patients with Graves&amp;apos; Disease&lt;/title&gt;&lt;secondary-title&gt;PMC&lt;/secondary-title&gt;&lt;/titles&gt;&lt;periodical&gt;&lt;full-title&gt;PMC&lt;/full-title&gt;&lt;/periodical&gt;&lt;dates&gt;&lt;year&gt;2010&lt;/year&gt;&lt;/dates&gt;&lt;urls&gt;&lt;/urls&gt;&lt;/record&gt;&lt;/Cite&gt;&lt;/EndNote&gt;</w:instrText>
      </w:r>
      <w:r w:rsidR="00436D09" w:rsidRPr="00AC6786">
        <w:rPr>
          <w:sz w:val="28"/>
          <w:szCs w:val="28"/>
        </w:rPr>
        <w:fldChar w:fldCharType="separate"/>
      </w:r>
      <w:r w:rsidR="00E8096C">
        <w:rPr>
          <w:noProof/>
          <w:sz w:val="28"/>
          <w:szCs w:val="28"/>
        </w:rPr>
        <w:t>[</w:t>
      </w:r>
      <w:hyperlink w:anchor="_ENREF_71" w:tooltip="Jin Ook Chung, 2010 #243" w:history="1">
        <w:r w:rsidR="00E8096C">
          <w:rPr>
            <w:noProof/>
            <w:sz w:val="28"/>
            <w:szCs w:val="28"/>
          </w:rPr>
          <w:t>71</w:t>
        </w:r>
      </w:hyperlink>
      <w:r w:rsidR="00E8096C">
        <w:rPr>
          <w:noProof/>
          <w:sz w:val="28"/>
          <w:szCs w:val="28"/>
        </w:rPr>
        <w:t>]</w:t>
      </w:r>
      <w:r w:rsidR="00436D09" w:rsidRPr="00AC6786">
        <w:rPr>
          <w:sz w:val="28"/>
          <w:szCs w:val="28"/>
        </w:rPr>
        <w:fldChar w:fldCharType="end"/>
      </w:r>
      <w:r w:rsidRPr="00AC678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&lt;EndNote&gt;&lt;Cite&gt;&lt;Author&gt;Ralls PW&lt;/Author&gt;&lt;Year&gt;1988&lt;/Year&gt;&lt;RecNum&gt;244&lt;/RecNum&gt;&lt;DisplayText&gt;[72]&lt;/DisplayText&gt;&lt;record&gt;&lt;rec-number&gt;244&lt;/rec-number&gt;&lt;foreign-keys&gt;&lt;key app="EN" db-id="05ervp297zsawdefxe3vp2979terazevzzxv"&gt;244&lt;/key&gt;&lt;/foreign-keys&gt;&lt;ref-type name="Journal Article"&gt;17&lt;/ref-type&gt;&lt;contributors&gt;&lt;authors&gt;&lt;author&gt;Ralls PW, Mayekawa DS&lt;/author&gt;&lt;/authors&gt;&lt;/contributors&gt;&lt;titles&gt;&lt;title&gt;Color-flow Doppler sonography in Graves disease: &amp;quot;thyroid inferno&lt;/title&gt;&lt;/titles&gt;&lt;dates&gt;&lt;year&gt;1988&lt;/year&gt;&lt;/dates&gt;&lt;urls&gt;&lt;/urls&gt;&lt;/record&gt;&lt;/Cite&gt;&lt;/EndNote&gt;</w:instrText>
      </w:r>
      <w:r w:rsidR="00436D09" w:rsidRPr="00AC6786">
        <w:rPr>
          <w:sz w:val="28"/>
          <w:szCs w:val="28"/>
        </w:rPr>
        <w:fldChar w:fldCharType="separate"/>
      </w:r>
      <w:r w:rsidR="00E8096C">
        <w:rPr>
          <w:noProof/>
          <w:sz w:val="28"/>
          <w:szCs w:val="28"/>
        </w:rPr>
        <w:t>[</w:t>
      </w:r>
      <w:hyperlink w:anchor="_ENREF_72" w:tooltip="Ralls PW, 1988 #244" w:history="1">
        <w:r w:rsidR="00E8096C">
          <w:rPr>
            <w:noProof/>
            <w:sz w:val="28"/>
            <w:szCs w:val="28"/>
          </w:rPr>
          <w:t>72</w:t>
        </w:r>
      </w:hyperlink>
      <w:r w:rsidR="00E8096C">
        <w:rPr>
          <w:noProof/>
          <w:sz w:val="28"/>
          <w:szCs w:val="28"/>
        </w:rPr>
        <w:t>]</w:t>
      </w:r>
      <w:r w:rsidR="00436D09" w:rsidRPr="00AC6786">
        <w:rPr>
          <w:sz w:val="28"/>
          <w:szCs w:val="28"/>
        </w:rPr>
        <w:fldChar w:fldCharType="end"/>
      </w:r>
      <w:r w:rsidRPr="00AC6786">
        <w:rPr>
          <w:sz w:val="28"/>
          <w:szCs w:val="28"/>
        </w:rPr>
        <w:t xml:space="preserve">. </w:t>
      </w:r>
    </w:p>
    <w:p w:rsidR="000433AC" w:rsidRPr="00AC6786" w:rsidRDefault="000433AC" w:rsidP="000433AC">
      <w:pPr>
        <w:ind w:left="0"/>
        <w:jc w:val="both"/>
        <w:rPr>
          <w:sz w:val="28"/>
          <w:szCs w:val="28"/>
        </w:rPr>
      </w:pPr>
      <w:r w:rsidRPr="002120F2">
        <w:rPr>
          <w:i/>
          <w:sz w:val="28"/>
          <w:szCs w:val="28"/>
        </w:rPr>
        <w:tab/>
      </w:r>
      <w:r w:rsidR="002120F2" w:rsidRPr="002120F2">
        <w:rPr>
          <w:i/>
          <w:sz w:val="28"/>
          <w:szCs w:val="28"/>
        </w:rPr>
        <w:t>Tổn thương mắt:</w:t>
      </w:r>
      <w:r w:rsidR="00602D5F">
        <w:rPr>
          <w:i/>
          <w:sz w:val="28"/>
          <w:szCs w:val="28"/>
        </w:rPr>
        <w:t xml:space="preserve"> </w:t>
      </w:r>
      <w:r w:rsidR="00AD79B7">
        <w:rPr>
          <w:sz w:val="28"/>
          <w:szCs w:val="28"/>
        </w:rPr>
        <w:t>m</w:t>
      </w:r>
      <w:r w:rsidRPr="00AC6786">
        <w:rPr>
          <w:sz w:val="28"/>
          <w:szCs w:val="28"/>
        </w:rPr>
        <w:t>ột số tổ chức</w:t>
      </w:r>
      <w:r w:rsidR="002120F2">
        <w:rPr>
          <w:sz w:val="28"/>
          <w:szCs w:val="28"/>
        </w:rPr>
        <w:t xml:space="preserve"> ngoài tuyến giáp</w:t>
      </w:r>
      <w:r w:rsidRPr="00AC6786">
        <w:rPr>
          <w:sz w:val="28"/>
          <w:szCs w:val="28"/>
        </w:rPr>
        <w:t xml:space="preserve"> như mô cơ và mô mỡ ở cơ quanh mắt và hậu nhãn cầu có tính kháng nguyên tương tự như tính kháng nguyên của </w:t>
      </w:r>
      <w:r w:rsidR="003674DE">
        <w:rPr>
          <w:sz w:val="28"/>
          <w:szCs w:val="28"/>
        </w:rPr>
        <w:t xml:space="preserve">tế bào </w:t>
      </w:r>
      <w:r w:rsidRPr="00AC6786">
        <w:rPr>
          <w:sz w:val="28"/>
          <w:szCs w:val="28"/>
        </w:rPr>
        <w:t xml:space="preserve">tuyến giáp dẫn đến phản ứng giữa </w:t>
      </w:r>
      <w:r w:rsidR="00E11F22">
        <w:rPr>
          <w:sz w:val="28"/>
          <w:szCs w:val="28"/>
        </w:rPr>
        <w:t>TRAb</w:t>
      </w:r>
      <w:r w:rsidRPr="00AC6786">
        <w:rPr>
          <w:sz w:val="28"/>
          <w:szCs w:val="28"/>
        </w:rPr>
        <w:t xml:space="preserve"> với tổ chức quanh mắt</w:t>
      </w:r>
      <w:r w:rsidR="00C85E78">
        <w:rPr>
          <w:sz w:val="28"/>
          <w:szCs w:val="28"/>
        </w:rPr>
        <w:t xml:space="preserve"> và hậu nhãn cầu</w:t>
      </w:r>
      <w:r w:rsidRPr="00AC6786">
        <w:rPr>
          <w:sz w:val="28"/>
          <w:szCs w:val="28"/>
        </w:rPr>
        <w:t>. Trẻ ở trạng thái cường giao cảm gây co kéo cơ mi (dấu hiệu Dalrymple, Von Graefe, stare, lid</w:t>
      </w:r>
      <w:r w:rsidR="000C3AC4">
        <w:rPr>
          <w:sz w:val="28"/>
          <w:szCs w:val="28"/>
        </w:rPr>
        <w:t xml:space="preserve"> </w:t>
      </w:r>
      <w:r w:rsidRPr="00AC6786">
        <w:rPr>
          <w:sz w:val="28"/>
          <w:szCs w:val="28"/>
        </w:rPr>
        <w:t xml:space="preserve">lag). Phản ứng giữa </w:t>
      </w:r>
      <w:r w:rsidR="00E11F22">
        <w:rPr>
          <w:sz w:val="28"/>
          <w:szCs w:val="28"/>
        </w:rPr>
        <w:t>TRAb</w:t>
      </w:r>
      <w:r w:rsidRPr="00AC6786">
        <w:rPr>
          <w:sz w:val="28"/>
          <w:szCs w:val="28"/>
        </w:rPr>
        <w:t xml:space="preserve"> với cơ mi mắt gây phù nề cơ quanh mắt. Kết quả nghiên cứu (</w:t>
      </w:r>
      <w:fldSimple w:instr=" REF _Ref407945786 \r \h  \* MERGEFORMAT ">
        <w:r w:rsidR="000C3AC4">
          <w:rPr>
            <w:sz w:val="28"/>
            <w:szCs w:val="28"/>
          </w:rPr>
          <w:t>b</w:t>
        </w:r>
        <w:r w:rsidR="004D72EF" w:rsidRPr="004D72EF">
          <w:rPr>
            <w:sz w:val="28"/>
            <w:szCs w:val="28"/>
          </w:rPr>
          <w:t>ảng 3.6</w:t>
        </w:r>
      </w:fldSimple>
      <w:r w:rsidRPr="00AC6786">
        <w:rPr>
          <w:sz w:val="28"/>
          <w:szCs w:val="28"/>
        </w:rPr>
        <w:t>) cho thấy hầu hết có dấu hiệu về mắt nhẹ: 37,7</w:t>
      </w:r>
      <w:r w:rsidR="00C85E78">
        <w:rPr>
          <w:sz w:val="28"/>
          <w:szCs w:val="28"/>
        </w:rPr>
        <w:t xml:space="preserve"> </w:t>
      </w:r>
      <w:r w:rsidRPr="00AC6786">
        <w:rPr>
          <w:sz w:val="28"/>
          <w:szCs w:val="28"/>
        </w:rPr>
        <w:t>% có co kéo cơ mi mắt (N</w:t>
      </w:r>
      <w:r w:rsidR="001F39E2">
        <w:rPr>
          <w:sz w:val="28"/>
          <w:szCs w:val="28"/>
        </w:rPr>
        <w:t>O</w:t>
      </w:r>
      <w:r w:rsidR="00082D06">
        <w:rPr>
          <w:sz w:val="28"/>
          <w:szCs w:val="28"/>
        </w:rPr>
        <w:t xml:space="preserve"> </w:t>
      </w:r>
      <w:r w:rsidR="001F39E2">
        <w:rPr>
          <w:sz w:val="28"/>
          <w:szCs w:val="28"/>
        </w:rPr>
        <w:t>SPECS</w:t>
      </w:r>
      <w:r w:rsidRPr="00AC6786">
        <w:rPr>
          <w:sz w:val="28"/>
          <w:szCs w:val="28"/>
        </w:rPr>
        <w:t xml:space="preserve"> </w:t>
      </w:r>
      <w:r w:rsidR="00C85E78">
        <w:rPr>
          <w:sz w:val="28"/>
          <w:szCs w:val="28"/>
        </w:rPr>
        <w:t xml:space="preserve">     </w:t>
      </w:r>
      <w:r w:rsidRPr="00AC6786">
        <w:rPr>
          <w:sz w:val="28"/>
          <w:szCs w:val="28"/>
        </w:rPr>
        <w:t xml:space="preserve">độ 1), 22,8% có </w:t>
      </w:r>
      <w:r w:rsidR="001F39E2" w:rsidRPr="00AC6786">
        <w:rPr>
          <w:sz w:val="28"/>
          <w:szCs w:val="28"/>
        </w:rPr>
        <w:t>N</w:t>
      </w:r>
      <w:r w:rsidR="001F39E2">
        <w:rPr>
          <w:sz w:val="28"/>
          <w:szCs w:val="28"/>
        </w:rPr>
        <w:t>O SPECS</w:t>
      </w:r>
      <w:r w:rsidRPr="00AC6786">
        <w:rPr>
          <w:sz w:val="28"/>
          <w:szCs w:val="28"/>
        </w:rPr>
        <w:t xml:space="preserve"> độ 2</w:t>
      </w:r>
      <w:r w:rsidR="000C3AC4">
        <w:rPr>
          <w:sz w:val="28"/>
          <w:szCs w:val="28"/>
        </w:rPr>
        <w:t>,</w:t>
      </w:r>
      <w:r w:rsidRPr="00AC6786">
        <w:rPr>
          <w:sz w:val="28"/>
          <w:szCs w:val="28"/>
        </w:rPr>
        <w:t xml:space="preserve"> chỉ có 4,3 % số trẻ có lồi mắt.</w:t>
      </w:r>
      <w:r>
        <w:rPr>
          <w:sz w:val="28"/>
          <w:szCs w:val="28"/>
        </w:rPr>
        <w:t xml:space="preserve"> Như vậy bệnh lý mắt do Basedow ở trẻ </w:t>
      </w:r>
      <w:r w:rsidR="001918CA">
        <w:rPr>
          <w:sz w:val="28"/>
          <w:szCs w:val="28"/>
        </w:rPr>
        <w:t xml:space="preserve">em </w:t>
      </w:r>
      <w:r>
        <w:rPr>
          <w:sz w:val="28"/>
          <w:szCs w:val="28"/>
        </w:rPr>
        <w:t>nhẹ và ít nghiêm trọng</w:t>
      </w:r>
      <w:r w:rsidR="000C3AC4">
        <w:rPr>
          <w:sz w:val="28"/>
          <w:szCs w:val="28"/>
        </w:rPr>
        <w:t xml:space="preserve">. </w:t>
      </w:r>
    </w:p>
    <w:p w:rsidR="000433AC" w:rsidRPr="00AC6786" w:rsidRDefault="000433AC" w:rsidP="000433AC">
      <w:pPr>
        <w:ind w:left="0"/>
        <w:jc w:val="both"/>
        <w:rPr>
          <w:sz w:val="28"/>
          <w:szCs w:val="28"/>
        </w:rPr>
      </w:pPr>
      <w:r w:rsidRPr="00D77C30">
        <w:rPr>
          <w:i/>
          <w:sz w:val="28"/>
          <w:szCs w:val="28"/>
        </w:rPr>
        <w:tab/>
      </w:r>
      <w:r w:rsidR="00D77C30" w:rsidRPr="00D77C30">
        <w:rPr>
          <w:i/>
          <w:sz w:val="28"/>
          <w:szCs w:val="28"/>
        </w:rPr>
        <w:t>Biểu hiện tim mạch:</w:t>
      </w:r>
      <w:r w:rsidR="00A84CDB">
        <w:rPr>
          <w:i/>
          <w:sz w:val="28"/>
          <w:szCs w:val="28"/>
        </w:rPr>
        <w:t xml:space="preserve"> </w:t>
      </w:r>
      <w:r w:rsidR="00AD79B7">
        <w:rPr>
          <w:sz w:val="28"/>
          <w:szCs w:val="28"/>
        </w:rPr>
        <w:t>t</w:t>
      </w:r>
      <w:r w:rsidRPr="00AC6786">
        <w:rPr>
          <w:sz w:val="28"/>
          <w:szCs w:val="28"/>
        </w:rPr>
        <w:t xml:space="preserve">rẻ mắc bệnh Basedow ở trạng thái cường giao cảm, nhịp tim nhanh, cung lượng tim tăng, trương lực thành mạch giảm làm cho huyết áp tâm thu tăng nhẹ, huyết áp tâm trương giảm nhẹ và huyết áp hiệu số tăng nhẹ </w:t>
      </w:r>
      <w:r w:rsidR="00436D09" w:rsidRPr="00AC6786">
        <w:rPr>
          <w:sz w:val="28"/>
          <w:szCs w:val="28"/>
        </w:rPr>
        <w:fldChar w:fldCharType="begin"/>
      </w:r>
      <w:r w:rsidR="00E8096C">
        <w:rPr>
          <w:sz w:val="28"/>
          <w:szCs w:val="28"/>
        </w:rPr>
        <w:instrText xml:space="preserve"> ADDIN EN.CITE &lt;EndNote&gt;&lt;Cite&gt;&lt;Author&gt;Stephen Lafranchi&lt;/Author&gt;&lt;Year&gt;2013&lt;/Year&gt;&lt;RecNum&gt;242&lt;/RecNum&gt;&lt;DisplayText&gt;[73]&lt;/DisplayText&gt;&lt;record&gt;&lt;rec-number&gt;242&lt;/rec-number&gt;&lt;foreign-keys&gt;&lt;key app="EN" db-id="05ervp297zsawdefxe3vp2979terazevzzxv"&gt;242&lt;/key&gt;&lt;/foreign-keys&gt;&lt;ref-type name="Journal Article"&gt;17&lt;/ref-type&gt;&lt;contributors&gt;&lt;authors&gt;&lt;author&gt;Stephen Lafranchi, MD&lt;/author&gt;&lt;/authors&gt;&lt;/contributors&gt;&lt;titles&gt;&lt;title&gt;Clinical manifestations and diagnosis of hyperthyroidism in children and adolescents&lt;/title&gt;&lt;secondary-title&gt;Uptodate&lt;/secondary-title&gt;&lt;/titles&gt;&lt;periodical&gt;&lt;full-title&gt;uptodate&lt;/full-title&gt;&lt;/periodical&gt;&lt;dates&gt;&lt;year&gt;2013&lt;/year&gt;&lt;/dates&gt;&lt;urls&gt;&lt;/urls&gt;&lt;/record&gt;&lt;/Cite&gt;&lt;/EndNote&gt;</w:instrText>
      </w:r>
      <w:r w:rsidR="00436D09" w:rsidRPr="00AC6786">
        <w:rPr>
          <w:sz w:val="28"/>
          <w:szCs w:val="28"/>
        </w:rPr>
        <w:fldChar w:fldCharType="separate"/>
      </w:r>
      <w:r w:rsidR="00E8096C">
        <w:rPr>
          <w:noProof/>
          <w:sz w:val="28"/>
          <w:szCs w:val="28"/>
        </w:rPr>
        <w:t>[</w:t>
      </w:r>
      <w:hyperlink w:anchor="_ENREF_73" w:tooltip="Stephen Lafranchi, 2013 #242" w:history="1">
        <w:r w:rsidR="00E8096C">
          <w:rPr>
            <w:noProof/>
            <w:sz w:val="28"/>
            <w:szCs w:val="28"/>
          </w:rPr>
          <w:t>73</w:t>
        </w:r>
      </w:hyperlink>
      <w:r w:rsidR="00E8096C">
        <w:rPr>
          <w:noProof/>
          <w:sz w:val="28"/>
          <w:szCs w:val="28"/>
        </w:rPr>
        <w:t>]</w:t>
      </w:r>
      <w:r w:rsidR="00436D09" w:rsidRPr="00AC6786">
        <w:rPr>
          <w:sz w:val="28"/>
          <w:szCs w:val="28"/>
        </w:rPr>
        <w:fldChar w:fldCharType="end"/>
      </w:r>
      <w:r w:rsidRPr="00AC6786">
        <w:rPr>
          <w:sz w:val="28"/>
          <w:szCs w:val="28"/>
        </w:rPr>
        <w:t>. Kết quả nghiên cứu cho thấy huyết áp</w:t>
      </w:r>
      <w:r w:rsidR="00C65854">
        <w:rPr>
          <w:sz w:val="28"/>
          <w:szCs w:val="28"/>
        </w:rPr>
        <w:t xml:space="preserve"> của trẻ theo tuổi </w:t>
      </w:r>
      <w:r w:rsidR="00C65854">
        <w:rPr>
          <w:sz w:val="28"/>
          <w:szCs w:val="28"/>
        </w:rPr>
        <w:lastRenderedPageBreak/>
        <w:t xml:space="preserve">không tăng, tuy nhiên khoảng cách giữa huyết áp tối đa và tối thiểu tăng nhẹ, huyết áp </w:t>
      </w:r>
      <w:r w:rsidRPr="00AC6786">
        <w:rPr>
          <w:sz w:val="28"/>
          <w:szCs w:val="28"/>
        </w:rPr>
        <w:t xml:space="preserve">hiệu số giữa tâm thu và tâm trương ở đối tượng nghiên cứu là </w:t>
      </w:r>
      <w:r w:rsidR="00C65854">
        <w:rPr>
          <w:sz w:val="28"/>
          <w:szCs w:val="28"/>
        </w:rPr>
        <w:t xml:space="preserve">      </w:t>
      </w:r>
      <w:r w:rsidRPr="00AC6786">
        <w:rPr>
          <w:sz w:val="28"/>
          <w:szCs w:val="28"/>
        </w:rPr>
        <w:t>43,5</w:t>
      </w:r>
      <w:r w:rsidR="00C65854">
        <w:rPr>
          <w:sz w:val="28"/>
          <w:szCs w:val="28"/>
        </w:rPr>
        <w:t xml:space="preserve"> </w:t>
      </w:r>
      <w:r w:rsidRPr="00AC6786">
        <w:rPr>
          <w:sz w:val="28"/>
          <w:szCs w:val="28"/>
        </w:rPr>
        <w:t>mmHg</w:t>
      </w:r>
      <w:r w:rsidR="00C65854">
        <w:rPr>
          <w:sz w:val="28"/>
          <w:szCs w:val="28"/>
        </w:rPr>
        <w:t>, 94,4% số trẻ có</w:t>
      </w:r>
      <w:r w:rsidRPr="00AC6786">
        <w:rPr>
          <w:sz w:val="28"/>
          <w:szCs w:val="28"/>
        </w:rPr>
        <w:t xml:space="preserve"> mạch </w:t>
      </w:r>
      <w:r w:rsidR="00C65854">
        <w:rPr>
          <w:sz w:val="28"/>
          <w:szCs w:val="28"/>
        </w:rPr>
        <w:t xml:space="preserve">nhanh, trung bình là 118 </w:t>
      </w:r>
      <w:r w:rsidRPr="00AC6786">
        <w:rPr>
          <w:sz w:val="28"/>
          <w:szCs w:val="28"/>
        </w:rPr>
        <w:t>l/p</w:t>
      </w:r>
      <w:r w:rsidR="00D77C30">
        <w:rPr>
          <w:sz w:val="28"/>
          <w:szCs w:val="28"/>
        </w:rPr>
        <w:t>hút</w:t>
      </w:r>
      <w:r w:rsidRPr="00AC6786">
        <w:rPr>
          <w:sz w:val="28"/>
          <w:szCs w:val="28"/>
        </w:rPr>
        <w:t>.</w:t>
      </w:r>
    </w:p>
    <w:p w:rsidR="000433AC" w:rsidRPr="00AC6786" w:rsidRDefault="000433AC" w:rsidP="000433AC">
      <w:pPr>
        <w:ind w:left="0"/>
        <w:jc w:val="both"/>
        <w:rPr>
          <w:sz w:val="28"/>
          <w:szCs w:val="28"/>
        </w:rPr>
      </w:pPr>
      <w:r w:rsidRPr="00AC6786">
        <w:rPr>
          <w:sz w:val="28"/>
          <w:szCs w:val="28"/>
        </w:rPr>
        <w:tab/>
      </w:r>
      <w:r w:rsidRPr="00D77C30">
        <w:rPr>
          <w:i/>
          <w:sz w:val="28"/>
          <w:szCs w:val="28"/>
        </w:rPr>
        <w:t>Hoạt động chức năng của tuyến giáp trong bệnh Basedow</w:t>
      </w:r>
      <w:r w:rsidR="00D77C30">
        <w:rPr>
          <w:sz w:val="28"/>
          <w:szCs w:val="28"/>
        </w:rPr>
        <w:t>:</w:t>
      </w:r>
      <w:r w:rsidR="000C3AC4">
        <w:rPr>
          <w:sz w:val="28"/>
          <w:szCs w:val="28"/>
        </w:rPr>
        <w:t xml:space="preserve"> </w:t>
      </w:r>
      <w:r w:rsidR="00D77C30">
        <w:rPr>
          <w:sz w:val="28"/>
          <w:szCs w:val="28"/>
        </w:rPr>
        <w:t>k</w:t>
      </w:r>
      <w:r w:rsidRPr="00AC6786">
        <w:rPr>
          <w:sz w:val="28"/>
          <w:szCs w:val="28"/>
        </w:rPr>
        <w:t xml:space="preserve">hông tuân theo hoạt động điều chỉnh sinh lý bình thường của hệ trục: </w:t>
      </w:r>
      <w:r w:rsidR="00D77C30">
        <w:rPr>
          <w:sz w:val="28"/>
          <w:szCs w:val="28"/>
        </w:rPr>
        <w:t>d</w:t>
      </w:r>
      <w:r w:rsidRPr="00AC6786">
        <w:rPr>
          <w:sz w:val="28"/>
          <w:szCs w:val="28"/>
        </w:rPr>
        <w:t xml:space="preserve">ưới đồi - tuyến yên - tuyến giáp. </w:t>
      </w:r>
      <w:r w:rsidR="002B3DD4">
        <w:rPr>
          <w:sz w:val="28"/>
          <w:szCs w:val="28"/>
        </w:rPr>
        <w:t>Tự</w:t>
      </w:r>
      <w:r w:rsidR="000C3AC4">
        <w:rPr>
          <w:sz w:val="28"/>
          <w:szCs w:val="28"/>
        </w:rPr>
        <w:t xml:space="preserve"> </w:t>
      </w:r>
      <w:r w:rsidR="002B3DD4">
        <w:rPr>
          <w:sz w:val="28"/>
          <w:szCs w:val="28"/>
        </w:rPr>
        <w:t xml:space="preserve"> kháng thể</w:t>
      </w:r>
      <w:r w:rsidR="000C3AC4">
        <w:rPr>
          <w:sz w:val="28"/>
          <w:szCs w:val="28"/>
        </w:rPr>
        <w:t xml:space="preserve"> </w:t>
      </w:r>
      <w:r w:rsidR="00E11F22">
        <w:rPr>
          <w:sz w:val="28"/>
          <w:szCs w:val="28"/>
        </w:rPr>
        <w:t>TRAb</w:t>
      </w:r>
      <w:r w:rsidRPr="00AC6786">
        <w:rPr>
          <w:sz w:val="28"/>
          <w:szCs w:val="28"/>
        </w:rPr>
        <w:t xml:space="preserve"> gắn cạnh tranh với TSH tại </w:t>
      </w:r>
      <w:r w:rsidR="002B3DD4">
        <w:rPr>
          <w:sz w:val="28"/>
          <w:szCs w:val="28"/>
        </w:rPr>
        <w:t>thụ thể</w:t>
      </w:r>
      <w:r w:rsidRPr="00AC6786">
        <w:rPr>
          <w:sz w:val="28"/>
          <w:szCs w:val="28"/>
        </w:rPr>
        <w:t xml:space="preserve"> của tế bào tuyến giáp kích thích tế bào kích thích làm tăng tổng hợp và giải phóng T3, </w:t>
      </w:r>
      <w:r>
        <w:rPr>
          <w:sz w:val="28"/>
          <w:szCs w:val="28"/>
        </w:rPr>
        <w:t>F</w:t>
      </w:r>
      <w:r w:rsidRPr="00AC6786">
        <w:rPr>
          <w:sz w:val="28"/>
          <w:szCs w:val="28"/>
        </w:rPr>
        <w:t>T4 vào máu. Nồng độ T3</w:t>
      </w:r>
      <w:r w:rsidR="00C85E78">
        <w:rPr>
          <w:sz w:val="28"/>
          <w:szCs w:val="28"/>
        </w:rPr>
        <w:t xml:space="preserve">, nồng độ </w:t>
      </w:r>
      <w:r>
        <w:rPr>
          <w:sz w:val="28"/>
          <w:szCs w:val="28"/>
        </w:rPr>
        <w:t>F</w:t>
      </w:r>
      <w:r w:rsidRPr="00AC6786">
        <w:rPr>
          <w:sz w:val="28"/>
          <w:szCs w:val="28"/>
        </w:rPr>
        <w:t>T4 trong máu tăng</w:t>
      </w:r>
      <w:r>
        <w:rPr>
          <w:sz w:val="28"/>
          <w:szCs w:val="28"/>
        </w:rPr>
        <w:t xml:space="preserve"> (T3 &gt; 3 nmol/L,</w:t>
      </w:r>
      <w:r w:rsidR="000C3AC4">
        <w:rPr>
          <w:sz w:val="28"/>
          <w:szCs w:val="28"/>
        </w:rPr>
        <w:t xml:space="preserve">          </w:t>
      </w:r>
      <w:r>
        <w:rPr>
          <w:sz w:val="28"/>
          <w:szCs w:val="28"/>
        </w:rPr>
        <w:t xml:space="preserve"> FT4 &gt; 24 pmol/L) </w:t>
      </w:r>
      <w:r w:rsidRPr="00AC6786">
        <w:rPr>
          <w:sz w:val="28"/>
          <w:szCs w:val="28"/>
        </w:rPr>
        <w:t>có tác dụng ức chế bài tiết TSH từ tuyến yên, vì thế bệnh nhân mắc bệnh Basedow có nồng độ TSH máu rất thấp</w:t>
      </w:r>
      <w:r w:rsidR="001F39E2">
        <w:rPr>
          <w:sz w:val="28"/>
          <w:szCs w:val="28"/>
        </w:rPr>
        <w:t xml:space="preserve"> </w:t>
      </w:r>
      <w:r w:rsidR="00D77C30">
        <w:rPr>
          <w:sz w:val="28"/>
          <w:szCs w:val="28"/>
        </w:rPr>
        <w:t>(</w:t>
      </w:r>
      <w:r>
        <w:rPr>
          <w:sz w:val="28"/>
          <w:szCs w:val="28"/>
        </w:rPr>
        <w:t>&lt; 0,1 U/mL)</w:t>
      </w:r>
      <w:r w:rsidRPr="00AC6786">
        <w:rPr>
          <w:sz w:val="28"/>
          <w:szCs w:val="28"/>
        </w:rPr>
        <w:t xml:space="preserve">, thậm chí không phát hiện được. Kết quả nghiên cứu tại thời điểm chẩn đoán </w:t>
      </w:r>
      <w:r w:rsidR="000C3AC4">
        <w:rPr>
          <w:sz w:val="28"/>
          <w:szCs w:val="28"/>
        </w:rPr>
        <w:t xml:space="preserve">   </w:t>
      </w:r>
      <w:r w:rsidRPr="00AC6786">
        <w:rPr>
          <w:sz w:val="28"/>
          <w:szCs w:val="28"/>
        </w:rPr>
        <w:t>(</w:t>
      </w:r>
      <w:fldSimple w:instr=" REF _Ref407951139 \r \h  \* MERGEFORMAT ">
        <w:r w:rsidR="00FE3262">
          <w:rPr>
            <w:sz w:val="28"/>
            <w:szCs w:val="28"/>
          </w:rPr>
          <w:t>b</w:t>
        </w:r>
        <w:r w:rsidR="00FE3262" w:rsidRPr="00FE3262">
          <w:rPr>
            <w:sz w:val="28"/>
            <w:szCs w:val="28"/>
          </w:rPr>
          <w:t>ảng 3.8</w:t>
        </w:r>
      </w:fldSimple>
      <w:r w:rsidR="00CC3BEA">
        <w:rPr>
          <w:sz w:val="28"/>
          <w:szCs w:val="28"/>
        </w:rPr>
        <w:t>) nồng độ</w:t>
      </w:r>
      <w:r w:rsidRPr="00AC6786">
        <w:rPr>
          <w:sz w:val="28"/>
          <w:szCs w:val="28"/>
        </w:rPr>
        <w:t xml:space="preserve"> TSH đều &lt; 0,03 UI/L</w:t>
      </w:r>
      <w:r w:rsidR="00D77C30">
        <w:rPr>
          <w:sz w:val="28"/>
          <w:szCs w:val="28"/>
        </w:rPr>
        <w:t xml:space="preserve"> (không phát hiện được)</w:t>
      </w:r>
      <w:r w:rsidRPr="00AC6786">
        <w:rPr>
          <w:sz w:val="28"/>
          <w:szCs w:val="28"/>
        </w:rPr>
        <w:t xml:space="preserve">, nồng độ FT4 trung bình ở đối tượng nghiên cứu tại thời điểm chẩn đoán là </w:t>
      </w:r>
      <w:r w:rsidR="001F39E2">
        <w:rPr>
          <w:sz w:val="28"/>
          <w:szCs w:val="28"/>
        </w:rPr>
        <w:t xml:space="preserve">             </w:t>
      </w:r>
      <w:r w:rsidRPr="00AC6786">
        <w:rPr>
          <w:sz w:val="28"/>
          <w:szCs w:val="28"/>
        </w:rPr>
        <w:t>69,3</w:t>
      </w:r>
      <w:r w:rsidR="001F39E2">
        <w:rPr>
          <w:sz w:val="28"/>
          <w:szCs w:val="28"/>
        </w:rPr>
        <w:t xml:space="preserve"> </w:t>
      </w:r>
      <w:r w:rsidRPr="00AC6786">
        <w:rPr>
          <w:sz w:val="28"/>
          <w:szCs w:val="28"/>
        </w:rPr>
        <w:t xml:space="preserve">pmol/L và nồng độ T3 trung bình ở đối tượng nghiên cứu tại thời điểm chẩn đoán là 7,9 nmol/L, nồng độ </w:t>
      </w:r>
      <w:r w:rsidR="002B3DD4">
        <w:rPr>
          <w:sz w:val="28"/>
          <w:szCs w:val="28"/>
        </w:rPr>
        <w:t>tự kháng thể</w:t>
      </w:r>
      <w:r>
        <w:rPr>
          <w:sz w:val="28"/>
          <w:szCs w:val="28"/>
        </w:rPr>
        <w:t xml:space="preserve"> </w:t>
      </w:r>
      <w:r w:rsidR="00E11F22">
        <w:rPr>
          <w:sz w:val="28"/>
          <w:szCs w:val="28"/>
        </w:rPr>
        <w:t>TRAb</w:t>
      </w:r>
      <w:r w:rsidRPr="00AC6786">
        <w:rPr>
          <w:sz w:val="28"/>
          <w:szCs w:val="28"/>
        </w:rPr>
        <w:t xml:space="preserve"> trung bình tại thời điểm chẩn đoán là 28,9 UI/L</w:t>
      </w:r>
      <w:r>
        <w:rPr>
          <w:sz w:val="28"/>
          <w:szCs w:val="28"/>
        </w:rPr>
        <w:t xml:space="preserve"> (giá trị ngưỡng là 1,58 U/L)</w:t>
      </w:r>
      <w:r w:rsidRPr="00AC6786">
        <w:rPr>
          <w:sz w:val="28"/>
          <w:szCs w:val="28"/>
        </w:rPr>
        <w:t xml:space="preserve">, phản ánh cơ thể ở tình trạng nhiễm độc </w:t>
      </w:r>
      <w:r w:rsidR="00F02F81">
        <w:rPr>
          <w:sz w:val="28"/>
          <w:szCs w:val="28"/>
        </w:rPr>
        <w:t>hormone</w:t>
      </w:r>
      <w:r w:rsidRPr="00AC6786">
        <w:rPr>
          <w:sz w:val="28"/>
          <w:szCs w:val="28"/>
        </w:rPr>
        <w:t xml:space="preserve"> tuyến giáp dưới tác động của </w:t>
      </w:r>
      <w:r w:rsidR="002B3DD4">
        <w:rPr>
          <w:sz w:val="28"/>
          <w:szCs w:val="28"/>
        </w:rPr>
        <w:t>tự kháng thể</w:t>
      </w:r>
      <w:r w:rsidR="000C3AC4">
        <w:rPr>
          <w:sz w:val="28"/>
          <w:szCs w:val="28"/>
        </w:rPr>
        <w:t xml:space="preserve"> </w:t>
      </w:r>
      <w:r w:rsidR="00E11F22">
        <w:rPr>
          <w:sz w:val="28"/>
          <w:szCs w:val="28"/>
        </w:rPr>
        <w:t>TRAb</w:t>
      </w:r>
      <w:r w:rsidRPr="00AC6786">
        <w:rPr>
          <w:sz w:val="28"/>
          <w:szCs w:val="28"/>
        </w:rPr>
        <w:t>.</w:t>
      </w:r>
    </w:p>
    <w:p w:rsidR="000433AC" w:rsidRPr="00AC6786" w:rsidRDefault="000433AC" w:rsidP="000433AC">
      <w:pPr>
        <w:ind w:left="0"/>
        <w:jc w:val="both"/>
        <w:rPr>
          <w:sz w:val="28"/>
          <w:szCs w:val="28"/>
        </w:rPr>
      </w:pPr>
      <w:r w:rsidRPr="00D77C30">
        <w:rPr>
          <w:i/>
          <w:sz w:val="28"/>
          <w:szCs w:val="28"/>
        </w:rPr>
        <w:tab/>
      </w:r>
      <w:r w:rsidR="00D77C30" w:rsidRPr="00D77C30">
        <w:rPr>
          <w:i/>
          <w:sz w:val="28"/>
          <w:szCs w:val="28"/>
        </w:rPr>
        <w:t>Tình trạng nhiễm độc t</w:t>
      </w:r>
      <w:r w:rsidR="00D77C30">
        <w:rPr>
          <w:i/>
          <w:sz w:val="28"/>
          <w:szCs w:val="28"/>
        </w:rPr>
        <w:t>ế</w:t>
      </w:r>
      <w:r w:rsidR="00D77C30" w:rsidRPr="00D77C30">
        <w:rPr>
          <w:i/>
          <w:sz w:val="28"/>
          <w:szCs w:val="28"/>
        </w:rPr>
        <w:t xml:space="preserve"> bào gan tại thời điểm chẩn đoán: </w:t>
      </w:r>
      <w:r w:rsidR="00AD79B7">
        <w:rPr>
          <w:sz w:val="28"/>
          <w:szCs w:val="28"/>
        </w:rPr>
        <w:t>n</w:t>
      </w:r>
      <w:r w:rsidRPr="00AC6786">
        <w:rPr>
          <w:sz w:val="28"/>
          <w:szCs w:val="28"/>
        </w:rPr>
        <w:t xml:space="preserve">ồng độ </w:t>
      </w:r>
      <w:r w:rsidR="00F02F81">
        <w:rPr>
          <w:sz w:val="28"/>
          <w:szCs w:val="28"/>
        </w:rPr>
        <w:t>hormone</w:t>
      </w:r>
      <w:r w:rsidRPr="00AC6786">
        <w:rPr>
          <w:sz w:val="28"/>
          <w:szCs w:val="28"/>
        </w:rPr>
        <w:t xml:space="preserve"> tuyến giáp tăng cao trong máu làm cho cơ thể rơi vào tình trạng nhiễm độc </w:t>
      </w:r>
      <w:r w:rsidR="00F02F81">
        <w:rPr>
          <w:sz w:val="28"/>
          <w:szCs w:val="28"/>
        </w:rPr>
        <w:t>hormone</w:t>
      </w:r>
      <w:r w:rsidRPr="00AC6786">
        <w:rPr>
          <w:sz w:val="28"/>
          <w:szCs w:val="28"/>
        </w:rPr>
        <w:t xml:space="preserve"> tuyến giáp, tăng chuyển hóa, gan bị nhiễm độc </w:t>
      </w:r>
      <w:r w:rsidR="00F02F81">
        <w:rPr>
          <w:sz w:val="28"/>
          <w:szCs w:val="28"/>
        </w:rPr>
        <w:t>hormone</w:t>
      </w:r>
      <w:r w:rsidRPr="00AC6786">
        <w:rPr>
          <w:sz w:val="28"/>
          <w:szCs w:val="28"/>
        </w:rPr>
        <w:t xml:space="preserve"> </w:t>
      </w:r>
      <w:r w:rsidR="00D77C30">
        <w:rPr>
          <w:sz w:val="28"/>
          <w:szCs w:val="28"/>
        </w:rPr>
        <w:t xml:space="preserve">tuyến giáp </w:t>
      </w:r>
      <w:r w:rsidRPr="00AC6786">
        <w:rPr>
          <w:sz w:val="28"/>
          <w:szCs w:val="28"/>
        </w:rPr>
        <w:t xml:space="preserve">gây tăng phân hủy tế bào gan, </w:t>
      </w:r>
      <w:r w:rsidR="00D77C30">
        <w:rPr>
          <w:sz w:val="28"/>
          <w:szCs w:val="28"/>
        </w:rPr>
        <w:t xml:space="preserve">tuy nhiên </w:t>
      </w:r>
      <w:r w:rsidR="008C0D42">
        <w:rPr>
          <w:sz w:val="28"/>
          <w:szCs w:val="28"/>
        </w:rPr>
        <w:t xml:space="preserve">nồng độ </w:t>
      </w:r>
      <w:r w:rsidR="000308DD">
        <w:rPr>
          <w:sz w:val="28"/>
          <w:szCs w:val="28"/>
        </w:rPr>
        <w:t xml:space="preserve">enzym gan </w:t>
      </w:r>
      <w:r w:rsidR="00D77C30">
        <w:rPr>
          <w:sz w:val="28"/>
          <w:szCs w:val="28"/>
        </w:rPr>
        <w:t xml:space="preserve">thường </w:t>
      </w:r>
      <w:r w:rsidR="000308DD">
        <w:rPr>
          <w:sz w:val="28"/>
          <w:szCs w:val="28"/>
        </w:rPr>
        <w:t xml:space="preserve">tăng </w:t>
      </w:r>
      <w:r w:rsidR="00D77C30">
        <w:rPr>
          <w:sz w:val="28"/>
          <w:szCs w:val="28"/>
        </w:rPr>
        <w:t>nhẹ</w:t>
      </w:r>
      <w:r w:rsidRPr="00AC6786">
        <w:rPr>
          <w:sz w:val="28"/>
          <w:szCs w:val="28"/>
        </w:rPr>
        <w:t>. Kết quả nghiên cứu (</w:t>
      </w:r>
      <w:fldSimple w:instr=" REF _Ref401068608 \r \h  \* MERGEFORMAT ">
        <w:r w:rsidR="00C65854">
          <w:rPr>
            <w:sz w:val="28"/>
            <w:szCs w:val="28"/>
          </w:rPr>
          <w:t>b</w:t>
        </w:r>
        <w:r w:rsidR="00C65854" w:rsidRPr="00C65854">
          <w:rPr>
            <w:sz w:val="28"/>
            <w:szCs w:val="28"/>
          </w:rPr>
          <w:t>iểu đồ 3.4</w:t>
        </w:r>
      </w:fldSimple>
      <w:r w:rsidRPr="00AC6786">
        <w:rPr>
          <w:sz w:val="28"/>
          <w:szCs w:val="28"/>
        </w:rPr>
        <w:t>) cho thấy tại thời điểm chẩn đoán có 15,4% số trẻ có tăng GOT và 24,7% số trẻ có tăng GPT.</w:t>
      </w:r>
    </w:p>
    <w:p w:rsidR="000433AC" w:rsidRPr="00AC6786" w:rsidRDefault="000433AC" w:rsidP="000433AC">
      <w:pPr>
        <w:ind w:left="0"/>
        <w:jc w:val="both"/>
        <w:rPr>
          <w:sz w:val="28"/>
          <w:szCs w:val="28"/>
        </w:rPr>
      </w:pPr>
      <w:r w:rsidRPr="005E2419">
        <w:rPr>
          <w:i/>
          <w:sz w:val="28"/>
          <w:szCs w:val="28"/>
        </w:rPr>
        <w:tab/>
      </w:r>
      <w:r w:rsidR="005E2419" w:rsidRPr="005E2419">
        <w:rPr>
          <w:i/>
          <w:sz w:val="28"/>
          <w:szCs w:val="28"/>
        </w:rPr>
        <w:t xml:space="preserve">Ảnh hưởng của nhiễm độc giáp lên chuyển hóa </w:t>
      </w:r>
      <w:r w:rsidR="001709C4">
        <w:rPr>
          <w:i/>
          <w:sz w:val="28"/>
          <w:szCs w:val="28"/>
        </w:rPr>
        <w:t>Kali</w:t>
      </w:r>
      <w:r w:rsidR="005E2419" w:rsidRPr="005E2419">
        <w:rPr>
          <w:i/>
          <w:sz w:val="28"/>
          <w:szCs w:val="28"/>
        </w:rPr>
        <w:t xml:space="preserve">: </w:t>
      </w:r>
      <w:r w:rsidR="00AD79B7">
        <w:rPr>
          <w:sz w:val="28"/>
          <w:szCs w:val="28"/>
        </w:rPr>
        <w:t>h</w:t>
      </w:r>
      <w:r w:rsidR="00F02F81">
        <w:rPr>
          <w:sz w:val="28"/>
          <w:szCs w:val="28"/>
        </w:rPr>
        <w:t>ormone</w:t>
      </w:r>
      <w:r w:rsidRPr="00AC6786">
        <w:rPr>
          <w:sz w:val="28"/>
          <w:szCs w:val="28"/>
        </w:rPr>
        <w:t xml:space="preserve"> tuyến giáp có tác dụng làm tăng hoạt động chức năng của hầu hết các tuyến nội tiết khác như tuyến tụy, tuyến thượng thận. </w:t>
      </w:r>
      <w:r w:rsidR="005E2419">
        <w:rPr>
          <w:sz w:val="28"/>
          <w:szCs w:val="28"/>
        </w:rPr>
        <w:t>T</w:t>
      </w:r>
      <w:r w:rsidRPr="00AC6786">
        <w:rPr>
          <w:sz w:val="28"/>
          <w:szCs w:val="28"/>
        </w:rPr>
        <w:t>ác động lên tuyến thượng thận vỏ làm tăng cường hoạt động chức năng, tăng tổng hợp</w:t>
      </w:r>
      <w:r w:rsidR="00C85E78">
        <w:rPr>
          <w:sz w:val="28"/>
          <w:szCs w:val="28"/>
        </w:rPr>
        <w:t xml:space="preserve"> và</w:t>
      </w:r>
      <w:r w:rsidRPr="00AC6786">
        <w:rPr>
          <w:sz w:val="28"/>
          <w:szCs w:val="28"/>
        </w:rPr>
        <w:t xml:space="preserve"> bài tiết aldosterol và </w:t>
      </w:r>
      <w:r w:rsidRPr="00AC6786">
        <w:rPr>
          <w:sz w:val="28"/>
          <w:szCs w:val="28"/>
        </w:rPr>
        <w:lastRenderedPageBreak/>
        <w:t xml:space="preserve">cortisol vào máu, thông qua tác dụng sinh học của cortisol và aldosterol gây tăng giữ Na và tăng thải </w:t>
      </w:r>
      <w:r w:rsidR="001709C4">
        <w:rPr>
          <w:sz w:val="28"/>
          <w:szCs w:val="28"/>
        </w:rPr>
        <w:t>Kali</w:t>
      </w:r>
      <w:r w:rsidRPr="00AC6786">
        <w:rPr>
          <w:sz w:val="28"/>
          <w:szCs w:val="28"/>
        </w:rPr>
        <w:t xml:space="preserve"> qua thận làm giảm nồng độ </w:t>
      </w:r>
      <w:r w:rsidR="001709C4">
        <w:rPr>
          <w:sz w:val="28"/>
          <w:szCs w:val="28"/>
        </w:rPr>
        <w:t>Kali</w:t>
      </w:r>
      <w:r w:rsidRPr="00AC6786">
        <w:rPr>
          <w:sz w:val="28"/>
          <w:szCs w:val="28"/>
        </w:rPr>
        <w:t xml:space="preserve"> trong máu gây nên các biểu hiện lâm sàng như liệt ruột, yếu cơ thậm </w:t>
      </w:r>
      <w:r>
        <w:rPr>
          <w:sz w:val="28"/>
          <w:szCs w:val="28"/>
        </w:rPr>
        <w:t>ch</w:t>
      </w:r>
      <w:r w:rsidRPr="00AC6786">
        <w:rPr>
          <w:sz w:val="28"/>
          <w:szCs w:val="28"/>
        </w:rPr>
        <w:t xml:space="preserve">í bị liệt cơ vân do giảm </w:t>
      </w:r>
      <w:r w:rsidR="001709C4">
        <w:rPr>
          <w:sz w:val="28"/>
          <w:szCs w:val="28"/>
        </w:rPr>
        <w:t>Kali</w:t>
      </w:r>
      <w:r w:rsidRPr="00AC6786">
        <w:rPr>
          <w:sz w:val="28"/>
          <w:szCs w:val="28"/>
        </w:rPr>
        <w:t xml:space="preserve"> máu </w:t>
      </w:r>
      <w:r w:rsidR="00436D09" w:rsidRPr="00AC6786">
        <w:rPr>
          <w:sz w:val="28"/>
          <w:szCs w:val="28"/>
        </w:rPr>
        <w:fldChar w:fldCharType="begin"/>
      </w:r>
      <w:r>
        <w:rPr>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7" w:tooltip=". Terry F Davies `Douglas S Ross, 2013 #106" w:history="1">
        <w:r w:rsidR="00E8096C">
          <w:rPr>
            <w:noProof/>
            <w:sz w:val="28"/>
            <w:szCs w:val="28"/>
          </w:rPr>
          <w:t>7</w:t>
        </w:r>
      </w:hyperlink>
      <w:r>
        <w:rPr>
          <w:noProof/>
          <w:sz w:val="28"/>
          <w:szCs w:val="28"/>
        </w:rPr>
        <w:t>]</w:t>
      </w:r>
      <w:r w:rsidR="00436D09" w:rsidRPr="00AC6786">
        <w:rPr>
          <w:sz w:val="28"/>
          <w:szCs w:val="28"/>
        </w:rPr>
        <w:fldChar w:fldCharType="end"/>
      </w:r>
      <w:r w:rsidRPr="00AC6786">
        <w:rPr>
          <w:sz w:val="28"/>
          <w:szCs w:val="28"/>
        </w:rPr>
        <w:t>. Kết quả nghiên cứu (</w:t>
      </w:r>
      <w:fldSimple w:instr=" REF _Ref401068637 \r \h  \* MERGEFORMAT ">
        <w:r w:rsidR="00C65854">
          <w:rPr>
            <w:sz w:val="28"/>
            <w:szCs w:val="28"/>
          </w:rPr>
          <w:t>b</w:t>
        </w:r>
        <w:r w:rsidR="00C65854" w:rsidRPr="00C65854">
          <w:rPr>
            <w:sz w:val="28"/>
            <w:szCs w:val="28"/>
          </w:rPr>
          <w:t>iểu đồ 3.5</w:t>
        </w:r>
      </w:fldSimple>
      <w:r w:rsidRPr="00AC6786">
        <w:rPr>
          <w:sz w:val="28"/>
          <w:szCs w:val="28"/>
        </w:rPr>
        <w:t xml:space="preserve">) cho thấy có 27,8% số trẻ có nồng độ </w:t>
      </w:r>
      <w:r w:rsidR="001709C4">
        <w:rPr>
          <w:sz w:val="28"/>
          <w:szCs w:val="28"/>
        </w:rPr>
        <w:t>Kali</w:t>
      </w:r>
      <w:r w:rsidRPr="00AC6786">
        <w:rPr>
          <w:sz w:val="28"/>
          <w:szCs w:val="28"/>
        </w:rPr>
        <w:t xml:space="preserve"> máu thấp &lt; 3,5 mmol/L tại thời điểm chẩn đoán.</w:t>
      </w:r>
    </w:p>
    <w:p w:rsidR="008C0D42" w:rsidRDefault="000433AC" w:rsidP="009630DE">
      <w:pPr>
        <w:ind w:left="0"/>
        <w:jc w:val="both"/>
        <w:rPr>
          <w:sz w:val="28"/>
          <w:szCs w:val="28"/>
        </w:rPr>
      </w:pPr>
      <w:r w:rsidRPr="005E2419">
        <w:rPr>
          <w:i/>
          <w:sz w:val="28"/>
          <w:szCs w:val="28"/>
        </w:rPr>
        <w:tab/>
      </w:r>
      <w:r w:rsidR="005E2419" w:rsidRPr="005E2419">
        <w:rPr>
          <w:i/>
          <w:sz w:val="28"/>
          <w:szCs w:val="28"/>
        </w:rPr>
        <w:t xml:space="preserve">Tác động của </w:t>
      </w:r>
      <w:r w:rsidR="00E11F22">
        <w:rPr>
          <w:i/>
          <w:sz w:val="28"/>
          <w:szCs w:val="28"/>
        </w:rPr>
        <w:t>TRAb</w:t>
      </w:r>
      <w:r w:rsidR="005E2419" w:rsidRPr="005E2419">
        <w:rPr>
          <w:i/>
          <w:sz w:val="28"/>
          <w:szCs w:val="28"/>
        </w:rPr>
        <w:t xml:space="preserve"> lên </w:t>
      </w:r>
      <w:r w:rsidR="000E531A">
        <w:rPr>
          <w:i/>
          <w:sz w:val="28"/>
          <w:szCs w:val="28"/>
        </w:rPr>
        <w:t>tế bào</w:t>
      </w:r>
      <w:r w:rsidR="005E2419" w:rsidRPr="005E2419">
        <w:rPr>
          <w:i/>
          <w:sz w:val="28"/>
          <w:szCs w:val="28"/>
        </w:rPr>
        <w:t xml:space="preserve"> máu: </w:t>
      </w:r>
      <w:r w:rsidR="00AD79B7">
        <w:rPr>
          <w:sz w:val="28"/>
          <w:szCs w:val="28"/>
        </w:rPr>
        <w:t>t</w:t>
      </w:r>
      <w:r w:rsidR="002B3DD4">
        <w:rPr>
          <w:sz w:val="28"/>
          <w:szCs w:val="28"/>
        </w:rPr>
        <w:t>ự kháng thể</w:t>
      </w:r>
      <w:r w:rsidR="005E2419">
        <w:rPr>
          <w:sz w:val="28"/>
          <w:szCs w:val="28"/>
        </w:rPr>
        <w:t xml:space="preserve"> </w:t>
      </w:r>
      <w:r w:rsidR="00E11F22">
        <w:rPr>
          <w:sz w:val="28"/>
          <w:szCs w:val="28"/>
        </w:rPr>
        <w:t>TRAb</w:t>
      </w:r>
      <w:r w:rsidRPr="00AC6786">
        <w:rPr>
          <w:sz w:val="28"/>
          <w:szCs w:val="28"/>
        </w:rPr>
        <w:t xml:space="preserve"> tác động ức chế hoạt động tạo máu tại tủy xương, đặc biệt tác động ức chế quá trình sản xuất dòng bạch cầu hạt, có thể gây giảm </w:t>
      </w:r>
      <w:r>
        <w:rPr>
          <w:sz w:val="28"/>
          <w:szCs w:val="28"/>
        </w:rPr>
        <w:t>số</w:t>
      </w:r>
      <w:r w:rsidRPr="00AC6786">
        <w:rPr>
          <w:sz w:val="28"/>
          <w:szCs w:val="28"/>
        </w:rPr>
        <w:t xml:space="preserve"> lượng bạch cầu và số lượng bạch cầu hạt gây nhiễm trùng cơ hội </w:t>
      </w:r>
      <w:r w:rsidR="00436D09" w:rsidRPr="00AC6786">
        <w:rPr>
          <w:sz w:val="28"/>
          <w:szCs w:val="28"/>
        </w:rPr>
        <w:fldChar w:fldCharType="begin"/>
      </w:r>
      <w:r>
        <w:rPr>
          <w:sz w:val="28"/>
          <w:szCs w:val="28"/>
        </w:rPr>
        <w:instrText xml:space="preserve"> ADDIN EN.CITE &lt;EndNote&gt;&lt;Cite&gt;&lt;Author&gt;. Terry F Davies `Douglas S Ross&lt;/Author&gt;&lt;Year&gt;2013&lt;/Year&gt;&lt;RecNum&gt;106&lt;/RecNum&gt;&lt;DisplayText&gt;[7]&lt;/DisplayText&gt;&lt;record&gt;&lt;rec-number&gt;106&lt;/rec-number&gt;&lt;foreign-keys&gt;&lt;key app="EN" db-id="05ervp297zsawdefxe3vp2979terazevzzxv"&gt;106&lt;/key&gt;&lt;/foreign-keys&gt;&lt;ref-type name="Journal Article"&gt;17&lt;/ref-type&gt;&lt;contributors&gt;&lt;authors&gt;&lt;author&gt;. Terry F Davies `Douglas S Ross,&lt;/author&gt;&lt;/authors&gt;&lt;/contributors&gt;&lt;titles&gt;&lt;title&gt;. Pathogenesis of Graves&amp;apos; disease.&lt;/title&gt;&lt;secondary-title&gt;Up to Date.&lt;/secondary-title&gt;&lt;/titles&gt;&lt;periodical&gt;&lt;full-title&gt;Up to Date.&lt;/full-title&gt;&lt;/periodical&gt;&lt;dates&gt;&lt;year&gt;2013&lt;/year&gt;&lt;/dates&gt;&lt;urls&gt;&lt;/urls&gt;&lt;/record&gt;&lt;/Cite&gt;&lt;/EndNote&gt;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7" w:tooltip=". Terry F Davies `Douglas S Ross, 2013 #106" w:history="1">
        <w:r w:rsidR="00E8096C">
          <w:rPr>
            <w:noProof/>
            <w:sz w:val="28"/>
            <w:szCs w:val="28"/>
          </w:rPr>
          <w:t>7</w:t>
        </w:r>
      </w:hyperlink>
      <w:r>
        <w:rPr>
          <w:noProof/>
          <w:sz w:val="28"/>
          <w:szCs w:val="28"/>
        </w:rPr>
        <w:t>]</w:t>
      </w:r>
      <w:r w:rsidR="00436D09" w:rsidRPr="00AC6786">
        <w:rPr>
          <w:sz w:val="28"/>
          <w:szCs w:val="28"/>
        </w:rPr>
        <w:fldChar w:fldCharType="end"/>
      </w:r>
      <w:r w:rsidRPr="00AC6786">
        <w:rPr>
          <w:sz w:val="28"/>
          <w:szCs w:val="28"/>
        </w:rPr>
        <w:t>. Giảm bạch cầu được định nghĩa là tổng lượng bạch cầu ở tế bào máu ngoại vi dưới 4000/mm</w:t>
      </w:r>
      <w:r w:rsidRPr="00AC6786">
        <w:rPr>
          <w:sz w:val="28"/>
          <w:szCs w:val="28"/>
          <w:vertAlign w:val="superscript"/>
        </w:rPr>
        <w:t>3</w:t>
      </w:r>
      <w:r w:rsidRPr="00AC6786">
        <w:rPr>
          <w:sz w:val="28"/>
          <w:szCs w:val="28"/>
        </w:rPr>
        <w:t xml:space="preserve"> và/hoặc số lượng bạch cầu đa nhân trung tính dưới 2000/mm</w:t>
      </w:r>
      <w:r w:rsidRPr="00AC6786">
        <w:rPr>
          <w:sz w:val="28"/>
          <w:szCs w:val="28"/>
          <w:vertAlign w:val="superscript"/>
        </w:rPr>
        <w:t>3</w:t>
      </w:r>
      <w:r w:rsidRPr="00AC6786">
        <w:rPr>
          <w:sz w:val="28"/>
          <w:szCs w:val="28"/>
        </w:rPr>
        <w:t>. Kết quả nghiên cứu (</w:t>
      </w:r>
      <w:fldSimple w:instr=" REF _Ref402802240 \r \h  \* MERGEFORMAT ">
        <w:r w:rsidR="00C65854">
          <w:rPr>
            <w:sz w:val="28"/>
            <w:szCs w:val="28"/>
          </w:rPr>
          <w:t>b</w:t>
        </w:r>
        <w:r w:rsidR="00C65854" w:rsidRPr="00C65854">
          <w:rPr>
            <w:sz w:val="28"/>
            <w:szCs w:val="28"/>
          </w:rPr>
          <w:t>iểu đồ 3.6</w:t>
        </w:r>
      </w:fldSimple>
      <w:r w:rsidRPr="00AC6786">
        <w:rPr>
          <w:sz w:val="28"/>
          <w:szCs w:val="28"/>
        </w:rPr>
        <w:t>) có 9% số trẻ bị giảm bạch cầu tại thời điểm chẩn đoán.</w:t>
      </w:r>
    </w:p>
    <w:p w:rsidR="000433AC" w:rsidRPr="00644A53" w:rsidRDefault="000433AC" w:rsidP="000433AC">
      <w:pPr>
        <w:ind w:left="0"/>
        <w:jc w:val="both"/>
        <w:rPr>
          <w:b/>
          <w:sz w:val="28"/>
          <w:szCs w:val="28"/>
        </w:rPr>
      </w:pPr>
      <w:r w:rsidRPr="00644A53">
        <w:rPr>
          <w:b/>
          <w:sz w:val="28"/>
          <w:szCs w:val="28"/>
        </w:rPr>
        <w:t>4.</w:t>
      </w:r>
      <w:r w:rsidR="005B2B9E">
        <w:rPr>
          <w:b/>
          <w:sz w:val="28"/>
          <w:szCs w:val="28"/>
        </w:rPr>
        <w:t>2</w:t>
      </w:r>
      <w:r w:rsidRPr="00644A53">
        <w:rPr>
          <w:b/>
          <w:sz w:val="28"/>
          <w:szCs w:val="28"/>
        </w:rPr>
        <w:t xml:space="preserve">. Kết quả điều trị nội khoa bằng </w:t>
      </w:r>
      <w:r>
        <w:rPr>
          <w:b/>
          <w:sz w:val="28"/>
          <w:szCs w:val="28"/>
        </w:rPr>
        <w:t>Methimazole</w:t>
      </w:r>
    </w:p>
    <w:p w:rsidR="00907D72" w:rsidRDefault="000433AC" w:rsidP="000433AC">
      <w:pPr>
        <w:ind w:left="0"/>
        <w:jc w:val="both"/>
        <w:rPr>
          <w:sz w:val="28"/>
          <w:szCs w:val="28"/>
        </w:rPr>
      </w:pPr>
      <w:r w:rsidRPr="00AC6786">
        <w:rPr>
          <w:sz w:val="28"/>
          <w:szCs w:val="28"/>
        </w:rPr>
        <w:tab/>
        <w:t xml:space="preserve">Điều trị bệnh Basedow </w:t>
      </w:r>
      <w:r w:rsidR="00907D72">
        <w:rPr>
          <w:sz w:val="28"/>
          <w:szCs w:val="28"/>
        </w:rPr>
        <w:t xml:space="preserve">bằng thuốc KGTTH nhóm Methimazole trong nghiên cứu </w:t>
      </w:r>
      <w:r w:rsidR="00AD79B7">
        <w:rPr>
          <w:sz w:val="28"/>
          <w:szCs w:val="28"/>
        </w:rPr>
        <w:t>thực hiện qua 3 giai đoạn: t</w:t>
      </w:r>
      <w:r w:rsidRPr="00AC6786">
        <w:rPr>
          <w:sz w:val="28"/>
          <w:szCs w:val="28"/>
        </w:rPr>
        <w:t>ấn công</w:t>
      </w:r>
      <w:r w:rsidR="00907D72">
        <w:rPr>
          <w:sz w:val="28"/>
          <w:szCs w:val="28"/>
        </w:rPr>
        <w:t>, d</w:t>
      </w:r>
      <w:r w:rsidRPr="00AC6786">
        <w:rPr>
          <w:sz w:val="28"/>
          <w:szCs w:val="28"/>
        </w:rPr>
        <w:t>uy trì</w:t>
      </w:r>
      <w:r w:rsidR="00907D72">
        <w:rPr>
          <w:sz w:val="28"/>
          <w:szCs w:val="28"/>
        </w:rPr>
        <w:t xml:space="preserve"> và c</w:t>
      </w:r>
      <w:r w:rsidRPr="00AC6786">
        <w:rPr>
          <w:sz w:val="28"/>
          <w:szCs w:val="28"/>
        </w:rPr>
        <w:t>ủng cố rồi ngừng điều trị</w:t>
      </w:r>
      <w:r w:rsidR="00907D72">
        <w:rPr>
          <w:sz w:val="28"/>
          <w:szCs w:val="28"/>
        </w:rPr>
        <w:t xml:space="preserve"> theo khuyến cáo của Hiệp hộ</w:t>
      </w:r>
      <w:r w:rsidR="00CC3BEA">
        <w:rPr>
          <w:sz w:val="28"/>
          <w:szCs w:val="28"/>
        </w:rPr>
        <w:t>i T</w:t>
      </w:r>
      <w:r w:rsidR="009F517E">
        <w:rPr>
          <w:sz w:val="28"/>
          <w:szCs w:val="28"/>
        </w:rPr>
        <w:t>uyến giáp học Hoa Kỳ năm 2010</w:t>
      </w:r>
      <w:r w:rsidR="00907D72">
        <w:rPr>
          <w:sz w:val="28"/>
          <w:szCs w:val="28"/>
        </w:rPr>
        <w:t xml:space="preserve"> </w:t>
      </w:r>
      <w:r w:rsidR="00436D09">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Pr>
          <w:sz w:val="28"/>
          <w:szCs w:val="28"/>
        </w:rPr>
        <w:fldChar w:fldCharType="separate"/>
      </w:r>
      <w:r w:rsidR="00907D72">
        <w:rPr>
          <w:noProof/>
          <w:sz w:val="28"/>
          <w:szCs w:val="28"/>
        </w:rPr>
        <w:t>[</w:t>
      </w:r>
      <w:hyperlink w:anchor="_ENREF_8" w:tooltip="ATA, 2010 #258" w:history="1">
        <w:r w:rsidR="00E8096C">
          <w:rPr>
            <w:noProof/>
            <w:sz w:val="28"/>
            <w:szCs w:val="28"/>
          </w:rPr>
          <w:t>8</w:t>
        </w:r>
      </w:hyperlink>
      <w:r w:rsidR="00907D72">
        <w:rPr>
          <w:noProof/>
          <w:sz w:val="28"/>
          <w:szCs w:val="28"/>
        </w:rPr>
        <w:t>]</w:t>
      </w:r>
      <w:r w:rsidR="00436D09">
        <w:rPr>
          <w:sz w:val="28"/>
          <w:szCs w:val="28"/>
        </w:rPr>
        <w:fldChar w:fldCharType="end"/>
      </w:r>
      <w:r w:rsidRPr="00AC6786">
        <w:rPr>
          <w:sz w:val="28"/>
          <w:szCs w:val="28"/>
        </w:rPr>
        <w:t xml:space="preserve">. </w:t>
      </w:r>
    </w:p>
    <w:p w:rsidR="00D26553" w:rsidRDefault="00907D72" w:rsidP="000433AC">
      <w:pPr>
        <w:ind w:left="0"/>
        <w:jc w:val="both"/>
        <w:rPr>
          <w:sz w:val="28"/>
          <w:szCs w:val="28"/>
        </w:rPr>
      </w:pPr>
      <w:r>
        <w:rPr>
          <w:i/>
          <w:sz w:val="28"/>
          <w:szCs w:val="28"/>
        </w:rPr>
        <w:tab/>
      </w:r>
      <w:r w:rsidR="008C0D42">
        <w:rPr>
          <w:i/>
          <w:sz w:val="28"/>
          <w:szCs w:val="28"/>
        </w:rPr>
        <w:t>Liều Methimazole</w:t>
      </w:r>
      <w:r w:rsidRPr="00907D72">
        <w:rPr>
          <w:i/>
          <w:sz w:val="28"/>
          <w:szCs w:val="28"/>
        </w:rPr>
        <w:t xml:space="preserve"> tấn công: </w:t>
      </w:r>
      <w:r w:rsidR="00AD79B7">
        <w:rPr>
          <w:sz w:val="28"/>
          <w:szCs w:val="28"/>
        </w:rPr>
        <w:t>l</w:t>
      </w:r>
      <w:r w:rsidR="000433AC" w:rsidRPr="00AC6786">
        <w:rPr>
          <w:sz w:val="28"/>
          <w:szCs w:val="28"/>
        </w:rPr>
        <w:t>iều thuốc M</w:t>
      </w:r>
      <w:r>
        <w:rPr>
          <w:sz w:val="28"/>
          <w:szCs w:val="28"/>
        </w:rPr>
        <w:t>ethimazole</w:t>
      </w:r>
      <w:r w:rsidR="000433AC" w:rsidRPr="00AC6786">
        <w:rPr>
          <w:sz w:val="28"/>
          <w:szCs w:val="28"/>
        </w:rPr>
        <w:t xml:space="preserve"> giai đoạn điều trị tấn công áp dụng trong nghiên cứu trung bình là 0,64 mg/kg/ngày. Mục đích của giai đoạn điều trị tấn công là đưa trẻ về tình trạng bình giáp, tiêu chuẩn xác định trẻ đã bình giáp là: </w:t>
      </w:r>
      <w:r w:rsidR="009F517E">
        <w:rPr>
          <w:sz w:val="28"/>
          <w:szCs w:val="28"/>
        </w:rPr>
        <w:t>v</w:t>
      </w:r>
      <w:r w:rsidR="000433AC" w:rsidRPr="00AC6786">
        <w:rPr>
          <w:sz w:val="28"/>
          <w:szCs w:val="28"/>
        </w:rPr>
        <w:t xml:space="preserve">ề lâm sàng trẻ tăng cân, nhịp tim </w:t>
      </w:r>
      <w:r w:rsidR="00D26553">
        <w:rPr>
          <w:sz w:val="28"/>
          <w:szCs w:val="28"/>
        </w:rPr>
        <w:t>trở về bình thường</w:t>
      </w:r>
      <w:r w:rsidR="000433AC" w:rsidRPr="00AC6786">
        <w:rPr>
          <w:sz w:val="28"/>
          <w:szCs w:val="28"/>
        </w:rPr>
        <w:t>, hết run tay</w:t>
      </w:r>
      <w:r w:rsidR="00D26553">
        <w:rPr>
          <w:sz w:val="28"/>
          <w:szCs w:val="28"/>
        </w:rPr>
        <w:t>...</w:t>
      </w:r>
      <w:r w:rsidR="000433AC" w:rsidRPr="00AC6786">
        <w:rPr>
          <w:sz w:val="28"/>
          <w:szCs w:val="28"/>
        </w:rPr>
        <w:t xml:space="preserve"> </w:t>
      </w:r>
      <w:r w:rsidR="009F517E">
        <w:rPr>
          <w:sz w:val="28"/>
          <w:szCs w:val="28"/>
        </w:rPr>
        <w:t>v</w:t>
      </w:r>
      <w:r w:rsidR="000433AC" w:rsidRPr="00AC6786">
        <w:rPr>
          <w:sz w:val="28"/>
          <w:szCs w:val="28"/>
        </w:rPr>
        <w:t xml:space="preserve">ề cận lâm sàng xét nghiệm nồng độ T3, </w:t>
      </w:r>
      <w:r w:rsidR="000433AC">
        <w:rPr>
          <w:sz w:val="28"/>
          <w:szCs w:val="28"/>
        </w:rPr>
        <w:t>F</w:t>
      </w:r>
      <w:r w:rsidR="000433AC" w:rsidRPr="00AC6786">
        <w:rPr>
          <w:sz w:val="28"/>
          <w:szCs w:val="28"/>
        </w:rPr>
        <w:t xml:space="preserve">T4 trong máu trở lại mức bình thường, nồng độ TSH trong máu có thể </w:t>
      </w:r>
      <w:r w:rsidR="00D26553">
        <w:rPr>
          <w:sz w:val="28"/>
          <w:szCs w:val="28"/>
        </w:rPr>
        <w:t xml:space="preserve">vẫn </w:t>
      </w:r>
      <w:r w:rsidR="000433AC" w:rsidRPr="00AC6786">
        <w:rPr>
          <w:sz w:val="28"/>
          <w:szCs w:val="28"/>
        </w:rPr>
        <w:t xml:space="preserve">còn thấp. </w:t>
      </w:r>
    </w:p>
    <w:p w:rsidR="00D26553" w:rsidRDefault="00D26553" w:rsidP="000433AC">
      <w:pPr>
        <w:ind w:left="0"/>
        <w:jc w:val="both"/>
        <w:rPr>
          <w:sz w:val="28"/>
          <w:szCs w:val="28"/>
        </w:rPr>
      </w:pPr>
      <w:r>
        <w:rPr>
          <w:sz w:val="28"/>
          <w:szCs w:val="28"/>
        </w:rPr>
        <w:tab/>
      </w:r>
      <w:r w:rsidR="000433AC" w:rsidRPr="00AC6786">
        <w:rPr>
          <w:sz w:val="28"/>
          <w:szCs w:val="28"/>
        </w:rPr>
        <w:t xml:space="preserve">Giai đoạn điều trị tấn công  định kỳ khoảng 4 tuần trẻ được khám đánh giá </w:t>
      </w:r>
      <w:r>
        <w:rPr>
          <w:sz w:val="28"/>
          <w:szCs w:val="28"/>
        </w:rPr>
        <w:t xml:space="preserve">lại </w:t>
      </w:r>
      <w:r w:rsidR="000433AC" w:rsidRPr="00AC6786">
        <w:rPr>
          <w:sz w:val="28"/>
          <w:szCs w:val="28"/>
        </w:rPr>
        <w:t xml:space="preserve">về lâm sàng, xét nghiệm định lượng </w:t>
      </w:r>
      <w:r w:rsidR="00F02F81">
        <w:rPr>
          <w:sz w:val="28"/>
          <w:szCs w:val="28"/>
        </w:rPr>
        <w:t>hormone</w:t>
      </w:r>
      <w:r w:rsidR="000433AC" w:rsidRPr="00AC6786">
        <w:rPr>
          <w:sz w:val="28"/>
          <w:szCs w:val="28"/>
        </w:rPr>
        <w:t xml:space="preserve"> tuyến giáp trong máu một lần. Nếu triệu chứng lâm sàng và nồng độ </w:t>
      </w:r>
      <w:r w:rsidR="00F02F81">
        <w:rPr>
          <w:sz w:val="28"/>
          <w:szCs w:val="28"/>
        </w:rPr>
        <w:t>hormone</w:t>
      </w:r>
      <w:r w:rsidR="000433AC" w:rsidRPr="00AC6786">
        <w:rPr>
          <w:sz w:val="28"/>
          <w:szCs w:val="28"/>
        </w:rPr>
        <w:t xml:space="preserve"> giáp không cải thiện hoặc cải thiện ít, chúng tôi tăng liều thuốc lên 0,25 mg /kg/ngày cho đến khi trẻ trở về </w:t>
      </w:r>
      <w:r>
        <w:rPr>
          <w:sz w:val="28"/>
          <w:szCs w:val="28"/>
        </w:rPr>
        <w:t xml:space="preserve">tình trạng </w:t>
      </w:r>
      <w:r w:rsidR="000433AC" w:rsidRPr="00AC6786">
        <w:rPr>
          <w:sz w:val="28"/>
          <w:szCs w:val="28"/>
        </w:rPr>
        <w:t xml:space="preserve">bình giáp. </w:t>
      </w:r>
    </w:p>
    <w:p w:rsidR="000433AC" w:rsidRPr="00AC6786" w:rsidRDefault="00D26553" w:rsidP="000433AC">
      <w:pPr>
        <w:ind w:left="0"/>
        <w:jc w:val="both"/>
        <w:rPr>
          <w:sz w:val="28"/>
          <w:szCs w:val="28"/>
        </w:rPr>
      </w:pPr>
      <w:r>
        <w:rPr>
          <w:sz w:val="28"/>
          <w:szCs w:val="28"/>
        </w:rPr>
        <w:lastRenderedPageBreak/>
        <w:tab/>
      </w:r>
      <w:r w:rsidR="008C0D42" w:rsidRPr="003B0D07">
        <w:rPr>
          <w:i/>
          <w:sz w:val="28"/>
          <w:szCs w:val="28"/>
        </w:rPr>
        <w:t>Thời gian điều trị tấn công bằng Methimazole</w:t>
      </w:r>
      <w:r w:rsidR="003B0D07">
        <w:rPr>
          <w:sz w:val="28"/>
          <w:szCs w:val="28"/>
        </w:rPr>
        <w:t>:</w:t>
      </w:r>
      <w:r w:rsidR="008C0D42">
        <w:rPr>
          <w:sz w:val="28"/>
          <w:szCs w:val="28"/>
        </w:rPr>
        <w:t xml:space="preserve"> </w:t>
      </w:r>
      <w:r w:rsidR="00AD79B7">
        <w:rPr>
          <w:sz w:val="28"/>
          <w:szCs w:val="28"/>
        </w:rPr>
        <w:t>t</w:t>
      </w:r>
      <w:r w:rsidR="003B0D07">
        <w:rPr>
          <w:sz w:val="28"/>
          <w:szCs w:val="28"/>
        </w:rPr>
        <w:t>rung bình khoảng 4</w:t>
      </w:r>
      <w:r w:rsidR="001C7B99">
        <w:rPr>
          <w:sz w:val="28"/>
          <w:szCs w:val="28"/>
        </w:rPr>
        <w:t xml:space="preserve"> </w:t>
      </w:r>
      <w:r w:rsidR="003B0D07">
        <w:rPr>
          <w:sz w:val="28"/>
          <w:szCs w:val="28"/>
        </w:rPr>
        <w:t>-</w:t>
      </w:r>
      <w:r w:rsidR="001C7B99">
        <w:rPr>
          <w:sz w:val="28"/>
          <w:szCs w:val="28"/>
        </w:rPr>
        <w:t xml:space="preserve"> </w:t>
      </w:r>
      <w:r w:rsidR="003B0D07">
        <w:rPr>
          <w:sz w:val="28"/>
          <w:szCs w:val="28"/>
        </w:rPr>
        <w:t>6 tuần,</w:t>
      </w:r>
      <w:r w:rsidR="008C0D42">
        <w:rPr>
          <w:sz w:val="28"/>
          <w:szCs w:val="28"/>
        </w:rPr>
        <w:t xml:space="preserve"> </w:t>
      </w:r>
      <w:r w:rsidR="003B0D07">
        <w:rPr>
          <w:sz w:val="28"/>
          <w:szCs w:val="28"/>
        </w:rPr>
        <w:t>t</w:t>
      </w:r>
      <w:r w:rsidR="000433AC" w:rsidRPr="00AC6786">
        <w:rPr>
          <w:sz w:val="28"/>
          <w:szCs w:val="28"/>
        </w:rPr>
        <w:t>ại thời điểm kết thúc giai đoạn điều trị tấn công, chuyển sang giai đoạn điều trị duy trì, liều M</w:t>
      </w:r>
      <w:r>
        <w:rPr>
          <w:sz w:val="28"/>
          <w:szCs w:val="28"/>
        </w:rPr>
        <w:t>ethimazole</w:t>
      </w:r>
      <w:r w:rsidR="000433AC" w:rsidRPr="00AC6786">
        <w:rPr>
          <w:sz w:val="28"/>
          <w:szCs w:val="28"/>
        </w:rPr>
        <w:t xml:space="preserve"> được cho giảm dần mỗi 3 tháng căn cứ vào </w:t>
      </w:r>
      <w:r>
        <w:rPr>
          <w:sz w:val="28"/>
          <w:szCs w:val="28"/>
        </w:rPr>
        <w:t>diễn biến lâm sàng,</w:t>
      </w:r>
      <w:r w:rsidR="000433AC" w:rsidRPr="00AC6786">
        <w:rPr>
          <w:sz w:val="28"/>
          <w:szCs w:val="28"/>
        </w:rPr>
        <w:t xml:space="preserve"> xét nghiệm </w:t>
      </w:r>
      <w:r>
        <w:rPr>
          <w:sz w:val="28"/>
          <w:szCs w:val="28"/>
        </w:rPr>
        <w:t xml:space="preserve">nồng độ </w:t>
      </w:r>
      <w:r w:rsidR="00F02F81">
        <w:rPr>
          <w:sz w:val="28"/>
          <w:szCs w:val="28"/>
        </w:rPr>
        <w:t>hormone</w:t>
      </w:r>
      <w:r>
        <w:rPr>
          <w:sz w:val="28"/>
          <w:szCs w:val="28"/>
        </w:rPr>
        <w:t xml:space="preserve"> tuyến giáp T3, FT4</w:t>
      </w:r>
      <w:r w:rsidR="00C85E78">
        <w:rPr>
          <w:sz w:val="28"/>
          <w:szCs w:val="28"/>
        </w:rPr>
        <w:t xml:space="preserve"> </w:t>
      </w:r>
      <w:r w:rsidR="000433AC" w:rsidRPr="00AC6786">
        <w:rPr>
          <w:sz w:val="28"/>
          <w:szCs w:val="28"/>
        </w:rPr>
        <w:t>và cho thêm L-Thyroxin</w:t>
      </w:r>
      <w:r w:rsidR="00C85E78">
        <w:rPr>
          <w:sz w:val="28"/>
          <w:szCs w:val="28"/>
        </w:rPr>
        <w:t>e</w:t>
      </w:r>
      <w:r w:rsidR="000433AC" w:rsidRPr="00AC6786">
        <w:rPr>
          <w:sz w:val="28"/>
          <w:szCs w:val="28"/>
        </w:rPr>
        <w:t xml:space="preserve"> liều bổ xung (khoảng 0,1 - 0,2 mcg/kg/ngày) nhằm giữ nồng độ TSH máu ở mức thấp, tránh cho trẻ nguy cơ suy giáp và tránh cho trẻ nguy cơ </w:t>
      </w:r>
      <w:r w:rsidR="000433AC">
        <w:rPr>
          <w:sz w:val="28"/>
          <w:szCs w:val="28"/>
        </w:rPr>
        <w:t xml:space="preserve">xuất hiện </w:t>
      </w:r>
      <w:r w:rsidR="000433AC" w:rsidRPr="00AC6786">
        <w:rPr>
          <w:sz w:val="28"/>
          <w:szCs w:val="28"/>
        </w:rPr>
        <w:t>lồi mắt</w:t>
      </w:r>
      <w:r w:rsidR="000433AC">
        <w:rPr>
          <w:sz w:val="28"/>
          <w:szCs w:val="28"/>
        </w:rPr>
        <w:t xml:space="preserve"> hoặc lồi mắt nặng lên</w:t>
      </w:r>
      <w:r w:rsidR="000433AC" w:rsidRPr="00AC6786">
        <w:rPr>
          <w:sz w:val="28"/>
          <w:szCs w:val="28"/>
        </w:rPr>
        <w:t xml:space="preserve">. Kết qủa nghiên cứu </w:t>
      </w:r>
      <w:r w:rsidR="00FE3262">
        <w:rPr>
          <w:sz w:val="28"/>
          <w:szCs w:val="28"/>
        </w:rPr>
        <w:t xml:space="preserve">       </w:t>
      </w:r>
      <w:r w:rsidR="000433AC" w:rsidRPr="00AC6786">
        <w:rPr>
          <w:sz w:val="28"/>
          <w:szCs w:val="28"/>
        </w:rPr>
        <w:t>(</w:t>
      </w:r>
      <w:fldSimple w:instr=" REF _Ref402970180 \r \h  \* MERGEFORMAT ">
        <w:r w:rsidR="00FE3262">
          <w:rPr>
            <w:sz w:val="28"/>
            <w:szCs w:val="28"/>
          </w:rPr>
          <w:t>b</w:t>
        </w:r>
        <w:r w:rsidR="00FE3262" w:rsidRPr="00FE3262">
          <w:rPr>
            <w:sz w:val="28"/>
            <w:szCs w:val="28"/>
          </w:rPr>
          <w:t>ảng 3.9</w:t>
        </w:r>
      </w:fldSimple>
      <w:r w:rsidR="000433AC" w:rsidRPr="00AC6786">
        <w:rPr>
          <w:sz w:val="28"/>
          <w:szCs w:val="28"/>
        </w:rPr>
        <w:t xml:space="preserve">) có 96,9 % số trẻ có thời gian điều trị tấn công trung bình </w:t>
      </w:r>
      <w:r w:rsidR="008C0D42">
        <w:rPr>
          <w:sz w:val="28"/>
          <w:szCs w:val="28"/>
        </w:rPr>
        <w:t xml:space="preserve">từ </w:t>
      </w:r>
      <w:r w:rsidR="000433AC" w:rsidRPr="00AC6786">
        <w:rPr>
          <w:sz w:val="28"/>
          <w:szCs w:val="28"/>
        </w:rPr>
        <w:t>4-6 tuần và 3,1% số trẻ có thời gian điều trị tấn công trung bình kéo dài 7</w:t>
      </w:r>
      <w:r w:rsidR="001C7B99">
        <w:rPr>
          <w:sz w:val="28"/>
          <w:szCs w:val="28"/>
        </w:rPr>
        <w:t xml:space="preserve"> </w:t>
      </w:r>
      <w:r w:rsidR="000433AC" w:rsidRPr="00AC6786">
        <w:rPr>
          <w:sz w:val="28"/>
          <w:szCs w:val="28"/>
        </w:rPr>
        <w:t>-</w:t>
      </w:r>
      <w:r w:rsidR="001C7B99">
        <w:rPr>
          <w:sz w:val="28"/>
          <w:szCs w:val="28"/>
        </w:rPr>
        <w:t xml:space="preserve"> </w:t>
      </w:r>
      <w:r w:rsidR="000433AC" w:rsidRPr="00AC6786">
        <w:rPr>
          <w:sz w:val="28"/>
          <w:szCs w:val="28"/>
        </w:rPr>
        <w:t>12 tuần</w:t>
      </w:r>
      <w:r w:rsidR="000433AC">
        <w:rPr>
          <w:sz w:val="28"/>
          <w:szCs w:val="28"/>
        </w:rPr>
        <w:t>.</w:t>
      </w:r>
    </w:p>
    <w:p w:rsidR="000433AC" w:rsidRPr="00AC6786" w:rsidRDefault="000433AC" w:rsidP="000433AC">
      <w:pPr>
        <w:ind w:left="0"/>
        <w:jc w:val="both"/>
        <w:rPr>
          <w:sz w:val="28"/>
          <w:szCs w:val="28"/>
        </w:rPr>
      </w:pPr>
      <w:r w:rsidRPr="00AC6786">
        <w:rPr>
          <w:sz w:val="28"/>
          <w:szCs w:val="28"/>
        </w:rPr>
        <w:tab/>
        <w:t xml:space="preserve">Theo </w:t>
      </w:r>
      <w:hyperlink r:id="rId33" w:history="1">
        <w:r w:rsidRPr="00AC6786">
          <w:rPr>
            <w:rStyle w:val="Hyperlink"/>
            <w:color w:val="auto"/>
            <w:sz w:val="28"/>
            <w:szCs w:val="28"/>
            <w:u w:val="none"/>
          </w:rPr>
          <w:t>Stephen LaFranchi</w:t>
        </w:r>
      </w:hyperlink>
      <w:r w:rsidRPr="00AC6786">
        <w:rPr>
          <w:sz w:val="28"/>
          <w:szCs w:val="28"/>
        </w:rPr>
        <w:t xml:space="preserve"> (2013) </w:t>
      </w:r>
      <w:r w:rsidR="00436D09" w:rsidRPr="00AC6786">
        <w:rPr>
          <w:sz w:val="28"/>
          <w:szCs w:val="28"/>
        </w:rPr>
        <w:fldChar w:fldCharType="begin"/>
      </w:r>
      <w:r w:rsidR="00E8096C">
        <w:rPr>
          <w:sz w:val="28"/>
          <w:szCs w:val="28"/>
        </w:rPr>
        <w:instrText xml:space="preserve"> ADDIN EN.CITE &lt;EndNote&gt;&lt;Cite&gt;&lt;Author&gt;Stephen Lafranchi&lt;/Author&gt;&lt;Year&gt;2013&lt;/Year&gt;&lt;RecNum&gt;240&lt;/RecNum&gt;&lt;DisplayText&gt;[74]&lt;/DisplayText&gt;&lt;record&gt;&lt;rec-number&gt;240&lt;/rec-number&gt;&lt;foreign-keys&gt;&lt;key app="EN" db-id="05ervp297zsawdefxe3vp2979terazevzzxv"&gt;240&lt;/key&gt;&lt;/foreign-keys&gt;&lt;ref-type name="Journal Article"&gt;17&lt;/ref-type&gt;&lt;contributors&gt;&lt;authors&gt;&lt;author&gt;Stephen Lafranchi, MD&lt;/author&gt;&lt;author&gt;Mitchell Geffner, MD&lt;/author&gt;&lt;author&gt;Alison G Hoppin, MD&lt;/author&gt;&lt;/authors&gt;&lt;/contributors&gt;&lt;titles&gt;&lt;title&gt;Treatment and prognosis of Graves&amp;apos; disease in children and adolescents &lt;/title&gt;&lt;secondary-title&gt;uptodate&lt;/secondary-title&gt;&lt;/titles&gt;&lt;periodical&gt;&lt;full-title&gt;uptodate&lt;/full-title&gt;&lt;/periodical&gt;&lt;dates&gt;&lt;year&gt;2013&lt;/year&gt;&lt;/dates&gt;&lt;urls&gt;&lt;/urls&gt;&lt;/record&gt;&lt;/Cite&gt;&lt;/EndNote&gt;</w:instrText>
      </w:r>
      <w:r w:rsidR="00436D09" w:rsidRPr="00AC6786">
        <w:rPr>
          <w:sz w:val="28"/>
          <w:szCs w:val="28"/>
        </w:rPr>
        <w:fldChar w:fldCharType="separate"/>
      </w:r>
      <w:r w:rsidR="00E8096C">
        <w:rPr>
          <w:noProof/>
          <w:sz w:val="28"/>
          <w:szCs w:val="28"/>
        </w:rPr>
        <w:t>[</w:t>
      </w:r>
      <w:hyperlink w:anchor="_ENREF_74" w:tooltip="Stephen Lafranchi, 2013 #240" w:history="1">
        <w:r w:rsidR="00E8096C">
          <w:rPr>
            <w:noProof/>
            <w:sz w:val="28"/>
            <w:szCs w:val="28"/>
          </w:rPr>
          <w:t>74</w:t>
        </w:r>
      </w:hyperlink>
      <w:r w:rsidR="00E8096C">
        <w:rPr>
          <w:noProof/>
          <w:sz w:val="28"/>
          <w:szCs w:val="28"/>
        </w:rPr>
        <w:t>]</w:t>
      </w:r>
      <w:r w:rsidR="00436D09" w:rsidRPr="00AC6786">
        <w:rPr>
          <w:sz w:val="28"/>
          <w:szCs w:val="28"/>
        </w:rPr>
        <w:fldChar w:fldCharType="end"/>
      </w:r>
      <w:r w:rsidRPr="00AC6786">
        <w:rPr>
          <w:sz w:val="28"/>
          <w:szCs w:val="28"/>
        </w:rPr>
        <w:t>, liều M</w:t>
      </w:r>
      <w:r w:rsidR="00D26553">
        <w:rPr>
          <w:sz w:val="28"/>
          <w:szCs w:val="28"/>
        </w:rPr>
        <w:t>ethimazole</w:t>
      </w:r>
      <w:r w:rsidRPr="00AC6786">
        <w:rPr>
          <w:sz w:val="28"/>
          <w:szCs w:val="28"/>
        </w:rPr>
        <w:t xml:space="preserve"> sử dụng giai đoạn điều trị tấn công từ 0,25</w:t>
      </w:r>
      <w:r w:rsidR="00C97A52">
        <w:rPr>
          <w:sz w:val="28"/>
          <w:szCs w:val="28"/>
        </w:rPr>
        <w:t xml:space="preserve"> </w:t>
      </w:r>
      <w:r w:rsidRPr="00AC6786">
        <w:rPr>
          <w:sz w:val="28"/>
          <w:szCs w:val="28"/>
        </w:rPr>
        <w:t>-</w:t>
      </w:r>
      <w:r w:rsidR="00C97A52">
        <w:rPr>
          <w:sz w:val="28"/>
          <w:szCs w:val="28"/>
        </w:rPr>
        <w:t xml:space="preserve"> </w:t>
      </w:r>
      <w:r w:rsidRPr="00AC6786">
        <w:rPr>
          <w:sz w:val="28"/>
          <w:szCs w:val="28"/>
        </w:rPr>
        <w:t xml:space="preserve">1 mg/kg/ngày dựa vào mức độ bệnh trên lâm sàng, độ bướu cổ và nồng độ </w:t>
      </w:r>
      <w:r w:rsidR="00F02F81">
        <w:rPr>
          <w:sz w:val="28"/>
          <w:szCs w:val="28"/>
        </w:rPr>
        <w:t>hormone</w:t>
      </w:r>
      <w:r w:rsidRPr="00AC6786">
        <w:rPr>
          <w:sz w:val="28"/>
          <w:szCs w:val="28"/>
        </w:rPr>
        <w:t xml:space="preserve"> tuyến giáp. Trẻ có biểu hiện lâm sàng nhẹ, bướu cổ nhỏ và nồng độ T3, T4 tăng vừa phải thì khởi đầu với liều nhỏ hơn (khoảng 0,25 mg/kg/ngày). Đối với trẻ có biểu hiện lâm sàng nặng hơn, bướu cổ to, nồng độ T3, T4 tăng cao trong máu thì sử dụng liều ban đầu cao hơn (0,5</w:t>
      </w:r>
      <w:r w:rsidR="00C97A52">
        <w:rPr>
          <w:sz w:val="28"/>
          <w:szCs w:val="28"/>
        </w:rPr>
        <w:t xml:space="preserve"> </w:t>
      </w:r>
      <w:r w:rsidRPr="00AC6786">
        <w:rPr>
          <w:sz w:val="28"/>
          <w:szCs w:val="28"/>
        </w:rPr>
        <w:t>-</w:t>
      </w:r>
      <w:r w:rsidR="00C97A52">
        <w:rPr>
          <w:sz w:val="28"/>
          <w:szCs w:val="28"/>
        </w:rPr>
        <w:t xml:space="preserve"> </w:t>
      </w:r>
      <w:r w:rsidRPr="00AC6786">
        <w:rPr>
          <w:sz w:val="28"/>
          <w:szCs w:val="28"/>
        </w:rPr>
        <w:t>1 mg/kg/ngày). Định lượng nồng độ FT4 và T3 4</w:t>
      </w:r>
      <w:r w:rsidR="00C97A52">
        <w:rPr>
          <w:sz w:val="28"/>
          <w:szCs w:val="28"/>
        </w:rPr>
        <w:t xml:space="preserve"> </w:t>
      </w:r>
      <w:r w:rsidRPr="00AC6786">
        <w:rPr>
          <w:sz w:val="28"/>
          <w:szCs w:val="28"/>
        </w:rPr>
        <w:t>-</w:t>
      </w:r>
      <w:r w:rsidR="00C97A52">
        <w:rPr>
          <w:sz w:val="28"/>
          <w:szCs w:val="28"/>
        </w:rPr>
        <w:t xml:space="preserve"> </w:t>
      </w:r>
      <w:r w:rsidRPr="00AC6786">
        <w:rPr>
          <w:sz w:val="28"/>
          <w:szCs w:val="28"/>
        </w:rPr>
        <w:t xml:space="preserve">6 tuần/lần, nếu nồng độ T3, </w:t>
      </w:r>
      <w:r>
        <w:rPr>
          <w:sz w:val="28"/>
          <w:szCs w:val="28"/>
        </w:rPr>
        <w:t>F</w:t>
      </w:r>
      <w:r w:rsidRPr="00AC6786">
        <w:rPr>
          <w:sz w:val="28"/>
          <w:szCs w:val="28"/>
        </w:rPr>
        <w:t xml:space="preserve">T4 còn cao thì tăng liều lên khoảng 0,25 mg/kg/ngày cho đến khi trẻ trở về bình giáp thì bắt đầu giảm liều </w:t>
      </w:r>
      <w:r w:rsidR="00436D09" w:rsidRPr="00AC6786">
        <w:rPr>
          <w:sz w:val="28"/>
          <w:szCs w:val="28"/>
        </w:rPr>
        <w:fldChar w:fldCharType="begin"/>
      </w:r>
      <w:r>
        <w:rPr>
          <w:sz w:val="28"/>
          <w:szCs w:val="28"/>
        </w:rPr>
        <w:instrText xml:space="preserve"> ADDIN EN.CITE &lt;EndNote&gt;&lt;Cite&gt;&lt;Author&gt;. Stephen La FranChi&lt;/Author&gt;&lt;Year&gt;2013&lt;/Year&gt;&lt;RecNum&gt;137&lt;/RecNum&gt;&lt;DisplayText&gt;[30]&lt;/DisplayText&gt;&lt;record&gt;&lt;rec-number&gt;137&lt;/rec-number&gt;&lt;foreign-keys&gt;&lt;key app="EN" db-id="05ervp297zsawdefxe3vp2979terazevzzxv"&gt;137&lt;/key&gt;&lt;/foreign-keys&gt;&lt;ref-type name="Journal Article"&gt;17&lt;/ref-type&gt;&lt;contributors&gt;&lt;authors&gt;&lt;author&gt;. Stephen La FranChi,&lt;/author&gt;&lt;/authors&gt;&lt;/contributors&gt;&lt;titles&gt;&lt;title&gt;. Treatment and prognosis of Grave&amp;apos; disease in children and adolescents.&lt;/title&gt;&lt;secondary-title&gt;Up to Date,&lt;/secondary-title&gt;&lt;/titles&gt;&lt;periodical&gt;&lt;full-title&gt;Up to Date,&lt;/full-title&gt;&lt;/periodical&gt;&lt;volume&gt;17(3).&lt;/volume&gt;&lt;dates&gt;&lt;year&gt;2013&lt;/year&gt;&lt;/dates&gt;&lt;urls&gt;&lt;/urls&gt;&lt;/record&gt;&lt;/Cite&gt;&lt;/EndNote&gt;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30" w:tooltip=". Stephen La FranChi, 2013 #137" w:history="1">
        <w:r w:rsidR="00E8096C">
          <w:rPr>
            <w:noProof/>
            <w:sz w:val="28"/>
            <w:szCs w:val="28"/>
          </w:rPr>
          <w:t>30</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Liều dùng tấn công với M</w:t>
      </w:r>
      <w:r w:rsidR="00D26553">
        <w:rPr>
          <w:sz w:val="28"/>
          <w:szCs w:val="28"/>
        </w:rPr>
        <w:t>ethimazole</w:t>
      </w:r>
      <w:r w:rsidRPr="00AC6786">
        <w:rPr>
          <w:sz w:val="28"/>
          <w:szCs w:val="28"/>
        </w:rPr>
        <w:t xml:space="preserve"> áp dụng trong nghiên cứu </w:t>
      </w:r>
      <w:r w:rsidR="00C65854">
        <w:rPr>
          <w:sz w:val="28"/>
          <w:szCs w:val="28"/>
        </w:rPr>
        <w:t xml:space="preserve">    </w:t>
      </w:r>
      <w:r w:rsidRPr="00AC6786">
        <w:rPr>
          <w:sz w:val="28"/>
          <w:szCs w:val="28"/>
        </w:rPr>
        <w:t>(</w:t>
      </w:r>
      <w:fldSimple w:instr=" REF _Ref407955896 \r \h  \* MERGEFORMAT ">
        <w:r w:rsidR="00C65854">
          <w:rPr>
            <w:sz w:val="28"/>
            <w:szCs w:val="28"/>
          </w:rPr>
          <w:t>b</w:t>
        </w:r>
        <w:r w:rsidR="00E3167E" w:rsidRPr="00E3167E">
          <w:rPr>
            <w:sz w:val="28"/>
            <w:szCs w:val="28"/>
          </w:rPr>
          <w:t>ảng 3.9</w:t>
        </w:r>
      </w:fldSimple>
      <w:r w:rsidRPr="00AC6786">
        <w:rPr>
          <w:sz w:val="28"/>
          <w:szCs w:val="28"/>
        </w:rPr>
        <w:t>) phân bố theo tuổi, độ bướu và mức độ bệnh trên lâm sàng, nhìn chung tuổi nhỏ thì liều thuốc sử dụng tấn công</w:t>
      </w:r>
      <w:r w:rsidR="009F517E">
        <w:rPr>
          <w:sz w:val="28"/>
          <w:szCs w:val="28"/>
        </w:rPr>
        <w:t>/kg cân nặng</w:t>
      </w:r>
      <w:r w:rsidRPr="00AC6786">
        <w:rPr>
          <w:sz w:val="28"/>
          <w:szCs w:val="28"/>
        </w:rPr>
        <w:t xml:space="preserve"> cao hơn, trẻ có tuổi lớn hơn thì liều M</w:t>
      </w:r>
      <w:r w:rsidR="00D26553">
        <w:rPr>
          <w:sz w:val="28"/>
          <w:szCs w:val="28"/>
        </w:rPr>
        <w:t>ethimazole</w:t>
      </w:r>
      <w:r w:rsidRPr="00AC6786">
        <w:rPr>
          <w:sz w:val="28"/>
          <w:szCs w:val="28"/>
        </w:rPr>
        <w:t xml:space="preserve"> sử dụng</w:t>
      </w:r>
      <w:r w:rsidR="009F517E">
        <w:rPr>
          <w:sz w:val="28"/>
          <w:szCs w:val="28"/>
        </w:rPr>
        <w:t>/kg cân nặng</w:t>
      </w:r>
      <w:r w:rsidRPr="00AC6786">
        <w:rPr>
          <w:sz w:val="28"/>
          <w:szCs w:val="28"/>
        </w:rPr>
        <w:t xml:space="preserve"> nhỏ hơn. Liều thuốc trung</w:t>
      </w:r>
      <w:r w:rsidR="00F352A5">
        <w:rPr>
          <w:sz w:val="28"/>
          <w:szCs w:val="28"/>
        </w:rPr>
        <w:t xml:space="preserve"> </w:t>
      </w:r>
      <w:r w:rsidRPr="00AC6786">
        <w:rPr>
          <w:sz w:val="28"/>
          <w:szCs w:val="28"/>
        </w:rPr>
        <w:t>bình M</w:t>
      </w:r>
      <w:r w:rsidR="00D26553">
        <w:rPr>
          <w:sz w:val="28"/>
          <w:szCs w:val="28"/>
        </w:rPr>
        <w:t>ethimazole</w:t>
      </w:r>
      <w:r w:rsidR="00C97A52">
        <w:rPr>
          <w:sz w:val="28"/>
          <w:szCs w:val="28"/>
        </w:rPr>
        <w:t xml:space="preserve"> sử dụng điều trị ban </w:t>
      </w:r>
      <w:r w:rsidRPr="00AC6786">
        <w:rPr>
          <w:sz w:val="28"/>
          <w:szCs w:val="28"/>
        </w:rPr>
        <w:t xml:space="preserve">đầu áp dụng trong nghiên cứu là </w:t>
      </w:r>
      <w:r w:rsidR="00C97A52">
        <w:rPr>
          <w:sz w:val="28"/>
          <w:szCs w:val="28"/>
        </w:rPr>
        <w:t xml:space="preserve">       </w:t>
      </w:r>
      <w:r w:rsidRPr="00AC6786">
        <w:rPr>
          <w:sz w:val="28"/>
          <w:szCs w:val="28"/>
        </w:rPr>
        <w:t>0,64 mg/kg/24 giờ. Liều M</w:t>
      </w:r>
      <w:r w:rsidR="00D26553">
        <w:rPr>
          <w:sz w:val="28"/>
          <w:szCs w:val="28"/>
        </w:rPr>
        <w:t>ethimazole sử dụng</w:t>
      </w:r>
      <w:r w:rsidRPr="00AC6786">
        <w:rPr>
          <w:sz w:val="28"/>
          <w:szCs w:val="28"/>
        </w:rPr>
        <w:t xml:space="preserve"> ban đầu nhỏ nhất </w:t>
      </w:r>
      <w:r w:rsidR="00D26553">
        <w:rPr>
          <w:sz w:val="28"/>
          <w:szCs w:val="28"/>
        </w:rPr>
        <w:t xml:space="preserve">là </w:t>
      </w:r>
      <w:r w:rsidR="00C97A52">
        <w:rPr>
          <w:sz w:val="28"/>
          <w:szCs w:val="28"/>
        </w:rPr>
        <w:t xml:space="preserve">           </w:t>
      </w:r>
      <w:r w:rsidR="00D26553">
        <w:rPr>
          <w:sz w:val="28"/>
          <w:szCs w:val="28"/>
        </w:rPr>
        <w:t>0,22 mg/kg/24 giờ và liều Methimazole</w:t>
      </w:r>
      <w:r w:rsidRPr="00AC6786">
        <w:rPr>
          <w:sz w:val="28"/>
          <w:szCs w:val="28"/>
        </w:rPr>
        <w:t xml:space="preserve"> ban đầu cao nhất là 1,32 mg/kg/24 giờ. Liều M</w:t>
      </w:r>
      <w:r w:rsidR="00D26553">
        <w:rPr>
          <w:sz w:val="28"/>
          <w:szCs w:val="28"/>
        </w:rPr>
        <w:t>ethimazole</w:t>
      </w:r>
      <w:r w:rsidR="001E6E03">
        <w:rPr>
          <w:sz w:val="28"/>
          <w:szCs w:val="28"/>
        </w:rPr>
        <w:t xml:space="preserve"> </w:t>
      </w:r>
      <w:r w:rsidR="00C97A52">
        <w:rPr>
          <w:sz w:val="28"/>
          <w:szCs w:val="28"/>
        </w:rPr>
        <w:t xml:space="preserve">sử dụng </w:t>
      </w:r>
      <w:r w:rsidRPr="00AC6786">
        <w:rPr>
          <w:sz w:val="28"/>
          <w:szCs w:val="28"/>
        </w:rPr>
        <w:t xml:space="preserve">trung bình ban đầu ở nhóm dưới 9 tuổi </w:t>
      </w:r>
      <w:r w:rsidR="00C97A52">
        <w:rPr>
          <w:sz w:val="28"/>
          <w:szCs w:val="28"/>
        </w:rPr>
        <w:t xml:space="preserve">là  </w:t>
      </w:r>
      <w:r w:rsidRPr="00AC6786">
        <w:rPr>
          <w:sz w:val="28"/>
          <w:szCs w:val="28"/>
        </w:rPr>
        <w:lastRenderedPageBreak/>
        <w:t>0,86 ± 0,25 mg/kg. Tiếp theo là nhóm tuổi từ 10</w:t>
      </w:r>
      <w:r w:rsidR="00F352A5">
        <w:rPr>
          <w:sz w:val="28"/>
          <w:szCs w:val="28"/>
        </w:rPr>
        <w:t xml:space="preserve"> - </w:t>
      </w:r>
      <w:r w:rsidRPr="00AC6786">
        <w:rPr>
          <w:sz w:val="28"/>
          <w:szCs w:val="28"/>
        </w:rPr>
        <w:t xml:space="preserve">14 tuổi với liều trung bình là 0,58 ± 0,16 mg/kg. Cuối cùng </w:t>
      </w:r>
      <w:r w:rsidR="00C97A52">
        <w:rPr>
          <w:sz w:val="28"/>
          <w:szCs w:val="28"/>
        </w:rPr>
        <w:t xml:space="preserve">ở </w:t>
      </w:r>
      <w:r w:rsidRPr="00AC6786">
        <w:rPr>
          <w:sz w:val="28"/>
          <w:szCs w:val="28"/>
        </w:rPr>
        <w:t>nhóm tuổi từ 15</w:t>
      </w:r>
      <w:r w:rsidR="00F352A5">
        <w:rPr>
          <w:sz w:val="28"/>
          <w:szCs w:val="28"/>
        </w:rPr>
        <w:t xml:space="preserve"> - 18 tuổi </w:t>
      </w:r>
      <w:r w:rsidR="00C97A52">
        <w:rPr>
          <w:sz w:val="28"/>
          <w:szCs w:val="28"/>
        </w:rPr>
        <w:t xml:space="preserve">liều ban đầu </w:t>
      </w:r>
      <w:r w:rsidR="00F352A5">
        <w:rPr>
          <w:sz w:val="28"/>
          <w:szCs w:val="28"/>
        </w:rPr>
        <w:t>là 0,60 ± 0,14 mg/kg,</w:t>
      </w:r>
      <w:r w:rsidRPr="00AC6786">
        <w:rPr>
          <w:sz w:val="28"/>
          <w:szCs w:val="28"/>
        </w:rPr>
        <w:t xml:space="preserve"> </w:t>
      </w:r>
      <w:r w:rsidR="00F352A5">
        <w:rPr>
          <w:sz w:val="28"/>
          <w:szCs w:val="28"/>
        </w:rPr>
        <w:t>s</w:t>
      </w:r>
      <w:r w:rsidRPr="00AC6786">
        <w:rPr>
          <w:sz w:val="28"/>
          <w:szCs w:val="28"/>
        </w:rPr>
        <w:t>ự khác biệt về liều M</w:t>
      </w:r>
      <w:r w:rsidR="00D26553">
        <w:rPr>
          <w:sz w:val="28"/>
          <w:szCs w:val="28"/>
        </w:rPr>
        <w:t>ethimazole</w:t>
      </w:r>
      <w:r w:rsidRPr="00AC6786">
        <w:rPr>
          <w:sz w:val="28"/>
          <w:szCs w:val="28"/>
        </w:rPr>
        <w:t xml:space="preserve"> điều trị ban đầu giữa các nhóm tuổi không có ý nghĩa thống kê </w:t>
      </w:r>
      <w:r w:rsidR="00F352A5">
        <w:rPr>
          <w:sz w:val="28"/>
          <w:szCs w:val="28"/>
        </w:rPr>
        <w:t xml:space="preserve">với </w:t>
      </w:r>
      <w:r w:rsidRPr="00AC6786">
        <w:rPr>
          <w:sz w:val="28"/>
          <w:szCs w:val="28"/>
        </w:rPr>
        <w:t xml:space="preserve">(p &gt; 0,05).  </w:t>
      </w:r>
    </w:p>
    <w:p w:rsidR="000433AC" w:rsidRPr="00AC6786" w:rsidRDefault="000433AC" w:rsidP="00527F45">
      <w:pPr>
        <w:ind w:left="0" w:hanging="720"/>
        <w:jc w:val="both"/>
        <w:rPr>
          <w:sz w:val="28"/>
          <w:szCs w:val="28"/>
        </w:rPr>
      </w:pPr>
      <w:r w:rsidRPr="00527F45">
        <w:rPr>
          <w:i/>
          <w:sz w:val="28"/>
          <w:szCs w:val="28"/>
        </w:rPr>
        <w:tab/>
      </w:r>
      <w:r w:rsidR="00527F45">
        <w:rPr>
          <w:i/>
          <w:sz w:val="28"/>
          <w:szCs w:val="28"/>
        </w:rPr>
        <w:tab/>
      </w:r>
      <w:r w:rsidR="00527F45" w:rsidRPr="00527F45">
        <w:rPr>
          <w:i/>
          <w:sz w:val="28"/>
          <w:szCs w:val="28"/>
        </w:rPr>
        <w:t xml:space="preserve">Tác dụng không mong muốn của Methimzole: </w:t>
      </w:r>
      <w:r w:rsidR="00AD79B7">
        <w:rPr>
          <w:sz w:val="28"/>
          <w:szCs w:val="28"/>
        </w:rPr>
        <w:t>t</w:t>
      </w:r>
      <w:r w:rsidRPr="00AC6786">
        <w:rPr>
          <w:sz w:val="28"/>
          <w:szCs w:val="28"/>
        </w:rPr>
        <w:t>rẻ mắc bệnh Basedow có thể bị giảm bạch cầu, tăng enzym gan ngay từ khi mới chẩn đoán</w:t>
      </w:r>
      <w:r w:rsidR="00F352A5">
        <w:rPr>
          <w:sz w:val="28"/>
          <w:szCs w:val="28"/>
        </w:rPr>
        <w:t xml:space="preserve"> d</w:t>
      </w:r>
      <w:r w:rsidR="00201EFE">
        <w:rPr>
          <w:sz w:val="28"/>
          <w:szCs w:val="28"/>
        </w:rPr>
        <w:t>o</w:t>
      </w:r>
      <w:r w:rsidR="00F352A5">
        <w:rPr>
          <w:sz w:val="28"/>
          <w:szCs w:val="28"/>
        </w:rPr>
        <w:t xml:space="preserve"> tác dụng của TRAb và hormone tuyến giáp</w:t>
      </w:r>
      <w:r w:rsidRPr="00AC6786">
        <w:rPr>
          <w:sz w:val="28"/>
          <w:szCs w:val="28"/>
        </w:rPr>
        <w:t xml:space="preserve">, nên cần xét nghiệm CTM, GOT, GPT trước khi cho </w:t>
      </w:r>
      <w:r w:rsidR="005A28E6">
        <w:rPr>
          <w:sz w:val="28"/>
          <w:szCs w:val="28"/>
        </w:rPr>
        <w:t>thuốc KGTTH</w:t>
      </w:r>
      <w:r w:rsidRPr="00AC6786">
        <w:rPr>
          <w:sz w:val="28"/>
          <w:szCs w:val="28"/>
        </w:rPr>
        <w:t xml:space="preserve">. Biến chứng có thể gặp do tác dụng không mong muốn của </w:t>
      </w:r>
      <w:r w:rsidR="005A28E6">
        <w:rPr>
          <w:sz w:val="28"/>
          <w:szCs w:val="28"/>
        </w:rPr>
        <w:t>thuốc KGTTH</w:t>
      </w:r>
      <w:r w:rsidRPr="00AC6786">
        <w:rPr>
          <w:sz w:val="28"/>
          <w:szCs w:val="28"/>
        </w:rPr>
        <w:t xml:space="preserve"> như giảm số lượng bạch cầu, tuyệt lạp bạch cầu hoặc thiếu máu nặng có thể đe dọa đến tính mạng nếu không phát hiện kịp thời. Xét nghiệm thường quy hiếm khi phát hiện sớm được tuyệt lạp bạch cầu. Vì thế trong quá trình sử dụng </w:t>
      </w:r>
      <w:r w:rsidR="005A28E6">
        <w:rPr>
          <w:sz w:val="28"/>
          <w:szCs w:val="28"/>
        </w:rPr>
        <w:t>thuốc KGTTH</w:t>
      </w:r>
      <w:r w:rsidR="00F352A5">
        <w:rPr>
          <w:sz w:val="28"/>
          <w:szCs w:val="28"/>
        </w:rPr>
        <w:t xml:space="preserve"> </w:t>
      </w:r>
      <w:r>
        <w:rPr>
          <w:sz w:val="28"/>
          <w:szCs w:val="28"/>
        </w:rPr>
        <w:t xml:space="preserve">nếu </w:t>
      </w:r>
      <w:r w:rsidRPr="00AC6786">
        <w:rPr>
          <w:sz w:val="28"/>
          <w:szCs w:val="28"/>
        </w:rPr>
        <w:t xml:space="preserve">trẻ có sốt hoặc đau họng cần ngừng ngay </w:t>
      </w:r>
      <w:r w:rsidR="005A28E6">
        <w:rPr>
          <w:sz w:val="28"/>
          <w:szCs w:val="28"/>
        </w:rPr>
        <w:t>thuốc KGTTH</w:t>
      </w:r>
      <w:r w:rsidRPr="00AC6786">
        <w:rPr>
          <w:sz w:val="28"/>
          <w:szCs w:val="28"/>
        </w:rPr>
        <w:t xml:space="preserve"> và xét nghiệm công thức máu cấp để kịp thời phát hiện</w:t>
      </w:r>
      <w:r w:rsidR="00F352A5">
        <w:rPr>
          <w:sz w:val="28"/>
          <w:szCs w:val="28"/>
        </w:rPr>
        <w:t xml:space="preserve"> sớm</w:t>
      </w:r>
      <w:r w:rsidRPr="00AC6786">
        <w:rPr>
          <w:sz w:val="28"/>
          <w:szCs w:val="28"/>
        </w:rPr>
        <w:t xml:space="preserve"> tuyệt lạp bạch cầu. Nếu số lượng bạch cầu bình thường thì tiếp tục sử dụng </w:t>
      </w:r>
      <w:r w:rsidR="005A28E6">
        <w:rPr>
          <w:sz w:val="28"/>
          <w:szCs w:val="28"/>
        </w:rPr>
        <w:t>thuốc KGTTH</w:t>
      </w:r>
      <w:r w:rsidRPr="00AC6786">
        <w:rPr>
          <w:sz w:val="28"/>
          <w:szCs w:val="28"/>
        </w:rPr>
        <w:t xml:space="preserve">. Nếu số lượng bạch cầu hạt giảm nhưng vẫn </w:t>
      </w:r>
      <w:r w:rsidR="00F352A5">
        <w:rPr>
          <w:sz w:val="28"/>
          <w:szCs w:val="28"/>
        </w:rPr>
        <w:t xml:space="preserve">        </w:t>
      </w:r>
      <w:r w:rsidRPr="00AC6786">
        <w:rPr>
          <w:sz w:val="28"/>
          <w:szCs w:val="28"/>
        </w:rPr>
        <w:t>&gt; 500 bạch/mm</w:t>
      </w:r>
      <w:r w:rsidRPr="00AC6786">
        <w:rPr>
          <w:sz w:val="28"/>
          <w:szCs w:val="28"/>
          <w:vertAlign w:val="superscript"/>
        </w:rPr>
        <w:t>3</w:t>
      </w:r>
      <w:r w:rsidRPr="00AC6786">
        <w:rPr>
          <w:sz w:val="28"/>
          <w:szCs w:val="28"/>
        </w:rPr>
        <w:t xml:space="preserve"> thì thường khôi phục lại được sau 1-2 tuần. Nếu trẻ bị tuyệt lạp bạch cầu (số lượng bạch cầu hạt &lt; 500 bạch cầu/mm</w:t>
      </w:r>
      <w:r w:rsidRPr="00AC6786">
        <w:rPr>
          <w:sz w:val="28"/>
          <w:szCs w:val="28"/>
          <w:vertAlign w:val="superscript"/>
        </w:rPr>
        <w:t>3</w:t>
      </w:r>
      <w:r w:rsidR="001E6E03">
        <w:rPr>
          <w:sz w:val="28"/>
          <w:szCs w:val="28"/>
        </w:rPr>
        <w:t>) thì không chỉ định</w:t>
      </w:r>
      <w:r w:rsidRPr="00AC6786">
        <w:rPr>
          <w:sz w:val="28"/>
          <w:szCs w:val="28"/>
        </w:rPr>
        <w:t xml:space="preserve"> sử dụng </w:t>
      </w:r>
      <w:r w:rsidR="005A28E6">
        <w:rPr>
          <w:sz w:val="28"/>
          <w:szCs w:val="28"/>
        </w:rPr>
        <w:t>thuốc KGTTH</w:t>
      </w:r>
      <w:r w:rsidRPr="00AC6786">
        <w:rPr>
          <w:sz w:val="28"/>
          <w:szCs w:val="28"/>
        </w:rPr>
        <w:t xml:space="preserve"> sau </w:t>
      </w:r>
      <w:r w:rsidR="00F352A5">
        <w:rPr>
          <w:sz w:val="28"/>
          <w:szCs w:val="28"/>
        </w:rPr>
        <w:t>khi đã khôi phục lại đ</w:t>
      </w:r>
      <w:r w:rsidR="00527F45">
        <w:rPr>
          <w:sz w:val="28"/>
          <w:szCs w:val="28"/>
        </w:rPr>
        <w:t>ược số lượng bạch cầu trong máu. Nên</w:t>
      </w:r>
      <w:r w:rsidRPr="00AC6786">
        <w:rPr>
          <w:sz w:val="28"/>
          <w:szCs w:val="28"/>
        </w:rPr>
        <w:t xml:space="preserve"> sử dụng biện pháp điều trị xạ hoặc phẫu thuật sau khi điều trị khôi phục lại </w:t>
      </w:r>
      <w:r w:rsidR="008D2AED">
        <w:rPr>
          <w:sz w:val="28"/>
          <w:szCs w:val="28"/>
        </w:rPr>
        <w:t xml:space="preserve">được </w:t>
      </w:r>
      <w:r w:rsidRPr="00AC6786">
        <w:rPr>
          <w:sz w:val="28"/>
          <w:szCs w:val="28"/>
        </w:rPr>
        <w:t xml:space="preserve">số lượng bạch cầu. Trẻ cũng cần được xét nghiệm enzym gan, bilirubin, GGT định kỳ hoặc khi có dấu hiệu lâm sàng của viêm gan như vàng da </w:t>
      </w:r>
      <w:r w:rsidR="00436D09" w:rsidRPr="00AC6786">
        <w:rPr>
          <w:sz w:val="28"/>
          <w:szCs w:val="28"/>
        </w:rPr>
        <w:fldChar w:fldCharType="begin"/>
      </w:r>
      <w:r>
        <w:rPr>
          <w:sz w:val="28"/>
          <w:szCs w:val="28"/>
        </w:rPr>
        <w:instrText xml:space="preserve"> ADDIN EN.CITE &lt;EndNote&gt;&lt;Cite&gt;&lt;Author&gt;. Stephen La FranChi&lt;/Author&gt;&lt;Year&gt;2013&lt;/Year&gt;&lt;RecNum&gt;137&lt;/RecNum&gt;&lt;DisplayText&gt;[30]&lt;/DisplayText&gt;&lt;record&gt;&lt;rec-number&gt;137&lt;/rec-number&gt;&lt;foreign-keys&gt;&lt;key app="EN" db-id="05ervp297zsawdefxe3vp2979terazevzzxv"&gt;137&lt;/key&gt;&lt;/foreign-keys&gt;&lt;ref-type name="Journal Article"&gt;17&lt;/ref-type&gt;&lt;contributors&gt;&lt;authors&gt;&lt;author&gt;. Stephen La FranChi,&lt;/author&gt;&lt;/authors&gt;&lt;/contributors&gt;&lt;titles&gt;&lt;title&gt;. Treatment and prognosis of Grave&amp;apos; disease in children and adolescents.&lt;/title&gt;&lt;secondary-title&gt;Up to Date,&lt;/secondary-title&gt;&lt;/titles&gt;&lt;periodical&gt;&lt;full-title&gt;Up to Date,&lt;/full-title&gt;&lt;/periodical&gt;&lt;volume&gt;17(3).&lt;/volume&gt;&lt;dates&gt;&lt;year&gt;2013&lt;/year&gt;&lt;/dates&gt;&lt;urls&gt;&lt;/urls&gt;&lt;/record&gt;&lt;/Cite&gt;&lt;/EndNote&gt;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30" w:tooltip=". Stephen La FranChi, 2013 #137" w:history="1">
        <w:r w:rsidR="00E8096C">
          <w:rPr>
            <w:noProof/>
            <w:sz w:val="28"/>
            <w:szCs w:val="28"/>
          </w:rPr>
          <w:t>30</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rPr>
        <w:t xml:space="preserve">Theo Watanabe N, Narimatsu H, Noh JY  (2012) </w:t>
      </w:r>
      <w:r w:rsidR="00436D09" w:rsidRPr="00AC6786">
        <w:rPr>
          <w:sz w:val="28"/>
          <w:szCs w:val="28"/>
        </w:rPr>
        <w:fldChar w:fldCharType="begin">
          <w:fldData xml:space="preserve">PEVuZE5vdGU+PENpdGU+PEF1dGhvcj5XYXRhbmFiZTwvQXV0aG9yPjxZZWFyPjIwMTI8L1llYXI+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aXRsZT48L3BlcmlvZGljYWw+PHBhZ2VzPkU0OS01MzwvcGFnZXM+PHZvbHVtZT45Nzwvdm9sdW1l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</w:fldData>
        </w:fldChar>
      </w:r>
      <w:r w:rsidR="00E8096C">
        <w:rPr>
          <w:sz w:val="28"/>
          <w:szCs w:val="28"/>
        </w:rPr>
        <w:instrText xml:space="preserve"> ADDIN EN.CITE </w:instrText>
      </w:r>
      <w:r w:rsidR="00436D09">
        <w:rPr>
          <w:sz w:val="28"/>
          <w:szCs w:val="28"/>
        </w:rPr>
        <w:fldChar w:fldCharType="begin">
          <w:fldData xml:space="preserve">PEVuZE5vdGU+PENpdGU+PEF1dGhvcj5XYXRhbmFiZTwvQXV0aG9yPjxZZWFyPjIwMTI8L1llYXI+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aXRsZT48L3BlcmlvZGljYWw+PHBhZ2VzPkU0OS01MzwvcGFnZXM+PHZvbHVtZT45Nzwvdm9sdW1l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37" w:tooltip="Watanabe, 2012 #214" w:history="1">
        <w:r w:rsidR="00E8096C">
          <w:rPr>
            <w:noProof/>
            <w:sz w:val="28"/>
            <w:szCs w:val="28"/>
          </w:rPr>
          <w:t>37</w:t>
        </w:r>
      </w:hyperlink>
      <w:r w:rsidR="00E8096C">
        <w:rPr>
          <w:noProof/>
          <w:sz w:val="28"/>
          <w:szCs w:val="28"/>
        </w:rPr>
        <w:t>]</w:t>
      </w:r>
      <w:r w:rsidR="00436D09" w:rsidRPr="00AC6786">
        <w:rPr>
          <w:sz w:val="28"/>
          <w:szCs w:val="28"/>
        </w:rPr>
        <w:fldChar w:fldCharType="end"/>
      </w:r>
      <w:r w:rsidR="00F352A5">
        <w:rPr>
          <w:sz w:val="28"/>
          <w:szCs w:val="28"/>
        </w:rPr>
        <w:t>,</w:t>
      </w:r>
      <w:r w:rsidRPr="00AC6786">
        <w:rPr>
          <w:sz w:val="28"/>
          <w:szCs w:val="28"/>
        </w:rPr>
        <w:t xml:space="preserve"> </w:t>
      </w:r>
      <w:r w:rsidR="00F352A5">
        <w:rPr>
          <w:sz w:val="28"/>
          <w:szCs w:val="28"/>
        </w:rPr>
        <w:t>t</w:t>
      </w:r>
      <w:r w:rsidRPr="00AC6786">
        <w:rPr>
          <w:sz w:val="28"/>
          <w:szCs w:val="28"/>
        </w:rPr>
        <w:t xml:space="preserve">rong số 55 bệnh nhân </w:t>
      </w:r>
      <w:r w:rsidR="00527F45">
        <w:rPr>
          <w:sz w:val="28"/>
          <w:szCs w:val="28"/>
        </w:rPr>
        <w:t>có</w:t>
      </w:r>
      <w:r w:rsidRPr="00AC6786">
        <w:rPr>
          <w:sz w:val="28"/>
          <w:szCs w:val="28"/>
        </w:rPr>
        <w:t xml:space="preserve"> tác dụng không mong muốn do </w:t>
      </w:r>
      <w:r w:rsidR="005A28E6">
        <w:rPr>
          <w:sz w:val="28"/>
          <w:szCs w:val="28"/>
        </w:rPr>
        <w:t>thuốc KGTTH</w:t>
      </w:r>
      <w:r w:rsidRPr="00AC6786">
        <w:rPr>
          <w:sz w:val="28"/>
          <w:szCs w:val="28"/>
        </w:rPr>
        <w:t xml:space="preserve"> trên tế bào máu, </w:t>
      </w:r>
      <w:r>
        <w:rPr>
          <w:sz w:val="28"/>
          <w:szCs w:val="28"/>
        </w:rPr>
        <w:t>có</w:t>
      </w:r>
      <w:r w:rsidRPr="00AC6786">
        <w:rPr>
          <w:sz w:val="28"/>
          <w:szCs w:val="28"/>
        </w:rPr>
        <w:t xml:space="preserve"> </w:t>
      </w:r>
      <w:r w:rsidR="00201EFE">
        <w:rPr>
          <w:sz w:val="28"/>
          <w:szCs w:val="28"/>
        </w:rPr>
        <w:t xml:space="preserve">  </w:t>
      </w:r>
      <w:r w:rsidRPr="00AC6786">
        <w:rPr>
          <w:sz w:val="28"/>
          <w:szCs w:val="28"/>
        </w:rPr>
        <w:t>50 bệnh nhân bị tuy</w:t>
      </w:r>
      <w:r w:rsidR="009218A3">
        <w:rPr>
          <w:sz w:val="28"/>
          <w:szCs w:val="28"/>
        </w:rPr>
        <w:t>ệ</w:t>
      </w:r>
      <w:r w:rsidRPr="00AC6786">
        <w:rPr>
          <w:sz w:val="28"/>
          <w:szCs w:val="28"/>
        </w:rPr>
        <w:t xml:space="preserve">t lạp bạch cầu và 5 bệnh nhân bị thiếu máu </w:t>
      </w:r>
      <w:r w:rsidR="00527F45">
        <w:rPr>
          <w:sz w:val="28"/>
          <w:szCs w:val="28"/>
        </w:rPr>
        <w:t>nặng</w:t>
      </w:r>
      <w:r w:rsidRPr="00AC6786">
        <w:rPr>
          <w:sz w:val="28"/>
          <w:szCs w:val="28"/>
        </w:rPr>
        <w:t xml:space="preserve">. Tất cả số trẻ này đều dùng </w:t>
      </w:r>
      <w:r w:rsidR="005A28E6">
        <w:rPr>
          <w:sz w:val="28"/>
          <w:szCs w:val="28"/>
        </w:rPr>
        <w:t>thuốc KGTTH</w:t>
      </w:r>
      <w:r w:rsidRPr="00AC6786">
        <w:rPr>
          <w:sz w:val="28"/>
          <w:szCs w:val="28"/>
        </w:rPr>
        <w:t>, trong đó 51 trẻ sử dụng M</w:t>
      </w:r>
      <w:r w:rsidR="00527F45">
        <w:rPr>
          <w:sz w:val="28"/>
          <w:szCs w:val="28"/>
        </w:rPr>
        <w:t>ethimazole</w:t>
      </w:r>
      <w:r w:rsidRPr="00AC6786">
        <w:rPr>
          <w:sz w:val="28"/>
          <w:szCs w:val="28"/>
        </w:rPr>
        <w:t xml:space="preserve"> và </w:t>
      </w:r>
      <w:r w:rsidR="00201EFE">
        <w:rPr>
          <w:sz w:val="28"/>
          <w:szCs w:val="28"/>
        </w:rPr>
        <w:t xml:space="preserve"> </w:t>
      </w:r>
      <w:r w:rsidRPr="00AC6786">
        <w:rPr>
          <w:sz w:val="28"/>
          <w:szCs w:val="28"/>
        </w:rPr>
        <w:t xml:space="preserve">4 trẻ sử dụng PTU. Trung bình từ khi sử dụng </w:t>
      </w:r>
      <w:r w:rsidR="005A28E6">
        <w:rPr>
          <w:sz w:val="28"/>
          <w:szCs w:val="28"/>
        </w:rPr>
        <w:t>thuốc KGTTH</w:t>
      </w:r>
      <w:r w:rsidR="00C73645">
        <w:rPr>
          <w:sz w:val="28"/>
          <w:szCs w:val="28"/>
        </w:rPr>
        <w:t xml:space="preserve"> </w:t>
      </w:r>
      <w:r>
        <w:rPr>
          <w:sz w:val="28"/>
          <w:szCs w:val="28"/>
        </w:rPr>
        <w:t xml:space="preserve">cho </w:t>
      </w:r>
      <w:r w:rsidRPr="00AC6786">
        <w:rPr>
          <w:sz w:val="28"/>
          <w:szCs w:val="28"/>
        </w:rPr>
        <w:t xml:space="preserve">đến khi xuất </w:t>
      </w:r>
      <w:r w:rsidRPr="00AC6786">
        <w:rPr>
          <w:sz w:val="28"/>
          <w:szCs w:val="28"/>
        </w:rPr>
        <w:lastRenderedPageBreak/>
        <w:t xml:space="preserve">hiện các biểu hiện </w:t>
      </w:r>
      <w:r w:rsidR="00527F45">
        <w:rPr>
          <w:sz w:val="28"/>
          <w:szCs w:val="28"/>
        </w:rPr>
        <w:t xml:space="preserve">do </w:t>
      </w:r>
      <w:r w:rsidRPr="00AC6786">
        <w:rPr>
          <w:sz w:val="28"/>
          <w:szCs w:val="28"/>
        </w:rPr>
        <w:t>tuyệt lạp bạch cầu là 69 ngày</w:t>
      </w:r>
      <w:r>
        <w:rPr>
          <w:sz w:val="28"/>
          <w:szCs w:val="28"/>
        </w:rPr>
        <w:t xml:space="preserve"> đối với M</w:t>
      </w:r>
      <w:r w:rsidR="00527F45">
        <w:rPr>
          <w:sz w:val="28"/>
          <w:szCs w:val="28"/>
        </w:rPr>
        <w:t>ethimazole</w:t>
      </w:r>
      <w:r>
        <w:rPr>
          <w:sz w:val="28"/>
          <w:szCs w:val="28"/>
        </w:rPr>
        <w:t xml:space="preserve"> và</w:t>
      </w:r>
      <w:r w:rsidRPr="00AC6786">
        <w:rPr>
          <w:sz w:val="28"/>
          <w:szCs w:val="28"/>
        </w:rPr>
        <w:t xml:space="preserve"> 41 ngày </w:t>
      </w:r>
      <w:r>
        <w:rPr>
          <w:sz w:val="28"/>
          <w:szCs w:val="28"/>
        </w:rPr>
        <w:t>đối với</w:t>
      </w:r>
      <w:r w:rsidR="00527F45">
        <w:rPr>
          <w:sz w:val="28"/>
          <w:szCs w:val="28"/>
        </w:rPr>
        <w:t xml:space="preserve"> PTU</w:t>
      </w:r>
      <w:r w:rsidRPr="00AC6786">
        <w:rPr>
          <w:sz w:val="28"/>
          <w:szCs w:val="28"/>
        </w:rPr>
        <w:t>. Mặc dù thiếu máu hoặc giảm tiểu cầu được báo cáo ở 7/50 bệnh nhân tuyệt lạp bạch cầu</w:t>
      </w:r>
      <w:r>
        <w:rPr>
          <w:sz w:val="28"/>
          <w:szCs w:val="28"/>
        </w:rPr>
        <w:t>,</w:t>
      </w:r>
      <w:r w:rsidR="002633F2">
        <w:rPr>
          <w:sz w:val="28"/>
          <w:szCs w:val="28"/>
        </w:rPr>
        <w:t xml:space="preserve"> thì</w:t>
      </w:r>
      <w:r w:rsidRPr="00AC6786">
        <w:rPr>
          <w:sz w:val="28"/>
          <w:szCs w:val="28"/>
        </w:rPr>
        <w:t xml:space="preserve"> tuyệt lạp bạch cầu vẫn là biểu hiện ban đầu của 4/5 kiểu thiếu máu </w:t>
      </w:r>
      <w:r w:rsidR="00527F45">
        <w:rPr>
          <w:sz w:val="28"/>
          <w:szCs w:val="28"/>
        </w:rPr>
        <w:t>nặng</w:t>
      </w:r>
      <w:r w:rsidRPr="00AC6786">
        <w:rPr>
          <w:sz w:val="28"/>
          <w:szCs w:val="28"/>
        </w:rPr>
        <w:t xml:space="preserve">. </w:t>
      </w:r>
      <w:r w:rsidR="00662B6B">
        <w:rPr>
          <w:sz w:val="28"/>
          <w:szCs w:val="28"/>
        </w:rPr>
        <w:t>Tuyệt lạp bạch cầu</w:t>
      </w:r>
      <w:r w:rsidR="00527F45">
        <w:rPr>
          <w:sz w:val="28"/>
          <w:szCs w:val="28"/>
        </w:rPr>
        <w:t xml:space="preserve"> được khôi phục bằng điề</w:t>
      </w:r>
      <w:r w:rsidRPr="00AC6786">
        <w:rPr>
          <w:sz w:val="28"/>
          <w:szCs w:val="28"/>
        </w:rPr>
        <w:t xml:space="preserve">u trị thuốc kích thích phát triển bạch cầu (granulocyte colony-stimulating factor), corticoid và các thuốc hỗ trợ khác. Bệnh nhân có thể tử vong vì </w:t>
      </w:r>
      <w:r w:rsidR="00527F45">
        <w:rPr>
          <w:sz w:val="28"/>
          <w:szCs w:val="28"/>
        </w:rPr>
        <w:t xml:space="preserve">các </w:t>
      </w:r>
      <w:r w:rsidRPr="00AC6786">
        <w:rPr>
          <w:sz w:val="28"/>
          <w:szCs w:val="28"/>
        </w:rPr>
        <w:t xml:space="preserve">biến chứng </w:t>
      </w:r>
      <w:r w:rsidR="00527F45">
        <w:rPr>
          <w:sz w:val="28"/>
          <w:szCs w:val="28"/>
        </w:rPr>
        <w:t xml:space="preserve">do </w:t>
      </w:r>
      <w:r w:rsidRPr="00AC6786">
        <w:rPr>
          <w:sz w:val="28"/>
          <w:szCs w:val="28"/>
        </w:rPr>
        <w:t>nhiễm trùng cơ hội.</w:t>
      </w:r>
    </w:p>
    <w:p w:rsidR="000433AC" w:rsidRPr="00412DC7" w:rsidRDefault="000433AC" w:rsidP="000433AC">
      <w:pPr>
        <w:pStyle w:val="Caption"/>
        <w:numPr>
          <w:ilvl w:val="0"/>
          <w:numId w:val="0"/>
        </w:numPr>
        <w:jc w:val="both"/>
        <w:rPr>
          <w:i w:val="0"/>
          <w:sz w:val="28"/>
          <w:szCs w:val="28"/>
        </w:rPr>
      </w:pPr>
      <w:r w:rsidRPr="00412DC7">
        <w:rPr>
          <w:i w:val="0"/>
          <w:sz w:val="28"/>
          <w:szCs w:val="28"/>
        </w:rPr>
        <w:tab/>
        <w:t>Kết quả nghiên cứu (</w:t>
      </w:r>
      <w:fldSimple w:instr=" REF _Ref402969277 \r \h  \* MERGEFORMAT ">
        <w:r w:rsidR="001C7B99" w:rsidRPr="001C7B99">
          <w:rPr>
            <w:i w:val="0"/>
            <w:sz w:val="28"/>
            <w:szCs w:val="28"/>
          </w:rPr>
          <w:t>Bảng 3.11</w:t>
        </w:r>
      </w:fldSimple>
      <w:r w:rsidRPr="00412DC7">
        <w:rPr>
          <w:i w:val="0"/>
          <w:sz w:val="28"/>
          <w:szCs w:val="28"/>
        </w:rPr>
        <w:t xml:space="preserve">) có 11/162 trẻ bị tác dụng </w:t>
      </w:r>
      <w:r w:rsidR="00D52069">
        <w:rPr>
          <w:i w:val="0"/>
          <w:sz w:val="28"/>
          <w:szCs w:val="28"/>
        </w:rPr>
        <w:t>không mong muốn do</w:t>
      </w:r>
      <w:r w:rsidRPr="00412DC7">
        <w:rPr>
          <w:i w:val="0"/>
          <w:sz w:val="28"/>
          <w:szCs w:val="28"/>
        </w:rPr>
        <w:t xml:space="preserve"> sử dụng thuốc </w:t>
      </w:r>
      <w:r w:rsidR="00D52069">
        <w:rPr>
          <w:i w:val="0"/>
          <w:sz w:val="28"/>
          <w:szCs w:val="28"/>
        </w:rPr>
        <w:t>KGTTH nhóm Methimazole</w:t>
      </w:r>
      <w:r w:rsidRPr="00412DC7">
        <w:rPr>
          <w:i w:val="0"/>
          <w:sz w:val="28"/>
          <w:szCs w:val="28"/>
        </w:rPr>
        <w:t xml:space="preserve"> chiếm 6,8 %. </w:t>
      </w:r>
      <w:r w:rsidR="00D52069">
        <w:rPr>
          <w:i w:val="0"/>
          <w:sz w:val="28"/>
          <w:szCs w:val="28"/>
        </w:rPr>
        <w:t>C</w:t>
      </w:r>
      <w:r w:rsidRPr="00412DC7">
        <w:rPr>
          <w:i w:val="0"/>
          <w:sz w:val="28"/>
          <w:szCs w:val="28"/>
        </w:rPr>
        <w:t xml:space="preserve">ác trường hợp bị tác dụng không mong muốn do thuốc </w:t>
      </w:r>
      <w:r w:rsidR="00D52069">
        <w:rPr>
          <w:i w:val="0"/>
          <w:sz w:val="28"/>
          <w:szCs w:val="28"/>
        </w:rPr>
        <w:t>KGTTH nhóm Methimazole</w:t>
      </w:r>
      <w:r w:rsidRPr="00412DC7">
        <w:rPr>
          <w:i w:val="0"/>
          <w:sz w:val="28"/>
          <w:szCs w:val="28"/>
        </w:rPr>
        <w:t xml:space="preserve"> đều nhẹ như phát ban, buồn nôn, rụng tóc</w:t>
      </w:r>
      <w:r w:rsidR="00DB567A">
        <w:rPr>
          <w:i w:val="0"/>
          <w:sz w:val="28"/>
          <w:szCs w:val="28"/>
        </w:rPr>
        <w:t>..</w:t>
      </w:r>
      <w:r w:rsidR="00F352A5">
        <w:rPr>
          <w:i w:val="0"/>
          <w:sz w:val="28"/>
          <w:szCs w:val="28"/>
        </w:rPr>
        <w:t>.</w:t>
      </w:r>
      <w:r w:rsidRPr="00412DC7">
        <w:rPr>
          <w:i w:val="0"/>
          <w:sz w:val="28"/>
          <w:szCs w:val="28"/>
        </w:rPr>
        <w:t xml:space="preserve"> </w:t>
      </w:r>
      <w:r w:rsidR="00B15E82">
        <w:rPr>
          <w:i w:val="0"/>
          <w:sz w:val="28"/>
          <w:szCs w:val="28"/>
        </w:rPr>
        <w:t>k</w:t>
      </w:r>
      <w:r w:rsidRPr="00412DC7">
        <w:rPr>
          <w:i w:val="0"/>
          <w:sz w:val="28"/>
          <w:szCs w:val="28"/>
        </w:rPr>
        <w:t xml:space="preserve">hông có trường hợp nào bị </w:t>
      </w:r>
      <w:r w:rsidR="005A28E6">
        <w:rPr>
          <w:i w:val="0"/>
          <w:sz w:val="28"/>
          <w:szCs w:val="28"/>
        </w:rPr>
        <w:t>tác dụng không mong muốn</w:t>
      </w:r>
      <w:r w:rsidRPr="00412DC7">
        <w:rPr>
          <w:i w:val="0"/>
          <w:sz w:val="28"/>
          <w:szCs w:val="28"/>
        </w:rPr>
        <w:t xml:space="preserve"> nặng như tuyệt </w:t>
      </w:r>
      <w:r w:rsidR="00D52069">
        <w:rPr>
          <w:i w:val="0"/>
          <w:sz w:val="28"/>
          <w:szCs w:val="28"/>
        </w:rPr>
        <w:t>l</w:t>
      </w:r>
      <w:r w:rsidRPr="00412DC7">
        <w:rPr>
          <w:i w:val="0"/>
          <w:sz w:val="28"/>
          <w:szCs w:val="28"/>
        </w:rPr>
        <w:t>ạp bạch cầu</w:t>
      </w:r>
      <w:r>
        <w:rPr>
          <w:i w:val="0"/>
          <w:sz w:val="28"/>
          <w:szCs w:val="28"/>
        </w:rPr>
        <w:t>, viêm gan</w:t>
      </w:r>
      <w:r w:rsidRPr="00412DC7">
        <w:rPr>
          <w:i w:val="0"/>
          <w:sz w:val="28"/>
          <w:szCs w:val="28"/>
        </w:rPr>
        <w:t xml:space="preserve"> hay suy gan. Theo Werner MC1 (1989) </w:t>
      </w:r>
      <w:r w:rsidR="00436D09" w:rsidRPr="00412DC7">
        <w:rPr>
          <w:i w:val="0"/>
          <w:sz w:val="28"/>
          <w:szCs w:val="28"/>
        </w:rPr>
        <w:fldChar w:fldCharType="begin"/>
      </w:r>
      <w:r w:rsidR="00E8096C">
        <w:rPr>
          <w:i w:val="0"/>
          <w:sz w:val="28"/>
          <w:szCs w:val="28"/>
        </w:rPr>
        <w:instrText xml:space="preserve"> ADDIN EN.CITE &lt;EndNote&gt;&lt;Cite&gt;&lt;Author&gt;Werner MC1&lt;/Author&gt;&lt;Year&gt;1989&lt;/Year&gt;&lt;RecNum&gt;248&lt;/RecNum&gt;&lt;DisplayText&gt;[75]&lt;/DisplayText&gt;&lt;record&gt;&lt;rec-number&gt;248&lt;/rec-number&gt;&lt;foreign-keys&gt;&lt;key app="EN" db-id="05ervp297zsawdefxe3vp2979terazevzzxv"&gt;248&lt;/key&gt;&lt;/foreign-keys&gt;&lt;ref-type name="Journal Article"&gt;17&lt;/ref-type&gt;&lt;contributors&gt;&lt;authors&gt;&lt;author&gt;Werner MC1, Romaldini JH, Bromberg N, at all&lt;/author&gt;&lt;/authors&gt;&lt;/contributors&gt;&lt;titles&gt;&lt;title&gt;Adverse effects related to thionamide drugs and their dose regimen.&lt;/title&gt;&lt;secondary-title&gt;Am J Med Sci&lt;/secondary-title&gt;&lt;/titles&gt;&lt;periodical&gt;&lt;full-title&gt;Am J Med Sci&lt;/full-title&gt;&lt;abbr-1&gt;The American journal of the medical sciences&lt;/abbr-1&gt;&lt;/periodical&gt;&lt;dates&gt;&lt;year&gt;1989&lt;/year&gt;&lt;/dates&gt;&lt;urls&gt;&lt;/urls&gt;&lt;/record&gt;&lt;/Cite&gt;&lt;/EndNote&gt;</w:instrText>
      </w:r>
      <w:r w:rsidR="00436D09" w:rsidRPr="00412DC7">
        <w:rPr>
          <w:i w:val="0"/>
          <w:sz w:val="28"/>
          <w:szCs w:val="28"/>
        </w:rPr>
        <w:fldChar w:fldCharType="separate"/>
      </w:r>
      <w:r w:rsidR="00E8096C">
        <w:rPr>
          <w:i w:val="0"/>
          <w:noProof/>
          <w:sz w:val="28"/>
          <w:szCs w:val="28"/>
        </w:rPr>
        <w:t>[</w:t>
      </w:r>
      <w:hyperlink w:anchor="_ENREF_75" w:tooltip="Werner MC1, 1989 #248" w:history="1">
        <w:r w:rsidR="00E8096C">
          <w:rPr>
            <w:i w:val="0"/>
            <w:noProof/>
            <w:sz w:val="28"/>
            <w:szCs w:val="28"/>
          </w:rPr>
          <w:t>75</w:t>
        </w:r>
      </w:hyperlink>
      <w:r w:rsidR="00E8096C">
        <w:rPr>
          <w:i w:val="0"/>
          <w:noProof/>
          <w:sz w:val="28"/>
          <w:szCs w:val="28"/>
        </w:rPr>
        <w:t>]</w:t>
      </w:r>
      <w:r w:rsidR="00436D09" w:rsidRPr="00412DC7">
        <w:rPr>
          <w:i w:val="0"/>
          <w:sz w:val="28"/>
          <w:szCs w:val="28"/>
        </w:rPr>
        <w:fldChar w:fldCharType="end"/>
      </w:r>
      <w:r w:rsidRPr="00412DC7">
        <w:rPr>
          <w:i w:val="0"/>
          <w:sz w:val="28"/>
          <w:szCs w:val="28"/>
        </w:rPr>
        <w:t xml:space="preserve"> nghiên cứu trên 389 bệnh nhân Basedow sử dụng thuốc nhóm M</w:t>
      </w:r>
      <w:r w:rsidR="00D52069">
        <w:rPr>
          <w:i w:val="0"/>
          <w:sz w:val="28"/>
          <w:szCs w:val="28"/>
        </w:rPr>
        <w:t>ethimazole</w:t>
      </w:r>
      <w:r w:rsidRPr="00412DC7">
        <w:rPr>
          <w:i w:val="0"/>
          <w:sz w:val="28"/>
          <w:szCs w:val="28"/>
        </w:rPr>
        <w:t xml:space="preserve"> hoặc PTU liều cao hoặc liều thấp hàng ngày để đánh giá tác dụng </w:t>
      </w:r>
      <w:r w:rsidR="002633F2">
        <w:rPr>
          <w:i w:val="0"/>
          <w:sz w:val="28"/>
          <w:szCs w:val="28"/>
        </w:rPr>
        <w:t>không mong muốn</w:t>
      </w:r>
      <w:r w:rsidRPr="00412DC7">
        <w:rPr>
          <w:i w:val="0"/>
          <w:sz w:val="28"/>
          <w:szCs w:val="28"/>
        </w:rPr>
        <w:t xml:space="preserve"> và tác dụng </w:t>
      </w:r>
      <w:r w:rsidR="002633F2">
        <w:rPr>
          <w:i w:val="0"/>
          <w:sz w:val="28"/>
          <w:szCs w:val="28"/>
        </w:rPr>
        <w:t>không mong muốn</w:t>
      </w:r>
      <w:r w:rsidRPr="00412DC7">
        <w:rPr>
          <w:i w:val="0"/>
          <w:sz w:val="28"/>
          <w:szCs w:val="28"/>
        </w:rPr>
        <w:t xml:space="preserve"> liên quan đến liều dùng cho thấy có 11 bệnh nhân chiếm 2,8% bị tác dụng </w:t>
      </w:r>
      <w:r w:rsidR="002633F2">
        <w:rPr>
          <w:i w:val="0"/>
          <w:sz w:val="28"/>
          <w:szCs w:val="28"/>
        </w:rPr>
        <w:t>không mong muốn</w:t>
      </w:r>
      <w:r w:rsidRPr="00412DC7">
        <w:rPr>
          <w:i w:val="0"/>
          <w:sz w:val="28"/>
          <w:szCs w:val="28"/>
        </w:rPr>
        <w:t xml:space="preserve"> nặng</w:t>
      </w:r>
      <w:r w:rsidR="00F352A5">
        <w:rPr>
          <w:i w:val="0"/>
          <w:sz w:val="28"/>
          <w:szCs w:val="28"/>
        </w:rPr>
        <w:t>,</w:t>
      </w:r>
      <w:r w:rsidRPr="00412DC7">
        <w:rPr>
          <w:i w:val="0"/>
          <w:sz w:val="28"/>
          <w:szCs w:val="28"/>
        </w:rPr>
        <w:t xml:space="preserve"> trong đó 4 (1%) bệnh nhân bị tuyệt </w:t>
      </w:r>
      <w:r w:rsidR="00D52069">
        <w:rPr>
          <w:i w:val="0"/>
          <w:sz w:val="28"/>
          <w:szCs w:val="28"/>
        </w:rPr>
        <w:t>l</w:t>
      </w:r>
      <w:r w:rsidRPr="00412DC7">
        <w:rPr>
          <w:i w:val="0"/>
          <w:sz w:val="28"/>
          <w:szCs w:val="28"/>
        </w:rPr>
        <w:t>ạp bạch</w:t>
      </w:r>
      <w:r>
        <w:rPr>
          <w:i w:val="0"/>
          <w:sz w:val="28"/>
          <w:szCs w:val="28"/>
        </w:rPr>
        <w:t xml:space="preserve"> cầu, 2 bệnh nhân (0,5%) bị thiế</w:t>
      </w:r>
      <w:r w:rsidRPr="00412DC7">
        <w:rPr>
          <w:i w:val="0"/>
          <w:sz w:val="28"/>
          <w:szCs w:val="28"/>
        </w:rPr>
        <w:t xml:space="preserve">u máu nặng và 1,3% </w:t>
      </w:r>
      <w:r w:rsidR="00F352A5">
        <w:rPr>
          <w:i w:val="0"/>
          <w:sz w:val="28"/>
          <w:szCs w:val="28"/>
        </w:rPr>
        <w:t xml:space="preserve"> </w:t>
      </w:r>
      <w:r w:rsidRPr="00412DC7">
        <w:rPr>
          <w:i w:val="0"/>
          <w:sz w:val="28"/>
          <w:szCs w:val="28"/>
        </w:rPr>
        <w:t xml:space="preserve">bị tổn thương gan nhiễm độc. Có </w:t>
      </w:r>
      <w:r w:rsidR="00662B6B">
        <w:rPr>
          <w:i w:val="0"/>
          <w:sz w:val="28"/>
          <w:szCs w:val="28"/>
        </w:rPr>
        <w:t xml:space="preserve">   </w:t>
      </w:r>
      <w:r w:rsidRPr="00412DC7">
        <w:rPr>
          <w:i w:val="0"/>
          <w:sz w:val="28"/>
          <w:szCs w:val="28"/>
        </w:rPr>
        <w:t xml:space="preserve">52 bệnh nhân bị tác dụng </w:t>
      </w:r>
      <w:r w:rsidR="002633F2">
        <w:rPr>
          <w:i w:val="0"/>
          <w:sz w:val="28"/>
          <w:szCs w:val="28"/>
        </w:rPr>
        <w:t>không mong muốn</w:t>
      </w:r>
      <w:r w:rsidR="001E6E03">
        <w:rPr>
          <w:i w:val="0"/>
          <w:sz w:val="28"/>
          <w:szCs w:val="28"/>
        </w:rPr>
        <w:t xml:space="preserve"> nhẹ như ngứa, nổi mày</w:t>
      </w:r>
      <w:r w:rsidRPr="00412DC7">
        <w:rPr>
          <w:i w:val="0"/>
          <w:sz w:val="28"/>
          <w:szCs w:val="28"/>
        </w:rPr>
        <w:t xml:space="preserve"> đay, rối loạn tiêu hóa</w:t>
      </w:r>
      <w:r w:rsidR="00DB567A">
        <w:rPr>
          <w:i w:val="0"/>
          <w:sz w:val="28"/>
          <w:szCs w:val="28"/>
        </w:rPr>
        <w:t>..</w:t>
      </w:r>
      <w:r w:rsidRPr="00412DC7">
        <w:rPr>
          <w:i w:val="0"/>
          <w:sz w:val="28"/>
          <w:szCs w:val="28"/>
        </w:rPr>
        <w:t>. chiếm 13,4% cao hơn so với kết quả nghiên cứu của chúng tôi có lẽ do sử dụng thuốc liều cao.</w:t>
      </w:r>
    </w:p>
    <w:p w:rsidR="00D52069" w:rsidRDefault="000433AC" w:rsidP="000433AC">
      <w:pPr>
        <w:ind w:left="0"/>
        <w:jc w:val="both"/>
        <w:rPr>
          <w:sz w:val="28"/>
          <w:szCs w:val="28"/>
        </w:rPr>
      </w:pPr>
      <w:r w:rsidRPr="00D52069">
        <w:rPr>
          <w:i/>
          <w:sz w:val="28"/>
          <w:szCs w:val="28"/>
        </w:rPr>
        <w:tab/>
      </w:r>
      <w:r w:rsidR="00D52069" w:rsidRPr="00D52069">
        <w:rPr>
          <w:i/>
          <w:sz w:val="28"/>
          <w:szCs w:val="28"/>
        </w:rPr>
        <w:t xml:space="preserve">Thời gian điều trị </w:t>
      </w:r>
      <w:r w:rsidR="00A74DC7">
        <w:rPr>
          <w:i/>
          <w:sz w:val="28"/>
          <w:szCs w:val="28"/>
        </w:rPr>
        <w:t>và giảm liều Methimazole</w:t>
      </w:r>
      <w:r w:rsidR="00D52069" w:rsidRPr="00D52069">
        <w:rPr>
          <w:i/>
          <w:sz w:val="28"/>
          <w:szCs w:val="28"/>
        </w:rPr>
        <w:t xml:space="preserve">: </w:t>
      </w:r>
      <w:r w:rsidR="00AD79B7">
        <w:rPr>
          <w:sz w:val="28"/>
          <w:szCs w:val="28"/>
        </w:rPr>
        <w:t>t</w:t>
      </w:r>
      <w:r w:rsidRPr="00AC6786">
        <w:rPr>
          <w:sz w:val="28"/>
          <w:szCs w:val="28"/>
        </w:rPr>
        <w:t>hời gian điều trị nội khoa được khuyến cá</w:t>
      </w:r>
      <w:r w:rsidR="00F16809">
        <w:rPr>
          <w:sz w:val="28"/>
          <w:szCs w:val="28"/>
        </w:rPr>
        <w:t>o kéo dài</w:t>
      </w:r>
      <w:r w:rsidRPr="00AC6786">
        <w:rPr>
          <w:sz w:val="28"/>
          <w:szCs w:val="28"/>
        </w:rPr>
        <w:t xml:space="preserve">, điều trị kéo dài làm tăng tỷ lệ thuyên giảm bệnh. Theo </w:t>
      </w:r>
      <w:hyperlink r:id="rId34" w:history="1">
        <w:r w:rsidRPr="00AC6786">
          <w:rPr>
            <w:rStyle w:val="Hyperlink"/>
            <w:color w:val="auto"/>
            <w:sz w:val="28"/>
            <w:szCs w:val="28"/>
            <w:u w:val="none"/>
          </w:rPr>
          <w:t>Stephen LaFranchi</w:t>
        </w:r>
      </w:hyperlink>
      <w:r w:rsidRPr="00AC6786">
        <w:rPr>
          <w:sz w:val="28"/>
          <w:szCs w:val="28"/>
        </w:rPr>
        <w:t xml:space="preserve"> (2013) </w:t>
      </w:r>
      <w:r w:rsidR="00436D09" w:rsidRPr="00AC6786">
        <w:rPr>
          <w:sz w:val="28"/>
          <w:szCs w:val="28"/>
        </w:rPr>
        <w:fldChar w:fldCharType="begin"/>
      </w:r>
      <w:r w:rsidR="00E8096C">
        <w:rPr>
          <w:sz w:val="28"/>
          <w:szCs w:val="28"/>
        </w:rPr>
        <w:instrText xml:space="preserve"> ADDIN EN.CITE &lt;EndNote&gt;&lt;Cite&gt;&lt;Author&gt;Stephen Lafranchi&lt;/Author&gt;&lt;Year&gt;2013&lt;/Year&gt;&lt;RecNum&gt;240&lt;/RecNum&gt;&lt;DisplayText&gt;[74]&lt;/DisplayText&gt;&lt;record&gt;&lt;rec-number&gt;240&lt;/rec-number&gt;&lt;foreign-keys&gt;&lt;key app="EN" db-id="05ervp297zsawdefxe3vp2979terazevzzxv"&gt;240&lt;/key&gt;&lt;/foreign-keys&gt;&lt;ref-type name="Journal Article"&gt;17&lt;/ref-type&gt;&lt;contributors&gt;&lt;authors&gt;&lt;author&gt;Stephen Lafranchi, MD&lt;/author&gt;&lt;author&gt;Mitchell Geffner, MD&lt;/author&gt;&lt;author&gt;Alison G Hoppin, MD&lt;/author&gt;&lt;/authors&gt;&lt;/contributors&gt;&lt;titles&gt;&lt;title&gt;Treatment and prognosis of Graves&amp;apos; disease in children and adolescents &lt;/title&gt;&lt;secondary-title&gt;uptodate&lt;/secondary-title&gt;&lt;/titles&gt;&lt;periodical&gt;&lt;full-title&gt;uptodate&lt;/full-title&gt;&lt;/periodical&gt;&lt;dates&gt;&lt;year&gt;2013&lt;/year&gt;&lt;/dates&gt;&lt;urls&gt;&lt;/urls&gt;&lt;/record&gt;&lt;/Cite&gt;&lt;/EndNote&gt;</w:instrText>
      </w:r>
      <w:r w:rsidR="00436D09" w:rsidRPr="00AC6786">
        <w:rPr>
          <w:sz w:val="28"/>
          <w:szCs w:val="28"/>
        </w:rPr>
        <w:fldChar w:fldCharType="separate"/>
      </w:r>
      <w:r w:rsidR="00E8096C">
        <w:rPr>
          <w:noProof/>
          <w:sz w:val="28"/>
          <w:szCs w:val="28"/>
        </w:rPr>
        <w:t>[</w:t>
      </w:r>
      <w:hyperlink w:anchor="_ENREF_74" w:tooltip="Stephen Lafranchi, 2013 #240" w:history="1">
        <w:r w:rsidR="00E8096C">
          <w:rPr>
            <w:noProof/>
            <w:sz w:val="28"/>
            <w:szCs w:val="28"/>
          </w:rPr>
          <w:t>74</w:t>
        </w:r>
      </w:hyperlink>
      <w:r w:rsidR="00E8096C">
        <w:rPr>
          <w:noProof/>
          <w:sz w:val="28"/>
          <w:szCs w:val="28"/>
        </w:rPr>
        <w:t>]</w:t>
      </w:r>
      <w:r w:rsidR="00436D09" w:rsidRPr="00AC6786">
        <w:rPr>
          <w:sz w:val="28"/>
          <w:szCs w:val="28"/>
        </w:rPr>
        <w:fldChar w:fldCharType="end"/>
      </w:r>
      <w:r w:rsidRPr="00AC6786">
        <w:rPr>
          <w:sz w:val="28"/>
          <w:szCs w:val="28"/>
        </w:rPr>
        <w:t xml:space="preserve"> tỷ lệ tái phát thay đổi từ 3-47% ở những nghiên cứu khác nhau. Hầu hết tái phát trong năm đầu kể từ khi ngừng thuốc. Yếu tố nguy cơ gây tăng tỷ lệ tái phát là</w:t>
      </w:r>
      <w:r w:rsidR="00F16809">
        <w:rPr>
          <w:sz w:val="28"/>
          <w:szCs w:val="28"/>
        </w:rPr>
        <w:t xml:space="preserve"> </w:t>
      </w:r>
      <w:r w:rsidRPr="00AC6786">
        <w:rPr>
          <w:sz w:val="28"/>
          <w:szCs w:val="28"/>
        </w:rPr>
        <w:t xml:space="preserve">thời gian điều trị thuốc </w:t>
      </w:r>
      <w:r w:rsidR="00D52069">
        <w:rPr>
          <w:sz w:val="28"/>
          <w:szCs w:val="28"/>
        </w:rPr>
        <w:t>KGTTH</w:t>
      </w:r>
      <w:r w:rsidRPr="00AC6786">
        <w:rPr>
          <w:sz w:val="28"/>
          <w:szCs w:val="28"/>
        </w:rPr>
        <w:t xml:space="preserve"> càng ngắn càng tăng nguy cơ tái phát </w:t>
      </w:r>
      <w:r w:rsidR="00436D09" w:rsidRPr="00AC6786">
        <w:rPr>
          <w:sz w:val="28"/>
          <w:szCs w:val="28"/>
        </w:rPr>
        <w:fldChar w:fldCharType="begin"/>
      </w:r>
      <w:r w:rsidR="00E8096C">
        <w:rPr>
          <w:sz w:val="28"/>
          <w:szCs w:val="28"/>
        </w:rPr>
        <w:instrText xml:space="preserve"> ADDIN EN.CITE &lt;EndNote&gt;&lt;Cite&gt;&lt;Author&gt;Stephen Lafranchi&lt;/Author&gt;&lt;Year&gt;2013&lt;/Year&gt;&lt;RecNum&gt;240&lt;/RecNum&gt;&lt;DisplayText&gt;[74]&lt;/DisplayText&gt;&lt;record&gt;&lt;rec-number&gt;240&lt;/rec-number&gt;&lt;foreign-keys&gt;&lt;key app="EN" db-id="05ervp297zsawdefxe3vp2979terazevzzxv"&gt;240&lt;/key&gt;&lt;/foreign-keys&gt;&lt;ref-type name="Journal Article"&gt;17&lt;/ref-type&gt;&lt;contributors&gt;&lt;authors&gt;&lt;author&gt;Stephen Lafranchi, MD&lt;/author&gt;&lt;author&gt;Mitchell Geffner, MD&lt;/author&gt;&lt;author&gt;Alison G Hoppin, MD&lt;/author&gt;&lt;/authors&gt;&lt;/contributors&gt;&lt;titles&gt;&lt;title&gt;Treatment and prognosis of Graves&amp;apos; disease in children and adolescents &lt;/title&gt;&lt;secondary-title&gt;uptodate&lt;/secondary-title&gt;&lt;/titles&gt;&lt;periodical&gt;&lt;full-title&gt;uptodate&lt;/full-title&gt;&lt;/periodical&gt;&lt;dates&gt;&lt;year&gt;2013&lt;/year&gt;&lt;/dates&gt;&lt;urls&gt;&lt;/urls&gt;&lt;/record&gt;&lt;/Cite&gt;&lt;/EndNote&gt;</w:instrText>
      </w:r>
      <w:r w:rsidR="00436D09" w:rsidRPr="00AC6786">
        <w:rPr>
          <w:sz w:val="28"/>
          <w:szCs w:val="28"/>
        </w:rPr>
        <w:fldChar w:fldCharType="separate"/>
      </w:r>
      <w:r w:rsidR="00E8096C">
        <w:rPr>
          <w:noProof/>
          <w:sz w:val="28"/>
          <w:szCs w:val="28"/>
        </w:rPr>
        <w:t>[</w:t>
      </w:r>
      <w:hyperlink w:anchor="_ENREF_74" w:tooltip="Stephen Lafranchi, 2013 #240" w:history="1">
        <w:r w:rsidR="00E8096C">
          <w:rPr>
            <w:noProof/>
            <w:sz w:val="28"/>
            <w:szCs w:val="28"/>
          </w:rPr>
          <w:t>74</w:t>
        </w:r>
      </w:hyperlink>
      <w:r w:rsidR="00E8096C">
        <w:rPr>
          <w:noProof/>
          <w:sz w:val="28"/>
          <w:szCs w:val="28"/>
        </w:rPr>
        <w:t>]</w:t>
      </w:r>
      <w:r w:rsidR="00436D09" w:rsidRPr="00AC6786">
        <w:rPr>
          <w:sz w:val="28"/>
          <w:szCs w:val="28"/>
        </w:rPr>
        <w:fldChar w:fldCharType="end"/>
      </w:r>
      <w:r w:rsidRPr="00AC6786">
        <w:rPr>
          <w:sz w:val="28"/>
          <w:szCs w:val="28"/>
        </w:rPr>
        <w:t xml:space="preserve">. </w:t>
      </w:r>
    </w:p>
    <w:p w:rsidR="000433AC" w:rsidRPr="00AC6786" w:rsidRDefault="00D52069" w:rsidP="000433AC">
      <w:pPr>
        <w:ind w:left="0"/>
        <w:jc w:val="both"/>
        <w:rPr>
          <w:sz w:val="28"/>
          <w:szCs w:val="28"/>
        </w:rPr>
      </w:pPr>
      <w:r>
        <w:rPr>
          <w:sz w:val="28"/>
          <w:szCs w:val="28"/>
        </w:rPr>
        <w:lastRenderedPageBreak/>
        <w:tab/>
        <w:t>Kết quả n</w:t>
      </w:r>
      <w:r w:rsidR="000433AC" w:rsidRPr="00AC6786">
        <w:rPr>
          <w:sz w:val="28"/>
          <w:szCs w:val="28"/>
        </w:rPr>
        <w:t>ghiên cứu</w:t>
      </w:r>
      <w:r>
        <w:rPr>
          <w:sz w:val="28"/>
          <w:szCs w:val="28"/>
        </w:rPr>
        <w:t xml:space="preserve"> cho thấy</w:t>
      </w:r>
      <w:r w:rsidR="000433AC" w:rsidRPr="00AC6786">
        <w:rPr>
          <w:sz w:val="28"/>
          <w:szCs w:val="28"/>
        </w:rPr>
        <w:t xml:space="preserve"> thời gian trẻ được theo dõi điều </w:t>
      </w:r>
      <w:r w:rsidR="00A235B3">
        <w:rPr>
          <w:sz w:val="28"/>
          <w:szCs w:val="28"/>
        </w:rPr>
        <w:t>trị nội khoa trung bình là 27,6</w:t>
      </w:r>
      <w:r w:rsidR="000433AC" w:rsidRPr="00AC6786">
        <w:rPr>
          <w:sz w:val="28"/>
          <w:szCs w:val="28"/>
        </w:rPr>
        <w:t xml:space="preserve"> tháng. Trong đó (</w:t>
      </w:r>
      <w:fldSimple w:instr=" REF _Ref400207052 \r \h  \* MERGEFORMAT ">
        <w:r w:rsidR="00040A18">
          <w:rPr>
            <w:sz w:val="28"/>
            <w:szCs w:val="28"/>
          </w:rPr>
          <w:t>b</w:t>
        </w:r>
        <w:r w:rsidR="00040A18" w:rsidRPr="00040A18">
          <w:rPr>
            <w:sz w:val="28"/>
            <w:szCs w:val="28"/>
          </w:rPr>
          <w:t>ảng 3.12</w:t>
        </w:r>
      </w:fldSimple>
      <w:r w:rsidR="000433AC" w:rsidRPr="00AC6786">
        <w:rPr>
          <w:sz w:val="28"/>
          <w:szCs w:val="28"/>
        </w:rPr>
        <w:t xml:space="preserve">) có 9,3% số đối tượng được theo dõi điều trị &lt; 18 tháng, 57,4% số trẻ được theo dõi điều trị từ </w:t>
      </w:r>
      <w:r w:rsidR="00662B6B">
        <w:rPr>
          <w:sz w:val="28"/>
          <w:szCs w:val="28"/>
        </w:rPr>
        <w:t xml:space="preserve">     </w:t>
      </w:r>
      <w:r w:rsidR="000433AC" w:rsidRPr="00AC6786">
        <w:rPr>
          <w:sz w:val="28"/>
          <w:szCs w:val="28"/>
        </w:rPr>
        <w:t>18-30 tháng và 33,3% số trẻ được theo dõi điều trị &gt; 30 tháng.</w:t>
      </w:r>
      <w:r w:rsidR="000433AC">
        <w:rPr>
          <w:sz w:val="28"/>
          <w:szCs w:val="28"/>
        </w:rPr>
        <w:t xml:space="preserve"> Thời gian điều trị ngắn nhất là 17 tháng và dài nhất là 42 tháng.</w:t>
      </w:r>
    </w:p>
    <w:p w:rsidR="000433AC" w:rsidRPr="00AC6786" w:rsidRDefault="000433AC" w:rsidP="000433AC">
      <w:pPr>
        <w:ind w:left="0"/>
        <w:jc w:val="both"/>
        <w:rPr>
          <w:sz w:val="28"/>
          <w:szCs w:val="28"/>
        </w:rPr>
      </w:pPr>
      <w:r>
        <w:rPr>
          <w:sz w:val="28"/>
          <w:szCs w:val="28"/>
        </w:rPr>
        <w:tab/>
      </w:r>
      <w:r w:rsidRPr="00AC6786">
        <w:rPr>
          <w:sz w:val="28"/>
          <w:szCs w:val="28"/>
        </w:rPr>
        <w:t xml:space="preserve">Sau thời gian điều trị tấn công đưa </w:t>
      </w:r>
      <w:r w:rsidR="00A74DC7">
        <w:rPr>
          <w:sz w:val="28"/>
          <w:szCs w:val="28"/>
        </w:rPr>
        <w:t xml:space="preserve">trẻ về </w:t>
      </w:r>
      <w:r w:rsidRPr="00AC6786">
        <w:rPr>
          <w:sz w:val="28"/>
          <w:szCs w:val="28"/>
        </w:rPr>
        <w:t xml:space="preserve">tình trạng bình giáp: </w:t>
      </w:r>
      <w:r w:rsidR="007B6175">
        <w:rPr>
          <w:sz w:val="28"/>
          <w:szCs w:val="28"/>
        </w:rPr>
        <w:t>t</w:t>
      </w:r>
      <w:r w:rsidRPr="00AC6786">
        <w:rPr>
          <w:sz w:val="28"/>
          <w:szCs w:val="28"/>
        </w:rPr>
        <w:t xml:space="preserve">ăng cân, ngủ được, </w:t>
      </w:r>
      <w:r w:rsidR="00A74DC7">
        <w:rPr>
          <w:sz w:val="28"/>
          <w:szCs w:val="28"/>
        </w:rPr>
        <w:t xml:space="preserve">nhịp tim </w:t>
      </w:r>
      <w:r w:rsidRPr="00AC6786">
        <w:rPr>
          <w:sz w:val="28"/>
          <w:szCs w:val="28"/>
        </w:rPr>
        <w:t>trở lại bình thường</w:t>
      </w:r>
      <w:r w:rsidR="00A74DC7">
        <w:rPr>
          <w:sz w:val="28"/>
          <w:szCs w:val="28"/>
        </w:rPr>
        <w:t>, hết run tay..</w:t>
      </w:r>
      <w:r w:rsidRPr="00AC6786">
        <w:rPr>
          <w:sz w:val="28"/>
          <w:szCs w:val="28"/>
        </w:rPr>
        <w:t>.</w:t>
      </w:r>
      <w:r w:rsidR="00A74DC7">
        <w:rPr>
          <w:sz w:val="28"/>
          <w:szCs w:val="28"/>
        </w:rPr>
        <w:t xml:space="preserve"> </w:t>
      </w:r>
      <w:r w:rsidR="007B6175">
        <w:rPr>
          <w:sz w:val="28"/>
          <w:szCs w:val="28"/>
        </w:rPr>
        <w:t>x</w:t>
      </w:r>
      <w:r w:rsidRPr="00AC6786">
        <w:rPr>
          <w:sz w:val="28"/>
          <w:szCs w:val="28"/>
        </w:rPr>
        <w:t xml:space="preserve">ét nghiệm nồng độ </w:t>
      </w:r>
      <w:r w:rsidR="00662B6B">
        <w:rPr>
          <w:sz w:val="28"/>
          <w:szCs w:val="28"/>
        </w:rPr>
        <w:t xml:space="preserve">   </w:t>
      </w:r>
      <w:r w:rsidRPr="00AC6786">
        <w:rPr>
          <w:sz w:val="28"/>
          <w:szCs w:val="28"/>
        </w:rPr>
        <w:t xml:space="preserve">T3, FT4 trở về bình thường, </w:t>
      </w:r>
      <w:r w:rsidR="00662B6B">
        <w:rPr>
          <w:sz w:val="28"/>
          <w:szCs w:val="28"/>
        </w:rPr>
        <w:t xml:space="preserve">nồng độ </w:t>
      </w:r>
      <w:r w:rsidRPr="00AC6786">
        <w:rPr>
          <w:sz w:val="28"/>
          <w:szCs w:val="28"/>
        </w:rPr>
        <w:t xml:space="preserve">TSH có thể còn thấp thì bắt đầu giảm liều và chuyển sang giai đoạn </w:t>
      </w:r>
      <w:r w:rsidR="008137B7">
        <w:rPr>
          <w:sz w:val="28"/>
          <w:szCs w:val="28"/>
        </w:rPr>
        <w:t xml:space="preserve">điều trị </w:t>
      </w:r>
      <w:r w:rsidRPr="00AC6786">
        <w:rPr>
          <w:sz w:val="28"/>
          <w:szCs w:val="28"/>
        </w:rPr>
        <w:t>duy trì. Trong suốt giai đoạn điều trị duy trì, căn cứ vào diễn biến lâm sàng, xét nghiệm để điều chỉnh liều phù hợp theo hướng giảm dần mỗi 3 tháng</w:t>
      </w:r>
      <w:r w:rsidR="00DB567A">
        <w:rPr>
          <w:sz w:val="28"/>
          <w:szCs w:val="28"/>
        </w:rPr>
        <w:t>/lần</w:t>
      </w:r>
      <w:r w:rsidRPr="00AC6786">
        <w:rPr>
          <w:sz w:val="28"/>
          <w:szCs w:val="28"/>
        </w:rPr>
        <w:t xml:space="preserve"> rồi chuyển sang giai đoạn điều trị củng cố. Liều thuốc M</w:t>
      </w:r>
      <w:r w:rsidR="00A74DC7">
        <w:rPr>
          <w:sz w:val="28"/>
          <w:szCs w:val="28"/>
        </w:rPr>
        <w:t>eth</w:t>
      </w:r>
      <w:r w:rsidR="00544075">
        <w:rPr>
          <w:sz w:val="28"/>
          <w:szCs w:val="28"/>
        </w:rPr>
        <w:t>i</w:t>
      </w:r>
      <w:r w:rsidR="00A74DC7">
        <w:rPr>
          <w:sz w:val="28"/>
          <w:szCs w:val="28"/>
        </w:rPr>
        <w:t>mazole</w:t>
      </w:r>
      <w:r w:rsidRPr="00AC6786">
        <w:rPr>
          <w:sz w:val="28"/>
          <w:szCs w:val="28"/>
        </w:rPr>
        <w:t xml:space="preserve"> sử dụng trong suốt thời gian điều trị củng cố </w:t>
      </w:r>
      <w:r>
        <w:rPr>
          <w:sz w:val="28"/>
          <w:szCs w:val="28"/>
        </w:rPr>
        <w:t xml:space="preserve">được tiếp tục giảm dần đến liều </w:t>
      </w:r>
      <w:r w:rsidRPr="00AC6786">
        <w:rPr>
          <w:sz w:val="28"/>
          <w:szCs w:val="28"/>
        </w:rPr>
        <w:t>thấp nhất</w:t>
      </w:r>
      <w:r w:rsidR="00C45662">
        <w:rPr>
          <w:sz w:val="28"/>
          <w:szCs w:val="28"/>
        </w:rPr>
        <w:t xml:space="preserve"> (2,5-5 mg Methimazole/ngày)</w:t>
      </w:r>
      <w:r w:rsidRPr="00AC6786">
        <w:rPr>
          <w:sz w:val="28"/>
          <w:szCs w:val="28"/>
        </w:rPr>
        <w:t xml:space="preserve"> kéo dài ít nhất 3 tháng </w:t>
      </w:r>
      <w:r>
        <w:rPr>
          <w:sz w:val="28"/>
          <w:szCs w:val="28"/>
        </w:rPr>
        <w:t xml:space="preserve">mà </w:t>
      </w:r>
      <w:r w:rsidRPr="00AC6786">
        <w:rPr>
          <w:sz w:val="28"/>
          <w:szCs w:val="28"/>
        </w:rPr>
        <w:t>vẫn duy trì được tình trạng bình giáp thì cho trẻ ngừng thuốc và theo dõi định kỳ</w:t>
      </w:r>
      <w:r w:rsidR="00A9487A">
        <w:rPr>
          <w:sz w:val="28"/>
          <w:szCs w:val="28"/>
        </w:rPr>
        <w:t xml:space="preserve"> </w:t>
      </w:r>
      <w:r w:rsidRPr="00AC6786">
        <w:rPr>
          <w:sz w:val="28"/>
          <w:szCs w:val="28"/>
        </w:rPr>
        <w:t xml:space="preserve">3 tháng/lần khám lâm sàng, xét nghiệm </w:t>
      </w:r>
      <w:r w:rsidR="00F02F81">
        <w:rPr>
          <w:sz w:val="28"/>
          <w:szCs w:val="28"/>
        </w:rPr>
        <w:t>hormone</w:t>
      </w:r>
      <w:r w:rsidRPr="00AC6786">
        <w:rPr>
          <w:sz w:val="28"/>
          <w:szCs w:val="28"/>
        </w:rPr>
        <w:t xml:space="preserve"> tuyến giáp để đánh giá tái phát hoặc bất kỳ thời điểm nào nếu bệnh nhân xuất hiện dấu hiệu tái phát. Kết quả nghiên cứu (</w:t>
      </w:r>
      <w:fldSimple w:instr=" REF _Ref408989899 \r \h  \* MERGEFORMAT ">
        <w:r w:rsidR="00040A18">
          <w:rPr>
            <w:sz w:val="28"/>
            <w:szCs w:val="28"/>
          </w:rPr>
          <w:t>b</w:t>
        </w:r>
        <w:r w:rsidR="00A235B3" w:rsidRPr="00A235B3">
          <w:rPr>
            <w:sz w:val="28"/>
            <w:szCs w:val="28"/>
          </w:rPr>
          <w:t>ảng 3.13</w:t>
        </w:r>
      </w:fldSimple>
      <w:r w:rsidRPr="00AC6786">
        <w:rPr>
          <w:sz w:val="28"/>
          <w:szCs w:val="28"/>
        </w:rPr>
        <w:t>) liều M</w:t>
      </w:r>
      <w:r w:rsidR="00A74DC7">
        <w:rPr>
          <w:sz w:val="28"/>
          <w:szCs w:val="28"/>
        </w:rPr>
        <w:t>ethimazole điều trị</w:t>
      </w:r>
      <w:r w:rsidRPr="00AC6786">
        <w:rPr>
          <w:sz w:val="28"/>
          <w:szCs w:val="28"/>
        </w:rPr>
        <w:t xml:space="preserve"> củng cố </w:t>
      </w:r>
      <w:r>
        <w:rPr>
          <w:sz w:val="28"/>
          <w:szCs w:val="28"/>
        </w:rPr>
        <w:t xml:space="preserve">thấp nhất </w:t>
      </w:r>
      <w:r w:rsidRPr="00AC6786">
        <w:rPr>
          <w:sz w:val="28"/>
          <w:szCs w:val="28"/>
        </w:rPr>
        <w:t xml:space="preserve">trong thời gian ít nhất 3 tháng </w:t>
      </w:r>
      <w:r>
        <w:rPr>
          <w:sz w:val="28"/>
          <w:szCs w:val="28"/>
        </w:rPr>
        <w:t xml:space="preserve">trước khi ngừng thuốc </w:t>
      </w:r>
      <w:r w:rsidRPr="00AC6786">
        <w:rPr>
          <w:sz w:val="28"/>
          <w:szCs w:val="28"/>
        </w:rPr>
        <w:t>ở tất cả các nhóm tuổi đều là 2,5-5 mg M</w:t>
      </w:r>
      <w:r w:rsidR="00A74DC7">
        <w:rPr>
          <w:sz w:val="28"/>
          <w:szCs w:val="28"/>
        </w:rPr>
        <w:t>ethimazole</w:t>
      </w:r>
      <w:r w:rsidR="007B6175">
        <w:rPr>
          <w:sz w:val="28"/>
          <w:szCs w:val="28"/>
        </w:rPr>
        <w:t>/ngày,</w:t>
      </w:r>
      <w:r w:rsidRPr="00AC6786">
        <w:rPr>
          <w:sz w:val="28"/>
          <w:szCs w:val="28"/>
        </w:rPr>
        <w:t xml:space="preserve"> </w:t>
      </w:r>
      <w:r w:rsidR="007B6175">
        <w:rPr>
          <w:sz w:val="28"/>
          <w:szCs w:val="28"/>
        </w:rPr>
        <w:t>s</w:t>
      </w:r>
      <w:r w:rsidRPr="00AC6786">
        <w:rPr>
          <w:sz w:val="28"/>
          <w:szCs w:val="28"/>
        </w:rPr>
        <w:t xml:space="preserve">ự khác biệt về liều thuốc điều trị củng cố </w:t>
      </w:r>
      <w:r>
        <w:rPr>
          <w:sz w:val="28"/>
          <w:szCs w:val="28"/>
        </w:rPr>
        <w:t xml:space="preserve">thấp nhất </w:t>
      </w:r>
      <w:r w:rsidRPr="00AC6786">
        <w:rPr>
          <w:sz w:val="28"/>
          <w:szCs w:val="28"/>
        </w:rPr>
        <w:t xml:space="preserve">giữa các nhóm tuổi không có ý nghĩa thống kê với p &gt; 0,05. </w:t>
      </w:r>
    </w:p>
    <w:p w:rsidR="000433AC" w:rsidRPr="00AC6786" w:rsidRDefault="00A74DC7" w:rsidP="000433AC">
      <w:pPr>
        <w:ind w:left="0"/>
        <w:jc w:val="both"/>
        <w:rPr>
          <w:sz w:val="28"/>
          <w:szCs w:val="28"/>
        </w:rPr>
      </w:pPr>
      <w:r>
        <w:rPr>
          <w:i/>
          <w:sz w:val="28"/>
          <w:szCs w:val="28"/>
        </w:rPr>
        <w:tab/>
      </w:r>
      <w:r w:rsidRPr="00A74DC7">
        <w:rPr>
          <w:i/>
          <w:sz w:val="28"/>
          <w:szCs w:val="28"/>
        </w:rPr>
        <w:t>Một số yếu tố liên quan đến kết quả điều trị và tái phát:</w:t>
      </w:r>
      <w:r w:rsidR="00C45662">
        <w:rPr>
          <w:i/>
          <w:sz w:val="28"/>
          <w:szCs w:val="28"/>
        </w:rPr>
        <w:t xml:space="preserve"> </w:t>
      </w:r>
      <w:r w:rsidR="00AD79B7">
        <w:rPr>
          <w:sz w:val="28"/>
          <w:szCs w:val="28"/>
        </w:rPr>
        <w:t>c</w:t>
      </w:r>
      <w:r w:rsidR="000433AC" w:rsidRPr="00AC6786">
        <w:rPr>
          <w:sz w:val="28"/>
          <w:szCs w:val="28"/>
        </w:rPr>
        <w:t>ó nhiều yếu tố liên quan đến kết quả điều trị và tái phát bệnh như mức độ nặng của bệnh, biểu hiện tự miễn, độ bướu cổ, thời gian điều trị, sự tuân thủ của trẻ và gia đình</w:t>
      </w:r>
      <w:r>
        <w:rPr>
          <w:sz w:val="28"/>
          <w:szCs w:val="28"/>
        </w:rPr>
        <w:t>...</w:t>
      </w:r>
      <w:r w:rsidR="000433AC" w:rsidRPr="00AC6786">
        <w:rPr>
          <w:sz w:val="28"/>
          <w:szCs w:val="28"/>
        </w:rPr>
        <w:t xml:space="preserve"> </w:t>
      </w:r>
      <w:r w:rsidR="00B15E82">
        <w:rPr>
          <w:sz w:val="28"/>
          <w:szCs w:val="28"/>
        </w:rPr>
        <w:t>s</w:t>
      </w:r>
      <w:r w:rsidR="000433AC" w:rsidRPr="00AC6786">
        <w:rPr>
          <w:sz w:val="28"/>
          <w:szCs w:val="28"/>
        </w:rPr>
        <w:t xml:space="preserve">au </w:t>
      </w:r>
      <w:r w:rsidR="008137B7">
        <w:rPr>
          <w:sz w:val="28"/>
          <w:szCs w:val="28"/>
        </w:rPr>
        <w:t xml:space="preserve">khi </w:t>
      </w:r>
      <w:r w:rsidR="000433AC" w:rsidRPr="00AC6786">
        <w:rPr>
          <w:sz w:val="28"/>
          <w:szCs w:val="28"/>
        </w:rPr>
        <w:t xml:space="preserve">cho trẻ ngừng thuốc, tiếp tục theo dõi định kỳ khám lâm sàng, xét nghiệm </w:t>
      </w:r>
      <w:r>
        <w:rPr>
          <w:sz w:val="28"/>
          <w:szCs w:val="28"/>
        </w:rPr>
        <w:t xml:space="preserve">định lượng nồng độ </w:t>
      </w:r>
      <w:r w:rsidR="000433AC" w:rsidRPr="00AC6786">
        <w:rPr>
          <w:sz w:val="28"/>
          <w:szCs w:val="28"/>
        </w:rPr>
        <w:t xml:space="preserve">T3, T4, TSH </w:t>
      </w:r>
      <w:r w:rsidR="00DB567A">
        <w:rPr>
          <w:sz w:val="28"/>
          <w:szCs w:val="28"/>
        </w:rPr>
        <w:t>ba</w:t>
      </w:r>
      <w:r w:rsidR="000433AC" w:rsidRPr="00AC6786">
        <w:rPr>
          <w:sz w:val="28"/>
          <w:szCs w:val="28"/>
        </w:rPr>
        <w:t xml:space="preserve"> tháng/lần hoặc </w:t>
      </w:r>
      <w:r w:rsidR="000433AC">
        <w:rPr>
          <w:sz w:val="28"/>
          <w:szCs w:val="28"/>
        </w:rPr>
        <w:t xml:space="preserve">bất kỳ khi nào </w:t>
      </w:r>
      <w:r w:rsidR="000433AC">
        <w:rPr>
          <w:sz w:val="28"/>
          <w:szCs w:val="28"/>
        </w:rPr>
        <w:lastRenderedPageBreak/>
        <w:t xml:space="preserve">trẻ </w:t>
      </w:r>
      <w:r w:rsidR="000433AC" w:rsidRPr="00AC6786">
        <w:rPr>
          <w:sz w:val="28"/>
          <w:szCs w:val="28"/>
        </w:rPr>
        <w:t xml:space="preserve">có dấu hiệu lâm sàng </w:t>
      </w:r>
      <w:r w:rsidR="000433AC">
        <w:rPr>
          <w:sz w:val="28"/>
          <w:szCs w:val="28"/>
        </w:rPr>
        <w:t xml:space="preserve">nhiễm độc giáp trở lại phải đến khám, xét nghiệm </w:t>
      </w:r>
      <w:r w:rsidR="000433AC" w:rsidRPr="00AC6786">
        <w:rPr>
          <w:sz w:val="28"/>
          <w:szCs w:val="28"/>
        </w:rPr>
        <w:t>để đánh giá tái phát.</w:t>
      </w:r>
    </w:p>
    <w:p w:rsidR="000433AC" w:rsidRPr="00AC6786" w:rsidRDefault="000433AC" w:rsidP="000433AC">
      <w:pPr>
        <w:ind w:left="0"/>
        <w:jc w:val="both"/>
        <w:rPr>
          <w:sz w:val="28"/>
          <w:szCs w:val="28"/>
        </w:rPr>
      </w:pPr>
      <w:r>
        <w:rPr>
          <w:sz w:val="28"/>
          <w:szCs w:val="28"/>
        </w:rPr>
        <w:tab/>
      </w:r>
      <w:r w:rsidR="005A28E6">
        <w:rPr>
          <w:sz w:val="28"/>
          <w:szCs w:val="28"/>
        </w:rPr>
        <w:t>Thuốc KGTTH</w:t>
      </w:r>
      <w:r w:rsidR="00F16809">
        <w:rPr>
          <w:sz w:val="28"/>
          <w:szCs w:val="28"/>
        </w:rPr>
        <w:t xml:space="preserve"> </w:t>
      </w:r>
      <w:r w:rsidRPr="00AC6786">
        <w:rPr>
          <w:sz w:val="28"/>
          <w:szCs w:val="28"/>
        </w:rPr>
        <w:t>nhóm M</w:t>
      </w:r>
      <w:r w:rsidR="00A74DC7">
        <w:rPr>
          <w:sz w:val="28"/>
          <w:szCs w:val="28"/>
        </w:rPr>
        <w:t>ethimazole</w:t>
      </w:r>
      <w:r w:rsidR="00A9487A">
        <w:rPr>
          <w:sz w:val="28"/>
          <w:szCs w:val="28"/>
        </w:rPr>
        <w:t xml:space="preserve"> </w:t>
      </w:r>
      <w:r w:rsidRPr="00AC6786">
        <w:rPr>
          <w:sz w:val="28"/>
          <w:szCs w:val="28"/>
          <w:lang w:val="vi-VN"/>
        </w:rPr>
        <w:t xml:space="preserve">có tác dụng ức chế </w:t>
      </w:r>
      <w:r w:rsidRPr="00AC6786">
        <w:rPr>
          <w:sz w:val="28"/>
          <w:szCs w:val="28"/>
        </w:rPr>
        <w:t>hoạt động</w:t>
      </w:r>
      <w:r w:rsidRPr="00AC6786">
        <w:rPr>
          <w:sz w:val="28"/>
          <w:szCs w:val="28"/>
          <w:lang w:val="vi-VN"/>
        </w:rPr>
        <w:t xml:space="preserve"> của enzym TPO</w:t>
      </w:r>
      <w:r w:rsidRPr="00AC6786">
        <w:rPr>
          <w:sz w:val="28"/>
          <w:szCs w:val="28"/>
        </w:rPr>
        <w:t>,</w:t>
      </w:r>
      <w:r w:rsidRPr="00AC6786">
        <w:rPr>
          <w:sz w:val="28"/>
          <w:szCs w:val="28"/>
          <w:lang w:val="vi-VN"/>
        </w:rPr>
        <w:t xml:space="preserve"> vì thế có tác dụng ức chế tất cả các khâu trong quá trình tổng hợp </w:t>
      </w:r>
      <w:r w:rsidR="00F02F81">
        <w:rPr>
          <w:sz w:val="28"/>
          <w:szCs w:val="28"/>
          <w:lang w:val="vi-VN"/>
        </w:rPr>
        <w:t>hormone</w:t>
      </w:r>
      <w:r w:rsidRPr="00AC6786">
        <w:rPr>
          <w:sz w:val="28"/>
          <w:szCs w:val="28"/>
          <w:lang w:val="vi-VN"/>
        </w:rPr>
        <w:t xml:space="preserve"> tuyến giáp, làm cho tế bào tuyến giáp giảm hoạt động chức năng</w:t>
      </w:r>
      <w:r w:rsidRPr="00AC6786">
        <w:rPr>
          <w:sz w:val="28"/>
          <w:szCs w:val="28"/>
        </w:rPr>
        <w:t>,</w:t>
      </w:r>
      <w:r w:rsidRPr="00AC6786">
        <w:rPr>
          <w:sz w:val="28"/>
          <w:szCs w:val="28"/>
          <w:lang w:val="vi-VN"/>
        </w:rPr>
        <w:t xml:space="preserve"> giảm trình diện </w:t>
      </w:r>
      <w:r>
        <w:rPr>
          <w:sz w:val="28"/>
          <w:szCs w:val="28"/>
        </w:rPr>
        <w:t xml:space="preserve">tự </w:t>
      </w:r>
      <w:r w:rsidRPr="00AC6786">
        <w:rPr>
          <w:sz w:val="28"/>
          <w:szCs w:val="28"/>
          <w:lang w:val="vi-VN"/>
        </w:rPr>
        <w:t xml:space="preserve">kháng nguyên HLA nhóm 2 nên làm giảm sản xuất </w:t>
      </w:r>
      <w:r w:rsidR="002B3DD4">
        <w:rPr>
          <w:sz w:val="28"/>
          <w:szCs w:val="28"/>
          <w:lang w:val="vi-VN"/>
        </w:rPr>
        <w:t>tự kháng thể</w:t>
      </w:r>
      <w:r w:rsidR="00F16809">
        <w:rPr>
          <w:sz w:val="28"/>
          <w:szCs w:val="28"/>
        </w:rPr>
        <w:t xml:space="preserve"> </w:t>
      </w:r>
      <w:r w:rsidR="00E11F22">
        <w:rPr>
          <w:sz w:val="28"/>
          <w:szCs w:val="28"/>
          <w:lang w:val="vi-VN"/>
        </w:rPr>
        <w:t>TRAb</w:t>
      </w:r>
      <w:r w:rsidRPr="00AC6786">
        <w:rPr>
          <w:sz w:val="28"/>
          <w:szCs w:val="28"/>
          <w:lang w:val="vi-VN"/>
        </w:rPr>
        <w:t xml:space="preserve">. Bên cạnh đó </w:t>
      </w:r>
      <w:r w:rsidR="005A28E6">
        <w:rPr>
          <w:sz w:val="28"/>
          <w:szCs w:val="28"/>
          <w:lang w:val="vi-VN"/>
        </w:rPr>
        <w:t>thuốc KGTTH</w:t>
      </w:r>
      <w:r w:rsidRPr="00AC6786">
        <w:rPr>
          <w:sz w:val="28"/>
          <w:szCs w:val="28"/>
          <w:lang w:val="vi-VN"/>
        </w:rPr>
        <w:t xml:space="preserve"> còn tác động trực tiếp lên hệ miễn dịch, làm tăng số lượng tế bào Ts</w:t>
      </w:r>
      <w:r w:rsidRPr="00AC6786">
        <w:rPr>
          <w:sz w:val="28"/>
          <w:szCs w:val="28"/>
        </w:rPr>
        <w:t>,</w:t>
      </w:r>
      <w:r w:rsidRPr="00AC6786">
        <w:rPr>
          <w:sz w:val="28"/>
          <w:szCs w:val="28"/>
          <w:lang w:val="vi-VN"/>
        </w:rPr>
        <w:t xml:space="preserve"> tăng ức chế hoạt động của các tế bào Th, làm giảm sản xuất IFN-</w:t>
      </w:r>
      <w:r w:rsidR="00A74DC7">
        <w:rPr>
          <w:sz w:val="28"/>
          <w:szCs w:val="28"/>
          <w:lang w:val="vi-VN"/>
        </w:rPr>
        <w:t>ᵧ</w:t>
      </w:r>
      <w:r w:rsidRPr="00AC6786">
        <w:rPr>
          <w:sz w:val="28"/>
          <w:szCs w:val="28"/>
        </w:rPr>
        <w:t xml:space="preserve"> và</w:t>
      </w:r>
      <w:r w:rsidRPr="00AC6786">
        <w:rPr>
          <w:sz w:val="28"/>
          <w:szCs w:val="28"/>
          <w:lang w:val="vi-VN"/>
        </w:rPr>
        <w:t xml:space="preserve"> làm giảm sản xuất </w:t>
      </w:r>
      <w:r w:rsidR="002B3DD4">
        <w:rPr>
          <w:sz w:val="28"/>
          <w:szCs w:val="28"/>
          <w:lang w:val="vi-VN"/>
        </w:rPr>
        <w:t>tự kháng thể</w:t>
      </w:r>
      <w:r w:rsidR="00F16809">
        <w:rPr>
          <w:sz w:val="28"/>
          <w:szCs w:val="28"/>
        </w:rPr>
        <w:t xml:space="preserve"> </w:t>
      </w:r>
      <w:r w:rsidR="00E11F22">
        <w:rPr>
          <w:sz w:val="28"/>
          <w:szCs w:val="28"/>
          <w:lang w:val="vi-VN"/>
        </w:rPr>
        <w:t>TRAb</w:t>
      </w:r>
      <w:r w:rsidRPr="00AC6786">
        <w:rPr>
          <w:sz w:val="28"/>
          <w:szCs w:val="28"/>
          <w:lang w:val="vi-VN"/>
        </w:rPr>
        <w:t xml:space="preserve">. </w:t>
      </w:r>
    </w:p>
    <w:p w:rsidR="000433AC" w:rsidRPr="00AC6786" w:rsidRDefault="000433AC" w:rsidP="000433AC">
      <w:pPr>
        <w:ind w:left="0"/>
        <w:jc w:val="both"/>
        <w:rPr>
          <w:sz w:val="28"/>
          <w:szCs w:val="28"/>
        </w:rPr>
      </w:pPr>
      <w:r w:rsidRPr="00AC6786">
        <w:rPr>
          <w:sz w:val="28"/>
          <w:szCs w:val="28"/>
        </w:rPr>
        <w:tab/>
      </w:r>
      <w:r w:rsidRPr="00AC6786">
        <w:rPr>
          <w:sz w:val="28"/>
          <w:szCs w:val="28"/>
          <w:lang w:val="vi-VN"/>
        </w:rPr>
        <w:t xml:space="preserve">Tuy nhiên nhiều nghiên cứu đã chứng minh </w:t>
      </w:r>
      <w:r w:rsidR="005A28E6">
        <w:rPr>
          <w:sz w:val="28"/>
          <w:szCs w:val="28"/>
          <w:lang w:val="vi-VN"/>
        </w:rPr>
        <w:t>thuốc KGTTH</w:t>
      </w:r>
      <w:r w:rsidRPr="00AC6786">
        <w:rPr>
          <w:sz w:val="28"/>
          <w:szCs w:val="28"/>
          <w:lang w:val="vi-VN"/>
        </w:rPr>
        <w:t xml:space="preserve"> không </w:t>
      </w:r>
      <w:r>
        <w:rPr>
          <w:sz w:val="28"/>
          <w:szCs w:val="28"/>
        </w:rPr>
        <w:t>ức chế</w:t>
      </w:r>
      <w:r w:rsidRPr="00AC6786">
        <w:rPr>
          <w:sz w:val="28"/>
          <w:szCs w:val="28"/>
          <w:lang w:val="vi-VN"/>
        </w:rPr>
        <w:t xml:space="preserve"> được hoàn toàn căn nguyên tự miễn</w:t>
      </w:r>
      <w:r w:rsidRPr="00AC6786">
        <w:rPr>
          <w:sz w:val="28"/>
          <w:szCs w:val="28"/>
        </w:rPr>
        <w:t>.</w:t>
      </w:r>
      <w:r w:rsidRPr="00AC6786">
        <w:rPr>
          <w:sz w:val="28"/>
          <w:szCs w:val="28"/>
          <w:lang w:val="vi-VN"/>
        </w:rPr>
        <w:t xml:space="preserve"> Vì thế tỷ lệ tái phá</w:t>
      </w:r>
      <w:r w:rsidR="003B64D6">
        <w:rPr>
          <w:sz w:val="28"/>
          <w:szCs w:val="28"/>
          <w:lang w:val="vi-VN"/>
        </w:rPr>
        <w:t>t sau điều trị nội khoa khá cao</w:t>
      </w:r>
      <w:r w:rsidR="003B64D6">
        <w:rPr>
          <w:sz w:val="28"/>
          <w:szCs w:val="28"/>
        </w:rPr>
        <w:t xml:space="preserve">, </w:t>
      </w:r>
      <w:r w:rsidR="003B64D6">
        <w:rPr>
          <w:sz w:val="28"/>
          <w:szCs w:val="28"/>
          <w:lang w:val="vi-VN"/>
        </w:rPr>
        <w:t>tỷ lệ tái phát khoảng 50-60%</w:t>
      </w:r>
      <w:r w:rsidR="003B64D6">
        <w:rPr>
          <w:sz w:val="28"/>
          <w:szCs w:val="28"/>
        </w:rPr>
        <w:t>, h</w:t>
      </w:r>
      <w:r w:rsidRPr="00AC6786">
        <w:rPr>
          <w:sz w:val="28"/>
          <w:szCs w:val="28"/>
          <w:lang w:val="vi-VN"/>
        </w:rPr>
        <w:t>ầu hết tái phát trong năm đầu sau khi kết thúc điều trị nội khoa</w:t>
      </w:r>
      <w:r w:rsidRPr="00AC6786">
        <w:rPr>
          <w:sz w:val="28"/>
          <w:szCs w:val="28"/>
        </w:rPr>
        <w:t xml:space="preserve">. Theo </w:t>
      </w:r>
      <w:hyperlink r:id="rId35" w:history="1">
        <w:r w:rsidRPr="00AC6786">
          <w:rPr>
            <w:rStyle w:val="Hyperlink"/>
            <w:color w:val="auto"/>
            <w:sz w:val="28"/>
            <w:szCs w:val="28"/>
            <w:u w:val="none"/>
          </w:rPr>
          <w:t>Stephen LaFranchi</w:t>
        </w:r>
      </w:hyperlink>
      <w:r w:rsidRPr="00AC6786">
        <w:rPr>
          <w:sz w:val="28"/>
          <w:szCs w:val="28"/>
        </w:rPr>
        <w:t xml:space="preserve"> 2013</w:t>
      </w:r>
      <w:r w:rsidR="003B64D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&lt;EndNote&gt;&lt;Cite&gt;&lt;Author&gt;Stephen Lafranchi&lt;/Author&gt;&lt;Year&gt;2013&lt;/Year&gt;&lt;RecNum&gt;240&lt;/RecNum&gt;&lt;DisplayText&gt;[74]&lt;/DisplayText&gt;&lt;record&gt;&lt;rec-number&gt;240&lt;/rec-number&gt;&lt;foreign-keys&gt;&lt;key app="EN" db-id="05ervp297zsawdefxe3vp2979terazevzzxv"&gt;240&lt;/key&gt;&lt;/foreign-keys&gt;&lt;ref-type name="Journal Article"&gt;17&lt;/ref-type&gt;&lt;contributors&gt;&lt;authors&gt;&lt;author&gt;Stephen Lafranchi, MD&lt;/author&gt;&lt;author&gt;Mitchell Geffner, MD&lt;/author&gt;&lt;author&gt;Alison G Hoppin, MD&lt;/author&gt;&lt;/authors&gt;&lt;/contributors&gt;&lt;titles&gt;&lt;title&gt;Treatment and prognosis of Graves&amp;apos; disease in children and adolescents &lt;/title&gt;&lt;secondary-title&gt;uptodate&lt;/secondary-title&gt;&lt;/titles&gt;&lt;periodical&gt;&lt;full-title&gt;uptodate&lt;/full-title&gt;&lt;/periodical&gt;&lt;dates&gt;&lt;year&gt;2013&lt;/year&gt;&lt;/dates&gt;&lt;urls&gt;&lt;/urls&gt;&lt;/record&gt;&lt;/Cite&gt;&lt;/EndNote&gt;</w:instrText>
      </w:r>
      <w:r w:rsidR="00436D09" w:rsidRPr="00AC6786">
        <w:rPr>
          <w:sz w:val="28"/>
          <w:szCs w:val="28"/>
        </w:rPr>
        <w:fldChar w:fldCharType="separate"/>
      </w:r>
      <w:r w:rsidR="00E8096C">
        <w:rPr>
          <w:noProof/>
          <w:sz w:val="28"/>
          <w:szCs w:val="28"/>
        </w:rPr>
        <w:t>[</w:t>
      </w:r>
      <w:hyperlink w:anchor="_ENREF_74" w:tooltip="Stephen Lafranchi, 2013 #240" w:history="1">
        <w:r w:rsidR="00E8096C">
          <w:rPr>
            <w:noProof/>
            <w:sz w:val="28"/>
            <w:szCs w:val="28"/>
          </w:rPr>
          <w:t>74</w:t>
        </w:r>
      </w:hyperlink>
      <w:r w:rsidR="00E8096C">
        <w:rPr>
          <w:noProof/>
          <w:sz w:val="28"/>
          <w:szCs w:val="28"/>
        </w:rPr>
        <w:t>]</w:t>
      </w:r>
      <w:r w:rsidR="00436D09" w:rsidRPr="00AC6786">
        <w:rPr>
          <w:sz w:val="28"/>
          <w:szCs w:val="28"/>
        </w:rPr>
        <w:fldChar w:fldCharType="end"/>
      </w:r>
      <w:r w:rsidRPr="00AC6786">
        <w:rPr>
          <w:sz w:val="28"/>
          <w:szCs w:val="28"/>
        </w:rPr>
        <w:t xml:space="preserve">, tỷ lệ </w:t>
      </w:r>
      <w:r w:rsidR="00662B6B">
        <w:rPr>
          <w:sz w:val="28"/>
          <w:szCs w:val="28"/>
        </w:rPr>
        <w:t>ổn định</w:t>
      </w:r>
      <w:r w:rsidRPr="00AC6786">
        <w:rPr>
          <w:sz w:val="28"/>
          <w:szCs w:val="28"/>
        </w:rPr>
        <w:t xml:space="preserve"> bệnh ở trẻ </w:t>
      </w:r>
      <w:r w:rsidR="00764D17">
        <w:rPr>
          <w:sz w:val="28"/>
          <w:szCs w:val="28"/>
        </w:rPr>
        <w:t xml:space="preserve">mắc bệnh </w:t>
      </w:r>
      <w:r w:rsidRPr="00AC6786">
        <w:rPr>
          <w:sz w:val="28"/>
          <w:szCs w:val="28"/>
        </w:rPr>
        <w:t xml:space="preserve">Basedow </w:t>
      </w:r>
      <w:r w:rsidR="00764D17">
        <w:rPr>
          <w:sz w:val="28"/>
          <w:szCs w:val="28"/>
        </w:rPr>
        <w:t xml:space="preserve">sau </w:t>
      </w:r>
      <w:r w:rsidRPr="00AC6786">
        <w:rPr>
          <w:sz w:val="28"/>
          <w:szCs w:val="28"/>
        </w:rPr>
        <w:t xml:space="preserve">ít nhất 6 tháng kể từ khi ngừng thuốc </w:t>
      </w:r>
      <w:r w:rsidR="00764D17">
        <w:rPr>
          <w:sz w:val="28"/>
          <w:szCs w:val="28"/>
        </w:rPr>
        <w:t>KGTTH</w:t>
      </w:r>
      <w:r w:rsidRPr="00AC6786">
        <w:rPr>
          <w:sz w:val="28"/>
          <w:szCs w:val="28"/>
        </w:rPr>
        <w:t xml:space="preserve"> thay đổi từ 25-65% ở những nghiên cứu khác nhau.</w:t>
      </w:r>
    </w:p>
    <w:p w:rsidR="000433AC" w:rsidRPr="00AC6786" w:rsidRDefault="000433AC" w:rsidP="000433AC">
      <w:pPr>
        <w:ind w:left="0"/>
        <w:jc w:val="both"/>
        <w:rPr>
          <w:sz w:val="28"/>
          <w:szCs w:val="28"/>
        </w:rPr>
      </w:pPr>
      <w:r>
        <w:rPr>
          <w:sz w:val="28"/>
          <w:szCs w:val="28"/>
        </w:rPr>
        <w:tab/>
      </w:r>
      <w:r w:rsidR="00764D17">
        <w:rPr>
          <w:sz w:val="28"/>
          <w:szCs w:val="28"/>
        </w:rPr>
        <w:t>Kết quả n</w:t>
      </w:r>
      <w:r w:rsidRPr="00AC6786">
        <w:rPr>
          <w:sz w:val="28"/>
          <w:szCs w:val="28"/>
          <w:lang w:val="vi-VN"/>
        </w:rPr>
        <w:t>ghiên cứu cho thấy (</w:t>
      </w:r>
      <w:fldSimple w:instr=" REF _Ref400208938 \r \h  \* MERGEFORMAT ">
        <w:r w:rsidR="001C7B99" w:rsidRPr="001C7B99">
          <w:rPr>
            <w:sz w:val="28"/>
            <w:szCs w:val="28"/>
          </w:rPr>
          <w:t>Bảng</w:t>
        </w:r>
        <w:r w:rsidR="001C7B99" w:rsidRPr="001C7B99">
          <w:rPr>
            <w:sz w:val="28"/>
            <w:szCs w:val="28"/>
            <w:lang w:val="vi-VN"/>
          </w:rPr>
          <w:t xml:space="preserve"> 3.14</w:t>
        </w:r>
      </w:fldSimple>
      <w:r w:rsidRPr="00AC6786">
        <w:rPr>
          <w:sz w:val="28"/>
          <w:szCs w:val="28"/>
          <w:lang w:val="vi-VN"/>
        </w:rPr>
        <w:t>), 56,2% trẻ bị tái phát trong thời gian theo dõi 1 năm</w:t>
      </w:r>
      <w:r w:rsidRPr="00AC6786">
        <w:rPr>
          <w:sz w:val="28"/>
          <w:szCs w:val="28"/>
        </w:rPr>
        <w:t>, tỷ lệ tái phát tăng dần theo thời gian theo dõi. Theo thời gian có 11,1% số trẻ bị tái phát sau ngừng thuốc dưới 3 tháng, tỷ lệ tái phát ở thời điểm 3</w:t>
      </w:r>
      <w:r w:rsidR="00662B6B">
        <w:rPr>
          <w:sz w:val="28"/>
          <w:szCs w:val="28"/>
        </w:rPr>
        <w:t xml:space="preserve"> </w:t>
      </w:r>
      <w:r w:rsidRPr="00AC6786">
        <w:rPr>
          <w:sz w:val="28"/>
          <w:szCs w:val="28"/>
        </w:rPr>
        <w:t>-</w:t>
      </w:r>
      <w:r w:rsidR="00662B6B">
        <w:rPr>
          <w:sz w:val="28"/>
          <w:szCs w:val="28"/>
        </w:rPr>
        <w:t xml:space="preserve"> </w:t>
      </w:r>
      <w:r w:rsidRPr="00AC6786">
        <w:rPr>
          <w:sz w:val="28"/>
          <w:szCs w:val="28"/>
        </w:rPr>
        <w:t>6 tháng sau ngừng thuốc chiếm 20,8%, 19,3% tái phát trong thời gian 6</w:t>
      </w:r>
      <w:r w:rsidR="00662B6B">
        <w:rPr>
          <w:sz w:val="28"/>
          <w:szCs w:val="28"/>
        </w:rPr>
        <w:t xml:space="preserve"> </w:t>
      </w:r>
      <w:r w:rsidRPr="00AC6786">
        <w:rPr>
          <w:sz w:val="28"/>
          <w:szCs w:val="28"/>
        </w:rPr>
        <w:t>-</w:t>
      </w:r>
      <w:r w:rsidR="00662B6B">
        <w:rPr>
          <w:sz w:val="28"/>
          <w:szCs w:val="28"/>
        </w:rPr>
        <w:t xml:space="preserve"> </w:t>
      </w:r>
      <w:r w:rsidRPr="00AC6786">
        <w:rPr>
          <w:sz w:val="28"/>
          <w:szCs w:val="28"/>
        </w:rPr>
        <w:t>9 tháng và 22,8 % tái phát trong thời gi</w:t>
      </w:r>
      <w:r w:rsidR="003B64D6">
        <w:rPr>
          <w:sz w:val="28"/>
          <w:szCs w:val="28"/>
        </w:rPr>
        <w:t>an 9</w:t>
      </w:r>
      <w:r w:rsidR="00662B6B">
        <w:rPr>
          <w:sz w:val="28"/>
          <w:szCs w:val="28"/>
        </w:rPr>
        <w:t xml:space="preserve"> </w:t>
      </w:r>
      <w:r w:rsidR="003B64D6">
        <w:rPr>
          <w:sz w:val="28"/>
          <w:szCs w:val="28"/>
        </w:rPr>
        <w:t>-</w:t>
      </w:r>
      <w:r w:rsidR="00662B6B">
        <w:rPr>
          <w:sz w:val="28"/>
          <w:szCs w:val="28"/>
        </w:rPr>
        <w:t xml:space="preserve"> </w:t>
      </w:r>
      <w:r w:rsidR="003B64D6">
        <w:rPr>
          <w:sz w:val="28"/>
          <w:szCs w:val="28"/>
        </w:rPr>
        <w:t>12 tháng,</w:t>
      </w:r>
      <w:r w:rsidRPr="00AC6786">
        <w:rPr>
          <w:sz w:val="28"/>
          <w:szCs w:val="28"/>
        </w:rPr>
        <w:t xml:space="preserve"> </w:t>
      </w:r>
      <w:r w:rsidR="003B64D6">
        <w:rPr>
          <w:sz w:val="28"/>
          <w:szCs w:val="28"/>
        </w:rPr>
        <w:t>t</w:t>
      </w:r>
      <w:r w:rsidRPr="00AC6786">
        <w:rPr>
          <w:sz w:val="28"/>
          <w:szCs w:val="28"/>
        </w:rPr>
        <w:t xml:space="preserve">uy nhiên sự khác biệt về </w:t>
      </w:r>
      <w:r w:rsidR="003B64D6">
        <w:rPr>
          <w:sz w:val="28"/>
          <w:szCs w:val="28"/>
        </w:rPr>
        <w:t xml:space="preserve">tỷ lệ </w:t>
      </w:r>
      <w:r w:rsidRPr="00AC6786">
        <w:rPr>
          <w:sz w:val="28"/>
          <w:szCs w:val="28"/>
        </w:rPr>
        <w:t>tái phát giữa các thời điểm theo dõi không có ý nghĩa thống kê với p &gt; 0,05.</w:t>
      </w:r>
    </w:p>
    <w:p w:rsidR="000433AC" w:rsidRPr="00F12AD9" w:rsidRDefault="000433AC" w:rsidP="00764D17">
      <w:pPr>
        <w:pStyle w:val="Caption"/>
        <w:numPr>
          <w:ilvl w:val="0"/>
          <w:numId w:val="0"/>
        </w:numPr>
        <w:spacing w:after="0"/>
        <w:jc w:val="both"/>
        <w:rPr>
          <w:i w:val="0"/>
          <w:sz w:val="28"/>
          <w:szCs w:val="28"/>
        </w:rPr>
      </w:pPr>
      <w:r>
        <w:rPr>
          <w:i w:val="0"/>
          <w:sz w:val="28"/>
          <w:szCs w:val="28"/>
        </w:rPr>
        <w:tab/>
      </w:r>
      <w:r w:rsidRPr="00F12AD9">
        <w:rPr>
          <w:i w:val="0"/>
          <w:sz w:val="28"/>
          <w:szCs w:val="28"/>
        </w:rPr>
        <w:t xml:space="preserve">Ohye H (2013) nghiên cứu hồi cứu trên 723 trẻ </w:t>
      </w:r>
      <w:r w:rsidR="00764D17">
        <w:rPr>
          <w:i w:val="0"/>
          <w:sz w:val="28"/>
          <w:szCs w:val="28"/>
        </w:rPr>
        <w:t xml:space="preserve">mắc bệnh Basedow </w:t>
      </w:r>
      <w:r w:rsidRPr="00F12AD9">
        <w:rPr>
          <w:i w:val="0"/>
          <w:sz w:val="28"/>
          <w:szCs w:val="28"/>
        </w:rPr>
        <w:t xml:space="preserve">điều trị bằng </w:t>
      </w:r>
      <w:r w:rsidR="005A28E6">
        <w:rPr>
          <w:i w:val="0"/>
          <w:sz w:val="28"/>
          <w:szCs w:val="28"/>
        </w:rPr>
        <w:t>thuốc KGTTH</w:t>
      </w:r>
      <w:r w:rsidR="003B64D6">
        <w:rPr>
          <w:i w:val="0"/>
          <w:sz w:val="28"/>
          <w:szCs w:val="28"/>
        </w:rPr>
        <w:t xml:space="preserve"> </w:t>
      </w:r>
      <w:r w:rsidR="00850C8A">
        <w:rPr>
          <w:i w:val="0"/>
          <w:sz w:val="28"/>
          <w:szCs w:val="28"/>
        </w:rPr>
        <w:t>có</w:t>
      </w:r>
      <w:r w:rsidRPr="00F12AD9">
        <w:rPr>
          <w:i w:val="0"/>
          <w:sz w:val="28"/>
          <w:szCs w:val="28"/>
        </w:rPr>
        <w:t xml:space="preserve"> thời g</w:t>
      </w:r>
      <w:r w:rsidR="00C45662">
        <w:rPr>
          <w:i w:val="0"/>
          <w:sz w:val="28"/>
          <w:szCs w:val="28"/>
        </w:rPr>
        <w:t xml:space="preserve">ian điều trị trung bình là </w:t>
      </w:r>
      <w:r w:rsidRPr="00F12AD9">
        <w:rPr>
          <w:i w:val="0"/>
          <w:sz w:val="28"/>
          <w:szCs w:val="28"/>
        </w:rPr>
        <w:t xml:space="preserve">3,8 năm </w:t>
      </w:r>
      <w:r w:rsidR="00C45662">
        <w:rPr>
          <w:i w:val="0"/>
          <w:sz w:val="28"/>
          <w:szCs w:val="28"/>
        </w:rPr>
        <w:t xml:space="preserve">      </w:t>
      </w:r>
      <w:r w:rsidRPr="00F12AD9">
        <w:rPr>
          <w:i w:val="0"/>
          <w:sz w:val="28"/>
          <w:szCs w:val="28"/>
        </w:rPr>
        <w:t>(0,3</w:t>
      </w:r>
      <w:r w:rsidR="00662B6B">
        <w:rPr>
          <w:i w:val="0"/>
          <w:sz w:val="28"/>
          <w:szCs w:val="28"/>
        </w:rPr>
        <w:t xml:space="preserve"> </w:t>
      </w:r>
      <w:r w:rsidRPr="00F12AD9">
        <w:rPr>
          <w:i w:val="0"/>
          <w:sz w:val="28"/>
          <w:szCs w:val="28"/>
        </w:rPr>
        <w:t>-</w:t>
      </w:r>
      <w:r w:rsidR="00662B6B">
        <w:rPr>
          <w:i w:val="0"/>
          <w:sz w:val="28"/>
          <w:szCs w:val="28"/>
        </w:rPr>
        <w:t xml:space="preserve"> </w:t>
      </w:r>
      <w:r w:rsidRPr="00F12AD9">
        <w:rPr>
          <w:i w:val="0"/>
          <w:sz w:val="28"/>
          <w:szCs w:val="28"/>
        </w:rPr>
        <w:t xml:space="preserve">24,8 năm) có 334 bệnh nhân </w:t>
      </w:r>
      <w:r w:rsidR="00764D17">
        <w:rPr>
          <w:i w:val="0"/>
          <w:sz w:val="28"/>
          <w:szCs w:val="28"/>
        </w:rPr>
        <w:t>ổn định</w:t>
      </w:r>
      <w:r w:rsidRPr="00F12AD9">
        <w:rPr>
          <w:i w:val="0"/>
          <w:sz w:val="28"/>
          <w:szCs w:val="28"/>
        </w:rPr>
        <w:t xml:space="preserve"> bệnh chiếm 46,2%, 247 bệnh nhân tái phát chiếm 34,2%. </w:t>
      </w:r>
      <w:r w:rsidR="00764D17">
        <w:rPr>
          <w:i w:val="0"/>
          <w:sz w:val="28"/>
          <w:szCs w:val="28"/>
        </w:rPr>
        <w:t xml:space="preserve">Tác giả </w:t>
      </w:r>
      <w:r w:rsidR="00850C8A">
        <w:rPr>
          <w:i w:val="0"/>
          <w:sz w:val="28"/>
          <w:szCs w:val="28"/>
        </w:rPr>
        <w:t xml:space="preserve">so sánh tỷ lệ tái phát giữa các nhóm có thời </w:t>
      </w:r>
      <w:r w:rsidR="00850C8A">
        <w:rPr>
          <w:i w:val="0"/>
          <w:sz w:val="28"/>
          <w:szCs w:val="28"/>
        </w:rPr>
        <w:lastRenderedPageBreak/>
        <w:t xml:space="preserve">gian điều trị khác nhau </w:t>
      </w:r>
      <w:r w:rsidR="00A9487A">
        <w:rPr>
          <w:i w:val="0"/>
          <w:sz w:val="28"/>
          <w:szCs w:val="28"/>
        </w:rPr>
        <w:t>và</w:t>
      </w:r>
      <w:r w:rsidR="00850C8A">
        <w:rPr>
          <w:i w:val="0"/>
          <w:sz w:val="28"/>
          <w:szCs w:val="28"/>
        </w:rPr>
        <w:t xml:space="preserve"> </w:t>
      </w:r>
      <w:r w:rsidR="00764D17">
        <w:rPr>
          <w:i w:val="0"/>
          <w:sz w:val="28"/>
          <w:szCs w:val="28"/>
        </w:rPr>
        <w:t>đ</w:t>
      </w:r>
      <w:r w:rsidRPr="00F12AD9">
        <w:rPr>
          <w:i w:val="0"/>
          <w:sz w:val="28"/>
          <w:szCs w:val="28"/>
        </w:rPr>
        <w:t>ưa ra kết luận</w:t>
      </w:r>
      <w:r w:rsidR="00764D17">
        <w:rPr>
          <w:i w:val="0"/>
          <w:sz w:val="28"/>
          <w:szCs w:val="28"/>
        </w:rPr>
        <w:t>:</w:t>
      </w:r>
      <w:r w:rsidRPr="00F12AD9">
        <w:rPr>
          <w:i w:val="0"/>
          <w:sz w:val="28"/>
          <w:szCs w:val="28"/>
        </w:rPr>
        <w:t xml:space="preserve"> điều trị thuốc </w:t>
      </w:r>
      <w:r w:rsidR="00764D17">
        <w:rPr>
          <w:i w:val="0"/>
          <w:sz w:val="28"/>
          <w:szCs w:val="28"/>
        </w:rPr>
        <w:t>KGTTH</w:t>
      </w:r>
      <w:r w:rsidRPr="00F12AD9">
        <w:rPr>
          <w:i w:val="0"/>
          <w:sz w:val="28"/>
          <w:szCs w:val="28"/>
        </w:rPr>
        <w:t xml:space="preserve"> kéo dài ở trẻ em làm tăng tỷ lệ </w:t>
      </w:r>
      <w:r w:rsidR="00764D17">
        <w:rPr>
          <w:i w:val="0"/>
          <w:sz w:val="28"/>
          <w:szCs w:val="28"/>
        </w:rPr>
        <w:t>ổn định</w:t>
      </w:r>
      <w:r w:rsidRPr="00F12AD9">
        <w:rPr>
          <w:i w:val="0"/>
          <w:sz w:val="28"/>
          <w:szCs w:val="28"/>
        </w:rPr>
        <w:t xml:space="preserve"> bệnh sau ngừng thuốc </w:t>
      </w:r>
      <w:r w:rsidR="00436D09" w:rsidRPr="00F12AD9">
        <w:rPr>
          <w:i w:val="0"/>
          <w:sz w:val="28"/>
          <w:szCs w:val="28"/>
        </w:rPr>
        <w:fldChar w:fldCharType="begin"/>
      </w:r>
      <w:r w:rsidR="00E8096C">
        <w:rPr>
          <w:i w:val="0"/>
          <w:sz w:val="28"/>
          <w:szCs w:val="28"/>
        </w:rPr>
        <w:instrText xml:space="preserve"> ADDIN EN.CITE &lt;EndNote&gt;&lt;Cite&gt;&lt;Author&gt;. Ohye H `Minagawa A `Noh JY `et al&lt;/Author&gt;&lt;Year&gt;2013&lt;/Year&gt;&lt;RecNum&gt;135&lt;/RecNum&gt;&lt;DisplayText&gt;[76]&lt;/DisplayText&gt;&lt;record&gt;&lt;rec-number&gt;135&lt;/rec-number&gt;&lt;foreign-keys&gt;&lt;key app="EN" db-id="05ervp297zsawdefxe3vp2979terazevzzxv"&gt;135&lt;/key&gt;&lt;/foreign-keys&gt;&lt;ref-type name="Journal Article"&gt;17&lt;/ref-type&gt;&lt;contributors&gt;&lt;authors&gt;&lt;author&gt;. Ohye H `Minagawa A `Noh JY `et al,&lt;/author&gt;&lt;/authors&gt;&lt;/contributors&gt;&lt;titles&gt;&lt;title&gt;. Antithyroid Drug Treatment for Graves&amp;apos; Disease in Children: A Long-term Retrospective Study at a Single Institution.&lt;/title&gt;&lt;secondary-title&gt;Thyroid,&lt;/secondary-title&gt;&lt;/titles&gt;&lt;periodical&gt;&lt;full-title&gt;Thyroid,&lt;/full-title&gt;&lt;/periodical&gt;&lt;pages&gt;219-225.&lt;/pages&gt;&lt;volume&gt;9&lt;/volume&gt;&lt;dates&gt;&lt;year&gt;2013&lt;/year&gt;&lt;/dates&gt;&lt;urls&gt;&lt;/urls&gt;&lt;/record&gt;&lt;/Cite&gt;&lt;/EndNote&gt;</w:instrText>
      </w:r>
      <w:r w:rsidR="00436D09" w:rsidRPr="00F12AD9">
        <w:rPr>
          <w:i w:val="0"/>
          <w:sz w:val="28"/>
          <w:szCs w:val="28"/>
        </w:rPr>
        <w:fldChar w:fldCharType="separate"/>
      </w:r>
      <w:r w:rsidR="00E8096C">
        <w:rPr>
          <w:i w:val="0"/>
          <w:noProof/>
          <w:sz w:val="28"/>
          <w:szCs w:val="28"/>
        </w:rPr>
        <w:t>[</w:t>
      </w:r>
      <w:hyperlink w:anchor="_ENREF_76" w:tooltip=". Ohye H `Minagawa A `Noh JY `et al, 2013 #135" w:history="1">
        <w:r w:rsidR="00E8096C">
          <w:rPr>
            <w:i w:val="0"/>
            <w:noProof/>
            <w:sz w:val="28"/>
            <w:szCs w:val="28"/>
          </w:rPr>
          <w:t>76</w:t>
        </w:r>
      </w:hyperlink>
      <w:r w:rsidR="00E8096C">
        <w:rPr>
          <w:i w:val="0"/>
          <w:noProof/>
          <w:sz w:val="28"/>
          <w:szCs w:val="28"/>
        </w:rPr>
        <w:t>]</w:t>
      </w:r>
      <w:r w:rsidR="00436D09" w:rsidRPr="00F12AD9">
        <w:rPr>
          <w:i w:val="0"/>
          <w:sz w:val="28"/>
          <w:szCs w:val="28"/>
        </w:rPr>
        <w:fldChar w:fldCharType="end"/>
      </w:r>
      <w:r w:rsidRPr="00F12AD9">
        <w:rPr>
          <w:i w:val="0"/>
          <w:sz w:val="28"/>
          <w:szCs w:val="28"/>
        </w:rPr>
        <w:t xml:space="preserve">. </w:t>
      </w:r>
    </w:p>
    <w:p w:rsidR="000433AC" w:rsidRPr="00AC6786" w:rsidRDefault="000433AC" w:rsidP="00764D17">
      <w:pPr>
        <w:pStyle w:val="NormalWeb"/>
        <w:spacing w:before="0" w:beforeAutospacing="0" w:after="0" w:afterAutospacing="0"/>
        <w:ind w:left="0"/>
        <w:jc w:val="both"/>
        <w:rPr>
          <w:sz w:val="28"/>
          <w:szCs w:val="28"/>
        </w:rPr>
      </w:pPr>
      <w:r w:rsidRPr="00AC6786">
        <w:rPr>
          <w:sz w:val="28"/>
          <w:szCs w:val="28"/>
        </w:rPr>
        <w:tab/>
      </w:r>
      <w:hyperlink r:id="rId36" w:history="1">
        <w:r w:rsidRPr="00AC6786">
          <w:rPr>
            <w:rStyle w:val="Hyperlink"/>
            <w:color w:val="auto"/>
            <w:sz w:val="28"/>
            <w:szCs w:val="28"/>
            <w:u w:val="none"/>
          </w:rPr>
          <w:t>Kaguelidou F</w:t>
        </w:r>
      </w:hyperlink>
      <w:r w:rsidRPr="00AC6786">
        <w:rPr>
          <w:sz w:val="28"/>
          <w:szCs w:val="28"/>
        </w:rPr>
        <w:t xml:space="preserve">, </w:t>
      </w:r>
      <w:hyperlink r:id="rId37" w:history="1">
        <w:r w:rsidRPr="00AC6786">
          <w:rPr>
            <w:rStyle w:val="Hyperlink"/>
            <w:color w:val="auto"/>
            <w:sz w:val="28"/>
            <w:szCs w:val="28"/>
            <w:u w:val="none"/>
          </w:rPr>
          <w:t>Alberti C</w:t>
        </w:r>
      </w:hyperlink>
      <w:r w:rsidRPr="00AC6786">
        <w:rPr>
          <w:sz w:val="28"/>
          <w:szCs w:val="28"/>
        </w:rPr>
        <w:t xml:space="preserve">, </w:t>
      </w:r>
      <w:hyperlink r:id="rId38" w:history="1">
        <w:r w:rsidRPr="00AC6786">
          <w:rPr>
            <w:rStyle w:val="Hyperlink"/>
            <w:color w:val="auto"/>
            <w:sz w:val="28"/>
            <w:szCs w:val="28"/>
            <w:u w:val="none"/>
          </w:rPr>
          <w:t>Castanet M</w:t>
        </w:r>
      </w:hyperlink>
      <w:r w:rsidRPr="00AC6786">
        <w:rPr>
          <w:sz w:val="28"/>
          <w:szCs w:val="28"/>
        </w:rPr>
        <w:t xml:space="preserve"> (2008) </w:t>
      </w:r>
      <w:r w:rsidR="00436D09" w:rsidRPr="00AC6786">
        <w:rPr>
          <w:sz w:val="28"/>
          <w:szCs w:val="28"/>
        </w:rPr>
        <w:fldChar w:fldCharType="begin"/>
      </w:r>
      <w:r w:rsidR="00E8096C">
        <w:rPr>
          <w:sz w:val="28"/>
          <w:szCs w:val="28"/>
        </w:rPr>
        <w:instrText xml:space="preserve"> ADDIN EN.CITE &lt;EndNote&gt;&lt;Cite&gt;&lt;Author&gt;Kaguelidou F1&lt;/Author&gt;&lt;Year&gt;2008&lt;/Year&gt;&lt;RecNum&gt;254&lt;/RecNum&gt;&lt;DisplayText&gt;[77]&lt;/DisplayText&gt;&lt;record&gt;&lt;rec-number&gt;254&lt;/rec-number&gt;&lt;foreign-keys&gt;&lt;key app="EN" db-id="05ervp297zsawdefxe3vp2979terazevzzxv"&gt;254&lt;/key&gt;&lt;/foreign-keys&gt;&lt;ref-type name="Journal Article"&gt;17&lt;/ref-type&gt;&lt;contributors&gt;&lt;authors&gt;&lt;author&gt;Kaguelidou F1, Alberti C, Castanet M&lt;/author&gt;&lt;/authors&gt;&lt;/contributors&gt;&lt;titles&gt;&lt;title&gt;Predictors of autoimmune hyperthyroidism relapse in children after discontinuation of antithyroid drug treatment.&lt;/title&gt;&lt;secondary-title&gt;J Clin Endocrinol Metab&lt;/secondary-title&gt;&lt;/titles&gt;&lt;periodical&gt;&lt;full-title&gt;J Clin Endocrinol Metab&lt;/full-title&gt;&lt;/periodical&gt;&lt;dates&gt;&lt;year&gt;2008&lt;/year&gt;&lt;/dates&gt;&lt;urls&gt;&lt;/urls&gt;&lt;/record&gt;&lt;/Cite&gt;&lt;/EndNote&gt;</w:instrText>
      </w:r>
      <w:r w:rsidR="00436D09" w:rsidRPr="00AC6786">
        <w:rPr>
          <w:sz w:val="28"/>
          <w:szCs w:val="28"/>
        </w:rPr>
        <w:fldChar w:fldCharType="separate"/>
      </w:r>
      <w:r w:rsidR="00E8096C">
        <w:rPr>
          <w:noProof/>
          <w:sz w:val="28"/>
          <w:szCs w:val="28"/>
        </w:rPr>
        <w:t>[</w:t>
      </w:r>
      <w:hyperlink w:anchor="_ENREF_77" w:tooltip="Kaguelidou F1, 2008 #254" w:history="1">
        <w:r w:rsidR="00E8096C">
          <w:rPr>
            <w:noProof/>
            <w:sz w:val="28"/>
            <w:szCs w:val="28"/>
          </w:rPr>
          <w:t>77</w:t>
        </w:r>
      </w:hyperlink>
      <w:r w:rsidR="00E8096C">
        <w:rPr>
          <w:noProof/>
          <w:sz w:val="28"/>
          <w:szCs w:val="28"/>
        </w:rPr>
        <w:t>]</w:t>
      </w:r>
      <w:r w:rsidR="00436D09" w:rsidRPr="00AC6786">
        <w:rPr>
          <w:sz w:val="28"/>
          <w:szCs w:val="28"/>
        </w:rPr>
        <w:fldChar w:fldCharType="end"/>
      </w:r>
      <w:r w:rsidR="003B64D6">
        <w:rPr>
          <w:sz w:val="28"/>
          <w:szCs w:val="28"/>
        </w:rPr>
        <w:t>,</w:t>
      </w:r>
      <w:r w:rsidRPr="00AC6786">
        <w:rPr>
          <w:sz w:val="28"/>
          <w:szCs w:val="28"/>
        </w:rPr>
        <w:t xml:space="preserve"> nghiên cứu tiến cứu tiên đoán tái phát sau ngừng thuốc ở trẻ được điều trị bằng thuốc </w:t>
      </w:r>
      <w:r w:rsidR="00C6719C">
        <w:rPr>
          <w:sz w:val="28"/>
          <w:szCs w:val="28"/>
        </w:rPr>
        <w:t>KGTTH</w:t>
      </w:r>
      <w:r w:rsidRPr="00AC6786">
        <w:rPr>
          <w:sz w:val="28"/>
          <w:szCs w:val="28"/>
        </w:rPr>
        <w:t xml:space="preserve"> </w:t>
      </w:r>
      <w:r w:rsidR="007F1BFF">
        <w:rPr>
          <w:sz w:val="28"/>
          <w:szCs w:val="28"/>
        </w:rPr>
        <w:t xml:space="preserve">thực hiện </w:t>
      </w:r>
      <w:r w:rsidRPr="00AC6786">
        <w:rPr>
          <w:sz w:val="28"/>
          <w:szCs w:val="28"/>
        </w:rPr>
        <w:t>trên 154 trẻ mắc bệnh Basedow, thời gian điều trị trung bình</w:t>
      </w:r>
      <w:r w:rsidR="00662B6B">
        <w:rPr>
          <w:sz w:val="28"/>
          <w:szCs w:val="28"/>
        </w:rPr>
        <w:t xml:space="preserve"> là</w:t>
      </w:r>
      <w:r w:rsidRPr="00AC6786">
        <w:rPr>
          <w:sz w:val="28"/>
          <w:szCs w:val="28"/>
        </w:rPr>
        <w:t xml:space="preserve"> </w:t>
      </w:r>
      <w:r w:rsidR="00662B6B">
        <w:rPr>
          <w:sz w:val="28"/>
          <w:szCs w:val="28"/>
        </w:rPr>
        <w:t xml:space="preserve">    </w:t>
      </w:r>
      <w:r w:rsidRPr="00AC6786">
        <w:rPr>
          <w:sz w:val="28"/>
          <w:szCs w:val="28"/>
        </w:rPr>
        <w:t>24 ± 3 tháng và theo dõi 2 năm</w:t>
      </w:r>
      <w:r w:rsidR="007F1BFF">
        <w:rPr>
          <w:sz w:val="28"/>
          <w:szCs w:val="28"/>
        </w:rPr>
        <w:t xml:space="preserve"> sau ngừng thuốc </w:t>
      </w:r>
      <w:r w:rsidRPr="00AC6786">
        <w:rPr>
          <w:sz w:val="28"/>
          <w:szCs w:val="28"/>
        </w:rPr>
        <w:t xml:space="preserve"> cho </w:t>
      </w:r>
      <w:r w:rsidR="007F1BFF">
        <w:rPr>
          <w:sz w:val="28"/>
          <w:szCs w:val="28"/>
        </w:rPr>
        <w:t>thấy</w:t>
      </w:r>
      <w:r w:rsidRPr="00AC6786">
        <w:rPr>
          <w:sz w:val="28"/>
          <w:szCs w:val="28"/>
        </w:rPr>
        <w:t xml:space="preserve"> 59% tái phát trong năm đầu và 68 % </w:t>
      </w:r>
      <w:r w:rsidR="007F1BFF">
        <w:rPr>
          <w:sz w:val="28"/>
          <w:szCs w:val="28"/>
        </w:rPr>
        <w:t>ở</w:t>
      </w:r>
      <w:r w:rsidRPr="00AC6786">
        <w:rPr>
          <w:sz w:val="28"/>
          <w:szCs w:val="28"/>
        </w:rPr>
        <w:t xml:space="preserve"> năm th</w:t>
      </w:r>
      <w:r w:rsidR="007F1BFF">
        <w:rPr>
          <w:sz w:val="28"/>
          <w:szCs w:val="28"/>
        </w:rPr>
        <w:t>ứ 2 kể từ khi kết thúc điều trị.</w:t>
      </w:r>
      <w:r w:rsidRPr="00AC6786">
        <w:rPr>
          <w:sz w:val="28"/>
          <w:szCs w:val="28"/>
        </w:rPr>
        <w:t xml:space="preserve"> </w:t>
      </w:r>
      <w:r w:rsidR="007F1BFF">
        <w:rPr>
          <w:sz w:val="28"/>
          <w:szCs w:val="28"/>
        </w:rPr>
        <w:t>T</w:t>
      </w:r>
      <w:r w:rsidRPr="00AC6786">
        <w:rPr>
          <w:sz w:val="28"/>
          <w:szCs w:val="28"/>
        </w:rPr>
        <w:t xml:space="preserve">ỷ lệ tái phát giảm dần khi tuổi tăng lên và thời gian sử dụng thuốc </w:t>
      </w:r>
      <w:r w:rsidR="00C6719C">
        <w:rPr>
          <w:sz w:val="28"/>
          <w:szCs w:val="28"/>
        </w:rPr>
        <w:t>KGTTH</w:t>
      </w:r>
      <w:r w:rsidRPr="00AC6786">
        <w:rPr>
          <w:sz w:val="28"/>
          <w:szCs w:val="28"/>
        </w:rPr>
        <w:t xml:space="preserve"> kéo dài.</w:t>
      </w:r>
    </w:p>
    <w:p w:rsidR="000433AC" w:rsidRPr="00AC6786" w:rsidRDefault="000433AC" w:rsidP="000433AC">
      <w:pPr>
        <w:ind w:left="0"/>
        <w:jc w:val="both"/>
        <w:rPr>
          <w:sz w:val="28"/>
          <w:szCs w:val="28"/>
        </w:rPr>
      </w:pPr>
      <w:r>
        <w:rPr>
          <w:sz w:val="28"/>
          <w:szCs w:val="28"/>
        </w:rPr>
        <w:tab/>
      </w:r>
      <w:r w:rsidR="007D3141">
        <w:rPr>
          <w:sz w:val="28"/>
          <w:szCs w:val="28"/>
        </w:rPr>
        <w:t>Các</w:t>
      </w:r>
      <w:r w:rsidR="007F1BFF">
        <w:rPr>
          <w:sz w:val="28"/>
          <w:szCs w:val="28"/>
        </w:rPr>
        <w:t xml:space="preserve"> nhà N</w:t>
      </w:r>
      <w:r w:rsidRPr="00AC6786">
        <w:rPr>
          <w:sz w:val="28"/>
          <w:szCs w:val="28"/>
        </w:rPr>
        <w:t xml:space="preserve">ội tiết </w:t>
      </w:r>
      <w:r w:rsidR="007F1BFF">
        <w:rPr>
          <w:sz w:val="28"/>
          <w:szCs w:val="28"/>
        </w:rPr>
        <w:t>N</w:t>
      </w:r>
      <w:r w:rsidRPr="00AC6786">
        <w:rPr>
          <w:sz w:val="28"/>
          <w:szCs w:val="28"/>
        </w:rPr>
        <w:t xml:space="preserve">hi khuyến cáo cho trẻ sử dụng </w:t>
      </w:r>
      <w:r w:rsidR="005A28E6">
        <w:rPr>
          <w:sz w:val="28"/>
          <w:szCs w:val="28"/>
        </w:rPr>
        <w:t>thuốc KGTTH</w:t>
      </w:r>
      <w:r w:rsidRPr="00AC6786">
        <w:rPr>
          <w:sz w:val="28"/>
          <w:szCs w:val="28"/>
        </w:rPr>
        <w:t xml:space="preserve"> kéo dài để làm tăng khả năng </w:t>
      </w:r>
      <w:r w:rsidR="00850C8A">
        <w:rPr>
          <w:sz w:val="28"/>
          <w:szCs w:val="28"/>
        </w:rPr>
        <w:t>ổn định</w:t>
      </w:r>
      <w:r w:rsidRPr="00AC6786">
        <w:rPr>
          <w:sz w:val="28"/>
          <w:szCs w:val="28"/>
        </w:rPr>
        <w:t xml:space="preserve"> bệnh. Một nghiên cứu trên 60 trẻ sử dụng </w:t>
      </w:r>
      <w:r w:rsidR="005A28E6">
        <w:rPr>
          <w:sz w:val="28"/>
          <w:szCs w:val="28"/>
        </w:rPr>
        <w:t>thuốc KGTTH</w:t>
      </w:r>
      <w:r w:rsidR="003B64D6">
        <w:rPr>
          <w:sz w:val="28"/>
          <w:szCs w:val="28"/>
        </w:rPr>
        <w:t xml:space="preserve"> </w:t>
      </w:r>
      <w:r w:rsidRPr="00AC6786">
        <w:rPr>
          <w:sz w:val="28"/>
          <w:szCs w:val="28"/>
        </w:rPr>
        <w:t xml:space="preserve">điều trị bệnh Basedow cho thấy tỷ lệ </w:t>
      </w:r>
      <w:r w:rsidR="00850C8A">
        <w:rPr>
          <w:sz w:val="28"/>
          <w:szCs w:val="28"/>
        </w:rPr>
        <w:t>ổn định</w:t>
      </w:r>
      <w:r w:rsidRPr="00AC6786">
        <w:rPr>
          <w:sz w:val="28"/>
          <w:szCs w:val="28"/>
        </w:rPr>
        <w:t xml:space="preserve"> bệnh là 25% mỗi 2 năm, thời gian điều trị trung bình đạt được </w:t>
      </w:r>
      <w:r w:rsidR="00850C8A">
        <w:rPr>
          <w:sz w:val="28"/>
          <w:szCs w:val="28"/>
        </w:rPr>
        <w:t>ổn định</w:t>
      </w:r>
      <w:r w:rsidRPr="00AC6786">
        <w:rPr>
          <w:sz w:val="28"/>
          <w:szCs w:val="28"/>
        </w:rPr>
        <w:t xml:space="preserve"> bệnh là 4,3 ± 1,5 năm, 75% bệnh nhân được tiên đoán </w:t>
      </w:r>
      <w:r w:rsidR="00850C8A">
        <w:rPr>
          <w:sz w:val="28"/>
          <w:szCs w:val="28"/>
        </w:rPr>
        <w:t>ổn định</w:t>
      </w:r>
      <w:r w:rsidRPr="00AC6786">
        <w:rPr>
          <w:sz w:val="28"/>
          <w:szCs w:val="28"/>
        </w:rPr>
        <w:t xml:space="preserve"> bệnh trong 10,9 ± 2,3 năm </w:t>
      </w:r>
      <w:r w:rsidR="00436D09" w:rsidRPr="00AC6786">
        <w:rPr>
          <w:sz w:val="28"/>
          <w:szCs w:val="28"/>
        </w:rPr>
        <w:fldChar w:fldCharType="begin"/>
      </w:r>
      <w:r w:rsidR="00E8096C">
        <w:rPr>
          <w:sz w:val="28"/>
          <w:szCs w:val="28"/>
        </w:rPr>
        <w:instrText xml:space="preserve"> ADDIN EN.CITE &lt;EndNote&gt;&lt;Cite&gt;&lt;Author&gt;Lippe&lt;/Author&gt;&lt;Year&gt;1987&lt;/Year&gt;&lt;RecNum&gt;221&lt;/RecNum&gt;&lt;DisplayText&gt;[46]&lt;/DisplayText&gt;&lt;record&gt;&lt;rec-number&gt;221&lt;/rec-number&gt;&lt;foreign-keys&gt;&lt;key app="EN" db-id="05ervp297zsawdefxe3vp2979terazevzzxv"&gt;221&lt;/key&gt;&lt;/foreign-keys&gt;&lt;ref-type name="Journal Article"&gt;17&lt;/ref-type&gt;&lt;contributors&gt;&lt;authors&gt;&lt;author&gt;Lippe, B. M.&lt;/author&gt;&lt;author&gt;Landaw, E. M.&lt;/author&gt;&lt;author&gt;Kaplan, S. A.&lt;/author&gt;&lt;/authors&gt;&lt;/contributors&gt;&lt;titles&gt;&lt;title&gt;Hyperthyroidism in children treated with long term medical therapy: twenty-five percent remission every two years&lt;/title&gt;&lt;secondary-title&gt;J Clin Endocrinol Metab&lt;/secondary-title&gt;&lt;alt-title&gt;The Journal of clinical endocrinology and metabolism&lt;/alt-title&gt;&lt;/titles&gt;&lt;periodical&gt;&lt;full-title&gt;J Clin Endocrinol Metab&lt;/full-title&gt;&lt;/periodical&gt;&lt;pages&gt;1241-5&lt;/pages&gt;&lt;volume&gt;64&lt;/volume&gt;&lt;number&gt;6&lt;/number&gt;&lt;edition&gt;1987/06/01&lt;/edition&gt;&lt;keywords&gt;&lt;keyword&gt;Child&lt;/keyword&gt;&lt;keyword&gt;Female&lt;/keyword&gt;&lt;keyword&gt;Graves Disease/complications&lt;/keyword&gt;&lt;keyword&gt;Humans&lt;/keyword&gt;&lt;keyword&gt;Hyperthyroidism/*drug therapy/etiology&lt;/keyword&gt;&lt;keyword&gt;Male&lt;/keyword&gt;&lt;keyword&gt;Methimazole/*therapeutic use&lt;/keyword&gt;&lt;keyword&gt;Propylthiouracil/*therapeutic use&lt;/keyword&gt;&lt;keyword&gt;Statistics as Topic&lt;/keyword&gt;&lt;keyword&gt;Time Factors&lt;/keyword&gt;&lt;/keywords&gt;&lt;dates&gt;&lt;year&gt;1987&lt;/year&gt;&lt;pub-dates&gt;&lt;date&gt;Jun&lt;/date&gt;&lt;/pub-dates&gt;&lt;/dates&gt;&lt;isbn&gt;0021-972X (Print)&amp;#xD;0021-972x&lt;/isbn&gt;&lt;accession-num&gt;3571426&lt;/accession-num&gt;&lt;urls&gt;&lt;/urls&gt;&lt;electronic-resource-num&gt;10.1210/jcem-64-6-1241&lt;/electronic-resource-num&gt;&lt;remote-database-provider&gt;Nlm&lt;/remote-database-provider&gt;&lt;language&gt;eng&lt;/language&gt;&lt;/record&gt;&lt;/Cite&gt;&lt;/EndNote&gt;</w:instrText>
      </w:r>
      <w:r w:rsidR="00436D09" w:rsidRPr="00AC6786">
        <w:rPr>
          <w:sz w:val="28"/>
          <w:szCs w:val="28"/>
        </w:rPr>
        <w:fldChar w:fldCharType="separate"/>
      </w:r>
      <w:r w:rsidR="00E8096C">
        <w:rPr>
          <w:noProof/>
          <w:sz w:val="28"/>
          <w:szCs w:val="28"/>
        </w:rPr>
        <w:t>[</w:t>
      </w:r>
      <w:hyperlink w:anchor="_ENREF_46" w:tooltip="Lippe, 1987 #221" w:history="1">
        <w:r w:rsidR="00E8096C">
          <w:rPr>
            <w:noProof/>
            <w:sz w:val="28"/>
            <w:szCs w:val="28"/>
          </w:rPr>
          <w:t>46</w:t>
        </w:r>
      </w:hyperlink>
      <w:r w:rsidR="00E8096C">
        <w:rPr>
          <w:noProof/>
          <w:sz w:val="28"/>
          <w:szCs w:val="28"/>
        </w:rPr>
        <w:t>]</w:t>
      </w:r>
      <w:r w:rsidR="00436D09" w:rsidRPr="00AC6786">
        <w:rPr>
          <w:sz w:val="28"/>
          <w:szCs w:val="28"/>
        </w:rPr>
        <w:fldChar w:fldCharType="end"/>
      </w:r>
      <w:r w:rsidRPr="00AC6786">
        <w:rPr>
          <w:sz w:val="28"/>
          <w:szCs w:val="28"/>
        </w:rPr>
        <w:t xml:space="preserve">. Nghiên cứu của  </w:t>
      </w:r>
      <w:hyperlink r:id="rId39" w:history="1">
        <w:r w:rsidRPr="00AC6786">
          <w:rPr>
            <w:rStyle w:val="Hyperlink"/>
            <w:color w:val="auto"/>
            <w:sz w:val="28"/>
            <w:szCs w:val="28"/>
            <w:u w:val="none"/>
          </w:rPr>
          <w:t>Leqer J, Gelwane G, Kaguelidou F (2012)</w:t>
        </w:r>
        <w:r w:rsidR="003B64D6">
          <w:rPr>
            <w:rStyle w:val="Hyperlink"/>
            <w:color w:val="auto"/>
            <w:sz w:val="28"/>
            <w:szCs w:val="28"/>
            <w:u w:val="none"/>
          </w:rPr>
          <w:t>,</w:t>
        </w:r>
        <w:r w:rsidRPr="00AC6786">
          <w:rPr>
            <w:rStyle w:val="Hyperlink"/>
            <w:color w:val="auto"/>
            <w:sz w:val="28"/>
            <w:szCs w:val="28"/>
            <w:u w:val="none"/>
          </w:rPr>
          <w:t xml:space="preserve">  </w:t>
        </w:r>
      </w:hyperlink>
      <w:r w:rsidRPr="00AC6786">
        <w:rPr>
          <w:sz w:val="28"/>
          <w:szCs w:val="28"/>
        </w:rPr>
        <w:t xml:space="preserve">trên 154 trẻ ở Pháp mắc bệnh Basedow được sử dụng </w:t>
      </w:r>
      <w:r w:rsidR="005A28E6">
        <w:rPr>
          <w:sz w:val="28"/>
          <w:szCs w:val="28"/>
        </w:rPr>
        <w:t>thuốc KGTTH</w:t>
      </w:r>
      <w:r w:rsidR="006021A6">
        <w:rPr>
          <w:sz w:val="28"/>
          <w:szCs w:val="28"/>
        </w:rPr>
        <w:t xml:space="preserve"> </w:t>
      </w:r>
      <w:r w:rsidR="005A28E6">
        <w:rPr>
          <w:sz w:val="28"/>
          <w:szCs w:val="28"/>
        </w:rPr>
        <w:t>ba</w:t>
      </w:r>
      <w:r w:rsidRPr="00AC6786">
        <w:rPr>
          <w:sz w:val="28"/>
          <w:szCs w:val="28"/>
        </w:rPr>
        <w:t xml:space="preserve"> chu kỳ liên tiếp, mỗi chu kỳ 2 năm, hầu hết đều sử dụng Carbimazole. Tỷ lệ </w:t>
      </w:r>
      <w:r w:rsidR="00850C8A">
        <w:rPr>
          <w:sz w:val="28"/>
          <w:szCs w:val="28"/>
        </w:rPr>
        <w:t>ổn định</w:t>
      </w:r>
      <w:r w:rsidRPr="00AC6786">
        <w:rPr>
          <w:sz w:val="28"/>
          <w:szCs w:val="28"/>
        </w:rPr>
        <w:t xml:space="preserve"> bệnh lần lượt là 20%, 37% , 45% và 49% sau 4, 6, 8, và 10 năm theo dõi </w:t>
      </w:r>
      <w:r w:rsidR="00436D09" w:rsidRPr="00AC6786">
        <w:rPr>
          <w:sz w:val="28"/>
          <w:szCs w:val="28"/>
        </w:rPr>
        <w:fldChar w:fldCharType="begin">
          <w:fldData xml:space="preserve">PEVuZE5vdGU+PENpdGU+PEF1dGhvcj5MZWdlcjwvQXV0aG9yPjxZZWFyPjIwMTI8L1llYXI+PFJl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YjwvZnVsbC10aXRsZT48L3BlcmlvZGljYWw+PHBhZ2VzPjExMC05PC9wYWdlcz48dm9sdW1lPjk3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</w:fldData>
        </w:fldChar>
      </w:r>
      <w:r w:rsidR="00E8096C">
        <w:rPr>
          <w:sz w:val="28"/>
          <w:szCs w:val="28"/>
        </w:rPr>
        <w:instrText xml:space="preserve"> ADDIN EN.CITE </w:instrText>
      </w:r>
      <w:r w:rsidR="00436D09">
        <w:rPr>
          <w:sz w:val="28"/>
          <w:szCs w:val="28"/>
        </w:rPr>
        <w:fldChar w:fldCharType="begin">
          <w:fldData xml:space="preserve">PEVuZE5vdGU+PENpdGU+PEF1dGhvcj5MZWdlcjwvQXV0aG9yPjxZZWFyPjIwMTI8L1llYXI+PFJl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YjwvZnVsbC10aXRsZT48L3BlcmlvZGljYWw+PHBhZ2VzPjExMC05PC9wYWdlcz48dm9sdW1lPjk3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78" w:tooltip="Leger, 2012 #259" w:history="1">
        <w:r w:rsidR="00E8096C">
          <w:rPr>
            <w:noProof/>
            <w:sz w:val="28"/>
            <w:szCs w:val="28"/>
          </w:rPr>
          <w:t>78</w:t>
        </w:r>
      </w:hyperlink>
      <w:r w:rsidR="00E8096C">
        <w:rPr>
          <w:noProof/>
          <w:sz w:val="28"/>
          <w:szCs w:val="28"/>
        </w:rPr>
        <w:t>]</w:t>
      </w:r>
      <w:r w:rsidR="00436D09" w:rsidRPr="00AC6786">
        <w:rPr>
          <w:sz w:val="28"/>
          <w:szCs w:val="28"/>
        </w:rPr>
        <w:fldChar w:fldCharType="end"/>
      </w:r>
      <w:r w:rsidRPr="00AC6786">
        <w:rPr>
          <w:sz w:val="28"/>
          <w:szCs w:val="28"/>
        </w:rPr>
        <w:t xml:space="preserve">. Theo </w:t>
      </w:r>
      <w:hyperlink r:id="rId40" w:history="1">
        <w:r w:rsidRPr="00AC6786">
          <w:rPr>
            <w:rStyle w:val="Hyperlink"/>
            <w:color w:val="auto"/>
            <w:sz w:val="28"/>
            <w:szCs w:val="28"/>
            <w:u w:val="none"/>
          </w:rPr>
          <w:t>Glaser NS, Styne DM (2008)</w:t>
        </w:r>
      </w:hyperlink>
      <w:r w:rsidR="001918CA">
        <w:t xml:space="preserve"> </w:t>
      </w:r>
      <w:r w:rsidR="00436D09" w:rsidRPr="00AC6786">
        <w:rPr>
          <w:sz w:val="28"/>
          <w:szCs w:val="28"/>
        </w:rPr>
        <w:fldChar w:fldCharType="begin">
          <w:fldData xml:space="preserve">PEVuZE5vdGU+PENpdGU+PEF1dGhvcj5HbGFzZXI8L0F1dGhvcj48WWVhcj4yMDA4PC9ZZWFyPjxS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</w:fldData>
        </w:fldChar>
      </w:r>
      <w:r w:rsidR="00E8096C">
        <w:rPr>
          <w:sz w:val="28"/>
          <w:szCs w:val="28"/>
        </w:rPr>
        <w:instrText xml:space="preserve"> ADDIN EN.CITE </w:instrText>
      </w:r>
      <w:r w:rsidR="00436D09">
        <w:rPr>
          <w:sz w:val="28"/>
          <w:szCs w:val="28"/>
        </w:rPr>
        <w:fldChar w:fldCharType="begin">
          <w:fldData xml:space="preserve">PEVuZE5vdGU+PENpdGU+PEF1dGhvcj5HbGFzZXI8L0F1dGhvcj48WWVhcj4yMDA4PC9ZZWFyPjxS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79" w:tooltip="Glaser, 2008 #260" w:history="1">
        <w:r w:rsidR="00E8096C">
          <w:rPr>
            <w:noProof/>
            <w:sz w:val="28"/>
            <w:szCs w:val="28"/>
          </w:rPr>
          <w:t>79</w:t>
        </w:r>
      </w:hyperlink>
      <w:r w:rsidR="00E8096C">
        <w:rPr>
          <w:noProof/>
          <w:sz w:val="28"/>
          <w:szCs w:val="28"/>
        </w:rPr>
        <w:t>]</w:t>
      </w:r>
      <w:r w:rsidR="00436D09" w:rsidRPr="00AC6786">
        <w:rPr>
          <w:sz w:val="28"/>
          <w:szCs w:val="28"/>
        </w:rPr>
        <w:fldChar w:fldCharType="end"/>
      </w:r>
      <w:r w:rsidRPr="00AC6786">
        <w:rPr>
          <w:sz w:val="28"/>
          <w:szCs w:val="28"/>
        </w:rPr>
        <w:t xml:space="preserve"> </w:t>
      </w:r>
      <w:r w:rsidR="007F1BFF">
        <w:rPr>
          <w:sz w:val="28"/>
          <w:szCs w:val="28"/>
        </w:rPr>
        <w:t>n</w:t>
      </w:r>
      <w:r w:rsidRPr="00AC6786">
        <w:rPr>
          <w:sz w:val="28"/>
          <w:szCs w:val="28"/>
        </w:rPr>
        <w:t xml:space="preserve">ghiên cứu tiến cứu đa trung tâm thấy 29% vẫn còn </w:t>
      </w:r>
      <w:r w:rsidR="00850C8A">
        <w:rPr>
          <w:sz w:val="28"/>
          <w:szCs w:val="28"/>
        </w:rPr>
        <w:t>ổn định</w:t>
      </w:r>
      <w:r w:rsidRPr="00AC6786">
        <w:rPr>
          <w:sz w:val="28"/>
          <w:szCs w:val="28"/>
        </w:rPr>
        <w:t xml:space="preserve"> bệnh sau 2 năm điều trị.</w:t>
      </w:r>
    </w:p>
    <w:p w:rsidR="000433AC" w:rsidRPr="00AC6786" w:rsidRDefault="000433AC" w:rsidP="000433AC">
      <w:pPr>
        <w:ind w:left="0"/>
        <w:jc w:val="both"/>
        <w:rPr>
          <w:sz w:val="28"/>
          <w:szCs w:val="28"/>
        </w:rPr>
      </w:pPr>
      <w:r>
        <w:rPr>
          <w:sz w:val="28"/>
          <w:szCs w:val="28"/>
        </w:rPr>
        <w:tab/>
      </w:r>
      <w:r w:rsidRPr="00AC6786">
        <w:rPr>
          <w:sz w:val="28"/>
          <w:szCs w:val="28"/>
        </w:rPr>
        <w:t xml:space="preserve">Nguy cơ tái phát </w:t>
      </w:r>
      <w:r w:rsidR="00850C8A">
        <w:rPr>
          <w:sz w:val="28"/>
          <w:szCs w:val="28"/>
        </w:rPr>
        <w:t xml:space="preserve">tăng </w:t>
      </w:r>
      <w:r w:rsidRPr="00AC6786">
        <w:rPr>
          <w:sz w:val="28"/>
          <w:szCs w:val="28"/>
        </w:rPr>
        <w:t xml:space="preserve">cao hơn ở trẻ có nồng độ T4 </w:t>
      </w:r>
      <w:r w:rsidR="006021A6">
        <w:rPr>
          <w:sz w:val="28"/>
          <w:szCs w:val="28"/>
        </w:rPr>
        <w:t>lúc chẩn đoán</w:t>
      </w:r>
      <w:r w:rsidRPr="00AC6786">
        <w:rPr>
          <w:sz w:val="28"/>
          <w:szCs w:val="28"/>
        </w:rPr>
        <w:t xml:space="preserve"> cao, </w:t>
      </w:r>
      <w:r w:rsidR="007F1BFF">
        <w:rPr>
          <w:sz w:val="28"/>
          <w:szCs w:val="28"/>
        </w:rPr>
        <w:t>t</w:t>
      </w:r>
      <w:r w:rsidRPr="00AC6786">
        <w:rPr>
          <w:sz w:val="28"/>
          <w:szCs w:val="28"/>
        </w:rPr>
        <w:t xml:space="preserve">rong số các xét nghiệm </w:t>
      </w:r>
      <w:r w:rsidR="00850C8A">
        <w:rPr>
          <w:sz w:val="28"/>
          <w:szCs w:val="28"/>
        </w:rPr>
        <w:t xml:space="preserve">nhằm mục đích theo dõi đánh giá tái phát </w:t>
      </w:r>
      <w:r w:rsidRPr="00AC6786">
        <w:rPr>
          <w:sz w:val="28"/>
          <w:szCs w:val="28"/>
        </w:rPr>
        <w:t xml:space="preserve">thì định lượng </w:t>
      </w:r>
      <w:r w:rsidR="00850C8A">
        <w:rPr>
          <w:sz w:val="28"/>
          <w:szCs w:val="28"/>
        </w:rPr>
        <w:t xml:space="preserve">nồng độ </w:t>
      </w:r>
      <w:r w:rsidR="00E11F22">
        <w:rPr>
          <w:sz w:val="28"/>
          <w:szCs w:val="28"/>
        </w:rPr>
        <w:t>TRAb</w:t>
      </w:r>
      <w:r w:rsidRPr="00AC6786">
        <w:rPr>
          <w:sz w:val="28"/>
          <w:szCs w:val="28"/>
        </w:rPr>
        <w:t xml:space="preserve"> trong huyết thanh có giá trị nhất trong việc tiên đoán tái phát. 100% số trẻ sẽ bị tái phát nếu phát hiện </w:t>
      </w:r>
      <w:r w:rsidR="00E11F22">
        <w:rPr>
          <w:sz w:val="28"/>
          <w:szCs w:val="28"/>
        </w:rPr>
        <w:t>TRAb</w:t>
      </w:r>
      <w:r w:rsidR="002963D6">
        <w:rPr>
          <w:sz w:val="28"/>
          <w:szCs w:val="28"/>
        </w:rPr>
        <w:t xml:space="preserve"> </w:t>
      </w:r>
      <w:r w:rsidR="00C6719C">
        <w:rPr>
          <w:sz w:val="28"/>
          <w:szCs w:val="28"/>
        </w:rPr>
        <w:t>còn tăng</w:t>
      </w:r>
      <w:r w:rsidRPr="00AC6786">
        <w:rPr>
          <w:sz w:val="28"/>
          <w:szCs w:val="28"/>
        </w:rPr>
        <w:t xml:space="preserve"> tại thời điểm ngừng thuốc, ngược lại 78% </w:t>
      </w:r>
      <w:r w:rsidR="00A575AD">
        <w:rPr>
          <w:sz w:val="28"/>
          <w:szCs w:val="28"/>
        </w:rPr>
        <w:t xml:space="preserve">vẫn còn </w:t>
      </w:r>
      <w:r w:rsidRPr="00AC6786">
        <w:rPr>
          <w:sz w:val="28"/>
          <w:szCs w:val="28"/>
        </w:rPr>
        <w:t>bình giáp</w:t>
      </w:r>
      <w:r w:rsidR="00A575AD">
        <w:rPr>
          <w:sz w:val="28"/>
          <w:szCs w:val="28"/>
        </w:rPr>
        <w:t xml:space="preserve"> sau 2 năm ngừng thuốc</w:t>
      </w:r>
      <w:r w:rsidRPr="00AC6786">
        <w:rPr>
          <w:sz w:val="28"/>
          <w:szCs w:val="28"/>
        </w:rPr>
        <w:t xml:space="preserve"> nếu không phát hiện được </w:t>
      </w:r>
      <w:r w:rsidR="00E11F22">
        <w:rPr>
          <w:sz w:val="28"/>
          <w:szCs w:val="28"/>
        </w:rPr>
        <w:t>TRAb</w:t>
      </w:r>
      <w:r w:rsidRPr="00AC6786">
        <w:rPr>
          <w:sz w:val="28"/>
          <w:szCs w:val="28"/>
        </w:rPr>
        <w:t xml:space="preserve"> trong máu tại thời điểm kết thúc điều trị </w:t>
      </w:r>
      <w:r w:rsidR="00436D09" w:rsidRPr="00AC6786">
        <w:rPr>
          <w:sz w:val="28"/>
          <w:szCs w:val="28"/>
        </w:rPr>
        <w:fldChar w:fldCharType="begin"/>
      </w:r>
      <w:r w:rsidR="00E8096C">
        <w:rPr>
          <w:sz w:val="28"/>
          <w:szCs w:val="28"/>
        </w:rPr>
        <w:instrText xml:space="preserve"> ADDIN EN.CITE &lt;EndNote&gt;&lt;Cite&gt;&lt;Author&gt;Foley TP Jr&lt;/Author&gt;&lt;Year&gt;1987&lt;/Year&gt;&lt;RecNum&gt;251&lt;/RecNum&gt;&lt;DisplayText&gt;[80]&lt;/DisplayText&gt;&lt;record&gt;&lt;rec-number&gt;251&lt;/rec-number&gt;&lt;foreign-keys&gt;&lt;key app="EN" db-id="05ervp297zsawdefxe3vp2979terazevzzxv"&gt;251&lt;/key&gt;&lt;/foreign-keys&gt;&lt;ref-type name="Journal Article"&gt;17&lt;/ref-type&gt;&lt;contributors&gt;&lt;authors&gt;&lt;author&gt;Foley TP Jr, White C, New A&lt;/author&gt;&lt;/authors&gt;&lt;/contributors&gt;&lt;titles&gt;&lt;title&gt;Juvenile Graves disease: usefulness and limitations of thyrotropin receptor antibody determinations&lt;/title&gt;&lt;secondary-title&gt;J Pediatr Endocrinol Metab&lt;/secondary-title&gt;&lt;/titles&gt;&lt;periodical&gt;&lt;full-title&gt;J Pediatr Endocrinol Metab&lt;/full-title&gt;&lt;/periodical&gt;&lt;dates&gt;&lt;year&gt;1987&lt;/year&gt;&lt;/dates&gt;&lt;urls&gt;&lt;/urls&gt;&lt;/record&gt;&lt;/Cite&gt;&lt;/EndNote&gt;</w:instrText>
      </w:r>
      <w:r w:rsidR="00436D09" w:rsidRPr="00AC6786">
        <w:rPr>
          <w:sz w:val="28"/>
          <w:szCs w:val="28"/>
        </w:rPr>
        <w:fldChar w:fldCharType="separate"/>
      </w:r>
      <w:r w:rsidR="00E8096C">
        <w:rPr>
          <w:noProof/>
          <w:sz w:val="28"/>
          <w:szCs w:val="28"/>
        </w:rPr>
        <w:t>[</w:t>
      </w:r>
      <w:hyperlink w:anchor="_ENREF_80" w:tooltip="Foley TP Jr, 1987 #251" w:history="1">
        <w:r w:rsidR="00E8096C">
          <w:rPr>
            <w:noProof/>
            <w:sz w:val="28"/>
            <w:szCs w:val="28"/>
          </w:rPr>
          <w:t>80</w:t>
        </w:r>
      </w:hyperlink>
      <w:r w:rsidR="00E8096C">
        <w:rPr>
          <w:noProof/>
          <w:sz w:val="28"/>
          <w:szCs w:val="28"/>
        </w:rPr>
        <w:t>]</w:t>
      </w:r>
      <w:r w:rsidR="00436D09" w:rsidRPr="00AC6786">
        <w:rPr>
          <w:sz w:val="28"/>
          <w:szCs w:val="28"/>
        </w:rPr>
        <w:fldChar w:fldCharType="end"/>
      </w:r>
      <w:r w:rsidRPr="00AC6786">
        <w:rPr>
          <w:sz w:val="28"/>
          <w:szCs w:val="28"/>
        </w:rPr>
        <w:t>.</w:t>
      </w:r>
    </w:p>
    <w:p w:rsidR="004D2F4E" w:rsidRDefault="004D2F4E" w:rsidP="000433AC">
      <w:pPr>
        <w:ind w:left="0"/>
        <w:jc w:val="both"/>
        <w:rPr>
          <w:b/>
          <w:sz w:val="28"/>
          <w:szCs w:val="28"/>
        </w:rPr>
      </w:pPr>
    </w:p>
    <w:p w:rsidR="000433AC" w:rsidRPr="00F12AD9" w:rsidRDefault="001B131A" w:rsidP="000433AC">
      <w:pPr>
        <w:ind w:left="0"/>
        <w:jc w:val="both"/>
        <w:rPr>
          <w:b/>
          <w:sz w:val="28"/>
          <w:szCs w:val="28"/>
        </w:rPr>
      </w:pPr>
      <w:r>
        <w:rPr>
          <w:b/>
          <w:sz w:val="28"/>
          <w:szCs w:val="28"/>
        </w:rPr>
        <w:lastRenderedPageBreak/>
        <w:t>4</w:t>
      </w:r>
      <w:r w:rsidR="007D3141">
        <w:rPr>
          <w:b/>
          <w:sz w:val="28"/>
          <w:szCs w:val="28"/>
          <w:lang w:val="vi-VN"/>
        </w:rPr>
        <w:t>.</w:t>
      </w:r>
      <w:r w:rsidR="005B2B9E">
        <w:rPr>
          <w:b/>
          <w:sz w:val="28"/>
          <w:szCs w:val="28"/>
        </w:rPr>
        <w:t>3</w:t>
      </w:r>
      <w:r w:rsidR="000433AC" w:rsidRPr="00F12AD9">
        <w:rPr>
          <w:b/>
          <w:sz w:val="28"/>
          <w:szCs w:val="28"/>
          <w:lang w:val="vi-VN"/>
        </w:rPr>
        <w:t xml:space="preserve">. Mối </w:t>
      </w:r>
      <w:r w:rsidR="000433AC" w:rsidRPr="00F12AD9">
        <w:rPr>
          <w:b/>
          <w:sz w:val="28"/>
          <w:szCs w:val="28"/>
        </w:rPr>
        <w:t>liên</w:t>
      </w:r>
      <w:r w:rsidR="000433AC" w:rsidRPr="00F12AD9">
        <w:rPr>
          <w:b/>
          <w:sz w:val="28"/>
          <w:szCs w:val="28"/>
          <w:lang w:val="vi-VN"/>
        </w:rPr>
        <w:t xml:space="preserve"> quan giữa nồng độ </w:t>
      </w:r>
      <w:r w:rsidR="00E11F22">
        <w:rPr>
          <w:b/>
          <w:sz w:val="28"/>
          <w:szCs w:val="28"/>
          <w:lang w:val="vi-VN"/>
        </w:rPr>
        <w:t>TRAb</w:t>
      </w:r>
      <w:r w:rsidR="000433AC" w:rsidRPr="00F12AD9">
        <w:rPr>
          <w:b/>
          <w:sz w:val="28"/>
          <w:szCs w:val="28"/>
          <w:lang w:val="vi-VN"/>
        </w:rPr>
        <w:t xml:space="preserve"> và một số </w:t>
      </w:r>
      <w:r w:rsidR="00C8577A">
        <w:rPr>
          <w:b/>
          <w:sz w:val="28"/>
          <w:szCs w:val="28"/>
          <w:lang w:val="vi-VN"/>
        </w:rPr>
        <w:t>thông số sinh học</w:t>
      </w:r>
      <w:r w:rsidR="000433AC" w:rsidRPr="00F12AD9">
        <w:rPr>
          <w:b/>
          <w:sz w:val="28"/>
          <w:szCs w:val="28"/>
          <w:lang w:val="vi-VN"/>
        </w:rPr>
        <w:t xml:space="preserve"> với kết quả điều trị và tái phát</w:t>
      </w:r>
    </w:p>
    <w:p w:rsidR="00D169F8" w:rsidRPr="00AC6786" w:rsidRDefault="000433AC" w:rsidP="00D169F8">
      <w:pPr>
        <w:ind w:left="0"/>
        <w:jc w:val="both"/>
        <w:rPr>
          <w:sz w:val="28"/>
          <w:szCs w:val="28"/>
          <w:lang w:val="vi-VN"/>
        </w:rPr>
      </w:pPr>
      <w:r w:rsidRPr="00E35AE6">
        <w:rPr>
          <w:i/>
          <w:sz w:val="28"/>
          <w:szCs w:val="28"/>
        </w:rPr>
        <w:tab/>
      </w:r>
      <w:r w:rsidR="00E35AE6" w:rsidRPr="00E35AE6">
        <w:rPr>
          <w:i/>
          <w:sz w:val="28"/>
          <w:szCs w:val="28"/>
        </w:rPr>
        <w:t xml:space="preserve">Sự thay đổi nồng độ </w:t>
      </w:r>
      <w:r w:rsidR="00E11F22">
        <w:rPr>
          <w:i/>
          <w:sz w:val="28"/>
          <w:szCs w:val="28"/>
        </w:rPr>
        <w:t>TRAb</w:t>
      </w:r>
      <w:r w:rsidR="00E35AE6" w:rsidRPr="00E35AE6">
        <w:rPr>
          <w:i/>
          <w:sz w:val="28"/>
          <w:szCs w:val="28"/>
        </w:rPr>
        <w:t xml:space="preserve"> trước và sau điều trị: </w:t>
      </w:r>
      <w:r w:rsidR="00AD79B7">
        <w:rPr>
          <w:sz w:val="28"/>
          <w:szCs w:val="28"/>
        </w:rPr>
        <w:t>t</w:t>
      </w:r>
      <w:r w:rsidR="00D169F8" w:rsidRPr="00AC6786">
        <w:rPr>
          <w:sz w:val="28"/>
          <w:szCs w:val="28"/>
        </w:rPr>
        <w:t xml:space="preserve">hông qua </w:t>
      </w:r>
      <w:r w:rsidR="00D169F8" w:rsidRPr="00AC6786">
        <w:rPr>
          <w:sz w:val="28"/>
          <w:szCs w:val="28"/>
          <w:lang w:val="vi-VN"/>
        </w:rPr>
        <w:t>tác dụng ức chế enzym TPO</w:t>
      </w:r>
      <w:r w:rsidR="00D169F8" w:rsidRPr="00AC6786">
        <w:rPr>
          <w:sz w:val="28"/>
          <w:szCs w:val="28"/>
        </w:rPr>
        <w:t xml:space="preserve">, </w:t>
      </w:r>
      <w:r w:rsidR="00D169F8">
        <w:rPr>
          <w:sz w:val="28"/>
          <w:szCs w:val="28"/>
          <w:lang w:val="vi-VN"/>
        </w:rPr>
        <w:t>thuốc KGTTH</w:t>
      </w:r>
      <w:r w:rsidR="00D169F8" w:rsidRPr="00AC6786">
        <w:rPr>
          <w:sz w:val="28"/>
          <w:szCs w:val="28"/>
          <w:lang w:val="vi-VN"/>
        </w:rPr>
        <w:t xml:space="preserve"> làm giảm hoạt động chức năng tế bào tuyến giáp, làm giảm bộc lộ </w:t>
      </w:r>
      <w:r w:rsidR="00D169F8">
        <w:rPr>
          <w:sz w:val="28"/>
          <w:szCs w:val="28"/>
        </w:rPr>
        <w:t xml:space="preserve">tự </w:t>
      </w:r>
      <w:r w:rsidR="00D169F8" w:rsidRPr="00AC6786">
        <w:rPr>
          <w:sz w:val="28"/>
          <w:szCs w:val="28"/>
          <w:lang w:val="vi-VN"/>
        </w:rPr>
        <w:t xml:space="preserve">kháng nguyên HLA nhóm 2 </w:t>
      </w:r>
      <w:r w:rsidR="00D169F8">
        <w:rPr>
          <w:sz w:val="28"/>
          <w:szCs w:val="28"/>
        </w:rPr>
        <w:t>l</w:t>
      </w:r>
      <w:r w:rsidR="00D169F8" w:rsidRPr="00AC6786">
        <w:rPr>
          <w:sz w:val="28"/>
          <w:szCs w:val="28"/>
          <w:lang w:val="vi-VN"/>
        </w:rPr>
        <w:t>ên bề mặt tế bào tuyến giáp</w:t>
      </w:r>
      <w:r w:rsidR="00D169F8" w:rsidRPr="00AC6786">
        <w:rPr>
          <w:sz w:val="28"/>
          <w:szCs w:val="28"/>
        </w:rPr>
        <w:t xml:space="preserve"> nên làm giảm sản xuất </w:t>
      </w:r>
      <w:r w:rsidR="00D169F8">
        <w:rPr>
          <w:sz w:val="28"/>
          <w:szCs w:val="28"/>
        </w:rPr>
        <w:t>tự kháng thể TRAb</w:t>
      </w:r>
      <w:r w:rsidR="00D169F8" w:rsidRPr="00AC6786">
        <w:rPr>
          <w:sz w:val="28"/>
          <w:szCs w:val="28"/>
        </w:rPr>
        <w:t>.</w:t>
      </w:r>
      <w:r w:rsidR="00D169F8">
        <w:rPr>
          <w:sz w:val="28"/>
          <w:szCs w:val="28"/>
        </w:rPr>
        <w:t xml:space="preserve"> </w:t>
      </w:r>
      <w:r w:rsidR="00D169F8" w:rsidRPr="00AC6786">
        <w:rPr>
          <w:sz w:val="28"/>
          <w:szCs w:val="28"/>
        </w:rPr>
        <w:t>Bên cạnh đó</w:t>
      </w:r>
      <w:r w:rsidR="00D169F8">
        <w:rPr>
          <w:sz w:val="28"/>
          <w:szCs w:val="28"/>
        </w:rPr>
        <w:t xml:space="preserve"> </w:t>
      </w:r>
      <w:r w:rsidR="00D169F8">
        <w:rPr>
          <w:sz w:val="28"/>
          <w:szCs w:val="28"/>
          <w:lang w:val="vi-VN"/>
        </w:rPr>
        <w:t>thuốc KGTTH</w:t>
      </w:r>
      <w:r w:rsidR="00D169F8" w:rsidRPr="00AC6786">
        <w:rPr>
          <w:sz w:val="28"/>
          <w:szCs w:val="28"/>
          <w:lang w:val="vi-VN"/>
        </w:rPr>
        <w:t xml:space="preserve"> còn tác động trực tiếp lên hệ miễn dịch, </w:t>
      </w:r>
      <w:r w:rsidR="00D169F8" w:rsidRPr="00AC6786">
        <w:rPr>
          <w:sz w:val="28"/>
          <w:szCs w:val="28"/>
        </w:rPr>
        <w:t>ức chế hoạt động</w:t>
      </w:r>
      <w:r w:rsidR="00D169F8" w:rsidRPr="00AC6786">
        <w:rPr>
          <w:sz w:val="28"/>
          <w:szCs w:val="28"/>
          <w:lang w:val="vi-VN"/>
        </w:rPr>
        <w:t xml:space="preserve"> chức năng tế bào Th</w:t>
      </w:r>
      <w:r w:rsidR="00D169F8" w:rsidRPr="00AC6786">
        <w:rPr>
          <w:sz w:val="28"/>
          <w:szCs w:val="28"/>
        </w:rPr>
        <w:t xml:space="preserve"> đặc hiệu</w:t>
      </w:r>
      <w:r w:rsidR="00D169F8" w:rsidRPr="00AC6786">
        <w:rPr>
          <w:sz w:val="28"/>
          <w:szCs w:val="28"/>
          <w:lang w:val="vi-VN"/>
        </w:rPr>
        <w:t>, làm tăn</w:t>
      </w:r>
      <w:r w:rsidR="00D169F8">
        <w:rPr>
          <w:sz w:val="28"/>
          <w:szCs w:val="28"/>
          <w:lang w:val="vi-VN"/>
        </w:rPr>
        <w:t xml:space="preserve">g số lượng và chức năng tế bào </w:t>
      </w:r>
      <w:r w:rsidR="00D169F8" w:rsidRPr="00AC6786">
        <w:rPr>
          <w:sz w:val="28"/>
          <w:szCs w:val="28"/>
          <w:lang w:val="vi-VN"/>
        </w:rPr>
        <w:t>T</w:t>
      </w:r>
      <w:r w:rsidR="00D169F8">
        <w:rPr>
          <w:sz w:val="28"/>
          <w:szCs w:val="28"/>
        </w:rPr>
        <w:t xml:space="preserve">s đặc hiệu </w:t>
      </w:r>
      <w:r w:rsidR="00D169F8">
        <w:rPr>
          <w:sz w:val="28"/>
          <w:szCs w:val="28"/>
          <w:lang w:val="vi-VN"/>
        </w:rPr>
        <w:t>tại tuyến giáp</w:t>
      </w:r>
      <w:r w:rsidR="00D169F8">
        <w:rPr>
          <w:sz w:val="28"/>
          <w:szCs w:val="28"/>
        </w:rPr>
        <w:t xml:space="preserve"> nên </w:t>
      </w:r>
      <w:r w:rsidR="00D169F8" w:rsidRPr="00AC6786">
        <w:rPr>
          <w:sz w:val="28"/>
          <w:szCs w:val="28"/>
          <w:lang w:val="vi-VN"/>
        </w:rPr>
        <w:t>nồng đ</w:t>
      </w:r>
      <w:r w:rsidR="00D169F8" w:rsidRPr="00AC6786">
        <w:rPr>
          <w:sz w:val="28"/>
          <w:szCs w:val="28"/>
        </w:rPr>
        <w:t>ộ</w:t>
      </w:r>
      <w:r w:rsidR="00D169F8">
        <w:rPr>
          <w:sz w:val="28"/>
          <w:szCs w:val="28"/>
        </w:rPr>
        <w:t xml:space="preserve"> tự kháng thể </w:t>
      </w:r>
      <w:r w:rsidR="00D169F8">
        <w:rPr>
          <w:sz w:val="28"/>
          <w:szCs w:val="28"/>
          <w:lang w:val="vi-VN"/>
        </w:rPr>
        <w:t>TRAb</w:t>
      </w:r>
      <w:r w:rsidR="00D169F8">
        <w:rPr>
          <w:sz w:val="28"/>
          <w:szCs w:val="28"/>
        </w:rPr>
        <w:t xml:space="preserve"> sẽ giảm tại thời điểm kết thúc điều trị</w:t>
      </w:r>
      <w:r w:rsidR="00D169F8" w:rsidRPr="00AC6786">
        <w:rPr>
          <w:sz w:val="28"/>
          <w:szCs w:val="28"/>
          <w:lang w:val="vi-VN"/>
        </w:rPr>
        <w:t xml:space="preserve">. </w:t>
      </w:r>
    </w:p>
    <w:p w:rsidR="000433AC" w:rsidRPr="00AC6786" w:rsidRDefault="00D169F8" w:rsidP="000433AC">
      <w:pPr>
        <w:ind w:left="0"/>
        <w:jc w:val="both"/>
        <w:rPr>
          <w:b/>
          <w:sz w:val="28"/>
          <w:szCs w:val="28"/>
        </w:rPr>
      </w:pPr>
      <w:r>
        <w:rPr>
          <w:sz w:val="28"/>
          <w:szCs w:val="28"/>
        </w:rPr>
        <w:tab/>
      </w:r>
      <w:r w:rsidR="000433AC" w:rsidRPr="00AC6786">
        <w:rPr>
          <w:sz w:val="28"/>
          <w:szCs w:val="28"/>
          <w:lang w:val="vi-VN"/>
        </w:rPr>
        <w:t xml:space="preserve">Kết quả nghiên cứu </w:t>
      </w:r>
      <w:r w:rsidR="000433AC" w:rsidRPr="00AC6786">
        <w:rPr>
          <w:sz w:val="28"/>
          <w:szCs w:val="28"/>
        </w:rPr>
        <w:t xml:space="preserve">so sánh nồng độ </w:t>
      </w:r>
      <w:r w:rsidR="00E11F22">
        <w:rPr>
          <w:sz w:val="28"/>
          <w:szCs w:val="28"/>
        </w:rPr>
        <w:t>TRAb</w:t>
      </w:r>
      <w:r w:rsidR="000433AC" w:rsidRPr="00AC6786">
        <w:rPr>
          <w:sz w:val="28"/>
          <w:szCs w:val="28"/>
        </w:rPr>
        <w:t xml:space="preserve"> tại thời điểm trước và sau điều trị </w:t>
      </w:r>
      <w:r w:rsidR="000433AC" w:rsidRPr="00AC6786">
        <w:rPr>
          <w:sz w:val="28"/>
          <w:szCs w:val="28"/>
          <w:lang w:val="vi-VN"/>
        </w:rPr>
        <w:t>(</w:t>
      </w:r>
      <w:fldSimple w:instr=" REF _Ref400210427 \r \h  \* MERGEFORMAT ">
        <w:r w:rsidR="00040A18">
          <w:rPr>
            <w:sz w:val="28"/>
            <w:szCs w:val="28"/>
          </w:rPr>
          <w:t>b</w:t>
        </w:r>
        <w:r w:rsidR="00A235B3" w:rsidRPr="00A235B3">
          <w:rPr>
            <w:sz w:val="28"/>
            <w:szCs w:val="28"/>
          </w:rPr>
          <w:t>ảng</w:t>
        </w:r>
        <w:r w:rsidR="00A235B3" w:rsidRPr="00A235B3">
          <w:rPr>
            <w:sz w:val="28"/>
            <w:szCs w:val="28"/>
            <w:lang w:val="vi-VN"/>
          </w:rPr>
          <w:t xml:space="preserve"> 3.15</w:t>
        </w:r>
      </w:fldSimple>
      <w:r w:rsidR="000433AC" w:rsidRPr="00AC6786">
        <w:rPr>
          <w:sz w:val="28"/>
          <w:szCs w:val="28"/>
          <w:lang w:val="vi-VN"/>
        </w:rPr>
        <w:t xml:space="preserve">), nồng độ </w:t>
      </w:r>
      <w:r w:rsidR="00E11F22">
        <w:rPr>
          <w:sz w:val="28"/>
          <w:szCs w:val="28"/>
          <w:lang w:val="vi-VN"/>
        </w:rPr>
        <w:t>TRAb</w:t>
      </w:r>
      <w:r w:rsidR="000433AC" w:rsidRPr="00AC6786">
        <w:rPr>
          <w:sz w:val="28"/>
          <w:szCs w:val="28"/>
          <w:lang w:val="vi-VN"/>
        </w:rPr>
        <w:t xml:space="preserve"> trước điều trị là 28,9 U/L, giảm khá mạnh tại thời điểm </w:t>
      </w:r>
      <w:r w:rsidR="000433AC" w:rsidRPr="00AC6786">
        <w:rPr>
          <w:sz w:val="28"/>
          <w:szCs w:val="28"/>
        </w:rPr>
        <w:t>kết thúc</w:t>
      </w:r>
      <w:r w:rsidR="000433AC" w:rsidRPr="00AC6786">
        <w:rPr>
          <w:sz w:val="28"/>
          <w:szCs w:val="28"/>
          <w:lang w:val="vi-VN"/>
        </w:rPr>
        <w:t xml:space="preserve"> điều trị</w:t>
      </w:r>
      <w:r w:rsidR="007F1BFF">
        <w:rPr>
          <w:sz w:val="28"/>
          <w:szCs w:val="28"/>
        </w:rPr>
        <w:t xml:space="preserve"> xuống còn</w:t>
      </w:r>
      <w:r w:rsidR="000433AC" w:rsidRPr="00AC6786">
        <w:rPr>
          <w:sz w:val="28"/>
          <w:szCs w:val="28"/>
          <w:lang w:val="vi-VN"/>
        </w:rPr>
        <w:t xml:space="preserve"> 8,9</w:t>
      </w:r>
      <w:r w:rsidR="006D4A36">
        <w:rPr>
          <w:sz w:val="28"/>
          <w:szCs w:val="28"/>
        </w:rPr>
        <w:t xml:space="preserve"> </w:t>
      </w:r>
      <w:r w:rsidR="000433AC" w:rsidRPr="00AC6786">
        <w:rPr>
          <w:sz w:val="28"/>
          <w:szCs w:val="28"/>
          <w:lang w:val="vi-VN"/>
        </w:rPr>
        <w:t>UI/L</w:t>
      </w:r>
      <w:r w:rsidR="001242B2">
        <w:rPr>
          <w:sz w:val="28"/>
          <w:szCs w:val="28"/>
        </w:rPr>
        <w:t>,</w:t>
      </w:r>
      <w:r w:rsidR="000433AC" w:rsidRPr="00AC6786">
        <w:rPr>
          <w:sz w:val="28"/>
          <w:szCs w:val="28"/>
          <w:lang w:val="vi-VN"/>
        </w:rPr>
        <w:t xml:space="preserve"> </w:t>
      </w:r>
      <w:r w:rsidR="001242B2">
        <w:rPr>
          <w:sz w:val="28"/>
          <w:szCs w:val="28"/>
        </w:rPr>
        <w:t>s</w:t>
      </w:r>
      <w:r w:rsidR="000433AC" w:rsidRPr="00AC6786">
        <w:rPr>
          <w:sz w:val="28"/>
          <w:szCs w:val="28"/>
          <w:lang w:val="vi-VN"/>
        </w:rPr>
        <w:t xml:space="preserve">ự thay đổi nồng độ </w:t>
      </w:r>
      <w:r w:rsidR="00E11F22">
        <w:rPr>
          <w:sz w:val="28"/>
          <w:szCs w:val="28"/>
          <w:lang w:val="vi-VN"/>
        </w:rPr>
        <w:t>TRAb</w:t>
      </w:r>
      <w:r w:rsidR="000433AC" w:rsidRPr="00AC6786">
        <w:rPr>
          <w:sz w:val="28"/>
          <w:szCs w:val="28"/>
          <w:lang w:val="vi-VN"/>
        </w:rPr>
        <w:t xml:space="preserve"> trước và sau điều trị có ý nghĩa thống kê với p &lt; 0,0</w:t>
      </w:r>
      <w:r w:rsidR="000433AC" w:rsidRPr="00AC6786">
        <w:rPr>
          <w:sz w:val="28"/>
          <w:szCs w:val="28"/>
        </w:rPr>
        <w:t>5</w:t>
      </w:r>
      <w:r w:rsidR="000433AC" w:rsidRPr="00AC6786">
        <w:rPr>
          <w:sz w:val="28"/>
          <w:szCs w:val="28"/>
          <w:lang w:val="vi-VN"/>
        </w:rPr>
        <w:t>.</w:t>
      </w:r>
    </w:p>
    <w:p w:rsidR="000433AC" w:rsidRPr="00AC6786" w:rsidRDefault="000433AC" w:rsidP="000433AC">
      <w:pPr>
        <w:ind w:left="0"/>
        <w:jc w:val="both"/>
        <w:rPr>
          <w:sz w:val="28"/>
          <w:szCs w:val="28"/>
        </w:rPr>
      </w:pPr>
      <w:r w:rsidRPr="00AC6786">
        <w:rPr>
          <w:sz w:val="28"/>
          <w:szCs w:val="28"/>
        </w:rPr>
        <w:tab/>
      </w:r>
      <w:r w:rsidR="00CD4672" w:rsidRPr="00CD4672">
        <w:rPr>
          <w:i/>
          <w:sz w:val="28"/>
          <w:szCs w:val="28"/>
        </w:rPr>
        <w:t xml:space="preserve">Nồng độ </w:t>
      </w:r>
      <w:r w:rsidR="00E11F22">
        <w:rPr>
          <w:i/>
          <w:sz w:val="28"/>
          <w:szCs w:val="28"/>
        </w:rPr>
        <w:t>TRAb</w:t>
      </w:r>
      <w:r w:rsidR="00CD4672" w:rsidRPr="00CD4672">
        <w:rPr>
          <w:i/>
          <w:sz w:val="28"/>
          <w:szCs w:val="28"/>
        </w:rPr>
        <w:t xml:space="preserve"> tại thời điểm chẩn đoán </w:t>
      </w:r>
      <w:r w:rsidR="000A31EC">
        <w:rPr>
          <w:i/>
          <w:sz w:val="28"/>
          <w:szCs w:val="28"/>
        </w:rPr>
        <w:t xml:space="preserve">với </w:t>
      </w:r>
      <w:r w:rsidR="00CD4672" w:rsidRPr="00CD4672">
        <w:rPr>
          <w:i/>
          <w:sz w:val="28"/>
          <w:szCs w:val="28"/>
        </w:rPr>
        <w:t xml:space="preserve">tái phát: </w:t>
      </w:r>
      <w:r w:rsidR="00AD79B7">
        <w:rPr>
          <w:sz w:val="28"/>
          <w:szCs w:val="28"/>
        </w:rPr>
        <w:t>n</w:t>
      </w:r>
      <w:r w:rsidRPr="00AC6786">
        <w:rPr>
          <w:sz w:val="28"/>
          <w:szCs w:val="28"/>
          <w:lang w:val="vi-VN"/>
        </w:rPr>
        <w:t xml:space="preserve">ồng độ </w:t>
      </w:r>
      <w:r w:rsidR="00E11F22">
        <w:rPr>
          <w:sz w:val="28"/>
          <w:szCs w:val="28"/>
          <w:lang w:val="vi-VN"/>
        </w:rPr>
        <w:t>TRAb</w:t>
      </w:r>
      <w:r w:rsidRPr="00AC6786">
        <w:rPr>
          <w:sz w:val="28"/>
          <w:szCs w:val="28"/>
          <w:lang w:val="vi-VN"/>
        </w:rPr>
        <w:t xml:space="preserve"> </w:t>
      </w:r>
      <w:r w:rsidR="007F1BFF">
        <w:rPr>
          <w:sz w:val="28"/>
          <w:szCs w:val="28"/>
        </w:rPr>
        <w:t xml:space="preserve">huyết thanh </w:t>
      </w:r>
      <w:r w:rsidRPr="00AC6786">
        <w:rPr>
          <w:sz w:val="28"/>
          <w:szCs w:val="28"/>
          <w:lang w:val="vi-VN"/>
        </w:rPr>
        <w:t xml:space="preserve">tại thời điểm </w:t>
      </w:r>
      <w:r w:rsidR="007F1BFF">
        <w:rPr>
          <w:sz w:val="28"/>
          <w:szCs w:val="28"/>
        </w:rPr>
        <w:t>chẩn đoán</w:t>
      </w:r>
      <w:r w:rsidRPr="00AC6786">
        <w:rPr>
          <w:sz w:val="28"/>
          <w:szCs w:val="28"/>
          <w:lang w:val="vi-VN"/>
        </w:rPr>
        <w:t xml:space="preserve"> có giá trị tiên </w:t>
      </w:r>
      <w:r w:rsidR="007F1BFF">
        <w:rPr>
          <w:sz w:val="28"/>
          <w:szCs w:val="28"/>
        </w:rPr>
        <w:t>đoán</w:t>
      </w:r>
      <w:r w:rsidRPr="00AC6786">
        <w:rPr>
          <w:sz w:val="28"/>
          <w:szCs w:val="28"/>
          <w:lang w:val="vi-VN"/>
        </w:rPr>
        <w:t xml:space="preserve"> tái phát. Nghiên cứu của C</w:t>
      </w:r>
      <w:r w:rsidRPr="00AC6786">
        <w:rPr>
          <w:sz w:val="28"/>
          <w:szCs w:val="28"/>
        </w:rPr>
        <w:t xml:space="preserve">arlo </w:t>
      </w:r>
      <w:r w:rsidRPr="00AC6786">
        <w:rPr>
          <w:sz w:val="28"/>
          <w:szCs w:val="28"/>
          <w:lang w:val="vi-VN"/>
        </w:rPr>
        <w:t>C</w:t>
      </w:r>
      <w:r w:rsidRPr="00AC6786">
        <w:rPr>
          <w:sz w:val="28"/>
          <w:szCs w:val="28"/>
        </w:rPr>
        <w:t>eccrelli</w:t>
      </w:r>
      <w:r w:rsidRPr="00AC6786">
        <w:rPr>
          <w:sz w:val="28"/>
          <w:szCs w:val="28"/>
          <w:lang w:val="vi-VN"/>
        </w:rPr>
        <w:t xml:space="preserve"> và cộng sự năm 2007 cho thấy nếu nồng độ </w:t>
      </w:r>
      <w:r w:rsidR="00E11F22">
        <w:rPr>
          <w:sz w:val="28"/>
          <w:szCs w:val="28"/>
          <w:lang w:val="vi-VN"/>
        </w:rPr>
        <w:t>TRAb</w:t>
      </w:r>
      <w:r w:rsidRPr="00AC6786">
        <w:rPr>
          <w:sz w:val="28"/>
          <w:szCs w:val="28"/>
          <w:lang w:val="vi-VN"/>
        </w:rPr>
        <w:t xml:space="preserve"> ở thời điểm trước điều trị từ 46,5 UI/L trở lên thì bệnh nhân sẽ không thể đạt được bình giáp bằng điều trị nội khoa</w:t>
      </w:r>
      <w:r w:rsidR="001242B2">
        <w:rPr>
          <w:sz w:val="28"/>
          <w:szCs w:val="28"/>
        </w:rPr>
        <w:t xml:space="preserve"> </w:t>
      </w:r>
      <w:r w:rsidR="00436D09" w:rsidRPr="00AC6786">
        <w:rPr>
          <w:sz w:val="28"/>
          <w:szCs w:val="28"/>
        </w:rPr>
        <w:fldChar w:fldCharType="begin"/>
      </w:r>
      <w:r>
        <w:rPr>
          <w:sz w:val="28"/>
          <w:szCs w:val="28"/>
        </w:rPr>
        <w:instrText xml:space="preserve"> ADDIN EN.CITE &lt;EndNote&gt;&lt;Cite&gt;&lt;Author&gt;C&lt;/Author&gt;&lt;Year&gt;2007&lt;/Year&gt;&lt;RecNum&gt;249&lt;/RecNum&gt;&lt;DisplayText&gt;[9]&lt;/DisplayText&gt;&lt;record&gt;&lt;rec-number&gt;249&lt;/rec-number&gt;&lt;foreign-keys&gt;&lt;key app="EN" db-id="05ervp297zsawdefxe3vp2979terazevzzxv"&gt;249&lt;/key&gt;&lt;/foreign-keys&gt;&lt;ref-type name="Journal Article"&gt;17&lt;/ref-type&gt;&lt;contributors&gt;&lt;authors&gt;&lt;author&gt;CARLOCAPPELLI,&lt;/author&gt;&lt;author&gt; ELENA GANDOSSI, &lt;/author&gt;&lt;author&gt;MAURIZIO CASTELLANO&lt;/author&gt;&lt;/authors&gt;&lt;/contributors&gt;&lt;titles&gt;&lt;title&gt;Prognostic Value of Thyrotropin Receptor Antibodies (TRAb) in&amp;#xD;Graves’ Disease: A 120 Months Prospective Study&lt;/title&gt;&lt;secondary-title&gt;Endocrine Journal&lt;/secondary-title&gt;&lt;/titles&gt;&lt;periodical&gt;&lt;full-title&gt;Endocrine Journal&lt;/full-title&gt;&lt;/periodical&gt;&lt;dates&gt;&lt;year&gt;2007&lt;/year&gt;&lt;/dates&gt;&lt;urls&gt;&lt;/urls&gt;&lt;/record&gt;&lt;/Cite&gt;&lt;/EndNote&gt;</w:instrText>
      </w:r>
      <w:r w:rsidR="00436D09" w:rsidRPr="00AC6786">
        <w:rPr>
          <w:sz w:val="28"/>
          <w:szCs w:val="28"/>
        </w:rPr>
        <w:fldChar w:fldCharType="separate"/>
      </w:r>
      <w:r>
        <w:rPr>
          <w:noProof/>
          <w:sz w:val="28"/>
          <w:szCs w:val="28"/>
        </w:rPr>
        <w:t>[</w:t>
      </w:r>
      <w:hyperlink w:anchor="_ENREF_9" w:tooltip="CARLOCAPPELLI, 2007 #249" w:history="1">
        <w:r w:rsidR="00E8096C">
          <w:rPr>
            <w:noProof/>
            <w:sz w:val="28"/>
            <w:szCs w:val="28"/>
          </w:rPr>
          <w:t>9</w:t>
        </w:r>
      </w:hyperlink>
      <w:r>
        <w:rPr>
          <w:noProof/>
          <w:sz w:val="28"/>
          <w:szCs w:val="28"/>
        </w:rPr>
        <w:t>]</w:t>
      </w:r>
      <w:r w:rsidR="00436D09" w:rsidRPr="00AC6786">
        <w:rPr>
          <w:sz w:val="28"/>
          <w:szCs w:val="28"/>
        </w:rPr>
        <w:fldChar w:fldCharType="end"/>
      </w:r>
      <w:r w:rsidRPr="00AC6786">
        <w:rPr>
          <w:sz w:val="28"/>
          <w:szCs w:val="28"/>
          <w:lang w:val="vi-VN"/>
        </w:rPr>
        <w:t xml:space="preserve">. </w:t>
      </w:r>
      <w:r w:rsidRPr="00AC6786">
        <w:rPr>
          <w:sz w:val="28"/>
          <w:szCs w:val="28"/>
        </w:rPr>
        <w:t>K</w:t>
      </w:r>
      <w:r w:rsidRPr="00AC6786">
        <w:rPr>
          <w:sz w:val="28"/>
          <w:szCs w:val="28"/>
          <w:lang w:val="vi-VN"/>
        </w:rPr>
        <w:t xml:space="preserve">ết quả nghiên cứu </w:t>
      </w:r>
      <w:r w:rsidRPr="00AC6786">
        <w:rPr>
          <w:sz w:val="28"/>
          <w:szCs w:val="28"/>
        </w:rPr>
        <w:t xml:space="preserve">so sánh nồng độ </w:t>
      </w:r>
      <w:r w:rsidR="00E11F22">
        <w:rPr>
          <w:sz w:val="28"/>
          <w:szCs w:val="28"/>
        </w:rPr>
        <w:t>TRAb</w:t>
      </w:r>
      <w:r w:rsidRPr="00AC6786">
        <w:rPr>
          <w:sz w:val="28"/>
          <w:szCs w:val="28"/>
        </w:rPr>
        <w:t xml:space="preserve"> tại thời điểm trước điều trị ở nhóm tái phát so với nhóm không tái phát</w:t>
      </w:r>
      <w:r w:rsidRPr="00AC6786">
        <w:rPr>
          <w:sz w:val="28"/>
          <w:szCs w:val="28"/>
          <w:lang w:val="vi-VN"/>
        </w:rPr>
        <w:t xml:space="preserve"> cho thấy (</w:t>
      </w:r>
      <w:fldSimple w:instr=" REF _Ref400211403 \r \h  \* MERGEFORMAT ">
        <w:r w:rsidR="00040A18">
          <w:rPr>
            <w:sz w:val="28"/>
            <w:szCs w:val="28"/>
          </w:rPr>
          <w:t>b</w:t>
        </w:r>
        <w:r w:rsidR="00A235B3" w:rsidRPr="00A235B3">
          <w:rPr>
            <w:sz w:val="28"/>
            <w:szCs w:val="28"/>
          </w:rPr>
          <w:t>ảng</w:t>
        </w:r>
        <w:r w:rsidR="00A235B3" w:rsidRPr="00A235B3">
          <w:rPr>
            <w:sz w:val="28"/>
            <w:szCs w:val="28"/>
            <w:lang w:val="vi-VN"/>
          </w:rPr>
          <w:t xml:space="preserve"> 3.16</w:t>
        </w:r>
      </w:fldSimple>
      <w:r w:rsidRPr="00AC6786">
        <w:rPr>
          <w:sz w:val="28"/>
          <w:szCs w:val="28"/>
          <w:lang w:val="vi-VN"/>
        </w:rPr>
        <w:t>)</w:t>
      </w:r>
      <w:r w:rsidR="001242B2">
        <w:rPr>
          <w:sz w:val="28"/>
          <w:szCs w:val="28"/>
        </w:rPr>
        <w:t>,</w:t>
      </w:r>
      <w:r w:rsidRPr="00AC6786">
        <w:rPr>
          <w:sz w:val="28"/>
          <w:szCs w:val="28"/>
          <w:lang w:val="vi-VN"/>
        </w:rPr>
        <w:t xml:space="preserve"> nồng độ </w:t>
      </w:r>
      <w:r w:rsidR="00E11F22">
        <w:rPr>
          <w:sz w:val="28"/>
          <w:szCs w:val="28"/>
          <w:lang w:val="vi-VN"/>
        </w:rPr>
        <w:t>TRAb</w:t>
      </w:r>
      <w:r w:rsidRPr="00AC6786">
        <w:rPr>
          <w:sz w:val="28"/>
          <w:szCs w:val="28"/>
          <w:lang w:val="vi-VN"/>
        </w:rPr>
        <w:t xml:space="preserve"> ban đầu ở nhóm tái phát bệnh cao hơn (32,2U/L) so với nồng độ </w:t>
      </w:r>
      <w:r w:rsidR="00E11F22">
        <w:rPr>
          <w:sz w:val="28"/>
          <w:szCs w:val="28"/>
          <w:lang w:val="vi-VN"/>
        </w:rPr>
        <w:t>TRAb</w:t>
      </w:r>
      <w:r w:rsidR="001242B2">
        <w:rPr>
          <w:sz w:val="28"/>
          <w:szCs w:val="28"/>
        </w:rPr>
        <w:t xml:space="preserve"> </w:t>
      </w:r>
      <w:r w:rsidR="000A31EC">
        <w:rPr>
          <w:sz w:val="28"/>
          <w:szCs w:val="28"/>
        </w:rPr>
        <w:t xml:space="preserve">ban đầu </w:t>
      </w:r>
      <w:r w:rsidRPr="00AC6786">
        <w:rPr>
          <w:sz w:val="28"/>
          <w:szCs w:val="28"/>
          <w:lang w:val="vi-VN"/>
        </w:rPr>
        <w:t>ở nhóm không tái phát trong thời gian t</w:t>
      </w:r>
      <w:r w:rsidR="001242B2">
        <w:rPr>
          <w:sz w:val="28"/>
          <w:szCs w:val="28"/>
          <w:lang w:val="vi-VN"/>
        </w:rPr>
        <w:t>heo dõi (24,8U/L)</w:t>
      </w:r>
      <w:r w:rsidR="001242B2">
        <w:rPr>
          <w:sz w:val="28"/>
          <w:szCs w:val="28"/>
        </w:rPr>
        <w:t>, s</w:t>
      </w:r>
      <w:r w:rsidRPr="00AC6786">
        <w:rPr>
          <w:sz w:val="28"/>
          <w:szCs w:val="28"/>
          <w:lang w:val="vi-VN"/>
        </w:rPr>
        <w:t xml:space="preserve">ự khác biệt có ý nghĩa thống kê </w:t>
      </w:r>
      <w:r w:rsidR="000A31EC">
        <w:rPr>
          <w:sz w:val="28"/>
          <w:szCs w:val="28"/>
        </w:rPr>
        <w:t xml:space="preserve">với </w:t>
      </w:r>
      <w:r w:rsidRPr="00AC6786">
        <w:rPr>
          <w:sz w:val="28"/>
          <w:szCs w:val="28"/>
          <w:lang w:val="vi-VN"/>
        </w:rPr>
        <w:t xml:space="preserve">p </w:t>
      </w:r>
      <w:r w:rsidRPr="00AC6786">
        <w:rPr>
          <w:sz w:val="28"/>
          <w:szCs w:val="28"/>
        </w:rPr>
        <w:t>&lt;</w:t>
      </w:r>
      <w:r w:rsidRPr="00AC6786">
        <w:rPr>
          <w:sz w:val="28"/>
          <w:szCs w:val="28"/>
          <w:lang w:val="vi-VN"/>
        </w:rPr>
        <w:t xml:space="preserve"> 0,05</w:t>
      </w:r>
      <w:r w:rsidRPr="00AC6786">
        <w:rPr>
          <w:sz w:val="28"/>
          <w:szCs w:val="28"/>
        </w:rPr>
        <w:t xml:space="preserve"> .</w:t>
      </w:r>
    </w:p>
    <w:p w:rsidR="000433AC" w:rsidRPr="00AC6786" w:rsidRDefault="000433AC" w:rsidP="000433AC">
      <w:pPr>
        <w:ind w:left="0"/>
        <w:jc w:val="both"/>
        <w:rPr>
          <w:sz w:val="28"/>
          <w:szCs w:val="28"/>
        </w:rPr>
      </w:pPr>
      <w:r w:rsidRPr="00CD4672">
        <w:rPr>
          <w:i/>
          <w:sz w:val="28"/>
          <w:szCs w:val="28"/>
        </w:rPr>
        <w:tab/>
      </w:r>
      <w:r w:rsidR="00CD4672" w:rsidRPr="00CD4672">
        <w:rPr>
          <w:i/>
          <w:sz w:val="28"/>
          <w:szCs w:val="28"/>
        </w:rPr>
        <w:t xml:space="preserve">Nồng độ </w:t>
      </w:r>
      <w:r w:rsidR="00E11F22">
        <w:rPr>
          <w:i/>
          <w:sz w:val="28"/>
          <w:szCs w:val="28"/>
        </w:rPr>
        <w:t>TRAb</w:t>
      </w:r>
      <w:r w:rsidR="00CD4672" w:rsidRPr="00CD4672">
        <w:rPr>
          <w:i/>
          <w:sz w:val="28"/>
          <w:szCs w:val="28"/>
        </w:rPr>
        <w:t xml:space="preserve"> tại thời điểm kết thúc điều trị</w:t>
      </w:r>
      <w:r w:rsidR="000A31EC">
        <w:rPr>
          <w:i/>
          <w:sz w:val="28"/>
          <w:szCs w:val="28"/>
        </w:rPr>
        <w:t xml:space="preserve"> với tái phát</w:t>
      </w:r>
      <w:r w:rsidR="00CD4672" w:rsidRPr="00CD4672">
        <w:rPr>
          <w:i/>
          <w:sz w:val="28"/>
          <w:szCs w:val="28"/>
        </w:rPr>
        <w:t xml:space="preserve">: </w:t>
      </w:r>
      <w:r w:rsidR="00AD79B7">
        <w:rPr>
          <w:sz w:val="28"/>
          <w:szCs w:val="28"/>
        </w:rPr>
        <w:t>t</w:t>
      </w:r>
      <w:r w:rsidRPr="00AC6786">
        <w:rPr>
          <w:sz w:val="28"/>
          <w:szCs w:val="28"/>
        </w:rPr>
        <w:t xml:space="preserve">heo </w:t>
      </w:r>
      <w:hyperlink r:id="rId41" w:history="1">
        <w:r w:rsidRPr="00AC6786">
          <w:rPr>
            <w:rStyle w:val="Hyperlink"/>
            <w:color w:val="auto"/>
            <w:sz w:val="28"/>
            <w:szCs w:val="28"/>
            <w:u w:val="none"/>
          </w:rPr>
          <w:t>Stephen LaFranchi</w:t>
        </w:r>
      </w:hyperlink>
      <w:r w:rsidRPr="00AC6786">
        <w:rPr>
          <w:sz w:val="28"/>
          <w:szCs w:val="28"/>
        </w:rPr>
        <w:t xml:space="preserve"> (2013) </w:t>
      </w:r>
      <w:r w:rsidR="00436D09" w:rsidRPr="00AC6786">
        <w:rPr>
          <w:sz w:val="28"/>
          <w:szCs w:val="28"/>
        </w:rPr>
        <w:fldChar w:fldCharType="begin"/>
      </w:r>
      <w:r w:rsidR="00E8096C">
        <w:rPr>
          <w:sz w:val="28"/>
          <w:szCs w:val="28"/>
        </w:rPr>
        <w:instrText xml:space="preserve"> ADDIN EN.CITE &lt;EndNote&gt;&lt;Cite&gt;&lt;Author&gt;Stephen Lafranchi&lt;/Author&gt;&lt;Year&gt;2013&lt;/Year&gt;&lt;RecNum&gt;240&lt;/RecNum&gt;&lt;DisplayText&gt;[74]&lt;/DisplayText&gt;&lt;record&gt;&lt;rec-number&gt;240&lt;/rec-number&gt;&lt;foreign-keys&gt;&lt;key app="EN" db-id="05ervp297zsawdefxe3vp2979terazevzzxv"&gt;240&lt;/key&gt;&lt;/foreign-keys&gt;&lt;ref-type name="Journal Article"&gt;17&lt;/ref-type&gt;&lt;contributors&gt;&lt;authors&gt;&lt;author&gt;Stephen Lafranchi, MD&lt;/author&gt;&lt;author&gt;Mitchell Geffner, MD&lt;/author&gt;&lt;author&gt;Alison G Hoppin, MD&lt;/author&gt;&lt;/authors&gt;&lt;/contributors&gt;&lt;titles&gt;&lt;title&gt;Treatment and prognosis of Graves&amp;apos; disease in children and adolescents &lt;/title&gt;&lt;secondary-title&gt;uptodate&lt;/secondary-title&gt;&lt;/titles&gt;&lt;periodical&gt;&lt;full-title&gt;uptodate&lt;/full-title&gt;&lt;/periodical&gt;&lt;dates&gt;&lt;year&gt;2013&lt;/year&gt;&lt;/dates&gt;&lt;urls&gt;&lt;/urls&gt;&lt;/record&gt;&lt;/Cite&gt;&lt;/EndNote&gt;</w:instrText>
      </w:r>
      <w:r w:rsidR="00436D09" w:rsidRPr="00AC6786">
        <w:rPr>
          <w:sz w:val="28"/>
          <w:szCs w:val="28"/>
        </w:rPr>
        <w:fldChar w:fldCharType="separate"/>
      </w:r>
      <w:r w:rsidR="00E8096C">
        <w:rPr>
          <w:noProof/>
          <w:sz w:val="28"/>
          <w:szCs w:val="28"/>
        </w:rPr>
        <w:t>[</w:t>
      </w:r>
      <w:hyperlink w:anchor="_ENREF_74" w:tooltip="Stephen Lafranchi, 2013 #240" w:history="1">
        <w:r w:rsidR="00E8096C">
          <w:rPr>
            <w:noProof/>
            <w:sz w:val="28"/>
            <w:szCs w:val="28"/>
          </w:rPr>
          <w:t>74</w:t>
        </w:r>
      </w:hyperlink>
      <w:r w:rsidR="00E8096C">
        <w:rPr>
          <w:noProof/>
          <w:sz w:val="28"/>
          <w:szCs w:val="28"/>
        </w:rPr>
        <w:t>]</w:t>
      </w:r>
      <w:r w:rsidR="00436D09" w:rsidRPr="00AC6786">
        <w:rPr>
          <w:sz w:val="28"/>
          <w:szCs w:val="28"/>
        </w:rPr>
        <w:fldChar w:fldCharType="end"/>
      </w:r>
      <w:r w:rsidR="001242B2">
        <w:rPr>
          <w:sz w:val="28"/>
          <w:szCs w:val="28"/>
        </w:rPr>
        <w:t>,</w:t>
      </w:r>
      <w:r w:rsidRPr="00AC6786">
        <w:rPr>
          <w:sz w:val="28"/>
          <w:szCs w:val="28"/>
        </w:rPr>
        <w:t xml:space="preserve"> xét nghiệm có giá trị nhất để tiên </w:t>
      </w:r>
      <w:r w:rsidR="007F1BFF">
        <w:rPr>
          <w:sz w:val="28"/>
          <w:szCs w:val="28"/>
        </w:rPr>
        <w:t>đoán</w:t>
      </w:r>
      <w:r w:rsidRPr="00AC6786">
        <w:rPr>
          <w:sz w:val="28"/>
          <w:szCs w:val="28"/>
        </w:rPr>
        <w:t xml:space="preserve"> tái phát là định lượng nồng độ </w:t>
      </w:r>
      <w:r w:rsidR="00E11F22">
        <w:rPr>
          <w:sz w:val="28"/>
          <w:szCs w:val="28"/>
        </w:rPr>
        <w:t>TRAb</w:t>
      </w:r>
      <w:r w:rsidRPr="00AC6786">
        <w:rPr>
          <w:sz w:val="28"/>
          <w:szCs w:val="28"/>
        </w:rPr>
        <w:t xml:space="preserve"> huyết thanh tại thời điểm kết thúc điều trị. Theo đó 100% trẻ sẽ tái phát bệnh nếu </w:t>
      </w:r>
      <w:r w:rsidR="00E11F22">
        <w:rPr>
          <w:sz w:val="28"/>
          <w:szCs w:val="28"/>
        </w:rPr>
        <w:t>TRAb</w:t>
      </w:r>
      <w:r w:rsidRPr="00AC6786">
        <w:rPr>
          <w:sz w:val="28"/>
          <w:szCs w:val="28"/>
        </w:rPr>
        <w:t xml:space="preserve"> còn </w:t>
      </w:r>
      <w:r w:rsidR="00CD4672">
        <w:rPr>
          <w:sz w:val="28"/>
          <w:szCs w:val="28"/>
        </w:rPr>
        <w:t>tăng</w:t>
      </w:r>
      <w:r w:rsidRPr="00AC6786">
        <w:rPr>
          <w:sz w:val="28"/>
          <w:szCs w:val="28"/>
        </w:rPr>
        <w:t xml:space="preserve"> tại thời điểm ngừng thuốc, ngược lại 78% số trẻ sẽ ổn định bệnh nếu </w:t>
      </w:r>
      <w:r w:rsidR="00CD4672">
        <w:rPr>
          <w:sz w:val="28"/>
          <w:szCs w:val="28"/>
        </w:rPr>
        <w:t xml:space="preserve">không phát hiện được </w:t>
      </w:r>
      <w:r w:rsidR="00E11F22">
        <w:rPr>
          <w:sz w:val="28"/>
          <w:szCs w:val="28"/>
        </w:rPr>
        <w:t>TRAb</w:t>
      </w:r>
      <w:r w:rsidRPr="00AC6786">
        <w:rPr>
          <w:sz w:val="28"/>
          <w:szCs w:val="28"/>
        </w:rPr>
        <w:t xml:space="preserve"> tại thời </w:t>
      </w:r>
      <w:r w:rsidRPr="00AC6786">
        <w:rPr>
          <w:sz w:val="28"/>
          <w:szCs w:val="28"/>
        </w:rPr>
        <w:lastRenderedPageBreak/>
        <w:t xml:space="preserve">điểm kết thúc điều trị </w:t>
      </w:r>
      <w:r w:rsidR="00436D09" w:rsidRPr="00AC6786">
        <w:rPr>
          <w:sz w:val="28"/>
          <w:szCs w:val="28"/>
        </w:rPr>
        <w:fldChar w:fldCharType="begin"/>
      </w:r>
      <w:r>
        <w:rPr>
          <w:sz w:val="28"/>
          <w:szCs w:val="28"/>
        </w:rPr>
        <w:instrText xml:space="preserve"> ADDIN EN.CITE &lt;EndNote&gt;&lt;Cite&gt;&lt;Author&gt;. Stephen La FranChi&lt;/Author&gt;&lt;Year&gt;2013&lt;/Year&gt;&lt;RecNum&gt;137&lt;/RecNum&gt;&lt;DisplayText&gt;[30]&lt;/DisplayText&gt;&lt;record&gt;&lt;rec-number&gt;137&lt;/rec-number&gt;&lt;foreign-keys&gt;&lt;key app="EN" db-id="05ervp297zsawdefxe3vp2979terazevzzxv"&gt;137&lt;/key&gt;&lt;/foreign-keys&gt;&lt;ref-type name="Journal Article"&gt;17&lt;/ref-type&gt;&lt;contributors&gt;&lt;authors&gt;&lt;author&gt;. Stephen La FranChi,&lt;/author&gt;&lt;/authors&gt;&lt;/contributors&gt;&lt;titles&gt;&lt;title&gt;. Treatment and prognosis of Grave&amp;apos; disease in children and adolescents.&lt;/title&gt;&lt;secondary-title&gt;Up to Date,&lt;/secondary-title&gt;&lt;/titles&gt;&lt;periodical&gt;&lt;full-title&gt;Up to Date,&lt;/full-title&gt;&lt;/periodical&gt;&lt;volume&gt;17(3).&lt;/volume&gt;&lt;dates&gt;&lt;year&gt;2013&lt;/year&gt;&lt;/dates&gt;&lt;urls&gt;&lt;/urls&gt;&lt;/record&gt;&lt;/Cite&gt;&lt;/EndNote&gt;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30" w:tooltip=". Stephen La FranChi, 2013 #137" w:history="1">
        <w:r w:rsidR="00E8096C">
          <w:rPr>
            <w:noProof/>
            <w:sz w:val="28"/>
            <w:szCs w:val="28"/>
          </w:rPr>
          <w:t>30</w:t>
        </w:r>
      </w:hyperlink>
      <w:r>
        <w:rPr>
          <w:noProof/>
          <w:sz w:val="28"/>
          <w:szCs w:val="28"/>
        </w:rPr>
        <w:t>]</w:t>
      </w:r>
      <w:r w:rsidR="00436D09" w:rsidRPr="00AC6786">
        <w:rPr>
          <w:sz w:val="28"/>
          <w:szCs w:val="28"/>
        </w:rPr>
        <w:fldChar w:fldCharType="end"/>
      </w:r>
      <w:r w:rsidRPr="00AC6786">
        <w:rPr>
          <w:sz w:val="28"/>
          <w:szCs w:val="28"/>
        </w:rPr>
        <w:t xml:space="preserve">. Điều này được chứng minh qua nghiên cứu của </w:t>
      </w:r>
      <w:hyperlink r:id="rId42" w:history="1">
        <w:r w:rsidRPr="00AC6786">
          <w:rPr>
            <w:rStyle w:val="Hyperlink"/>
            <w:color w:val="auto"/>
            <w:sz w:val="28"/>
            <w:szCs w:val="28"/>
            <w:u w:val="none"/>
          </w:rPr>
          <w:t>Foley TP Jr</w:t>
        </w:r>
      </w:hyperlink>
      <w:r w:rsidRPr="00AC6786">
        <w:rPr>
          <w:sz w:val="28"/>
          <w:szCs w:val="28"/>
        </w:rPr>
        <w:t xml:space="preserve">, </w:t>
      </w:r>
      <w:hyperlink r:id="rId43" w:history="1">
        <w:r w:rsidRPr="00AC6786">
          <w:rPr>
            <w:rStyle w:val="Hyperlink"/>
            <w:color w:val="auto"/>
            <w:sz w:val="28"/>
            <w:szCs w:val="28"/>
            <w:u w:val="none"/>
          </w:rPr>
          <w:t>White C</w:t>
        </w:r>
      </w:hyperlink>
      <w:r w:rsidRPr="00AC6786">
        <w:rPr>
          <w:sz w:val="28"/>
          <w:szCs w:val="28"/>
        </w:rPr>
        <w:t xml:space="preserve">, </w:t>
      </w:r>
      <w:hyperlink r:id="rId44" w:history="1">
        <w:r w:rsidRPr="00AC6786">
          <w:rPr>
            <w:rStyle w:val="Hyperlink"/>
            <w:color w:val="auto"/>
            <w:sz w:val="28"/>
            <w:szCs w:val="28"/>
            <w:u w:val="none"/>
          </w:rPr>
          <w:t>New A</w:t>
        </w:r>
      </w:hyperlink>
      <w:r w:rsidRPr="00AC6786">
        <w:rPr>
          <w:sz w:val="28"/>
          <w:szCs w:val="28"/>
        </w:rPr>
        <w:t xml:space="preserve"> (1987) nghiên c</w:t>
      </w:r>
      <w:r w:rsidRPr="00AC6786">
        <w:rPr>
          <w:sz w:val="28"/>
          <w:szCs w:val="28"/>
          <w:lang w:val="vi-VN"/>
        </w:rPr>
        <w:t>ứu trên 49 bệnh nhân cho k</w:t>
      </w:r>
      <w:r w:rsidRPr="00AC6786">
        <w:rPr>
          <w:sz w:val="28"/>
          <w:szCs w:val="28"/>
        </w:rPr>
        <w:t>ế</w:t>
      </w:r>
      <w:r w:rsidRPr="00AC6786">
        <w:rPr>
          <w:sz w:val="28"/>
          <w:szCs w:val="28"/>
          <w:lang w:val="vi-VN"/>
        </w:rPr>
        <w:t>t quả 100%</w:t>
      </w:r>
      <w:r w:rsidRPr="00AC6786">
        <w:rPr>
          <w:sz w:val="28"/>
          <w:szCs w:val="28"/>
        </w:rPr>
        <w:t xml:space="preserve"> trẻ có nồng độ </w:t>
      </w:r>
      <w:r w:rsidR="00E11F22">
        <w:rPr>
          <w:sz w:val="28"/>
          <w:szCs w:val="28"/>
        </w:rPr>
        <w:t>TRAb</w:t>
      </w:r>
      <w:r w:rsidR="001242B2">
        <w:rPr>
          <w:sz w:val="28"/>
          <w:szCs w:val="28"/>
        </w:rPr>
        <w:t xml:space="preserve"> </w:t>
      </w:r>
      <w:r w:rsidR="00CD4672">
        <w:rPr>
          <w:sz w:val="28"/>
          <w:szCs w:val="28"/>
        </w:rPr>
        <w:t>tăng</w:t>
      </w:r>
      <w:r w:rsidRPr="00AC6786">
        <w:rPr>
          <w:sz w:val="28"/>
          <w:szCs w:val="28"/>
        </w:rPr>
        <w:t xml:space="preserve"> tại thời điếm kết thúc điều trị bị tái phát và 78% trẻ </w:t>
      </w:r>
      <w:r w:rsidR="00CD4672">
        <w:rPr>
          <w:sz w:val="28"/>
          <w:szCs w:val="28"/>
        </w:rPr>
        <w:t>không phát hiện được</w:t>
      </w:r>
      <w:r w:rsidR="00E11F22">
        <w:rPr>
          <w:sz w:val="28"/>
          <w:szCs w:val="28"/>
        </w:rPr>
        <w:t>TRAb</w:t>
      </w:r>
      <w:r w:rsidRPr="00AC6786">
        <w:rPr>
          <w:sz w:val="28"/>
          <w:szCs w:val="28"/>
        </w:rPr>
        <w:t xml:space="preserve"> tại thời điểm ngừng thuốc vẫn ổn định bệnh </w:t>
      </w:r>
      <w:r w:rsidR="00436D09" w:rsidRPr="00AC6786">
        <w:rPr>
          <w:sz w:val="28"/>
          <w:szCs w:val="28"/>
        </w:rPr>
        <w:fldChar w:fldCharType="begin"/>
      </w:r>
      <w:r w:rsidR="00E8096C">
        <w:rPr>
          <w:sz w:val="28"/>
          <w:szCs w:val="28"/>
        </w:rPr>
        <w:instrText xml:space="preserve"> ADDIN EN.CITE &lt;EndNote&gt;&lt;Cite&gt;&lt;Author&gt;Foley TP Jr&lt;/Author&gt;&lt;Year&gt;1987&lt;/Year&gt;&lt;RecNum&gt;251&lt;/RecNum&gt;&lt;DisplayText&gt;[80]&lt;/DisplayText&gt;&lt;record&gt;&lt;rec-number&gt;251&lt;/rec-number&gt;&lt;foreign-keys&gt;&lt;key app="EN" db-id="05ervp297zsawdefxe3vp2979terazevzzxv"&gt;251&lt;/key&gt;&lt;/foreign-keys&gt;&lt;ref-type name="Journal Article"&gt;17&lt;/ref-type&gt;&lt;contributors&gt;&lt;authors&gt;&lt;author&gt;Foley TP Jr, White C, New A&lt;/author&gt;&lt;/authors&gt;&lt;/contributors&gt;&lt;titles&gt;&lt;title&gt;Juvenile Graves disease: usefulness and limitations of thyrotropin receptor antibody determinations&lt;/title&gt;&lt;secondary-title&gt;J Pediatr Endocrinol Metab&lt;/secondary-title&gt;&lt;/titles&gt;&lt;periodical&gt;&lt;full-title&gt;J Pediatr Endocrinol Metab&lt;/full-title&gt;&lt;/periodical&gt;&lt;dates&gt;&lt;year&gt;1987&lt;/year&gt;&lt;/dates&gt;&lt;urls&gt;&lt;/urls&gt;&lt;/record&gt;&lt;/Cite&gt;&lt;/EndNote&gt;</w:instrText>
      </w:r>
      <w:r w:rsidR="00436D09" w:rsidRPr="00AC6786">
        <w:rPr>
          <w:sz w:val="28"/>
          <w:szCs w:val="28"/>
        </w:rPr>
        <w:fldChar w:fldCharType="separate"/>
      </w:r>
      <w:r w:rsidR="00E8096C">
        <w:rPr>
          <w:noProof/>
          <w:sz w:val="28"/>
          <w:szCs w:val="28"/>
        </w:rPr>
        <w:t>[</w:t>
      </w:r>
      <w:hyperlink w:anchor="_ENREF_80" w:tooltip="Foley TP Jr, 1987 #251" w:history="1">
        <w:r w:rsidR="00E8096C">
          <w:rPr>
            <w:noProof/>
            <w:sz w:val="28"/>
            <w:szCs w:val="28"/>
          </w:rPr>
          <w:t>80</w:t>
        </w:r>
      </w:hyperlink>
      <w:r w:rsidR="00E8096C">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sidRPr="00AC6786">
        <w:rPr>
          <w:sz w:val="28"/>
          <w:szCs w:val="28"/>
        </w:rPr>
        <w:tab/>
        <w:t>Kết quả n</w:t>
      </w:r>
      <w:r w:rsidRPr="00AC6786">
        <w:rPr>
          <w:sz w:val="28"/>
          <w:szCs w:val="28"/>
          <w:lang w:val="vi-VN"/>
        </w:rPr>
        <w:t xml:space="preserve">ghiên cứu </w:t>
      </w:r>
      <w:r w:rsidRPr="00AC6786">
        <w:rPr>
          <w:sz w:val="28"/>
          <w:szCs w:val="28"/>
        </w:rPr>
        <w:t xml:space="preserve">so sánh nồng độ </w:t>
      </w:r>
      <w:r w:rsidR="00E11F22">
        <w:rPr>
          <w:sz w:val="28"/>
          <w:szCs w:val="28"/>
        </w:rPr>
        <w:t>TRAb</w:t>
      </w:r>
      <w:r w:rsidRPr="00AC6786">
        <w:rPr>
          <w:sz w:val="28"/>
          <w:szCs w:val="28"/>
        </w:rPr>
        <w:t xml:space="preserve"> tại thời điểm kết thúc điều trị ở nhóm tái phát và không tái phát cho thấy</w:t>
      </w:r>
      <w:r w:rsidRPr="00AC6786">
        <w:rPr>
          <w:sz w:val="28"/>
          <w:szCs w:val="28"/>
          <w:lang w:val="vi-VN"/>
        </w:rPr>
        <w:t xml:space="preserve"> (</w:t>
      </w:r>
      <w:fldSimple w:instr=" REF _Ref400211763 \r \h  \* MERGEFORMAT ">
        <w:r w:rsidR="00040A18">
          <w:rPr>
            <w:sz w:val="28"/>
            <w:szCs w:val="28"/>
          </w:rPr>
          <w:t>b</w:t>
        </w:r>
        <w:r w:rsidR="00040A18" w:rsidRPr="00040A18">
          <w:rPr>
            <w:sz w:val="28"/>
            <w:szCs w:val="28"/>
          </w:rPr>
          <w:t>ảng</w:t>
        </w:r>
        <w:r w:rsidR="00040A18" w:rsidRPr="00040A18">
          <w:rPr>
            <w:sz w:val="28"/>
            <w:szCs w:val="28"/>
            <w:lang w:val="vi-VN"/>
          </w:rPr>
          <w:t xml:space="preserve"> 3.17</w:t>
        </w:r>
      </w:fldSimple>
      <w:r w:rsidRPr="00AC6786">
        <w:rPr>
          <w:sz w:val="28"/>
          <w:szCs w:val="28"/>
          <w:lang w:val="vi-VN"/>
        </w:rPr>
        <w:t xml:space="preserve">) nhóm trẻ bị tái phát có nồng độ </w:t>
      </w:r>
      <w:r w:rsidR="00E11F22">
        <w:rPr>
          <w:sz w:val="28"/>
          <w:szCs w:val="28"/>
          <w:lang w:val="vi-VN"/>
        </w:rPr>
        <w:t>TRAb</w:t>
      </w:r>
      <w:r w:rsidRPr="00AC6786">
        <w:rPr>
          <w:sz w:val="28"/>
          <w:szCs w:val="28"/>
          <w:lang w:val="vi-VN"/>
        </w:rPr>
        <w:t xml:space="preserve"> tại thời điểm kết thúc điều trị cao hơn; 1</w:t>
      </w:r>
      <w:r w:rsidRPr="00AC6786">
        <w:rPr>
          <w:sz w:val="28"/>
          <w:szCs w:val="28"/>
        </w:rPr>
        <w:t>0,</w:t>
      </w:r>
      <w:r w:rsidR="00544075">
        <w:rPr>
          <w:sz w:val="28"/>
          <w:szCs w:val="28"/>
          <w:lang w:val="vi-VN"/>
        </w:rPr>
        <w:t>8</w:t>
      </w:r>
      <w:r w:rsidR="00CC7867">
        <w:rPr>
          <w:sz w:val="28"/>
          <w:szCs w:val="28"/>
        </w:rPr>
        <w:t xml:space="preserve"> </w:t>
      </w:r>
      <w:r w:rsidR="00544075">
        <w:rPr>
          <w:sz w:val="28"/>
          <w:szCs w:val="28"/>
          <w:lang w:val="vi-VN"/>
        </w:rPr>
        <w:t xml:space="preserve">U/L so với </w:t>
      </w:r>
      <w:r w:rsidR="00CC7867">
        <w:rPr>
          <w:sz w:val="28"/>
          <w:szCs w:val="28"/>
        </w:rPr>
        <w:t xml:space="preserve">    </w:t>
      </w:r>
      <w:r w:rsidR="00544075">
        <w:rPr>
          <w:sz w:val="28"/>
          <w:szCs w:val="28"/>
          <w:lang w:val="vi-VN"/>
        </w:rPr>
        <w:t>6,</w:t>
      </w:r>
      <w:r w:rsidR="00544075">
        <w:rPr>
          <w:sz w:val="28"/>
          <w:szCs w:val="28"/>
        </w:rPr>
        <w:t>6</w:t>
      </w:r>
      <w:r w:rsidR="00CC7867">
        <w:rPr>
          <w:sz w:val="28"/>
          <w:szCs w:val="28"/>
        </w:rPr>
        <w:t xml:space="preserve"> </w:t>
      </w:r>
      <w:r w:rsidRPr="00AC6786">
        <w:rPr>
          <w:sz w:val="28"/>
          <w:szCs w:val="28"/>
          <w:lang w:val="vi-VN"/>
        </w:rPr>
        <w:t>U/L ở nhóm trẻ không tái phát trong thời gian theo dõi</w:t>
      </w:r>
      <w:r w:rsidR="001242B2">
        <w:rPr>
          <w:sz w:val="28"/>
          <w:szCs w:val="28"/>
        </w:rPr>
        <w:t>,</w:t>
      </w:r>
      <w:r>
        <w:rPr>
          <w:sz w:val="28"/>
          <w:szCs w:val="28"/>
        </w:rPr>
        <w:t xml:space="preserve"> </w:t>
      </w:r>
      <w:r w:rsidR="001242B2">
        <w:rPr>
          <w:sz w:val="28"/>
          <w:szCs w:val="28"/>
        </w:rPr>
        <w:t>s</w:t>
      </w:r>
      <w:r w:rsidRPr="00AC6786">
        <w:rPr>
          <w:sz w:val="28"/>
          <w:szCs w:val="28"/>
          <w:lang w:val="vi-VN"/>
        </w:rPr>
        <w:t>ự khác biệt có ý nghĩa thống kê với p &lt; 0,0</w:t>
      </w:r>
      <w:r w:rsidRPr="00AC6786">
        <w:rPr>
          <w:sz w:val="28"/>
          <w:szCs w:val="28"/>
        </w:rPr>
        <w:t>5</w:t>
      </w:r>
      <w:r w:rsidRPr="00AC6786">
        <w:rPr>
          <w:sz w:val="28"/>
          <w:szCs w:val="28"/>
          <w:lang w:val="vi-VN"/>
        </w:rPr>
        <w:t>.</w:t>
      </w:r>
    </w:p>
    <w:p w:rsidR="002956DE" w:rsidRDefault="000433AC" w:rsidP="000433AC">
      <w:pPr>
        <w:ind w:left="0"/>
        <w:jc w:val="both"/>
        <w:rPr>
          <w:sz w:val="28"/>
          <w:szCs w:val="28"/>
        </w:rPr>
      </w:pPr>
      <w:r w:rsidRPr="007044A2">
        <w:rPr>
          <w:i/>
          <w:sz w:val="28"/>
          <w:szCs w:val="28"/>
        </w:rPr>
        <w:tab/>
      </w:r>
      <w:r w:rsidR="007044A2" w:rsidRPr="007044A2">
        <w:rPr>
          <w:i/>
          <w:sz w:val="28"/>
          <w:szCs w:val="28"/>
        </w:rPr>
        <w:t>Đường cong ROC n</w:t>
      </w:r>
      <w:r w:rsidR="007044A2">
        <w:rPr>
          <w:i/>
          <w:sz w:val="28"/>
          <w:szCs w:val="28"/>
        </w:rPr>
        <w:t>ồ</w:t>
      </w:r>
      <w:r w:rsidR="007044A2" w:rsidRPr="007044A2">
        <w:rPr>
          <w:i/>
          <w:sz w:val="28"/>
          <w:szCs w:val="28"/>
        </w:rPr>
        <w:t xml:space="preserve">ng độ </w:t>
      </w:r>
      <w:r w:rsidR="00E11F22">
        <w:rPr>
          <w:i/>
          <w:sz w:val="28"/>
          <w:szCs w:val="28"/>
        </w:rPr>
        <w:t>TRAb</w:t>
      </w:r>
      <w:r w:rsidR="007044A2" w:rsidRPr="007044A2">
        <w:rPr>
          <w:i/>
          <w:sz w:val="28"/>
          <w:szCs w:val="28"/>
        </w:rPr>
        <w:t xml:space="preserve"> tại thời điểm chẩn đoán với tái phát:</w:t>
      </w:r>
      <w:r w:rsidR="00AD79B7">
        <w:rPr>
          <w:i/>
          <w:sz w:val="28"/>
          <w:szCs w:val="28"/>
        </w:rPr>
        <w:t xml:space="preserve"> </w:t>
      </w:r>
      <w:r w:rsidR="00AD79B7">
        <w:rPr>
          <w:sz w:val="28"/>
          <w:szCs w:val="28"/>
        </w:rPr>
        <w:t>t</w:t>
      </w:r>
      <w:r w:rsidR="002B3DD4">
        <w:rPr>
          <w:sz w:val="28"/>
          <w:szCs w:val="28"/>
        </w:rPr>
        <w:t>ự kháng thể</w:t>
      </w:r>
      <w:r w:rsidR="007044A2">
        <w:rPr>
          <w:sz w:val="28"/>
          <w:szCs w:val="28"/>
        </w:rPr>
        <w:t xml:space="preserve"> </w:t>
      </w:r>
      <w:r w:rsidR="00E11F22">
        <w:rPr>
          <w:sz w:val="28"/>
          <w:szCs w:val="28"/>
          <w:lang w:val="vi-VN"/>
        </w:rPr>
        <w:t>TRAb</w:t>
      </w:r>
      <w:r w:rsidRPr="00AC6786">
        <w:rPr>
          <w:sz w:val="28"/>
          <w:szCs w:val="28"/>
          <w:lang w:val="vi-VN"/>
        </w:rPr>
        <w:t xml:space="preserve"> là </w:t>
      </w:r>
      <w:r w:rsidR="007044A2">
        <w:rPr>
          <w:sz w:val="28"/>
          <w:szCs w:val="28"/>
        </w:rPr>
        <w:t>nguyên nhân</w:t>
      </w:r>
      <w:r w:rsidR="001242B2">
        <w:rPr>
          <w:sz w:val="28"/>
          <w:szCs w:val="28"/>
        </w:rPr>
        <w:t xml:space="preserve"> </w:t>
      </w:r>
      <w:r w:rsidRPr="00AC6786">
        <w:rPr>
          <w:sz w:val="28"/>
          <w:szCs w:val="28"/>
        </w:rPr>
        <w:t>gây lên các</w:t>
      </w:r>
      <w:r w:rsidRPr="00AC6786">
        <w:rPr>
          <w:sz w:val="28"/>
          <w:szCs w:val="28"/>
          <w:lang w:val="vi-VN"/>
        </w:rPr>
        <w:t xml:space="preserve"> </w:t>
      </w:r>
      <w:r w:rsidR="001242B2">
        <w:rPr>
          <w:sz w:val="28"/>
          <w:szCs w:val="28"/>
        </w:rPr>
        <w:t xml:space="preserve">biểu hiện </w:t>
      </w:r>
      <w:r w:rsidRPr="00AC6786">
        <w:rPr>
          <w:sz w:val="28"/>
          <w:szCs w:val="28"/>
          <w:lang w:val="vi-VN"/>
        </w:rPr>
        <w:t>lâm sàng, cận lâm sàng trong quá trình điều trị và tái phát bệnh Basedow. Ng</w:t>
      </w:r>
      <w:r w:rsidRPr="00AC6786">
        <w:rPr>
          <w:sz w:val="28"/>
          <w:szCs w:val="28"/>
        </w:rPr>
        <w:t>hi</w:t>
      </w:r>
      <w:r w:rsidRPr="00AC6786">
        <w:rPr>
          <w:sz w:val="28"/>
          <w:szCs w:val="28"/>
          <w:lang w:val="vi-VN"/>
        </w:rPr>
        <w:t xml:space="preserve">ên cứu về </w:t>
      </w:r>
      <w:r w:rsidR="00E11F22">
        <w:rPr>
          <w:sz w:val="28"/>
          <w:szCs w:val="28"/>
          <w:lang w:val="vi-VN"/>
        </w:rPr>
        <w:t>TRAb</w:t>
      </w:r>
      <w:r w:rsidRPr="00AC6786">
        <w:rPr>
          <w:sz w:val="28"/>
          <w:szCs w:val="28"/>
          <w:lang w:val="vi-VN"/>
        </w:rPr>
        <w:t xml:space="preserve"> có giá trị trong chẩn đoán, theo dõi điều trị và tiên </w:t>
      </w:r>
      <w:r w:rsidR="001622DF">
        <w:rPr>
          <w:sz w:val="28"/>
          <w:szCs w:val="28"/>
        </w:rPr>
        <w:t>đoán</w:t>
      </w:r>
      <w:r w:rsidRPr="00AC6786">
        <w:rPr>
          <w:sz w:val="28"/>
          <w:szCs w:val="28"/>
          <w:lang w:val="vi-VN"/>
        </w:rPr>
        <w:t xml:space="preserve"> tái phát. (</w:t>
      </w:r>
      <w:fldSimple w:instr=" REF _Ref401071722 \r \h  \* MERGEFORMAT ">
        <w:r w:rsidR="00040A18">
          <w:rPr>
            <w:sz w:val="28"/>
            <w:szCs w:val="28"/>
          </w:rPr>
          <w:t>b</w:t>
        </w:r>
        <w:r w:rsidR="00A235B3" w:rsidRPr="00A235B3">
          <w:rPr>
            <w:sz w:val="28"/>
            <w:szCs w:val="28"/>
          </w:rPr>
          <w:t>iểu</w:t>
        </w:r>
        <w:r w:rsidR="00A235B3" w:rsidRPr="00A235B3">
          <w:rPr>
            <w:sz w:val="28"/>
            <w:szCs w:val="28"/>
            <w:lang w:val="vi-VN"/>
          </w:rPr>
          <w:t xml:space="preserve"> đồ 3.7</w:t>
        </w:r>
      </w:fldSimple>
      <w:r w:rsidRPr="00AC6786">
        <w:rPr>
          <w:sz w:val="28"/>
          <w:szCs w:val="28"/>
          <w:lang w:val="vi-VN"/>
        </w:rPr>
        <w:t>) và (</w:t>
      </w:r>
      <w:fldSimple w:instr=" REF _Ref400216613 \r \h  \* MERGEFORMAT ">
        <w:r w:rsidR="00040A18">
          <w:rPr>
            <w:sz w:val="28"/>
            <w:szCs w:val="28"/>
          </w:rPr>
          <w:t>b</w:t>
        </w:r>
        <w:r w:rsidR="00A235B3" w:rsidRPr="00A235B3">
          <w:rPr>
            <w:sz w:val="28"/>
            <w:szCs w:val="28"/>
          </w:rPr>
          <w:t>ảng</w:t>
        </w:r>
        <w:r w:rsidR="00A235B3" w:rsidRPr="00A235B3">
          <w:rPr>
            <w:sz w:val="28"/>
            <w:szCs w:val="28"/>
            <w:lang w:val="vi-VN"/>
          </w:rPr>
          <w:t xml:space="preserve"> 3.18</w:t>
        </w:r>
      </w:fldSimple>
      <w:r w:rsidRPr="00AC6786">
        <w:rPr>
          <w:sz w:val="28"/>
          <w:szCs w:val="28"/>
          <w:lang w:val="vi-VN"/>
        </w:rPr>
        <w:t>) bi</w:t>
      </w:r>
      <w:r w:rsidRPr="00AC6786">
        <w:rPr>
          <w:sz w:val="28"/>
          <w:szCs w:val="28"/>
        </w:rPr>
        <w:t>ể</w:t>
      </w:r>
      <w:r w:rsidRPr="00AC6786">
        <w:rPr>
          <w:sz w:val="28"/>
          <w:szCs w:val="28"/>
          <w:lang w:val="vi-VN"/>
        </w:rPr>
        <w:t xml:space="preserve">u diễn giá trị diện tích dưới đường cong ROC là 69,1%, điều này cho thấy xác suất nồng độ </w:t>
      </w:r>
      <w:r w:rsidR="00E11F22">
        <w:rPr>
          <w:sz w:val="28"/>
          <w:szCs w:val="28"/>
          <w:lang w:val="vi-VN"/>
        </w:rPr>
        <w:t>TRAb</w:t>
      </w:r>
      <w:r w:rsidRPr="00AC6786">
        <w:rPr>
          <w:sz w:val="28"/>
          <w:szCs w:val="28"/>
          <w:lang w:val="vi-VN"/>
        </w:rPr>
        <w:t xml:space="preserve"> </w:t>
      </w:r>
      <w:r w:rsidR="001242B2">
        <w:rPr>
          <w:sz w:val="28"/>
          <w:szCs w:val="28"/>
        </w:rPr>
        <w:t xml:space="preserve">tại thời điểm chẩn đoán </w:t>
      </w:r>
      <w:r w:rsidRPr="00AC6786">
        <w:rPr>
          <w:sz w:val="28"/>
          <w:szCs w:val="28"/>
          <w:lang w:val="vi-VN"/>
        </w:rPr>
        <w:t xml:space="preserve">có thể tiên </w:t>
      </w:r>
      <w:r w:rsidR="001622DF">
        <w:rPr>
          <w:sz w:val="28"/>
          <w:szCs w:val="28"/>
        </w:rPr>
        <w:t>đoán</w:t>
      </w:r>
      <w:r w:rsidRPr="00AC6786">
        <w:rPr>
          <w:sz w:val="28"/>
          <w:szCs w:val="28"/>
          <w:lang w:val="vi-VN"/>
        </w:rPr>
        <w:t xml:space="preserve"> tái phát (PPV</w:t>
      </w:r>
      <w:r w:rsidRPr="00AC6786">
        <w:rPr>
          <w:sz w:val="28"/>
          <w:szCs w:val="28"/>
        </w:rPr>
        <w:t>: Positive Predictive Value</w:t>
      </w:r>
      <w:r w:rsidRPr="00AC6786">
        <w:rPr>
          <w:sz w:val="28"/>
          <w:szCs w:val="28"/>
          <w:lang w:val="vi-VN"/>
        </w:rPr>
        <w:t xml:space="preserve">) </w:t>
      </w:r>
      <w:r w:rsidR="001622DF">
        <w:rPr>
          <w:sz w:val="28"/>
          <w:szCs w:val="28"/>
        </w:rPr>
        <w:t>ở</w:t>
      </w:r>
      <w:r w:rsidRPr="00AC6786">
        <w:rPr>
          <w:sz w:val="28"/>
          <w:szCs w:val="28"/>
          <w:lang w:val="vi-VN"/>
        </w:rPr>
        <w:t xml:space="preserve"> đối tượng</w:t>
      </w:r>
      <w:r w:rsidR="00D46A80">
        <w:rPr>
          <w:sz w:val="28"/>
          <w:szCs w:val="28"/>
        </w:rPr>
        <w:t xml:space="preserve"> nghiên cứu</w:t>
      </w:r>
      <w:r w:rsidRPr="00AC6786">
        <w:rPr>
          <w:sz w:val="28"/>
          <w:szCs w:val="28"/>
          <w:lang w:val="vi-VN"/>
        </w:rPr>
        <w:t xml:space="preserve"> là 69,1%. </w:t>
      </w:r>
    </w:p>
    <w:p w:rsidR="000433AC" w:rsidRDefault="002956DE" w:rsidP="000433AC">
      <w:pPr>
        <w:ind w:left="0"/>
        <w:jc w:val="both"/>
        <w:rPr>
          <w:sz w:val="28"/>
          <w:szCs w:val="28"/>
        </w:rPr>
      </w:pPr>
      <w:r>
        <w:rPr>
          <w:sz w:val="28"/>
          <w:szCs w:val="28"/>
        </w:rPr>
        <w:tab/>
      </w:r>
      <w:r w:rsidR="000433AC" w:rsidRPr="00AC6786">
        <w:rPr>
          <w:sz w:val="28"/>
          <w:szCs w:val="28"/>
          <w:lang w:val="vi-VN"/>
        </w:rPr>
        <w:t xml:space="preserve">Đối với điểm cắt là 31,8 tương ứng </w:t>
      </w:r>
      <w:r w:rsidR="000433AC" w:rsidRPr="00AC6786">
        <w:rPr>
          <w:sz w:val="28"/>
          <w:szCs w:val="28"/>
        </w:rPr>
        <w:t>với</w:t>
      </w:r>
      <w:r w:rsidR="000433AC" w:rsidRPr="00AC6786">
        <w:rPr>
          <w:sz w:val="28"/>
          <w:szCs w:val="28"/>
          <w:lang w:val="vi-VN"/>
        </w:rPr>
        <w:t xml:space="preserve"> nồng độ </w:t>
      </w:r>
      <w:r w:rsidR="00E11F22">
        <w:rPr>
          <w:sz w:val="28"/>
          <w:szCs w:val="28"/>
          <w:lang w:val="vi-VN"/>
        </w:rPr>
        <w:t>TRAb</w:t>
      </w:r>
      <w:r w:rsidR="000433AC" w:rsidRPr="00AC6786">
        <w:rPr>
          <w:sz w:val="28"/>
          <w:szCs w:val="28"/>
          <w:lang w:val="vi-VN"/>
        </w:rPr>
        <w:t xml:space="preserve"> lúc chẩn đoán là 31,8 U/L thì giá trị tiên đoán tái phát là 63,9% với độ </w:t>
      </w:r>
      <w:r w:rsidR="000433AC" w:rsidRPr="00AC6786">
        <w:rPr>
          <w:sz w:val="28"/>
          <w:szCs w:val="28"/>
        </w:rPr>
        <w:t>nhạ</w:t>
      </w:r>
      <w:r w:rsidR="000433AC" w:rsidRPr="00AC6786">
        <w:rPr>
          <w:sz w:val="28"/>
          <w:szCs w:val="28"/>
          <w:lang w:val="vi-VN"/>
        </w:rPr>
        <w:t xml:space="preserve">y là 62,6% và độ đặc hiệu là 65,5%. </w:t>
      </w:r>
    </w:p>
    <w:p w:rsidR="000433AC" w:rsidRPr="00AC6786" w:rsidRDefault="000433AC" w:rsidP="000433AC">
      <w:pPr>
        <w:ind w:left="0"/>
        <w:jc w:val="both"/>
        <w:rPr>
          <w:sz w:val="28"/>
          <w:szCs w:val="28"/>
        </w:rPr>
      </w:pPr>
      <w:r>
        <w:rPr>
          <w:sz w:val="28"/>
          <w:szCs w:val="28"/>
        </w:rPr>
        <w:tab/>
        <w:t>Đối với điể</w:t>
      </w:r>
      <w:r w:rsidR="00CA614E">
        <w:rPr>
          <w:sz w:val="28"/>
          <w:szCs w:val="28"/>
        </w:rPr>
        <w:t xml:space="preserve">m cắt đường cong ROC là 39,8 </w:t>
      </w:r>
      <w:r w:rsidR="00CA614E" w:rsidRPr="00AC6786">
        <w:rPr>
          <w:sz w:val="28"/>
          <w:szCs w:val="28"/>
          <w:lang w:val="vi-VN"/>
        </w:rPr>
        <w:t xml:space="preserve">tương ứng </w:t>
      </w:r>
      <w:r w:rsidR="00CA614E" w:rsidRPr="00AC6786">
        <w:rPr>
          <w:sz w:val="28"/>
          <w:szCs w:val="28"/>
        </w:rPr>
        <w:t>với</w:t>
      </w:r>
      <w:r w:rsidR="00CA614E" w:rsidRPr="00AC6786">
        <w:rPr>
          <w:sz w:val="28"/>
          <w:szCs w:val="28"/>
          <w:lang w:val="vi-VN"/>
        </w:rPr>
        <w:t xml:space="preserve"> nồng độ </w:t>
      </w:r>
      <w:r w:rsidR="00CA614E">
        <w:rPr>
          <w:sz w:val="28"/>
          <w:szCs w:val="28"/>
          <w:lang w:val="vi-VN"/>
        </w:rPr>
        <w:t>TRAb</w:t>
      </w:r>
      <w:r w:rsidR="00CA614E" w:rsidRPr="00AC6786">
        <w:rPr>
          <w:sz w:val="28"/>
          <w:szCs w:val="28"/>
          <w:lang w:val="vi-VN"/>
        </w:rPr>
        <w:t xml:space="preserve"> lúc chẩn đoán là</w:t>
      </w:r>
      <w:r w:rsidR="00CA614E">
        <w:rPr>
          <w:sz w:val="28"/>
          <w:szCs w:val="28"/>
        </w:rPr>
        <w:t xml:space="preserve"> 39,8 u/l</w:t>
      </w:r>
      <w:r>
        <w:rPr>
          <w:sz w:val="28"/>
          <w:szCs w:val="28"/>
        </w:rPr>
        <w:t xml:space="preserve"> thì giá trị tiên đoán tái phát là 63,9% với độ nhạy là 46,2% và độ đặc hiệu là 82%. </w:t>
      </w:r>
      <w:r w:rsidRPr="00AC6786">
        <w:rPr>
          <w:sz w:val="28"/>
          <w:szCs w:val="28"/>
          <w:lang w:val="vi-VN"/>
        </w:rPr>
        <w:t xml:space="preserve">Giá trị đường cong ROC nồng độ </w:t>
      </w:r>
      <w:r w:rsidR="00E11F22">
        <w:rPr>
          <w:sz w:val="28"/>
          <w:szCs w:val="28"/>
          <w:lang w:val="vi-VN"/>
        </w:rPr>
        <w:t>TRA</w:t>
      </w:r>
      <w:r w:rsidR="001622DF">
        <w:rPr>
          <w:sz w:val="28"/>
          <w:szCs w:val="28"/>
        </w:rPr>
        <w:t>b</w:t>
      </w:r>
      <w:r w:rsidRPr="00AC6786">
        <w:rPr>
          <w:sz w:val="28"/>
          <w:szCs w:val="28"/>
          <w:lang w:val="vi-VN"/>
        </w:rPr>
        <w:t xml:space="preserve"> lúc chẩn đoán với tái phát có ý nghĩa thống kê với p &lt;</w:t>
      </w:r>
      <w:r w:rsidR="00CC7867">
        <w:rPr>
          <w:sz w:val="28"/>
          <w:szCs w:val="28"/>
        </w:rPr>
        <w:t xml:space="preserve"> </w:t>
      </w:r>
      <w:r w:rsidRPr="00AC6786">
        <w:rPr>
          <w:sz w:val="28"/>
          <w:szCs w:val="28"/>
          <w:lang w:val="vi-VN"/>
        </w:rPr>
        <w:t>0,001</w:t>
      </w:r>
      <w:r w:rsidRPr="00AC6786">
        <w:rPr>
          <w:sz w:val="28"/>
          <w:szCs w:val="28"/>
        </w:rPr>
        <w:t>.</w:t>
      </w:r>
    </w:p>
    <w:p w:rsidR="002956DE" w:rsidRDefault="000433AC" w:rsidP="000433AC">
      <w:pPr>
        <w:ind w:left="0"/>
        <w:jc w:val="both"/>
        <w:rPr>
          <w:sz w:val="28"/>
          <w:szCs w:val="28"/>
        </w:rPr>
      </w:pPr>
      <w:r w:rsidRPr="00AC6786">
        <w:rPr>
          <w:sz w:val="28"/>
          <w:szCs w:val="28"/>
        </w:rPr>
        <w:tab/>
      </w:r>
      <w:r w:rsidR="007044A2" w:rsidRPr="007044A2">
        <w:rPr>
          <w:i/>
          <w:sz w:val="28"/>
          <w:szCs w:val="28"/>
        </w:rPr>
        <w:t>Đường cong ROC n</w:t>
      </w:r>
      <w:r w:rsidR="007044A2">
        <w:rPr>
          <w:i/>
          <w:sz w:val="28"/>
          <w:szCs w:val="28"/>
        </w:rPr>
        <w:t>ồ</w:t>
      </w:r>
      <w:r w:rsidR="007044A2" w:rsidRPr="007044A2">
        <w:rPr>
          <w:i/>
          <w:sz w:val="28"/>
          <w:szCs w:val="28"/>
        </w:rPr>
        <w:t xml:space="preserve">ng độ </w:t>
      </w:r>
      <w:r w:rsidR="00E11F22">
        <w:rPr>
          <w:i/>
          <w:sz w:val="28"/>
          <w:szCs w:val="28"/>
        </w:rPr>
        <w:t>TRAb</w:t>
      </w:r>
      <w:r w:rsidR="007044A2" w:rsidRPr="007044A2">
        <w:rPr>
          <w:i/>
          <w:sz w:val="28"/>
          <w:szCs w:val="28"/>
        </w:rPr>
        <w:t xml:space="preserve"> tại thời điểm </w:t>
      </w:r>
      <w:r w:rsidR="007044A2">
        <w:rPr>
          <w:i/>
          <w:sz w:val="28"/>
          <w:szCs w:val="28"/>
        </w:rPr>
        <w:t>kết thúc điều trị</w:t>
      </w:r>
      <w:r w:rsidR="007044A2" w:rsidRPr="007044A2">
        <w:rPr>
          <w:i/>
          <w:sz w:val="28"/>
          <w:szCs w:val="28"/>
        </w:rPr>
        <w:t xml:space="preserve"> với tái phát:</w:t>
      </w:r>
      <w:r w:rsidR="00AD79B7">
        <w:rPr>
          <w:sz w:val="28"/>
          <w:szCs w:val="28"/>
        </w:rPr>
        <w:t xml:space="preserve"> t</w:t>
      </w:r>
      <w:r w:rsidRPr="00AC6786">
        <w:rPr>
          <w:sz w:val="28"/>
          <w:szCs w:val="28"/>
          <w:lang w:val="vi-VN"/>
        </w:rPr>
        <w:t xml:space="preserve">ại thời điểm kết thúc điều trị nồng độ </w:t>
      </w:r>
      <w:r w:rsidR="00E11F22">
        <w:rPr>
          <w:sz w:val="28"/>
          <w:szCs w:val="28"/>
          <w:lang w:val="vi-VN"/>
        </w:rPr>
        <w:t>TRAb</w:t>
      </w:r>
      <w:r w:rsidRPr="00AC6786">
        <w:rPr>
          <w:sz w:val="28"/>
          <w:szCs w:val="28"/>
          <w:lang w:val="vi-VN"/>
        </w:rPr>
        <w:t xml:space="preserve"> có giá trị tiên </w:t>
      </w:r>
      <w:r w:rsidR="001622DF">
        <w:rPr>
          <w:sz w:val="28"/>
          <w:szCs w:val="28"/>
        </w:rPr>
        <w:t>đoán</w:t>
      </w:r>
      <w:r w:rsidRPr="00AC6786">
        <w:rPr>
          <w:sz w:val="28"/>
          <w:szCs w:val="28"/>
          <w:lang w:val="vi-VN"/>
        </w:rPr>
        <w:t xml:space="preserve"> ổn định </w:t>
      </w:r>
      <w:r w:rsidRPr="00AC6786">
        <w:rPr>
          <w:sz w:val="28"/>
          <w:szCs w:val="28"/>
          <w:lang w:val="vi-VN"/>
        </w:rPr>
        <w:lastRenderedPageBreak/>
        <w:t>và tái phát</w:t>
      </w:r>
      <w:r w:rsidRPr="00AC6786">
        <w:rPr>
          <w:sz w:val="28"/>
          <w:szCs w:val="28"/>
        </w:rPr>
        <w:t xml:space="preserve"> bệnh Basedow</w:t>
      </w:r>
      <w:r w:rsidRPr="00AC6786">
        <w:rPr>
          <w:sz w:val="28"/>
          <w:szCs w:val="28"/>
          <w:lang w:val="vi-VN"/>
        </w:rPr>
        <w:t>. Kết quả nghiên cứu (</w:t>
      </w:r>
      <w:fldSimple w:instr=" REF _Ref408992100 \r \h  \* MERGEFORMAT ">
        <w:r w:rsidR="00A235B3" w:rsidRPr="00A235B3">
          <w:rPr>
            <w:sz w:val="28"/>
            <w:szCs w:val="28"/>
          </w:rPr>
          <w:t>Biểu</w:t>
        </w:r>
        <w:r w:rsidR="00A235B3" w:rsidRPr="00A235B3">
          <w:rPr>
            <w:sz w:val="28"/>
            <w:szCs w:val="28"/>
            <w:lang w:val="vi-VN"/>
          </w:rPr>
          <w:t xml:space="preserve"> đồ 3.8</w:t>
        </w:r>
      </w:fldSimple>
      <w:r w:rsidRPr="00AC6786">
        <w:rPr>
          <w:sz w:val="28"/>
          <w:szCs w:val="28"/>
          <w:lang w:val="vi-VN"/>
        </w:rPr>
        <w:t>)</w:t>
      </w:r>
      <w:r w:rsidRPr="00AC6786">
        <w:rPr>
          <w:sz w:val="28"/>
          <w:szCs w:val="28"/>
        </w:rPr>
        <w:t>,</w:t>
      </w:r>
      <w:r w:rsidRPr="00AC6786">
        <w:rPr>
          <w:sz w:val="28"/>
          <w:szCs w:val="28"/>
          <w:lang w:val="vi-VN"/>
        </w:rPr>
        <w:t xml:space="preserve"> (</w:t>
      </w:r>
      <w:fldSimple w:instr=" REF _Ref400216864 \r \h  \* MERGEFORMAT ">
        <w:r w:rsidR="00A235B3" w:rsidRPr="00A235B3">
          <w:rPr>
            <w:sz w:val="28"/>
            <w:szCs w:val="28"/>
          </w:rPr>
          <w:t>Bảng</w:t>
        </w:r>
        <w:r w:rsidR="00A235B3" w:rsidRPr="00A235B3">
          <w:rPr>
            <w:sz w:val="28"/>
            <w:szCs w:val="28"/>
            <w:lang w:val="vi-VN"/>
          </w:rPr>
          <w:t xml:space="preserve"> 3.19</w:t>
        </w:r>
      </w:fldSimple>
      <w:r w:rsidRPr="00AC6786">
        <w:rPr>
          <w:sz w:val="28"/>
          <w:szCs w:val="28"/>
          <w:lang w:val="vi-VN"/>
        </w:rPr>
        <w:t xml:space="preserve">) </w:t>
      </w:r>
      <w:r w:rsidRPr="00AC6786">
        <w:rPr>
          <w:sz w:val="28"/>
          <w:szCs w:val="28"/>
        </w:rPr>
        <w:t>biểu diễn g</w:t>
      </w:r>
      <w:r w:rsidRPr="00AC6786">
        <w:rPr>
          <w:sz w:val="28"/>
          <w:szCs w:val="28"/>
          <w:lang w:val="vi-VN"/>
        </w:rPr>
        <w:t>iá trị diện tích dưới đường cong ROC là 68,5%</w:t>
      </w:r>
      <w:r w:rsidRPr="00AC6786">
        <w:rPr>
          <w:sz w:val="28"/>
          <w:szCs w:val="28"/>
        </w:rPr>
        <w:t>, cho thấy</w:t>
      </w:r>
      <w:r w:rsidRPr="00AC6786">
        <w:rPr>
          <w:sz w:val="28"/>
          <w:szCs w:val="28"/>
          <w:lang w:val="vi-VN"/>
        </w:rPr>
        <w:t xml:space="preserve"> xác suất nồng độ </w:t>
      </w:r>
      <w:r w:rsidR="00E11F22">
        <w:rPr>
          <w:sz w:val="28"/>
          <w:szCs w:val="28"/>
          <w:lang w:val="vi-VN"/>
        </w:rPr>
        <w:t>TRAb</w:t>
      </w:r>
      <w:r w:rsidRPr="00AC6786">
        <w:rPr>
          <w:sz w:val="28"/>
          <w:szCs w:val="28"/>
          <w:lang w:val="vi-VN"/>
        </w:rPr>
        <w:t xml:space="preserve"> có thể tiên </w:t>
      </w:r>
      <w:r w:rsidR="001622DF">
        <w:rPr>
          <w:sz w:val="28"/>
          <w:szCs w:val="28"/>
        </w:rPr>
        <w:t>đoán</w:t>
      </w:r>
      <w:r w:rsidRPr="00AC6786">
        <w:rPr>
          <w:sz w:val="28"/>
          <w:szCs w:val="28"/>
          <w:lang w:val="vi-VN"/>
        </w:rPr>
        <w:t xml:space="preserve"> tái phát </w:t>
      </w:r>
      <w:r w:rsidR="000A31EC">
        <w:rPr>
          <w:sz w:val="28"/>
          <w:szCs w:val="28"/>
        </w:rPr>
        <w:t>ở</w:t>
      </w:r>
      <w:r w:rsidRPr="00AC6786">
        <w:rPr>
          <w:sz w:val="28"/>
          <w:szCs w:val="28"/>
          <w:lang w:val="vi-VN"/>
        </w:rPr>
        <w:t xml:space="preserve"> đối tượng </w:t>
      </w:r>
      <w:r w:rsidR="00D46A80">
        <w:rPr>
          <w:sz w:val="28"/>
          <w:szCs w:val="28"/>
        </w:rPr>
        <w:t xml:space="preserve">nghiên cứu </w:t>
      </w:r>
      <w:r w:rsidRPr="00AC6786">
        <w:rPr>
          <w:sz w:val="28"/>
          <w:szCs w:val="28"/>
          <w:lang w:val="vi-VN"/>
        </w:rPr>
        <w:t xml:space="preserve">là 68,5%. </w:t>
      </w:r>
    </w:p>
    <w:p w:rsidR="000433AC" w:rsidRDefault="002956DE" w:rsidP="000433AC">
      <w:pPr>
        <w:ind w:left="0"/>
        <w:jc w:val="both"/>
        <w:rPr>
          <w:sz w:val="28"/>
          <w:szCs w:val="28"/>
        </w:rPr>
      </w:pPr>
      <w:r>
        <w:rPr>
          <w:sz w:val="28"/>
          <w:szCs w:val="28"/>
        </w:rPr>
        <w:tab/>
      </w:r>
      <w:r w:rsidR="000433AC" w:rsidRPr="00AC6786">
        <w:rPr>
          <w:sz w:val="28"/>
          <w:szCs w:val="28"/>
          <w:lang w:val="vi-VN"/>
        </w:rPr>
        <w:t>Đối với điểm cắt là 5,</w:t>
      </w:r>
      <w:r w:rsidR="001622DF">
        <w:rPr>
          <w:sz w:val="28"/>
          <w:szCs w:val="28"/>
        </w:rPr>
        <w:t>2</w:t>
      </w:r>
      <w:r w:rsidR="00CA614E">
        <w:rPr>
          <w:sz w:val="28"/>
          <w:szCs w:val="28"/>
        </w:rPr>
        <w:t xml:space="preserve"> tương</w:t>
      </w:r>
      <w:r w:rsidR="000433AC" w:rsidRPr="00AC6786">
        <w:rPr>
          <w:sz w:val="28"/>
          <w:szCs w:val="28"/>
          <w:lang w:val="vi-VN"/>
        </w:rPr>
        <w:t xml:space="preserve"> ứng </w:t>
      </w:r>
      <w:r w:rsidR="000433AC" w:rsidRPr="00AC6786">
        <w:rPr>
          <w:sz w:val="28"/>
          <w:szCs w:val="28"/>
        </w:rPr>
        <w:t>với</w:t>
      </w:r>
      <w:r w:rsidR="000433AC" w:rsidRPr="00AC6786">
        <w:rPr>
          <w:sz w:val="28"/>
          <w:szCs w:val="28"/>
          <w:lang w:val="vi-VN"/>
        </w:rPr>
        <w:t xml:space="preserve"> nồng độ </w:t>
      </w:r>
      <w:r w:rsidR="00E11F22">
        <w:rPr>
          <w:sz w:val="28"/>
          <w:szCs w:val="28"/>
          <w:lang w:val="vi-VN"/>
        </w:rPr>
        <w:t>TRAb</w:t>
      </w:r>
      <w:r w:rsidR="000433AC" w:rsidRPr="00AC6786">
        <w:rPr>
          <w:sz w:val="28"/>
          <w:szCs w:val="28"/>
          <w:lang w:val="vi-VN"/>
        </w:rPr>
        <w:t xml:space="preserve"> lúc kết thúc</w:t>
      </w:r>
      <w:r w:rsidR="000433AC" w:rsidRPr="00AC6786">
        <w:rPr>
          <w:sz w:val="28"/>
          <w:szCs w:val="28"/>
        </w:rPr>
        <w:t xml:space="preserve"> điều trị</w:t>
      </w:r>
      <w:r w:rsidR="000433AC" w:rsidRPr="00AC6786">
        <w:rPr>
          <w:sz w:val="28"/>
          <w:szCs w:val="28"/>
          <w:lang w:val="vi-VN"/>
        </w:rPr>
        <w:t xml:space="preserve"> là 5,</w:t>
      </w:r>
      <w:r w:rsidR="001622DF">
        <w:rPr>
          <w:sz w:val="28"/>
          <w:szCs w:val="28"/>
        </w:rPr>
        <w:t>2</w:t>
      </w:r>
      <w:r w:rsidR="000433AC" w:rsidRPr="00AC6786">
        <w:rPr>
          <w:sz w:val="28"/>
          <w:szCs w:val="28"/>
          <w:lang w:val="vi-VN"/>
        </w:rPr>
        <w:t xml:space="preserve"> U/L thì giá trị tiên đoán tái phát (PPV) là 63,7% với độ nhạy 72,5% và độ đặc hiệu là 59,2%. </w:t>
      </w:r>
    </w:p>
    <w:p w:rsidR="000433AC" w:rsidRPr="00CA614E" w:rsidRDefault="00F61A1A" w:rsidP="000433AC">
      <w:pPr>
        <w:ind w:left="0"/>
        <w:jc w:val="both"/>
        <w:rPr>
          <w:sz w:val="28"/>
          <w:szCs w:val="28"/>
        </w:rPr>
      </w:pPr>
      <w:r>
        <w:rPr>
          <w:sz w:val="28"/>
          <w:szCs w:val="28"/>
        </w:rPr>
        <w:tab/>
        <w:t>Đối với điểm cắt là 10,7</w:t>
      </w:r>
      <w:r w:rsidR="00CA614E">
        <w:rPr>
          <w:sz w:val="28"/>
          <w:szCs w:val="28"/>
        </w:rPr>
        <w:t xml:space="preserve"> tương</w:t>
      </w:r>
      <w:r w:rsidR="00CA614E" w:rsidRPr="00AC6786">
        <w:rPr>
          <w:sz w:val="28"/>
          <w:szCs w:val="28"/>
          <w:lang w:val="vi-VN"/>
        </w:rPr>
        <w:t xml:space="preserve"> ứng </w:t>
      </w:r>
      <w:r w:rsidR="00CA614E" w:rsidRPr="00AC6786">
        <w:rPr>
          <w:sz w:val="28"/>
          <w:szCs w:val="28"/>
        </w:rPr>
        <w:t>với</w:t>
      </w:r>
      <w:r w:rsidR="00CA614E" w:rsidRPr="00AC6786">
        <w:rPr>
          <w:sz w:val="28"/>
          <w:szCs w:val="28"/>
          <w:lang w:val="vi-VN"/>
        </w:rPr>
        <w:t xml:space="preserve"> nồng độ </w:t>
      </w:r>
      <w:r w:rsidR="00CA614E">
        <w:rPr>
          <w:sz w:val="28"/>
          <w:szCs w:val="28"/>
          <w:lang w:val="vi-VN"/>
        </w:rPr>
        <w:t>TRAb</w:t>
      </w:r>
      <w:r w:rsidR="00CA614E" w:rsidRPr="00AC6786">
        <w:rPr>
          <w:sz w:val="28"/>
          <w:szCs w:val="28"/>
          <w:lang w:val="vi-VN"/>
        </w:rPr>
        <w:t xml:space="preserve"> lúc kết thúc</w:t>
      </w:r>
      <w:r w:rsidR="00CA614E" w:rsidRPr="00AC6786">
        <w:rPr>
          <w:sz w:val="28"/>
          <w:szCs w:val="28"/>
        </w:rPr>
        <w:t xml:space="preserve"> điều trị</w:t>
      </w:r>
      <w:r w:rsidR="00CA614E" w:rsidRPr="00AC6786">
        <w:rPr>
          <w:sz w:val="28"/>
          <w:szCs w:val="28"/>
          <w:lang w:val="vi-VN"/>
        </w:rPr>
        <w:t xml:space="preserve"> là</w:t>
      </w:r>
      <w:r w:rsidR="000433AC">
        <w:rPr>
          <w:sz w:val="28"/>
          <w:szCs w:val="28"/>
        </w:rPr>
        <w:t xml:space="preserve"> </w:t>
      </w:r>
      <w:r w:rsidR="001622DF">
        <w:rPr>
          <w:sz w:val="28"/>
          <w:szCs w:val="28"/>
        </w:rPr>
        <w:t xml:space="preserve">10,7 U/L </w:t>
      </w:r>
      <w:r w:rsidR="000433AC">
        <w:rPr>
          <w:sz w:val="28"/>
          <w:szCs w:val="28"/>
        </w:rPr>
        <w:t>thì giá trị tiên đoán tái phát là 63,7% với độ nhạy là 38,5% và độ đặc hiệu là 90% (</w:t>
      </w:r>
      <w:r w:rsidR="00040A18">
        <w:rPr>
          <w:rStyle w:val="Heading3Char"/>
          <w:sz w:val="28"/>
          <w:szCs w:val="28"/>
        </w:rPr>
        <w:t>b</w:t>
      </w:r>
      <w:r w:rsidR="000433AC" w:rsidRPr="00A235B3">
        <w:rPr>
          <w:rStyle w:val="Heading3Char"/>
          <w:sz w:val="28"/>
          <w:szCs w:val="28"/>
        </w:rPr>
        <w:t>ảng 3.19</w:t>
      </w:r>
      <w:r w:rsidR="000433AC">
        <w:rPr>
          <w:sz w:val="28"/>
          <w:szCs w:val="28"/>
        </w:rPr>
        <w:t xml:space="preserve">). </w:t>
      </w:r>
      <w:r w:rsidR="000433AC" w:rsidRPr="00AC6786">
        <w:rPr>
          <w:sz w:val="28"/>
          <w:szCs w:val="28"/>
          <w:lang w:val="vi-VN"/>
        </w:rPr>
        <w:t xml:space="preserve">Giá trị đường cong ROC nồng độ </w:t>
      </w:r>
      <w:r w:rsidR="00E11F22">
        <w:rPr>
          <w:sz w:val="28"/>
          <w:szCs w:val="28"/>
          <w:lang w:val="vi-VN"/>
        </w:rPr>
        <w:t>TRAb</w:t>
      </w:r>
      <w:r w:rsidR="000433AC" w:rsidRPr="00AC6786">
        <w:rPr>
          <w:sz w:val="28"/>
          <w:szCs w:val="28"/>
          <w:lang w:val="vi-VN"/>
        </w:rPr>
        <w:t xml:space="preserve"> lúc kết thúc điều trị với tái phát có ý nghĩa thống kế với p &lt;</w:t>
      </w:r>
      <w:r w:rsidR="00CC7867">
        <w:rPr>
          <w:sz w:val="28"/>
          <w:szCs w:val="28"/>
        </w:rPr>
        <w:t xml:space="preserve"> </w:t>
      </w:r>
      <w:r w:rsidR="000433AC" w:rsidRPr="00AC6786">
        <w:rPr>
          <w:sz w:val="28"/>
          <w:szCs w:val="28"/>
          <w:lang w:val="vi-VN"/>
        </w:rPr>
        <w:t>0,001.</w:t>
      </w:r>
      <w:r w:rsidR="00CA614E">
        <w:rPr>
          <w:sz w:val="28"/>
          <w:szCs w:val="28"/>
        </w:rPr>
        <w:t xml:space="preserve"> </w:t>
      </w:r>
    </w:p>
    <w:p w:rsidR="000433AC" w:rsidRPr="00AC6786" w:rsidRDefault="000433AC" w:rsidP="000433AC">
      <w:pPr>
        <w:ind w:left="0"/>
        <w:jc w:val="both"/>
        <w:rPr>
          <w:sz w:val="28"/>
          <w:szCs w:val="28"/>
        </w:rPr>
      </w:pPr>
      <w:r w:rsidRPr="00D46A80">
        <w:rPr>
          <w:i/>
          <w:sz w:val="28"/>
          <w:szCs w:val="28"/>
        </w:rPr>
        <w:tab/>
      </w:r>
      <w:r w:rsidR="00470221">
        <w:rPr>
          <w:i/>
          <w:sz w:val="28"/>
          <w:szCs w:val="28"/>
        </w:rPr>
        <w:t xml:space="preserve">Điểm cắt đường cong ROC nồng độ </w:t>
      </w:r>
      <w:r w:rsidR="00E11F22">
        <w:rPr>
          <w:i/>
          <w:sz w:val="28"/>
          <w:szCs w:val="28"/>
        </w:rPr>
        <w:t>TRAb</w:t>
      </w:r>
      <w:r w:rsidR="009630DE">
        <w:rPr>
          <w:i/>
          <w:sz w:val="28"/>
          <w:szCs w:val="28"/>
        </w:rPr>
        <w:t xml:space="preserve"> </w:t>
      </w:r>
      <w:r w:rsidR="00D46A80" w:rsidRPr="00D46A80">
        <w:rPr>
          <w:i/>
          <w:sz w:val="28"/>
          <w:szCs w:val="28"/>
        </w:rPr>
        <w:t>lúc chẩn đoán với tái phát:</w:t>
      </w:r>
      <w:r w:rsidR="00AD79B7">
        <w:rPr>
          <w:sz w:val="28"/>
          <w:szCs w:val="28"/>
        </w:rPr>
        <w:t xml:space="preserve"> n</w:t>
      </w:r>
      <w:r w:rsidRPr="00AC6786">
        <w:rPr>
          <w:sz w:val="28"/>
          <w:szCs w:val="28"/>
        </w:rPr>
        <w:t xml:space="preserve">ồng độ </w:t>
      </w:r>
      <w:r w:rsidR="00E11F22">
        <w:rPr>
          <w:sz w:val="28"/>
          <w:szCs w:val="28"/>
        </w:rPr>
        <w:t>TRAb</w:t>
      </w:r>
      <w:r w:rsidRPr="00AC6786">
        <w:rPr>
          <w:sz w:val="28"/>
          <w:szCs w:val="28"/>
        </w:rPr>
        <w:t xml:space="preserve"> trong máu cao tại thời điểm chẩn đoán làm tăng nguy cơ tái phát bệnh sau khi ngừng thuốc </w:t>
      </w:r>
      <w:r w:rsidR="00436D09" w:rsidRPr="00AC6786">
        <w:rPr>
          <w:sz w:val="28"/>
          <w:szCs w:val="28"/>
        </w:rPr>
        <w:fldChar w:fldCharType="begin"/>
      </w:r>
      <w:r>
        <w:rPr>
          <w:sz w:val="28"/>
          <w:szCs w:val="28"/>
        </w:rPr>
        <w:instrText xml:space="preserve"> ADDIN EN.CITE &lt;EndNote&gt;&lt;Cite&gt;&lt;Author&gt;CARLOCAPPELLI&lt;/Author&gt;&lt;Year&gt;2007&lt;/Year&gt;&lt;RecNum&gt;249&lt;/RecNum&gt;&lt;DisplayText&gt;[9]&lt;/DisplayText&gt;&lt;record&gt;&lt;rec-number&gt;249&lt;/rec-number&gt;&lt;foreign-keys&gt;&lt;key app="EN" db-id="05ervp297zsawdefxe3vp2979terazevzzxv"&gt;249&lt;/key&gt;&lt;/foreign-keys&gt;&lt;ref-type name="Journal Article"&gt;17&lt;/ref-type&gt;&lt;contributors&gt;&lt;authors&gt;&lt;author&gt;CARLOCAPPELLI,&lt;/author&gt;&lt;author&gt; ELENA GANDOSSI, &lt;/author&gt;&lt;author&gt;MAURIZIO CASTELLANO&lt;/author&gt;&lt;/authors&gt;&lt;/contributors&gt;&lt;titles&gt;&lt;title&gt;Prognostic Value of Thyrotropin Receptor Antibodies (TRAb) in&amp;#xD;Graves’ Disease: A 120 Months Prospective Study&lt;/title&gt;&lt;secondary-title&gt;Endocrine Journal&lt;/secondary-title&gt;&lt;/titles&gt;&lt;periodical&gt;&lt;full-title&gt;Endocrine Journal&lt;/full-title&gt;&lt;/periodical&gt;&lt;dates&gt;&lt;year&gt;2007&lt;/year&gt;&lt;/dates&gt;&lt;urls&gt;&lt;/urls&gt;&lt;/record&gt;&lt;/Cite&gt;&lt;/EndNote&gt;</w:instrText>
      </w:r>
      <w:r w:rsidR="00436D09" w:rsidRPr="00AC6786">
        <w:rPr>
          <w:sz w:val="28"/>
          <w:szCs w:val="28"/>
        </w:rPr>
        <w:fldChar w:fldCharType="separate"/>
      </w:r>
      <w:r>
        <w:rPr>
          <w:noProof/>
          <w:sz w:val="28"/>
          <w:szCs w:val="28"/>
        </w:rPr>
        <w:t>[</w:t>
      </w:r>
      <w:hyperlink w:anchor="_ENREF_9" w:tooltip="CARLOCAPPELLI, 2007 #249" w:history="1">
        <w:r w:rsidR="00E8096C">
          <w:rPr>
            <w:noProof/>
            <w:sz w:val="28"/>
            <w:szCs w:val="28"/>
          </w:rPr>
          <w:t>9</w:t>
        </w:r>
      </w:hyperlink>
      <w:r>
        <w:rPr>
          <w:noProof/>
          <w:sz w:val="28"/>
          <w:szCs w:val="28"/>
        </w:rPr>
        <w:t>]</w:t>
      </w:r>
      <w:r w:rsidR="00436D09" w:rsidRPr="00AC6786">
        <w:rPr>
          <w:sz w:val="28"/>
          <w:szCs w:val="28"/>
        </w:rPr>
        <w:fldChar w:fldCharType="end"/>
      </w:r>
      <w:r w:rsidRPr="00AC6786">
        <w:rPr>
          <w:sz w:val="28"/>
          <w:szCs w:val="28"/>
        </w:rPr>
        <w:t xml:space="preserve">. Nghiên cứu sử dụng điểm cắt đường cong ROC nồng độ </w:t>
      </w:r>
      <w:r w:rsidR="00E11F22">
        <w:rPr>
          <w:sz w:val="28"/>
          <w:szCs w:val="28"/>
        </w:rPr>
        <w:t>TRAb</w:t>
      </w:r>
      <w:r w:rsidRPr="00AC6786">
        <w:rPr>
          <w:sz w:val="28"/>
          <w:szCs w:val="28"/>
        </w:rPr>
        <w:t xml:space="preserve"> tại thời điểm chẩn đoán làm danh giới để phân tích tái phát sau ngừng </w:t>
      </w:r>
      <w:r w:rsidR="00D46A80">
        <w:rPr>
          <w:sz w:val="28"/>
          <w:szCs w:val="28"/>
        </w:rPr>
        <w:t>thuốc. Kết quả nghiên cứu</w:t>
      </w:r>
      <w:r w:rsidRPr="00AC6786">
        <w:rPr>
          <w:sz w:val="28"/>
          <w:szCs w:val="28"/>
        </w:rPr>
        <w:t xml:space="preserve"> (</w:t>
      </w:r>
      <w:fldSimple w:instr=" REF _Ref408992405 \r \h  \* MERGEFORMAT ">
        <w:r w:rsidR="00040A18">
          <w:rPr>
            <w:sz w:val="28"/>
            <w:szCs w:val="28"/>
          </w:rPr>
          <w:t>b</w:t>
        </w:r>
        <w:r w:rsidR="00A235B3" w:rsidRPr="00A235B3">
          <w:rPr>
            <w:sz w:val="28"/>
            <w:szCs w:val="28"/>
          </w:rPr>
          <w:t>ảng 3.20</w:t>
        </w:r>
      </w:fldSimple>
      <w:r w:rsidRPr="00AC6786">
        <w:rPr>
          <w:sz w:val="28"/>
          <w:szCs w:val="28"/>
        </w:rPr>
        <w:t xml:space="preserve">) tại điểm cắt đường cong ROC </w:t>
      </w:r>
      <w:r w:rsidR="00D46A80">
        <w:rPr>
          <w:sz w:val="28"/>
          <w:szCs w:val="28"/>
        </w:rPr>
        <w:t xml:space="preserve">nồng độ </w:t>
      </w:r>
      <w:r w:rsidR="00E11F22">
        <w:rPr>
          <w:sz w:val="28"/>
          <w:szCs w:val="28"/>
        </w:rPr>
        <w:t>TRAb</w:t>
      </w:r>
      <w:r w:rsidR="00F61A1A">
        <w:rPr>
          <w:sz w:val="28"/>
          <w:szCs w:val="28"/>
        </w:rPr>
        <w:t xml:space="preserve"> </w:t>
      </w:r>
      <w:r w:rsidRPr="00AC6786">
        <w:rPr>
          <w:sz w:val="28"/>
          <w:szCs w:val="28"/>
        </w:rPr>
        <w:t xml:space="preserve">lúc chẩn đoán, nhóm trẻ có nồng độ </w:t>
      </w:r>
      <w:r w:rsidR="00E11F22">
        <w:rPr>
          <w:sz w:val="28"/>
          <w:szCs w:val="28"/>
        </w:rPr>
        <w:t>TRAb</w:t>
      </w:r>
      <w:r w:rsidRPr="00AC6786">
        <w:rPr>
          <w:sz w:val="28"/>
          <w:szCs w:val="28"/>
        </w:rPr>
        <w:t xml:space="preserve"> máu </w:t>
      </w:r>
      <w:r>
        <w:rPr>
          <w:sz w:val="28"/>
          <w:szCs w:val="28"/>
        </w:rPr>
        <w:t xml:space="preserve"> </w:t>
      </w:r>
      <w:r w:rsidR="00F65A44">
        <w:rPr>
          <w:sz w:val="28"/>
          <w:szCs w:val="28"/>
        </w:rPr>
        <w:t xml:space="preserve">    </w:t>
      </w:r>
      <w:r>
        <w:rPr>
          <w:sz w:val="28"/>
          <w:szCs w:val="28"/>
        </w:rPr>
        <w:t xml:space="preserve">≥ </w:t>
      </w:r>
      <w:r w:rsidRPr="00AC6786">
        <w:rPr>
          <w:sz w:val="28"/>
          <w:szCs w:val="28"/>
        </w:rPr>
        <w:t>3</w:t>
      </w:r>
      <w:r>
        <w:rPr>
          <w:sz w:val="28"/>
          <w:szCs w:val="28"/>
        </w:rPr>
        <w:t>9</w:t>
      </w:r>
      <w:r w:rsidRPr="00AC6786">
        <w:rPr>
          <w:sz w:val="28"/>
          <w:szCs w:val="28"/>
        </w:rPr>
        <w:t xml:space="preserve">,8 UI/L </w:t>
      </w:r>
      <w:r>
        <w:rPr>
          <w:sz w:val="28"/>
          <w:szCs w:val="28"/>
        </w:rPr>
        <w:t xml:space="preserve">bị tái phát là 76,4% so với 45,8 % </w:t>
      </w:r>
      <w:r w:rsidR="006D756C">
        <w:rPr>
          <w:sz w:val="28"/>
          <w:szCs w:val="28"/>
        </w:rPr>
        <w:t xml:space="preserve">tái phát </w:t>
      </w:r>
      <w:r>
        <w:rPr>
          <w:sz w:val="28"/>
          <w:szCs w:val="28"/>
        </w:rPr>
        <w:t xml:space="preserve">ở nhóm có nồng độ </w:t>
      </w:r>
      <w:r w:rsidR="00E11F22">
        <w:rPr>
          <w:sz w:val="28"/>
          <w:szCs w:val="28"/>
        </w:rPr>
        <w:t>TRAb</w:t>
      </w:r>
      <w:r>
        <w:rPr>
          <w:sz w:val="28"/>
          <w:szCs w:val="28"/>
        </w:rPr>
        <w:t xml:space="preserve"> lúc chẩn đoán &lt; 39,8 U/L. Trẻ có nồng độ </w:t>
      </w:r>
      <w:r w:rsidR="00E11F22">
        <w:rPr>
          <w:sz w:val="28"/>
          <w:szCs w:val="28"/>
        </w:rPr>
        <w:t>TRAb</w:t>
      </w:r>
      <w:r>
        <w:rPr>
          <w:sz w:val="28"/>
          <w:szCs w:val="28"/>
        </w:rPr>
        <w:t xml:space="preserve"> lúc chẩn đoán cao </w:t>
      </w:r>
      <w:r w:rsidR="00F65A44">
        <w:rPr>
          <w:sz w:val="28"/>
          <w:szCs w:val="28"/>
        </w:rPr>
        <w:t xml:space="preserve">    </w:t>
      </w:r>
      <w:r>
        <w:rPr>
          <w:sz w:val="28"/>
          <w:szCs w:val="28"/>
        </w:rPr>
        <w:t>≥ 39,8 U/L tăng nguy cơ tái phát sau ngừng thuốc gấp</w:t>
      </w:r>
      <w:r w:rsidRPr="00AC6786">
        <w:rPr>
          <w:sz w:val="28"/>
          <w:szCs w:val="28"/>
        </w:rPr>
        <w:t xml:space="preserve"> 2,</w:t>
      </w:r>
      <w:r>
        <w:rPr>
          <w:sz w:val="28"/>
          <w:szCs w:val="28"/>
        </w:rPr>
        <w:t>29</w:t>
      </w:r>
      <w:r w:rsidRPr="00AC6786">
        <w:rPr>
          <w:sz w:val="28"/>
          <w:szCs w:val="28"/>
        </w:rPr>
        <w:t xml:space="preserve"> lần so với </w:t>
      </w:r>
      <w:r>
        <w:rPr>
          <w:sz w:val="28"/>
          <w:szCs w:val="28"/>
        </w:rPr>
        <w:t>trẻ</w:t>
      </w:r>
      <w:r w:rsidRPr="00AC6786">
        <w:rPr>
          <w:sz w:val="28"/>
          <w:szCs w:val="28"/>
        </w:rPr>
        <w:t xml:space="preserve"> có nồng độ </w:t>
      </w:r>
      <w:r w:rsidR="00E11F22">
        <w:rPr>
          <w:sz w:val="28"/>
          <w:szCs w:val="28"/>
        </w:rPr>
        <w:t>TRAb</w:t>
      </w:r>
      <w:r w:rsidRPr="00AC6786">
        <w:rPr>
          <w:sz w:val="28"/>
          <w:szCs w:val="28"/>
        </w:rPr>
        <w:t xml:space="preserve"> máu lúc chẩn đoán </w:t>
      </w:r>
      <w:r>
        <w:rPr>
          <w:sz w:val="28"/>
          <w:szCs w:val="28"/>
        </w:rPr>
        <w:t xml:space="preserve">thấp </w:t>
      </w:r>
      <w:r w:rsidRPr="00AC6786">
        <w:rPr>
          <w:sz w:val="28"/>
          <w:szCs w:val="28"/>
        </w:rPr>
        <w:t>&lt; 3</w:t>
      </w:r>
      <w:r>
        <w:rPr>
          <w:sz w:val="28"/>
          <w:szCs w:val="28"/>
        </w:rPr>
        <w:t>9</w:t>
      </w:r>
      <w:r w:rsidR="00CA614E">
        <w:rPr>
          <w:sz w:val="28"/>
          <w:szCs w:val="28"/>
        </w:rPr>
        <w:t>,8 UI/L,</w:t>
      </w:r>
      <w:r w:rsidRPr="00AC6786">
        <w:rPr>
          <w:sz w:val="28"/>
          <w:szCs w:val="28"/>
        </w:rPr>
        <w:t xml:space="preserve"> </w:t>
      </w:r>
      <w:r w:rsidR="00CA614E">
        <w:rPr>
          <w:sz w:val="28"/>
          <w:szCs w:val="28"/>
        </w:rPr>
        <w:t>s</w:t>
      </w:r>
      <w:r w:rsidRPr="00AC6786">
        <w:rPr>
          <w:sz w:val="28"/>
          <w:szCs w:val="28"/>
        </w:rPr>
        <w:t>ự khác biệt có ý nghĩa thống kê với p &lt; 0,01.</w:t>
      </w:r>
    </w:p>
    <w:p w:rsidR="00470221" w:rsidRDefault="00470221" w:rsidP="000433AC">
      <w:pPr>
        <w:ind w:left="0"/>
        <w:jc w:val="both"/>
        <w:rPr>
          <w:sz w:val="28"/>
          <w:szCs w:val="28"/>
        </w:rPr>
      </w:pPr>
      <w:r w:rsidRPr="00D46A80">
        <w:rPr>
          <w:i/>
          <w:sz w:val="28"/>
          <w:szCs w:val="28"/>
        </w:rPr>
        <w:tab/>
        <w:t xml:space="preserve">Điểm cắt đường cong ROC </w:t>
      </w:r>
      <w:r>
        <w:rPr>
          <w:i/>
          <w:sz w:val="28"/>
          <w:szCs w:val="28"/>
        </w:rPr>
        <w:t xml:space="preserve">nồng độ </w:t>
      </w:r>
      <w:r w:rsidRPr="00D46A80">
        <w:rPr>
          <w:i/>
          <w:sz w:val="28"/>
          <w:szCs w:val="28"/>
        </w:rPr>
        <w:t xml:space="preserve">lúc </w:t>
      </w:r>
      <w:r>
        <w:rPr>
          <w:i/>
          <w:sz w:val="28"/>
          <w:szCs w:val="28"/>
        </w:rPr>
        <w:t>kết thúc điều trị</w:t>
      </w:r>
      <w:r w:rsidRPr="00D46A80">
        <w:rPr>
          <w:i/>
          <w:sz w:val="28"/>
          <w:szCs w:val="28"/>
        </w:rPr>
        <w:t xml:space="preserve"> với tái phát:</w:t>
      </w:r>
      <w:r w:rsidR="007353FB">
        <w:rPr>
          <w:i/>
          <w:sz w:val="28"/>
          <w:szCs w:val="28"/>
        </w:rPr>
        <w:t xml:space="preserve"> </w:t>
      </w:r>
      <w:r w:rsidR="00AD79B7">
        <w:rPr>
          <w:sz w:val="28"/>
          <w:szCs w:val="28"/>
        </w:rPr>
        <w:t>t</w:t>
      </w:r>
      <w:r w:rsidR="000433AC" w:rsidRPr="00AC6786">
        <w:rPr>
          <w:sz w:val="28"/>
          <w:szCs w:val="28"/>
        </w:rPr>
        <w:t xml:space="preserve">huốc </w:t>
      </w:r>
      <w:r w:rsidR="00D46A80">
        <w:rPr>
          <w:sz w:val="28"/>
          <w:szCs w:val="28"/>
        </w:rPr>
        <w:t>KGTTH</w:t>
      </w:r>
      <w:r w:rsidR="000433AC" w:rsidRPr="00AC6786">
        <w:rPr>
          <w:sz w:val="28"/>
          <w:szCs w:val="28"/>
        </w:rPr>
        <w:t xml:space="preserve"> có tác dụng ức chế miễn dịch làm giảm sản xuất </w:t>
      </w:r>
      <w:r w:rsidR="002B3DD4">
        <w:rPr>
          <w:sz w:val="28"/>
          <w:szCs w:val="28"/>
        </w:rPr>
        <w:t>tự kháng thể</w:t>
      </w:r>
      <w:r w:rsidR="007353FB">
        <w:rPr>
          <w:sz w:val="28"/>
          <w:szCs w:val="28"/>
        </w:rPr>
        <w:t xml:space="preserve"> </w:t>
      </w:r>
      <w:r w:rsidR="00E11F22">
        <w:rPr>
          <w:sz w:val="28"/>
          <w:szCs w:val="28"/>
        </w:rPr>
        <w:t>TRAb</w:t>
      </w:r>
      <w:r w:rsidR="000433AC" w:rsidRPr="00AC6786">
        <w:rPr>
          <w:sz w:val="28"/>
          <w:szCs w:val="28"/>
        </w:rPr>
        <w:t xml:space="preserve"> ở trẻ điều trị nội khoa. Một số nghiên cứu lớn trê</w:t>
      </w:r>
      <w:r w:rsidR="00895975">
        <w:rPr>
          <w:sz w:val="28"/>
          <w:szCs w:val="28"/>
        </w:rPr>
        <w:t xml:space="preserve">n thế giới so sánh giữa nhóm không phát hiện được </w:t>
      </w:r>
      <w:r w:rsidR="00E11F22">
        <w:rPr>
          <w:sz w:val="28"/>
          <w:szCs w:val="28"/>
        </w:rPr>
        <w:t>TRAb</w:t>
      </w:r>
      <w:r w:rsidR="000433AC" w:rsidRPr="00AC6786">
        <w:rPr>
          <w:sz w:val="28"/>
          <w:szCs w:val="28"/>
        </w:rPr>
        <w:t xml:space="preserve"> và </w:t>
      </w:r>
      <w:r w:rsidR="00895975">
        <w:rPr>
          <w:sz w:val="28"/>
          <w:szCs w:val="28"/>
        </w:rPr>
        <w:t xml:space="preserve">nhóm có nồng độ </w:t>
      </w:r>
      <w:r w:rsidR="00E11F22">
        <w:rPr>
          <w:sz w:val="28"/>
          <w:szCs w:val="28"/>
        </w:rPr>
        <w:t>TRAb</w:t>
      </w:r>
      <w:r w:rsidR="00895975">
        <w:rPr>
          <w:sz w:val="28"/>
          <w:szCs w:val="28"/>
        </w:rPr>
        <w:t xml:space="preserve"> còn tăng </w:t>
      </w:r>
      <w:r w:rsidR="000433AC" w:rsidRPr="00AC6786">
        <w:rPr>
          <w:sz w:val="28"/>
          <w:szCs w:val="28"/>
        </w:rPr>
        <w:t xml:space="preserve">tại thời điểm kết thúc điều trị cho thấy có sự khác biệt rất rõ về tỷ lệ tái phát giữa nhóm </w:t>
      </w:r>
      <w:r w:rsidR="00895975">
        <w:rPr>
          <w:sz w:val="28"/>
          <w:szCs w:val="28"/>
        </w:rPr>
        <w:t>không phát hiện được</w:t>
      </w:r>
      <w:r w:rsidR="00DD5365">
        <w:rPr>
          <w:sz w:val="28"/>
          <w:szCs w:val="28"/>
        </w:rPr>
        <w:t xml:space="preserve"> </w:t>
      </w:r>
      <w:r w:rsidR="00E11F22">
        <w:rPr>
          <w:sz w:val="28"/>
          <w:szCs w:val="28"/>
        </w:rPr>
        <w:t>TRAb</w:t>
      </w:r>
      <w:r w:rsidR="000433AC" w:rsidRPr="00AC6786">
        <w:rPr>
          <w:sz w:val="28"/>
          <w:szCs w:val="28"/>
        </w:rPr>
        <w:t xml:space="preserve"> và </w:t>
      </w:r>
      <w:r w:rsidR="00895975">
        <w:rPr>
          <w:sz w:val="28"/>
          <w:szCs w:val="28"/>
        </w:rPr>
        <w:t xml:space="preserve">nhóm có </w:t>
      </w:r>
      <w:r w:rsidR="00E11F22">
        <w:rPr>
          <w:sz w:val="28"/>
          <w:szCs w:val="28"/>
        </w:rPr>
        <w:t>TRAb</w:t>
      </w:r>
      <w:r w:rsidR="00895975">
        <w:rPr>
          <w:sz w:val="28"/>
          <w:szCs w:val="28"/>
        </w:rPr>
        <w:t xml:space="preserve"> còn tăng</w:t>
      </w:r>
      <w:r w:rsidR="000433AC" w:rsidRPr="00AC6786">
        <w:rPr>
          <w:sz w:val="28"/>
          <w:szCs w:val="28"/>
        </w:rPr>
        <w:t xml:space="preserve">. Ở nhóm có </w:t>
      </w:r>
      <w:r w:rsidR="00E11F22">
        <w:rPr>
          <w:sz w:val="28"/>
          <w:szCs w:val="28"/>
        </w:rPr>
        <w:lastRenderedPageBreak/>
        <w:t>TRAb</w:t>
      </w:r>
      <w:r w:rsidR="00DD5365">
        <w:rPr>
          <w:sz w:val="28"/>
          <w:szCs w:val="28"/>
        </w:rPr>
        <w:t xml:space="preserve"> </w:t>
      </w:r>
      <w:r w:rsidR="00895975">
        <w:rPr>
          <w:sz w:val="28"/>
          <w:szCs w:val="28"/>
        </w:rPr>
        <w:t>còn tăng</w:t>
      </w:r>
      <w:r w:rsidR="000433AC" w:rsidRPr="00AC6786">
        <w:rPr>
          <w:sz w:val="28"/>
          <w:szCs w:val="28"/>
        </w:rPr>
        <w:t xml:space="preserve"> tại thời điểm kết thúc điều trị 100% số trẻ </w:t>
      </w:r>
      <w:r w:rsidR="00895975">
        <w:rPr>
          <w:sz w:val="28"/>
          <w:szCs w:val="28"/>
        </w:rPr>
        <w:t xml:space="preserve">bị </w:t>
      </w:r>
      <w:r w:rsidR="000433AC" w:rsidRPr="00AC6786">
        <w:rPr>
          <w:sz w:val="28"/>
          <w:szCs w:val="28"/>
        </w:rPr>
        <w:t xml:space="preserve">tái phát, ngược lại 78% số trẻ ở nhóm </w:t>
      </w:r>
      <w:r w:rsidR="00895975">
        <w:rPr>
          <w:sz w:val="28"/>
          <w:szCs w:val="28"/>
        </w:rPr>
        <w:t>không phát hiện được</w:t>
      </w:r>
      <w:r w:rsidR="00E11F22">
        <w:rPr>
          <w:sz w:val="28"/>
          <w:szCs w:val="28"/>
        </w:rPr>
        <w:t>TRAb</w:t>
      </w:r>
      <w:r w:rsidR="000433AC" w:rsidRPr="00AC6786">
        <w:rPr>
          <w:sz w:val="28"/>
          <w:szCs w:val="28"/>
        </w:rPr>
        <w:t xml:space="preserve"> lúc kết thúc điều trị </w:t>
      </w:r>
      <w:r w:rsidR="00895975">
        <w:rPr>
          <w:sz w:val="28"/>
          <w:szCs w:val="28"/>
        </w:rPr>
        <w:t>vẫn</w:t>
      </w:r>
      <w:r w:rsidR="000433AC" w:rsidRPr="00AC6786">
        <w:rPr>
          <w:sz w:val="28"/>
          <w:szCs w:val="28"/>
        </w:rPr>
        <w:t xml:space="preserve"> ổn định bệnh sau khi ngừng thuốc</w:t>
      </w:r>
      <w:r w:rsidR="00895975">
        <w:rPr>
          <w:sz w:val="28"/>
          <w:szCs w:val="28"/>
        </w:rPr>
        <w:t xml:space="preserve"> 2 năm</w:t>
      </w:r>
      <w:r w:rsidR="00DD5365">
        <w:rPr>
          <w:sz w:val="28"/>
          <w:szCs w:val="28"/>
        </w:rPr>
        <w:t xml:space="preserve"> </w:t>
      </w:r>
      <w:r w:rsidR="00436D09" w:rsidRPr="00AC6786">
        <w:rPr>
          <w:sz w:val="28"/>
          <w:szCs w:val="28"/>
        </w:rPr>
        <w:fldChar w:fldCharType="begin"/>
      </w:r>
      <w:r w:rsidR="000433AC">
        <w:rPr>
          <w:sz w:val="28"/>
          <w:szCs w:val="28"/>
        </w:rPr>
        <w:instrText xml:space="preserve"> ADDIN EN.CITE &lt;EndNote&gt;&lt;Cite&gt;&lt;Author&gt;. Stephen La FranChi&lt;/Author&gt;&lt;Year&gt;2013&lt;/Year&gt;&lt;RecNum&gt;137&lt;/RecNum&gt;&lt;DisplayText&gt;[30]&lt;/DisplayText&gt;&lt;record&gt;&lt;rec-number&gt;137&lt;/rec-number&gt;&lt;foreign-keys&gt;&lt;key app="EN" db-id="05ervp297zsawdefxe3vp2979terazevzzxv"&gt;137&lt;/key&gt;&lt;/foreign-keys&gt;&lt;ref-type name="Journal Article"&gt;17&lt;/ref-type&gt;&lt;contributors&gt;&lt;authors&gt;&lt;author&gt;. Stephen La FranChi,&lt;/author&gt;&lt;/authors&gt;&lt;/contributors&gt;&lt;titles&gt;&lt;title&gt;. Treatment and prognosis of Grave&amp;apos; disease in children and adolescents.&lt;/title&gt;&lt;secondary-title&gt;Up to Date,&lt;/secondary-title&gt;&lt;/titles&gt;&lt;periodical&gt;&lt;full-title&gt;Up to Date,&lt;/full-title&gt;&lt;/periodical&gt;&lt;volume&gt;17(3).&lt;/volume&gt;&lt;dates&gt;&lt;year&gt;2013&lt;/year&gt;&lt;/dates&gt;&lt;urls&gt;&lt;/urls&gt;&lt;/record&gt;&lt;/Cite&gt;&lt;/EndNote&gt;</w:instrText>
      </w:r>
      <w:r w:rsidR="00436D09" w:rsidRPr="00AC6786">
        <w:rPr>
          <w:sz w:val="28"/>
          <w:szCs w:val="28"/>
        </w:rPr>
        <w:fldChar w:fldCharType="separate"/>
      </w:r>
      <w:r w:rsidR="000433AC">
        <w:rPr>
          <w:noProof/>
          <w:sz w:val="28"/>
          <w:szCs w:val="28"/>
        </w:rPr>
        <w:t>[</w:t>
      </w:r>
      <w:hyperlink w:anchor="_ENREF_30" w:tooltip=". Stephen La FranChi, 2013 #137" w:history="1">
        <w:r w:rsidR="00E8096C">
          <w:rPr>
            <w:noProof/>
            <w:sz w:val="28"/>
            <w:szCs w:val="28"/>
          </w:rPr>
          <w:t>30</w:t>
        </w:r>
      </w:hyperlink>
      <w:r w:rsidR="000433AC">
        <w:rPr>
          <w:noProof/>
          <w:sz w:val="28"/>
          <w:szCs w:val="28"/>
        </w:rPr>
        <w:t>]</w:t>
      </w:r>
      <w:r w:rsidR="00436D09" w:rsidRPr="00AC6786">
        <w:rPr>
          <w:sz w:val="28"/>
          <w:szCs w:val="28"/>
        </w:rPr>
        <w:fldChar w:fldCharType="end"/>
      </w:r>
      <w:r w:rsidR="000433AC" w:rsidRPr="00AC6786">
        <w:rPr>
          <w:sz w:val="28"/>
          <w:szCs w:val="28"/>
        </w:rPr>
        <w:t xml:space="preserve">. </w:t>
      </w:r>
    </w:p>
    <w:p w:rsidR="000433AC" w:rsidRDefault="00470221" w:rsidP="000433AC">
      <w:pPr>
        <w:ind w:left="0"/>
        <w:jc w:val="both"/>
        <w:rPr>
          <w:sz w:val="28"/>
          <w:szCs w:val="28"/>
        </w:rPr>
      </w:pPr>
      <w:r>
        <w:rPr>
          <w:sz w:val="28"/>
          <w:szCs w:val="28"/>
        </w:rPr>
        <w:tab/>
      </w:r>
      <w:r w:rsidR="000433AC" w:rsidRPr="00AC6786">
        <w:rPr>
          <w:sz w:val="28"/>
          <w:szCs w:val="28"/>
        </w:rPr>
        <w:t xml:space="preserve">Nghiên cứu của chúng tôi chỉ có 3/162 trẻ có nồng độ </w:t>
      </w:r>
      <w:r w:rsidR="00E11F22">
        <w:rPr>
          <w:sz w:val="28"/>
          <w:szCs w:val="28"/>
        </w:rPr>
        <w:t>TRAb</w:t>
      </w:r>
      <w:r w:rsidR="000433AC" w:rsidRPr="00AC6786">
        <w:rPr>
          <w:sz w:val="28"/>
          <w:szCs w:val="28"/>
        </w:rPr>
        <w:t xml:space="preserve"> máu </w:t>
      </w:r>
      <w:r w:rsidR="006D756C">
        <w:rPr>
          <w:sz w:val="28"/>
          <w:szCs w:val="28"/>
        </w:rPr>
        <w:t>không phát hiện được</w:t>
      </w:r>
      <w:r w:rsidR="000433AC" w:rsidRPr="00AC6786">
        <w:rPr>
          <w:sz w:val="28"/>
          <w:szCs w:val="28"/>
        </w:rPr>
        <w:t xml:space="preserve"> tại thời điểm kết thúc điều trị. Vì thế chúng tôi sử dụng điểm cắt đường cong ROC nồng độ </w:t>
      </w:r>
      <w:r w:rsidR="00E11F22">
        <w:rPr>
          <w:sz w:val="28"/>
          <w:szCs w:val="28"/>
        </w:rPr>
        <w:t>TRAb</w:t>
      </w:r>
      <w:r w:rsidR="000433AC" w:rsidRPr="00AC6786">
        <w:rPr>
          <w:sz w:val="28"/>
          <w:szCs w:val="28"/>
        </w:rPr>
        <w:t xml:space="preserve"> tại thời điểm kết thúc điều trị làm danh giới phân tích tái phát. Kết quả nghiên cứu (</w:t>
      </w:r>
      <w:fldSimple w:instr=" REF _Ref408992739 \r \h  \* MERGEFORMAT ">
        <w:r w:rsidR="00040A18">
          <w:rPr>
            <w:sz w:val="28"/>
            <w:szCs w:val="28"/>
          </w:rPr>
          <w:t>b</w:t>
        </w:r>
        <w:r w:rsidR="00A235B3" w:rsidRPr="00A235B3">
          <w:rPr>
            <w:sz w:val="28"/>
            <w:szCs w:val="28"/>
          </w:rPr>
          <w:t>ảng 3.21</w:t>
        </w:r>
      </w:fldSimple>
      <w:r w:rsidR="000433AC" w:rsidRPr="00AC6786">
        <w:rPr>
          <w:sz w:val="28"/>
          <w:szCs w:val="28"/>
        </w:rPr>
        <w:t xml:space="preserve">) tại điểm cắt nồng độ </w:t>
      </w:r>
      <w:r w:rsidR="00E11F22">
        <w:rPr>
          <w:sz w:val="28"/>
          <w:szCs w:val="28"/>
        </w:rPr>
        <w:t>TRAb</w:t>
      </w:r>
      <w:r w:rsidR="000433AC" w:rsidRPr="00AC6786">
        <w:rPr>
          <w:sz w:val="28"/>
          <w:szCs w:val="28"/>
        </w:rPr>
        <w:t xml:space="preserve"> lúc kết thúc điều trị nhóm trẻ có nồng độ </w:t>
      </w:r>
      <w:r w:rsidR="00E11F22">
        <w:rPr>
          <w:sz w:val="28"/>
          <w:szCs w:val="28"/>
        </w:rPr>
        <w:t>TRAb</w:t>
      </w:r>
      <w:r w:rsidR="000433AC">
        <w:rPr>
          <w:sz w:val="28"/>
          <w:szCs w:val="28"/>
        </w:rPr>
        <w:t xml:space="preserve"> ≥ 10,7</w:t>
      </w:r>
      <w:r w:rsidR="000433AC" w:rsidRPr="00AC6786">
        <w:rPr>
          <w:sz w:val="28"/>
          <w:szCs w:val="28"/>
        </w:rPr>
        <w:t xml:space="preserve"> UI/L</w:t>
      </w:r>
      <w:r w:rsidR="000433AC">
        <w:rPr>
          <w:sz w:val="28"/>
          <w:szCs w:val="28"/>
        </w:rPr>
        <w:t xml:space="preserve"> tỷ lệ tái phát là 81,4% so với tỷ lệ tái phát là 47,1% ở nhóm có nồng độ </w:t>
      </w:r>
      <w:r w:rsidR="00E11F22">
        <w:rPr>
          <w:sz w:val="28"/>
          <w:szCs w:val="28"/>
        </w:rPr>
        <w:t>TRAb</w:t>
      </w:r>
      <w:r w:rsidR="000433AC">
        <w:rPr>
          <w:sz w:val="28"/>
          <w:szCs w:val="28"/>
        </w:rPr>
        <w:t xml:space="preserve"> lúc kết thúc điều trị &lt; 10,7</w:t>
      </w:r>
      <w:r w:rsidR="006D756C">
        <w:rPr>
          <w:sz w:val="28"/>
          <w:szCs w:val="28"/>
        </w:rPr>
        <w:t xml:space="preserve"> U/L</w:t>
      </w:r>
      <w:r w:rsidR="000433AC">
        <w:rPr>
          <w:sz w:val="28"/>
          <w:szCs w:val="28"/>
        </w:rPr>
        <w:t xml:space="preserve">. Trẻ có nồng độ </w:t>
      </w:r>
      <w:r w:rsidR="00E11F22">
        <w:rPr>
          <w:sz w:val="28"/>
          <w:szCs w:val="28"/>
        </w:rPr>
        <w:t>TRAb</w:t>
      </w:r>
      <w:r w:rsidR="000433AC">
        <w:rPr>
          <w:sz w:val="28"/>
          <w:szCs w:val="28"/>
        </w:rPr>
        <w:t xml:space="preserve"> </w:t>
      </w:r>
      <w:r w:rsidR="001622DF">
        <w:rPr>
          <w:sz w:val="28"/>
          <w:szCs w:val="28"/>
        </w:rPr>
        <w:t>tại thời điểm</w:t>
      </w:r>
      <w:r w:rsidR="000433AC">
        <w:rPr>
          <w:sz w:val="28"/>
          <w:szCs w:val="28"/>
        </w:rPr>
        <w:t xml:space="preserve"> kết thúc điều trị</w:t>
      </w:r>
      <w:r w:rsidR="00F61A1A">
        <w:rPr>
          <w:sz w:val="28"/>
          <w:szCs w:val="28"/>
        </w:rPr>
        <w:t xml:space="preserve"> </w:t>
      </w:r>
      <w:r w:rsidR="000433AC">
        <w:rPr>
          <w:sz w:val="28"/>
          <w:szCs w:val="28"/>
        </w:rPr>
        <w:t>≥ 10,7 U/L</w:t>
      </w:r>
      <w:r w:rsidR="000433AC" w:rsidRPr="00AC6786">
        <w:rPr>
          <w:sz w:val="28"/>
          <w:szCs w:val="28"/>
        </w:rPr>
        <w:t xml:space="preserve"> tăng nguy cơ tái phát bệnh sau khi ngừng thuốc cao gấp 2,</w:t>
      </w:r>
      <w:r w:rsidR="000433AC">
        <w:rPr>
          <w:sz w:val="28"/>
          <w:szCs w:val="28"/>
        </w:rPr>
        <w:t>85 lần so với trẻ</w:t>
      </w:r>
      <w:r w:rsidR="000433AC" w:rsidRPr="00AC6786">
        <w:rPr>
          <w:sz w:val="28"/>
          <w:szCs w:val="28"/>
        </w:rPr>
        <w:t xml:space="preserve"> có nồng độ </w:t>
      </w:r>
      <w:r w:rsidR="00E11F22">
        <w:rPr>
          <w:sz w:val="28"/>
          <w:szCs w:val="28"/>
        </w:rPr>
        <w:t>TRAb</w:t>
      </w:r>
      <w:r>
        <w:rPr>
          <w:sz w:val="28"/>
          <w:szCs w:val="28"/>
        </w:rPr>
        <w:t xml:space="preserve"> tại thời điểm kết thúc điều trị</w:t>
      </w:r>
      <w:r w:rsidR="001622DF">
        <w:rPr>
          <w:sz w:val="28"/>
          <w:szCs w:val="28"/>
        </w:rPr>
        <w:t xml:space="preserve"> </w:t>
      </w:r>
      <w:r w:rsidR="000433AC">
        <w:rPr>
          <w:sz w:val="28"/>
          <w:szCs w:val="28"/>
        </w:rPr>
        <w:t>&lt; 10,7 U/L</w:t>
      </w:r>
      <w:r>
        <w:rPr>
          <w:sz w:val="28"/>
          <w:szCs w:val="28"/>
        </w:rPr>
        <w:t>,</w:t>
      </w:r>
      <w:r w:rsidR="00B013EC">
        <w:rPr>
          <w:sz w:val="28"/>
          <w:szCs w:val="28"/>
        </w:rPr>
        <w:t xml:space="preserve"> </w:t>
      </w:r>
      <w:r>
        <w:rPr>
          <w:sz w:val="28"/>
          <w:szCs w:val="28"/>
        </w:rPr>
        <w:t>s</w:t>
      </w:r>
      <w:r w:rsidR="000433AC" w:rsidRPr="00AC6786">
        <w:rPr>
          <w:sz w:val="28"/>
          <w:szCs w:val="28"/>
        </w:rPr>
        <w:t>ự khác biệt có ý nghĩa thống kê với p &lt; 0,01.</w:t>
      </w:r>
    </w:p>
    <w:p w:rsidR="003B5FEA" w:rsidRDefault="003B5FEA" w:rsidP="000433AC">
      <w:pPr>
        <w:ind w:left="0"/>
        <w:jc w:val="both"/>
        <w:rPr>
          <w:sz w:val="28"/>
          <w:szCs w:val="28"/>
        </w:rPr>
      </w:pPr>
      <w:r>
        <w:rPr>
          <w:sz w:val="28"/>
          <w:szCs w:val="28"/>
        </w:rPr>
        <w:tab/>
      </w:r>
      <w:r w:rsidRPr="003B5FEA">
        <w:rPr>
          <w:i/>
          <w:sz w:val="28"/>
          <w:szCs w:val="28"/>
        </w:rPr>
        <w:t>Giá trị của tự kháng thể TRAb với tiên đoán tái phát:</w:t>
      </w:r>
      <w:r>
        <w:rPr>
          <w:sz w:val="28"/>
          <w:szCs w:val="28"/>
        </w:rPr>
        <w:t xml:space="preserve"> </w:t>
      </w:r>
    </w:p>
    <w:p w:rsidR="003B5FEA" w:rsidRDefault="003B5FEA" w:rsidP="000433AC">
      <w:pPr>
        <w:ind w:left="0"/>
        <w:jc w:val="both"/>
        <w:rPr>
          <w:sz w:val="28"/>
          <w:szCs w:val="28"/>
        </w:rPr>
      </w:pPr>
      <w:r>
        <w:rPr>
          <w:sz w:val="28"/>
          <w:szCs w:val="28"/>
        </w:rPr>
        <w:tab/>
        <w:t xml:space="preserve">Kết quả nghiên cứu cho thấy nồng độ TRAb ở cả 2 thời </w:t>
      </w:r>
      <w:r w:rsidR="001918CA">
        <w:rPr>
          <w:sz w:val="28"/>
          <w:szCs w:val="28"/>
        </w:rPr>
        <w:t>đ</w:t>
      </w:r>
      <w:r>
        <w:rPr>
          <w:sz w:val="28"/>
          <w:szCs w:val="28"/>
        </w:rPr>
        <w:t xml:space="preserve">iểm chẩn đoán và kết thúc điều trị đều có ý nghĩa trong tiên đoán tái phát. </w:t>
      </w:r>
    </w:p>
    <w:p w:rsidR="003B5FEA" w:rsidRDefault="003B5FEA" w:rsidP="000433AC">
      <w:pPr>
        <w:ind w:left="0"/>
        <w:jc w:val="both"/>
        <w:rPr>
          <w:sz w:val="28"/>
          <w:szCs w:val="28"/>
        </w:rPr>
      </w:pPr>
      <w:r>
        <w:rPr>
          <w:sz w:val="28"/>
          <w:szCs w:val="28"/>
        </w:rPr>
        <w:tab/>
      </w:r>
      <w:r w:rsidRPr="003B5FEA">
        <w:rPr>
          <w:i/>
          <w:sz w:val="28"/>
          <w:szCs w:val="28"/>
        </w:rPr>
        <w:t>Giá trị của TRAb tại thời điểm chẩn đoán:</w:t>
      </w:r>
      <w:r w:rsidR="00AD79B7">
        <w:rPr>
          <w:sz w:val="28"/>
          <w:szCs w:val="28"/>
        </w:rPr>
        <w:t xml:space="preserve"> k</w:t>
      </w:r>
      <w:r>
        <w:rPr>
          <w:sz w:val="28"/>
          <w:szCs w:val="28"/>
        </w:rPr>
        <w:t>ết quả nghiên cứu chỉ ra rằng nồng độ TRAb tại thời điểm chẩn đoán vừa có giá trị chẩn đoán xác định bệnh nhân mắc bệnh Basedow vừa có giá trị tiên đoán tái phát sau điều trị nội khoa.</w:t>
      </w:r>
    </w:p>
    <w:p w:rsidR="003B5FEA" w:rsidRPr="00610E23" w:rsidRDefault="003B5FEA" w:rsidP="000433AC">
      <w:pPr>
        <w:ind w:left="0"/>
        <w:jc w:val="both"/>
        <w:rPr>
          <w:sz w:val="28"/>
          <w:szCs w:val="28"/>
        </w:rPr>
      </w:pPr>
      <w:r w:rsidRPr="003B5FEA">
        <w:rPr>
          <w:i/>
          <w:sz w:val="28"/>
          <w:szCs w:val="28"/>
        </w:rPr>
        <w:tab/>
        <w:t>Giá trị của TRAb tại thời điểm kết thúc điều trị:</w:t>
      </w:r>
      <w:r w:rsidR="00610E23">
        <w:rPr>
          <w:i/>
          <w:sz w:val="28"/>
          <w:szCs w:val="28"/>
        </w:rPr>
        <w:t xml:space="preserve"> </w:t>
      </w:r>
      <w:r w:rsidR="00AD79B7">
        <w:rPr>
          <w:sz w:val="28"/>
          <w:szCs w:val="28"/>
        </w:rPr>
        <w:t>k</w:t>
      </w:r>
      <w:r w:rsidR="00610E23">
        <w:rPr>
          <w:sz w:val="28"/>
          <w:szCs w:val="28"/>
        </w:rPr>
        <w:t xml:space="preserve">ết quả nghiên cứu chỉ ra rằng nồng độ TRAb tại thời điểm kết thúc diều trị có giá trị nhất trong tiên đoán kết quả điều trị và tái phát bệnh </w:t>
      </w:r>
      <w:r w:rsidR="001622DF">
        <w:rPr>
          <w:sz w:val="28"/>
          <w:szCs w:val="28"/>
        </w:rPr>
        <w:t xml:space="preserve">Basedow </w:t>
      </w:r>
      <w:r w:rsidR="00610E23">
        <w:rPr>
          <w:sz w:val="28"/>
          <w:szCs w:val="28"/>
        </w:rPr>
        <w:t xml:space="preserve">sau điều trị nội khoa. Điều này giúp thầy thuốc có quyết định phù hợp hơn trong việc lựa chọn thời điểm ngừng thuốc hoặc lựa chọn biện pháp điều trị phù hợp hơn cho bệnh </w:t>
      </w:r>
      <w:r w:rsidR="007D3141">
        <w:rPr>
          <w:sz w:val="28"/>
          <w:szCs w:val="28"/>
        </w:rPr>
        <w:t>n</w:t>
      </w:r>
      <w:r w:rsidR="00610E23">
        <w:rPr>
          <w:sz w:val="28"/>
          <w:szCs w:val="28"/>
        </w:rPr>
        <w:t>hi.</w:t>
      </w:r>
    </w:p>
    <w:p w:rsidR="00470221" w:rsidRDefault="000433AC" w:rsidP="000433AC">
      <w:pPr>
        <w:ind w:left="0"/>
        <w:jc w:val="both"/>
        <w:rPr>
          <w:sz w:val="28"/>
          <w:szCs w:val="28"/>
        </w:rPr>
      </w:pPr>
      <w:r w:rsidRPr="00470221">
        <w:rPr>
          <w:i/>
          <w:sz w:val="28"/>
          <w:szCs w:val="28"/>
        </w:rPr>
        <w:tab/>
      </w:r>
      <w:r w:rsidR="00470221" w:rsidRPr="00470221">
        <w:rPr>
          <w:i/>
          <w:sz w:val="28"/>
          <w:szCs w:val="28"/>
        </w:rPr>
        <w:t xml:space="preserve">Tuổi lúc chẩn đoán với tái phát: </w:t>
      </w:r>
      <w:r w:rsidR="00AD79B7">
        <w:rPr>
          <w:sz w:val="28"/>
          <w:szCs w:val="28"/>
        </w:rPr>
        <w:t>t</w:t>
      </w:r>
      <w:r w:rsidRPr="00AC6786">
        <w:rPr>
          <w:sz w:val="28"/>
          <w:szCs w:val="28"/>
        </w:rPr>
        <w:t xml:space="preserve">uổi mắc bệnh của trẻ cũng là yếu tố liên quan với tái phát. Trẻ càng nhỏ thì nguy cơ tái phát bệnh càng cao sau khi </w:t>
      </w:r>
      <w:r w:rsidRPr="00AC6786">
        <w:rPr>
          <w:sz w:val="28"/>
          <w:szCs w:val="28"/>
        </w:rPr>
        <w:lastRenderedPageBreak/>
        <w:t xml:space="preserve">ngừng thuốc </w:t>
      </w:r>
      <w:r w:rsidR="00436D09" w:rsidRPr="00AC6786">
        <w:rPr>
          <w:sz w:val="28"/>
          <w:szCs w:val="28"/>
        </w:rPr>
        <w:fldChar w:fldCharType="begin"/>
      </w:r>
      <w:r w:rsidR="00E8096C">
        <w:rPr>
          <w:sz w:val="28"/>
          <w:szCs w:val="28"/>
        </w:rPr>
        <w:instrText xml:space="preserve"> ADDIN EN.CITE &lt;EndNote&gt;&lt;Cite&gt;&lt;Author&gt;. Glaser Na `et al&lt;/Author&gt;&lt;Year&gt;2006&lt;/Year&gt;&lt;RecNum&gt;182&lt;/RecNum&gt;&lt;DisplayText&gt;[81]&lt;/DisplayText&gt;&lt;record&gt;&lt;rec-number&gt;182&lt;/rec-number&gt;&lt;foreign-keys&gt;&lt;key app="EN" db-id="05ervp297zsawdefxe3vp2979terazevzzxv"&gt;182&lt;/key&gt;&lt;/foreign-keys&gt;&lt;ref-type name="Journal Article"&gt;17&lt;/ref-type&gt;&lt;contributors&gt;&lt;authors&gt;&lt;author&gt;. Glaser Na `et al,&lt;/author&gt;&lt;/authors&gt;&lt;/contributors&gt;&lt;titles&gt;&lt;title&gt;. Predictors of early remission of hypothyroidism in children.&lt;/title&gt;&lt;secondary-title&gt;Clin. Endorinol, Metab,&lt;/secondary-title&gt;&lt;/titles&gt;&lt;periodical&gt;&lt;full-title&gt;Clin. Endorinol, Metab,&lt;/full-title&gt;&lt;/periodical&gt;&lt;pages&gt;1719-1726.&lt;/pages&gt;&lt;volume&gt;82(6)&lt;/volume&gt;&lt;dates&gt;&lt;year&gt;2006&lt;/year&gt;&lt;/dates&gt;&lt;urls&gt;&lt;/urls&gt;&lt;/record&gt;&lt;/Cite&gt;&lt;/EndNote&gt;</w:instrText>
      </w:r>
      <w:r w:rsidR="00436D09" w:rsidRPr="00AC6786">
        <w:rPr>
          <w:sz w:val="28"/>
          <w:szCs w:val="28"/>
        </w:rPr>
        <w:fldChar w:fldCharType="separate"/>
      </w:r>
      <w:r w:rsidR="00E8096C">
        <w:rPr>
          <w:noProof/>
          <w:sz w:val="28"/>
          <w:szCs w:val="28"/>
        </w:rPr>
        <w:t>[</w:t>
      </w:r>
      <w:hyperlink w:anchor="_ENREF_81" w:tooltip=". Glaser Na `et al, 2006 #182" w:history="1">
        <w:r w:rsidR="00E8096C">
          <w:rPr>
            <w:noProof/>
            <w:sz w:val="28"/>
            <w:szCs w:val="28"/>
          </w:rPr>
          <w:t>81</w:t>
        </w:r>
      </w:hyperlink>
      <w:r w:rsidR="00E8096C">
        <w:rPr>
          <w:noProof/>
          <w:sz w:val="28"/>
          <w:szCs w:val="28"/>
        </w:rPr>
        <w:t>]</w:t>
      </w:r>
      <w:r w:rsidR="00436D09" w:rsidRPr="00AC6786">
        <w:rPr>
          <w:sz w:val="28"/>
          <w:szCs w:val="28"/>
        </w:rPr>
        <w:fldChar w:fldCharType="end"/>
      </w:r>
      <w:r w:rsidRPr="00AC6786">
        <w:rPr>
          <w:sz w:val="28"/>
          <w:szCs w:val="28"/>
        </w:rPr>
        <w:t>. Th</w:t>
      </w:r>
      <w:r w:rsidR="00DD5365">
        <w:rPr>
          <w:sz w:val="28"/>
          <w:szCs w:val="28"/>
        </w:rPr>
        <w:t>eo Hiệp hội tuyến giáp học Hoa K</w:t>
      </w:r>
      <w:r w:rsidRPr="00AC6786">
        <w:rPr>
          <w:sz w:val="28"/>
          <w:szCs w:val="28"/>
        </w:rPr>
        <w:t>ỳ tỷ lệ tái phát ở nhóm trẻ mắc bệnh lúc tuổi nhỏ &lt;</w:t>
      </w:r>
      <w:r w:rsidR="00803D69">
        <w:rPr>
          <w:sz w:val="28"/>
          <w:szCs w:val="28"/>
        </w:rPr>
        <w:t xml:space="preserve"> </w:t>
      </w:r>
      <w:r w:rsidRPr="00AC6786">
        <w:rPr>
          <w:sz w:val="28"/>
          <w:szCs w:val="28"/>
        </w:rPr>
        <w:t>12 tuổi cao hơn so với tỷ lệ tái phát ở trẻ khi tuổi mắc bệnh ≥ 12 tuổi</w:t>
      </w:r>
      <w:r w:rsidR="00DD5365">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sidRPr="00AC6786">
        <w:rPr>
          <w:sz w:val="28"/>
          <w:szCs w:val="28"/>
        </w:rPr>
        <w:fldChar w:fldCharType="separate"/>
      </w:r>
      <w:r>
        <w:rPr>
          <w:noProof/>
          <w:sz w:val="28"/>
          <w:szCs w:val="28"/>
        </w:rPr>
        <w:t>[</w:t>
      </w:r>
      <w:hyperlink w:anchor="_ENREF_8" w:tooltip="ATA, 2010 #258" w:history="1">
        <w:r w:rsidR="00E8096C">
          <w:rPr>
            <w:noProof/>
            <w:sz w:val="28"/>
            <w:szCs w:val="28"/>
          </w:rPr>
          <w:t>8</w:t>
        </w:r>
      </w:hyperlink>
      <w:r>
        <w:rPr>
          <w:noProof/>
          <w:sz w:val="28"/>
          <w:szCs w:val="28"/>
        </w:rPr>
        <w:t>]</w:t>
      </w:r>
      <w:r w:rsidR="00436D09" w:rsidRPr="00AC6786">
        <w:rPr>
          <w:sz w:val="28"/>
          <w:szCs w:val="28"/>
        </w:rPr>
        <w:fldChar w:fldCharType="end"/>
      </w:r>
      <w:r w:rsidRPr="00AC6786">
        <w:rPr>
          <w:sz w:val="28"/>
          <w:szCs w:val="28"/>
        </w:rPr>
        <w:t xml:space="preserve">. </w:t>
      </w:r>
    </w:p>
    <w:p w:rsidR="00061915" w:rsidRDefault="00470221" w:rsidP="000433AC">
      <w:pPr>
        <w:ind w:left="0"/>
        <w:jc w:val="both"/>
        <w:rPr>
          <w:sz w:val="28"/>
          <w:szCs w:val="28"/>
        </w:rPr>
      </w:pPr>
      <w:r>
        <w:rPr>
          <w:sz w:val="28"/>
          <w:szCs w:val="28"/>
        </w:rPr>
        <w:tab/>
      </w:r>
      <w:r w:rsidR="000433AC" w:rsidRPr="00AC6786">
        <w:rPr>
          <w:sz w:val="28"/>
          <w:szCs w:val="28"/>
        </w:rPr>
        <w:t>Kết quả nghiên cứu so sánh tỷ lệ tái phát sau khi ngừng thuốc giữa nhóm tuổi dưới 12 và từ 12 tuổi trở lên cho thấy (</w:t>
      </w:r>
      <w:fldSimple w:instr=" REF _Ref408993244 \r \h  \* MERGEFORMAT ">
        <w:r w:rsidR="00040A18">
          <w:rPr>
            <w:sz w:val="28"/>
            <w:szCs w:val="28"/>
          </w:rPr>
          <w:t>b</w:t>
        </w:r>
        <w:r w:rsidR="00A235B3" w:rsidRPr="00A235B3">
          <w:rPr>
            <w:sz w:val="28"/>
            <w:szCs w:val="28"/>
          </w:rPr>
          <w:t>ảng 3.22</w:t>
        </w:r>
      </w:fldSimple>
      <w:r w:rsidR="000433AC" w:rsidRPr="00AC6786">
        <w:rPr>
          <w:sz w:val="28"/>
          <w:szCs w:val="28"/>
        </w:rPr>
        <w:t>) tỷ lệ tái phát ở nhóm trẻ &lt; 12 tuổi cao hơn hẳn so với nhóm tuổi từ 12 tuổi trở lên (tương ứng là 73% và 51,2%). Nhóm trẻ</w:t>
      </w:r>
      <w:r w:rsidR="006D756C">
        <w:rPr>
          <w:sz w:val="28"/>
          <w:szCs w:val="28"/>
        </w:rPr>
        <w:t xml:space="preserve"> có tuổi</w:t>
      </w:r>
      <w:r>
        <w:rPr>
          <w:sz w:val="28"/>
          <w:szCs w:val="28"/>
        </w:rPr>
        <w:t xml:space="preserve"> lúc chẩn đoán</w:t>
      </w:r>
      <w:r w:rsidR="001622DF">
        <w:rPr>
          <w:sz w:val="28"/>
          <w:szCs w:val="28"/>
        </w:rPr>
        <w:t xml:space="preserve"> </w:t>
      </w:r>
      <w:r w:rsidR="000433AC" w:rsidRPr="00AC6786">
        <w:rPr>
          <w:sz w:val="28"/>
          <w:szCs w:val="28"/>
        </w:rPr>
        <w:t>&lt; 12 tuổi tăng nguy cơ tái</w:t>
      </w:r>
      <w:r>
        <w:rPr>
          <w:sz w:val="28"/>
          <w:szCs w:val="28"/>
        </w:rPr>
        <w:t xml:space="preserve"> phát sau ngừng thuốc cao</w:t>
      </w:r>
      <w:r w:rsidR="000433AC" w:rsidRPr="00AC6786">
        <w:rPr>
          <w:sz w:val="28"/>
          <w:szCs w:val="28"/>
        </w:rPr>
        <w:t xml:space="preserve"> gấp 2,57 lần so </w:t>
      </w:r>
      <w:r w:rsidR="00061915">
        <w:rPr>
          <w:sz w:val="28"/>
          <w:szCs w:val="28"/>
        </w:rPr>
        <w:t>với nhóm trẻ</w:t>
      </w:r>
      <w:r w:rsidR="006D756C">
        <w:rPr>
          <w:sz w:val="28"/>
          <w:szCs w:val="28"/>
        </w:rPr>
        <w:t xml:space="preserve"> có tuổi lúc chẩn đoán</w:t>
      </w:r>
      <w:r w:rsidR="00061915">
        <w:rPr>
          <w:sz w:val="28"/>
          <w:szCs w:val="28"/>
        </w:rPr>
        <w:t xml:space="preserve"> từ 12 tuổi trở lên,</w:t>
      </w:r>
      <w:r w:rsidR="00DD5365">
        <w:rPr>
          <w:sz w:val="28"/>
          <w:szCs w:val="28"/>
        </w:rPr>
        <w:t xml:space="preserve"> </w:t>
      </w:r>
      <w:r w:rsidR="00061915">
        <w:rPr>
          <w:sz w:val="28"/>
          <w:szCs w:val="28"/>
        </w:rPr>
        <w:t>s</w:t>
      </w:r>
      <w:r w:rsidR="000433AC" w:rsidRPr="00AC6786">
        <w:rPr>
          <w:sz w:val="28"/>
          <w:szCs w:val="28"/>
        </w:rPr>
        <w:t xml:space="preserve">ự khác biệt có ý nghĩa thống kê với p &lt; 0,05. </w:t>
      </w:r>
    </w:p>
    <w:p w:rsidR="000433AC" w:rsidRPr="00AC6786" w:rsidRDefault="00061915" w:rsidP="000433AC">
      <w:pPr>
        <w:ind w:left="0"/>
        <w:jc w:val="both"/>
        <w:rPr>
          <w:sz w:val="28"/>
          <w:szCs w:val="28"/>
        </w:rPr>
      </w:pPr>
      <w:r>
        <w:rPr>
          <w:sz w:val="28"/>
          <w:szCs w:val="28"/>
        </w:rPr>
        <w:tab/>
      </w:r>
      <w:r w:rsidR="000433AC" w:rsidRPr="00AC6786">
        <w:rPr>
          <w:sz w:val="28"/>
          <w:szCs w:val="28"/>
        </w:rPr>
        <w:t xml:space="preserve">Nghiên cứu của </w:t>
      </w:r>
      <w:hyperlink r:id="rId45" w:history="1">
        <w:r w:rsidR="000433AC" w:rsidRPr="00AC6786">
          <w:rPr>
            <w:rStyle w:val="Hyperlink"/>
            <w:color w:val="auto"/>
            <w:sz w:val="28"/>
            <w:szCs w:val="28"/>
            <w:u w:val="none"/>
          </w:rPr>
          <w:t>Shulman DI</w:t>
        </w:r>
      </w:hyperlink>
      <w:r w:rsidR="000433AC" w:rsidRPr="00AC6786">
        <w:rPr>
          <w:sz w:val="28"/>
          <w:szCs w:val="28"/>
        </w:rPr>
        <w:t xml:space="preserve">, </w:t>
      </w:r>
      <w:hyperlink r:id="rId46" w:history="1">
        <w:r w:rsidR="000433AC" w:rsidRPr="00AC6786">
          <w:rPr>
            <w:rStyle w:val="Hyperlink"/>
            <w:color w:val="auto"/>
            <w:sz w:val="28"/>
            <w:szCs w:val="28"/>
            <w:u w:val="none"/>
          </w:rPr>
          <w:t>Muhar I</w:t>
        </w:r>
      </w:hyperlink>
      <w:r w:rsidR="000433AC" w:rsidRPr="00AC6786">
        <w:rPr>
          <w:sz w:val="28"/>
          <w:szCs w:val="28"/>
        </w:rPr>
        <w:t xml:space="preserve">, </w:t>
      </w:r>
      <w:hyperlink r:id="rId47" w:history="1">
        <w:r w:rsidR="000433AC" w:rsidRPr="00AC6786">
          <w:rPr>
            <w:rStyle w:val="Hyperlink"/>
            <w:color w:val="auto"/>
            <w:sz w:val="28"/>
            <w:szCs w:val="28"/>
            <w:u w:val="none"/>
          </w:rPr>
          <w:t>Jorgensen EV</w:t>
        </w:r>
      </w:hyperlink>
      <w:r w:rsidR="00DD5365">
        <w:t xml:space="preserve"> </w:t>
      </w:r>
      <w:r w:rsidR="00436D09" w:rsidRPr="00AC6786">
        <w:rPr>
          <w:color w:val="000000"/>
          <w:sz w:val="28"/>
          <w:szCs w:val="28"/>
        </w:rPr>
        <w:fldChar w:fldCharType="begin"/>
      </w:r>
      <w:r w:rsidR="00E8096C">
        <w:rPr>
          <w:color w:val="000000"/>
          <w:sz w:val="28"/>
          <w:szCs w:val="28"/>
        </w:rPr>
        <w:instrText xml:space="preserve"> ADDIN EN.CITE &lt;EndNote&gt;&lt;Cite&gt;&lt;Author&gt;Shulman&lt;/Author&gt;&lt;Year&gt;1997&lt;/Year&gt;&lt;RecNum&gt;264&lt;/RecNum&gt;&lt;DisplayText&gt;[82]&lt;/DisplayText&gt;&lt;record&gt;&lt;rec-number&gt;264&lt;/rec-number&gt;&lt;foreign-keys&gt;&lt;key app="EN" db-id="05ervp297zsawdefxe3vp2979terazevzzxv"&gt;264&lt;/key&gt;&lt;/foreign-keys&gt;&lt;ref-type name="Journal Article"&gt;17&lt;/ref-type&gt;&lt;contributors&gt;&lt;authors&gt;&lt;author&gt;Shulman, D. I.&lt;/author&gt;&lt;author&gt;Muhar, I.&lt;/author&gt;&lt;author&gt;Jorgensen, E. V.&lt;/author&gt;&lt;author&gt;Diamond, F. B.&lt;/author&gt;&lt;author&gt;Bercu, B. B.&lt;/author&gt;&lt;author&gt;Root, A. W.&lt;/author&gt;&lt;/authors&gt;&lt;/contributors&gt;&lt;auth-address&gt;Department of Pediatrics, University of South Florida College of Medicine, Tampa, USA.&lt;/auth-address&gt;&lt;titles&gt;&lt;title&gt;Autoimmune hyperthyroidism in prepubertal children and adolescents: comparison of clinical and biochemical features at diagnosis and responses to medical therapy&lt;/title&gt;&lt;secondary-title&gt;Thyroid&lt;/secondary-title&gt;&lt;alt-title&gt;Thyroid : official journal of the American Thyroid Association&lt;/alt-title&gt;&lt;/titles&gt;&lt;periodical&gt;&lt;full-title&gt;Thyroid&lt;/full-title&gt;&lt;/periodical&gt;&lt;pages&gt;755-60&lt;/pages&gt;&lt;volume&gt;7&lt;/volume&gt;&lt;number&gt;5&lt;/number&gt;&lt;edition&gt;1998/02/12&lt;/edition&gt;&lt;keywords&gt;&lt;keyword&gt;Adolescent&lt;/keyword&gt;&lt;keyword&gt;Adult&lt;/keyword&gt;&lt;keyword&gt;Age Factors&lt;/keyword&gt;&lt;keyword&gt;Autoantibodies/blood&lt;/keyword&gt;&lt;keyword&gt;*Autoimmune Diseases/blood/pathology/therapy&lt;/keyword&gt;&lt;keyword&gt;Child&lt;/keyword&gt;&lt;keyword&gt;Child, Preschool&lt;/keyword&gt;&lt;keyword&gt;Female&lt;/keyword&gt;&lt;keyword&gt;Humans&lt;/keyword&gt;&lt;keyword&gt;*Hyperthyroidism/blood/pathology/therapy&lt;/keyword&gt;&lt;keyword&gt;Male&lt;/keyword&gt;&lt;keyword&gt;Retrospective Studies&lt;/keyword&gt;&lt;keyword&gt;Sex Characteristics&lt;/keyword&gt;&lt;keyword&gt;Thyroid Hormones/blood&lt;/keyword&gt;&lt;keyword&gt;Treatment Outcome&lt;/keyword&gt;&lt;/keywords&gt;&lt;dates&gt;&lt;year&gt;1997&lt;/year&gt;&lt;pub-dates&gt;&lt;date&gt;Oct&lt;/date&gt;&lt;/pub-dates&gt;&lt;/dates&gt;&lt;isbn&gt;1050-7256 (Print)&amp;#xD;1050-7256&lt;/isbn&gt;&lt;accession-num&gt;9349579&lt;/accession-num&gt;&lt;urls&gt;&lt;/urls&gt;&lt;remote-database-provider&gt;Nlm&lt;/remote-database-provider&gt;&lt;language&gt;eng&lt;/language&gt;&lt;/record&gt;&lt;/Cite&gt;&lt;/EndNote&gt;</w:instrText>
      </w:r>
      <w:r w:rsidR="00436D09" w:rsidRPr="00AC6786">
        <w:rPr>
          <w:color w:val="000000"/>
          <w:sz w:val="28"/>
          <w:szCs w:val="28"/>
        </w:rPr>
        <w:fldChar w:fldCharType="separate"/>
      </w:r>
      <w:r w:rsidR="00E8096C">
        <w:rPr>
          <w:noProof/>
          <w:color w:val="000000"/>
          <w:sz w:val="28"/>
          <w:szCs w:val="28"/>
        </w:rPr>
        <w:t>[</w:t>
      </w:r>
      <w:hyperlink w:anchor="_ENREF_82" w:tooltip="Shulman, 1997 #264" w:history="1">
        <w:r w:rsidR="00E8096C">
          <w:rPr>
            <w:noProof/>
            <w:color w:val="000000"/>
            <w:sz w:val="28"/>
            <w:szCs w:val="28"/>
          </w:rPr>
          <w:t>82</w:t>
        </w:r>
      </w:hyperlink>
      <w:r w:rsidR="00E8096C">
        <w:rPr>
          <w:noProof/>
          <w:color w:val="000000"/>
          <w:sz w:val="28"/>
          <w:szCs w:val="28"/>
        </w:rPr>
        <w:t>]</w:t>
      </w:r>
      <w:r w:rsidR="00436D09" w:rsidRPr="00AC6786">
        <w:rPr>
          <w:color w:val="000000"/>
          <w:sz w:val="28"/>
          <w:szCs w:val="28"/>
        </w:rPr>
        <w:fldChar w:fldCharType="end"/>
      </w:r>
      <w:r w:rsidR="000433AC" w:rsidRPr="00AC6786">
        <w:rPr>
          <w:color w:val="000000"/>
          <w:sz w:val="28"/>
          <w:szCs w:val="28"/>
        </w:rPr>
        <w:t xml:space="preserve"> cho thấy t</w:t>
      </w:r>
      <w:r w:rsidR="000433AC" w:rsidRPr="00AC6786">
        <w:rPr>
          <w:sz w:val="28"/>
          <w:szCs w:val="28"/>
        </w:rPr>
        <w:t>rẻ tiền dậy thì cần điều trị kéo dài hơn để đạt được thuyên giảm bệnh. Thời gian điều trị ở nhóm tiền dậy thì trung bình kéo</w:t>
      </w:r>
      <w:r w:rsidR="000433AC" w:rsidRPr="00AC6786">
        <w:rPr>
          <w:sz w:val="28"/>
          <w:szCs w:val="28"/>
          <w:lang w:val="vi-VN"/>
        </w:rPr>
        <w:t xml:space="preserve"> dài hơn đáng kể (3,5 </w:t>
      </w:r>
      <w:r>
        <w:rPr>
          <w:sz w:val="28"/>
          <w:szCs w:val="28"/>
          <w:lang w:val="vi-VN"/>
        </w:rPr>
        <w:t>±</w:t>
      </w:r>
      <w:r w:rsidR="000433AC" w:rsidRPr="00AC6786">
        <w:rPr>
          <w:sz w:val="28"/>
          <w:szCs w:val="28"/>
          <w:lang w:val="vi-VN"/>
        </w:rPr>
        <w:t xml:space="preserve"> 2,9 năm) so với nhóm </w:t>
      </w:r>
      <w:r w:rsidR="000433AC" w:rsidRPr="00AC6786">
        <w:rPr>
          <w:sz w:val="28"/>
          <w:szCs w:val="28"/>
        </w:rPr>
        <w:t>dậy thì</w:t>
      </w:r>
      <w:r w:rsidR="000433AC" w:rsidRPr="00AC6786">
        <w:rPr>
          <w:sz w:val="28"/>
          <w:szCs w:val="28"/>
          <w:lang w:val="vi-VN"/>
        </w:rPr>
        <w:t xml:space="preserve"> (2,2 </w:t>
      </w:r>
      <w:r>
        <w:rPr>
          <w:sz w:val="28"/>
          <w:szCs w:val="28"/>
          <w:lang w:val="vi-VN"/>
        </w:rPr>
        <w:t>±</w:t>
      </w:r>
      <w:r w:rsidR="000433AC" w:rsidRPr="00AC6786">
        <w:rPr>
          <w:sz w:val="28"/>
          <w:szCs w:val="28"/>
          <w:lang w:val="vi-VN"/>
        </w:rPr>
        <w:t xml:space="preserve"> 1,8 năm)</w:t>
      </w:r>
      <w:r w:rsidR="00F65A44">
        <w:rPr>
          <w:sz w:val="28"/>
          <w:szCs w:val="28"/>
        </w:rPr>
        <w:t xml:space="preserve"> </w:t>
      </w:r>
      <w:r w:rsidR="000433AC">
        <w:rPr>
          <w:sz w:val="28"/>
          <w:szCs w:val="28"/>
        </w:rPr>
        <w:t xml:space="preserve">với </w:t>
      </w:r>
      <w:r w:rsidR="000433AC" w:rsidRPr="00AC6786">
        <w:rPr>
          <w:sz w:val="28"/>
          <w:szCs w:val="28"/>
          <w:lang w:val="vi-VN"/>
        </w:rPr>
        <w:t>p &lt;</w:t>
      </w:r>
      <w:r w:rsidR="00EE2B88">
        <w:rPr>
          <w:sz w:val="28"/>
          <w:szCs w:val="28"/>
        </w:rPr>
        <w:t xml:space="preserve"> </w:t>
      </w:r>
      <w:r w:rsidR="000433AC" w:rsidRPr="00AC6786">
        <w:rPr>
          <w:sz w:val="28"/>
          <w:szCs w:val="28"/>
          <w:lang w:val="vi-VN"/>
        </w:rPr>
        <w:t>0,05).</w:t>
      </w:r>
      <w:r w:rsidR="00DD5365">
        <w:rPr>
          <w:sz w:val="28"/>
          <w:szCs w:val="28"/>
        </w:rPr>
        <w:t xml:space="preserve"> </w:t>
      </w:r>
      <w:r w:rsidR="000433AC" w:rsidRPr="00AC6786">
        <w:rPr>
          <w:sz w:val="28"/>
          <w:szCs w:val="28"/>
          <w:lang w:val="vi-VN"/>
        </w:rPr>
        <w:t xml:space="preserve">Chỉ có 17% </w:t>
      </w:r>
      <w:r w:rsidR="000433AC" w:rsidRPr="00AC6786">
        <w:rPr>
          <w:sz w:val="28"/>
          <w:szCs w:val="28"/>
        </w:rPr>
        <w:t xml:space="preserve">trẻ tiền dậy thì </w:t>
      </w:r>
      <w:r w:rsidR="000433AC" w:rsidRPr="00AC6786">
        <w:rPr>
          <w:sz w:val="28"/>
          <w:szCs w:val="28"/>
          <w:lang w:val="vi-VN"/>
        </w:rPr>
        <w:t xml:space="preserve"> điều trị</w:t>
      </w:r>
      <w:r w:rsidR="00F65A44">
        <w:rPr>
          <w:sz w:val="28"/>
          <w:szCs w:val="28"/>
        </w:rPr>
        <w:t xml:space="preserve"> </w:t>
      </w:r>
      <w:r w:rsidR="000433AC" w:rsidRPr="00AC6786">
        <w:rPr>
          <w:sz w:val="28"/>
          <w:szCs w:val="28"/>
          <w:lang w:val="vi-VN"/>
        </w:rPr>
        <w:t xml:space="preserve">5,9 </w:t>
      </w:r>
      <w:r>
        <w:rPr>
          <w:sz w:val="28"/>
          <w:szCs w:val="28"/>
          <w:lang w:val="vi-VN"/>
        </w:rPr>
        <w:t>±</w:t>
      </w:r>
      <w:r w:rsidR="000433AC" w:rsidRPr="00AC6786">
        <w:rPr>
          <w:sz w:val="28"/>
          <w:szCs w:val="28"/>
          <w:lang w:val="vi-VN"/>
        </w:rPr>
        <w:t xml:space="preserve"> 2,8 năm so với 30% </w:t>
      </w:r>
      <w:r w:rsidR="000433AC" w:rsidRPr="00AC6786">
        <w:rPr>
          <w:sz w:val="28"/>
          <w:szCs w:val="28"/>
        </w:rPr>
        <w:t xml:space="preserve">trẻ dậy thì được điều trị </w:t>
      </w:r>
      <w:r w:rsidR="000433AC" w:rsidRPr="00AC6786">
        <w:rPr>
          <w:sz w:val="28"/>
          <w:szCs w:val="28"/>
          <w:lang w:val="vi-VN"/>
        </w:rPr>
        <w:t xml:space="preserve">2,8 </w:t>
      </w:r>
      <w:r>
        <w:rPr>
          <w:sz w:val="28"/>
          <w:szCs w:val="28"/>
          <w:lang w:val="vi-VN"/>
        </w:rPr>
        <w:t>±</w:t>
      </w:r>
      <w:r w:rsidR="000433AC" w:rsidRPr="00AC6786">
        <w:rPr>
          <w:sz w:val="28"/>
          <w:szCs w:val="28"/>
          <w:lang w:val="vi-VN"/>
        </w:rPr>
        <w:t xml:space="preserve"> 1,1 năm </w:t>
      </w:r>
      <w:r w:rsidR="000433AC">
        <w:rPr>
          <w:sz w:val="28"/>
          <w:szCs w:val="28"/>
        </w:rPr>
        <w:t xml:space="preserve">vẫn </w:t>
      </w:r>
      <w:r w:rsidR="000433AC" w:rsidRPr="00AC6786">
        <w:rPr>
          <w:sz w:val="28"/>
          <w:szCs w:val="28"/>
          <w:lang w:val="vi-VN"/>
        </w:rPr>
        <w:t xml:space="preserve">đạt được thuyên giảm </w:t>
      </w:r>
      <w:r w:rsidR="000433AC">
        <w:rPr>
          <w:sz w:val="28"/>
          <w:szCs w:val="28"/>
        </w:rPr>
        <w:t xml:space="preserve">bệnh </w:t>
      </w:r>
      <w:r w:rsidR="000433AC" w:rsidRPr="00AC6786">
        <w:rPr>
          <w:sz w:val="28"/>
          <w:szCs w:val="28"/>
          <w:lang w:val="vi-VN"/>
        </w:rPr>
        <w:t xml:space="preserve">1 năm sau khi ngừng thuốc. </w:t>
      </w:r>
    </w:p>
    <w:p w:rsidR="006D5DC7" w:rsidRDefault="000433AC" w:rsidP="000433AC">
      <w:pPr>
        <w:ind w:left="0"/>
        <w:jc w:val="both"/>
        <w:rPr>
          <w:sz w:val="28"/>
          <w:szCs w:val="28"/>
        </w:rPr>
      </w:pPr>
      <w:r w:rsidRPr="006D5DC7">
        <w:rPr>
          <w:i/>
          <w:sz w:val="28"/>
          <w:szCs w:val="28"/>
        </w:rPr>
        <w:tab/>
      </w:r>
      <w:r w:rsidR="006D5DC7" w:rsidRPr="006D5DC7">
        <w:rPr>
          <w:i/>
          <w:sz w:val="28"/>
          <w:szCs w:val="28"/>
        </w:rPr>
        <w:t xml:space="preserve">Giới tính với tái phát: </w:t>
      </w:r>
      <w:r w:rsidR="00AD79B7">
        <w:rPr>
          <w:sz w:val="28"/>
          <w:szCs w:val="28"/>
        </w:rPr>
        <w:t>g</w:t>
      </w:r>
      <w:r w:rsidRPr="00AC6786">
        <w:rPr>
          <w:sz w:val="28"/>
          <w:szCs w:val="28"/>
        </w:rPr>
        <w:t>iới tính c</w:t>
      </w:r>
      <w:r w:rsidR="00DD5365">
        <w:rPr>
          <w:sz w:val="28"/>
          <w:szCs w:val="28"/>
        </w:rPr>
        <w:t>ó</w:t>
      </w:r>
      <w:r w:rsidRPr="00AC6786">
        <w:rPr>
          <w:sz w:val="28"/>
          <w:szCs w:val="28"/>
        </w:rPr>
        <w:t xml:space="preserve"> liên quan tới tái phát, t</w:t>
      </w:r>
      <w:r w:rsidRPr="00AC6786">
        <w:rPr>
          <w:sz w:val="28"/>
          <w:szCs w:val="28"/>
          <w:lang w:val="vi-VN"/>
        </w:rPr>
        <w:t xml:space="preserve">rẻ gái có tỷ lệ </w:t>
      </w:r>
      <w:r w:rsidRPr="00AC6786">
        <w:rPr>
          <w:sz w:val="28"/>
          <w:szCs w:val="28"/>
        </w:rPr>
        <w:t>tái phát cao hơn so với trẻ trai. Theo Nguyễn Bích Hoàng nghiên cứu kết quả điều trị và yếu tố ảnh hưởng đến điều trị bệnh cường giáp trạng tại</w:t>
      </w:r>
      <w:r w:rsidR="006D5DC7">
        <w:rPr>
          <w:sz w:val="28"/>
          <w:szCs w:val="28"/>
        </w:rPr>
        <w:t xml:space="preserve"> </w:t>
      </w:r>
      <w:r w:rsidR="005E6D8D">
        <w:rPr>
          <w:sz w:val="28"/>
          <w:szCs w:val="28"/>
        </w:rPr>
        <w:t>bệnh viện</w:t>
      </w:r>
      <w:r w:rsidRPr="00AC6786">
        <w:rPr>
          <w:sz w:val="28"/>
          <w:szCs w:val="28"/>
        </w:rPr>
        <w:t xml:space="preserve"> Nhi Trung ương năm 2005 cho thấy tỷ lệ tái phát ở nữ là 46,2% và ở nam là 25% </w:t>
      </w:r>
      <w:r w:rsidR="00436D09" w:rsidRPr="00AC6786">
        <w:rPr>
          <w:sz w:val="28"/>
          <w:szCs w:val="28"/>
        </w:rPr>
        <w:fldChar w:fldCharType="begin"/>
      </w:r>
      <w:r>
        <w:rPr>
          <w:sz w:val="28"/>
          <w:szCs w:val="28"/>
        </w:rPr>
        <w:instrText xml:space="preserve"> ADDIN EN.CITE &lt;EndNote&gt;&lt;Cite&gt;&lt;Author&gt;Hoàng&lt;/Author&gt;&lt;Year&gt;2005&lt;/Year&gt;&lt;RecNum&gt;252&lt;/RecNum&gt;&lt;DisplayText&gt;[26]&lt;/DisplayText&gt;&lt;record&gt;&lt;rec-number&gt;252&lt;/rec-number&gt;&lt;foreign-keys&gt;&lt;key app="EN" db-id="05ervp297zsawdefxe3vp2979terazevzzxv"&gt;252&lt;/key&gt;&lt;/foreign-keys&gt;&lt;ref-type name="Journal Article"&gt;17&lt;/ref-type&gt;&lt;contributors&gt;&lt;authors&gt;&lt;author&gt;Nguyễn Bích Hoàng&lt;/author&gt;&lt;/authors&gt;&lt;/contributors&gt;&lt;titles&gt;&lt;title&gt;Nhận xét kết quả và một số yếu tố ảnh hưởng đến điều trị bệnh cường giáp trạng bằng thuốc kháng giáp trạng tổng hợp ở trẻ em tại bệnh viện Nhi Trung ương&lt;/title&gt;&lt;secondary-title&gt;&lt;style face="normal" font="default" size="100%"&gt;Luận v&lt;/style&gt;&lt;style face="normal" font="default" charset="238" size="100%"&gt;ă&lt;/style&gt;&lt;style face="normal" font="default" size="100%"&gt;n thạc sỹ y học&lt;/style&gt;&lt;/secondary-title&gt;&lt;/titles&gt;&lt;periodical&gt;&lt;full-title&gt;Luận văn thạc sỹ y học&lt;/full-title&gt;&lt;/periodical&gt;&lt;dates&gt;&lt;year&gt;2005&lt;/year&gt;&lt;/dates&gt;&lt;urls&gt;&lt;/urls&gt;&lt;/record&gt;&lt;/Cite&gt;&lt;/EndNote&gt;</w:instrText>
      </w:r>
      <w:r w:rsidR="00436D09" w:rsidRPr="00AC6786">
        <w:rPr>
          <w:sz w:val="28"/>
          <w:szCs w:val="28"/>
        </w:rPr>
        <w:fldChar w:fldCharType="separate"/>
      </w:r>
      <w:r>
        <w:rPr>
          <w:noProof/>
          <w:sz w:val="28"/>
          <w:szCs w:val="28"/>
        </w:rPr>
        <w:t>[</w:t>
      </w:r>
      <w:hyperlink w:anchor="_ENREF_26" w:tooltip="Hoàng, 2005 #252" w:history="1">
        <w:r w:rsidR="00E8096C">
          <w:rPr>
            <w:noProof/>
            <w:sz w:val="28"/>
            <w:szCs w:val="28"/>
          </w:rPr>
          <w:t>26</w:t>
        </w:r>
      </w:hyperlink>
      <w:r>
        <w:rPr>
          <w:noProof/>
          <w:sz w:val="28"/>
          <w:szCs w:val="28"/>
        </w:rPr>
        <w:t>]</w:t>
      </w:r>
      <w:r w:rsidR="00436D09" w:rsidRPr="00AC6786">
        <w:rPr>
          <w:sz w:val="28"/>
          <w:szCs w:val="28"/>
        </w:rPr>
        <w:fldChar w:fldCharType="end"/>
      </w:r>
      <w:r w:rsidRPr="00AC6786">
        <w:rPr>
          <w:sz w:val="28"/>
          <w:szCs w:val="28"/>
        </w:rPr>
        <w:t xml:space="preserve">. </w:t>
      </w:r>
    </w:p>
    <w:p w:rsidR="000433AC" w:rsidRPr="00AC6786" w:rsidRDefault="006D5DC7" w:rsidP="000433AC">
      <w:pPr>
        <w:ind w:left="0"/>
        <w:jc w:val="both"/>
        <w:rPr>
          <w:sz w:val="28"/>
          <w:szCs w:val="28"/>
        </w:rPr>
      </w:pPr>
      <w:r>
        <w:rPr>
          <w:sz w:val="28"/>
          <w:szCs w:val="28"/>
        </w:rPr>
        <w:tab/>
      </w:r>
      <w:r w:rsidR="000433AC" w:rsidRPr="00AC6786">
        <w:rPr>
          <w:sz w:val="28"/>
          <w:szCs w:val="28"/>
          <w:lang w:val="vi-VN"/>
        </w:rPr>
        <w:t xml:space="preserve">Kết quả nghiên cứu </w:t>
      </w:r>
      <w:r w:rsidR="000433AC" w:rsidRPr="00AC6786">
        <w:rPr>
          <w:sz w:val="28"/>
          <w:szCs w:val="28"/>
        </w:rPr>
        <w:t xml:space="preserve">so sánh tỷ lệ tái phát theo giới </w:t>
      </w:r>
      <w:r w:rsidR="000433AC" w:rsidRPr="00AC6786">
        <w:rPr>
          <w:sz w:val="28"/>
          <w:szCs w:val="28"/>
          <w:lang w:val="vi-VN"/>
        </w:rPr>
        <w:t>(</w:t>
      </w:r>
      <w:fldSimple w:instr=" REF _Ref400214812 \r \h  \* MERGEFORMAT ">
        <w:r w:rsidR="00DD5365">
          <w:rPr>
            <w:sz w:val="28"/>
            <w:szCs w:val="28"/>
          </w:rPr>
          <w:t>b</w:t>
        </w:r>
        <w:r w:rsidR="004D72EF" w:rsidRPr="004D72EF">
          <w:rPr>
            <w:sz w:val="28"/>
            <w:szCs w:val="28"/>
          </w:rPr>
          <w:t>ảng</w:t>
        </w:r>
        <w:r w:rsidR="004D72EF" w:rsidRPr="004D72EF">
          <w:rPr>
            <w:sz w:val="28"/>
            <w:szCs w:val="28"/>
            <w:lang w:val="vi-VN"/>
          </w:rPr>
          <w:t xml:space="preserve"> 3.22</w:t>
        </w:r>
      </w:fldSimple>
      <w:r w:rsidR="000433AC" w:rsidRPr="00AC6786">
        <w:rPr>
          <w:sz w:val="28"/>
          <w:szCs w:val="28"/>
          <w:lang w:val="vi-VN"/>
        </w:rPr>
        <w:t>) cho thấy tỷ lệ trẻ gái bị tái phát cao hơn trẻ trai, tương ứng là 56,5% ở trẻ gái và 52,2% ở trẻ trai</w:t>
      </w:r>
      <w:r w:rsidR="00DD5365">
        <w:rPr>
          <w:sz w:val="28"/>
          <w:szCs w:val="28"/>
        </w:rPr>
        <w:t>,</w:t>
      </w:r>
      <w:r w:rsidR="000433AC" w:rsidRPr="00AC6786">
        <w:rPr>
          <w:sz w:val="28"/>
          <w:szCs w:val="28"/>
          <w:lang w:val="vi-VN"/>
        </w:rPr>
        <w:t xml:space="preserve"> </w:t>
      </w:r>
      <w:r w:rsidR="00DD5365">
        <w:rPr>
          <w:sz w:val="28"/>
          <w:szCs w:val="28"/>
        </w:rPr>
        <w:t>t</w:t>
      </w:r>
      <w:r w:rsidR="000433AC" w:rsidRPr="00AC6786">
        <w:rPr>
          <w:sz w:val="28"/>
          <w:szCs w:val="28"/>
          <w:lang w:val="vi-VN"/>
        </w:rPr>
        <w:t>uy nhiên sự khác biệt không có ý ngĩa thống kê</w:t>
      </w:r>
      <w:r>
        <w:rPr>
          <w:sz w:val="28"/>
          <w:szCs w:val="28"/>
        </w:rPr>
        <w:t xml:space="preserve"> với</w:t>
      </w:r>
      <w:r w:rsidR="000433AC" w:rsidRPr="00AC6786">
        <w:rPr>
          <w:sz w:val="28"/>
          <w:szCs w:val="28"/>
          <w:lang w:val="vi-VN"/>
        </w:rPr>
        <w:t xml:space="preserve"> p &gt; 0,05</w:t>
      </w:r>
      <w:r w:rsidR="000433AC" w:rsidRPr="00AC6786">
        <w:rPr>
          <w:sz w:val="28"/>
          <w:szCs w:val="28"/>
        </w:rPr>
        <w:t xml:space="preserve">. </w:t>
      </w:r>
      <w:r w:rsidR="000433AC" w:rsidRPr="00AC6786">
        <w:rPr>
          <w:sz w:val="28"/>
          <w:szCs w:val="28"/>
        </w:rPr>
        <w:tab/>
      </w:r>
    </w:p>
    <w:p w:rsidR="006D5DC7" w:rsidRDefault="000433AC" w:rsidP="000433AC">
      <w:pPr>
        <w:ind w:left="0"/>
        <w:jc w:val="both"/>
        <w:rPr>
          <w:sz w:val="28"/>
          <w:szCs w:val="28"/>
        </w:rPr>
      </w:pPr>
      <w:r w:rsidRPr="006D5DC7">
        <w:rPr>
          <w:i/>
          <w:sz w:val="28"/>
          <w:szCs w:val="28"/>
        </w:rPr>
        <w:tab/>
      </w:r>
      <w:r w:rsidR="006D5DC7" w:rsidRPr="006D5DC7">
        <w:rPr>
          <w:i/>
          <w:sz w:val="28"/>
          <w:szCs w:val="28"/>
        </w:rPr>
        <w:t xml:space="preserve">Thời gian điều trị với tái phát: </w:t>
      </w:r>
      <w:r w:rsidR="00AD79B7">
        <w:rPr>
          <w:sz w:val="28"/>
          <w:szCs w:val="28"/>
        </w:rPr>
        <w:t>t</w:t>
      </w:r>
      <w:r w:rsidRPr="00AC6786">
        <w:rPr>
          <w:sz w:val="28"/>
          <w:szCs w:val="28"/>
        </w:rPr>
        <w:t xml:space="preserve">hời gian điều trị kéo dài làm tăng tỷ lệ </w:t>
      </w:r>
      <w:r w:rsidR="006D5DC7">
        <w:rPr>
          <w:sz w:val="28"/>
          <w:szCs w:val="28"/>
        </w:rPr>
        <w:t>ổn định</w:t>
      </w:r>
      <w:r w:rsidRPr="00AC6786">
        <w:rPr>
          <w:sz w:val="28"/>
          <w:szCs w:val="28"/>
        </w:rPr>
        <w:t xml:space="preserve"> bệnh sau khi ngừng thuốc, đặc biệt ở trẻ nhỏ. </w:t>
      </w:r>
    </w:p>
    <w:p w:rsidR="000433AC" w:rsidRPr="00AC6786" w:rsidRDefault="006D5DC7" w:rsidP="000433AC">
      <w:pPr>
        <w:ind w:left="0"/>
        <w:jc w:val="both"/>
        <w:rPr>
          <w:sz w:val="28"/>
          <w:szCs w:val="28"/>
        </w:rPr>
      </w:pPr>
      <w:r>
        <w:rPr>
          <w:sz w:val="28"/>
          <w:szCs w:val="28"/>
        </w:rPr>
        <w:tab/>
      </w:r>
      <w:r w:rsidR="000433AC" w:rsidRPr="00AC6786">
        <w:rPr>
          <w:sz w:val="28"/>
          <w:szCs w:val="28"/>
        </w:rPr>
        <w:t>Kết quả nghiên cứu so sánh thời gian điều trị nội khoa với tái phát (</w:t>
      </w:r>
      <w:fldSimple w:instr=" REF _Ref409282842 \r \h  \* MERGEFORMAT ">
        <w:r w:rsidR="00040A18">
          <w:rPr>
            <w:sz w:val="28"/>
            <w:szCs w:val="28"/>
          </w:rPr>
          <w:t>b</w:t>
        </w:r>
        <w:r w:rsidR="00040A18" w:rsidRPr="00040A18">
          <w:rPr>
            <w:sz w:val="28"/>
            <w:szCs w:val="28"/>
          </w:rPr>
          <w:t>ảng 3.24</w:t>
        </w:r>
      </w:fldSimple>
      <w:r w:rsidR="000433AC" w:rsidRPr="00AC6786">
        <w:rPr>
          <w:sz w:val="28"/>
          <w:szCs w:val="28"/>
        </w:rPr>
        <w:t xml:space="preserve">) cho thấy tỷ lệ tái phát ở nhóm điều trị &lt; 18 tháng là 66,7%, giảm </w:t>
      </w:r>
      <w:r w:rsidR="000433AC" w:rsidRPr="00AC6786">
        <w:rPr>
          <w:sz w:val="28"/>
          <w:szCs w:val="28"/>
        </w:rPr>
        <w:lastRenderedPageBreak/>
        <w:t>xuống còn 58,1% ở nhóm có thời gian điều trị từ 18-30 tháng và tiếp tục giảm xuống 50% ở nhóm có t</w:t>
      </w:r>
      <w:r>
        <w:rPr>
          <w:sz w:val="28"/>
          <w:szCs w:val="28"/>
        </w:rPr>
        <w:t>hời gian điều trị trên 30 tháng, s</w:t>
      </w:r>
      <w:r w:rsidR="000433AC" w:rsidRPr="00AC6786">
        <w:rPr>
          <w:sz w:val="28"/>
          <w:szCs w:val="28"/>
        </w:rPr>
        <w:t>ự khác biệt về thời gian điều trị với tái phát có ý nghĩa thống kê với p &lt; 0,05.</w:t>
      </w:r>
    </w:p>
    <w:p w:rsidR="006D5DC7" w:rsidRDefault="000433AC" w:rsidP="000433AC">
      <w:pPr>
        <w:ind w:left="0"/>
        <w:jc w:val="both"/>
        <w:rPr>
          <w:sz w:val="28"/>
          <w:szCs w:val="28"/>
        </w:rPr>
      </w:pPr>
      <w:r w:rsidRPr="006D5DC7">
        <w:rPr>
          <w:i/>
          <w:sz w:val="28"/>
          <w:szCs w:val="28"/>
        </w:rPr>
        <w:tab/>
      </w:r>
      <w:r w:rsidR="006D5DC7" w:rsidRPr="006D5DC7">
        <w:rPr>
          <w:i/>
          <w:sz w:val="28"/>
          <w:szCs w:val="28"/>
        </w:rPr>
        <w:t xml:space="preserve">Bướu cổ lâm sàng với tái phát: </w:t>
      </w:r>
      <w:r w:rsidR="00AD79B7">
        <w:rPr>
          <w:sz w:val="28"/>
          <w:szCs w:val="28"/>
        </w:rPr>
        <w:t>d</w:t>
      </w:r>
      <w:r w:rsidRPr="00AC6786">
        <w:rPr>
          <w:sz w:val="28"/>
          <w:szCs w:val="28"/>
        </w:rPr>
        <w:t xml:space="preserve">ưới tác dụng kích thích của </w:t>
      </w:r>
      <w:r w:rsidR="00E11F22">
        <w:rPr>
          <w:sz w:val="28"/>
          <w:szCs w:val="28"/>
        </w:rPr>
        <w:t>TRAb</w:t>
      </w:r>
      <w:r w:rsidRPr="00AC6786">
        <w:rPr>
          <w:sz w:val="28"/>
          <w:szCs w:val="28"/>
        </w:rPr>
        <w:t xml:space="preserve">, tế bào tuyến giáp phát triển về mặt số lượng, phì đại và gây bướu cổ. Nồng độ </w:t>
      </w:r>
      <w:r w:rsidR="00E11F22">
        <w:rPr>
          <w:sz w:val="28"/>
          <w:szCs w:val="28"/>
        </w:rPr>
        <w:t>TRAb</w:t>
      </w:r>
      <w:r w:rsidRPr="00AC6786">
        <w:rPr>
          <w:sz w:val="28"/>
          <w:szCs w:val="28"/>
        </w:rPr>
        <w:t xml:space="preserve"> càng cao thì tuyến giáp càng bị kích thích và càng phì đại, người có bướu cổ to tăng nguy cơ tái phát bệnh. </w:t>
      </w:r>
    </w:p>
    <w:p w:rsidR="000433AC" w:rsidRPr="00AC6786" w:rsidRDefault="006D5DC7" w:rsidP="000433AC">
      <w:pPr>
        <w:ind w:left="0"/>
        <w:jc w:val="both"/>
        <w:rPr>
          <w:sz w:val="28"/>
          <w:szCs w:val="28"/>
        </w:rPr>
      </w:pPr>
      <w:r>
        <w:rPr>
          <w:sz w:val="28"/>
          <w:szCs w:val="28"/>
        </w:rPr>
        <w:tab/>
      </w:r>
      <w:r w:rsidR="000433AC" w:rsidRPr="00AC6786">
        <w:rPr>
          <w:sz w:val="28"/>
          <w:szCs w:val="28"/>
        </w:rPr>
        <w:t xml:space="preserve">Kết quả nghiên cứu so sánh độ bướu cổ về lâm sàng với tái phát </w:t>
      </w:r>
      <w:r w:rsidR="00DD5365">
        <w:rPr>
          <w:sz w:val="28"/>
          <w:szCs w:val="28"/>
        </w:rPr>
        <w:t xml:space="preserve">    </w:t>
      </w:r>
      <w:r w:rsidR="000433AC" w:rsidRPr="00AC6786">
        <w:rPr>
          <w:sz w:val="28"/>
          <w:szCs w:val="28"/>
          <w:lang w:val="vi-VN"/>
        </w:rPr>
        <w:t>(</w:t>
      </w:r>
      <w:fldSimple w:instr=" REF _Ref403301432 \r \h  \* MERGEFORMAT ">
        <w:r w:rsidR="00040A18">
          <w:rPr>
            <w:sz w:val="28"/>
            <w:szCs w:val="28"/>
          </w:rPr>
          <w:t>b</w:t>
        </w:r>
        <w:r w:rsidR="00A235B3" w:rsidRPr="00A235B3">
          <w:rPr>
            <w:sz w:val="28"/>
            <w:szCs w:val="28"/>
          </w:rPr>
          <w:t>ảng</w:t>
        </w:r>
        <w:r w:rsidR="00A235B3" w:rsidRPr="00A235B3">
          <w:rPr>
            <w:sz w:val="28"/>
            <w:szCs w:val="28"/>
            <w:lang w:val="vi-VN"/>
          </w:rPr>
          <w:t xml:space="preserve"> 3.25</w:t>
        </w:r>
      </w:fldSimple>
      <w:r w:rsidR="000433AC" w:rsidRPr="00AC6786">
        <w:rPr>
          <w:sz w:val="28"/>
          <w:szCs w:val="28"/>
          <w:lang w:val="vi-VN"/>
        </w:rPr>
        <w:t>)</w:t>
      </w:r>
      <w:r w:rsidR="000433AC" w:rsidRPr="00AC6786">
        <w:rPr>
          <w:sz w:val="28"/>
          <w:szCs w:val="28"/>
        </w:rPr>
        <w:t xml:space="preserve"> có 65,4% số trẻ bướu cổ độ 2 bị tái phát bệnh so với chỉ có 46,9% số trẻ có bướu cổ độ 1 bị tái phát. Trẻ có bướu cổ độ 2 tăng tăng nguy cơ tái phát gấp 1,5</w:t>
      </w:r>
      <w:r>
        <w:rPr>
          <w:sz w:val="28"/>
          <w:szCs w:val="28"/>
        </w:rPr>
        <w:t>4 lần so với trẻ có bướu cổ độ 1, s</w:t>
      </w:r>
      <w:r w:rsidR="000433AC" w:rsidRPr="00AC6786">
        <w:rPr>
          <w:sz w:val="28"/>
          <w:szCs w:val="28"/>
        </w:rPr>
        <w:t>ự khác biệt có ý nghĩa thống kê với p &lt; 0,05.</w:t>
      </w:r>
    </w:p>
    <w:p w:rsidR="000433AC" w:rsidRDefault="000433AC" w:rsidP="000433AC">
      <w:pPr>
        <w:ind w:left="0"/>
        <w:jc w:val="both"/>
        <w:rPr>
          <w:sz w:val="28"/>
          <w:szCs w:val="28"/>
        </w:rPr>
      </w:pPr>
      <w:r w:rsidRPr="00775F36">
        <w:rPr>
          <w:i/>
          <w:sz w:val="28"/>
          <w:szCs w:val="28"/>
        </w:rPr>
        <w:tab/>
      </w:r>
      <w:r w:rsidR="00775F36" w:rsidRPr="00775F36">
        <w:rPr>
          <w:i/>
          <w:sz w:val="28"/>
          <w:szCs w:val="28"/>
        </w:rPr>
        <w:t xml:space="preserve">Thể tích tuyến giáp </w:t>
      </w:r>
      <w:r w:rsidR="00775F36">
        <w:rPr>
          <w:i/>
          <w:sz w:val="28"/>
          <w:szCs w:val="28"/>
        </w:rPr>
        <w:t xml:space="preserve">trên siêu âm </w:t>
      </w:r>
      <w:r w:rsidR="00775F36" w:rsidRPr="00775F36">
        <w:rPr>
          <w:i/>
          <w:sz w:val="28"/>
          <w:szCs w:val="28"/>
        </w:rPr>
        <w:t xml:space="preserve">với tái phát: </w:t>
      </w:r>
      <w:r w:rsidR="00E11F22">
        <w:rPr>
          <w:sz w:val="28"/>
          <w:szCs w:val="28"/>
          <w:lang w:val="vi-VN"/>
        </w:rPr>
        <w:t>TRAb</w:t>
      </w:r>
      <w:r w:rsidRPr="00AC6786">
        <w:rPr>
          <w:sz w:val="28"/>
          <w:szCs w:val="28"/>
          <w:lang w:val="vi-VN"/>
        </w:rPr>
        <w:t xml:space="preserve"> kích thích tế bào tuyến giáp làm tế bào tuyến tăng sinh</w:t>
      </w:r>
      <w:r w:rsidRPr="00AC6786">
        <w:rPr>
          <w:sz w:val="28"/>
          <w:szCs w:val="28"/>
        </w:rPr>
        <w:t xml:space="preserve"> làm thể tích</w:t>
      </w:r>
      <w:r w:rsidRPr="00AC6786">
        <w:rPr>
          <w:sz w:val="28"/>
          <w:szCs w:val="28"/>
          <w:lang w:val="vi-VN"/>
        </w:rPr>
        <w:t xml:space="preserve"> tuyến giáp</w:t>
      </w:r>
      <w:r w:rsidRPr="00AC6786">
        <w:rPr>
          <w:sz w:val="28"/>
          <w:szCs w:val="28"/>
        </w:rPr>
        <w:t xml:space="preserve"> tăng</w:t>
      </w:r>
      <w:r w:rsidRPr="00AC6786">
        <w:rPr>
          <w:sz w:val="28"/>
          <w:szCs w:val="28"/>
          <w:lang w:val="vi-VN"/>
        </w:rPr>
        <w:t xml:space="preserve">. </w:t>
      </w:r>
      <w:r w:rsidRPr="00AC6786">
        <w:rPr>
          <w:sz w:val="28"/>
          <w:szCs w:val="28"/>
        </w:rPr>
        <w:t>T</w:t>
      </w:r>
      <w:r w:rsidRPr="00AC6786">
        <w:rPr>
          <w:sz w:val="28"/>
          <w:szCs w:val="28"/>
          <w:lang w:val="vi-VN"/>
        </w:rPr>
        <w:t xml:space="preserve">hể tích tuyến giáp càng to càng chứng tỏ nồng độ </w:t>
      </w:r>
      <w:r w:rsidR="00E11F22">
        <w:rPr>
          <w:sz w:val="28"/>
          <w:szCs w:val="28"/>
          <w:lang w:val="vi-VN"/>
        </w:rPr>
        <w:t>TRAb</w:t>
      </w:r>
      <w:r w:rsidRPr="00AC6786">
        <w:rPr>
          <w:sz w:val="28"/>
          <w:szCs w:val="28"/>
          <w:lang w:val="vi-VN"/>
        </w:rPr>
        <w:t xml:space="preserve"> càng cao v</w:t>
      </w:r>
      <w:r w:rsidR="00775F36">
        <w:rPr>
          <w:sz w:val="28"/>
          <w:szCs w:val="28"/>
        </w:rPr>
        <w:t>à</w:t>
      </w:r>
      <w:r w:rsidRPr="00AC6786">
        <w:rPr>
          <w:sz w:val="28"/>
          <w:szCs w:val="28"/>
          <w:lang w:val="vi-VN"/>
        </w:rPr>
        <w:t xml:space="preserve"> tăng nguy cơ tái phát bệnh.</w:t>
      </w:r>
      <w:r w:rsidRPr="00AC6786">
        <w:rPr>
          <w:sz w:val="28"/>
          <w:szCs w:val="28"/>
        </w:rPr>
        <w:t xml:space="preserve"> Theo Hiệp hội tuyến giáp học Hoa Kỳ (201</w:t>
      </w:r>
      <w:r w:rsidR="00DD5365">
        <w:rPr>
          <w:sz w:val="28"/>
          <w:szCs w:val="28"/>
        </w:rPr>
        <w:t>0</w:t>
      </w:r>
      <w:r w:rsidRPr="00AC6786">
        <w:rPr>
          <w:sz w:val="28"/>
          <w:szCs w:val="28"/>
        </w:rPr>
        <w:t>), tỷ lệ tái phát sau ngừng thuốc ở nhóm có thể tích tuyến giáp lú</w:t>
      </w:r>
      <w:r>
        <w:rPr>
          <w:sz w:val="28"/>
          <w:szCs w:val="28"/>
        </w:rPr>
        <w:t>c</w:t>
      </w:r>
      <w:r w:rsidR="00DD5365">
        <w:rPr>
          <w:sz w:val="28"/>
          <w:szCs w:val="28"/>
        </w:rPr>
        <w:t xml:space="preserve"> chẩn đoán lớ</w:t>
      </w:r>
      <w:r w:rsidRPr="00AC6786">
        <w:rPr>
          <w:sz w:val="28"/>
          <w:szCs w:val="28"/>
        </w:rPr>
        <w:t xml:space="preserve">n hơn 2,5 lần so với thể tích tuyến giáp bình thường theo tuổi cao hơn hẳn so với nhóm bệnh nhân có thể tích tuyến giáp to </w:t>
      </w:r>
      <w:r w:rsidR="00EA6775">
        <w:rPr>
          <w:sz w:val="28"/>
          <w:szCs w:val="28"/>
        </w:rPr>
        <w:t>nhưng</w:t>
      </w:r>
      <w:r w:rsidR="00DD5365">
        <w:rPr>
          <w:sz w:val="28"/>
          <w:szCs w:val="28"/>
        </w:rPr>
        <w:t xml:space="preserve"> </w:t>
      </w:r>
      <w:r w:rsidRPr="00AC6786">
        <w:rPr>
          <w:sz w:val="28"/>
          <w:szCs w:val="28"/>
        </w:rPr>
        <w:t xml:space="preserve">&lt; 2,5 lần so với thể tích tuyến giáp bình thường theo tuổi </w:t>
      </w:r>
      <w:r w:rsidR="00436D09" w:rsidRPr="00AC6786">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sidRPr="00AC6786">
        <w:rPr>
          <w:sz w:val="28"/>
          <w:szCs w:val="28"/>
        </w:rPr>
        <w:fldChar w:fldCharType="separate"/>
      </w:r>
      <w:r>
        <w:rPr>
          <w:noProof/>
          <w:sz w:val="28"/>
          <w:szCs w:val="28"/>
        </w:rPr>
        <w:t>[</w:t>
      </w:r>
      <w:hyperlink w:anchor="_ENREF_8" w:tooltip="ATA, 2010 #258" w:history="1">
        <w:r w:rsidR="00E8096C">
          <w:rPr>
            <w:noProof/>
            <w:sz w:val="28"/>
            <w:szCs w:val="28"/>
          </w:rPr>
          <w:t>8</w:t>
        </w:r>
      </w:hyperlink>
      <w:r>
        <w:rPr>
          <w:noProof/>
          <w:sz w:val="28"/>
          <w:szCs w:val="28"/>
        </w:rPr>
        <w:t>]</w:t>
      </w:r>
      <w:r w:rsidR="00436D09" w:rsidRPr="00AC6786">
        <w:rPr>
          <w:sz w:val="28"/>
          <w:szCs w:val="28"/>
        </w:rPr>
        <w:fldChar w:fldCharType="end"/>
      </w:r>
      <w:r w:rsidRPr="00AC6786">
        <w:rPr>
          <w:sz w:val="28"/>
          <w:szCs w:val="28"/>
        </w:rPr>
        <w:t>.</w:t>
      </w:r>
    </w:p>
    <w:p w:rsidR="000433AC" w:rsidRPr="00AC6786" w:rsidRDefault="000433AC" w:rsidP="000433AC">
      <w:pPr>
        <w:ind w:left="0"/>
        <w:jc w:val="both"/>
        <w:rPr>
          <w:sz w:val="28"/>
          <w:szCs w:val="28"/>
        </w:rPr>
      </w:pPr>
      <w:r>
        <w:rPr>
          <w:sz w:val="28"/>
          <w:szCs w:val="28"/>
        </w:rPr>
        <w:tab/>
      </w:r>
      <w:r w:rsidRPr="00AC6786">
        <w:rPr>
          <w:sz w:val="28"/>
          <w:szCs w:val="28"/>
          <w:lang w:val="vi-VN"/>
        </w:rPr>
        <w:t xml:space="preserve">Kết quả nghiên cứu </w:t>
      </w:r>
      <w:r w:rsidRPr="00AC6786">
        <w:rPr>
          <w:sz w:val="28"/>
          <w:szCs w:val="28"/>
        </w:rPr>
        <w:t xml:space="preserve">so sánh thể tích tuyến giáp ở đối tượng </w:t>
      </w:r>
      <w:r w:rsidR="00775F36">
        <w:rPr>
          <w:sz w:val="28"/>
          <w:szCs w:val="28"/>
        </w:rPr>
        <w:t xml:space="preserve">nghiên cứu </w:t>
      </w:r>
      <w:r w:rsidRPr="00AC6786">
        <w:rPr>
          <w:sz w:val="28"/>
          <w:szCs w:val="28"/>
        </w:rPr>
        <w:t xml:space="preserve">trên siêu âm tại thời điểm chẩn đoán </w:t>
      </w:r>
      <w:r w:rsidRPr="00AC6786">
        <w:rPr>
          <w:sz w:val="28"/>
          <w:szCs w:val="28"/>
          <w:lang w:val="vi-VN"/>
        </w:rPr>
        <w:t>(</w:t>
      </w:r>
      <w:fldSimple w:instr=" REF _Ref400212080 \r \h  \* MERGEFORMAT ">
        <w:r w:rsidR="00040A18">
          <w:rPr>
            <w:sz w:val="28"/>
            <w:szCs w:val="28"/>
          </w:rPr>
          <w:t>b</w:t>
        </w:r>
        <w:r w:rsidR="00A235B3" w:rsidRPr="00A235B3">
          <w:rPr>
            <w:sz w:val="28"/>
            <w:szCs w:val="28"/>
          </w:rPr>
          <w:t>ảng</w:t>
        </w:r>
        <w:r w:rsidR="00A235B3" w:rsidRPr="00A235B3">
          <w:rPr>
            <w:sz w:val="28"/>
            <w:szCs w:val="28"/>
            <w:lang w:val="vi-VN"/>
          </w:rPr>
          <w:t xml:space="preserve"> 3.26</w:t>
        </w:r>
      </w:fldSimple>
      <w:r w:rsidRPr="00AC6786">
        <w:rPr>
          <w:sz w:val="28"/>
          <w:szCs w:val="28"/>
          <w:lang w:val="vi-VN"/>
        </w:rPr>
        <w:t>) cho thấy</w:t>
      </w:r>
      <w:r w:rsidRPr="00AC6786">
        <w:rPr>
          <w:sz w:val="28"/>
          <w:szCs w:val="28"/>
        </w:rPr>
        <w:t xml:space="preserve"> tỷ lệ tái phát ở nhóm có thể tích tuyến giáp lúc chẩn đoán to ≥ 2,5 lần so với thể tích tuyến giáp bình thường theo tuổi cao hơn hẳn so với nhóm có thể tích tuyến giáp to nhưng &lt; 2,5 lần so với thể tích tuyến giáp bình thường theo tuổi (tương ứng là 77,6% và 32,5%). Trẻ có </w:t>
      </w:r>
      <w:r w:rsidR="00775F36">
        <w:rPr>
          <w:sz w:val="28"/>
          <w:szCs w:val="28"/>
        </w:rPr>
        <w:t xml:space="preserve">thể tích tuyến giáp to </w:t>
      </w:r>
      <w:r w:rsidRPr="00AC6786">
        <w:rPr>
          <w:sz w:val="28"/>
          <w:szCs w:val="28"/>
        </w:rPr>
        <w:t>≥ 2,5 lần theo tuổ</w:t>
      </w:r>
      <w:r w:rsidR="00EE2B88">
        <w:rPr>
          <w:sz w:val="28"/>
          <w:szCs w:val="28"/>
        </w:rPr>
        <w:t>i tăng nguy cơ tái phát gấp 7,2</w:t>
      </w:r>
      <w:r w:rsidRPr="00AC6786">
        <w:rPr>
          <w:sz w:val="28"/>
          <w:szCs w:val="28"/>
        </w:rPr>
        <w:t xml:space="preserve"> lần so với trẻ có </w:t>
      </w:r>
      <w:r w:rsidR="00775F36">
        <w:rPr>
          <w:sz w:val="28"/>
          <w:szCs w:val="28"/>
        </w:rPr>
        <w:t xml:space="preserve">thể tích </w:t>
      </w:r>
      <w:r w:rsidRPr="00AC6786">
        <w:rPr>
          <w:sz w:val="28"/>
          <w:szCs w:val="28"/>
        </w:rPr>
        <w:t xml:space="preserve">tuyến giáp to nhưng &lt; 2,5 lần so </w:t>
      </w:r>
      <w:r w:rsidRPr="00AC6786">
        <w:rPr>
          <w:sz w:val="28"/>
          <w:szCs w:val="28"/>
        </w:rPr>
        <w:lastRenderedPageBreak/>
        <w:t>với thể tích tuyến giáp của trẻ bình thường</w:t>
      </w:r>
      <w:r w:rsidR="00775F36">
        <w:rPr>
          <w:sz w:val="28"/>
          <w:szCs w:val="28"/>
        </w:rPr>
        <w:t xml:space="preserve"> theo tuổi, s</w:t>
      </w:r>
      <w:r w:rsidRPr="00AC6786">
        <w:rPr>
          <w:sz w:val="28"/>
          <w:szCs w:val="28"/>
        </w:rPr>
        <w:t>ự khác biệt có ý nghĩa thống kê với p &lt; 0,01.</w:t>
      </w:r>
    </w:p>
    <w:p w:rsidR="00A12FD5" w:rsidRDefault="000433AC" w:rsidP="000433AC">
      <w:pPr>
        <w:ind w:left="0"/>
        <w:jc w:val="both"/>
        <w:rPr>
          <w:sz w:val="28"/>
          <w:szCs w:val="28"/>
        </w:rPr>
      </w:pPr>
      <w:r w:rsidRPr="00775F36">
        <w:rPr>
          <w:i/>
          <w:sz w:val="28"/>
          <w:szCs w:val="28"/>
        </w:rPr>
        <w:tab/>
      </w:r>
      <w:r w:rsidR="00775F36" w:rsidRPr="00775F36">
        <w:rPr>
          <w:i/>
          <w:sz w:val="28"/>
          <w:szCs w:val="28"/>
        </w:rPr>
        <w:t>Bướu mạch với tái phát:</w:t>
      </w:r>
      <w:r w:rsidR="00A84CDB">
        <w:rPr>
          <w:i/>
          <w:sz w:val="28"/>
          <w:szCs w:val="28"/>
        </w:rPr>
        <w:t xml:space="preserve"> </w:t>
      </w:r>
      <w:r w:rsidR="00AD79B7">
        <w:rPr>
          <w:sz w:val="28"/>
          <w:szCs w:val="28"/>
        </w:rPr>
        <w:t>d</w:t>
      </w:r>
      <w:r w:rsidRPr="00AC6786">
        <w:rPr>
          <w:sz w:val="28"/>
          <w:szCs w:val="28"/>
        </w:rPr>
        <w:t xml:space="preserve">ưới tác dụng kích thích của </w:t>
      </w:r>
      <w:r w:rsidR="00E11F22">
        <w:rPr>
          <w:sz w:val="28"/>
          <w:szCs w:val="28"/>
        </w:rPr>
        <w:t>TRAb</w:t>
      </w:r>
      <w:r w:rsidRPr="00AC6786">
        <w:rPr>
          <w:sz w:val="28"/>
          <w:szCs w:val="28"/>
        </w:rPr>
        <w:t>, tuyến giáp phát triển về mặt số lượng, tăng cường hoạt động chức năng, tăng sinh mạch máu, tăng tốc độ dòng chảy nhằm cung cấp nhiều máu và chất dinh dưỡng cho trạng thái cường chức năng của tuyến giáp gây lên bướu mạch (sờ có thể thấy rung mưu, nghe có thể thấy tiếng thổi tâm thu hoặc liên tục).</w:t>
      </w:r>
    </w:p>
    <w:p w:rsidR="000433AC" w:rsidRPr="00AC6786" w:rsidRDefault="00A12FD5" w:rsidP="000433AC">
      <w:pPr>
        <w:ind w:left="0"/>
        <w:jc w:val="both"/>
        <w:rPr>
          <w:sz w:val="28"/>
          <w:szCs w:val="28"/>
        </w:rPr>
      </w:pPr>
      <w:r>
        <w:rPr>
          <w:sz w:val="28"/>
          <w:szCs w:val="28"/>
        </w:rPr>
        <w:tab/>
      </w:r>
      <w:r w:rsidR="000433AC" w:rsidRPr="00AC6786">
        <w:rPr>
          <w:sz w:val="28"/>
          <w:szCs w:val="28"/>
        </w:rPr>
        <w:t>Kết quả nghiên cứu so sánh tỷ lệ tái phát ở nhóm có bướu mạch và không có bướu mạch cho thấy (</w:t>
      </w:r>
      <w:fldSimple w:instr=" REF _Ref399914307 \r \h  \* MERGEFORMAT ">
        <w:r w:rsidR="00040A18">
          <w:rPr>
            <w:sz w:val="28"/>
            <w:szCs w:val="28"/>
          </w:rPr>
          <w:t>b</w:t>
        </w:r>
        <w:r w:rsidR="00A235B3" w:rsidRPr="00A235B3">
          <w:rPr>
            <w:sz w:val="28"/>
            <w:szCs w:val="28"/>
          </w:rPr>
          <w:t>ảng 3.27</w:t>
        </w:r>
      </w:fldSimple>
      <w:r w:rsidR="000433AC" w:rsidRPr="00AC6786">
        <w:rPr>
          <w:sz w:val="28"/>
          <w:szCs w:val="28"/>
        </w:rPr>
        <w:t>) nhóm trẻ có bướu mạch có 58,1% tái phát so với 53,1% số trẻ bị tái phát ở nhóm không có bướu mạch tại thời điểm chẩn đoán. Trẻ có bướu mạch tăng nguy cơ tái phát gấp 1,18 lầ</w:t>
      </w:r>
      <w:r>
        <w:rPr>
          <w:sz w:val="28"/>
          <w:szCs w:val="28"/>
        </w:rPr>
        <w:t>n so với trẻ không có bướu mạch,</w:t>
      </w:r>
      <w:r w:rsidR="001918CA">
        <w:rPr>
          <w:sz w:val="28"/>
          <w:szCs w:val="28"/>
        </w:rPr>
        <w:t xml:space="preserve"> </w:t>
      </w:r>
      <w:r>
        <w:rPr>
          <w:sz w:val="28"/>
          <w:szCs w:val="28"/>
        </w:rPr>
        <w:t>t</w:t>
      </w:r>
      <w:r w:rsidR="000433AC" w:rsidRPr="00AC6786">
        <w:rPr>
          <w:sz w:val="28"/>
          <w:szCs w:val="28"/>
        </w:rPr>
        <w:t>uy nhiên sự khác biệt không có ý nghĩa thống kê</w:t>
      </w:r>
      <w:r w:rsidR="003E739E">
        <w:rPr>
          <w:sz w:val="28"/>
          <w:szCs w:val="28"/>
        </w:rPr>
        <w:t xml:space="preserve"> với</w:t>
      </w:r>
      <w:r w:rsidR="000433AC" w:rsidRPr="00AC6786">
        <w:rPr>
          <w:sz w:val="28"/>
          <w:szCs w:val="28"/>
        </w:rPr>
        <w:t xml:space="preserve"> p &gt; 0,05.</w:t>
      </w:r>
    </w:p>
    <w:p w:rsidR="00F50DA9" w:rsidRDefault="000433AC" w:rsidP="000433AC">
      <w:pPr>
        <w:ind w:left="0"/>
        <w:jc w:val="both"/>
        <w:rPr>
          <w:sz w:val="28"/>
          <w:szCs w:val="28"/>
        </w:rPr>
      </w:pPr>
      <w:r w:rsidRPr="00F50DA9">
        <w:rPr>
          <w:i/>
          <w:sz w:val="28"/>
          <w:szCs w:val="28"/>
        </w:rPr>
        <w:tab/>
      </w:r>
      <w:r w:rsidR="00F50DA9" w:rsidRPr="00F50DA9">
        <w:rPr>
          <w:i/>
          <w:sz w:val="28"/>
          <w:szCs w:val="28"/>
        </w:rPr>
        <w:t xml:space="preserve">Biểu hiện về mắt với tái phát: </w:t>
      </w:r>
      <w:r w:rsidR="00AD79B7">
        <w:rPr>
          <w:sz w:val="28"/>
          <w:szCs w:val="28"/>
        </w:rPr>
        <w:t>m</w:t>
      </w:r>
      <w:r w:rsidRPr="00AC6786">
        <w:rPr>
          <w:sz w:val="28"/>
          <w:szCs w:val="28"/>
          <w:lang w:val="vi-VN"/>
        </w:rPr>
        <w:t>ô liên kết quanh hốc mắt, mi mắt, cơ vận nhãn và hậu nhãn cầu có các tế bào cơ,</w:t>
      </w:r>
      <w:r w:rsidR="00F50DA9">
        <w:rPr>
          <w:sz w:val="28"/>
          <w:szCs w:val="28"/>
        </w:rPr>
        <w:t xml:space="preserve"> tế bào </w:t>
      </w:r>
      <w:r w:rsidRPr="00AC6786">
        <w:rPr>
          <w:sz w:val="28"/>
          <w:szCs w:val="28"/>
          <w:lang w:val="vi-VN"/>
        </w:rPr>
        <w:t xml:space="preserve">sợi, </w:t>
      </w:r>
      <w:r w:rsidR="00F50DA9">
        <w:rPr>
          <w:sz w:val="28"/>
          <w:szCs w:val="28"/>
        </w:rPr>
        <w:t xml:space="preserve">tế bào </w:t>
      </w:r>
      <w:r w:rsidRPr="00AC6786">
        <w:rPr>
          <w:sz w:val="28"/>
          <w:szCs w:val="28"/>
          <w:lang w:val="vi-VN"/>
        </w:rPr>
        <w:t xml:space="preserve">mỡ có tính kháng nguyên tương tự như kháng nguyên tế bào tuyến giáp. Vì thế ngoài sự kết hợp kháng nguyên - kháng thể giữa </w:t>
      </w:r>
      <w:r w:rsidR="00E11F22">
        <w:rPr>
          <w:sz w:val="28"/>
          <w:szCs w:val="28"/>
          <w:lang w:val="vi-VN"/>
        </w:rPr>
        <w:t>TRAb</w:t>
      </w:r>
      <w:r w:rsidRPr="00AC6786">
        <w:rPr>
          <w:sz w:val="28"/>
          <w:szCs w:val="28"/>
          <w:lang w:val="vi-VN"/>
        </w:rPr>
        <w:t xml:space="preserve"> với tế bào tuyến giáp, sự kết hợp kháng nguyên</w:t>
      </w:r>
      <w:r w:rsidR="00803D69">
        <w:rPr>
          <w:sz w:val="28"/>
          <w:szCs w:val="28"/>
        </w:rPr>
        <w:t xml:space="preserve"> </w:t>
      </w:r>
      <w:r w:rsidRPr="00AC6786">
        <w:rPr>
          <w:sz w:val="28"/>
          <w:szCs w:val="28"/>
          <w:lang w:val="vi-VN"/>
        </w:rPr>
        <w:t>-</w:t>
      </w:r>
      <w:r w:rsidR="00803D69">
        <w:rPr>
          <w:sz w:val="28"/>
          <w:szCs w:val="28"/>
        </w:rPr>
        <w:t xml:space="preserve"> </w:t>
      </w:r>
      <w:r w:rsidRPr="00AC6786">
        <w:rPr>
          <w:sz w:val="28"/>
          <w:szCs w:val="28"/>
          <w:lang w:val="vi-VN"/>
        </w:rPr>
        <w:t>kháng th</w:t>
      </w:r>
      <w:r w:rsidRPr="00AC6786">
        <w:rPr>
          <w:sz w:val="28"/>
          <w:szCs w:val="28"/>
        </w:rPr>
        <w:t>ể</w:t>
      </w:r>
      <w:r w:rsidRPr="00AC6786">
        <w:rPr>
          <w:sz w:val="28"/>
          <w:szCs w:val="28"/>
          <w:lang w:val="vi-VN"/>
        </w:rPr>
        <w:t xml:space="preserve"> giữa </w:t>
      </w:r>
      <w:r w:rsidR="00E11F22">
        <w:rPr>
          <w:sz w:val="28"/>
          <w:szCs w:val="28"/>
          <w:lang w:val="vi-VN"/>
        </w:rPr>
        <w:t>TRAb</w:t>
      </w:r>
      <w:r w:rsidRPr="00AC6786">
        <w:rPr>
          <w:sz w:val="28"/>
          <w:szCs w:val="28"/>
          <w:lang w:val="vi-VN"/>
        </w:rPr>
        <w:t xml:space="preserve"> với kháng nguyên còn xảy ra tại tổ chức hậu nhãn cầu, hốc mắt, cơ vận nhãn và cơ mi mắt gây nên các biểu hiện về mắt ở trẻ mắc bệnh Basedow. Đây là biểu hiện đặc trưng về bệnh lý tự miễn trong </w:t>
      </w:r>
      <w:r>
        <w:rPr>
          <w:sz w:val="28"/>
          <w:szCs w:val="28"/>
        </w:rPr>
        <w:t xml:space="preserve">bệnh </w:t>
      </w:r>
      <w:r w:rsidRPr="00AC6786">
        <w:rPr>
          <w:sz w:val="28"/>
          <w:szCs w:val="28"/>
          <w:lang w:val="vi-VN"/>
        </w:rPr>
        <w:t xml:space="preserve">Basedow, không gặp ở bệnh lý cường giáp khác. Trẻ có biểu hiện về mắt do Basdow có nồng độ </w:t>
      </w:r>
      <w:r w:rsidR="002B3DD4">
        <w:rPr>
          <w:sz w:val="28"/>
          <w:szCs w:val="28"/>
          <w:lang w:val="vi-VN"/>
        </w:rPr>
        <w:t>tự kháng thể</w:t>
      </w:r>
      <w:r>
        <w:rPr>
          <w:sz w:val="28"/>
          <w:szCs w:val="28"/>
        </w:rPr>
        <w:t xml:space="preserve"> </w:t>
      </w:r>
      <w:r w:rsidR="00E11F22">
        <w:rPr>
          <w:sz w:val="28"/>
          <w:szCs w:val="28"/>
          <w:lang w:val="vi-VN"/>
        </w:rPr>
        <w:t>TRAb</w:t>
      </w:r>
      <w:r w:rsidRPr="00AC6786">
        <w:rPr>
          <w:sz w:val="28"/>
          <w:szCs w:val="28"/>
          <w:lang w:val="vi-VN"/>
        </w:rPr>
        <w:t xml:space="preserve"> cao và tăng nguy cơ tái phát. </w:t>
      </w:r>
    </w:p>
    <w:p w:rsidR="000433AC" w:rsidRPr="00AC6786" w:rsidRDefault="00F50DA9" w:rsidP="000433AC">
      <w:pPr>
        <w:ind w:left="0"/>
        <w:jc w:val="both"/>
        <w:rPr>
          <w:sz w:val="28"/>
          <w:szCs w:val="28"/>
        </w:rPr>
      </w:pPr>
      <w:r>
        <w:rPr>
          <w:sz w:val="28"/>
          <w:szCs w:val="28"/>
        </w:rPr>
        <w:tab/>
      </w:r>
      <w:r w:rsidR="000433AC" w:rsidRPr="00AC6786">
        <w:rPr>
          <w:sz w:val="28"/>
          <w:szCs w:val="28"/>
          <w:lang w:val="vi-VN"/>
        </w:rPr>
        <w:t xml:space="preserve">Kết quả nghiên cứu </w:t>
      </w:r>
      <w:r w:rsidR="000433AC" w:rsidRPr="00AC6786">
        <w:rPr>
          <w:sz w:val="28"/>
          <w:szCs w:val="28"/>
        </w:rPr>
        <w:t xml:space="preserve">so sánh tỷ lệ tái phát giữa nhóm có biểu hiện về mắt và nhóm không có biểu hiện về mắt </w:t>
      </w:r>
      <w:r w:rsidR="000433AC" w:rsidRPr="00AC6786">
        <w:rPr>
          <w:sz w:val="28"/>
          <w:szCs w:val="28"/>
          <w:lang w:val="vi-VN"/>
        </w:rPr>
        <w:t>(</w:t>
      </w:r>
      <w:fldSimple w:instr=" REF _Ref409284182 \r \h  \* MERGEFORMAT ">
        <w:r w:rsidR="00040A18">
          <w:rPr>
            <w:sz w:val="28"/>
            <w:szCs w:val="28"/>
          </w:rPr>
          <w:t>b</w:t>
        </w:r>
        <w:r w:rsidR="00A235B3" w:rsidRPr="00A235B3">
          <w:rPr>
            <w:sz w:val="28"/>
            <w:szCs w:val="28"/>
          </w:rPr>
          <w:t>ảng</w:t>
        </w:r>
        <w:r w:rsidR="00A235B3" w:rsidRPr="00A235B3">
          <w:rPr>
            <w:sz w:val="28"/>
            <w:szCs w:val="28"/>
            <w:lang w:val="vi-VN"/>
          </w:rPr>
          <w:t xml:space="preserve"> 3.28</w:t>
        </w:r>
      </w:fldSimple>
      <w:r w:rsidR="000433AC" w:rsidRPr="00AC6786">
        <w:rPr>
          <w:sz w:val="28"/>
          <w:szCs w:val="28"/>
          <w:lang w:val="vi-VN"/>
        </w:rPr>
        <w:t>) cho thấy</w:t>
      </w:r>
      <w:r w:rsidR="000433AC" w:rsidRPr="00AC6786">
        <w:rPr>
          <w:sz w:val="28"/>
          <w:szCs w:val="28"/>
        </w:rPr>
        <w:t xml:space="preserve"> n</w:t>
      </w:r>
      <w:r w:rsidR="000433AC" w:rsidRPr="00AC6786">
        <w:rPr>
          <w:sz w:val="28"/>
          <w:szCs w:val="28"/>
          <w:lang w:val="vi-VN"/>
        </w:rPr>
        <w:t>hóm trẻ</w:t>
      </w:r>
      <w:r w:rsidR="000433AC" w:rsidRPr="00AC6786">
        <w:rPr>
          <w:sz w:val="28"/>
          <w:szCs w:val="28"/>
        </w:rPr>
        <w:t xml:space="preserve"> có biểu hiện về mắt có tỷ lệ tái phát bệnh là 61,4% cao hơn tỷ lệ tái phát ở nhóm kh</w:t>
      </w:r>
      <w:r>
        <w:rPr>
          <w:sz w:val="28"/>
          <w:szCs w:val="28"/>
        </w:rPr>
        <w:t>ông có biểu hiện về mắt (53,3%),</w:t>
      </w:r>
      <w:r w:rsidR="00A666A7">
        <w:rPr>
          <w:sz w:val="28"/>
          <w:szCs w:val="28"/>
        </w:rPr>
        <w:t xml:space="preserve"> </w:t>
      </w:r>
      <w:r>
        <w:rPr>
          <w:sz w:val="28"/>
          <w:szCs w:val="28"/>
        </w:rPr>
        <w:t>t</w:t>
      </w:r>
      <w:r w:rsidR="000433AC" w:rsidRPr="00AC6786">
        <w:rPr>
          <w:sz w:val="28"/>
          <w:szCs w:val="28"/>
        </w:rPr>
        <w:t>uy nhiên sự khác biệt không c</w:t>
      </w:r>
      <w:r>
        <w:rPr>
          <w:sz w:val="28"/>
          <w:szCs w:val="28"/>
        </w:rPr>
        <w:t xml:space="preserve">ó ý nghĩa </w:t>
      </w:r>
      <w:r>
        <w:rPr>
          <w:sz w:val="28"/>
          <w:szCs w:val="28"/>
        </w:rPr>
        <w:lastRenderedPageBreak/>
        <w:t xml:space="preserve">thống kê với p &gt; 0,05, </w:t>
      </w:r>
      <w:r w:rsidR="000433AC" w:rsidRPr="00AC6786">
        <w:rPr>
          <w:sz w:val="28"/>
          <w:szCs w:val="28"/>
        </w:rPr>
        <w:t>có thể số lượng nghiên cứu chưa đủ lớn</w:t>
      </w:r>
      <w:r w:rsidR="000433AC">
        <w:rPr>
          <w:sz w:val="28"/>
          <w:szCs w:val="28"/>
        </w:rPr>
        <w:t xml:space="preserve"> </w:t>
      </w:r>
      <w:r w:rsidR="00B013EC">
        <w:rPr>
          <w:sz w:val="28"/>
          <w:szCs w:val="28"/>
        </w:rPr>
        <w:t xml:space="preserve">và biểu hiện về mắt ở trẻ em ít và nhẹ hơn so với người lớn </w:t>
      </w:r>
      <w:r w:rsidR="000433AC">
        <w:rPr>
          <w:sz w:val="28"/>
          <w:szCs w:val="28"/>
        </w:rPr>
        <w:t xml:space="preserve">(tỷ lệ trẻ bị lồi mắt </w:t>
      </w:r>
      <w:r>
        <w:rPr>
          <w:sz w:val="28"/>
          <w:szCs w:val="28"/>
        </w:rPr>
        <w:t xml:space="preserve">trong nghiên cứu </w:t>
      </w:r>
      <w:r w:rsidR="000433AC">
        <w:rPr>
          <w:sz w:val="28"/>
          <w:szCs w:val="28"/>
        </w:rPr>
        <w:t>chỉ chiếm 4,3%)</w:t>
      </w:r>
      <w:r w:rsidR="000433AC" w:rsidRPr="00AC6786">
        <w:rPr>
          <w:sz w:val="28"/>
          <w:szCs w:val="28"/>
        </w:rPr>
        <w:t>.</w:t>
      </w:r>
    </w:p>
    <w:p w:rsidR="000433AC" w:rsidRDefault="000433AC" w:rsidP="000433AC">
      <w:pPr>
        <w:ind w:left="0"/>
        <w:jc w:val="both"/>
        <w:rPr>
          <w:sz w:val="28"/>
          <w:szCs w:val="28"/>
        </w:rPr>
      </w:pPr>
      <w:r w:rsidRPr="00F50DA9">
        <w:rPr>
          <w:i/>
          <w:sz w:val="28"/>
          <w:szCs w:val="28"/>
        </w:rPr>
        <w:tab/>
      </w:r>
      <w:r w:rsidR="00F50DA9" w:rsidRPr="00F50DA9">
        <w:rPr>
          <w:i/>
          <w:sz w:val="28"/>
          <w:szCs w:val="28"/>
        </w:rPr>
        <w:t xml:space="preserve">Nồng độ FT4 lúc chẩn đoán với tái phát: </w:t>
      </w:r>
      <w:r w:rsidR="00AD79B7">
        <w:rPr>
          <w:sz w:val="28"/>
          <w:szCs w:val="28"/>
        </w:rPr>
        <w:t>h</w:t>
      </w:r>
      <w:r w:rsidR="00F02F81">
        <w:rPr>
          <w:sz w:val="28"/>
          <w:szCs w:val="28"/>
        </w:rPr>
        <w:t>ormone</w:t>
      </w:r>
      <w:r w:rsidRPr="00AC6786">
        <w:rPr>
          <w:sz w:val="28"/>
          <w:szCs w:val="28"/>
        </w:rPr>
        <w:t xml:space="preserve"> T4 trong máu chỉ do tế bào tuyến giáp sản xuất, ở trạng thái bị kích thích tế bào tuyến tăng cường tổng hợp và giải phóng T4 vào máu. T4 được coi là một tiền chất </w:t>
      </w:r>
      <w:r w:rsidR="00F02F81">
        <w:rPr>
          <w:sz w:val="28"/>
          <w:szCs w:val="28"/>
        </w:rPr>
        <w:t>hormone</w:t>
      </w:r>
      <w:r w:rsidRPr="00AC6786">
        <w:rPr>
          <w:sz w:val="28"/>
          <w:szCs w:val="28"/>
        </w:rPr>
        <w:t xml:space="preserve"> có tác dụng sinh học yếu. </w:t>
      </w:r>
      <w:r>
        <w:rPr>
          <w:sz w:val="28"/>
          <w:szCs w:val="28"/>
        </w:rPr>
        <w:t xml:space="preserve">Trong máu 99,5% lượng T4 gắn với protein mang, chỉ có 0,05% lượng T4 ở dạng tự do (FT4) và cân bằng với tổng lượng </w:t>
      </w:r>
      <w:r w:rsidR="00F02F81">
        <w:rPr>
          <w:sz w:val="28"/>
          <w:szCs w:val="28"/>
        </w:rPr>
        <w:t>hormone</w:t>
      </w:r>
      <w:r>
        <w:rPr>
          <w:sz w:val="28"/>
          <w:szCs w:val="28"/>
        </w:rPr>
        <w:t xml:space="preserve">. </w:t>
      </w:r>
      <w:r w:rsidRPr="00AC6786">
        <w:rPr>
          <w:sz w:val="28"/>
          <w:szCs w:val="28"/>
        </w:rPr>
        <w:t xml:space="preserve">T4 trong máu khử một nguyên tử i-ốt (ở gan và mô ngoại vi) để tạo ra T3. </w:t>
      </w:r>
      <w:r w:rsidR="00803D69">
        <w:rPr>
          <w:sz w:val="28"/>
          <w:szCs w:val="28"/>
        </w:rPr>
        <w:t xml:space="preserve">  </w:t>
      </w:r>
      <w:r w:rsidRPr="00AC6786">
        <w:rPr>
          <w:sz w:val="28"/>
          <w:szCs w:val="28"/>
        </w:rPr>
        <w:t xml:space="preserve">T3 là </w:t>
      </w:r>
      <w:r w:rsidR="00F02F81">
        <w:rPr>
          <w:sz w:val="28"/>
          <w:szCs w:val="28"/>
        </w:rPr>
        <w:t>hormone</w:t>
      </w:r>
      <w:r w:rsidRPr="00AC6786">
        <w:rPr>
          <w:sz w:val="28"/>
          <w:szCs w:val="28"/>
        </w:rPr>
        <w:t xml:space="preserve"> chính gây nên các tác dụng sinh học của </w:t>
      </w:r>
      <w:r w:rsidR="00F02F81">
        <w:rPr>
          <w:sz w:val="28"/>
          <w:szCs w:val="28"/>
        </w:rPr>
        <w:t>hormone</w:t>
      </w:r>
      <w:r w:rsidR="00827973">
        <w:rPr>
          <w:sz w:val="28"/>
          <w:szCs w:val="28"/>
        </w:rPr>
        <w:t xml:space="preserve"> tuyến giáp</w:t>
      </w:r>
      <w:r w:rsidRPr="00AC6786">
        <w:rPr>
          <w:sz w:val="28"/>
          <w:szCs w:val="28"/>
        </w:rPr>
        <w:t xml:space="preserve"> trong cơ thể. Nồng độ </w:t>
      </w:r>
      <w:r w:rsidR="00E11F22">
        <w:rPr>
          <w:sz w:val="28"/>
          <w:szCs w:val="28"/>
        </w:rPr>
        <w:t>TRAb</w:t>
      </w:r>
      <w:r w:rsidR="00A666A7">
        <w:rPr>
          <w:sz w:val="28"/>
          <w:szCs w:val="28"/>
        </w:rPr>
        <w:t xml:space="preserve"> </w:t>
      </w:r>
      <w:r w:rsidR="00827973">
        <w:rPr>
          <w:sz w:val="28"/>
          <w:szCs w:val="28"/>
        </w:rPr>
        <w:t xml:space="preserve">trong máu </w:t>
      </w:r>
      <w:r w:rsidRPr="00AC6786">
        <w:rPr>
          <w:sz w:val="28"/>
          <w:szCs w:val="28"/>
        </w:rPr>
        <w:t xml:space="preserve">càng cao thì tuyến giáp càng bị kích thích </w:t>
      </w:r>
      <w:r w:rsidR="00827973">
        <w:rPr>
          <w:sz w:val="28"/>
          <w:szCs w:val="28"/>
        </w:rPr>
        <w:t xml:space="preserve">và </w:t>
      </w:r>
      <w:r w:rsidRPr="00AC6786">
        <w:rPr>
          <w:sz w:val="28"/>
          <w:szCs w:val="28"/>
        </w:rPr>
        <w:t>tổng hợp</w:t>
      </w:r>
      <w:r w:rsidR="00827973">
        <w:rPr>
          <w:sz w:val="28"/>
          <w:szCs w:val="28"/>
        </w:rPr>
        <w:t>,</w:t>
      </w:r>
      <w:r w:rsidRPr="00AC6786">
        <w:rPr>
          <w:sz w:val="28"/>
          <w:szCs w:val="28"/>
        </w:rPr>
        <w:t xml:space="preserve"> giải phóng  </w:t>
      </w:r>
      <w:r w:rsidR="00827973">
        <w:rPr>
          <w:sz w:val="28"/>
          <w:szCs w:val="28"/>
        </w:rPr>
        <w:t xml:space="preserve">càng </w:t>
      </w:r>
      <w:r w:rsidRPr="00AC6786">
        <w:rPr>
          <w:sz w:val="28"/>
          <w:szCs w:val="28"/>
        </w:rPr>
        <w:t xml:space="preserve">nhiều T4 vào máu. </w:t>
      </w:r>
      <w:r w:rsidR="00827973">
        <w:rPr>
          <w:sz w:val="28"/>
          <w:szCs w:val="28"/>
        </w:rPr>
        <w:t>N</w:t>
      </w:r>
      <w:r w:rsidRPr="00AC6786">
        <w:rPr>
          <w:sz w:val="28"/>
          <w:szCs w:val="28"/>
        </w:rPr>
        <w:t>ồng độ T4 trong máu</w:t>
      </w:r>
      <w:r>
        <w:rPr>
          <w:sz w:val="28"/>
          <w:szCs w:val="28"/>
        </w:rPr>
        <w:t xml:space="preserve"> càng cao thì nồng độ FT4 </w:t>
      </w:r>
      <w:r w:rsidRPr="00AC6786">
        <w:rPr>
          <w:sz w:val="28"/>
          <w:szCs w:val="28"/>
        </w:rPr>
        <w:t xml:space="preserve">càng </w:t>
      </w:r>
      <w:r>
        <w:rPr>
          <w:sz w:val="28"/>
          <w:szCs w:val="28"/>
        </w:rPr>
        <w:t xml:space="preserve">cao (&gt; 50 pmol/L) và </w:t>
      </w:r>
      <w:r w:rsidRPr="00AC6786">
        <w:rPr>
          <w:sz w:val="28"/>
          <w:szCs w:val="28"/>
        </w:rPr>
        <w:t xml:space="preserve">tăng nguy cơ tái phát sau điều trị nội khoa </w:t>
      </w:r>
      <w:r w:rsidR="00436D09" w:rsidRPr="00AC6786">
        <w:rPr>
          <w:sz w:val="28"/>
          <w:szCs w:val="28"/>
        </w:rPr>
        <w:fldChar w:fldCharType="begin"/>
      </w:r>
      <w:r>
        <w:rPr>
          <w:sz w:val="28"/>
          <w:szCs w:val="28"/>
        </w:rPr>
        <w:instrText xml:space="preserve"> ADDIN EN.CITE &lt;EndNote&gt;&lt;Cite&gt;&lt;Author&gt;. Stephen La FranChi&lt;/Author&gt;&lt;Year&gt;2013&lt;/Year&gt;&lt;RecNum&gt;137&lt;/RecNum&gt;&lt;DisplayText&gt;[30]&lt;/DisplayText&gt;&lt;record&gt;&lt;rec-number&gt;137&lt;/rec-number&gt;&lt;foreign-keys&gt;&lt;key app="EN" db-id="05ervp297zsawdefxe3vp2979terazevzzxv"&gt;137&lt;/key&gt;&lt;/foreign-keys&gt;&lt;ref-type name="Journal Article"&gt;17&lt;/ref-type&gt;&lt;contributors&gt;&lt;authors&gt;&lt;author&gt;. Stephen La FranChi,&lt;/author&gt;&lt;/authors&gt;&lt;/contributors&gt;&lt;titles&gt;&lt;title&gt;. Treatment and prognosis of Grave&amp;apos; disease in children and adolescents.&lt;/title&gt;&lt;secondary-title&gt;Up to Date,&lt;/secondary-title&gt;&lt;/titles&gt;&lt;periodical&gt;&lt;full-title&gt;Up to Date,&lt;/full-title&gt;&lt;/periodical&gt;&lt;volume&gt;17(3).&lt;/volume&gt;&lt;dates&gt;&lt;year&gt;2013&lt;/year&gt;&lt;/dates&gt;&lt;urls&gt;&lt;/urls&gt;&lt;/record&gt;&lt;/Cite&gt;&lt;/EndNote&gt;</w:instrText>
      </w:r>
      <w:r w:rsidR="00436D09" w:rsidRPr="00AC6786">
        <w:rPr>
          <w:sz w:val="28"/>
          <w:szCs w:val="28"/>
        </w:rPr>
        <w:fldChar w:fldCharType="separate"/>
      </w:r>
      <w:r>
        <w:rPr>
          <w:noProof/>
          <w:sz w:val="28"/>
          <w:szCs w:val="28"/>
        </w:rPr>
        <w:t>[</w:t>
      </w:r>
      <w:hyperlink w:anchor="_ENREF_30" w:tooltip=". Stephen La FranChi, 2013 #137" w:history="1">
        <w:r w:rsidR="00E8096C">
          <w:rPr>
            <w:noProof/>
            <w:sz w:val="28"/>
            <w:szCs w:val="28"/>
          </w:rPr>
          <w:t>30</w:t>
        </w:r>
      </w:hyperlink>
      <w:r>
        <w:rPr>
          <w:noProof/>
          <w:sz w:val="28"/>
          <w:szCs w:val="28"/>
        </w:rPr>
        <w:t>]</w:t>
      </w:r>
      <w:r w:rsidR="00436D09" w:rsidRPr="00AC6786">
        <w:rPr>
          <w:sz w:val="28"/>
          <w:szCs w:val="28"/>
        </w:rPr>
        <w:fldChar w:fldCharType="end"/>
      </w:r>
      <w:r w:rsidRPr="00AC6786">
        <w:rPr>
          <w:sz w:val="28"/>
          <w:szCs w:val="28"/>
        </w:rPr>
        <w:t xml:space="preserve">. </w:t>
      </w:r>
      <w:r>
        <w:rPr>
          <w:sz w:val="28"/>
          <w:szCs w:val="28"/>
        </w:rPr>
        <w:t xml:space="preserve">Xét nghiệm FT4 có giá trị đánh giá hoạt động chức năng tuyến giáp chính xác hơn xét nghiệm nồng độ T4 toàn phần. </w:t>
      </w:r>
      <w:r w:rsidRPr="00AC6786">
        <w:rPr>
          <w:sz w:val="28"/>
          <w:szCs w:val="28"/>
        </w:rPr>
        <w:t>Theo Hiệp Hội tuyến giáp học Hoa Kỳ</w:t>
      </w:r>
      <w:r w:rsidR="00A666A7">
        <w:rPr>
          <w:sz w:val="28"/>
          <w:szCs w:val="28"/>
        </w:rPr>
        <w:t xml:space="preserve"> năm 2010</w:t>
      </w:r>
      <w:r w:rsidRPr="00AC6786">
        <w:rPr>
          <w:sz w:val="28"/>
          <w:szCs w:val="28"/>
        </w:rPr>
        <w:t xml:space="preserve"> </w:t>
      </w:r>
      <w:r w:rsidR="00436D09" w:rsidRPr="00AC6786">
        <w:rPr>
          <w:sz w:val="28"/>
          <w:szCs w:val="28"/>
        </w:rPr>
        <w:fldChar w:fldCharType="begin"/>
      </w:r>
      <w:r w:rsidR="00E8096C">
        <w:rPr>
          <w:sz w:val="28"/>
          <w:szCs w:val="28"/>
        </w:rPr>
        <w:instrText xml:space="preserve"> ADDIN EN.CITE &lt;EndNote&gt;&lt;Cite&gt;&lt;Author&gt;ATA&lt;/Author&gt;&lt;Year&gt;2010&lt;/Year&gt;&lt;RecNum&gt;258&lt;/RecNum&gt;&lt;DisplayText&gt;[8]&lt;/DisplayText&gt;&lt;record&gt;&lt;rec-number&gt;258&lt;/rec-number&gt;&lt;foreign-keys&gt;&lt;key app="EN" db-id="05ervp297zsawdefxe3vp2979terazevzzxv"&gt;258&lt;/key&gt;&lt;/foreign-keys&gt;&lt;ref-type name="Journal Article"&gt;17&lt;/ref-type&gt;&lt;contributors&gt;&lt;authors&gt;&lt;author&gt;ATA&lt;/author&gt;&lt;/authors&gt;&lt;/contributors&gt;&lt;titles&gt;&lt;title&gt;Hyperthyroidism and Other Causes of Thyrotoxicosis:&amp;#xD;Management Guidelines of the American Thyroid Association&amp;#xD;and American Association of Clinical Endocrinologists&lt;/title&gt;&lt;/titles&gt;&lt;volume&gt;21&lt;/volume&gt;&lt;dates&gt;&lt;year&gt;2010&lt;/year&gt;&lt;/dates&gt;&lt;urls&gt;&lt;/urls&gt;&lt;/record&gt;&lt;/Cite&gt;&lt;/EndNote&gt;</w:instrText>
      </w:r>
      <w:r w:rsidR="00436D09" w:rsidRPr="00AC6786">
        <w:rPr>
          <w:sz w:val="28"/>
          <w:szCs w:val="28"/>
        </w:rPr>
        <w:fldChar w:fldCharType="separate"/>
      </w:r>
      <w:r>
        <w:rPr>
          <w:noProof/>
          <w:sz w:val="28"/>
          <w:szCs w:val="28"/>
        </w:rPr>
        <w:t>[</w:t>
      </w:r>
      <w:hyperlink w:anchor="_ENREF_8" w:tooltip="ATA, 2010 #258" w:history="1">
        <w:r w:rsidR="00E8096C">
          <w:rPr>
            <w:noProof/>
            <w:sz w:val="28"/>
            <w:szCs w:val="28"/>
          </w:rPr>
          <w:t>8</w:t>
        </w:r>
      </w:hyperlink>
      <w:r>
        <w:rPr>
          <w:noProof/>
          <w:sz w:val="28"/>
          <w:szCs w:val="28"/>
        </w:rPr>
        <w:t>]</w:t>
      </w:r>
      <w:r w:rsidR="00436D09" w:rsidRPr="00AC6786">
        <w:rPr>
          <w:sz w:val="28"/>
          <w:szCs w:val="28"/>
        </w:rPr>
        <w:fldChar w:fldCharType="end"/>
      </w:r>
      <w:r w:rsidRPr="00AC6786">
        <w:rPr>
          <w:sz w:val="28"/>
          <w:szCs w:val="28"/>
        </w:rPr>
        <w:t xml:space="preserve"> tỷ lệ tái phát ở nhóm </w:t>
      </w:r>
      <w:r w:rsidR="00EE2B88">
        <w:rPr>
          <w:sz w:val="28"/>
          <w:szCs w:val="28"/>
        </w:rPr>
        <w:t xml:space="preserve">trẻ </w:t>
      </w:r>
      <w:r w:rsidRPr="00AC6786">
        <w:rPr>
          <w:sz w:val="28"/>
          <w:szCs w:val="28"/>
        </w:rPr>
        <w:t>có nồng độ FT4</w:t>
      </w:r>
      <w:r w:rsidR="00A666A7">
        <w:rPr>
          <w:sz w:val="28"/>
          <w:szCs w:val="28"/>
        </w:rPr>
        <w:t xml:space="preserve"> </w:t>
      </w:r>
      <w:r w:rsidR="00803D69">
        <w:rPr>
          <w:sz w:val="28"/>
          <w:szCs w:val="28"/>
        </w:rPr>
        <w:t>≥</w:t>
      </w:r>
      <w:r w:rsidRPr="00AC6786">
        <w:rPr>
          <w:sz w:val="28"/>
          <w:szCs w:val="28"/>
        </w:rPr>
        <w:t xml:space="preserve"> 50pmol/L cao hơn so với nhóm </w:t>
      </w:r>
      <w:r w:rsidR="00EE2B88">
        <w:rPr>
          <w:sz w:val="28"/>
          <w:szCs w:val="28"/>
        </w:rPr>
        <w:t xml:space="preserve">trẻ </w:t>
      </w:r>
      <w:r w:rsidRPr="00AC6786">
        <w:rPr>
          <w:sz w:val="28"/>
          <w:szCs w:val="28"/>
        </w:rPr>
        <w:t xml:space="preserve">có nồng độ FT4 lúc chẩn đoán </w:t>
      </w:r>
      <w:r w:rsidR="001918CA">
        <w:rPr>
          <w:sz w:val="28"/>
          <w:szCs w:val="28"/>
        </w:rPr>
        <w:t xml:space="preserve">            </w:t>
      </w:r>
      <w:r w:rsidRPr="00AC6786">
        <w:rPr>
          <w:sz w:val="28"/>
          <w:szCs w:val="28"/>
        </w:rPr>
        <w:t xml:space="preserve">&lt; 50 pmol/L. </w:t>
      </w:r>
    </w:p>
    <w:p w:rsidR="000433AC" w:rsidRPr="00AC6786" w:rsidRDefault="000433AC" w:rsidP="000433AC">
      <w:pPr>
        <w:ind w:left="0"/>
        <w:jc w:val="both"/>
        <w:rPr>
          <w:sz w:val="28"/>
          <w:szCs w:val="28"/>
        </w:rPr>
      </w:pPr>
      <w:r w:rsidRPr="00AC6786">
        <w:rPr>
          <w:sz w:val="28"/>
          <w:szCs w:val="28"/>
        </w:rPr>
        <w:tab/>
        <w:t>Nghiên c</w:t>
      </w:r>
      <w:r w:rsidRPr="00AC6786">
        <w:rPr>
          <w:sz w:val="28"/>
          <w:szCs w:val="28"/>
          <w:lang w:val="vi-VN"/>
        </w:rPr>
        <w:t xml:space="preserve">ứu của </w:t>
      </w:r>
      <w:hyperlink r:id="rId48" w:history="1">
        <w:r w:rsidRPr="00AC6786">
          <w:rPr>
            <w:rStyle w:val="Hyperlink"/>
            <w:color w:val="auto"/>
            <w:sz w:val="28"/>
            <w:szCs w:val="28"/>
            <w:u w:val="none"/>
          </w:rPr>
          <w:t>Glaser NS</w:t>
        </w:r>
      </w:hyperlink>
      <w:r w:rsidRPr="00AC6786">
        <w:rPr>
          <w:sz w:val="28"/>
          <w:szCs w:val="28"/>
        </w:rPr>
        <w:t xml:space="preserve">, </w:t>
      </w:r>
      <w:hyperlink r:id="rId49" w:history="1">
        <w:r w:rsidRPr="00AC6786">
          <w:rPr>
            <w:rStyle w:val="Hyperlink"/>
            <w:color w:val="auto"/>
            <w:sz w:val="28"/>
            <w:szCs w:val="28"/>
            <w:u w:val="none"/>
          </w:rPr>
          <w:t>Styne DM</w:t>
        </w:r>
      </w:hyperlink>
      <w:r w:rsidRPr="00AC6786">
        <w:rPr>
          <w:sz w:val="28"/>
          <w:szCs w:val="28"/>
        </w:rPr>
        <w:t xml:space="preserve"> (2008) tại Bắc Mỹ </w:t>
      </w:r>
      <w:r w:rsidR="00436D09" w:rsidRPr="00AC6786">
        <w:rPr>
          <w:sz w:val="28"/>
          <w:szCs w:val="28"/>
        </w:rPr>
        <w:fldChar w:fldCharType="begin">
          <w:fldData xml:space="preserve">PEVuZE5vdGU+PENpdGU+PEF1dGhvcj5HbGFzZXI8L0F1dGhvcj48WWVhcj4yMDA4PC9ZZWFyPjxS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</w:fldData>
        </w:fldChar>
      </w:r>
      <w:r w:rsidR="00E8096C">
        <w:rPr>
          <w:sz w:val="28"/>
          <w:szCs w:val="28"/>
        </w:rPr>
        <w:instrText xml:space="preserve"> ADDIN EN.CITE </w:instrText>
      </w:r>
      <w:r w:rsidR="00436D09">
        <w:rPr>
          <w:sz w:val="28"/>
          <w:szCs w:val="28"/>
        </w:rPr>
        <w:fldChar w:fldCharType="begin">
          <w:fldData xml:space="preserve">PEVuZE5vdGU+PENpdGU+PEF1dGhvcj5HbGFzZXI8L0F1dGhvcj48WWVhcj4yMDA4PC9ZZWFyPjxS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</w:fldData>
        </w:fldChar>
      </w:r>
      <w:r w:rsidR="00E8096C">
        <w:rPr>
          <w:sz w:val="28"/>
          <w:szCs w:val="28"/>
        </w:rPr>
        <w:instrText xml:space="preserve"> ADDIN EN.CITE.DATA </w:instrText>
      </w:r>
      <w:r w:rsidR="00436D09">
        <w:rPr>
          <w:sz w:val="28"/>
          <w:szCs w:val="28"/>
        </w:rPr>
      </w:r>
      <w:r w:rsidR="00436D09">
        <w:rPr>
          <w:sz w:val="28"/>
          <w:szCs w:val="28"/>
        </w:rPr>
        <w:fldChar w:fldCharType="end"/>
      </w:r>
      <w:r w:rsidR="00436D09" w:rsidRPr="00AC6786">
        <w:rPr>
          <w:sz w:val="28"/>
          <w:szCs w:val="28"/>
        </w:rPr>
      </w:r>
      <w:r w:rsidR="00436D09" w:rsidRPr="00AC6786">
        <w:rPr>
          <w:sz w:val="28"/>
          <w:szCs w:val="28"/>
        </w:rPr>
        <w:fldChar w:fldCharType="separate"/>
      </w:r>
      <w:r w:rsidR="00E8096C">
        <w:rPr>
          <w:noProof/>
          <w:sz w:val="28"/>
          <w:szCs w:val="28"/>
        </w:rPr>
        <w:t>[</w:t>
      </w:r>
      <w:hyperlink w:anchor="_ENREF_79" w:tooltip="Glaser, 2008 #260" w:history="1">
        <w:r w:rsidR="00E8096C">
          <w:rPr>
            <w:noProof/>
            <w:sz w:val="28"/>
            <w:szCs w:val="28"/>
          </w:rPr>
          <w:t>79</w:t>
        </w:r>
      </w:hyperlink>
      <w:r w:rsidR="00E8096C">
        <w:rPr>
          <w:noProof/>
          <w:sz w:val="28"/>
          <w:szCs w:val="28"/>
        </w:rPr>
        <w:t>]</w:t>
      </w:r>
      <w:r w:rsidR="00436D09" w:rsidRPr="00AC6786">
        <w:rPr>
          <w:sz w:val="28"/>
          <w:szCs w:val="28"/>
        </w:rPr>
        <w:fldChar w:fldCharType="end"/>
      </w:r>
      <w:r w:rsidRPr="00AC6786">
        <w:rPr>
          <w:sz w:val="28"/>
          <w:szCs w:val="28"/>
        </w:rPr>
        <w:t xml:space="preserve"> trên </w:t>
      </w:r>
      <w:r w:rsidR="00803D69">
        <w:rPr>
          <w:sz w:val="28"/>
          <w:szCs w:val="28"/>
        </w:rPr>
        <w:t xml:space="preserve">    </w:t>
      </w:r>
      <w:r w:rsidRPr="00AC6786">
        <w:rPr>
          <w:rStyle w:val="hps"/>
          <w:sz w:val="28"/>
          <w:szCs w:val="28"/>
          <w:lang w:val="vi-VN"/>
        </w:rPr>
        <w:t>51</w:t>
      </w:r>
      <w:r w:rsidR="00803D69">
        <w:rPr>
          <w:rStyle w:val="hps"/>
          <w:sz w:val="28"/>
          <w:szCs w:val="28"/>
        </w:rPr>
        <w:t xml:space="preserve"> </w:t>
      </w:r>
      <w:r w:rsidRPr="00AC6786">
        <w:rPr>
          <w:rStyle w:val="hps"/>
          <w:sz w:val="28"/>
          <w:szCs w:val="28"/>
          <w:lang w:val="vi-VN"/>
        </w:rPr>
        <w:t>trẻ em</w:t>
      </w:r>
      <w:r w:rsidR="00EE2B88">
        <w:rPr>
          <w:rStyle w:val="hps"/>
          <w:sz w:val="28"/>
          <w:szCs w:val="28"/>
        </w:rPr>
        <w:t xml:space="preserve"> </w:t>
      </w:r>
      <w:r w:rsidRPr="00AC6786">
        <w:rPr>
          <w:rStyle w:val="hps"/>
          <w:sz w:val="28"/>
          <w:szCs w:val="28"/>
        </w:rPr>
        <w:t>cho thấy</w:t>
      </w:r>
      <w:r w:rsidRPr="00AC6786">
        <w:rPr>
          <w:rStyle w:val="hps"/>
          <w:sz w:val="28"/>
          <w:szCs w:val="28"/>
          <w:lang w:val="vi-VN"/>
        </w:rPr>
        <w:t>15</w:t>
      </w:r>
      <w:r w:rsidR="00EE2B88">
        <w:rPr>
          <w:rStyle w:val="hps"/>
          <w:sz w:val="28"/>
          <w:szCs w:val="28"/>
        </w:rPr>
        <w:t xml:space="preserve"> </w:t>
      </w:r>
      <w:r w:rsidR="00827973">
        <w:rPr>
          <w:rStyle w:val="hps"/>
          <w:sz w:val="28"/>
          <w:szCs w:val="28"/>
        </w:rPr>
        <w:t xml:space="preserve">trẻ </w:t>
      </w:r>
      <w:r w:rsidRPr="00AC6786">
        <w:rPr>
          <w:rStyle w:val="hps"/>
          <w:sz w:val="28"/>
          <w:szCs w:val="28"/>
          <w:lang w:val="vi-VN"/>
        </w:rPr>
        <w:t>(</w:t>
      </w:r>
      <w:r w:rsidRPr="00AC6786">
        <w:rPr>
          <w:sz w:val="28"/>
          <w:szCs w:val="28"/>
          <w:lang w:val="vi-VN"/>
        </w:rPr>
        <w:t xml:space="preserve">29%) </w:t>
      </w:r>
      <w:r w:rsidRPr="00AC6786">
        <w:rPr>
          <w:rStyle w:val="hps"/>
          <w:sz w:val="28"/>
          <w:szCs w:val="28"/>
          <w:lang w:val="vi-VN"/>
        </w:rPr>
        <w:t>đạt được</w:t>
      </w:r>
      <w:r w:rsidR="00A666A7">
        <w:rPr>
          <w:rStyle w:val="hps"/>
          <w:sz w:val="28"/>
          <w:szCs w:val="28"/>
        </w:rPr>
        <w:t xml:space="preserve"> </w:t>
      </w:r>
      <w:r w:rsidR="00827973">
        <w:rPr>
          <w:rStyle w:val="hps"/>
          <w:sz w:val="28"/>
          <w:szCs w:val="28"/>
        </w:rPr>
        <w:t>ổn định bệnh</w:t>
      </w:r>
      <w:r w:rsidRPr="00AC6786">
        <w:rPr>
          <w:rStyle w:val="hps"/>
          <w:sz w:val="28"/>
          <w:szCs w:val="28"/>
        </w:rPr>
        <w:t xml:space="preserve"> sau 2 năm điều trị</w:t>
      </w:r>
      <w:r w:rsidRPr="00AC6786">
        <w:rPr>
          <w:sz w:val="28"/>
          <w:szCs w:val="28"/>
          <w:lang w:val="vi-VN"/>
        </w:rPr>
        <w:t xml:space="preserve">. </w:t>
      </w:r>
      <w:r w:rsidR="00827973">
        <w:rPr>
          <w:sz w:val="28"/>
          <w:szCs w:val="28"/>
        </w:rPr>
        <w:t>Những t</w:t>
      </w:r>
      <w:r w:rsidRPr="00AC6786">
        <w:rPr>
          <w:rStyle w:val="hps"/>
          <w:sz w:val="28"/>
          <w:szCs w:val="28"/>
          <w:lang w:val="vi-VN"/>
        </w:rPr>
        <w:t>rẻ đạt được</w:t>
      </w:r>
      <w:r w:rsidR="002963D6">
        <w:rPr>
          <w:rStyle w:val="hps"/>
          <w:sz w:val="28"/>
          <w:szCs w:val="28"/>
        </w:rPr>
        <w:t xml:space="preserve"> </w:t>
      </w:r>
      <w:r w:rsidR="00827973">
        <w:rPr>
          <w:rStyle w:val="hps"/>
          <w:sz w:val="28"/>
          <w:szCs w:val="28"/>
        </w:rPr>
        <w:t>ổn định bệnh sau 2 năm điều trị</w:t>
      </w:r>
      <w:r w:rsidR="00A666A7">
        <w:rPr>
          <w:rStyle w:val="hps"/>
          <w:sz w:val="28"/>
          <w:szCs w:val="28"/>
        </w:rPr>
        <w:t xml:space="preserve"> </w:t>
      </w:r>
      <w:r w:rsidRPr="00AC6786">
        <w:rPr>
          <w:rStyle w:val="hps"/>
          <w:sz w:val="28"/>
          <w:szCs w:val="28"/>
          <w:lang w:val="vi-VN"/>
        </w:rPr>
        <w:t>có nồng độ</w:t>
      </w:r>
      <w:r w:rsidR="00A666A7">
        <w:rPr>
          <w:rStyle w:val="hps"/>
          <w:sz w:val="28"/>
          <w:szCs w:val="28"/>
        </w:rPr>
        <w:t xml:space="preserve"> </w:t>
      </w:r>
      <w:r w:rsidR="00F02F81">
        <w:rPr>
          <w:rStyle w:val="hps"/>
          <w:sz w:val="28"/>
          <w:szCs w:val="28"/>
        </w:rPr>
        <w:t>hormone</w:t>
      </w:r>
      <w:r w:rsidR="00827973">
        <w:rPr>
          <w:rStyle w:val="hps"/>
          <w:sz w:val="28"/>
          <w:szCs w:val="28"/>
        </w:rPr>
        <w:t xml:space="preserve"> tuyến giáp </w:t>
      </w:r>
      <w:r w:rsidRPr="00AC6786">
        <w:rPr>
          <w:rStyle w:val="hps"/>
          <w:sz w:val="28"/>
          <w:szCs w:val="28"/>
        </w:rPr>
        <w:t>lúc chẩn đoán</w:t>
      </w:r>
      <w:r w:rsidR="002963D6">
        <w:rPr>
          <w:rStyle w:val="hps"/>
          <w:sz w:val="28"/>
          <w:szCs w:val="28"/>
        </w:rPr>
        <w:t xml:space="preserve"> </w:t>
      </w:r>
      <w:r w:rsidR="00827973">
        <w:rPr>
          <w:sz w:val="28"/>
          <w:szCs w:val="28"/>
        </w:rPr>
        <w:t xml:space="preserve">thấp </w:t>
      </w:r>
      <w:r w:rsidRPr="00AC6786">
        <w:rPr>
          <w:rStyle w:val="hps"/>
          <w:sz w:val="28"/>
          <w:szCs w:val="28"/>
          <w:lang w:val="vi-VN"/>
        </w:rPr>
        <w:t>hơn</w:t>
      </w:r>
      <w:r w:rsidR="00A666A7">
        <w:rPr>
          <w:rStyle w:val="hps"/>
          <w:sz w:val="28"/>
          <w:szCs w:val="28"/>
        </w:rPr>
        <w:t xml:space="preserve"> </w:t>
      </w:r>
      <w:r w:rsidRPr="00AC6786">
        <w:rPr>
          <w:rStyle w:val="hps"/>
          <w:sz w:val="28"/>
          <w:szCs w:val="28"/>
          <w:lang w:val="vi-VN"/>
        </w:rPr>
        <w:t xml:space="preserve">những </w:t>
      </w:r>
      <w:r w:rsidRPr="00AC6786">
        <w:rPr>
          <w:rStyle w:val="hps"/>
          <w:sz w:val="28"/>
          <w:szCs w:val="28"/>
        </w:rPr>
        <w:t>trẻ vẫn còn cường giáp sau 2 năm điều trị</w:t>
      </w:r>
      <w:r w:rsidR="00A666A7">
        <w:rPr>
          <w:rStyle w:val="hps"/>
          <w:sz w:val="28"/>
          <w:szCs w:val="28"/>
        </w:rPr>
        <w:t xml:space="preserve"> </w:t>
      </w:r>
      <w:r w:rsidRPr="00AC6786">
        <w:rPr>
          <w:rStyle w:val="hps"/>
          <w:sz w:val="28"/>
          <w:szCs w:val="28"/>
          <w:lang w:val="vi-VN"/>
        </w:rPr>
        <w:t>(</w:t>
      </w:r>
      <w:r w:rsidRPr="00AC6786">
        <w:rPr>
          <w:rStyle w:val="hps"/>
          <w:sz w:val="28"/>
          <w:szCs w:val="28"/>
        </w:rPr>
        <w:t>nồng độ FT4</w:t>
      </w:r>
      <w:r w:rsidRPr="00AC6786">
        <w:rPr>
          <w:sz w:val="28"/>
          <w:szCs w:val="28"/>
        </w:rPr>
        <w:t xml:space="preserve"> lúc chẩn đoán </w:t>
      </w:r>
      <w:r w:rsidR="00827973">
        <w:rPr>
          <w:sz w:val="28"/>
          <w:szCs w:val="28"/>
        </w:rPr>
        <w:t xml:space="preserve">ở nhóm ổn định bệnh </w:t>
      </w:r>
      <w:r w:rsidRPr="00AC6786">
        <w:rPr>
          <w:sz w:val="28"/>
          <w:szCs w:val="28"/>
        </w:rPr>
        <w:t>là</w:t>
      </w:r>
      <w:r w:rsidR="00A666A7">
        <w:rPr>
          <w:sz w:val="28"/>
          <w:szCs w:val="28"/>
        </w:rPr>
        <w:t xml:space="preserve"> </w:t>
      </w:r>
      <w:r w:rsidRPr="00AC6786">
        <w:rPr>
          <w:rStyle w:val="hps"/>
          <w:sz w:val="28"/>
          <w:szCs w:val="28"/>
          <w:lang w:val="vi-VN"/>
        </w:rPr>
        <w:t>6</w:t>
      </w:r>
      <w:r w:rsidRPr="00AC6786">
        <w:rPr>
          <w:rStyle w:val="hps"/>
          <w:sz w:val="28"/>
          <w:szCs w:val="28"/>
        </w:rPr>
        <w:t>,</w:t>
      </w:r>
      <w:r w:rsidRPr="00AC6786">
        <w:rPr>
          <w:rStyle w:val="hps"/>
          <w:sz w:val="28"/>
          <w:szCs w:val="28"/>
          <w:lang w:val="vi-VN"/>
        </w:rPr>
        <w:t>17</w:t>
      </w:r>
      <w:r w:rsidR="00EE2B88">
        <w:rPr>
          <w:rStyle w:val="hps"/>
          <w:sz w:val="28"/>
          <w:szCs w:val="28"/>
        </w:rPr>
        <w:t xml:space="preserve"> </w:t>
      </w:r>
      <w:r w:rsidR="00827973">
        <w:rPr>
          <w:sz w:val="28"/>
          <w:szCs w:val="28"/>
          <w:lang w:val="vi-VN"/>
        </w:rPr>
        <w:t>±</w:t>
      </w:r>
      <w:r w:rsidR="00EE2B88">
        <w:rPr>
          <w:sz w:val="28"/>
          <w:szCs w:val="28"/>
        </w:rPr>
        <w:t xml:space="preserve"> </w:t>
      </w:r>
      <w:r w:rsidRPr="00AC6786">
        <w:rPr>
          <w:rStyle w:val="hps"/>
          <w:sz w:val="28"/>
          <w:szCs w:val="28"/>
          <w:lang w:val="vi-VN"/>
        </w:rPr>
        <w:t>3</w:t>
      </w:r>
      <w:r w:rsidRPr="00AC6786">
        <w:rPr>
          <w:rStyle w:val="hps"/>
          <w:sz w:val="28"/>
          <w:szCs w:val="28"/>
        </w:rPr>
        <w:t>,</w:t>
      </w:r>
      <w:r w:rsidRPr="00AC6786">
        <w:rPr>
          <w:rStyle w:val="hps"/>
          <w:sz w:val="28"/>
          <w:szCs w:val="28"/>
          <w:lang w:val="vi-VN"/>
        </w:rPr>
        <w:t>10</w:t>
      </w:r>
      <w:r w:rsidR="00EE2B88">
        <w:rPr>
          <w:rStyle w:val="hps"/>
          <w:sz w:val="28"/>
          <w:szCs w:val="28"/>
        </w:rPr>
        <w:t xml:space="preserve"> </w:t>
      </w:r>
      <w:r w:rsidRPr="00AC6786">
        <w:rPr>
          <w:rStyle w:val="hps"/>
          <w:sz w:val="28"/>
          <w:szCs w:val="28"/>
        </w:rPr>
        <w:t>ng/dL so với</w:t>
      </w:r>
      <w:r w:rsidR="00A666A7">
        <w:rPr>
          <w:rStyle w:val="hps"/>
          <w:sz w:val="28"/>
          <w:szCs w:val="28"/>
        </w:rPr>
        <w:t xml:space="preserve"> </w:t>
      </w:r>
      <w:r w:rsidRPr="00AC6786">
        <w:rPr>
          <w:rStyle w:val="hps"/>
          <w:sz w:val="28"/>
          <w:szCs w:val="28"/>
          <w:lang w:val="vi-VN"/>
        </w:rPr>
        <w:t>9</w:t>
      </w:r>
      <w:r w:rsidRPr="00AC6786">
        <w:rPr>
          <w:rStyle w:val="hps"/>
          <w:sz w:val="28"/>
          <w:szCs w:val="28"/>
        </w:rPr>
        <w:t>,</w:t>
      </w:r>
      <w:r w:rsidRPr="00AC6786">
        <w:rPr>
          <w:rStyle w:val="hps"/>
          <w:sz w:val="28"/>
          <w:szCs w:val="28"/>
          <w:lang w:val="vi-VN"/>
        </w:rPr>
        <w:t>86</w:t>
      </w:r>
      <w:r w:rsidR="00EE2B88">
        <w:rPr>
          <w:rStyle w:val="hps"/>
          <w:sz w:val="28"/>
          <w:szCs w:val="28"/>
        </w:rPr>
        <w:t xml:space="preserve">  </w:t>
      </w:r>
      <w:r w:rsidR="00827973">
        <w:rPr>
          <w:sz w:val="28"/>
          <w:szCs w:val="28"/>
          <w:lang w:val="vi-VN"/>
        </w:rPr>
        <w:t>±</w:t>
      </w:r>
      <w:r w:rsidR="00EE2B88">
        <w:rPr>
          <w:sz w:val="28"/>
          <w:szCs w:val="28"/>
        </w:rPr>
        <w:t xml:space="preserve"> </w:t>
      </w:r>
      <w:r w:rsidRPr="00AC6786">
        <w:rPr>
          <w:rStyle w:val="hps"/>
          <w:sz w:val="28"/>
          <w:szCs w:val="28"/>
          <w:lang w:val="vi-VN"/>
        </w:rPr>
        <w:t>7</w:t>
      </w:r>
      <w:r w:rsidRPr="00AC6786">
        <w:rPr>
          <w:rStyle w:val="hps"/>
          <w:sz w:val="28"/>
          <w:szCs w:val="28"/>
        </w:rPr>
        <w:t>,</w:t>
      </w:r>
      <w:r w:rsidRPr="00AC6786">
        <w:rPr>
          <w:rStyle w:val="hps"/>
          <w:sz w:val="28"/>
          <w:szCs w:val="28"/>
          <w:lang w:val="vi-VN"/>
        </w:rPr>
        <w:t>54</w:t>
      </w:r>
      <w:r w:rsidR="00EE2B88">
        <w:rPr>
          <w:rStyle w:val="hps"/>
          <w:sz w:val="28"/>
          <w:szCs w:val="28"/>
        </w:rPr>
        <w:t xml:space="preserve"> </w:t>
      </w:r>
      <w:r w:rsidRPr="00AC6786">
        <w:rPr>
          <w:rStyle w:val="hps"/>
          <w:sz w:val="28"/>
          <w:szCs w:val="28"/>
          <w:lang w:val="vi-VN"/>
        </w:rPr>
        <w:t>ng/dL</w:t>
      </w:r>
      <w:r w:rsidRPr="00AC6786">
        <w:rPr>
          <w:sz w:val="28"/>
          <w:szCs w:val="28"/>
        </w:rPr>
        <w:t xml:space="preserve"> và nồng độ T3 lúc chẩn đoán </w:t>
      </w:r>
      <w:r w:rsidR="00827973">
        <w:rPr>
          <w:sz w:val="28"/>
          <w:szCs w:val="28"/>
        </w:rPr>
        <w:t xml:space="preserve">ở nhóm ổn định bệnh </w:t>
      </w:r>
      <w:r w:rsidRPr="00AC6786">
        <w:rPr>
          <w:sz w:val="28"/>
          <w:szCs w:val="28"/>
        </w:rPr>
        <w:t>là</w:t>
      </w:r>
      <w:r w:rsidRPr="00AC6786">
        <w:rPr>
          <w:sz w:val="28"/>
          <w:szCs w:val="28"/>
          <w:lang w:val="vi-VN"/>
        </w:rPr>
        <w:t xml:space="preserve">: </w:t>
      </w:r>
      <w:r w:rsidRPr="00AC6786">
        <w:rPr>
          <w:rStyle w:val="hps"/>
          <w:sz w:val="28"/>
          <w:szCs w:val="28"/>
          <w:lang w:val="vi-VN"/>
        </w:rPr>
        <w:t>431</w:t>
      </w:r>
      <w:r w:rsidR="00EE2B88">
        <w:rPr>
          <w:rStyle w:val="hps"/>
          <w:sz w:val="28"/>
          <w:szCs w:val="28"/>
        </w:rPr>
        <w:t xml:space="preserve"> </w:t>
      </w:r>
      <w:r w:rsidR="00827973">
        <w:rPr>
          <w:sz w:val="28"/>
          <w:szCs w:val="28"/>
          <w:lang w:val="vi-VN"/>
        </w:rPr>
        <w:t>±</w:t>
      </w:r>
      <w:r w:rsidR="00EE2B88">
        <w:rPr>
          <w:sz w:val="28"/>
          <w:szCs w:val="28"/>
        </w:rPr>
        <w:t xml:space="preserve"> </w:t>
      </w:r>
      <w:r w:rsidRPr="00AC6786">
        <w:rPr>
          <w:rStyle w:val="hps"/>
          <w:sz w:val="28"/>
          <w:szCs w:val="28"/>
          <w:lang w:val="vi-VN"/>
        </w:rPr>
        <w:t>175</w:t>
      </w:r>
      <w:r w:rsidR="00EE2B88">
        <w:rPr>
          <w:rStyle w:val="hps"/>
          <w:sz w:val="28"/>
          <w:szCs w:val="28"/>
        </w:rPr>
        <w:t xml:space="preserve"> </w:t>
      </w:r>
      <w:r w:rsidR="00827973">
        <w:rPr>
          <w:sz w:val="28"/>
          <w:szCs w:val="28"/>
        </w:rPr>
        <w:t xml:space="preserve">ng/dL </w:t>
      </w:r>
      <w:r w:rsidRPr="00AC6786">
        <w:rPr>
          <w:sz w:val="28"/>
          <w:szCs w:val="28"/>
        </w:rPr>
        <w:t xml:space="preserve">so với </w:t>
      </w:r>
      <w:r w:rsidRPr="00AC6786">
        <w:rPr>
          <w:rStyle w:val="hps"/>
          <w:sz w:val="28"/>
          <w:szCs w:val="28"/>
          <w:lang w:val="vi-VN"/>
        </w:rPr>
        <w:t>561</w:t>
      </w:r>
      <w:r w:rsidR="00EE2B88">
        <w:rPr>
          <w:rStyle w:val="hps"/>
          <w:sz w:val="28"/>
          <w:szCs w:val="28"/>
        </w:rPr>
        <w:t xml:space="preserve"> </w:t>
      </w:r>
      <w:r w:rsidR="00827973">
        <w:rPr>
          <w:sz w:val="28"/>
          <w:szCs w:val="28"/>
          <w:lang w:val="vi-VN"/>
        </w:rPr>
        <w:t>±</w:t>
      </w:r>
      <w:r w:rsidR="00EE2B88">
        <w:rPr>
          <w:sz w:val="28"/>
          <w:szCs w:val="28"/>
        </w:rPr>
        <w:t xml:space="preserve"> </w:t>
      </w:r>
      <w:r w:rsidRPr="00AC6786">
        <w:rPr>
          <w:rStyle w:val="hps"/>
          <w:sz w:val="28"/>
          <w:szCs w:val="28"/>
          <w:lang w:val="vi-VN"/>
        </w:rPr>
        <w:t>225</w:t>
      </w:r>
      <w:r w:rsidR="00EE2B88">
        <w:rPr>
          <w:rStyle w:val="hps"/>
          <w:sz w:val="28"/>
          <w:szCs w:val="28"/>
        </w:rPr>
        <w:t xml:space="preserve"> </w:t>
      </w:r>
      <w:r w:rsidRPr="00AC6786">
        <w:rPr>
          <w:rStyle w:val="hps"/>
          <w:sz w:val="28"/>
          <w:szCs w:val="28"/>
          <w:lang w:val="vi-VN"/>
        </w:rPr>
        <w:t>ng/dL</w:t>
      </w:r>
      <w:r w:rsidRPr="00AC6786">
        <w:rPr>
          <w:sz w:val="28"/>
          <w:szCs w:val="28"/>
          <w:lang w:val="vi-VN"/>
        </w:rPr>
        <w:t xml:space="preserve">). </w:t>
      </w:r>
    </w:p>
    <w:p w:rsidR="000433AC" w:rsidRPr="00AC6786" w:rsidRDefault="000433AC" w:rsidP="000433AC">
      <w:pPr>
        <w:ind w:left="0"/>
        <w:jc w:val="both"/>
        <w:rPr>
          <w:sz w:val="28"/>
          <w:szCs w:val="28"/>
        </w:rPr>
      </w:pPr>
      <w:r>
        <w:rPr>
          <w:sz w:val="28"/>
          <w:szCs w:val="28"/>
        </w:rPr>
        <w:tab/>
      </w:r>
      <w:r w:rsidRPr="00AC6786">
        <w:rPr>
          <w:sz w:val="28"/>
          <w:szCs w:val="28"/>
        </w:rPr>
        <w:t>Kết quả nghiên cứu so sánh nồng độ FT4 tại thời điểm chẩn đoán ở nhóm tái phát và không tái phát cho thấy (</w:t>
      </w:r>
      <w:fldSimple w:instr=" REF _Ref409076536 \r \h  \* MERGEFORMAT ">
        <w:r w:rsidR="00040A18">
          <w:rPr>
            <w:sz w:val="28"/>
            <w:szCs w:val="28"/>
          </w:rPr>
          <w:t>b</w:t>
        </w:r>
        <w:r w:rsidR="00A235B3" w:rsidRPr="00A235B3">
          <w:rPr>
            <w:sz w:val="28"/>
            <w:szCs w:val="28"/>
          </w:rPr>
          <w:t>ảng 3.29</w:t>
        </w:r>
      </w:fldSimple>
      <w:r w:rsidRPr="00AC6786">
        <w:rPr>
          <w:sz w:val="28"/>
          <w:szCs w:val="28"/>
        </w:rPr>
        <w:t xml:space="preserve">)  tỷ lệ tái phát ở nhóm có </w:t>
      </w:r>
      <w:r w:rsidRPr="00AC6786">
        <w:rPr>
          <w:sz w:val="28"/>
          <w:szCs w:val="28"/>
        </w:rPr>
        <w:lastRenderedPageBreak/>
        <w:t>nồng độ FT4 lúc chẩn đoán ≥ 50 pmol/L cao hơn so với nhóm có nồng độ FT4 lúc chẩn đoán &lt; 50 pmol/L (tương ứng là 58,1% và 51,</w:t>
      </w:r>
      <w:r w:rsidR="003A21B7">
        <w:rPr>
          <w:sz w:val="28"/>
          <w:szCs w:val="28"/>
        </w:rPr>
        <w:t>1%),</w:t>
      </w:r>
      <w:r w:rsidR="00A666A7">
        <w:rPr>
          <w:sz w:val="28"/>
          <w:szCs w:val="28"/>
        </w:rPr>
        <w:t xml:space="preserve"> </w:t>
      </w:r>
      <w:r w:rsidR="003A21B7">
        <w:rPr>
          <w:sz w:val="28"/>
          <w:szCs w:val="28"/>
        </w:rPr>
        <w:t>t</w:t>
      </w:r>
      <w:r w:rsidRPr="00AC6786">
        <w:rPr>
          <w:sz w:val="28"/>
          <w:szCs w:val="28"/>
        </w:rPr>
        <w:t>uy nhiên sự khác biệt không c</w:t>
      </w:r>
      <w:r>
        <w:rPr>
          <w:sz w:val="28"/>
          <w:szCs w:val="28"/>
        </w:rPr>
        <w:t>ó ý nghĩa thống kê với p &gt; 0,05</w:t>
      </w:r>
      <w:r w:rsidR="003A21B7">
        <w:rPr>
          <w:sz w:val="28"/>
          <w:szCs w:val="28"/>
        </w:rPr>
        <w:t>,</w:t>
      </w:r>
      <w:r>
        <w:rPr>
          <w:sz w:val="28"/>
          <w:szCs w:val="28"/>
        </w:rPr>
        <w:t xml:space="preserve"> có thể do cỡ mẫu chưa đủ lớn và nước ta là quốc gia nằm trong khu vực bị thiếu hụt i-ốt.</w:t>
      </w:r>
    </w:p>
    <w:p w:rsidR="000433AC" w:rsidRDefault="000433AC" w:rsidP="000433AC">
      <w:pPr>
        <w:ind w:left="0"/>
        <w:jc w:val="both"/>
        <w:rPr>
          <w:sz w:val="28"/>
          <w:szCs w:val="28"/>
        </w:rPr>
      </w:pPr>
      <w:r w:rsidRPr="003A21B7">
        <w:rPr>
          <w:i/>
          <w:sz w:val="28"/>
          <w:szCs w:val="28"/>
        </w:rPr>
        <w:tab/>
      </w:r>
      <w:r w:rsidR="003A21B7" w:rsidRPr="003A21B7">
        <w:rPr>
          <w:i/>
          <w:sz w:val="28"/>
          <w:szCs w:val="28"/>
        </w:rPr>
        <w:t xml:space="preserve">Nồng độ T3 lúc chẩn đoán </w:t>
      </w:r>
      <w:r w:rsidR="003A21B7">
        <w:rPr>
          <w:i/>
          <w:sz w:val="28"/>
          <w:szCs w:val="28"/>
        </w:rPr>
        <w:t xml:space="preserve">và tỷ số T3/T4 </w:t>
      </w:r>
      <w:r w:rsidR="003A21B7" w:rsidRPr="003A21B7">
        <w:rPr>
          <w:i/>
          <w:sz w:val="28"/>
          <w:szCs w:val="28"/>
        </w:rPr>
        <w:t xml:space="preserve">với tái phát: </w:t>
      </w:r>
      <w:r w:rsidR="00AD79B7">
        <w:rPr>
          <w:sz w:val="28"/>
          <w:szCs w:val="28"/>
        </w:rPr>
        <w:t>t</w:t>
      </w:r>
      <w:r w:rsidRPr="00AC6786">
        <w:rPr>
          <w:sz w:val="28"/>
          <w:szCs w:val="28"/>
          <w:lang w:val="vi-VN"/>
        </w:rPr>
        <w:t xml:space="preserve">rong điều kiện bình thường chỉ có 20% lượng T3 trong máu do tuyến giáp tổng hợp, 80% </w:t>
      </w:r>
      <w:r w:rsidR="003A21B7">
        <w:rPr>
          <w:sz w:val="28"/>
          <w:szCs w:val="28"/>
        </w:rPr>
        <w:t xml:space="preserve">lượng T3 </w:t>
      </w:r>
      <w:r w:rsidRPr="00AC6786">
        <w:rPr>
          <w:sz w:val="28"/>
          <w:szCs w:val="28"/>
          <w:lang w:val="vi-VN"/>
        </w:rPr>
        <w:t xml:space="preserve">còn lại do T4 khử </w:t>
      </w:r>
      <w:r w:rsidRPr="00AC6786">
        <w:rPr>
          <w:sz w:val="28"/>
          <w:szCs w:val="28"/>
        </w:rPr>
        <w:t xml:space="preserve">một </w:t>
      </w:r>
      <w:r w:rsidRPr="00AC6786">
        <w:rPr>
          <w:sz w:val="28"/>
          <w:szCs w:val="28"/>
          <w:lang w:val="vi-VN"/>
        </w:rPr>
        <w:t xml:space="preserve">nguyên tử </w:t>
      </w:r>
      <w:r w:rsidRPr="00AC6786">
        <w:rPr>
          <w:sz w:val="28"/>
          <w:szCs w:val="28"/>
        </w:rPr>
        <w:t>i</w:t>
      </w:r>
      <w:r w:rsidRPr="00AC6786">
        <w:rPr>
          <w:sz w:val="28"/>
          <w:szCs w:val="28"/>
          <w:lang w:val="vi-VN"/>
        </w:rPr>
        <w:t xml:space="preserve">-ốt ở ngoại vi tạo thành. </w:t>
      </w:r>
      <w:r w:rsidRPr="00AC6786">
        <w:rPr>
          <w:sz w:val="28"/>
          <w:szCs w:val="28"/>
        </w:rPr>
        <w:t>Ở t</w:t>
      </w:r>
      <w:r w:rsidRPr="00AC6786">
        <w:rPr>
          <w:sz w:val="28"/>
          <w:szCs w:val="28"/>
          <w:lang w:val="vi-VN"/>
        </w:rPr>
        <w:t>rẻ mắc bệnh Basedow</w:t>
      </w:r>
      <w:r w:rsidRPr="00AC6786">
        <w:rPr>
          <w:sz w:val="28"/>
          <w:szCs w:val="28"/>
        </w:rPr>
        <w:t>,</w:t>
      </w:r>
      <w:r w:rsidRPr="00AC6786">
        <w:rPr>
          <w:sz w:val="28"/>
          <w:szCs w:val="28"/>
          <w:lang w:val="vi-VN"/>
        </w:rPr>
        <w:t xml:space="preserve"> tuyến giáp </w:t>
      </w:r>
      <w:r w:rsidRPr="00AC6786">
        <w:rPr>
          <w:sz w:val="28"/>
          <w:szCs w:val="28"/>
        </w:rPr>
        <w:t xml:space="preserve">ở trạng </w:t>
      </w:r>
      <w:r w:rsidRPr="00AC6786">
        <w:rPr>
          <w:sz w:val="28"/>
          <w:szCs w:val="28"/>
          <w:lang w:val="vi-VN"/>
        </w:rPr>
        <w:t>hoạt động cường chức nă</w:t>
      </w:r>
      <w:r w:rsidRPr="00AC6786">
        <w:rPr>
          <w:sz w:val="28"/>
          <w:szCs w:val="28"/>
        </w:rPr>
        <w:t xml:space="preserve">ng </w:t>
      </w:r>
      <w:r w:rsidR="003E739E">
        <w:rPr>
          <w:sz w:val="28"/>
          <w:szCs w:val="28"/>
        </w:rPr>
        <w:t xml:space="preserve">nên </w:t>
      </w:r>
      <w:r w:rsidRPr="00AC6786">
        <w:rPr>
          <w:sz w:val="28"/>
          <w:szCs w:val="28"/>
          <w:lang w:val="vi-VN"/>
        </w:rPr>
        <w:t>có khuynh hướng sử dụng tiết kiệm i-ốt</w:t>
      </w:r>
      <w:r w:rsidRPr="00AC6786">
        <w:rPr>
          <w:sz w:val="28"/>
          <w:szCs w:val="28"/>
        </w:rPr>
        <w:t xml:space="preserve"> và</w:t>
      </w:r>
      <w:r w:rsidRPr="00AC6786">
        <w:rPr>
          <w:sz w:val="28"/>
          <w:szCs w:val="28"/>
          <w:lang w:val="vi-VN"/>
        </w:rPr>
        <w:t xml:space="preserve"> tổng hợp nhiều T3 hơn T4</w:t>
      </w:r>
      <w:r w:rsidRPr="00AC6786">
        <w:rPr>
          <w:sz w:val="28"/>
          <w:szCs w:val="28"/>
        </w:rPr>
        <w:t xml:space="preserve"> làm cho tỷ lệ giữa T3/T4 tăng trong máu</w:t>
      </w:r>
      <w:r w:rsidR="003A21B7">
        <w:rPr>
          <w:sz w:val="28"/>
          <w:szCs w:val="28"/>
        </w:rPr>
        <w:t>, đặc biệt Việt Nam là quốc gia nằm trong khu vực thiếu i-ốt</w:t>
      </w:r>
      <w:r w:rsidRPr="00AC6786">
        <w:rPr>
          <w:sz w:val="28"/>
          <w:szCs w:val="28"/>
          <w:lang w:val="vi-VN"/>
        </w:rPr>
        <w:t xml:space="preserve">. </w:t>
      </w:r>
    </w:p>
    <w:p w:rsidR="000433AC" w:rsidRPr="00AC6786" w:rsidRDefault="000433AC" w:rsidP="000433AC">
      <w:pPr>
        <w:ind w:left="0"/>
        <w:jc w:val="both"/>
        <w:rPr>
          <w:bCs/>
          <w:sz w:val="28"/>
          <w:szCs w:val="28"/>
        </w:rPr>
      </w:pPr>
      <w:r>
        <w:rPr>
          <w:sz w:val="28"/>
          <w:szCs w:val="28"/>
        </w:rPr>
        <w:tab/>
      </w:r>
      <w:r w:rsidRPr="00AC6786">
        <w:rPr>
          <w:sz w:val="28"/>
          <w:szCs w:val="28"/>
        </w:rPr>
        <w:t>Kết quả nghiên cứu so sánh nồng độ T3 lúc chẩn đoán ở nhóm tái phát và không tái phát (</w:t>
      </w:r>
      <w:fldSimple w:instr=" REF _Ref400215137 \r \h  \* MERGEFORMAT ">
        <w:r w:rsidR="00040A18">
          <w:rPr>
            <w:sz w:val="28"/>
            <w:szCs w:val="28"/>
          </w:rPr>
          <w:t>b</w:t>
        </w:r>
        <w:r w:rsidR="00A235B3" w:rsidRPr="00A235B3">
          <w:rPr>
            <w:sz w:val="28"/>
            <w:szCs w:val="28"/>
          </w:rPr>
          <w:t>ảng 3.30</w:t>
        </w:r>
      </w:fldSimple>
      <w:r w:rsidRPr="00AC6786">
        <w:rPr>
          <w:sz w:val="28"/>
          <w:szCs w:val="28"/>
        </w:rPr>
        <w:t>) cho thấy tỷ lệ tái phát ở nhóm có nồng độ T3 lúc mới chẩn đoán &gt; 9 nmol/L cao hơn so với nhóm có nồng độ T3 lúc mới chẩn đoán</w:t>
      </w:r>
      <w:r w:rsidR="00EE2B88">
        <w:rPr>
          <w:sz w:val="28"/>
          <w:szCs w:val="28"/>
        </w:rPr>
        <w:t xml:space="preserve"> </w:t>
      </w:r>
      <w:r w:rsidRPr="00AC6786">
        <w:rPr>
          <w:sz w:val="28"/>
          <w:szCs w:val="28"/>
        </w:rPr>
        <w:t xml:space="preserve"> </w:t>
      </w:r>
      <w:r w:rsidRPr="00AC6786">
        <w:rPr>
          <w:bCs/>
          <w:sz w:val="28"/>
          <w:szCs w:val="28"/>
        </w:rPr>
        <w:t>≤ 9 nmol/L</w:t>
      </w:r>
      <w:r w:rsidR="00A666A7">
        <w:rPr>
          <w:bCs/>
          <w:sz w:val="28"/>
          <w:szCs w:val="28"/>
        </w:rPr>
        <w:t>,</w:t>
      </w:r>
      <w:r w:rsidRPr="00AC6786">
        <w:rPr>
          <w:bCs/>
          <w:sz w:val="28"/>
          <w:szCs w:val="28"/>
        </w:rPr>
        <w:t xml:space="preserve"> tương ứ</w:t>
      </w:r>
      <w:r w:rsidR="003A21B7">
        <w:rPr>
          <w:bCs/>
          <w:sz w:val="28"/>
          <w:szCs w:val="28"/>
        </w:rPr>
        <w:t>ng là 62,7% và 50,5%, s</w:t>
      </w:r>
      <w:r w:rsidRPr="00AC6786">
        <w:rPr>
          <w:bCs/>
          <w:sz w:val="28"/>
          <w:szCs w:val="28"/>
        </w:rPr>
        <w:t xml:space="preserve">ự khác biệt có ý nghĩa thống kê </w:t>
      </w:r>
      <w:r w:rsidR="003A21B7">
        <w:rPr>
          <w:bCs/>
          <w:sz w:val="28"/>
          <w:szCs w:val="28"/>
        </w:rPr>
        <w:t xml:space="preserve">với </w:t>
      </w:r>
      <w:r w:rsidRPr="00AC6786">
        <w:rPr>
          <w:bCs/>
          <w:sz w:val="28"/>
          <w:szCs w:val="28"/>
        </w:rPr>
        <w:t>p &lt; 0,05.</w:t>
      </w:r>
    </w:p>
    <w:p w:rsidR="000433AC" w:rsidRPr="00AC6786" w:rsidRDefault="000433AC" w:rsidP="000433AC">
      <w:pPr>
        <w:ind w:left="0"/>
        <w:jc w:val="both"/>
        <w:rPr>
          <w:sz w:val="28"/>
          <w:szCs w:val="28"/>
        </w:rPr>
      </w:pPr>
      <w:r>
        <w:rPr>
          <w:sz w:val="28"/>
          <w:szCs w:val="28"/>
        </w:rPr>
        <w:tab/>
      </w:r>
      <w:r w:rsidR="003A21B7">
        <w:rPr>
          <w:sz w:val="28"/>
          <w:szCs w:val="28"/>
        </w:rPr>
        <w:t xml:space="preserve">Tuyến giáp </w:t>
      </w:r>
      <w:r w:rsidRPr="00AC6786">
        <w:rPr>
          <w:sz w:val="28"/>
          <w:szCs w:val="28"/>
        </w:rPr>
        <w:t>sử dụng tiết kiệm i-ốt</w:t>
      </w:r>
      <w:r w:rsidR="003A21B7">
        <w:rPr>
          <w:sz w:val="28"/>
          <w:szCs w:val="28"/>
        </w:rPr>
        <w:t xml:space="preserve">, tổng hợp nhiều T3 hơn </w:t>
      </w:r>
      <w:r w:rsidRPr="00AC6786">
        <w:rPr>
          <w:sz w:val="28"/>
          <w:szCs w:val="28"/>
        </w:rPr>
        <w:t xml:space="preserve"> làm cho t</w:t>
      </w:r>
      <w:r w:rsidRPr="00AC6786">
        <w:rPr>
          <w:sz w:val="28"/>
          <w:szCs w:val="28"/>
          <w:lang w:val="vi-VN"/>
        </w:rPr>
        <w:t>ỷ số giữa T3/T4 tăng</w:t>
      </w:r>
      <w:r w:rsidRPr="00AC6786">
        <w:rPr>
          <w:sz w:val="28"/>
          <w:szCs w:val="28"/>
        </w:rPr>
        <w:t>. Tỷ số giữa T3/T4 càng tăng (</w:t>
      </w:r>
      <w:r w:rsidRPr="00AC6786">
        <w:rPr>
          <w:sz w:val="28"/>
          <w:szCs w:val="28"/>
          <w:lang w:val="vi-VN"/>
        </w:rPr>
        <w:t>&gt; 20</w:t>
      </w:r>
      <w:r w:rsidRPr="00AC6786">
        <w:rPr>
          <w:sz w:val="28"/>
          <w:szCs w:val="28"/>
        </w:rPr>
        <w:t xml:space="preserve">) càng </w:t>
      </w:r>
      <w:r w:rsidRPr="00AC6786">
        <w:rPr>
          <w:sz w:val="28"/>
          <w:szCs w:val="28"/>
          <w:lang w:val="vi-VN"/>
        </w:rPr>
        <w:t xml:space="preserve">chứng tỏ nồng độ </w:t>
      </w:r>
      <w:r w:rsidR="002B3DD4">
        <w:rPr>
          <w:sz w:val="28"/>
          <w:szCs w:val="28"/>
        </w:rPr>
        <w:t xml:space="preserve">tự </w:t>
      </w:r>
      <w:r w:rsidR="00A666A7">
        <w:rPr>
          <w:sz w:val="28"/>
          <w:szCs w:val="28"/>
        </w:rPr>
        <w:t xml:space="preserve"> </w:t>
      </w:r>
      <w:r w:rsidR="002B3DD4">
        <w:rPr>
          <w:sz w:val="28"/>
          <w:szCs w:val="28"/>
        </w:rPr>
        <w:t>kháng thể</w:t>
      </w:r>
      <w:r w:rsidR="003A21B7">
        <w:rPr>
          <w:sz w:val="28"/>
          <w:szCs w:val="28"/>
        </w:rPr>
        <w:t xml:space="preserve"> </w:t>
      </w:r>
      <w:r w:rsidR="00E11F22">
        <w:rPr>
          <w:sz w:val="28"/>
          <w:szCs w:val="28"/>
          <w:lang w:val="vi-VN"/>
        </w:rPr>
        <w:t>TRAb</w:t>
      </w:r>
      <w:r w:rsidRPr="00AC6786">
        <w:rPr>
          <w:sz w:val="28"/>
          <w:szCs w:val="28"/>
          <w:lang w:val="vi-VN"/>
        </w:rPr>
        <w:t xml:space="preserve"> tăng</w:t>
      </w:r>
      <w:r w:rsidR="00A666A7">
        <w:rPr>
          <w:sz w:val="28"/>
          <w:szCs w:val="28"/>
        </w:rPr>
        <w:t xml:space="preserve"> </w:t>
      </w:r>
      <w:r w:rsidRPr="00AC6786">
        <w:rPr>
          <w:sz w:val="28"/>
          <w:szCs w:val="28"/>
          <w:lang w:val="vi-VN"/>
        </w:rPr>
        <w:t>và trẻ tăng nguy cơ tái phát sau điều trị nội khoa</w:t>
      </w:r>
      <w:r w:rsidR="003A21B7">
        <w:rPr>
          <w:sz w:val="28"/>
          <w:szCs w:val="28"/>
        </w:rPr>
        <w:t xml:space="preserve">, vì khi nồng độ </w:t>
      </w:r>
      <w:r w:rsidR="00E11F22">
        <w:rPr>
          <w:sz w:val="28"/>
          <w:szCs w:val="28"/>
        </w:rPr>
        <w:t>TRAb</w:t>
      </w:r>
      <w:r w:rsidR="003A21B7">
        <w:rPr>
          <w:sz w:val="28"/>
          <w:szCs w:val="28"/>
        </w:rPr>
        <w:t xml:space="preserve"> càng tăng, tuyến giáp càng bị kích thích, càng sử dụng tiết kiệm i-ốt và</w:t>
      </w:r>
      <w:r w:rsidR="00ED7D39">
        <w:rPr>
          <w:sz w:val="28"/>
          <w:szCs w:val="28"/>
        </w:rPr>
        <w:t xml:space="preserve"> càng </w:t>
      </w:r>
      <w:r w:rsidR="003A21B7">
        <w:rPr>
          <w:sz w:val="28"/>
          <w:szCs w:val="28"/>
        </w:rPr>
        <w:t>tổng hợp nhiều T3 hơn</w:t>
      </w:r>
      <w:r w:rsidRPr="00AC6786">
        <w:rPr>
          <w:sz w:val="28"/>
          <w:szCs w:val="28"/>
          <w:lang w:val="vi-VN"/>
        </w:rPr>
        <w:t>.</w:t>
      </w:r>
      <w:r w:rsidR="003A21B7">
        <w:rPr>
          <w:sz w:val="28"/>
          <w:szCs w:val="28"/>
        </w:rPr>
        <w:t xml:space="preserve"> Tuy nhiên k</w:t>
      </w:r>
      <w:r w:rsidRPr="00AC6786">
        <w:rPr>
          <w:sz w:val="28"/>
          <w:szCs w:val="28"/>
          <w:lang w:val="vi-VN"/>
        </w:rPr>
        <w:t>ết quả nghiên cứu</w:t>
      </w:r>
      <w:r w:rsidRPr="00AC6786">
        <w:rPr>
          <w:sz w:val="28"/>
          <w:szCs w:val="28"/>
        </w:rPr>
        <w:t xml:space="preserve"> so sánh tỷ số giữa T3/T4 ở nhóm tái phát và không tái phát tại thời điểm chẩn đoán</w:t>
      </w:r>
      <w:r w:rsidRPr="00AC6786">
        <w:rPr>
          <w:sz w:val="28"/>
          <w:szCs w:val="28"/>
          <w:lang w:val="vi-VN"/>
        </w:rPr>
        <w:t xml:space="preserve"> (</w:t>
      </w:r>
      <w:fldSimple w:instr=" REF _Ref400215652 \r \h  \* MERGEFORMAT ">
        <w:r w:rsidR="00A666A7">
          <w:rPr>
            <w:sz w:val="28"/>
            <w:szCs w:val="28"/>
          </w:rPr>
          <w:t>b</w:t>
        </w:r>
        <w:r w:rsidR="004D72EF" w:rsidRPr="004D72EF">
          <w:rPr>
            <w:sz w:val="28"/>
            <w:szCs w:val="28"/>
            <w:lang w:val="vi-VN"/>
          </w:rPr>
          <w:t>ảng 3.30</w:t>
        </w:r>
      </w:fldSimple>
      <w:r w:rsidRPr="00AC6786">
        <w:rPr>
          <w:sz w:val="28"/>
          <w:szCs w:val="28"/>
          <w:lang w:val="vi-VN"/>
        </w:rPr>
        <w:t>) cho thấy không có sự khác biệt về tỷ lệ tái phát bệnh liên quan đến tỷ lệ T3/T4. Tỷ lệ tái phát ở nhóm có tỷ lệ T3/T4 &gt; 20 là 56,4% và tỷ lệ tái phát ở nhóm có T3/T4 &lt; 20 là 55%</w:t>
      </w:r>
      <w:r w:rsidRPr="00AC6786">
        <w:rPr>
          <w:sz w:val="28"/>
          <w:szCs w:val="28"/>
        </w:rPr>
        <w:t xml:space="preserve"> với</w:t>
      </w:r>
      <w:r w:rsidRPr="00AC6786">
        <w:rPr>
          <w:sz w:val="28"/>
          <w:szCs w:val="28"/>
          <w:lang w:val="vi-VN"/>
        </w:rPr>
        <w:t xml:space="preserve"> p &gt; 0,05.</w:t>
      </w:r>
    </w:p>
    <w:p w:rsidR="004E3B1E" w:rsidRDefault="000433AC" w:rsidP="000433AC">
      <w:pPr>
        <w:ind w:left="0"/>
        <w:jc w:val="both"/>
        <w:rPr>
          <w:sz w:val="28"/>
          <w:szCs w:val="28"/>
        </w:rPr>
      </w:pPr>
      <w:r w:rsidRPr="003A21B7">
        <w:rPr>
          <w:i/>
          <w:sz w:val="28"/>
          <w:szCs w:val="28"/>
        </w:rPr>
        <w:tab/>
      </w:r>
      <w:r w:rsidR="003A21B7" w:rsidRPr="003A21B7">
        <w:rPr>
          <w:i/>
          <w:sz w:val="28"/>
          <w:szCs w:val="28"/>
        </w:rPr>
        <w:t xml:space="preserve">Nồng độ T3 lúc kết thúc điều trị với tái phát: </w:t>
      </w:r>
      <w:r w:rsidR="00AD79B7">
        <w:rPr>
          <w:sz w:val="28"/>
          <w:szCs w:val="28"/>
        </w:rPr>
        <w:t>t</w:t>
      </w:r>
      <w:r w:rsidRPr="00AC6786">
        <w:rPr>
          <w:sz w:val="28"/>
          <w:szCs w:val="28"/>
        </w:rPr>
        <w:t xml:space="preserve">hông qua tác dụng ức chế enzym TPO </w:t>
      </w:r>
      <w:r w:rsidR="005A28E6">
        <w:rPr>
          <w:sz w:val="28"/>
          <w:szCs w:val="28"/>
        </w:rPr>
        <w:t>thuốc KGTTH</w:t>
      </w:r>
      <w:r w:rsidR="002963D6">
        <w:rPr>
          <w:sz w:val="28"/>
          <w:szCs w:val="28"/>
        </w:rPr>
        <w:t xml:space="preserve"> </w:t>
      </w:r>
      <w:r w:rsidRPr="00AC6786">
        <w:rPr>
          <w:sz w:val="28"/>
          <w:szCs w:val="28"/>
          <w:lang w:val="vi-VN"/>
        </w:rPr>
        <w:t xml:space="preserve">ức chế </w:t>
      </w:r>
      <w:r w:rsidRPr="00AC6786">
        <w:rPr>
          <w:sz w:val="28"/>
          <w:szCs w:val="28"/>
        </w:rPr>
        <w:t xml:space="preserve">làm </w:t>
      </w:r>
      <w:r w:rsidRPr="00AC6786">
        <w:rPr>
          <w:sz w:val="28"/>
          <w:szCs w:val="28"/>
          <w:lang w:val="vi-VN"/>
        </w:rPr>
        <w:t>giảm hoạt động chức năng</w:t>
      </w:r>
      <w:r w:rsidRPr="00AC6786">
        <w:rPr>
          <w:sz w:val="28"/>
          <w:szCs w:val="28"/>
        </w:rPr>
        <w:t xml:space="preserve"> của tế bào </w:t>
      </w:r>
      <w:r w:rsidRPr="00AC6786">
        <w:rPr>
          <w:sz w:val="28"/>
          <w:szCs w:val="28"/>
        </w:rPr>
        <w:lastRenderedPageBreak/>
        <w:t xml:space="preserve">tuyến </w:t>
      </w:r>
      <w:r w:rsidR="00ED7D39">
        <w:rPr>
          <w:sz w:val="28"/>
          <w:szCs w:val="28"/>
        </w:rPr>
        <w:t>giáp.</w:t>
      </w:r>
      <w:r w:rsidR="00A666A7">
        <w:rPr>
          <w:sz w:val="28"/>
          <w:szCs w:val="28"/>
        </w:rPr>
        <w:t xml:space="preserve"> </w:t>
      </w:r>
      <w:r w:rsidR="00ED7D39">
        <w:rPr>
          <w:sz w:val="28"/>
          <w:szCs w:val="28"/>
        </w:rPr>
        <w:t xml:space="preserve">Thuốc KGTTH </w:t>
      </w:r>
      <w:r w:rsidRPr="00AC6786">
        <w:rPr>
          <w:sz w:val="28"/>
          <w:szCs w:val="28"/>
        </w:rPr>
        <w:t xml:space="preserve">tác động lên hệ miễn dịch làm giảm nồng độ </w:t>
      </w:r>
      <w:r w:rsidR="00E11F22">
        <w:rPr>
          <w:sz w:val="28"/>
          <w:szCs w:val="28"/>
        </w:rPr>
        <w:t>TRAb</w:t>
      </w:r>
      <w:r w:rsidRPr="00AC6786">
        <w:rPr>
          <w:sz w:val="28"/>
          <w:szCs w:val="28"/>
        </w:rPr>
        <w:t xml:space="preserve"> nên làm giảm tổng hợp và giải phóng T3, T4 vào máu</w:t>
      </w:r>
      <w:r w:rsidRPr="00AC6786">
        <w:rPr>
          <w:sz w:val="28"/>
          <w:szCs w:val="28"/>
          <w:lang w:val="vi-VN"/>
        </w:rPr>
        <w:t xml:space="preserve">. Tuy nhiên tại thời điểm kết thúc điều trị nếu tế bào tuyến vẫn tổng hợp nhiều T3 chứng tỏ </w:t>
      </w:r>
      <w:r w:rsidRPr="00AC6786">
        <w:rPr>
          <w:sz w:val="28"/>
          <w:szCs w:val="28"/>
        </w:rPr>
        <w:t xml:space="preserve">tế bào </w:t>
      </w:r>
      <w:r w:rsidRPr="00AC6786">
        <w:rPr>
          <w:sz w:val="28"/>
          <w:szCs w:val="28"/>
          <w:lang w:val="vi-VN"/>
        </w:rPr>
        <w:t xml:space="preserve">tuyến giáp vẫn bị kích thích nhiều bởi </w:t>
      </w:r>
      <w:r w:rsidR="00E11F22">
        <w:rPr>
          <w:sz w:val="28"/>
          <w:szCs w:val="28"/>
          <w:lang w:val="vi-VN"/>
        </w:rPr>
        <w:t>TRAb</w:t>
      </w:r>
      <w:r w:rsidRPr="00AC6786">
        <w:rPr>
          <w:sz w:val="28"/>
          <w:szCs w:val="28"/>
          <w:lang w:val="vi-VN"/>
        </w:rPr>
        <w:t xml:space="preserve"> và tăng nguy cơ tái phát. </w:t>
      </w:r>
    </w:p>
    <w:p w:rsidR="000433AC" w:rsidRPr="00AC6786" w:rsidRDefault="004E3B1E" w:rsidP="000433AC">
      <w:pPr>
        <w:ind w:left="0"/>
        <w:jc w:val="both"/>
        <w:rPr>
          <w:sz w:val="28"/>
          <w:szCs w:val="28"/>
        </w:rPr>
      </w:pPr>
      <w:r>
        <w:rPr>
          <w:sz w:val="28"/>
          <w:szCs w:val="28"/>
        </w:rPr>
        <w:tab/>
      </w:r>
      <w:r w:rsidR="000433AC" w:rsidRPr="00AC6786">
        <w:rPr>
          <w:sz w:val="28"/>
          <w:szCs w:val="28"/>
          <w:lang w:val="vi-VN"/>
        </w:rPr>
        <w:t xml:space="preserve">Kết quả nghiên cứu </w:t>
      </w:r>
      <w:r w:rsidR="000433AC" w:rsidRPr="00AC6786">
        <w:rPr>
          <w:sz w:val="28"/>
          <w:szCs w:val="28"/>
        </w:rPr>
        <w:t xml:space="preserve">so sánh nồng độ T3 tại thời điểm kết thúc điều trị với tái phát </w:t>
      </w:r>
      <w:r w:rsidR="000433AC" w:rsidRPr="00AC6786">
        <w:rPr>
          <w:sz w:val="28"/>
          <w:szCs w:val="28"/>
          <w:lang w:val="vi-VN"/>
        </w:rPr>
        <w:t>(</w:t>
      </w:r>
      <w:fldSimple w:instr=" REF _Ref400213944 \r \h  \* MERGEFORMAT ">
        <w:r w:rsidR="00040A18">
          <w:rPr>
            <w:sz w:val="28"/>
            <w:szCs w:val="28"/>
          </w:rPr>
          <w:t>b</w:t>
        </w:r>
        <w:r w:rsidR="00A235B3" w:rsidRPr="00A235B3">
          <w:rPr>
            <w:sz w:val="28"/>
            <w:szCs w:val="28"/>
          </w:rPr>
          <w:t>ảng</w:t>
        </w:r>
        <w:r w:rsidR="00A235B3" w:rsidRPr="00A235B3">
          <w:rPr>
            <w:sz w:val="28"/>
            <w:szCs w:val="28"/>
            <w:lang w:val="vi-VN"/>
          </w:rPr>
          <w:t xml:space="preserve"> 3.32</w:t>
        </w:r>
      </w:fldSimple>
      <w:r w:rsidR="000433AC" w:rsidRPr="00AC6786">
        <w:rPr>
          <w:sz w:val="28"/>
          <w:szCs w:val="28"/>
          <w:lang w:val="vi-VN"/>
        </w:rPr>
        <w:t>) cho thấy nồng độ T3 tại thời điểm kết thúc điều trị ở nhóm tái phát cao hơn so với nhóm không tái phát, tương ứng là 2,51 nmol/L ở nhóm tái phát so với 2,</w:t>
      </w:r>
      <w:r>
        <w:rPr>
          <w:sz w:val="28"/>
          <w:szCs w:val="28"/>
          <w:lang w:val="vi-VN"/>
        </w:rPr>
        <w:t>42 nmol/L ở nhóm không tái phát</w:t>
      </w:r>
      <w:r>
        <w:rPr>
          <w:sz w:val="28"/>
          <w:szCs w:val="28"/>
        </w:rPr>
        <w:t>, s</w:t>
      </w:r>
      <w:r w:rsidR="000433AC" w:rsidRPr="00AC6786">
        <w:rPr>
          <w:sz w:val="28"/>
          <w:szCs w:val="28"/>
          <w:lang w:val="vi-VN"/>
        </w:rPr>
        <w:t>ự khác biệt có ý nghĩa thống kê với p &lt; 0,05</w:t>
      </w:r>
      <w:r w:rsidR="000433AC" w:rsidRPr="00AC6786">
        <w:rPr>
          <w:sz w:val="28"/>
          <w:szCs w:val="28"/>
        </w:rPr>
        <w:t>.</w:t>
      </w:r>
    </w:p>
    <w:p w:rsidR="000433AC" w:rsidRPr="00AC6786" w:rsidRDefault="000433AC" w:rsidP="000433AC">
      <w:pPr>
        <w:ind w:left="0"/>
        <w:jc w:val="both"/>
        <w:rPr>
          <w:bCs/>
          <w:sz w:val="28"/>
          <w:szCs w:val="28"/>
        </w:rPr>
      </w:pPr>
      <w:r>
        <w:rPr>
          <w:sz w:val="28"/>
          <w:szCs w:val="28"/>
        </w:rPr>
        <w:tab/>
      </w:r>
      <w:r w:rsidRPr="00AC6786">
        <w:rPr>
          <w:sz w:val="28"/>
          <w:szCs w:val="28"/>
        </w:rPr>
        <w:t xml:space="preserve">Nghiên cứu của </w:t>
      </w:r>
      <w:hyperlink r:id="rId50" w:history="1">
        <w:r w:rsidRPr="00AC6786">
          <w:rPr>
            <w:sz w:val="28"/>
            <w:szCs w:val="28"/>
          </w:rPr>
          <w:t>Cappelli C</w:t>
        </w:r>
      </w:hyperlink>
      <w:r w:rsidRPr="00AC6786">
        <w:rPr>
          <w:sz w:val="28"/>
          <w:szCs w:val="28"/>
        </w:rPr>
        <w:t xml:space="preserve">, </w:t>
      </w:r>
      <w:hyperlink r:id="rId51" w:history="1">
        <w:r w:rsidRPr="00AC6786">
          <w:rPr>
            <w:sz w:val="28"/>
            <w:szCs w:val="28"/>
          </w:rPr>
          <w:t>Gandossi E</w:t>
        </w:r>
      </w:hyperlink>
      <w:r w:rsidRPr="00AC6786">
        <w:rPr>
          <w:sz w:val="28"/>
          <w:szCs w:val="28"/>
        </w:rPr>
        <w:t xml:space="preserve">, </w:t>
      </w:r>
      <w:hyperlink r:id="rId52" w:history="1">
        <w:r w:rsidRPr="00AC6786">
          <w:rPr>
            <w:sz w:val="28"/>
            <w:szCs w:val="28"/>
          </w:rPr>
          <w:t>Castellano M</w:t>
        </w:r>
      </w:hyperlink>
      <w:r w:rsidRPr="00AC6786">
        <w:rPr>
          <w:sz w:val="28"/>
          <w:szCs w:val="28"/>
        </w:rPr>
        <w:t xml:space="preserve"> (2007) </w:t>
      </w:r>
      <w:r w:rsidR="00436D09" w:rsidRPr="00AC6786">
        <w:rPr>
          <w:sz w:val="28"/>
          <w:szCs w:val="28"/>
        </w:rPr>
        <w:fldChar w:fldCharType="begin"/>
      </w:r>
      <w:r>
        <w:rPr>
          <w:sz w:val="28"/>
          <w:szCs w:val="28"/>
        </w:rPr>
        <w:instrText xml:space="preserve"> ADDIN EN.CITE &lt;EndNote&gt;&lt;Cite&gt;&lt;Author&gt;CARLOCAPPELLI&lt;/Author&gt;&lt;Year&gt;2007&lt;/Year&gt;&lt;RecNum&gt;249&lt;/RecNum&gt;&lt;DisplayText&gt;[9]&lt;/DisplayText&gt;&lt;record&gt;&lt;rec-number&gt;249&lt;/rec-number&gt;&lt;foreign-keys&gt;&lt;key app="EN" db-id="05ervp297zsawdefxe3vp2979terazevzzxv"&gt;249&lt;/key&gt;&lt;/foreign-keys&gt;&lt;ref-type name="Journal Article"&gt;17&lt;/ref-type&gt;&lt;contributors&gt;&lt;authors&gt;&lt;author&gt;CARLOCAPPELLI,&lt;/author&gt;&lt;author&gt; ELENA GANDOSSI, &lt;/author&gt;&lt;author&gt;MAURIZIO CASTELLANO&lt;/author&gt;&lt;/authors&gt;&lt;/contributors&gt;&lt;titles&gt;&lt;title&gt;Prognostic Value of Thyrotropin Receptor Antibodies (TRAb) in&amp;#xD;Graves’ Disease: A 120 Months Prospective Study&lt;/title&gt;&lt;secondary-title&gt;Endocrine Journal&lt;/secondary-title&gt;&lt;/titles&gt;&lt;periodical&gt;&lt;full-title&gt;Endocrine Journal&lt;/full-title&gt;&lt;/periodical&gt;&lt;dates&gt;&lt;year&gt;2007&lt;/year&gt;&lt;/dates&gt;&lt;urls&gt;&lt;/urls&gt;&lt;/record&gt;&lt;/Cite&gt;&lt;/EndNote&gt;</w:instrText>
      </w:r>
      <w:r w:rsidR="00436D09" w:rsidRPr="00AC6786">
        <w:rPr>
          <w:sz w:val="28"/>
          <w:szCs w:val="28"/>
        </w:rPr>
        <w:fldChar w:fldCharType="separate"/>
      </w:r>
      <w:r>
        <w:rPr>
          <w:noProof/>
          <w:sz w:val="28"/>
          <w:szCs w:val="28"/>
        </w:rPr>
        <w:t>[</w:t>
      </w:r>
      <w:hyperlink w:anchor="_ENREF_9" w:tooltip="CARLOCAPPELLI, 2007 #249" w:history="1">
        <w:r w:rsidR="00E8096C">
          <w:rPr>
            <w:noProof/>
            <w:sz w:val="28"/>
            <w:szCs w:val="28"/>
          </w:rPr>
          <w:t>9</w:t>
        </w:r>
      </w:hyperlink>
      <w:r>
        <w:rPr>
          <w:noProof/>
          <w:sz w:val="28"/>
          <w:szCs w:val="28"/>
        </w:rPr>
        <w:t>]</w:t>
      </w:r>
      <w:r w:rsidR="00436D09" w:rsidRPr="00AC6786">
        <w:rPr>
          <w:sz w:val="28"/>
          <w:szCs w:val="28"/>
        </w:rPr>
        <w:fldChar w:fldCharType="end"/>
      </w:r>
      <w:r w:rsidR="00A666A7">
        <w:rPr>
          <w:sz w:val="28"/>
          <w:szCs w:val="28"/>
        </w:rPr>
        <w:t xml:space="preserve">, </w:t>
      </w:r>
      <w:r w:rsidRPr="00AC6786">
        <w:rPr>
          <w:bCs/>
          <w:sz w:val="28"/>
          <w:szCs w:val="28"/>
        </w:rPr>
        <w:t xml:space="preserve">thực hiện trên 216 bệnh nhân mới chẩn đoán mắc bệnh Basedow điều trị bằng </w:t>
      </w:r>
      <w:r>
        <w:rPr>
          <w:bCs/>
          <w:sz w:val="28"/>
          <w:szCs w:val="28"/>
        </w:rPr>
        <w:t>Methimazole</w:t>
      </w:r>
      <w:r w:rsidRPr="00AC6786">
        <w:rPr>
          <w:bCs/>
          <w:sz w:val="28"/>
          <w:szCs w:val="28"/>
        </w:rPr>
        <w:t xml:space="preserve">, định lượng nồng độ </w:t>
      </w:r>
      <w:r w:rsidR="00E11F22">
        <w:rPr>
          <w:bCs/>
          <w:sz w:val="28"/>
          <w:szCs w:val="28"/>
        </w:rPr>
        <w:t>TRAb</w:t>
      </w:r>
      <w:r w:rsidRPr="00AC6786">
        <w:rPr>
          <w:bCs/>
          <w:sz w:val="28"/>
          <w:szCs w:val="28"/>
        </w:rPr>
        <w:t xml:space="preserve"> mỗi 6 tháng trong suốt 120 t</w:t>
      </w:r>
      <w:r w:rsidR="001A6376">
        <w:rPr>
          <w:bCs/>
          <w:sz w:val="28"/>
          <w:szCs w:val="28"/>
        </w:rPr>
        <w:t>háng theo dõi, kết quả cho thấy,</w:t>
      </w:r>
      <w:r w:rsidRPr="00AC6786">
        <w:rPr>
          <w:bCs/>
          <w:sz w:val="28"/>
          <w:szCs w:val="28"/>
        </w:rPr>
        <w:t xml:space="preserve"> </w:t>
      </w:r>
      <w:r w:rsidR="00A666A7">
        <w:rPr>
          <w:bCs/>
          <w:sz w:val="28"/>
          <w:szCs w:val="28"/>
        </w:rPr>
        <w:t>t</w:t>
      </w:r>
      <w:r w:rsidRPr="00AC6786">
        <w:rPr>
          <w:bCs/>
          <w:sz w:val="28"/>
          <w:szCs w:val="28"/>
        </w:rPr>
        <w:t xml:space="preserve">ại thời điểm chẩn đoán tuổi, giới, nồng độ FT4 và thể tích tuyến giáp không có giá trị tiên đoán ổn định bệnh lâu dài (tương ứng với giá trị p = 0,79, p = 0,98, p = 0,83, p = 0,89). Ngược lại tại thời điểm chẩn đoán nồng </w:t>
      </w:r>
      <w:r w:rsidR="00E11F22">
        <w:rPr>
          <w:bCs/>
          <w:sz w:val="28"/>
          <w:szCs w:val="28"/>
        </w:rPr>
        <w:t>TRAb</w:t>
      </w:r>
      <w:r w:rsidRPr="00AC6786">
        <w:rPr>
          <w:bCs/>
          <w:sz w:val="28"/>
          <w:szCs w:val="28"/>
        </w:rPr>
        <w:t xml:space="preserve"> có giá trị tiên đo</w:t>
      </w:r>
      <w:r w:rsidR="001A6376">
        <w:rPr>
          <w:bCs/>
          <w:sz w:val="28"/>
          <w:szCs w:val="28"/>
        </w:rPr>
        <w:t>án kết quả điều trị (p &lt; 0,001),</w:t>
      </w:r>
      <w:r w:rsidRPr="00AC6786">
        <w:rPr>
          <w:bCs/>
          <w:sz w:val="28"/>
          <w:szCs w:val="28"/>
        </w:rPr>
        <w:t xml:space="preserve"> </w:t>
      </w:r>
      <w:r w:rsidR="00A666A7">
        <w:rPr>
          <w:bCs/>
          <w:sz w:val="28"/>
          <w:szCs w:val="28"/>
        </w:rPr>
        <w:t>t</w:t>
      </w:r>
      <w:r w:rsidRPr="00AC6786">
        <w:rPr>
          <w:bCs/>
          <w:sz w:val="28"/>
          <w:szCs w:val="28"/>
        </w:rPr>
        <w:t xml:space="preserve">ại thời điểm chẩn đoán nếu nồng độ </w:t>
      </w:r>
      <w:r w:rsidR="00E11F22">
        <w:rPr>
          <w:bCs/>
          <w:sz w:val="28"/>
          <w:szCs w:val="28"/>
        </w:rPr>
        <w:t>TRAb</w:t>
      </w:r>
      <w:r w:rsidRPr="00AC6786">
        <w:rPr>
          <w:bCs/>
          <w:sz w:val="28"/>
          <w:szCs w:val="28"/>
        </w:rPr>
        <w:t xml:space="preserve"> ≥ 46,5 UI/L thì bệnh nhân không thể đạt được thuyên giảm bệnh bằng điều trị nội khoa với độ nhạy là 52% và độ đặc hiệu là 78%. Mức độ giảm nồng độ </w:t>
      </w:r>
      <w:r w:rsidR="00E11F22">
        <w:rPr>
          <w:bCs/>
          <w:sz w:val="28"/>
          <w:szCs w:val="28"/>
        </w:rPr>
        <w:t>TRAb</w:t>
      </w:r>
      <w:r w:rsidRPr="00AC6786">
        <w:rPr>
          <w:bCs/>
          <w:sz w:val="28"/>
          <w:szCs w:val="28"/>
        </w:rPr>
        <w:t xml:space="preserve"> tại thời điểm 6 tháng sau thi ngừng thuốc cũng có giá trị tiê</w:t>
      </w:r>
      <w:r w:rsidR="001A6376">
        <w:rPr>
          <w:bCs/>
          <w:sz w:val="28"/>
          <w:szCs w:val="28"/>
        </w:rPr>
        <w:t>n đoán tái phát với p &lt; 0,001,</w:t>
      </w:r>
      <w:r w:rsidR="00A666A7">
        <w:rPr>
          <w:bCs/>
          <w:sz w:val="28"/>
          <w:szCs w:val="28"/>
        </w:rPr>
        <w:t xml:space="preserve"> t</w:t>
      </w:r>
      <w:r w:rsidRPr="00AC6786">
        <w:rPr>
          <w:bCs/>
          <w:sz w:val="28"/>
          <w:szCs w:val="28"/>
        </w:rPr>
        <w:t xml:space="preserve">ại thời điểm 6 tháng sau khi ngừng thuốc nếu nồng độ </w:t>
      </w:r>
      <w:r w:rsidR="00E11F22">
        <w:rPr>
          <w:bCs/>
          <w:sz w:val="28"/>
          <w:szCs w:val="28"/>
        </w:rPr>
        <w:t>TRAb</w:t>
      </w:r>
      <w:r w:rsidRPr="00AC6786">
        <w:rPr>
          <w:bCs/>
          <w:sz w:val="28"/>
          <w:szCs w:val="28"/>
        </w:rPr>
        <w:t xml:space="preserve"> giảm dưới 52,3% hoặc tăng lên thì bệnh nhân không bao giờ đạt được thuyên giảm bệnh lâu dài với độ nhạy là 55% và độ đặc hiệu là 79,1%.</w:t>
      </w:r>
    </w:p>
    <w:p w:rsidR="000433AC" w:rsidRDefault="000433AC" w:rsidP="000433AC">
      <w:pPr>
        <w:ind w:left="0"/>
        <w:jc w:val="both"/>
        <w:rPr>
          <w:sz w:val="28"/>
          <w:szCs w:val="28"/>
        </w:rPr>
      </w:pPr>
      <w:r>
        <w:rPr>
          <w:sz w:val="28"/>
          <w:szCs w:val="28"/>
        </w:rPr>
        <w:tab/>
      </w:r>
      <w:r w:rsidR="00ED7D39" w:rsidRPr="00ED7D39">
        <w:rPr>
          <w:i/>
          <w:sz w:val="28"/>
          <w:szCs w:val="28"/>
        </w:rPr>
        <w:t xml:space="preserve">Mô hình phân tích đa biến nồng độ </w:t>
      </w:r>
      <w:r w:rsidR="00E11F22">
        <w:rPr>
          <w:i/>
          <w:sz w:val="28"/>
          <w:szCs w:val="28"/>
        </w:rPr>
        <w:t>TRAb</w:t>
      </w:r>
      <w:r w:rsidR="00ED7D39">
        <w:rPr>
          <w:i/>
          <w:sz w:val="28"/>
          <w:szCs w:val="28"/>
        </w:rPr>
        <w:t xml:space="preserve"> lúc chẩn đoán và một số </w:t>
      </w:r>
      <w:r w:rsidR="00C8577A">
        <w:rPr>
          <w:i/>
          <w:sz w:val="28"/>
          <w:szCs w:val="28"/>
        </w:rPr>
        <w:t>thông số sinh học</w:t>
      </w:r>
      <w:r w:rsidR="00ED7D39" w:rsidRPr="00ED7D39">
        <w:rPr>
          <w:i/>
          <w:sz w:val="28"/>
          <w:szCs w:val="28"/>
        </w:rPr>
        <w:t xml:space="preserve"> với tái phát: </w:t>
      </w:r>
      <w:r w:rsidR="00AD79B7">
        <w:rPr>
          <w:sz w:val="28"/>
          <w:szCs w:val="28"/>
        </w:rPr>
        <w:t>t</w:t>
      </w:r>
      <w:r w:rsidR="002B3DD4">
        <w:rPr>
          <w:sz w:val="28"/>
          <w:szCs w:val="28"/>
        </w:rPr>
        <w:t>ự kháng thể</w:t>
      </w:r>
      <w:r w:rsidR="00ED7D39">
        <w:rPr>
          <w:sz w:val="28"/>
          <w:szCs w:val="28"/>
        </w:rPr>
        <w:t xml:space="preserve"> </w:t>
      </w:r>
      <w:r w:rsidR="00E11F22">
        <w:rPr>
          <w:sz w:val="28"/>
          <w:szCs w:val="28"/>
        </w:rPr>
        <w:t>TRAb</w:t>
      </w:r>
      <w:r w:rsidRPr="00AC6786">
        <w:rPr>
          <w:sz w:val="28"/>
          <w:szCs w:val="28"/>
        </w:rPr>
        <w:t xml:space="preserve"> là nguyên nhân gây l</w:t>
      </w:r>
      <w:r w:rsidR="00ED7D39">
        <w:rPr>
          <w:sz w:val="28"/>
          <w:szCs w:val="28"/>
        </w:rPr>
        <w:t xml:space="preserve">ên các biểu hiện nhiễm độc giáp </w:t>
      </w:r>
      <w:r w:rsidRPr="00AC6786">
        <w:rPr>
          <w:sz w:val="28"/>
          <w:szCs w:val="28"/>
        </w:rPr>
        <w:t xml:space="preserve">trong bệnh Basedow. Nồng độ </w:t>
      </w:r>
      <w:r w:rsidR="00E11F22">
        <w:rPr>
          <w:sz w:val="28"/>
          <w:szCs w:val="28"/>
        </w:rPr>
        <w:t>TRAb</w:t>
      </w:r>
      <w:r w:rsidRPr="00AC6786">
        <w:rPr>
          <w:sz w:val="28"/>
          <w:szCs w:val="28"/>
        </w:rPr>
        <w:t xml:space="preserve"> và sự thay đổi của nó ảnh hưởng đến kết quả điều trị. Mô hình phân tích đa biến với biến </w:t>
      </w:r>
      <w:r w:rsidRPr="00AC6786">
        <w:rPr>
          <w:sz w:val="28"/>
          <w:szCs w:val="28"/>
        </w:rPr>
        <w:lastRenderedPageBreak/>
        <w:t xml:space="preserve">phụ thuộc là </w:t>
      </w:r>
      <w:r w:rsidR="00803D69">
        <w:rPr>
          <w:sz w:val="28"/>
          <w:szCs w:val="28"/>
        </w:rPr>
        <w:t>"</w:t>
      </w:r>
      <w:r w:rsidRPr="00AC6786">
        <w:rPr>
          <w:sz w:val="28"/>
          <w:szCs w:val="28"/>
        </w:rPr>
        <w:t>tái phát</w:t>
      </w:r>
      <w:r w:rsidR="00803D69">
        <w:rPr>
          <w:sz w:val="28"/>
          <w:szCs w:val="28"/>
        </w:rPr>
        <w:t xml:space="preserve"> và không tái phát",</w:t>
      </w:r>
      <w:r w:rsidRPr="00AC6786">
        <w:rPr>
          <w:sz w:val="28"/>
          <w:szCs w:val="28"/>
        </w:rPr>
        <w:t xml:space="preserve"> các biến độc lập gồm: nồng độ </w:t>
      </w:r>
      <w:r w:rsidR="00E11F22">
        <w:rPr>
          <w:color w:val="000000"/>
          <w:sz w:val="28"/>
          <w:szCs w:val="28"/>
        </w:rPr>
        <w:t>TRAb</w:t>
      </w:r>
      <w:r w:rsidRPr="00AC6786">
        <w:rPr>
          <w:color w:val="000000"/>
          <w:sz w:val="28"/>
          <w:szCs w:val="28"/>
        </w:rPr>
        <w:t xml:space="preserve"> lúc chẩn đoán, thời gian điều trị, </w:t>
      </w:r>
      <w:r>
        <w:rPr>
          <w:color w:val="000000"/>
          <w:sz w:val="28"/>
          <w:szCs w:val="28"/>
        </w:rPr>
        <w:t>tuổi của trẻ lúc chẩn đoán</w:t>
      </w:r>
      <w:r w:rsidRPr="00AC6786">
        <w:rPr>
          <w:color w:val="000000"/>
          <w:sz w:val="28"/>
          <w:szCs w:val="28"/>
        </w:rPr>
        <w:t xml:space="preserve"> và thể tích tuyến giáp lúc chẩn đoán.</w:t>
      </w:r>
      <w:r w:rsidRPr="00AC6786">
        <w:rPr>
          <w:sz w:val="28"/>
          <w:szCs w:val="28"/>
        </w:rPr>
        <w:t xml:space="preserve"> Kết qủa nghiên cứu (</w:t>
      </w:r>
      <w:fldSimple w:instr=" REF _Ref409287355 \r \h  \* MERGEFORMAT ">
        <w:r w:rsidR="00040A18">
          <w:rPr>
            <w:sz w:val="28"/>
            <w:szCs w:val="28"/>
          </w:rPr>
          <w:t>b</w:t>
        </w:r>
        <w:r w:rsidR="003A4DAF" w:rsidRPr="003A4DAF">
          <w:rPr>
            <w:sz w:val="28"/>
            <w:szCs w:val="28"/>
          </w:rPr>
          <w:t>ảng 3.33</w:t>
        </w:r>
      </w:fldSimple>
      <w:r w:rsidRPr="00AC6786">
        <w:rPr>
          <w:sz w:val="28"/>
          <w:szCs w:val="28"/>
        </w:rPr>
        <w:t xml:space="preserve">) phân tích đa biến cho thấy nồng độ </w:t>
      </w:r>
      <w:r w:rsidR="00E11F22">
        <w:rPr>
          <w:sz w:val="28"/>
          <w:szCs w:val="28"/>
        </w:rPr>
        <w:t>TRAb</w:t>
      </w:r>
      <w:r w:rsidRPr="00AC6786">
        <w:rPr>
          <w:sz w:val="28"/>
          <w:szCs w:val="28"/>
        </w:rPr>
        <w:t xml:space="preserve"> lúc chẩn đoán cao</w:t>
      </w:r>
      <w:r w:rsidR="00951E0E">
        <w:rPr>
          <w:sz w:val="28"/>
          <w:szCs w:val="28"/>
        </w:rPr>
        <w:t>, tuổi của trẻ lúc chẩn đoán và thể tích tuyến giáp lúc chẩn đoán</w:t>
      </w:r>
      <w:r w:rsidRPr="00AC6786">
        <w:rPr>
          <w:sz w:val="28"/>
          <w:szCs w:val="28"/>
        </w:rPr>
        <w:t xml:space="preserve"> có liên quan với tái phát </w:t>
      </w:r>
      <w:r w:rsidR="004E3B1E">
        <w:rPr>
          <w:sz w:val="28"/>
          <w:szCs w:val="28"/>
        </w:rPr>
        <w:t xml:space="preserve">có ý nghĩa thống kê </w:t>
      </w:r>
      <w:r w:rsidRPr="00AC6786">
        <w:rPr>
          <w:sz w:val="28"/>
          <w:szCs w:val="28"/>
        </w:rPr>
        <w:t>với p &lt; 0,05.</w:t>
      </w:r>
    </w:p>
    <w:p w:rsidR="000433AC" w:rsidRPr="004C1CB1" w:rsidRDefault="000433AC" w:rsidP="000433AC">
      <w:pPr>
        <w:pStyle w:val="1"/>
        <w:ind w:left="0"/>
        <w:jc w:val="both"/>
        <w:rPr>
          <w:b w:val="0"/>
          <w:sz w:val="28"/>
          <w:szCs w:val="28"/>
        </w:rPr>
      </w:pPr>
      <w:r w:rsidRPr="00F2614E">
        <w:rPr>
          <w:b w:val="0"/>
          <w:i/>
          <w:sz w:val="28"/>
          <w:szCs w:val="28"/>
        </w:rPr>
        <w:tab/>
      </w:r>
      <w:r w:rsidR="00F2614E" w:rsidRPr="00F2614E">
        <w:rPr>
          <w:b w:val="0"/>
          <w:i/>
          <w:sz w:val="28"/>
          <w:szCs w:val="28"/>
        </w:rPr>
        <w:t xml:space="preserve">Mô hình phân tích đa biến nồng độ </w:t>
      </w:r>
      <w:r w:rsidR="00E11F22">
        <w:rPr>
          <w:b w:val="0"/>
          <w:i/>
          <w:sz w:val="28"/>
          <w:szCs w:val="28"/>
        </w:rPr>
        <w:t>TRAb</w:t>
      </w:r>
      <w:r w:rsidR="00F2614E" w:rsidRPr="00F2614E">
        <w:rPr>
          <w:b w:val="0"/>
          <w:i/>
          <w:sz w:val="28"/>
          <w:szCs w:val="28"/>
        </w:rPr>
        <w:t xml:space="preserve"> lúc </w:t>
      </w:r>
      <w:r w:rsidR="00F2614E">
        <w:rPr>
          <w:b w:val="0"/>
          <w:i/>
          <w:sz w:val="28"/>
          <w:szCs w:val="28"/>
        </w:rPr>
        <w:t>kết thúc điều trị</w:t>
      </w:r>
      <w:r w:rsidR="00F2614E" w:rsidRPr="00F2614E">
        <w:rPr>
          <w:b w:val="0"/>
          <w:i/>
          <w:sz w:val="28"/>
          <w:szCs w:val="28"/>
        </w:rPr>
        <w:t xml:space="preserve"> và một số </w:t>
      </w:r>
      <w:r w:rsidR="00C8577A">
        <w:rPr>
          <w:b w:val="0"/>
          <w:i/>
          <w:sz w:val="28"/>
          <w:szCs w:val="28"/>
        </w:rPr>
        <w:t>thông số sinh học</w:t>
      </w:r>
      <w:r w:rsidR="00F2614E" w:rsidRPr="00F2614E">
        <w:rPr>
          <w:b w:val="0"/>
          <w:i/>
          <w:sz w:val="28"/>
          <w:szCs w:val="28"/>
        </w:rPr>
        <w:t xml:space="preserve"> với tái phát</w:t>
      </w:r>
      <w:r w:rsidR="00F2614E">
        <w:rPr>
          <w:b w:val="0"/>
          <w:i/>
          <w:sz w:val="28"/>
          <w:szCs w:val="28"/>
        </w:rPr>
        <w:t xml:space="preserve">: </w:t>
      </w:r>
      <w:r w:rsidR="00AD79B7">
        <w:rPr>
          <w:b w:val="0"/>
          <w:sz w:val="28"/>
          <w:szCs w:val="28"/>
        </w:rPr>
        <w:t>n</w:t>
      </w:r>
      <w:r w:rsidR="00F2614E">
        <w:rPr>
          <w:b w:val="0"/>
          <w:sz w:val="28"/>
          <w:szCs w:val="28"/>
        </w:rPr>
        <w:t xml:space="preserve">ồng độ </w:t>
      </w:r>
      <w:r w:rsidR="00E11F22">
        <w:rPr>
          <w:b w:val="0"/>
          <w:sz w:val="28"/>
          <w:szCs w:val="28"/>
        </w:rPr>
        <w:t>TRAb</w:t>
      </w:r>
      <w:r w:rsidR="00F2614E">
        <w:rPr>
          <w:b w:val="0"/>
          <w:sz w:val="28"/>
          <w:szCs w:val="28"/>
        </w:rPr>
        <w:t xml:space="preserve"> còn tăng trong máu tại thời </w:t>
      </w:r>
      <w:r w:rsidR="004E3B1E">
        <w:rPr>
          <w:b w:val="0"/>
          <w:sz w:val="28"/>
          <w:szCs w:val="28"/>
        </w:rPr>
        <w:t>điểm</w:t>
      </w:r>
      <w:r w:rsidR="00F2614E">
        <w:rPr>
          <w:b w:val="0"/>
          <w:sz w:val="28"/>
          <w:szCs w:val="28"/>
        </w:rPr>
        <w:t xml:space="preserve"> kết thúc điều trị làm tăng nguy cơ tái phát.</w:t>
      </w:r>
      <w:r w:rsidR="009B4479">
        <w:rPr>
          <w:b w:val="0"/>
          <w:sz w:val="28"/>
          <w:szCs w:val="28"/>
        </w:rPr>
        <w:t xml:space="preserve"> </w:t>
      </w:r>
      <w:r w:rsidRPr="004C1CB1">
        <w:rPr>
          <w:b w:val="0"/>
          <w:sz w:val="28"/>
          <w:szCs w:val="28"/>
        </w:rPr>
        <w:t xml:space="preserve">Mô hình phân tích đa biến </w:t>
      </w:r>
      <w:r w:rsidR="00EE2B88">
        <w:rPr>
          <w:b w:val="0"/>
          <w:sz w:val="28"/>
          <w:szCs w:val="28"/>
        </w:rPr>
        <w:t>với biến phụ thuộc là "t</w:t>
      </w:r>
      <w:r>
        <w:rPr>
          <w:b w:val="0"/>
          <w:sz w:val="28"/>
          <w:szCs w:val="28"/>
        </w:rPr>
        <w:t xml:space="preserve">ái phát" </w:t>
      </w:r>
      <w:r w:rsidRPr="004C1CB1">
        <w:rPr>
          <w:b w:val="0"/>
          <w:sz w:val="28"/>
          <w:szCs w:val="28"/>
        </w:rPr>
        <w:t xml:space="preserve">(có và không) và các biến độc lập gồm: nồng độ </w:t>
      </w:r>
      <w:r w:rsidR="00E11F22">
        <w:rPr>
          <w:b w:val="0"/>
          <w:color w:val="000000"/>
          <w:sz w:val="28"/>
          <w:szCs w:val="28"/>
        </w:rPr>
        <w:t>TRAb</w:t>
      </w:r>
      <w:r w:rsidRPr="004C1CB1">
        <w:rPr>
          <w:b w:val="0"/>
          <w:color w:val="000000"/>
          <w:sz w:val="28"/>
          <w:szCs w:val="28"/>
        </w:rPr>
        <w:t xml:space="preserve"> lúc </w:t>
      </w:r>
      <w:r>
        <w:rPr>
          <w:b w:val="0"/>
          <w:color w:val="000000"/>
          <w:sz w:val="28"/>
          <w:szCs w:val="28"/>
        </w:rPr>
        <w:t xml:space="preserve">kết thúc điều trị, thời gian điều trị nội khoa </w:t>
      </w:r>
      <w:r w:rsidRPr="004C1CB1">
        <w:rPr>
          <w:b w:val="0"/>
          <w:color w:val="000000"/>
          <w:sz w:val="28"/>
          <w:szCs w:val="28"/>
        </w:rPr>
        <w:t>(&lt; 18 tháng, từ 18 - 30 tháng, &gt; 30 tháng).</w:t>
      </w:r>
      <w:r w:rsidRPr="004C1CB1">
        <w:rPr>
          <w:b w:val="0"/>
          <w:sz w:val="28"/>
          <w:szCs w:val="28"/>
        </w:rPr>
        <w:t xml:space="preserve"> Kết q</w:t>
      </w:r>
      <w:r>
        <w:rPr>
          <w:b w:val="0"/>
          <w:sz w:val="28"/>
          <w:szCs w:val="28"/>
        </w:rPr>
        <w:t>ủ</w:t>
      </w:r>
      <w:r w:rsidRPr="004C1CB1">
        <w:rPr>
          <w:b w:val="0"/>
          <w:sz w:val="28"/>
          <w:szCs w:val="28"/>
        </w:rPr>
        <w:t xml:space="preserve">a cho thấy nồng độ </w:t>
      </w:r>
      <w:r w:rsidR="00E11F22">
        <w:rPr>
          <w:b w:val="0"/>
          <w:sz w:val="28"/>
          <w:szCs w:val="28"/>
        </w:rPr>
        <w:t>TRAb</w:t>
      </w:r>
      <w:r w:rsidRPr="004C1CB1">
        <w:rPr>
          <w:b w:val="0"/>
          <w:sz w:val="28"/>
          <w:szCs w:val="28"/>
        </w:rPr>
        <w:t xml:space="preserve"> lúc kết thúc</w:t>
      </w:r>
      <w:r>
        <w:rPr>
          <w:b w:val="0"/>
          <w:sz w:val="28"/>
          <w:szCs w:val="28"/>
        </w:rPr>
        <w:t xml:space="preserve"> điều trị</w:t>
      </w:r>
      <w:r w:rsidRPr="004C1CB1">
        <w:rPr>
          <w:b w:val="0"/>
          <w:sz w:val="28"/>
          <w:szCs w:val="28"/>
        </w:rPr>
        <w:t xml:space="preserve"> liên quan với tái phát có ý nghĩa thống kê với p &lt; 0,05.</w:t>
      </w:r>
    </w:p>
    <w:p w:rsidR="000433AC" w:rsidRPr="00AC6786" w:rsidRDefault="000433AC" w:rsidP="000433AC">
      <w:pPr>
        <w:ind w:left="0"/>
        <w:jc w:val="both"/>
        <w:rPr>
          <w:sz w:val="28"/>
          <w:szCs w:val="28"/>
        </w:rPr>
      </w:pPr>
    </w:p>
    <w:p w:rsidR="000433AC" w:rsidRPr="00AC6786" w:rsidRDefault="000433AC" w:rsidP="000433AC">
      <w:pPr>
        <w:ind w:left="0"/>
        <w:jc w:val="both"/>
        <w:rPr>
          <w:sz w:val="28"/>
          <w:szCs w:val="28"/>
        </w:rPr>
      </w:pPr>
      <w:r w:rsidRPr="00AC6786">
        <w:rPr>
          <w:sz w:val="28"/>
          <w:szCs w:val="28"/>
        </w:rPr>
        <w:br w:type="page"/>
      </w:r>
    </w:p>
    <w:p w:rsidR="000433AC" w:rsidRPr="00AC6786" w:rsidRDefault="000433AC" w:rsidP="000433AC">
      <w:pPr>
        <w:pStyle w:val="1"/>
        <w:ind w:left="0"/>
        <w:jc w:val="center"/>
        <w:rPr>
          <w:sz w:val="28"/>
          <w:szCs w:val="28"/>
          <w:lang w:val="vi-VN"/>
        </w:rPr>
      </w:pPr>
      <w:bookmarkStart w:id="115" w:name="_Toc408144576"/>
      <w:r w:rsidRPr="00AC6786">
        <w:rPr>
          <w:sz w:val="28"/>
          <w:szCs w:val="28"/>
          <w:lang w:val="vi-VN"/>
        </w:rPr>
        <w:lastRenderedPageBreak/>
        <w:t>KẾT LUẬN</w:t>
      </w:r>
      <w:bookmarkEnd w:id="115"/>
    </w:p>
    <w:p w:rsidR="00701EE5" w:rsidRPr="00AC6786" w:rsidRDefault="00701EE5" w:rsidP="000433AC">
      <w:pPr>
        <w:ind w:left="0"/>
        <w:jc w:val="both"/>
        <w:rPr>
          <w:sz w:val="28"/>
          <w:szCs w:val="28"/>
        </w:rPr>
      </w:pPr>
    </w:p>
    <w:p w:rsidR="000433AC" w:rsidRDefault="000433AC" w:rsidP="000433AC">
      <w:pPr>
        <w:ind w:left="0"/>
        <w:jc w:val="both"/>
        <w:rPr>
          <w:sz w:val="28"/>
          <w:szCs w:val="28"/>
        </w:rPr>
      </w:pPr>
      <w:r w:rsidRPr="00AC6786">
        <w:rPr>
          <w:sz w:val="28"/>
          <w:szCs w:val="28"/>
        </w:rPr>
        <w:tab/>
      </w:r>
      <w:r w:rsidRPr="00AC6786">
        <w:rPr>
          <w:sz w:val="28"/>
          <w:szCs w:val="28"/>
          <w:lang w:val="vi-VN"/>
        </w:rPr>
        <w:t xml:space="preserve">Nghiên cứu </w:t>
      </w:r>
      <w:r>
        <w:rPr>
          <w:sz w:val="28"/>
          <w:szCs w:val="28"/>
        </w:rPr>
        <w:t xml:space="preserve">mối liên quan giữa </w:t>
      </w:r>
      <w:r w:rsidR="002B3DD4">
        <w:rPr>
          <w:sz w:val="28"/>
          <w:szCs w:val="28"/>
        </w:rPr>
        <w:t>tự kháng thể</w:t>
      </w:r>
      <w:r w:rsidR="009B4479">
        <w:rPr>
          <w:sz w:val="28"/>
          <w:szCs w:val="28"/>
        </w:rPr>
        <w:t xml:space="preserve"> </w:t>
      </w:r>
      <w:r w:rsidR="00E11F22">
        <w:rPr>
          <w:sz w:val="28"/>
          <w:szCs w:val="28"/>
        </w:rPr>
        <w:t>TRAb</w:t>
      </w:r>
      <w:r>
        <w:rPr>
          <w:sz w:val="28"/>
          <w:szCs w:val="28"/>
        </w:rPr>
        <w:t xml:space="preserve"> và một số thông số sinh học với kết quả điều trị bệnh Basedow bằng Methimazole </w:t>
      </w:r>
      <w:r w:rsidRPr="00AC6786">
        <w:rPr>
          <w:sz w:val="28"/>
          <w:szCs w:val="28"/>
          <w:lang w:val="vi-VN"/>
        </w:rPr>
        <w:t xml:space="preserve">tiến hành trên </w:t>
      </w:r>
      <w:r>
        <w:rPr>
          <w:sz w:val="28"/>
          <w:szCs w:val="28"/>
        </w:rPr>
        <w:t>162</w:t>
      </w:r>
      <w:r w:rsidRPr="00AC6786">
        <w:rPr>
          <w:sz w:val="28"/>
          <w:szCs w:val="28"/>
          <w:lang w:val="vi-VN"/>
        </w:rPr>
        <w:t xml:space="preserve"> trẻ </w:t>
      </w:r>
      <w:r>
        <w:rPr>
          <w:sz w:val="28"/>
          <w:szCs w:val="28"/>
        </w:rPr>
        <w:t>mới chẩn đoán</w:t>
      </w:r>
      <w:r w:rsidR="00F61A1A">
        <w:rPr>
          <w:sz w:val="28"/>
          <w:szCs w:val="28"/>
        </w:rPr>
        <w:t>,</w:t>
      </w:r>
      <w:r>
        <w:rPr>
          <w:sz w:val="28"/>
          <w:szCs w:val="28"/>
        </w:rPr>
        <w:t xml:space="preserve"> </w:t>
      </w:r>
      <w:r w:rsidRPr="00AC6786">
        <w:rPr>
          <w:sz w:val="28"/>
          <w:szCs w:val="28"/>
          <w:lang w:val="vi-VN"/>
        </w:rPr>
        <w:t xml:space="preserve">độ tuổi dưới 18 tuổi tại </w:t>
      </w:r>
      <w:r w:rsidR="005E6D8D">
        <w:rPr>
          <w:sz w:val="28"/>
          <w:szCs w:val="28"/>
        </w:rPr>
        <w:t>bệnh viện</w:t>
      </w:r>
      <w:r w:rsidRPr="00AC6786">
        <w:rPr>
          <w:sz w:val="28"/>
          <w:szCs w:val="28"/>
        </w:rPr>
        <w:t xml:space="preserve"> Nội tiết Trung ương</w:t>
      </w:r>
      <w:r w:rsidR="00B51953">
        <w:rPr>
          <w:sz w:val="28"/>
          <w:szCs w:val="28"/>
        </w:rPr>
        <w:t>,</w:t>
      </w:r>
      <w:r>
        <w:rPr>
          <w:sz w:val="28"/>
          <w:szCs w:val="28"/>
        </w:rPr>
        <w:t xml:space="preserve"> tuân thủ điều trị</w:t>
      </w:r>
      <w:r w:rsidR="00B51953">
        <w:rPr>
          <w:sz w:val="28"/>
          <w:szCs w:val="28"/>
        </w:rPr>
        <w:t>,</w:t>
      </w:r>
      <w:r>
        <w:rPr>
          <w:sz w:val="28"/>
          <w:szCs w:val="28"/>
        </w:rPr>
        <w:t xml:space="preserve"> được theo dõi điều trị đến </w:t>
      </w:r>
      <w:r w:rsidR="007179F7">
        <w:rPr>
          <w:sz w:val="28"/>
          <w:szCs w:val="28"/>
        </w:rPr>
        <w:t xml:space="preserve">ổn định bệnh và </w:t>
      </w:r>
      <w:r>
        <w:rPr>
          <w:sz w:val="28"/>
          <w:szCs w:val="28"/>
        </w:rPr>
        <w:t>ngừng thuốc</w:t>
      </w:r>
      <w:r w:rsidR="00B51953">
        <w:rPr>
          <w:sz w:val="28"/>
          <w:szCs w:val="28"/>
        </w:rPr>
        <w:t>,</w:t>
      </w:r>
      <w:r>
        <w:rPr>
          <w:sz w:val="28"/>
          <w:szCs w:val="28"/>
        </w:rPr>
        <w:t xml:space="preserve"> </w:t>
      </w:r>
      <w:r w:rsidR="007179F7">
        <w:rPr>
          <w:sz w:val="28"/>
          <w:szCs w:val="28"/>
        </w:rPr>
        <w:t>sau đó</w:t>
      </w:r>
      <w:r>
        <w:rPr>
          <w:sz w:val="28"/>
          <w:szCs w:val="28"/>
        </w:rPr>
        <w:t xml:space="preserve"> theo dõi đánh giá tái phát</w:t>
      </w:r>
      <w:r w:rsidR="00F2614E">
        <w:rPr>
          <w:sz w:val="28"/>
          <w:szCs w:val="28"/>
        </w:rPr>
        <w:t xml:space="preserve"> trong một năm</w:t>
      </w:r>
      <w:r>
        <w:rPr>
          <w:sz w:val="28"/>
          <w:szCs w:val="28"/>
        </w:rPr>
        <w:t>,</w:t>
      </w:r>
      <w:r w:rsidRPr="00AC6786">
        <w:rPr>
          <w:sz w:val="28"/>
          <w:szCs w:val="28"/>
        </w:rPr>
        <w:t xml:space="preserve"> chúng tôi đưa ra một số kết luận sau:</w:t>
      </w:r>
    </w:p>
    <w:p w:rsidR="007B11BC" w:rsidRDefault="007B11BC" w:rsidP="000433AC">
      <w:pPr>
        <w:ind w:left="0"/>
        <w:jc w:val="both"/>
        <w:rPr>
          <w:b/>
          <w:i/>
          <w:sz w:val="28"/>
          <w:szCs w:val="28"/>
        </w:rPr>
      </w:pPr>
      <w:r w:rsidRPr="007B11BC">
        <w:rPr>
          <w:b/>
          <w:i/>
          <w:sz w:val="28"/>
          <w:szCs w:val="28"/>
        </w:rPr>
        <w:t xml:space="preserve">1. </w:t>
      </w:r>
      <w:r w:rsidR="003D0669">
        <w:rPr>
          <w:b/>
          <w:i/>
          <w:sz w:val="28"/>
          <w:szCs w:val="28"/>
        </w:rPr>
        <w:t>Đ</w:t>
      </w:r>
      <w:r w:rsidRPr="007B11BC">
        <w:rPr>
          <w:b/>
          <w:i/>
          <w:sz w:val="28"/>
          <w:szCs w:val="28"/>
        </w:rPr>
        <w:t xml:space="preserve">ặc điểm </w:t>
      </w:r>
      <w:r w:rsidR="002C0410">
        <w:rPr>
          <w:b/>
          <w:i/>
          <w:sz w:val="28"/>
          <w:szCs w:val="28"/>
        </w:rPr>
        <w:t>lâm sàng, cận lâm sàng</w:t>
      </w:r>
      <w:r w:rsidR="005B2B9E">
        <w:rPr>
          <w:b/>
          <w:i/>
          <w:sz w:val="28"/>
          <w:szCs w:val="28"/>
        </w:rPr>
        <w:t xml:space="preserve"> bệnh Basedow ở trẻ em</w:t>
      </w:r>
      <w:r w:rsidR="009F1FC4">
        <w:rPr>
          <w:b/>
          <w:i/>
          <w:sz w:val="28"/>
          <w:szCs w:val="28"/>
        </w:rPr>
        <w:t xml:space="preserve"> </w:t>
      </w:r>
    </w:p>
    <w:p w:rsidR="00940375" w:rsidRPr="00940375" w:rsidRDefault="00940375" w:rsidP="000433AC">
      <w:pPr>
        <w:ind w:left="0"/>
        <w:jc w:val="both"/>
        <w:rPr>
          <w:sz w:val="28"/>
          <w:szCs w:val="28"/>
        </w:rPr>
      </w:pPr>
      <w:r w:rsidRPr="00940375">
        <w:rPr>
          <w:i/>
          <w:sz w:val="28"/>
          <w:szCs w:val="28"/>
        </w:rPr>
        <w:tab/>
      </w:r>
      <w:r w:rsidRPr="00940375">
        <w:rPr>
          <w:sz w:val="28"/>
          <w:szCs w:val="28"/>
        </w:rPr>
        <w:t xml:space="preserve">- Bệnh hiếm gặp ở trẻ dưới 5 </w:t>
      </w:r>
      <w:r w:rsidR="00B51953">
        <w:rPr>
          <w:sz w:val="28"/>
          <w:szCs w:val="28"/>
        </w:rPr>
        <w:t>t</w:t>
      </w:r>
      <w:r w:rsidRPr="00940375">
        <w:rPr>
          <w:sz w:val="28"/>
          <w:szCs w:val="28"/>
        </w:rPr>
        <w:t>uổi,</w:t>
      </w:r>
      <w:r w:rsidR="009F1FC4">
        <w:rPr>
          <w:sz w:val="28"/>
          <w:szCs w:val="28"/>
        </w:rPr>
        <w:t xml:space="preserve"> tỷ lệ mắc bệnh tăng dần theo t</w:t>
      </w:r>
      <w:r w:rsidRPr="00940375">
        <w:rPr>
          <w:sz w:val="28"/>
          <w:szCs w:val="28"/>
        </w:rPr>
        <w:t>uổi, cao nhất ở nhóm 15-18 tuổi, nữ mắc nhiều hơn nam, tỷ lệ 5,75/1.</w:t>
      </w:r>
    </w:p>
    <w:p w:rsidR="007B11BC" w:rsidRDefault="007C5403" w:rsidP="000433AC">
      <w:pPr>
        <w:ind w:left="0"/>
        <w:jc w:val="both"/>
        <w:rPr>
          <w:sz w:val="28"/>
          <w:szCs w:val="28"/>
        </w:rPr>
      </w:pPr>
      <w:r>
        <w:rPr>
          <w:sz w:val="28"/>
          <w:szCs w:val="28"/>
        </w:rPr>
        <w:tab/>
      </w:r>
      <w:r w:rsidR="003D0669">
        <w:rPr>
          <w:sz w:val="28"/>
          <w:szCs w:val="28"/>
        </w:rPr>
        <w:t>- Trên 70% số trẻ được chẩn đoán muộn hơn 3 tháng kể từ khi có dấu hiệu mắc bệnh ban đầu. Các dấu hiệu mệt mỏi, c</w:t>
      </w:r>
      <w:r w:rsidR="00F02E79">
        <w:rPr>
          <w:sz w:val="28"/>
          <w:szCs w:val="28"/>
        </w:rPr>
        <w:t>ổ</w:t>
      </w:r>
      <w:r w:rsidR="003D0669">
        <w:rPr>
          <w:sz w:val="28"/>
          <w:szCs w:val="28"/>
        </w:rPr>
        <w:t xml:space="preserve"> to ra, sút cân là các lý do chính khiến trẻ đi khám bệnh.</w:t>
      </w:r>
    </w:p>
    <w:p w:rsidR="003D0669" w:rsidRDefault="007C5403" w:rsidP="000433AC">
      <w:pPr>
        <w:ind w:left="0"/>
        <w:jc w:val="both"/>
        <w:rPr>
          <w:sz w:val="28"/>
          <w:szCs w:val="28"/>
        </w:rPr>
      </w:pPr>
      <w:r>
        <w:rPr>
          <w:sz w:val="28"/>
          <w:szCs w:val="28"/>
        </w:rPr>
        <w:tab/>
      </w:r>
      <w:r w:rsidR="003D0669">
        <w:rPr>
          <w:sz w:val="28"/>
          <w:szCs w:val="28"/>
        </w:rPr>
        <w:t xml:space="preserve">- Hầu hết trẻ có các biểu hiện tăng chuyển hóa, cường giao cảm và biểu hiện kích thích hệ thần kinh trung ương. Trên 50% số trẻ có </w:t>
      </w:r>
      <w:r w:rsidR="009F1FC4">
        <w:rPr>
          <w:sz w:val="28"/>
          <w:szCs w:val="28"/>
        </w:rPr>
        <w:t>thể trạng gầy</w:t>
      </w:r>
      <w:r w:rsidR="003D0669">
        <w:rPr>
          <w:sz w:val="28"/>
          <w:szCs w:val="28"/>
        </w:rPr>
        <w:t xml:space="preserve"> tại thời điểm chẩn đoán.</w:t>
      </w:r>
    </w:p>
    <w:p w:rsidR="003D0669" w:rsidRDefault="007C5403" w:rsidP="000433AC">
      <w:pPr>
        <w:ind w:left="0"/>
        <w:jc w:val="both"/>
        <w:rPr>
          <w:sz w:val="28"/>
          <w:szCs w:val="28"/>
        </w:rPr>
      </w:pPr>
      <w:r>
        <w:rPr>
          <w:sz w:val="28"/>
          <w:szCs w:val="28"/>
        </w:rPr>
        <w:tab/>
      </w:r>
      <w:r w:rsidR="003D0669">
        <w:rPr>
          <w:sz w:val="28"/>
          <w:szCs w:val="28"/>
        </w:rPr>
        <w:t>- 100% trẻ mắc bệnh có bướu cổ, chủ yếu là độ 1b và độ 2. 97,5% bướu cổ thể lan tỏa, 2,5% có bướu cổ thể nhân.</w:t>
      </w:r>
    </w:p>
    <w:p w:rsidR="00374DA3" w:rsidRDefault="00374DA3" w:rsidP="000433AC">
      <w:pPr>
        <w:ind w:left="0"/>
        <w:jc w:val="both"/>
        <w:rPr>
          <w:sz w:val="28"/>
          <w:szCs w:val="28"/>
        </w:rPr>
      </w:pPr>
      <w:r>
        <w:rPr>
          <w:sz w:val="28"/>
          <w:szCs w:val="28"/>
        </w:rPr>
        <w:tab/>
        <w:t xml:space="preserve">- Biểu hiện về mắt nhẹ, tỷ lệ trẻ mắc bệnh có </w:t>
      </w:r>
      <w:r w:rsidR="00E8333F">
        <w:rPr>
          <w:sz w:val="28"/>
          <w:szCs w:val="28"/>
        </w:rPr>
        <w:t xml:space="preserve">lồi mắt chiếm 4,3%. </w:t>
      </w:r>
    </w:p>
    <w:p w:rsidR="003D0669" w:rsidRDefault="007C5403" w:rsidP="000433AC">
      <w:pPr>
        <w:ind w:left="0"/>
        <w:jc w:val="both"/>
        <w:rPr>
          <w:sz w:val="28"/>
          <w:szCs w:val="28"/>
        </w:rPr>
      </w:pPr>
      <w:r>
        <w:rPr>
          <w:sz w:val="28"/>
          <w:szCs w:val="28"/>
        </w:rPr>
        <w:tab/>
        <w:t xml:space="preserve">- Tốc độ dòng chảy tăng cả thì tâm thu và </w:t>
      </w:r>
      <w:r w:rsidR="00F31186">
        <w:rPr>
          <w:sz w:val="28"/>
          <w:szCs w:val="28"/>
        </w:rPr>
        <w:t xml:space="preserve">thì </w:t>
      </w:r>
      <w:r>
        <w:rPr>
          <w:sz w:val="28"/>
          <w:szCs w:val="28"/>
        </w:rPr>
        <w:t>tâm trương, số đốm mạch/</w:t>
      </w:r>
      <w:r w:rsidR="00E8333F">
        <w:rPr>
          <w:sz w:val="28"/>
          <w:szCs w:val="28"/>
        </w:rPr>
        <w:t>1</w:t>
      </w:r>
      <w:r>
        <w:rPr>
          <w:sz w:val="28"/>
          <w:szCs w:val="28"/>
        </w:rPr>
        <w:t xml:space="preserve"> cm</w:t>
      </w:r>
      <w:r>
        <w:rPr>
          <w:sz w:val="28"/>
          <w:szCs w:val="28"/>
          <w:vertAlign w:val="superscript"/>
        </w:rPr>
        <w:t xml:space="preserve">2 </w:t>
      </w:r>
      <w:r>
        <w:rPr>
          <w:sz w:val="28"/>
          <w:szCs w:val="28"/>
        </w:rPr>
        <w:t>mặt cắt tăng</w:t>
      </w:r>
      <w:r w:rsidR="00D32688">
        <w:rPr>
          <w:sz w:val="28"/>
          <w:szCs w:val="28"/>
        </w:rPr>
        <w:t xml:space="preserve">, </w:t>
      </w:r>
      <w:r w:rsidR="00E17673">
        <w:rPr>
          <w:sz w:val="28"/>
          <w:szCs w:val="28"/>
        </w:rPr>
        <w:t xml:space="preserve">hầu hết </w:t>
      </w:r>
      <w:r w:rsidR="00D32688">
        <w:rPr>
          <w:sz w:val="28"/>
          <w:szCs w:val="28"/>
        </w:rPr>
        <w:t>có mạch nhanh tại thời điểm chẩn đoán.</w:t>
      </w:r>
    </w:p>
    <w:p w:rsidR="00135E06" w:rsidRPr="007C5403" w:rsidRDefault="00D32688" w:rsidP="00135E06">
      <w:pPr>
        <w:ind w:left="0"/>
        <w:jc w:val="both"/>
        <w:rPr>
          <w:sz w:val="28"/>
          <w:szCs w:val="28"/>
        </w:rPr>
      </w:pPr>
      <w:r>
        <w:rPr>
          <w:sz w:val="28"/>
          <w:szCs w:val="28"/>
        </w:rPr>
        <w:tab/>
        <w:t xml:space="preserve">- </w:t>
      </w:r>
      <w:r w:rsidR="00DB051A">
        <w:rPr>
          <w:sz w:val="28"/>
          <w:szCs w:val="28"/>
        </w:rPr>
        <w:t xml:space="preserve">Tại thời điểm chẩn đoán: </w:t>
      </w:r>
      <w:r w:rsidR="00135E06">
        <w:rPr>
          <w:sz w:val="28"/>
          <w:szCs w:val="28"/>
        </w:rPr>
        <w:t>nồng độ T3 tăng, trung bình là 7,9 nmol/L. Nồng độ FT4 tăng, trung bình là 69,3 pmol/L và nồng độ TSH thấp đến mức không đo được.</w:t>
      </w:r>
    </w:p>
    <w:p w:rsidR="00DB051A" w:rsidRDefault="00146953" w:rsidP="000433AC">
      <w:pPr>
        <w:ind w:left="0"/>
        <w:jc w:val="both"/>
        <w:rPr>
          <w:b/>
          <w:i/>
          <w:sz w:val="28"/>
          <w:szCs w:val="28"/>
        </w:rPr>
      </w:pPr>
      <w:r>
        <w:rPr>
          <w:sz w:val="28"/>
          <w:szCs w:val="28"/>
        </w:rPr>
        <w:tab/>
      </w:r>
      <w:r w:rsidR="00135E06">
        <w:rPr>
          <w:sz w:val="28"/>
          <w:szCs w:val="28"/>
        </w:rPr>
        <w:t xml:space="preserve">- Tại thời điểm chẩn đoán: </w:t>
      </w:r>
      <w:r w:rsidR="00DB051A">
        <w:rPr>
          <w:sz w:val="28"/>
          <w:szCs w:val="28"/>
        </w:rPr>
        <w:t>n</w:t>
      </w:r>
      <w:r w:rsidR="00D32688">
        <w:rPr>
          <w:sz w:val="28"/>
          <w:szCs w:val="28"/>
        </w:rPr>
        <w:t xml:space="preserve">ồng độ TRAb huyết thanh </w:t>
      </w:r>
      <w:r w:rsidR="00DB051A">
        <w:rPr>
          <w:sz w:val="28"/>
          <w:szCs w:val="28"/>
        </w:rPr>
        <w:t xml:space="preserve">tăng, trung bình là 28,9 UI/L. </w:t>
      </w:r>
      <w:r w:rsidR="00135E06">
        <w:rPr>
          <w:sz w:val="28"/>
          <w:szCs w:val="28"/>
        </w:rPr>
        <w:t xml:space="preserve"> </w:t>
      </w:r>
    </w:p>
    <w:p w:rsidR="000433AC" w:rsidRPr="00146CFD" w:rsidRDefault="007B11BC" w:rsidP="000433AC">
      <w:pPr>
        <w:ind w:left="0"/>
        <w:jc w:val="both"/>
        <w:rPr>
          <w:b/>
          <w:i/>
          <w:sz w:val="28"/>
          <w:szCs w:val="28"/>
        </w:rPr>
      </w:pPr>
      <w:r>
        <w:rPr>
          <w:b/>
          <w:i/>
          <w:sz w:val="28"/>
          <w:szCs w:val="28"/>
        </w:rPr>
        <w:lastRenderedPageBreak/>
        <w:t>2</w:t>
      </w:r>
      <w:r w:rsidR="000433AC" w:rsidRPr="00146CFD">
        <w:rPr>
          <w:b/>
          <w:i/>
          <w:sz w:val="28"/>
          <w:szCs w:val="28"/>
        </w:rPr>
        <w:t>. Kết quả điều trị nội khoa bằng Methimazole</w:t>
      </w:r>
      <w:r w:rsidR="005B2B9E">
        <w:rPr>
          <w:b/>
          <w:i/>
          <w:sz w:val="28"/>
          <w:szCs w:val="28"/>
        </w:rPr>
        <w:t xml:space="preserve"> bệnh Basedow ở trẻ em</w:t>
      </w:r>
    </w:p>
    <w:p w:rsidR="000433AC" w:rsidRDefault="000433AC" w:rsidP="000433AC">
      <w:pPr>
        <w:ind w:left="0"/>
        <w:jc w:val="both"/>
        <w:rPr>
          <w:sz w:val="28"/>
          <w:szCs w:val="28"/>
        </w:rPr>
      </w:pPr>
      <w:r w:rsidRPr="00AC6786">
        <w:rPr>
          <w:sz w:val="28"/>
          <w:szCs w:val="28"/>
        </w:rPr>
        <w:tab/>
      </w:r>
      <w:r>
        <w:rPr>
          <w:sz w:val="28"/>
          <w:szCs w:val="28"/>
        </w:rPr>
        <w:t>- Thời gian điều trị trung bình là 27,</w:t>
      </w:r>
      <w:r w:rsidR="00E17673">
        <w:rPr>
          <w:sz w:val="28"/>
          <w:szCs w:val="28"/>
        </w:rPr>
        <w:t>6</w:t>
      </w:r>
      <w:r>
        <w:rPr>
          <w:sz w:val="28"/>
          <w:szCs w:val="28"/>
        </w:rPr>
        <w:t xml:space="preserve"> tháng, ngắn nhất là 17 tháng và dài nhất là 42 tháng.</w:t>
      </w:r>
    </w:p>
    <w:p w:rsidR="000433AC" w:rsidRPr="00AC6786" w:rsidRDefault="000433AC" w:rsidP="000433AC">
      <w:pPr>
        <w:ind w:left="0"/>
        <w:jc w:val="both"/>
        <w:rPr>
          <w:sz w:val="28"/>
          <w:szCs w:val="28"/>
        </w:rPr>
      </w:pPr>
      <w:r>
        <w:rPr>
          <w:sz w:val="28"/>
          <w:szCs w:val="28"/>
        </w:rPr>
        <w:tab/>
      </w:r>
      <w:r w:rsidRPr="00AC6786">
        <w:rPr>
          <w:sz w:val="28"/>
          <w:szCs w:val="28"/>
        </w:rPr>
        <w:t xml:space="preserve">- Thời gian điều trị tấn công trung bình là 6,4 tuần </w:t>
      </w:r>
    </w:p>
    <w:p w:rsidR="000433AC" w:rsidRPr="00AC6786" w:rsidRDefault="000433AC" w:rsidP="000433AC">
      <w:pPr>
        <w:ind w:left="0"/>
        <w:jc w:val="both"/>
        <w:rPr>
          <w:sz w:val="28"/>
          <w:szCs w:val="28"/>
        </w:rPr>
      </w:pPr>
      <w:r w:rsidRPr="00AC6786">
        <w:rPr>
          <w:sz w:val="28"/>
          <w:szCs w:val="28"/>
        </w:rPr>
        <w:tab/>
        <w:t xml:space="preserve">- Liều </w:t>
      </w:r>
      <w:r>
        <w:rPr>
          <w:sz w:val="28"/>
          <w:szCs w:val="28"/>
        </w:rPr>
        <w:t>Methimazol</w:t>
      </w:r>
      <w:r w:rsidRPr="00AC6786">
        <w:rPr>
          <w:sz w:val="28"/>
          <w:szCs w:val="28"/>
        </w:rPr>
        <w:t xml:space="preserve">e điều trị tấn công trung bình 0,64 mg/kg/ngày. Liều </w:t>
      </w:r>
      <w:r w:rsidR="00F2614E">
        <w:rPr>
          <w:sz w:val="28"/>
          <w:szCs w:val="28"/>
        </w:rPr>
        <w:t>Methimazole</w:t>
      </w:r>
      <w:r w:rsidRPr="00AC6786">
        <w:rPr>
          <w:sz w:val="28"/>
          <w:szCs w:val="28"/>
        </w:rPr>
        <w:t xml:space="preserve"> điều trị củng cố trước khi ngừng thuốc</w:t>
      </w:r>
      <w:r w:rsidR="004E3B1E">
        <w:rPr>
          <w:sz w:val="28"/>
          <w:szCs w:val="28"/>
        </w:rPr>
        <w:t xml:space="preserve"> là</w:t>
      </w:r>
      <w:r w:rsidRPr="00AC6786">
        <w:rPr>
          <w:sz w:val="28"/>
          <w:szCs w:val="28"/>
        </w:rPr>
        <w:t xml:space="preserve"> 2,5-5 mg/ngày.</w:t>
      </w:r>
    </w:p>
    <w:p w:rsidR="000433AC" w:rsidRPr="00AC6786" w:rsidRDefault="000433AC" w:rsidP="000433AC">
      <w:pPr>
        <w:ind w:left="0"/>
        <w:jc w:val="both"/>
        <w:rPr>
          <w:sz w:val="28"/>
          <w:szCs w:val="28"/>
        </w:rPr>
      </w:pPr>
      <w:r w:rsidRPr="00AC6786">
        <w:rPr>
          <w:sz w:val="28"/>
          <w:szCs w:val="28"/>
        </w:rPr>
        <w:tab/>
        <w:t>- T</w:t>
      </w:r>
      <w:r w:rsidRPr="00AC6786">
        <w:rPr>
          <w:sz w:val="28"/>
          <w:szCs w:val="28"/>
          <w:lang w:val="vi-VN"/>
        </w:rPr>
        <w:t xml:space="preserve">ỷ lệ tái phát </w:t>
      </w:r>
      <w:r w:rsidRPr="00AC6786">
        <w:rPr>
          <w:sz w:val="28"/>
          <w:szCs w:val="28"/>
        </w:rPr>
        <w:t xml:space="preserve">là </w:t>
      </w:r>
      <w:r w:rsidRPr="00AC6786">
        <w:rPr>
          <w:sz w:val="28"/>
          <w:szCs w:val="28"/>
          <w:lang w:val="vi-VN"/>
        </w:rPr>
        <w:t>56,2% trong thời gian theo dõi 1 năm</w:t>
      </w:r>
      <w:r w:rsidRPr="00AC6786">
        <w:rPr>
          <w:sz w:val="28"/>
          <w:szCs w:val="28"/>
        </w:rPr>
        <w:t xml:space="preserve">. </w:t>
      </w:r>
    </w:p>
    <w:p w:rsidR="000433AC" w:rsidRPr="00AC6786" w:rsidRDefault="000433AC" w:rsidP="000433AC">
      <w:pPr>
        <w:ind w:left="0"/>
        <w:jc w:val="both"/>
        <w:rPr>
          <w:sz w:val="28"/>
          <w:szCs w:val="28"/>
        </w:rPr>
      </w:pPr>
      <w:r w:rsidRPr="00AC6786">
        <w:rPr>
          <w:sz w:val="28"/>
          <w:szCs w:val="28"/>
        </w:rPr>
        <w:tab/>
        <w:t xml:space="preserve">- </w:t>
      </w:r>
      <w:r w:rsidR="00E17673">
        <w:rPr>
          <w:sz w:val="28"/>
          <w:szCs w:val="28"/>
        </w:rPr>
        <w:t>6,8% trẻ bị t</w:t>
      </w:r>
      <w:r w:rsidRPr="00AC6786">
        <w:rPr>
          <w:sz w:val="28"/>
          <w:szCs w:val="28"/>
        </w:rPr>
        <w:t xml:space="preserve">ác dụng không mong muốn </w:t>
      </w:r>
      <w:r w:rsidR="00E17673">
        <w:rPr>
          <w:sz w:val="28"/>
          <w:szCs w:val="28"/>
        </w:rPr>
        <w:t>nhẹ do</w:t>
      </w:r>
      <w:r w:rsidR="00F02E79">
        <w:rPr>
          <w:sz w:val="28"/>
          <w:szCs w:val="28"/>
        </w:rPr>
        <w:t xml:space="preserve"> </w:t>
      </w:r>
      <w:r w:rsidR="00E17673">
        <w:rPr>
          <w:sz w:val="28"/>
          <w:szCs w:val="28"/>
        </w:rPr>
        <w:t xml:space="preserve">sử dụng </w:t>
      </w:r>
      <w:r>
        <w:rPr>
          <w:sz w:val="28"/>
          <w:szCs w:val="28"/>
        </w:rPr>
        <w:t>Methimazole</w:t>
      </w:r>
      <w:r w:rsidR="00E17673">
        <w:rPr>
          <w:sz w:val="28"/>
          <w:szCs w:val="28"/>
        </w:rPr>
        <w:t>.</w:t>
      </w:r>
    </w:p>
    <w:p w:rsidR="000433AC" w:rsidRPr="00146CFD" w:rsidRDefault="007B11BC" w:rsidP="000433AC">
      <w:pPr>
        <w:ind w:left="0"/>
        <w:jc w:val="both"/>
        <w:rPr>
          <w:b/>
          <w:i/>
          <w:sz w:val="28"/>
          <w:szCs w:val="28"/>
        </w:rPr>
      </w:pPr>
      <w:r>
        <w:rPr>
          <w:b/>
          <w:i/>
          <w:sz w:val="28"/>
          <w:szCs w:val="28"/>
        </w:rPr>
        <w:t>3</w:t>
      </w:r>
      <w:r w:rsidR="000433AC" w:rsidRPr="00146CFD">
        <w:rPr>
          <w:b/>
          <w:i/>
          <w:sz w:val="28"/>
          <w:szCs w:val="28"/>
          <w:lang w:val="vi-VN"/>
        </w:rPr>
        <w:t xml:space="preserve">. Mối </w:t>
      </w:r>
      <w:r w:rsidR="000433AC" w:rsidRPr="00146CFD">
        <w:rPr>
          <w:b/>
          <w:i/>
          <w:sz w:val="28"/>
          <w:szCs w:val="28"/>
        </w:rPr>
        <w:t>liên</w:t>
      </w:r>
      <w:r w:rsidR="000433AC" w:rsidRPr="00146CFD">
        <w:rPr>
          <w:b/>
          <w:i/>
          <w:sz w:val="28"/>
          <w:szCs w:val="28"/>
          <w:lang w:val="vi-VN"/>
        </w:rPr>
        <w:t xml:space="preserve"> quan giữa </w:t>
      </w:r>
      <w:r w:rsidR="00E11F22">
        <w:rPr>
          <w:b/>
          <w:i/>
          <w:sz w:val="28"/>
          <w:szCs w:val="28"/>
          <w:lang w:val="vi-VN"/>
        </w:rPr>
        <w:t>TRAb</w:t>
      </w:r>
      <w:r w:rsidR="000433AC" w:rsidRPr="00146CFD">
        <w:rPr>
          <w:b/>
          <w:i/>
          <w:sz w:val="28"/>
          <w:szCs w:val="28"/>
          <w:lang w:val="vi-VN"/>
        </w:rPr>
        <w:t xml:space="preserve"> và một số </w:t>
      </w:r>
      <w:r w:rsidR="00C8577A">
        <w:rPr>
          <w:b/>
          <w:i/>
          <w:sz w:val="28"/>
          <w:szCs w:val="28"/>
          <w:lang w:val="vi-VN"/>
        </w:rPr>
        <w:t>thông số sinh học</w:t>
      </w:r>
      <w:r w:rsidR="000433AC" w:rsidRPr="00146CFD">
        <w:rPr>
          <w:b/>
          <w:i/>
          <w:sz w:val="28"/>
          <w:szCs w:val="28"/>
          <w:lang w:val="vi-VN"/>
        </w:rPr>
        <w:t xml:space="preserve"> với kết quả điều trị </w:t>
      </w:r>
    </w:p>
    <w:p w:rsidR="000B199A" w:rsidRDefault="000B199A" w:rsidP="000433AC">
      <w:pPr>
        <w:ind w:left="0"/>
        <w:jc w:val="both"/>
        <w:rPr>
          <w:sz w:val="28"/>
          <w:szCs w:val="28"/>
        </w:rPr>
      </w:pPr>
      <w:r w:rsidRPr="00147D46">
        <w:rPr>
          <w:i/>
          <w:sz w:val="28"/>
          <w:szCs w:val="28"/>
        </w:rPr>
        <w:tab/>
        <w:t xml:space="preserve">- Nồng độ </w:t>
      </w:r>
      <w:r w:rsidR="00E11F22" w:rsidRPr="00147D46">
        <w:rPr>
          <w:i/>
          <w:sz w:val="28"/>
          <w:szCs w:val="28"/>
        </w:rPr>
        <w:t>TRAb</w:t>
      </w:r>
      <w:r w:rsidR="00FA34F8" w:rsidRPr="00147D46">
        <w:rPr>
          <w:i/>
          <w:sz w:val="28"/>
          <w:szCs w:val="28"/>
        </w:rPr>
        <w:t xml:space="preserve"> </w:t>
      </w:r>
      <w:r w:rsidR="00571CA7" w:rsidRPr="00147D46">
        <w:rPr>
          <w:i/>
          <w:sz w:val="28"/>
          <w:szCs w:val="28"/>
        </w:rPr>
        <w:t>tại</w:t>
      </w:r>
      <w:r w:rsidRPr="00147D46">
        <w:rPr>
          <w:i/>
          <w:sz w:val="28"/>
          <w:szCs w:val="28"/>
        </w:rPr>
        <w:t xml:space="preserve"> thời điểm chẩn đoán cao </w:t>
      </w:r>
      <w:r w:rsidR="0076650B" w:rsidRPr="00147D46">
        <w:rPr>
          <w:i/>
          <w:sz w:val="28"/>
          <w:szCs w:val="28"/>
        </w:rPr>
        <w:t xml:space="preserve">làm </w:t>
      </w:r>
      <w:r w:rsidR="00147D46" w:rsidRPr="00147D46">
        <w:rPr>
          <w:i/>
          <w:sz w:val="28"/>
          <w:szCs w:val="28"/>
        </w:rPr>
        <w:t xml:space="preserve">tăng </w:t>
      </w:r>
      <w:r w:rsidR="0076650B" w:rsidRPr="00147D46">
        <w:rPr>
          <w:i/>
          <w:sz w:val="28"/>
          <w:szCs w:val="28"/>
        </w:rPr>
        <w:t>nguy cơ tái phát</w:t>
      </w:r>
      <w:r w:rsidR="00147D46" w:rsidRPr="00147D46">
        <w:rPr>
          <w:i/>
          <w:sz w:val="28"/>
          <w:szCs w:val="28"/>
        </w:rPr>
        <w:t>:</w:t>
      </w:r>
      <w:r w:rsidR="00147D46">
        <w:rPr>
          <w:sz w:val="28"/>
          <w:szCs w:val="28"/>
        </w:rPr>
        <w:t xml:space="preserve"> nhóm có nồng độ TRAb ≥ 39,8 UI/L có 76,4% tái phát so với 45,8% tái phát ở nhóm có nồng độ TRAb &lt; 39,8 UI/L.</w:t>
      </w:r>
    </w:p>
    <w:p w:rsidR="009B485C" w:rsidRPr="00147D46" w:rsidRDefault="009B485C" w:rsidP="009B485C">
      <w:pPr>
        <w:ind w:left="0"/>
        <w:jc w:val="both"/>
        <w:rPr>
          <w:sz w:val="28"/>
          <w:szCs w:val="28"/>
        </w:rPr>
      </w:pPr>
      <w:r w:rsidRPr="00147D46">
        <w:rPr>
          <w:i/>
          <w:sz w:val="28"/>
          <w:szCs w:val="28"/>
        </w:rPr>
        <w:tab/>
        <w:t xml:space="preserve">- Nồng độ </w:t>
      </w:r>
      <w:r w:rsidR="00E11F22" w:rsidRPr="00147D46">
        <w:rPr>
          <w:i/>
          <w:sz w:val="28"/>
          <w:szCs w:val="28"/>
        </w:rPr>
        <w:t>TRAb</w:t>
      </w:r>
      <w:r w:rsidR="0030040B" w:rsidRPr="00147D46">
        <w:rPr>
          <w:i/>
          <w:sz w:val="28"/>
          <w:szCs w:val="28"/>
        </w:rPr>
        <w:t xml:space="preserve"> </w:t>
      </w:r>
      <w:r w:rsidR="00571CA7" w:rsidRPr="00147D46">
        <w:rPr>
          <w:i/>
          <w:sz w:val="28"/>
          <w:szCs w:val="28"/>
        </w:rPr>
        <w:t>tại</w:t>
      </w:r>
      <w:r w:rsidRPr="00147D46">
        <w:rPr>
          <w:i/>
          <w:sz w:val="28"/>
          <w:szCs w:val="28"/>
        </w:rPr>
        <w:t xml:space="preserve"> thời điểm kết thúc điều trị </w:t>
      </w:r>
      <w:r w:rsidR="00147D46">
        <w:rPr>
          <w:i/>
          <w:sz w:val="28"/>
          <w:szCs w:val="28"/>
        </w:rPr>
        <w:t>cao</w:t>
      </w:r>
      <w:r w:rsidRPr="00147D46">
        <w:rPr>
          <w:i/>
          <w:sz w:val="28"/>
          <w:szCs w:val="28"/>
        </w:rPr>
        <w:t xml:space="preserve"> làm </w:t>
      </w:r>
      <w:r w:rsidR="007179F7" w:rsidRPr="00147D46">
        <w:rPr>
          <w:i/>
          <w:sz w:val="28"/>
          <w:szCs w:val="28"/>
        </w:rPr>
        <w:t xml:space="preserve">tăng nguy cơ </w:t>
      </w:r>
      <w:r w:rsidR="00147D46">
        <w:rPr>
          <w:i/>
          <w:sz w:val="28"/>
          <w:szCs w:val="28"/>
        </w:rPr>
        <w:t xml:space="preserve"> tái phát: </w:t>
      </w:r>
      <w:r w:rsidR="00147D46">
        <w:rPr>
          <w:sz w:val="28"/>
          <w:szCs w:val="28"/>
        </w:rPr>
        <w:t>nhóm có nồng độ TRAb ≥ 10,7 UI/L có 81,4% tái phát so với 47,1% tái phát ở nhóm có nồng độ TRAb &lt; 10,7 UI/L.</w:t>
      </w:r>
    </w:p>
    <w:p w:rsidR="000433AC" w:rsidRPr="00AC6786" w:rsidRDefault="000433AC" w:rsidP="000433AC">
      <w:pPr>
        <w:ind w:left="0"/>
        <w:jc w:val="both"/>
        <w:rPr>
          <w:sz w:val="28"/>
          <w:szCs w:val="28"/>
        </w:rPr>
      </w:pPr>
      <w:r w:rsidRPr="00AC6786">
        <w:rPr>
          <w:sz w:val="28"/>
          <w:szCs w:val="28"/>
        </w:rPr>
        <w:tab/>
      </w:r>
      <w:r w:rsidR="00DA70A9">
        <w:rPr>
          <w:sz w:val="28"/>
          <w:szCs w:val="28"/>
        </w:rPr>
        <w:t>-</w:t>
      </w:r>
      <w:r w:rsidRPr="00AC6786">
        <w:rPr>
          <w:sz w:val="28"/>
          <w:szCs w:val="28"/>
        </w:rPr>
        <w:t xml:space="preserve"> Tuổi mắc bệnh </w:t>
      </w:r>
      <w:r w:rsidR="00CB364A">
        <w:rPr>
          <w:sz w:val="28"/>
          <w:szCs w:val="28"/>
        </w:rPr>
        <w:t>càng nhỏ càng tăng nguy cơ tái phát: nhóm tuổi &lt; 12 có 73% tái phát so với 51,2% tái phát ở nhóm lúc mắc bệnh ≥ 12 tuổi.</w:t>
      </w:r>
    </w:p>
    <w:p w:rsidR="000433AC" w:rsidRDefault="000433AC" w:rsidP="000433AC">
      <w:pPr>
        <w:ind w:left="0"/>
        <w:jc w:val="both"/>
        <w:rPr>
          <w:sz w:val="28"/>
          <w:szCs w:val="28"/>
        </w:rPr>
      </w:pPr>
      <w:r w:rsidRPr="00AC6786">
        <w:rPr>
          <w:sz w:val="28"/>
          <w:szCs w:val="28"/>
        </w:rPr>
        <w:tab/>
      </w:r>
      <w:r w:rsidR="00DA70A9">
        <w:rPr>
          <w:sz w:val="28"/>
          <w:szCs w:val="28"/>
        </w:rPr>
        <w:t>-</w:t>
      </w:r>
      <w:r w:rsidRPr="00AC6786">
        <w:rPr>
          <w:sz w:val="28"/>
          <w:szCs w:val="28"/>
        </w:rPr>
        <w:t xml:space="preserve"> Điều trị nội khoa kéo dài làm giảm nguy cơ tái phát</w:t>
      </w:r>
      <w:r w:rsidR="00CB364A">
        <w:rPr>
          <w:sz w:val="28"/>
          <w:szCs w:val="28"/>
        </w:rPr>
        <w:t>: tỷ lệ tái phát ở nhóm điều trị &lt; 18 tháng là 66,7%, giảm xuống 58,1% ở nhóm điều trị từ    18-30 tháng, tiếp tục giảm xuống còn 50% ở nhóm điều trị &gt; 30 tháng.</w:t>
      </w:r>
    </w:p>
    <w:p w:rsidR="000433AC" w:rsidRPr="00DA70A9" w:rsidRDefault="00DA70A9" w:rsidP="000433AC">
      <w:pPr>
        <w:ind w:left="0"/>
        <w:jc w:val="both"/>
        <w:rPr>
          <w:sz w:val="28"/>
          <w:szCs w:val="28"/>
        </w:rPr>
      </w:pPr>
      <w:r w:rsidRPr="00DA70A9">
        <w:rPr>
          <w:sz w:val="28"/>
          <w:szCs w:val="28"/>
        </w:rPr>
        <w:tab/>
        <w:t xml:space="preserve">- </w:t>
      </w:r>
      <w:r w:rsidR="000433AC" w:rsidRPr="00DA70A9">
        <w:rPr>
          <w:sz w:val="28"/>
          <w:szCs w:val="28"/>
        </w:rPr>
        <w:t>Trẻ có bướu cổ to, thể tích tuyến giáp to tăng nguy cơ tái phát</w:t>
      </w:r>
      <w:r w:rsidR="00CB364A">
        <w:rPr>
          <w:sz w:val="28"/>
          <w:szCs w:val="28"/>
        </w:rPr>
        <w:t>: tỷ lệ tái phát ở nhóm có bướu cổ độ 2 là 65,4%, giảm xuống còn 46,9% ở nhóm bướu cổ độ 1. Tỷ lệ tái phát ở nhóm có thể tích tuyến giáp to ≥ 2,5 lần là 77,6% giảm xuống còn 32,5% ở nhóm có thể tích tuyến giáp to nhưng &lt; 2,5 lần so với thể tích tuyến giáp bình thường theo tuổi.</w:t>
      </w:r>
    </w:p>
    <w:p w:rsidR="000433AC" w:rsidRPr="00AC6786" w:rsidRDefault="000433AC" w:rsidP="000433AC">
      <w:pPr>
        <w:ind w:left="0"/>
        <w:jc w:val="both"/>
        <w:rPr>
          <w:sz w:val="28"/>
          <w:szCs w:val="28"/>
        </w:rPr>
      </w:pPr>
      <w:r w:rsidRPr="00AC6786">
        <w:rPr>
          <w:sz w:val="28"/>
          <w:szCs w:val="28"/>
        </w:rPr>
        <w:lastRenderedPageBreak/>
        <w:tab/>
      </w:r>
      <w:r w:rsidR="00DA70A9">
        <w:rPr>
          <w:sz w:val="28"/>
          <w:szCs w:val="28"/>
        </w:rPr>
        <w:t>-</w:t>
      </w:r>
      <w:r>
        <w:rPr>
          <w:sz w:val="28"/>
          <w:szCs w:val="28"/>
        </w:rPr>
        <w:t xml:space="preserve"> N</w:t>
      </w:r>
      <w:r w:rsidRPr="00AC6786">
        <w:rPr>
          <w:sz w:val="28"/>
          <w:szCs w:val="28"/>
        </w:rPr>
        <w:t>ồng độ T3 lúc chẩn đoán cao tăng nguy cơ tái phát</w:t>
      </w:r>
      <w:r w:rsidR="00CB364A">
        <w:rPr>
          <w:sz w:val="28"/>
          <w:szCs w:val="28"/>
        </w:rPr>
        <w:t>: tỷ lệ tái phát ở nhóm có nồng độ T3 cao &gt; 9 nmol/L là 62,7% giảm xuống còn 50,5% ở nhóm có nồng độ T3 &lt; 9 nmol/L.</w:t>
      </w:r>
    </w:p>
    <w:p w:rsidR="000433AC" w:rsidRDefault="000433AC" w:rsidP="000433AC">
      <w:pPr>
        <w:ind w:left="0"/>
        <w:jc w:val="both"/>
        <w:rPr>
          <w:sz w:val="28"/>
          <w:szCs w:val="28"/>
        </w:rPr>
      </w:pPr>
      <w:r w:rsidRPr="00AC6786">
        <w:rPr>
          <w:sz w:val="28"/>
          <w:szCs w:val="28"/>
        </w:rPr>
        <w:tab/>
      </w:r>
      <w:r w:rsidR="00DA70A9">
        <w:rPr>
          <w:sz w:val="28"/>
          <w:szCs w:val="28"/>
        </w:rPr>
        <w:t>-</w:t>
      </w:r>
      <w:r w:rsidRPr="00AC6786">
        <w:rPr>
          <w:sz w:val="28"/>
          <w:szCs w:val="28"/>
        </w:rPr>
        <w:t xml:space="preserve"> N</w:t>
      </w:r>
      <w:r w:rsidRPr="00AC6786">
        <w:rPr>
          <w:sz w:val="28"/>
          <w:szCs w:val="28"/>
          <w:lang w:val="vi-VN"/>
        </w:rPr>
        <w:t xml:space="preserve">ồng độ T3 tại thời điểm kết thúc điều trị </w:t>
      </w:r>
      <w:r w:rsidRPr="00AC6786">
        <w:rPr>
          <w:sz w:val="28"/>
          <w:szCs w:val="28"/>
        </w:rPr>
        <w:t>cao tăng ngu</w:t>
      </w:r>
      <w:r w:rsidR="00531657">
        <w:rPr>
          <w:sz w:val="28"/>
          <w:szCs w:val="28"/>
        </w:rPr>
        <w:t>y cơ tái phát: tỷ lệ tái phát ở nhóm có nồng độ T3 lúc kết thúc điều trị trung bình 2,51 nmol/L cao hơn nhóm có nồng độ T3 lúc kết thúc điều trị trung bình 2,42 nmol/L</w:t>
      </w:r>
      <w:r w:rsidR="00517965">
        <w:rPr>
          <w:sz w:val="28"/>
          <w:szCs w:val="28"/>
        </w:rPr>
        <w:t>.</w:t>
      </w:r>
    </w:p>
    <w:p w:rsidR="00146CFD" w:rsidRDefault="00DA70A9" w:rsidP="00350FCD">
      <w:pPr>
        <w:ind w:left="0"/>
        <w:jc w:val="both"/>
        <w:rPr>
          <w:sz w:val="28"/>
          <w:szCs w:val="28"/>
        </w:rPr>
      </w:pPr>
      <w:r w:rsidRPr="00DA70A9">
        <w:rPr>
          <w:i/>
          <w:sz w:val="28"/>
          <w:szCs w:val="28"/>
        </w:rPr>
        <w:tab/>
        <w:t xml:space="preserve">+ </w:t>
      </w:r>
      <w:r w:rsidR="009569AA">
        <w:rPr>
          <w:i/>
          <w:sz w:val="28"/>
          <w:szCs w:val="28"/>
        </w:rPr>
        <w:t xml:space="preserve">Chưa tìm thấy mối liên quan giữa nguy cơ tái phát bệnh Basedow </w:t>
      </w:r>
      <w:r w:rsidR="006611D7">
        <w:rPr>
          <w:i/>
          <w:sz w:val="28"/>
          <w:szCs w:val="28"/>
        </w:rPr>
        <w:t>sau điều trị nội khoa</w:t>
      </w:r>
      <w:r w:rsidR="00350FCD">
        <w:rPr>
          <w:i/>
          <w:sz w:val="28"/>
          <w:szCs w:val="28"/>
        </w:rPr>
        <w:t xml:space="preserve"> với: </w:t>
      </w:r>
      <w:r w:rsidR="00350FCD">
        <w:rPr>
          <w:sz w:val="28"/>
          <w:szCs w:val="28"/>
        </w:rPr>
        <w:t>b</w:t>
      </w:r>
      <w:r w:rsidR="00146CFD">
        <w:rPr>
          <w:sz w:val="28"/>
          <w:szCs w:val="28"/>
        </w:rPr>
        <w:t>ướu mạch</w:t>
      </w:r>
      <w:r w:rsidR="00374DA3">
        <w:rPr>
          <w:sz w:val="28"/>
          <w:szCs w:val="28"/>
        </w:rPr>
        <w:t>, b</w:t>
      </w:r>
      <w:r w:rsidR="00146CFD">
        <w:rPr>
          <w:sz w:val="28"/>
          <w:szCs w:val="28"/>
        </w:rPr>
        <w:t>iểu hiện về mắt</w:t>
      </w:r>
      <w:r w:rsidR="00350FCD">
        <w:rPr>
          <w:sz w:val="28"/>
          <w:szCs w:val="28"/>
        </w:rPr>
        <w:t>, n</w:t>
      </w:r>
      <w:r>
        <w:rPr>
          <w:sz w:val="28"/>
          <w:szCs w:val="28"/>
        </w:rPr>
        <w:t>ồng độ FT4</w:t>
      </w:r>
      <w:r w:rsidR="00350FCD">
        <w:rPr>
          <w:sz w:val="28"/>
          <w:szCs w:val="28"/>
        </w:rPr>
        <w:t xml:space="preserve"> lúc chẩn đoán và</w:t>
      </w:r>
      <w:r w:rsidR="00374DA3">
        <w:rPr>
          <w:sz w:val="28"/>
          <w:szCs w:val="28"/>
        </w:rPr>
        <w:t xml:space="preserve"> t</w:t>
      </w:r>
      <w:r w:rsidR="009569AA">
        <w:rPr>
          <w:sz w:val="28"/>
          <w:szCs w:val="28"/>
        </w:rPr>
        <w:t>ỷ lệ T3/T4.</w:t>
      </w:r>
    </w:p>
    <w:p w:rsidR="00DA70A9" w:rsidRDefault="00DA70A9" w:rsidP="00DA70A9">
      <w:pPr>
        <w:ind w:left="0"/>
        <w:rPr>
          <w:sz w:val="28"/>
          <w:szCs w:val="28"/>
        </w:rPr>
      </w:pPr>
    </w:p>
    <w:p w:rsidR="00DA70A9" w:rsidRDefault="00DA70A9">
      <w:pPr>
        <w:spacing w:line="240" w:lineRule="auto"/>
        <w:ind w:left="0"/>
        <w:rPr>
          <w:sz w:val="28"/>
          <w:szCs w:val="28"/>
        </w:rPr>
      </w:pPr>
      <w:r>
        <w:rPr>
          <w:sz w:val="28"/>
          <w:szCs w:val="28"/>
        </w:rPr>
        <w:br w:type="page"/>
      </w:r>
    </w:p>
    <w:p w:rsidR="000433AC" w:rsidRPr="00243318" w:rsidRDefault="000433AC" w:rsidP="000433AC">
      <w:pPr>
        <w:ind w:left="0"/>
        <w:jc w:val="center"/>
        <w:rPr>
          <w:b/>
          <w:sz w:val="28"/>
          <w:szCs w:val="28"/>
          <w:lang w:val="vi-VN"/>
        </w:rPr>
      </w:pPr>
      <w:r w:rsidRPr="00243318">
        <w:rPr>
          <w:b/>
          <w:sz w:val="28"/>
          <w:szCs w:val="28"/>
          <w:lang w:val="vi-VN"/>
        </w:rPr>
        <w:lastRenderedPageBreak/>
        <w:t>K</w:t>
      </w:r>
      <w:r>
        <w:rPr>
          <w:b/>
          <w:sz w:val="28"/>
          <w:szCs w:val="28"/>
        </w:rPr>
        <w:t>HUYẾN</w:t>
      </w:r>
      <w:r w:rsidRPr="00243318">
        <w:rPr>
          <w:b/>
          <w:sz w:val="28"/>
          <w:szCs w:val="28"/>
          <w:lang w:val="vi-VN"/>
        </w:rPr>
        <w:t xml:space="preserve"> NGHỊ</w:t>
      </w:r>
    </w:p>
    <w:p w:rsidR="000433AC" w:rsidRPr="00AC6786" w:rsidRDefault="000433AC" w:rsidP="000433AC">
      <w:pPr>
        <w:ind w:left="0"/>
        <w:jc w:val="both"/>
        <w:rPr>
          <w:sz w:val="28"/>
          <w:szCs w:val="28"/>
        </w:rPr>
      </w:pPr>
      <w:r w:rsidRPr="00AC6786">
        <w:rPr>
          <w:sz w:val="28"/>
          <w:szCs w:val="28"/>
          <w:lang w:val="vi-VN"/>
        </w:rPr>
        <w:tab/>
      </w:r>
    </w:p>
    <w:p w:rsidR="000433AC" w:rsidRPr="00DA7B64" w:rsidRDefault="000433AC" w:rsidP="000433AC">
      <w:pPr>
        <w:ind w:left="0"/>
        <w:jc w:val="both"/>
        <w:rPr>
          <w:i/>
          <w:sz w:val="28"/>
          <w:szCs w:val="28"/>
        </w:rPr>
      </w:pPr>
      <w:r w:rsidRPr="00DA7B64">
        <w:rPr>
          <w:i/>
          <w:sz w:val="28"/>
          <w:szCs w:val="28"/>
          <w:lang w:val="vi-VN"/>
        </w:rPr>
        <w:t>Từ kết quả nghiên cứu chúng tôi k</w:t>
      </w:r>
      <w:r>
        <w:rPr>
          <w:i/>
          <w:sz w:val="28"/>
          <w:szCs w:val="28"/>
        </w:rPr>
        <w:t>huyến</w:t>
      </w:r>
      <w:r w:rsidRPr="00DA7B64">
        <w:rPr>
          <w:i/>
          <w:sz w:val="28"/>
          <w:szCs w:val="28"/>
          <w:lang w:val="vi-VN"/>
        </w:rPr>
        <w:t xml:space="preserve"> nghị một số vấn đề sau:</w:t>
      </w:r>
    </w:p>
    <w:p w:rsidR="009B4479" w:rsidRDefault="000433AC" w:rsidP="000433AC">
      <w:pPr>
        <w:ind w:left="0"/>
        <w:jc w:val="both"/>
        <w:rPr>
          <w:sz w:val="28"/>
          <w:szCs w:val="28"/>
        </w:rPr>
      </w:pPr>
      <w:r w:rsidRPr="00AC6786">
        <w:rPr>
          <w:sz w:val="28"/>
          <w:szCs w:val="28"/>
        </w:rPr>
        <w:tab/>
      </w:r>
      <w:r w:rsidRPr="00AC6786">
        <w:rPr>
          <w:sz w:val="28"/>
          <w:szCs w:val="28"/>
          <w:lang w:val="vi-VN"/>
        </w:rPr>
        <w:t xml:space="preserve">- </w:t>
      </w:r>
      <w:r w:rsidR="009B4479">
        <w:rPr>
          <w:sz w:val="28"/>
          <w:szCs w:val="28"/>
        </w:rPr>
        <w:t>Đ</w:t>
      </w:r>
      <w:r w:rsidRPr="00AC6786">
        <w:rPr>
          <w:sz w:val="28"/>
          <w:szCs w:val="28"/>
          <w:lang w:val="vi-VN"/>
        </w:rPr>
        <w:t xml:space="preserve">ịnh lượng nồng độ </w:t>
      </w:r>
      <w:r w:rsidR="00E11F22">
        <w:rPr>
          <w:sz w:val="28"/>
          <w:szCs w:val="28"/>
          <w:lang w:val="vi-VN"/>
        </w:rPr>
        <w:t>TRAb</w:t>
      </w:r>
      <w:r w:rsidR="00445D85">
        <w:rPr>
          <w:sz w:val="28"/>
          <w:szCs w:val="28"/>
        </w:rPr>
        <w:t xml:space="preserve"> lúc </w:t>
      </w:r>
      <w:r>
        <w:rPr>
          <w:sz w:val="28"/>
          <w:szCs w:val="28"/>
        </w:rPr>
        <w:t>chẩn đoán</w:t>
      </w:r>
      <w:r w:rsidR="002013B5">
        <w:rPr>
          <w:sz w:val="28"/>
          <w:szCs w:val="28"/>
        </w:rPr>
        <w:t xml:space="preserve"> </w:t>
      </w:r>
      <w:r w:rsidR="0030040B">
        <w:rPr>
          <w:sz w:val="28"/>
          <w:szCs w:val="28"/>
        </w:rPr>
        <w:t>giúp</w:t>
      </w:r>
      <w:r w:rsidR="002013B5">
        <w:rPr>
          <w:sz w:val="28"/>
          <w:szCs w:val="28"/>
        </w:rPr>
        <w:t xml:space="preserve"> chẩn đoán</w:t>
      </w:r>
      <w:r w:rsidR="007179F7">
        <w:rPr>
          <w:sz w:val="28"/>
          <w:szCs w:val="28"/>
        </w:rPr>
        <w:t xml:space="preserve"> xác định bệnh </w:t>
      </w:r>
      <w:r w:rsidR="002013B5">
        <w:rPr>
          <w:sz w:val="28"/>
          <w:szCs w:val="28"/>
        </w:rPr>
        <w:t>Basedow</w:t>
      </w:r>
      <w:r w:rsidR="008034B1">
        <w:rPr>
          <w:sz w:val="28"/>
          <w:szCs w:val="28"/>
        </w:rPr>
        <w:t xml:space="preserve"> và</w:t>
      </w:r>
      <w:r w:rsidR="00651E78">
        <w:rPr>
          <w:sz w:val="28"/>
          <w:szCs w:val="28"/>
        </w:rPr>
        <w:t xml:space="preserve"> tiên đoán tái phát.</w:t>
      </w:r>
    </w:p>
    <w:p w:rsidR="000433AC" w:rsidRPr="00AC6786" w:rsidRDefault="009B4479" w:rsidP="000433AC">
      <w:pPr>
        <w:ind w:left="0"/>
        <w:jc w:val="both"/>
        <w:rPr>
          <w:sz w:val="28"/>
          <w:szCs w:val="28"/>
          <w:lang w:val="vi-VN"/>
        </w:rPr>
      </w:pPr>
      <w:r>
        <w:rPr>
          <w:sz w:val="28"/>
          <w:szCs w:val="28"/>
        </w:rPr>
        <w:tab/>
        <w:t xml:space="preserve">- </w:t>
      </w:r>
      <w:r w:rsidR="003111BE">
        <w:rPr>
          <w:sz w:val="28"/>
          <w:szCs w:val="28"/>
        </w:rPr>
        <w:t>N</w:t>
      </w:r>
      <w:r w:rsidR="007179F7">
        <w:rPr>
          <w:sz w:val="28"/>
          <w:szCs w:val="28"/>
        </w:rPr>
        <w:t xml:space="preserve">ồng độ </w:t>
      </w:r>
      <w:r w:rsidR="00E11F22">
        <w:rPr>
          <w:sz w:val="28"/>
          <w:szCs w:val="28"/>
        </w:rPr>
        <w:t>TRAb</w:t>
      </w:r>
      <w:r w:rsidR="007179F7">
        <w:rPr>
          <w:sz w:val="28"/>
          <w:szCs w:val="28"/>
        </w:rPr>
        <w:t xml:space="preserve"> máu tại thời điểm kết thúc</w:t>
      </w:r>
      <w:r w:rsidR="00BE1856">
        <w:rPr>
          <w:sz w:val="28"/>
          <w:szCs w:val="28"/>
        </w:rPr>
        <w:t xml:space="preserve"> điều trị</w:t>
      </w:r>
      <w:r w:rsidR="003111BE">
        <w:rPr>
          <w:sz w:val="28"/>
          <w:szCs w:val="28"/>
        </w:rPr>
        <w:t xml:space="preserve"> </w:t>
      </w:r>
      <w:r>
        <w:rPr>
          <w:sz w:val="28"/>
          <w:szCs w:val="28"/>
        </w:rPr>
        <w:t xml:space="preserve">có giá trị nhất </w:t>
      </w:r>
      <w:r w:rsidR="00651E78">
        <w:rPr>
          <w:sz w:val="28"/>
          <w:szCs w:val="28"/>
        </w:rPr>
        <w:t xml:space="preserve">trong tiên đoán </w:t>
      </w:r>
      <w:r w:rsidR="0030040B">
        <w:rPr>
          <w:sz w:val="28"/>
          <w:szCs w:val="28"/>
        </w:rPr>
        <w:t xml:space="preserve">kết quả điều trị và </w:t>
      </w:r>
      <w:r w:rsidR="00651E78">
        <w:rPr>
          <w:sz w:val="28"/>
          <w:szCs w:val="28"/>
        </w:rPr>
        <w:t xml:space="preserve">tái phát, </w:t>
      </w:r>
      <w:r w:rsidR="003111BE">
        <w:rPr>
          <w:sz w:val="28"/>
          <w:szCs w:val="28"/>
        </w:rPr>
        <w:t xml:space="preserve">cần định lượng </w:t>
      </w:r>
      <w:r w:rsidR="005A6FA6">
        <w:rPr>
          <w:sz w:val="28"/>
          <w:szCs w:val="28"/>
        </w:rPr>
        <w:t xml:space="preserve">nồng độ TRAb </w:t>
      </w:r>
      <w:r w:rsidR="003111BE">
        <w:rPr>
          <w:sz w:val="28"/>
          <w:szCs w:val="28"/>
        </w:rPr>
        <w:t xml:space="preserve">trước khi quyết định </w:t>
      </w:r>
      <w:r w:rsidR="000433AC" w:rsidRPr="00AC6786">
        <w:rPr>
          <w:sz w:val="28"/>
          <w:szCs w:val="28"/>
        </w:rPr>
        <w:t xml:space="preserve">ngừng thuốc hoặc lựa chọn </w:t>
      </w:r>
      <w:r w:rsidR="000433AC" w:rsidRPr="00AC6786">
        <w:rPr>
          <w:sz w:val="28"/>
          <w:szCs w:val="28"/>
          <w:lang w:val="vi-VN"/>
        </w:rPr>
        <w:t>biện pháp điều trị khác</w:t>
      </w:r>
      <w:r w:rsidR="003111BE">
        <w:rPr>
          <w:sz w:val="28"/>
          <w:szCs w:val="28"/>
        </w:rPr>
        <w:t>.</w:t>
      </w:r>
    </w:p>
    <w:p w:rsidR="000433AC" w:rsidRPr="00AC6786" w:rsidRDefault="000433AC" w:rsidP="000433AC">
      <w:pPr>
        <w:ind w:left="0"/>
        <w:jc w:val="both"/>
        <w:rPr>
          <w:sz w:val="28"/>
          <w:szCs w:val="28"/>
          <w:lang w:val="vi-VN"/>
        </w:rPr>
      </w:pPr>
      <w:r w:rsidRPr="00AC6786">
        <w:rPr>
          <w:sz w:val="28"/>
          <w:szCs w:val="28"/>
        </w:rPr>
        <w:tab/>
      </w:r>
      <w:r w:rsidRPr="00AC6786">
        <w:rPr>
          <w:sz w:val="28"/>
          <w:szCs w:val="28"/>
          <w:lang w:val="vi-VN"/>
        </w:rPr>
        <w:t xml:space="preserve">- </w:t>
      </w:r>
      <w:r w:rsidR="003111BE">
        <w:rPr>
          <w:sz w:val="28"/>
          <w:szCs w:val="28"/>
        </w:rPr>
        <w:t xml:space="preserve">Đối với các cơ sở Y tế không có điều kiện định lượng </w:t>
      </w:r>
      <w:r w:rsidR="005A6FA6">
        <w:rPr>
          <w:sz w:val="28"/>
          <w:szCs w:val="28"/>
        </w:rPr>
        <w:t xml:space="preserve">nồng độ </w:t>
      </w:r>
      <w:r w:rsidR="003111BE">
        <w:rPr>
          <w:sz w:val="28"/>
          <w:szCs w:val="28"/>
        </w:rPr>
        <w:t xml:space="preserve">TRAb, cần căn cứ vào một số </w:t>
      </w:r>
      <w:r w:rsidR="00C8577A">
        <w:rPr>
          <w:sz w:val="28"/>
          <w:szCs w:val="28"/>
        </w:rPr>
        <w:t>thông số sinh học</w:t>
      </w:r>
      <w:r w:rsidR="003111BE">
        <w:rPr>
          <w:sz w:val="28"/>
          <w:szCs w:val="28"/>
        </w:rPr>
        <w:t xml:space="preserve"> để lựa chọn biện pháp điều trị và tiên đoán tái phát như:</w:t>
      </w:r>
      <w:r w:rsidRPr="00AC6786">
        <w:rPr>
          <w:sz w:val="28"/>
          <w:szCs w:val="28"/>
        </w:rPr>
        <w:t xml:space="preserve"> trẻ </w:t>
      </w:r>
      <w:r w:rsidR="003C49DA">
        <w:rPr>
          <w:sz w:val="28"/>
          <w:szCs w:val="28"/>
        </w:rPr>
        <w:t xml:space="preserve">mắc bệnh lúc tuổi </w:t>
      </w:r>
      <w:r w:rsidRPr="00AC6786">
        <w:rPr>
          <w:sz w:val="28"/>
          <w:szCs w:val="28"/>
        </w:rPr>
        <w:t xml:space="preserve">nhỏ </w:t>
      </w:r>
      <w:r w:rsidR="003C49DA">
        <w:rPr>
          <w:sz w:val="28"/>
          <w:szCs w:val="28"/>
        </w:rPr>
        <w:t>(</w:t>
      </w:r>
      <w:r w:rsidRPr="00AC6786">
        <w:rPr>
          <w:sz w:val="28"/>
          <w:szCs w:val="28"/>
        </w:rPr>
        <w:t>&lt; 12 tuổi</w:t>
      </w:r>
      <w:r w:rsidR="003C49DA">
        <w:rPr>
          <w:sz w:val="28"/>
          <w:szCs w:val="28"/>
        </w:rPr>
        <w:t>)</w:t>
      </w:r>
      <w:r w:rsidRPr="00AC6786">
        <w:rPr>
          <w:sz w:val="28"/>
          <w:szCs w:val="28"/>
        </w:rPr>
        <w:t xml:space="preserve">, có </w:t>
      </w:r>
      <w:r>
        <w:rPr>
          <w:sz w:val="28"/>
          <w:szCs w:val="28"/>
        </w:rPr>
        <w:t xml:space="preserve">bướu cổ to </w:t>
      </w:r>
      <w:r w:rsidR="000D71C9">
        <w:rPr>
          <w:sz w:val="28"/>
          <w:szCs w:val="28"/>
        </w:rPr>
        <w:t xml:space="preserve">        </w:t>
      </w:r>
      <w:r>
        <w:rPr>
          <w:sz w:val="28"/>
          <w:szCs w:val="28"/>
        </w:rPr>
        <w:t xml:space="preserve">(độ 2 trở lên), thể tích tuyến giáp </w:t>
      </w:r>
      <w:r w:rsidR="003111BE">
        <w:rPr>
          <w:sz w:val="28"/>
          <w:szCs w:val="28"/>
        </w:rPr>
        <w:t xml:space="preserve">lúc chẩn đoán </w:t>
      </w:r>
      <w:r>
        <w:rPr>
          <w:sz w:val="28"/>
          <w:szCs w:val="28"/>
        </w:rPr>
        <w:t>to (</w:t>
      </w:r>
      <w:r w:rsidR="00B51953">
        <w:rPr>
          <w:sz w:val="28"/>
          <w:szCs w:val="28"/>
        </w:rPr>
        <w:t>≥</w:t>
      </w:r>
      <w:r>
        <w:rPr>
          <w:sz w:val="28"/>
          <w:szCs w:val="28"/>
        </w:rPr>
        <w:t xml:space="preserve"> 2,5 lần so với thể tích tuyến giáp bình thường theo tuổi)</w:t>
      </w:r>
      <w:r w:rsidR="003111BE">
        <w:rPr>
          <w:sz w:val="28"/>
          <w:szCs w:val="28"/>
        </w:rPr>
        <w:t>,</w:t>
      </w:r>
      <w:r w:rsidRPr="00AC6786">
        <w:rPr>
          <w:sz w:val="28"/>
          <w:szCs w:val="28"/>
        </w:rPr>
        <w:t xml:space="preserve"> nồng độ T3 </w:t>
      </w:r>
      <w:r w:rsidR="00EA43A3">
        <w:rPr>
          <w:sz w:val="28"/>
          <w:szCs w:val="28"/>
        </w:rPr>
        <w:t>tại thời điểm</w:t>
      </w:r>
      <w:r w:rsidRPr="00AC6786">
        <w:rPr>
          <w:sz w:val="28"/>
          <w:szCs w:val="28"/>
        </w:rPr>
        <w:t xml:space="preserve"> chẩn đoán cao </w:t>
      </w:r>
      <w:r w:rsidR="000D71C9">
        <w:rPr>
          <w:sz w:val="28"/>
          <w:szCs w:val="28"/>
        </w:rPr>
        <w:t xml:space="preserve">                   </w:t>
      </w:r>
      <w:r w:rsidR="003C49DA">
        <w:rPr>
          <w:sz w:val="28"/>
          <w:szCs w:val="28"/>
        </w:rPr>
        <w:t>(</w:t>
      </w:r>
      <w:r w:rsidRPr="00AC6786">
        <w:rPr>
          <w:sz w:val="28"/>
          <w:szCs w:val="28"/>
        </w:rPr>
        <w:t>&gt; 9 nmol/L</w:t>
      </w:r>
      <w:r w:rsidR="003C49DA">
        <w:rPr>
          <w:sz w:val="28"/>
          <w:szCs w:val="28"/>
        </w:rPr>
        <w:t>)</w:t>
      </w:r>
      <w:r w:rsidRPr="00AC6786">
        <w:rPr>
          <w:sz w:val="28"/>
          <w:szCs w:val="28"/>
        </w:rPr>
        <w:t xml:space="preserve"> cần điều trị kéo dài</w:t>
      </w:r>
      <w:r w:rsidR="00BE1856">
        <w:rPr>
          <w:sz w:val="28"/>
          <w:szCs w:val="28"/>
        </w:rPr>
        <w:t xml:space="preserve"> </w:t>
      </w:r>
      <w:r w:rsidR="005A6FA6">
        <w:rPr>
          <w:sz w:val="28"/>
          <w:szCs w:val="28"/>
        </w:rPr>
        <w:t xml:space="preserve">hơn </w:t>
      </w:r>
      <w:r w:rsidRPr="00AC6786">
        <w:rPr>
          <w:sz w:val="28"/>
          <w:szCs w:val="28"/>
        </w:rPr>
        <w:t xml:space="preserve">nhằm làm giảm nguy cơ tái phát sau </w:t>
      </w:r>
      <w:r w:rsidR="00BE1856">
        <w:rPr>
          <w:sz w:val="28"/>
          <w:szCs w:val="28"/>
        </w:rPr>
        <w:t xml:space="preserve">khi </w:t>
      </w:r>
      <w:r w:rsidRPr="00AC6786">
        <w:rPr>
          <w:sz w:val="28"/>
          <w:szCs w:val="28"/>
        </w:rPr>
        <w:t>ngừng thuốc</w:t>
      </w:r>
      <w:r w:rsidR="003111BE">
        <w:rPr>
          <w:sz w:val="28"/>
          <w:szCs w:val="28"/>
        </w:rPr>
        <w:t xml:space="preserve"> hoặc lựa chọn biện pháp điều trị khác phù hợp hơn</w:t>
      </w:r>
      <w:r w:rsidRPr="00AC6786">
        <w:rPr>
          <w:sz w:val="28"/>
          <w:szCs w:val="28"/>
        </w:rPr>
        <w:t>.</w:t>
      </w:r>
    </w:p>
    <w:p w:rsidR="000433AC" w:rsidRPr="00AC6786" w:rsidRDefault="000433AC" w:rsidP="00146953">
      <w:pPr>
        <w:ind w:left="0"/>
        <w:jc w:val="both"/>
        <w:rPr>
          <w:sz w:val="28"/>
          <w:szCs w:val="28"/>
          <w:lang w:val="vi-VN"/>
        </w:rPr>
        <w:sectPr w:rsidR="000433AC" w:rsidRPr="00AC6786" w:rsidSect="00F3480A">
          <w:headerReference w:type="default" r:id="rId53"/>
          <w:pgSz w:w="11907" w:h="16840" w:code="9"/>
          <w:pgMar w:top="1985" w:right="1134" w:bottom="1701" w:left="1985" w:header="720" w:footer="720" w:gutter="0"/>
          <w:pgNumType w:start="1"/>
          <w:cols w:space="720"/>
          <w:docGrid w:linePitch="360"/>
        </w:sectPr>
      </w:pPr>
      <w:r w:rsidRPr="00AC6786">
        <w:rPr>
          <w:sz w:val="28"/>
          <w:szCs w:val="28"/>
        </w:rPr>
        <w:tab/>
      </w:r>
      <w:r w:rsidRPr="00AC6786">
        <w:rPr>
          <w:sz w:val="28"/>
          <w:szCs w:val="28"/>
          <w:lang w:val="vi-VN"/>
        </w:rPr>
        <w:t xml:space="preserve">- Cần có nghiên cứu tiếp theo, có </w:t>
      </w:r>
      <w:r w:rsidR="00146953">
        <w:rPr>
          <w:sz w:val="28"/>
          <w:szCs w:val="28"/>
        </w:rPr>
        <w:t>thời gian nghiên cứu dài hơn để đánh giá kết quả điều trị và vai trò của TRAb trong bệnh Basedow ở trẻ em.</w:t>
      </w:r>
    </w:p>
    <w:p w:rsidR="00146953" w:rsidRDefault="00146953">
      <w:pPr>
        <w:spacing w:line="240" w:lineRule="auto"/>
        <w:ind w:left="0"/>
        <w:rPr>
          <w:b/>
          <w:sz w:val="28"/>
          <w:szCs w:val="28"/>
        </w:rPr>
      </w:pPr>
      <w:bookmarkStart w:id="116" w:name="_Toc408144577"/>
      <w:r>
        <w:rPr>
          <w:sz w:val="28"/>
          <w:szCs w:val="28"/>
        </w:rPr>
        <w:lastRenderedPageBreak/>
        <w:br w:type="page"/>
      </w:r>
    </w:p>
    <w:p w:rsidR="000433AC" w:rsidRPr="00AC6786" w:rsidRDefault="000433AC" w:rsidP="000433AC">
      <w:pPr>
        <w:pStyle w:val="1"/>
        <w:ind w:left="0"/>
        <w:jc w:val="center"/>
        <w:rPr>
          <w:sz w:val="28"/>
          <w:szCs w:val="28"/>
        </w:rPr>
      </w:pPr>
      <w:r w:rsidRPr="00AC6786">
        <w:rPr>
          <w:sz w:val="28"/>
          <w:szCs w:val="28"/>
        </w:rPr>
        <w:lastRenderedPageBreak/>
        <w:t>DANH MỤC CÁC CÔNG TRÌNH NGHIÊN CỨU</w:t>
      </w:r>
      <w:bookmarkEnd w:id="116"/>
    </w:p>
    <w:p w:rsidR="000433AC" w:rsidRPr="00AC6786" w:rsidRDefault="000433AC" w:rsidP="000433AC">
      <w:pPr>
        <w:pStyle w:val="1"/>
        <w:ind w:left="0"/>
        <w:jc w:val="center"/>
        <w:rPr>
          <w:sz w:val="28"/>
          <w:szCs w:val="28"/>
        </w:rPr>
      </w:pPr>
      <w:bookmarkStart w:id="117" w:name="_Toc408144578"/>
      <w:r w:rsidRPr="00AC6786">
        <w:rPr>
          <w:sz w:val="28"/>
          <w:szCs w:val="28"/>
        </w:rPr>
        <w:t>LIÊN QUAN ĐẾN LUẬN ÁN</w:t>
      </w:r>
      <w:bookmarkEnd w:id="117"/>
    </w:p>
    <w:p w:rsidR="000433AC" w:rsidRPr="00AC6786" w:rsidRDefault="000433AC" w:rsidP="000433AC">
      <w:pPr>
        <w:ind w:left="0"/>
        <w:jc w:val="both"/>
        <w:rPr>
          <w:sz w:val="28"/>
          <w:szCs w:val="28"/>
        </w:rPr>
      </w:pPr>
    </w:p>
    <w:p w:rsidR="000433AC" w:rsidRPr="00AC6786" w:rsidRDefault="000433AC" w:rsidP="000433AC">
      <w:pPr>
        <w:pStyle w:val="ListParagraph"/>
        <w:ind w:left="0"/>
        <w:jc w:val="both"/>
        <w:rPr>
          <w:sz w:val="28"/>
          <w:szCs w:val="28"/>
        </w:rPr>
      </w:pPr>
      <w:r w:rsidRPr="00AC6786">
        <w:rPr>
          <w:b/>
          <w:sz w:val="28"/>
          <w:szCs w:val="28"/>
        </w:rPr>
        <w:t>1. Nguy</w:t>
      </w:r>
      <w:r w:rsidRPr="00AC6786">
        <w:rPr>
          <w:rFonts w:cs="Arial"/>
          <w:b/>
          <w:sz w:val="28"/>
          <w:szCs w:val="28"/>
        </w:rPr>
        <w:t>ễ</w:t>
      </w:r>
      <w:r w:rsidRPr="00AC6786">
        <w:rPr>
          <w:rFonts w:cs=".VnTime"/>
          <w:b/>
          <w:sz w:val="28"/>
          <w:szCs w:val="28"/>
        </w:rPr>
        <w:t>n Minh Hùng, Nguy</w:t>
      </w:r>
      <w:r w:rsidRPr="00AC6786">
        <w:rPr>
          <w:rFonts w:cs="Arial"/>
          <w:b/>
          <w:sz w:val="28"/>
          <w:szCs w:val="28"/>
        </w:rPr>
        <w:t>ễ</w:t>
      </w:r>
      <w:r w:rsidRPr="00AC6786">
        <w:rPr>
          <w:rFonts w:cs=".VnTime"/>
          <w:b/>
          <w:sz w:val="28"/>
          <w:szCs w:val="28"/>
        </w:rPr>
        <w:t xml:space="preserve">n Phú </w:t>
      </w:r>
      <w:r w:rsidRPr="00AC6786">
        <w:rPr>
          <w:rFonts w:cs="Arial"/>
          <w:b/>
          <w:sz w:val="28"/>
          <w:szCs w:val="28"/>
        </w:rPr>
        <w:t>Đạ</w:t>
      </w:r>
      <w:r w:rsidRPr="00AC6786">
        <w:rPr>
          <w:rFonts w:cs=".VnTime"/>
          <w:b/>
          <w:sz w:val="28"/>
          <w:szCs w:val="28"/>
        </w:rPr>
        <w:t xml:space="preserve">t, Hoàng Kim </w:t>
      </w:r>
      <w:r w:rsidRPr="00AC6786">
        <w:rPr>
          <w:rFonts w:cs="Arial"/>
          <w:b/>
          <w:sz w:val="28"/>
          <w:szCs w:val="28"/>
        </w:rPr>
        <w:t>Ướ</w:t>
      </w:r>
      <w:r w:rsidRPr="00AC6786">
        <w:rPr>
          <w:rFonts w:cs=".VnTime"/>
          <w:b/>
          <w:sz w:val="28"/>
          <w:szCs w:val="28"/>
        </w:rPr>
        <w:t xml:space="preserve">c (2011) </w:t>
      </w:r>
      <w:r w:rsidRPr="00AC6786">
        <w:rPr>
          <w:i/>
          <w:sz w:val="28"/>
          <w:szCs w:val="28"/>
        </w:rPr>
        <w:t xml:space="preserve">"Mối liên quan giữa tự kháng thể </w:t>
      </w:r>
      <w:r w:rsidR="00E11F22">
        <w:rPr>
          <w:i/>
          <w:sz w:val="28"/>
          <w:szCs w:val="28"/>
        </w:rPr>
        <w:t>TRAb</w:t>
      </w:r>
      <w:r w:rsidRPr="00AC6786">
        <w:rPr>
          <w:i/>
          <w:sz w:val="28"/>
          <w:szCs w:val="28"/>
        </w:rPr>
        <w:t xml:space="preserve"> với một số biểu hiện lâm sàng, cận lâm sàng trong bệnh Basedow ở trẻ em"</w:t>
      </w:r>
      <w:r w:rsidRPr="00AC6786">
        <w:rPr>
          <w:sz w:val="28"/>
          <w:szCs w:val="28"/>
        </w:rPr>
        <w:t>, Tạp chí Y học thực hành số 773 tháng 7/2011, tr 13-17.</w:t>
      </w:r>
    </w:p>
    <w:p w:rsidR="008B195A" w:rsidRPr="00AC6786" w:rsidRDefault="000433AC" w:rsidP="000433AC">
      <w:pPr>
        <w:pStyle w:val="ListParagraph"/>
        <w:ind w:left="0"/>
        <w:jc w:val="both"/>
        <w:rPr>
          <w:sz w:val="28"/>
          <w:szCs w:val="28"/>
        </w:rPr>
      </w:pPr>
      <w:r w:rsidRPr="00AC6786">
        <w:rPr>
          <w:b/>
          <w:sz w:val="28"/>
          <w:szCs w:val="28"/>
        </w:rPr>
        <w:t>2. Nguyễn Minh Hùng, Nguyễn Phú Đạt, Hoàng Kim Ước (2012)</w:t>
      </w:r>
      <w:r w:rsidRPr="00AC6786">
        <w:rPr>
          <w:i/>
          <w:sz w:val="28"/>
          <w:szCs w:val="28"/>
        </w:rPr>
        <w:t xml:space="preserve">“Nghiên cứu </w:t>
      </w:r>
      <w:r w:rsidR="00BE203E">
        <w:rPr>
          <w:i/>
          <w:sz w:val="28"/>
          <w:szCs w:val="28"/>
        </w:rPr>
        <w:t>mối liên quan</w:t>
      </w:r>
      <w:r w:rsidRPr="00AC6786">
        <w:rPr>
          <w:i/>
          <w:sz w:val="28"/>
          <w:szCs w:val="28"/>
        </w:rPr>
        <w:t xml:space="preserve"> giữa nồng độ </w:t>
      </w:r>
      <w:r w:rsidR="00E11F22">
        <w:rPr>
          <w:i/>
          <w:sz w:val="28"/>
          <w:szCs w:val="28"/>
        </w:rPr>
        <w:t>TRA</w:t>
      </w:r>
      <w:r w:rsidR="00F25609">
        <w:rPr>
          <w:i/>
          <w:sz w:val="28"/>
          <w:szCs w:val="28"/>
        </w:rPr>
        <w:t>b</w:t>
      </w:r>
      <w:r w:rsidRPr="00AC6786">
        <w:rPr>
          <w:i/>
          <w:sz w:val="28"/>
          <w:szCs w:val="28"/>
        </w:rPr>
        <w:t>, FT4, T3 với huyết động mạch tuyến giáp ở bệnh Basedow trẻ em”</w:t>
      </w:r>
      <w:r w:rsidRPr="00AC6786">
        <w:rPr>
          <w:sz w:val="28"/>
          <w:szCs w:val="28"/>
        </w:rPr>
        <w:t>, Tạp chí Y học thực hành số 807 tháng 2 năm 2012.</w:t>
      </w:r>
    </w:p>
    <w:p w:rsidR="000433AC" w:rsidRPr="00AC6786" w:rsidRDefault="000433AC" w:rsidP="000433AC">
      <w:pPr>
        <w:pStyle w:val="ListParagraph"/>
        <w:ind w:left="0"/>
        <w:jc w:val="both"/>
        <w:rPr>
          <w:sz w:val="28"/>
          <w:szCs w:val="28"/>
        </w:rPr>
      </w:pPr>
    </w:p>
    <w:p w:rsidR="0046432D" w:rsidRDefault="0046432D" w:rsidP="000433AC">
      <w:pPr>
        <w:pStyle w:val="ListParagraph"/>
        <w:ind w:left="0"/>
        <w:jc w:val="center"/>
        <w:rPr>
          <w:b/>
          <w:sz w:val="28"/>
          <w:szCs w:val="28"/>
        </w:rPr>
      </w:pPr>
      <w:bookmarkStart w:id="118" w:name="_Ref400722603"/>
    </w:p>
    <w:p w:rsidR="0046432D" w:rsidRDefault="0046432D">
      <w:pPr>
        <w:spacing w:line="240" w:lineRule="auto"/>
        <w:ind w:left="0"/>
        <w:rPr>
          <w:b/>
          <w:sz w:val="28"/>
          <w:szCs w:val="28"/>
        </w:rPr>
      </w:pPr>
      <w:r>
        <w:rPr>
          <w:b/>
          <w:sz w:val="28"/>
          <w:szCs w:val="28"/>
        </w:rPr>
        <w:br w:type="page"/>
      </w:r>
    </w:p>
    <w:p w:rsidR="000433AC" w:rsidRPr="00820301" w:rsidRDefault="000433AC" w:rsidP="000433AC">
      <w:pPr>
        <w:pStyle w:val="ListParagraph"/>
        <w:ind w:left="0"/>
        <w:jc w:val="center"/>
        <w:rPr>
          <w:b/>
          <w:sz w:val="28"/>
          <w:szCs w:val="28"/>
        </w:rPr>
      </w:pPr>
      <w:r w:rsidRPr="00820301">
        <w:rPr>
          <w:b/>
          <w:sz w:val="28"/>
          <w:szCs w:val="28"/>
        </w:rPr>
        <w:lastRenderedPageBreak/>
        <w:t>TÀI LIỆU THAM KHẢO</w:t>
      </w:r>
    </w:p>
    <w:bookmarkEnd w:id="118"/>
    <w:p w:rsidR="00AA25A9" w:rsidRDefault="00AA25A9" w:rsidP="009B4479">
      <w:pPr>
        <w:pStyle w:val="EndNoteBibliography"/>
        <w:spacing w:line="360" w:lineRule="auto"/>
        <w:ind w:left="0"/>
        <w:jc w:val="both"/>
        <w:rPr>
          <w:rFonts w:ascii="Times New Roman" w:hAnsi="Times New Roman"/>
          <w:szCs w:val="28"/>
        </w:rPr>
      </w:pPr>
    </w:p>
    <w:p w:rsidR="00AA25A9" w:rsidRDefault="00AA25A9" w:rsidP="009B4479">
      <w:pPr>
        <w:pStyle w:val="EndNoteBibliography"/>
        <w:spacing w:line="360" w:lineRule="auto"/>
        <w:ind w:left="0"/>
        <w:jc w:val="both"/>
        <w:rPr>
          <w:rFonts w:ascii="Times New Roman" w:hAnsi="Times New Roman"/>
          <w:szCs w:val="28"/>
        </w:rPr>
      </w:pPr>
    </w:p>
    <w:p w:rsidR="00E8096C" w:rsidRPr="00C14E3B" w:rsidRDefault="00436D09" w:rsidP="00C14E3B">
      <w:pPr>
        <w:pStyle w:val="EndNoteBibliography"/>
        <w:spacing w:line="360" w:lineRule="auto"/>
        <w:ind w:left="0"/>
        <w:jc w:val="both"/>
        <w:rPr>
          <w:rFonts w:ascii="Times New Roman" w:hAnsi="Times New Roman"/>
        </w:rPr>
      </w:pPr>
      <w:r w:rsidRPr="00C14E3B">
        <w:rPr>
          <w:rFonts w:ascii="Times New Roman" w:hAnsi="Times New Roman"/>
          <w:szCs w:val="28"/>
        </w:rPr>
        <w:fldChar w:fldCharType="begin"/>
      </w:r>
      <w:r w:rsidR="000433AC" w:rsidRPr="00C14E3B">
        <w:rPr>
          <w:rFonts w:ascii="Times New Roman" w:hAnsi="Times New Roman"/>
          <w:szCs w:val="28"/>
        </w:rPr>
        <w:instrText xml:space="preserve"> ADDIN EN.REFLIST </w:instrText>
      </w:r>
      <w:r w:rsidRPr="00C14E3B">
        <w:rPr>
          <w:rFonts w:ascii="Times New Roman" w:hAnsi="Times New Roman"/>
          <w:szCs w:val="28"/>
        </w:rPr>
        <w:fldChar w:fldCharType="separate"/>
      </w:r>
      <w:bookmarkStart w:id="119" w:name="_ENREF_1"/>
      <w:r w:rsidR="00E8096C" w:rsidRPr="00C14E3B">
        <w:rPr>
          <w:rFonts w:ascii="Times New Roman" w:hAnsi="Times New Roman"/>
        </w:rPr>
        <w:t xml:space="preserve">1. Mai Thế Trạch `Nguyễn Thy Khuê (2003). Bệnh Basedow. </w:t>
      </w:r>
      <w:r w:rsidR="00E8096C" w:rsidRPr="00C14E3B">
        <w:rPr>
          <w:rFonts w:ascii="Times New Roman" w:hAnsi="Times New Roman"/>
          <w:i/>
        </w:rPr>
        <w:t>Nội tiết học đại cương `Nhà xuất bản Y học,</w:t>
      </w:r>
      <w:r w:rsidR="00E8096C" w:rsidRPr="00C14E3B">
        <w:rPr>
          <w:rFonts w:ascii="Times New Roman" w:hAnsi="Times New Roman"/>
        </w:rPr>
        <w:t>150-154.</w:t>
      </w:r>
      <w:bookmarkEnd w:id="119"/>
    </w:p>
    <w:p w:rsidR="00E8096C" w:rsidRPr="00C14E3B" w:rsidRDefault="00E8096C" w:rsidP="00C14E3B">
      <w:pPr>
        <w:pStyle w:val="EndNoteBibliography"/>
        <w:spacing w:line="360" w:lineRule="auto"/>
        <w:ind w:left="0"/>
        <w:jc w:val="both"/>
        <w:rPr>
          <w:rFonts w:ascii="Times New Roman" w:hAnsi="Times New Roman"/>
        </w:rPr>
      </w:pPr>
      <w:bookmarkStart w:id="120" w:name="_ENREF_2"/>
      <w:r w:rsidRPr="00C14E3B">
        <w:rPr>
          <w:rFonts w:ascii="Times New Roman" w:hAnsi="Times New Roman"/>
        </w:rPr>
        <w:t xml:space="preserve">2. Tạ Văn Bình (2007). Nhiễm độc giáp. </w:t>
      </w:r>
      <w:r w:rsidRPr="00C14E3B">
        <w:rPr>
          <w:rFonts w:ascii="Times New Roman" w:hAnsi="Times New Roman"/>
          <w:i/>
        </w:rPr>
        <w:t>Bệnh học tuyến giáp, Nhà xuất bản Y học</w:t>
      </w:r>
      <w:bookmarkEnd w:id="120"/>
      <w:r w:rsidR="00C96482" w:rsidRPr="00C14E3B">
        <w:rPr>
          <w:rFonts w:ascii="Times New Roman" w:hAnsi="Times New Roman"/>
          <w:i/>
        </w:rPr>
        <w:t>.</w:t>
      </w:r>
    </w:p>
    <w:p w:rsidR="00E8096C" w:rsidRPr="00C14E3B" w:rsidRDefault="00E8096C" w:rsidP="00C14E3B">
      <w:pPr>
        <w:pStyle w:val="EndNoteBibliography"/>
        <w:spacing w:line="360" w:lineRule="auto"/>
        <w:ind w:left="0"/>
        <w:jc w:val="both"/>
        <w:rPr>
          <w:rFonts w:ascii="Times New Roman" w:hAnsi="Times New Roman"/>
        </w:rPr>
      </w:pPr>
      <w:bookmarkStart w:id="121" w:name="_ENREF_3"/>
      <w:r w:rsidRPr="00C14E3B">
        <w:rPr>
          <w:rFonts w:ascii="Times New Roman" w:hAnsi="Times New Roman"/>
        </w:rPr>
        <w:t>3. Mai Thế Trạch</w:t>
      </w:r>
      <w:r w:rsidR="000256E8" w:rsidRPr="00C14E3B">
        <w:rPr>
          <w:rFonts w:ascii="Times New Roman" w:hAnsi="Times New Roman"/>
        </w:rPr>
        <w:t>,</w:t>
      </w:r>
      <w:r w:rsidRPr="00C14E3B">
        <w:rPr>
          <w:rFonts w:ascii="Times New Roman" w:hAnsi="Times New Roman"/>
        </w:rPr>
        <w:t xml:space="preserve">`Nguyễn Thy Khuê (2003). Bệnh lý tuyến giáp và thai nghén. </w:t>
      </w:r>
      <w:r w:rsidRPr="00C14E3B">
        <w:rPr>
          <w:rFonts w:ascii="Times New Roman" w:hAnsi="Times New Roman"/>
          <w:i/>
        </w:rPr>
        <w:t>Nội tiết học đại cương` Nhà xuất bản Y học,</w:t>
      </w:r>
      <w:r w:rsidRPr="00C14E3B">
        <w:rPr>
          <w:rFonts w:ascii="Times New Roman" w:hAnsi="Times New Roman"/>
        </w:rPr>
        <w:t xml:space="preserve"> 203-209.</w:t>
      </w:r>
      <w:bookmarkEnd w:id="121"/>
    </w:p>
    <w:p w:rsidR="00E8096C" w:rsidRPr="00C14E3B" w:rsidRDefault="00E8096C" w:rsidP="00C14E3B">
      <w:pPr>
        <w:pStyle w:val="EndNoteBibliography"/>
        <w:spacing w:line="360" w:lineRule="auto"/>
        <w:ind w:left="0"/>
        <w:jc w:val="both"/>
        <w:rPr>
          <w:rFonts w:ascii="Times New Roman" w:hAnsi="Times New Roman"/>
        </w:rPr>
      </w:pPr>
      <w:bookmarkStart w:id="122" w:name="_ENREF_4"/>
      <w:r w:rsidRPr="00C14E3B">
        <w:rPr>
          <w:rFonts w:ascii="Times New Roman" w:hAnsi="Times New Roman"/>
        </w:rPr>
        <w:t xml:space="preserve">4. Fisher DA (1994). Graves’ disease in children. </w:t>
      </w:r>
      <w:r w:rsidR="000256E8" w:rsidRPr="00C14E3B">
        <w:rPr>
          <w:rFonts w:ascii="Times New Roman" w:hAnsi="Times New Roman"/>
          <w:i/>
        </w:rPr>
        <w:t>Curr Ther Endocrinol Metab</w:t>
      </w:r>
      <w:r w:rsidR="00F25609">
        <w:rPr>
          <w:rFonts w:ascii="Times New Roman" w:hAnsi="Times New Roman"/>
        </w:rPr>
        <w:t xml:space="preserve"> 5,</w:t>
      </w:r>
      <w:r w:rsidRPr="00C14E3B">
        <w:rPr>
          <w:rFonts w:ascii="Times New Roman" w:hAnsi="Times New Roman"/>
        </w:rPr>
        <w:t>71–74.</w:t>
      </w:r>
      <w:bookmarkEnd w:id="122"/>
    </w:p>
    <w:p w:rsidR="00E8096C" w:rsidRPr="00C14E3B" w:rsidRDefault="00E8096C" w:rsidP="00C14E3B">
      <w:pPr>
        <w:pStyle w:val="EndNoteBibliography"/>
        <w:spacing w:line="360" w:lineRule="auto"/>
        <w:ind w:left="0"/>
        <w:jc w:val="both"/>
        <w:rPr>
          <w:rFonts w:ascii="Times New Roman" w:hAnsi="Times New Roman"/>
        </w:rPr>
      </w:pPr>
      <w:bookmarkStart w:id="123" w:name="_ENREF_5"/>
      <w:r w:rsidRPr="00C14E3B">
        <w:rPr>
          <w:rFonts w:ascii="Times New Roman" w:hAnsi="Times New Roman"/>
        </w:rPr>
        <w:t xml:space="preserve">5. Bệnh học nội khoa tập II (2008) Bệnh Basedow. </w:t>
      </w:r>
      <w:r w:rsidRPr="00C14E3B">
        <w:rPr>
          <w:rFonts w:ascii="Times New Roman" w:hAnsi="Times New Roman"/>
          <w:i/>
        </w:rPr>
        <w:t>Giáo trình giảng dạy đại học và sau đại học, Nxb Quân đội nhân dân</w:t>
      </w:r>
      <w:r w:rsidRPr="00C14E3B">
        <w:rPr>
          <w:rFonts w:ascii="Times New Roman" w:hAnsi="Times New Roman"/>
        </w:rPr>
        <w:t>, 107-130.</w:t>
      </w:r>
      <w:bookmarkEnd w:id="123"/>
    </w:p>
    <w:p w:rsidR="00E8096C" w:rsidRPr="00C14E3B" w:rsidRDefault="00E8096C" w:rsidP="00C14E3B">
      <w:pPr>
        <w:pStyle w:val="EndNoteBibliography"/>
        <w:spacing w:line="360" w:lineRule="auto"/>
        <w:ind w:left="0"/>
        <w:jc w:val="both"/>
        <w:rPr>
          <w:rFonts w:ascii="Times New Roman" w:hAnsi="Times New Roman"/>
        </w:rPr>
      </w:pPr>
      <w:bookmarkStart w:id="124" w:name="_ENREF_6"/>
      <w:r w:rsidRPr="00C14E3B">
        <w:rPr>
          <w:rFonts w:ascii="Times New Roman" w:hAnsi="Times New Roman"/>
        </w:rPr>
        <w:t xml:space="preserve">6. Tạ Văn Bình (2004). Bệnh Grave - Basedow. </w:t>
      </w:r>
      <w:r w:rsidRPr="00C14E3B">
        <w:rPr>
          <w:rFonts w:ascii="Times New Roman" w:hAnsi="Times New Roman"/>
          <w:i/>
        </w:rPr>
        <w:t>Chuyên đề Nội tiết Chuyển hoá, Nxb Y học,</w:t>
      </w:r>
      <w:r w:rsidRPr="00C14E3B">
        <w:rPr>
          <w:rFonts w:ascii="Times New Roman" w:hAnsi="Times New Roman"/>
        </w:rPr>
        <w:t xml:space="preserve"> 52-88.</w:t>
      </w:r>
      <w:bookmarkEnd w:id="124"/>
    </w:p>
    <w:p w:rsidR="00E8096C" w:rsidRPr="00C14E3B" w:rsidRDefault="00E8096C" w:rsidP="00C14E3B">
      <w:pPr>
        <w:pStyle w:val="EndNoteBibliography"/>
        <w:spacing w:line="360" w:lineRule="auto"/>
        <w:ind w:left="0"/>
        <w:jc w:val="both"/>
        <w:rPr>
          <w:rFonts w:ascii="Times New Roman" w:hAnsi="Times New Roman"/>
        </w:rPr>
      </w:pPr>
      <w:bookmarkStart w:id="125" w:name="_ENREF_7"/>
      <w:r w:rsidRPr="00C14E3B">
        <w:rPr>
          <w:rFonts w:ascii="Times New Roman" w:hAnsi="Times New Roman"/>
        </w:rPr>
        <w:t xml:space="preserve">7. Terry F Davies `Douglas S Ross (2013). Pathogenesis of Graves' disease. </w:t>
      </w:r>
      <w:r w:rsidRPr="00C14E3B">
        <w:rPr>
          <w:rFonts w:ascii="Times New Roman" w:hAnsi="Times New Roman"/>
          <w:i/>
        </w:rPr>
        <w:t>Up to Date.</w:t>
      </w:r>
      <w:r w:rsidRPr="00C14E3B">
        <w:rPr>
          <w:rFonts w:ascii="Times New Roman" w:hAnsi="Times New Roman"/>
        </w:rPr>
        <w:t xml:space="preserve"> </w:t>
      </w:r>
      <w:bookmarkEnd w:id="125"/>
    </w:p>
    <w:p w:rsidR="00E8096C" w:rsidRPr="00C14E3B" w:rsidRDefault="00E8096C" w:rsidP="00C14E3B">
      <w:pPr>
        <w:pStyle w:val="EndNoteBibliography"/>
        <w:spacing w:line="360" w:lineRule="auto"/>
        <w:ind w:left="0"/>
        <w:jc w:val="both"/>
        <w:rPr>
          <w:rFonts w:ascii="Times New Roman" w:hAnsi="Times New Roman"/>
        </w:rPr>
      </w:pPr>
      <w:bookmarkStart w:id="126" w:name="_ENREF_8"/>
      <w:r w:rsidRPr="00C14E3B">
        <w:rPr>
          <w:rFonts w:ascii="Times New Roman" w:hAnsi="Times New Roman"/>
        </w:rPr>
        <w:t>8</w:t>
      </w:r>
      <w:r w:rsidR="001C7B99" w:rsidRPr="00C14E3B">
        <w:rPr>
          <w:rFonts w:ascii="Times New Roman" w:hAnsi="Times New Roman"/>
        </w:rPr>
        <w:t>.</w:t>
      </w:r>
      <w:r w:rsidRPr="00C14E3B">
        <w:rPr>
          <w:rFonts w:ascii="Times New Roman" w:hAnsi="Times New Roman"/>
        </w:rPr>
        <w:t xml:space="preserve"> ATA (2010) Hyperthyroidism and Other Causes of Thyrotoxicosis:</w:t>
      </w:r>
    </w:p>
    <w:p w:rsidR="00E8096C" w:rsidRPr="00C14E3B" w:rsidRDefault="00E8096C" w:rsidP="00C14E3B">
      <w:pPr>
        <w:pStyle w:val="EndNoteBibliography"/>
        <w:spacing w:line="360" w:lineRule="auto"/>
        <w:ind w:left="0"/>
        <w:jc w:val="both"/>
        <w:rPr>
          <w:rFonts w:ascii="Times New Roman" w:hAnsi="Times New Roman"/>
        </w:rPr>
      </w:pPr>
      <w:r w:rsidRPr="00C14E3B">
        <w:rPr>
          <w:rFonts w:ascii="Times New Roman" w:hAnsi="Times New Roman"/>
        </w:rPr>
        <w:t>Management Guidelines of the American Thyroid Association</w:t>
      </w:r>
      <w:r w:rsidR="0013718F">
        <w:rPr>
          <w:rFonts w:ascii="Times New Roman" w:hAnsi="Times New Roman"/>
        </w:rPr>
        <w:t xml:space="preserve"> </w:t>
      </w:r>
      <w:r w:rsidRPr="00C14E3B">
        <w:rPr>
          <w:rFonts w:ascii="Times New Roman" w:hAnsi="Times New Roman"/>
        </w:rPr>
        <w:t>and American Associatio</w:t>
      </w:r>
      <w:r w:rsidR="0013718F">
        <w:rPr>
          <w:rFonts w:ascii="Times New Roman" w:hAnsi="Times New Roman"/>
        </w:rPr>
        <w:t>n of Clinical Endocrinologists</w:t>
      </w:r>
      <w:r w:rsidRPr="00C14E3B">
        <w:rPr>
          <w:rFonts w:ascii="Times New Roman" w:hAnsi="Times New Roman"/>
        </w:rPr>
        <w:t xml:space="preserve"> 21</w:t>
      </w:r>
      <w:bookmarkEnd w:id="126"/>
    </w:p>
    <w:p w:rsidR="00E8096C" w:rsidRPr="00C14E3B" w:rsidRDefault="00E8096C" w:rsidP="00C14E3B">
      <w:pPr>
        <w:pStyle w:val="EndNoteBibliography"/>
        <w:spacing w:line="360" w:lineRule="auto"/>
        <w:ind w:left="0"/>
        <w:jc w:val="both"/>
        <w:rPr>
          <w:rFonts w:ascii="Times New Roman" w:hAnsi="Times New Roman"/>
        </w:rPr>
      </w:pPr>
      <w:bookmarkStart w:id="127" w:name="_ENREF_9"/>
      <w:r w:rsidRPr="00C14E3B">
        <w:rPr>
          <w:rFonts w:ascii="Times New Roman" w:hAnsi="Times New Roman"/>
        </w:rPr>
        <w:t>9</w:t>
      </w:r>
      <w:r w:rsidR="001C7B99" w:rsidRPr="00C14E3B">
        <w:rPr>
          <w:rFonts w:ascii="Times New Roman" w:hAnsi="Times New Roman"/>
        </w:rPr>
        <w:t xml:space="preserve">. </w:t>
      </w:r>
      <w:r w:rsidRPr="00C14E3B">
        <w:rPr>
          <w:rFonts w:ascii="Times New Roman" w:hAnsi="Times New Roman"/>
        </w:rPr>
        <w:t>C</w:t>
      </w:r>
      <w:r w:rsidR="005C3EE5" w:rsidRPr="00C14E3B">
        <w:rPr>
          <w:rFonts w:ascii="Times New Roman" w:hAnsi="Times New Roman"/>
        </w:rPr>
        <w:t>arlocappelli</w:t>
      </w:r>
      <w:r w:rsidR="001C7B99" w:rsidRPr="00C14E3B">
        <w:rPr>
          <w:rFonts w:ascii="Times New Roman" w:hAnsi="Times New Roman"/>
          <w:i/>
        </w:rPr>
        <w:t xml:space="preserve">, </w:t>
      </w:r>
      <w:r w:rsidRPr="00C14E3B">
        <w:rPr>
          <w:rFonts w:ascii="Times New Roman" w:hAnsi="Times New Roman"/>
          <w:i/>
        </w:rPr>
        <w:t>et al.</w:t>
      </w:r>
      <w:r w:rsidRPr="00C14E3B">
        <w:rPr>
          <w:rFonts w:ascii="Times New Roman" w:hAnsi="Times New Roman"/>
        </w:rPr>
        <w:t xml:space="preserve"> (2007) Prognostic Value of Thyrotropin Receptor Antibodies (TRAb) in</w:t>
      </w:r>
      <w:r w:rsidR="0013718F">
        <w:rPr>
          <w:rFonts w:ascii="Times New Roman" w:hAnsi="Times New Roman"/>
        </w:rPr>
        <w:t xml:space="preserve"> </w:t>
      </w:r>
      <w:r w:rsidRPr="00C14E3B">
        <w:rPr>
          <w:rFonts w:ascii="Times New Roman" w:hAnsi="Times New Roman"/>
        </w:rPr>
        <w:t xml:space="preserve">Graves’ Disease: A 120 Months Prospective Study. </w:t>
      </w:r>
      <w:r w:rsidRPr="00C14E3B">
        <w:rPr>
          <w:rFonts w:ascii="Times New Roman" w:hAnsi="Times New Roman"/>
          <w:i/>
        </w:rPr>
        <w:t>Endocrine Journal</w:t>
      </w:r>
      <w:r w:rsidRPr="00C14E3B">
        <w:rPr>
          <w:rFonts w:ascii="Times New Roman" w:hAnsi="Times New Roman"/>
        </w:rPr>
        <w:t xml:space="preserve"> </w:t>
      </w:r>
      <w:bookmarkEnd w:id="127"/>
    </w:p>
    <w:p w:rsidR="00E8096C" w:rsidRPr="00C14E3B" w:rsidRDefault="00E8096C" w:rsidP="00C14E3B">
      <w:pPr>
        <w:pStyle w:val="EndNoteBibliography"/>
        <w:spacing w:line="360" w:lineRule="auto"/>
        <w:ind w:left="0"/>
        <w:jc w:val="both"/>
        <w:rPr>
          <w:rFonts w:ascii="Times New Roman" w:hAnsi="Times New Roman"/>
        </w:rPr>
      </w:pPr>
      <w:bookmarkStart w:id="128" w:name="_ENREF_10"/>
      <w:r w:rsidRPr="00C14E3B">
        <w:rPr>
          <w:rFonts w:ascii="Times New Roman" w:hAnsi="Times New Roman"/>
        </w:rPr>
        <w:t xml:space="preserve">10. Weetman AP (2000). Graves' disease. </w:t>
      </w:r>
      <w:r w:rsidRPr="00C14E3B">
        <w:rPr>
          <w:rFonts w:ascii="Times New Roman" w:hAnsi="Times New Roman"/>
          <w:i/>
        </w:rPr>
        <w:t>N Engl J Med,</w:t>
      </w:r>
      <w:r w:rsidRPr="00C14E3B">
        <w:rPr>
          <w:rFonts w:ascii="Times New Roman" w:hAnsi="Times New Roman"/>
        </w:rPr>
        <w:t xml:space="preserve"> 343(17), 1236-1248.</w:t>
      </w:r>
      <w:bookmarkEnd w:id="128"/>
    </w:p>
    <w:p w:rsidR="00E8096C" w:rsidRPr="00C14E3B" w:rsidRDefault="00E8096C" w:rsidP="00C14E3B">
      <w:pPr>
        <w:pStyle w:val="EndNoteBibliography"/>
        <w:spacing w:line="360" w:lineRule="auto"/>
        <w:ind w:left="0"/>
        <w:jc w:val="both"/>
        <w:rPr>
          <w:rFonts w:ascii="Times New Roman" w:hAnsi="Times New Roman"/>
        </w:rPr>
      </w:pPr>
      <w:bookmarkStart w:id="129" w:name="_ENREF_11"/>
      <w:r w:rsidRPr="00C14E3B">
        <w:rPr>
          <w:rFonts w:ascii="Times New Roman" w:hAnsi="Times New Roman"/>
        </w:rPr>
        <w:t>11</w:t>
      </w:r>
      <w:r w:rsidR="001C7B99" w:rsidRPr="00C14E3B">
        <w:rPr>
          <w:rFonts w:ascii="Times New Roman" w:hAnsi="Times New Roman"/>
        </w:rPr>
        <w:t>.</w:t>
      </w:r>
      <w:r w:rsidRPr="00C14E3B">
        <w:rPr>
          <w:rFonts w:ascii="Times New Roman" w:hAnsi="Times New Roman"/>
        </w:rPr>
        <w:t xml:space="preserve"> W</w:t>
      </w:r>
      <w:r w:rsidR="005C3EE5" w:rsidRPr="00C14E3B">
        <w:rPr>
          <w:rFonts w:ascii="Times New Roman" w:hAnsi="Times New Roman"/>
        </w:rPr>
        <w:t>hitehead</w:t>
      </w:r>
      <w:r w:rsidRPr="00C14E3B">
        <w:rPr>
          <w:rFonts w:ascii="Times New Roman" w:hAnsi="Times New Roman"/>
        </w:rPr>
        <w:t xml:space="preserve"> R.W. (1969) Historical Annotation: Robert James Graves, Physician, Educator, Scientist. </w:t>
      </w:r>
      <w:r w:rsidRPr="00C14E3B">
        <w:rPr>
          <w:rFonts w:ascii="Times New Roman" w:hAnsi="Times New Roman"/>
          <w:i/>
        </w:rPr>
        <w:t>Circulation</w:t>
      </w:r>
      <w:r w:rsidRPr="00C14E3B">
        <w:rPr>
          <w:rFonts w:ascii="Times New Roman" w:hAnsi="Times New Roman"/>
        </w:rPr>
        <w:t xml:space="preserve"> 39, 719-721</w:t>
      </w:r>
      <w:bookmarkEnd w:id="129"/>
    </w:p>
    <w:p w:rsidR="00E8096C" w:rsidRPr="00C14E3B" w:rsidRDefault="00E8096C" w:rsidP="00C14E3B">
      <w:pPr>
        <w:pStyle w:val="EndNoteBibliography"/>
        <w:spacing w:line="360" w:lineRule="auto"/>
        <w:ind w:left="0"/>
        <w:jc w:val="both"/>
        <w:rPr>
          <w:rFonts w:ascii="Times New Roman" w:hAnsi="Times New Roman"/>
        </w:rPr>
      </w:pPr>
      <w:bookmarkStart w:id="130" w:name="_ENREF_12"/>
      <w:r w:rsidRPr="00C14E3B">
        <w:rPr>
          <w:rFonts w:ascii="Times New Roman" w:hAnsi="Times New Roman"/>
        </w:rPr>
        <w:lastRenderedPageBreak/>
        <w:t>12</w:t>
      </w:r>
      <w:r w:rsidR="001C7B99" w:rsidRPr="00C14E3B">
        <w:rPr>
          <w:rFonts w:ascii="Times New Roman" w:hAnsi="Times New Roman"/>
        </w:rPr>
        <w:t>.</w:t>
      </w:r>
      <w:r w:rsidRPr="00C14E3B">
        <w:rPr>
          <w:rFonts w:ascii="Times New Roman" w:hAnsi="Times New Roman"/>
        </w:rPr>
        <w:t xml:space="preserve"> Hull, G. (1998) Caleb Hillier Parry 1755-1822: a notable provincial physician. </w:t>
      </w:r>
      <w:r w:rsidRPr="00C14E3B">
        <w:rPr>
          <w:rFonts w:ascii="Times New Roman" w:hAnsi="Times New Roman"/>
          <w:i/>
        </w:rPr>
        <w:t>Journal of the Royal Society of Medicine</w:t>
      </w:r>
      <w:r w:rsidRPr="00C14E3B">
        <w:rPr>
          <w:rFonts w:ascii="Times New Roman" w:hAnsi="Times New Roman"/>
        </w:rPr>
        <w:t xml:space="preserve"> 91, 335-338</w:t>
      </w:r>
      <w:bookmarkEnd w:id="130"/>
    </w:p>
    <w:p w:rsidR="00E8096C" w:rsidRPr="00C14E3B" w:rsidRDefault="00E8096C" w:rsidP="00C14E3B">
      <w:pPr>
        <w:pStyle w:val="EndNoteBibliography"/>
        <w:spacing w:line="360" w:lineRule="auto"/>
        <w:ind w:left="0"/>
        <w:jc w:val="both"/>
        <w:rPr>
          <w:rFonts w:ascii="Times New Roman" w:hAnsi="Times New Roman"/>
        </w:rPr>
      </w:pPr>
      <w:bookmarkStart w:id="131" w:name="_ENREF_13"/>
      <w:r w:rsidRPr="00C14E3B">
        <w:rPr>
          <w:rFonts w:ascii="Times New Roman" w:hAnsi="Times New Roman"/>
        </w:rPr>
        <w:t>13</w:t>
      </w:r>
      <w:r w:rsidR="001C7B99" w:rsidRPr="00C14E3B">
        <w:rPr>
          <w:rFonts w:ascii="Times New Roman" w:hAnsi="Times New Roman"/>
        </w:rPr>
        <w:t>.</w:t>
      </w:r>
      <w:r w:rsidR="00F25609">
        <w:rPr>
          <w:rFonts w:ascii="Times New Roman" w:hAnsi="Times New Roman"/>
        </w:rPr>
        <w:t xml:space="preserve"> Meng</w:t>
      </w:r>
      <w:r w:rsidRPr="00C14E3B">
        <w:rPr>
          <w:rFonts w:ascii="Times New Roman" w:hAnsi="Times New Roman"/>
        </w:rPr>
        <w:t xml:space="preserve"> W. (1999) [Carl Adolph von Basedow--on the 200th anniversary of his birth]. </w:t>
      </w:r>
      <w:r w:rsidRPr="00C14E3B">
        <w:rPr>
          <w:rFonts w:ascii="Times New Roman" w:hAnsi="Times New Roman"/>
          <w:i/>
        </w:rPr>
        <w:t>Zeitschrift fur arztliche Fortbildung und Qualitatssicherung</w:t>
      </w:r>
      <w:r w:rsidRPr="00C14E3B">
        <w:rPr>
          <w:rFonts w:ascii="Times New Roman" w:hAnsi="Times New Roman"/>
        </w:rPr>
        <w:t xml:space="preserve"> 93 Suppl 1, 5-10</w:t>
      </w:r>
      <w:bookmarkEnd w:id="131"/>
    </w:p>
    <w:p w:rsidR="00E8096C" w:rsidRPr="00C14E3B" w:rsidRDefault="00E8096C" w:rsidP="00C14E3B">
      <w:pPr>
        <w:pStyle w:val="EndNoteBibliography"/>
        <w:spacing w:line="360" w:lineRule="auto"/>
        <w:ind w:left="0"/>
        <w:jc w:val="both"/>
        <w:rPr>
          <w:rFonts w:ascii="Times New Roman" w:hAnsi="Times New Roman"/>
        </w:rPr>
      </w:pPr>
      <w:bookmarkStart w:id="132" w:name="_ENREF_14"/>
      <w:r w:rsidRPr="00C14E3B">
        <w:rPr>
          <w:rFonts w:ascii="Times New Roman" w:hAnsi="Times New Roman"/>
        </w:rPr>
        <w:t xml:space="preserve">14. Nguyễn Thị Bánh (2003). Tình hình bệnh nội tiết trong 10 năm tại viện Nhi Quốc gia. </w:t>
      </w:r>
      <w:r w:rsidRPr="00C14E3B">
        <w:rPr>
          <w:rFonts w:ascii="Times New Roman" w:hAnsi="Times New Roman"/>
          <w:i/>
        </w:rPr>
        <w:t xml:space="preserve">Luận </w:t>
      </w:r>
      <w:r w:rsidR="00F25609">
        <w:rPr>
          <w:rFonts w:ascii="Times New Roman" w:hAnsi="Times New Roman"/>
          <w:i/>
        </w:rPr>
        <w:t>văn</w:t>
      </w:r>
      <w:r w:rsidRPr="00C14E3B">
        <w:rPr>
          <w:rFonts w:ascii="Times New Roman" w:hAnsi="Times New Roman"/>
          <w:i/>
        </w:rPr>
        <w:t xml:space="preserve"> tốt nghiệp Bác sỹ chuyên khoa cấp II,</w:t>
      </w:r>
      <w:r w:rsidRPr="00C14E3B">
        <w:rPr>
          <w:rFonts w:ascii="Times New Roman" w:hAnsi="Times New Roman"/>
        </w:rPr>
        <w:t xml:space="preserve"> </w:t>
      </w:r>
      <w:bookmarkEnd w:id="132"/>
    </w:p>
    <w:p w:rsidR="00E8096C" w:rsidRPr="00C14E3B" w:rsidRDefault="00E8096C" w:rsidP="00C14E3B">
      <w:pPr>
        <w:pStyle w:val="EndNoteBibliography"/>
        <w:spacing w:line="360" w:lineRule="auto"/>
        <w:ind w:left="0"/>
        <w:jc w:val="both"/>
        <w:rPr>
          <w:rFonts w:ascii="Times New Roman" w:hAnsi="Times New Roman"/>
        </w:rPr>
      </w:pPr>
      <w:bookmarkStart w:id="133" w:name="_ENREF_15"/>
      <w:r w:rsidRPr="00C14E3B">
        <w:rPr>
          <w:rFonts w:ascii="Times New Roman" w:hAnsi="Times New Roman"/>
        </w:rPr>
        <w:t>15</w:t>
      </w:r>
      <w:r w:rsidR="001C7B99" w:rsidRPr="00C14E3B">
        <w:rPr>
          <w:rFonts w:ascii="Times New Roman" w:hAnsi="Times New Roman"/>
        </w:rPr>
        <w:t>.</w:t>
      </w:r>
      <w:r w:rsidRPr="00C14E3B">
        <w:rPr>
          <w:rFonts w:ascii="Times New Roman" w:hAnsi="Times New Roman"/>
        </w:rPr>
        <w:t xml:space="preserve"> Ginsberg J. (2003) Diagnosis and management of Graves' disease. </w:t>
      </w:r>
      <w:r w:rsidRPr="00C14E3B">
        <w:rPr>
          <w:rFonts w:ascii="Times New Roman" w:hAnsi="Times New Roman"/>
          <w:i/>
        </w:rPr>
        <w:t>Cmaj</w:t>
      </w:r>
      <w:r w:rsidRPr="00C14E3B">
        <w:rPr>
          <w:rFonts w:ascii="Times New Roman" w:hAnsi="Times New Roman"/>
        </w:rPr>
        <w:t xml:space="preserve"> 168, 575-585</w:t>
      </w:r>
      <w:bookmarkEnd w:id="133"/>
    </w:p>
    <w:p w:rsidR="00E8096C" w:rsidRPr="00C14E3B" w:rsidRDefault="00E8096C" w:rsidP="00C14E3B">
      <w:pPr>
        <w:pStyle w:val="EndNoteBibliography"/>
        <w:spacing w:line="360" w:lineRule="auto"/>
        <w:ind w:left="0"/>
        <w:jc w:val="both"/>
        <w:rPr>
          <w:rFonts w:ascii="Times New Roman" w:hAnsi="Times New Roman"/>
        </w:rPr>
      </w:pPr>
      <w:bookmarkStart w:id="134" w:name="_ENREF_16"/>
      <w:r w:rsidRPr="00C14E3B">
        <w:rPr>
          <w:rFonts w:ascii="Times New Roman" w:hAnsi="Times New Roman"/>
        </w:rPr>
        <w:t xml:space="preserve">16. Vũ Triệu An (2001). Những tế bào </w:t>
      </w:r>
      <w:r w:rsidR="00461277" w:rsidRPr="00C14E3B">
        <w:rPr>
          <w:rFonts w:ascii="Times New Roman" w:hAnsi="Times New Roman"/>
        </w:rPr>
        <w:t>tham gia vào đáp ứng miễn dịch,</w:t>
      </w:r>
      <w:r w:rsidRPr="00C14E3B">
        <w:rPr>
          <w:rFonts w:ascii="Times New Roman" w:hAnsi="Times New Roman"/>
        </w:rPr>
        <w:t xml:space="preserve"> </w:t>
      </w:r>
      <w:r w:rsidRPr="00C14E3B">
        <w:rPr>
          <w:rFonts w:ascii="Times New Roman" w:hAnsi="Times New Roman"/>
          <w:i/>
        </w:rPr>
        <w:t>Miễn dịch học. Nhà xuất bản Y học,</w:t>
      </w:r>
      <w:r w:rsidRPr="00C14E3B">
        <w:rPr>
          <w:rFonts w:ascii="Times New Roman" w:hAnsi="Times New Roman"/>
        </w:rPr>
        <w:t xml:space="preserve"> 105-125.</w:t>
      </w:r>
      <w:bookmarkEnd w:id="134"/>
    </w:p>
    <w:p w:rsidR="00E8096C" w:rsidRPr="00C14E3B" w:rsidRDefault="00F25609" w:rsidP="00C14E3B">
      <w:pPr>
        <w:pStyle w:val="EndNoteBibliography"/>
        <w:spacing w:line="360" w:lineRule="auto"/>
        <w:ind w:left="0"/>
        <w:jc w:val="both"/>
        <w:rPr>
          <w:rFonts w:ascii="Times New Roman" w:hAnsi="Times New Roman"/>
        </w:rPr>
      </w:pPr>
      <w:bookmarkStart w:id="135" w:name="_ENREF_17"/>
      <w:r>
        <w:rPr>
          <w:rFonts w:ascii="Times New Roman" w:hAnsi="Times New Roman"/>
        </w:rPr>
        <w:t>17. Bartley</w:t>
      </w:r>
      <w:r w:rsidR="00E8096C" w:rsidRPr="00C14E3B">
        <w:rPr>
          <w:rFonts w:ascii="Times New Roman" w:hAnsi="Times New Roman"/>
        </w:rPr>
        <w:t xml:space="preserve"> G.B.e.a. (1996). Chronology of Grave's ophthalmopathy after Treatment for Grave's Hyperthyroidism. </w:t>
      </w:r>
      <w:r w:rsidR="00E8096C" w:rsidRPr="00C14E3B">
        <w:rPr>
          <w:rFonts w:ascii="Times New Roman" w:hAnsi="Times New Roman"/>
          <w:i/>
        </w:rPr>
        <w:t>New England Journal of Medicine,</w:t>
      </w:r>
      <w:r w:rsidR="00E8096C" w:rsidRPr="00C14E3B">
        <w:rPr>
          <w:rFonts w:ascii="Times New Roman" w:hAnsi="Times New Roman"/>
        </w:rPr>
        <w:t xml:space="preserve"> 326, 1733-1738.</w:t>
      </w:r>
      <w:bookmarkEnd w:id="135"/>
    </w:p>
    <w:p w:rsidR="00E8096C" w:rsidRPr="00C14E3B" w:rsidRDefault="00E8096C" w:rsidP="00C14E3B">
      <w:pPr>
        <w:pStyle w:val="EndNoteBibliography"/>
        <w:spacing w:line="360" w:lineRule="auto"/>
        <w:ind w:left="0"/>
        <w:jc w:val="both"/>
        <w:rPr>
          <w:rFonts w:ascii="Times New Roman" w:hAnsi="Times New Roman"/>
        </w:rPr>
      </w:pPr>
      <w:bookmarkStart w:id="136" w:name="_ENREF_18"/>
      <w:r w:rsidRPr="00C14E3B">
        <w:rPr>
          <w:rFonts w:ascii="Times New Roman" w:hAnsi="Times New Roman"/>
        </w:rPr>
        <w:t>18</w:t>
      </w:r>
      <w:r w:rsidR="00461277" w:rsidRPr="00C14E3B">
        <w:rPr>
          <w:rFonts w:ascii="Times New Roman" w:hAnsi="Times New Roman"/>
        </w:rPr>
        <w:t>. Tallstedt L</w:t>
      </w:r>
      <w:r w:rsidRPr="00C14E3B">
        <w:rPr>
          <w:rFonts w:ascii="Times New Roman" w:hAnsi="Times New Roman"/>
          <w:i/>
        </w:rPr>
        <w:t>, et al.</w:t>
      </w:r>
      <w:r w:rsidRPr="00C14E3B">
        <w:rPr>
          <w:rFonts w:ascii="Times New Roman" w:hAnsi="Times New Roman"/>
        </w:rPr>
        <w:t xml:space="preserve"> (1992) Occurrence of Ophthalmopathy after Treatment for Graves' Hyperthyroidism. </w:t>
      </w:r>
      <w:r w:rsidRPr="00C14E3B">
        <w:rPr>
          <w:rFonts w:ascii="Times New Roman" w:hAnsi="Times New Roman"/>
          <w:i/>
        </w:rPr>
        <w:t>New England Journal of Medicine</w:t>
      </w:r>
      <w:r w:rsidRPr="00C14E3B">
        <w:rPr>
          <w:rFonts w:ascii="Times New Roman" w:hAnsi="Times New Roman"/>
        </w:rPr>
        <w:t xml:space="preserve"> 326, </w:t>
      </w:r>
      <w:r w:rsidR="0013718F">
        <w:rPr>
          <w:rFonts w:ascii="Times New Roman" w:hAnsi="Times New Roman"/>
        </w:rPr>
        <w:t xml:space="preserve">       </w:t>
      </w:r>
      <w:r w:rsidRPr="00C14E3B">
        <w:rPr>
          <w:rFonts w:ascii="Times New Roman" w:hAnsi="Times New Roman"/>
        </w:rPr>
        <w:t>1733-1738</w:t>
      </w:r>
      <w:bookmarkEnd w:id="136"/>
    </w:p>
    <w:p w:rsidR="00E8096C" w:rsidRPr="00C14E3B" w:rsidRDefault="00E8096C" w:rsidP="00C14E3B">
      <w:pPr>
        <w:pStyle w:val="EndNoteBibliography"/>
        <w:spacing w:line="360" w:lineRule="auto"/>
        <w:ind w:left="0"/>
        <w:jc w:val="both"/>
        <w:rPr>
          <w:rFonts w:ascii="Times New Roman" w:hAnsi="Times New Roman"/>
        </w:rPr>
      </w:pPr>
      <w:bookmarkStart w:id="137" w:name="_ENREF_19"/>
      <w:r w:rsidRPr="00C14E3B">
        <w:rPr>
          <w:rFonts w:ascii="Times New Roman" w:hAnsi="Times New Roman"/>
        </w:rPr>
        <w:t>19</w:t>
      </w:r>
      <w:r w:rsidR="001C7B99" w:rsidRPr="00C14E3B">
        <w:rPr>
          <w:rFonts w:ascii="Times New Roman" w:hAnsi="Times New Roman"/>
        </w:rPr>
        <w:t xml:space="preserve">. </w:t>
      </w:r>
      <w:r w:rsidR="00F25609">
        <w:rPr>
          <w:rFonts w:ascii="Times New Roman" w:hAnsi="Times New Roman"/>
        </w:rPr>
        <w:t xml:space="preserve">Iyer </w:t>
      </w:r>
      <w:r w:rsidRPr="00C14E3B">
        <w:rPr>
          <w:rFonts w:ascii="Times New Roman" w:hAnsi="Times New Roman"/>
        </w:rPr>
        <w:t xml:space="preserve">S. and Bahn, R. (2012) Immunopathogenesis of Graves' ophthalmopathy: the role of the TSH receptor. </w:t>
      </w:r>
      <w:r w:rsidRPr="00C14E3B">
        <w:rPr>
          <w:rFonts w:ascii="Times New Roman" w:hAnsi="Times New Roman"/>
          <w:i/>
        </w:rPr>
        <w:t>Best practice &amp; research. Clinical endocrinology &amp; metabolism</w:t>
      </w:r>
      <w:r w:rsidRPr="00C14E3B">
        <w:rPr>
          <w:rFonts w:ascii="Times New Roman" w:hAnsi="Times New Roman"/>
        </w:rPr>
        <w:t xml:space="preserve"> 26, 281-289</w:t>
      </w:r>
      <w:bookmarkEnd w:id="137"/>
    </w:p>
    <w:p w:rsidR="00E8096C" w:rsidRPr="00C14E3B" w:rsidRDefault="00E8096C" w:rsidP="00C14E3B">
      <w:pPr>
        <w:pStyle w:val="EndNoteBibliography"/>
        <w:spacing w:line="360" w:lineRule="auto"/>
        <w:ind w:left="0"/>
        <w:jc w:val="both"/>
        <w:rPr>
          <w:rFonts w:ascii="Times New Roman" w:hAnsi="Times New Roman"/>
        </w:rPr>
      </w:pPr>
      <w:bookmarkStart w:id="138" w:name="_ENREF_20"/>
      <w:r w:rsidRPr="00C14E3B">
        <w:rPr>
          <w:rFonts w:ascii="Times New Roman" w:hAnsi="Times New Roman"/>
        </w:rPr>
        <w:t>20</w:t>
      </w:r>
      <w:r w:rsidR="001C7B99" w:rsidRPr="00C14E3B">
        <w:rPr>
          <w:rFonts w:ascii="Times New Roman" w:hAnsi="Times New Roman"/>
        </w:rPr>
        <w:t>.</w:t>
      </w:r>
      <w:r w:rsidR="00F25609">
        <w:rPr>
          <w:rFonts w:ascii="Times New Roman" w:hAnsi="Times New Roman"/>
        </w:rPr>
        <w:t xml:space="preserve"> Kahaly</w:t>
      </w:r>
      <w:r w:rsidRPr="00C14E3B">
        <w:rPr>
          <w:rFonts w:ascii="Times New Roman" w:hAnsi="Times New Roman"/>
        </w:rPr>
        <w:t xml:space="preserve"> G.J</w:t>
      </w:r>
      <w:r w:rsidRPr="00C14E3B">
        <w:rPr>
          <w:rFonts w:ascii="Times New Roman" w:hAnsi="Times New Roman"/>
          <w:i/>
        </w:rPr>
        <w:t>, et al.</w:t>
      </w:r>
      <w:r w:rsidRPr="00C14E3B">
        <w:rPr>
          <w:rFonts w:ascii="Times New Roman" w:hAnsi="Times New Roman"/>
        </w:rPr>
        <w:t xml:space="preserve"> (2005) Alpha-fodrin as a putative autoantigen in Graves' ophthalmopathy. </w:t>
      </w:r>
      <w:r w:rsidRPr="00C14E3B">
        <w:rPr>
          <w:rFonts w:ascii="Times New Roman" w:hAnsi="Times New Roman"/>
          <w:i/>
        </w:rPr>
        <w:t>Clinical and experimental immunology</w:t>
      </w:r>
      <w:r w:rsidRPr="00C14E3B">
        <w:rPr>
          <w:rFonts w:ascii="Times New Roman" w:hAnsi="Times New Roman"/>
        </w:rPr>
        <w:t xml:space="preserve"> 140, </w:t>
      </w:r>
      <w:r w:rsidR="0013718F">
        <w:rPr>
          <w:rFonts w:ascii="Times New Roman" w:hAnsi="Times New Roman"/>
        </w:rPr>
        <w:t xml:space="preserve">      </w:t>
      </w:r>
      <w:r w:rsidRPr="00C14E3B">
        <w:rPr>
          <w:rFonts w:ascii="Times New Roman" w:hAnsi="Times New Roman"/>
        </w:rPr>
        <w:t>166-172</w:t>
      </w:r>
      <w:bookmarkEnd w:id="138"/>
    </w:p>
    <w:p w:rsidR="00E8096C" w:rsidRPr="00C14E3B" w:rsidRDefault="00E8096C" w:rsidP="00C14E3B">
      <w:pPr>
        <w:pStyle w:val="EndNoteBibliography"/>
        <w:spacing w:line="360" w:lineRule="auto"/>
        <w:ind w:left="0"/>
        <w:jc w:val="both"/>
        <w:rPr>
          <w:rFonts w:ascii="Times New Roman" w:hAnsi="Times New Roman"/>
        </w:rPr>
      </w:pPr>
      <w:bookmarkStart w:id="139" w:name="_ENREF_21"/>
      <w:r w:rsidRPr="00C14E3B">
        <w:rPr>
          <w:rFonts w:ascii="Times New Roman" w:hAnsi="Times New Roman"/>
        </w:rPr>
        <w:t>21</w:t>
      </w:r>
      <w:r w:rsidR="001C7B99" w:rsidRPr="00C14E3B">
        <w:rPr>
          <w:rFonts w:ascii="Times New Roman" w:hAnsi="Times New Roman"/>
        </w:rPr>
        <w:t xml:space="preserve">. </w:t>
      </w:r>
      <w:r w:rsidR="00F25609">
        <w:rPr>
          <w:rFonts w:ascii="Times New Roman" w:hAnsi="Times New Roman"/>
        </w:rPr>
        <w:t>Bull</w:t>
      </w:r>
      <w:r w:rsidRPr="00C14E3B">
        <w:rPr>
          <w:rFonts w:ascii="Times New Roman" w:hAnsi="Times New Roman"/>
        </w:rPr>
        <w:t xml:space="preserve"> R.H</w:t>
      </w:r>
      <w:r w:rsidRPr="00C14E3B">
        <w:rPr>
          <w:rFonts w:ascii="Times New Roman" w:hAnsi="Times New Roman"/>
          <w:i/>
        </w:rPr>
        <w:t>, et al.</w:t>
      </w:r>
      <w:r w:rsidRPr="00C14E3B">
        <w:rPr>
          <w:rFonts w:ascii="Times New Roman" w:hAnsi="Times New Roman"/>
        </w:rPr>
        <w:t xml:space="preserve"> (1993) Pretibial myxoedema: a manifestation of lymphoedema? </w:t>
      </w:r>
      <w:r w:rsidRPr="00C14E3B">
        <w:rPr>
          <w:rFonts w:ascii="Times New Roman" w:hAnsi="Times New Roman"/>
          <w:i/>
        </w:rPr>
        <w:t>Lancet</w:t>
      </w:r>
      <w:r w:rsidRPr="00C14E3B">
        <w:rPr>
          <w:rFonts w:ascii="Times New Roman" w:hAnsi="Times New Roman"/>
        </w:rPr>
        <w:t xml:space="preserve"> 341, 403-404</w:t>
      </w:r>
      <w:bookmarkEnd w:id="139"/>
    </w:p>
    <w:p w:rsidR="00E8096C" w:rsidRPr="00C14E3B" w:rsidRDefault="00E8096C" w:rsidP="00C14E3B">
      <w:pPr>
        <w:pStyle w:val="EndNoteBibliography"/>
        <w:spacing w:line="360" w:lineRule="auto"/>
        <w:ind w:left="0"/>
        <w:jc w:val="both"/>
        <w:rPr>
          <w:rFonts w:ascii="Times New Roman" w:hAnsi="Times New Roman"/>
        </w:rPr>
      </w:pPr>
      <w:bookmarkStart w:id="140" w:name="_ENREF_22"/>
      <w:r w:rsidRPr="00C14E3B">
        <w:rPr>
          <w:rFonts w:ascii="Times New Roman" w:hAnsi="Times New Roman"/>
        </w:rPr>
        <w:t>22</w:t>
      </w:r>
      <w:r w:rsidR="001C7B99" w:rsidRPr="00C14E3B">
        <w:rPr>
          <w:rFonts w:ascii="Times New Roman" w:hAnsi="Times New Roman"/>
        </w:rPr>
        <w:t>.</w:t>
      </w:r>
      <w:r w:rsidR="00F25609">
        <w:rPr>
          <w:rFonts w:ascii="Times New Roman" w:hAnsi="Times New Roman"/>
        </w:rPr>
        <w:t xml:space="preserve"> Villanueva R</w:t>
      </w:r>
      <w:r w:rsidRPr="00C14E3B">
        <w:rPr>
          <w:rFonts w:ascii="Times New Roman" w:hAnsi="Times New Roman"/>
          <w:i/>
        </w:rPr>
        <w:t>, et al.</w:t>
      </w:r>
      <w:r w:rsidRPr="00C14E3B">
        <w:rPr>
          <w:rFonts w:ascii="Times New Roman" w:hAnsi="Times New Roman"/>
        </w:rPr>
        <w:t xml:space="preserve"> (2003) Sibling recurrence risk in autoimmune thyroid disease. </w:t>
      </w:r>
      <w:r w:rsidRPr="00C14E3B">
        <w:rPr>
          <w:rFonts w:ascii="Times New Roman" w:hAnsi="Times New Roman"/>
          <w:i/>
        </w:rPr>
        <w:t>Thyroid</w:t>
      </w:r>
      <w:r w:rsidRPr="00C14E3B">
        <w:rPr>
          <w:rFonts w:ascii="Times New Roman" w:hAnsi="Times New Roman"/>
        </w:rPr>
        <w:t xml:space="preserve"> 13, 761-764</w:t>
      </w:r>
      <w:bookmarkEnd w:id="140"/>
    </w:p>
    <w:p w:rsidR="00E8096C" w:rsidRPr="00C14E3B" w:rsidRDefault="00E8096C" w:rsidP="00C14E3B">
      <w:pPr>
        <w:pStyle w:val="EndNoteBibliography"/>
        <w:spacing w:line="360" w:lineRule="auto"/>
        <w:ind w:left="0"/>
        <w:jc w:val="both"/>
        <w:rPr>
          <w:rFonts w:ascii="Times New Roman" w:hAnsi="Times New Roman"/>
        </w:rPr>
      </w:pPr>
      <w:bookmarkStart w:id="141" w:name="_ENREF_23"/>
      <w:r w:rsidRPr="00C14E3B">
        <w:rPr>
          <w:rFonts w:ascii="Times New Roman" w:hAnsi="Times New Roman"/>
        </w:rPr>
        <w:lastRenderedPageBreak/>
        <w:t>23</w:t>
      </w:r>
      <w:r w:rsidR="0058657D" w:rsidRPr="00C14E3B">
        <w:rPr>
          <w:rFonts w:ascii="Times New Roman" w:hAnsi="Times New Roman"/>
        </w:rPr>
        <w:t>.</w:t>
      </w:r>
      <w:r w:rsidR="00F25609">
        <w:rPr>
          <w:rFonts w:ascii="Times New Roman" w:hAnsi="Times New Roman"/>
        </w:rPr>
        <w:t xml:space="preserve"> Matos-Santos</w:t>
      </w:r>
      <w:r w:rsidRPr="00C14E3B">
        <w:rPr>
          <w:rFonts w:ascii="Times New Roman" w:hAnsi="Times New Roman"/>
        </w:rPr>
        <w:t xml:space="preserve"> A</w:t>
      </w:r>
      <w:r w:rsidRPr="00C14E3B">
        <w:rPr>
          <w:rFonts w:ascii="Times New Roman" w:hAnsi="Times New Roman"/>
          <w:i/>
        </w:rPr>
        <w:t>, et al.</w:t>
      </w:r>
      <w:r w:rsidRPr="00C14E3B">
        <w:rPr>
          <w:rFonts w:ascii="Times New Roman" w:hAnsi="Times New Roman"/>
        </w:rPr>
        <w:t xml:space="preserve"> (2001) Relationship between the number and impact of stressful life events and the onset of Graves' disease and toxic nodular goitre. </w:t>
      </w:r>
      <w:r w:rsidRPr="00C14E3B">
        <w:rPr>
          <w:rFonts w:ascii="Times New Roman" w:hAnsi="Times New Roman"/>
          <w:i/>
        </w:rPr>
        <w:t>Clin Endocrinol (Oxf)</w:t>
      </w:r>
      <w:r w:rsidRPr="00C14E3B">
        <w:rPr>
          <w:rFonts w:ascii="Times New Roman" w:hAnsi="Times New Roman"/>
        </w:rPr>
        <w:t xml:space="preserve"> 55, 15-19</w:t>
      </w:r>
      <w:bookmarkEnd w:id="141"/>
    </w:p>
    <w:p w:rsidR="00E8096C" w:rsidRPr="00C14E3B" w:rsidRDefault="00E8096C" w:rsidP="00C14E3B">
      <w:pPr>
        <w:pStyle w:val="EndNoteBibliography"/>
        <w:spacing w:line="360" w:lineRule="auto"/>
        <w:ind w:left="0"/>
        <w:jc w:val="both"/>
        <w:rPr>
          <w:rFonts w:ascii="Times New Roman" w:hAnsi="Times New Roman"/>
        </w:rPr>
      </w:pPr>
      <w:bookmarkStart w:id="142" w:name="_ENREF_24"/>
      <w:r w:rsidRPr="00C14E3B">
        <w:rPr>
          <w:rFonts w:ascii="Times New Roman" w:hAnsi="Times New Roman"/>
        </w:rPr>
        <w:t>24</w:t>
      </w:r>
      <w:r w:rsidR="0058657D" w:rsidRPr="00C14E3B">
        <w:rPr>
          <w:rFonts w:ascii="Times New Roman" w:hAnsi="Times New Roman"/>
        </w:rPr>
        <w:t>.</w:t>
      </w:r>
      <w:r w:rsidR="00F25609">
        <w:rPr>
          <w:rFonts w:ascii="Times New Roman" w:hAnsi="Times New Roman"/>
        </w:rPr>
        <w:t xml:space="preserve"> Kung</w:t>
      </w:r>
      <w:r w:rsidRPr="00C14E3B">
        <w:rPr>
          <w:rFonts w:ascii="Times New Roman" w:hAnsi="Times New Roman"/>
        </w:rPr>
        <w:t xml:space="preserve"> A.W. (1995) Life events, daily stresses and coping in patients with Graves' disease. </w:t>
      </w:r>
      <w:r w:rsidRPr="00C14E3B">
        <w:rPr>
          <w:rFonts w:ascii="Times New Roman" w:hAnsi="Times New Roman"/>
          <w:i/>
        </w:rPr>
        <w:t>Clin Endocrinol (Oxf)</w:t>
      </w:r>
      <w:r w:rsidRPr="00C14E3B">
        <w:rPr>
          <w:rFonts w:ascii="Times New Roman" w:hAnsi="Times New Roman"/>
        </w:rPr>
        <w:t xml:space="preserve"> 42, 303-308</w:t>
      </w:r>
      <w:bookmarkEnd w:id="142"/>
    </w:p>
    <w:p w:rsidR="00E8096C" w:rsidRPr="00C14E3B" w:rsidRDefault="00E8096C" w:rsidP="00C14E3B">
      <w:pPr>
        <w:pStyle w:val="EndNoteBibliography"/>
        <w:spacing w:line="360" w:lineRule="auto"/>
        <w:ind w:left="0"/>
        <w:jc w:val="both"/>
        <w:rPr>
          <w:rFonts w:ascii="Times New Roman" w:hAnsi="Times New Roman"/>
        </w:rPr>
      </w:pPr>
      <w:bookmarkStart w:id="143" w:name="_ENREF_25"/>
      <w:r w:rsidRPr="00C14E3B">
        <w:rPr>
          <w:rFonts w:ascii="Times New Roman" w:hAnsi="Times New Roman"/>
        </w:rPr>
        <w:t>25</w:t>
      </w:r>
      <w:r w:rsidR="0058657D" w:rsidRPr="00C14E3B">
        <w:rPr>
          <w:rFonts w:ascii="Times New Roman" w:hAnsi="Times New Roman"/>
        </w:rPr>
        <w:t>.</w:t>
      </w:r>
      <w:r w:rsidRPr="00C14E3B">
        <w:rPr>
          <w:rFonts w:ascii="Times New Roman" w:hAnsi="Times New Roman"/>
        </w:rPr>
        <w:t xml:space="preserve"> Topcu C.B.</w:t>
      </w:r>
      <w:r w:rsidRPr="00C14E3B">
        <w:rPr>
          <w:rFonts w:ascii="Times New Roman" w:hAnsi="Times New Roman"/>
          <w:i/>
        </w:rPr>
        <w:t>, et al.</w:t>
      </w:r>
      <w:r w:rsidRPr="00C14E3B">
        <w:rPr>
          <w:rFonts w:ascii="Times New Roman" w:hAnsi="Times New Roman"/>
        </w:rPr>
        <w:t xml:space="preserve"> (2012) Effect of stressful life events on the initiation of graves' disease. </w:t>
      </w:r>
      <w:r w:rsidRPr="00C14E3B">
        <w:rPr>
          <w:rFonts w:ascii="Times New Roman" w:hAnsi="Times New Roman"/>
          <w:i/>
        </w:rPr>
        <w:t>International journal of psychiatry in clinical practice</w:t>
      </w:r>
      <w:r w:rsidRPr="00C14E3B">
        <w:rPr>
          <w:rFonts w:ascii="Times New Roman" w:hAnsi="Times New Roman"/>
        </w:rPr>
        <w:t xml:space="preserve"> 16, 307-311</w:t>
      </w:r>
      <w:bookmarkEnd w:id="143"/>
    </w:p>
    <w:p w:rsidR="00E8096C" w:rsidRPr="00C14E3B" w:rsidRDefault="00E8096C" w:rsidP="00C14E3B">
      <w:pPr>
        <w:pStyle w:val="EndNoteBibliography"/>
        <w:spacing w:line="360" w:lineRule="auto"/>
        <w:ind w:left="0"/>
        <w:jc w:val="both"/>
        <w:rPr>
          <w:rFonts w:ascii="Times New Roman" w:hAnsi="Times New Roman"/>
        </w:rPr>
      </w:pPr>
      <w:bookmarkStart w:id="144" w:name="_ENREF_26"/>
      <w:r w:rsidRPr="00C14E3B">
        <w:rPr>
          <w:rFonts w:ascii="Times New Roman" w:hAnsi="Times New Roman"/>
        </w:rPr>
        <w:t>26</w:t>
      </w:r>
      <w:r w:rsidR="0058657D" w:rsidRPr="00C14E3B">
        <w:rPr>
          <w:rFonts w:ascii="Times New Roman" w:hAnsi="Times New Roman"/>
        </w:rPr>
        <w:t>.</w:t>
      </w:r>
      <w:r w:rsidRPr="00C14E3B">
        <w:rPr>
          <w:rFonts w:ascii="Times New Roman" w:hAnsi="Times New Roman"/>
        </w:rPr>
        <w:t xml:space="preserve"> </w:t>
      </w:r>
      <w:r w:rsidR="00461277" w:rsidRPr="00C14E3B">
        <w:rPr>
          <w:rFonts w:ascii="Times New Roman" w:hAnsi="Times New Roman"/>
        </w:rPr>
        <w:t>Nguyễn Bích Hoàng</w:t>
      </w:r>
      <w:r w:rsidRPr="00C14E3B">
        <w:rPr>
          <w:rFonts w:ascii="Times New Roman" w:hAnsi="Times New Roman"/>
        </w:rPr>
        <w:t xml:space="preserve"> (2005)</w:t>
      </w:r>
      <w:r w:rsidR="0070409A" w:rsidRPr="00C14E3B">
        <w:rPr>
          <w:rFonts w:ascii="Times New Roman" w:hAnsi="Times New Roman"/>
        </w:rPr>
        <w:t>.</w:t>
      </w:r>
      <w:r w:rsidRPr="00C14E3B">
        <w:rPr>
          <w:rFonts w:ascii="Times New Roman" w:hAnsi="Times New Roman"/>
        </w:rPr>
        <w:t xml:space="preserve"> Nhận xét kết quả và một số yếu tố ảnh hưởng đến điều trị bệnh cường giáp trạng bằng thuốc kháng giáp trạng tổng hợp ở trẻ em tại bệnh viện Nhi Trung ương. </w:t>
      </w:r>
      <w:r w:rsidRPr="00C14E3B">
        <w:rPr>
          <w:rFonts w:ascii="Times New Roman" w:hAnsi="Times New Roman"/>
          <w:i/>
        </w:rPr>
        <w:t>Luận văn thạc sỹ y học</w:t>
      </w:r>
      <w:r w:rsidRPr="00C14E3B">
        <w:rPr>
          <w:rFonts w:ascii="Times New Roman" w:hAnsi="Times New Roman"/>
        </w:rPr>
        <w:t xml:space="preserve"> </w:t>
      </w:r>
      <w:bookmarkEnd w:id="144"/>
    </w:p>
    <w:p w:rsidR="00E8096C" w:rsidRPr="00C14E3B" w:rsidRDefault="00E8096C" w:rsidP="00C14E3B">
      <w:pPr>
        <w:pStyle w:val="EndNoteBibliography"/>
        <w:spacing w:line="360" w:lineRule="auto"/>
        <w:ind w:left="0"/>
        <w:jc w:val="both"/>
        <w:rPr>
          <w:rFonts w:ascii="Times New Roman" w:hAnsi="Times New Roman"/>
        </w:rPr>
      </w:pPr>
      <w:bookmarkStart w:id="145" w:name="_ENREF_27"/>
      <w:r w:rsidRPr="00C14E3B">
        <w:rPr>
          <w:rFonts w:ascii="Times New Roman" w:hAnsi="Times New Roman"/>
        </w:rPr>
        <w:t>27</w:t>
      </w:r>
      <w:r w:rsidR="0058657D" w:rsidRPr="00C14E3B">
        <w:rPr>
          <w:rFonts w:ascii="Times New Roman" w:hAnsi="Times New Roman"/>
        </w:rPr>
        <w:t>.</w:t>
      </w:r>
      <w:r w:rsidRPr="00C14E3B">
        <w:rPr>
          <w:rFonts w:ascii="Times New Roman" w:hAnsi="Times New Roman"/>
        </w:rPr>
        <w:t xml:space="preserve"> Da Silva J.A. (1995) Sex hormones, glucocorticoids and autoimmunity: facts and hypotheses. </w:t>
      </w:r>
      <w:r w:rsidRPr="00C14E3B">
        <w:rPr>
          <w:rFonts w:ascii="Times New Roman" w:hAnsi="Times New Roman"/>
          <w:i/>
        </w:rPr>
        <w:t>Annals of the rheumatic diseases</w:t>
      </w:r>
      <w:r w:rsidRPr="00C14E3B">
        <w:rPr>
          <w:rFonts w:ascii="Times New Roman" w:hAnsi="Times New Roman"/>
        </w:rPr>
        <w:t xml:space="preserve"> 54, 6-16</w:t>
      </w:r>
      <w:bookmarkEnd w:id="145"/>
    </w:p>
    <w:p w:rsidR="00E8096C" w:rsidRPr="00C14E3B" w:rsidRDefault="00E8096C" w:rsidP="00C14E3B">
      <w:pPr>
        <w:pStyle w:val="EndNoteBibliography"/>
        <w:spacing w:line="360" w:lineRule="auto"/>
        <w:ind w:left="0"/>
        <w:jc w:val="both"/>
        <w:rPr>
          <w:rFonts w:ascii="Times New Roman" w:hAnsi="Times New Roman"/>
        </w:rPr>
      </w:pPr>
      <w:bookmarkStart w:id="146" w:name="_ENREF_28"/>
      <w:r w:rsidRPr="00C14E3B">
        <w:rPr>
          <w:rFonts w:ascii="Times New Roman" w:hAnsi="Times New Roman"/>
        </w:rPr>
        <w:t>28</w:t>
      </w:r>
      <w:r w:rsidR="0058657D" w:rsidRPr="00C14E3B">
        <w:rPr>
          <w:rFonts w:ascii="Times New Roman" w:hAnsi="Times New Roman"/>
        </w:rPr>
        <w:t>.</w:t>
      </w:r>
      <w:r w:rsidR="0070409A" w:rsidRPr="00C14E3B">
        <w:rPr>
          <w:rFonts w:ascii="Times New Roman" w:hAnsi="Times New Roman"/>
        </w:rPr>
        <w:t xml:space="preserve"> Bartalena L</w:t>
      </w:r>
      <w:r w:rsidRPr="00C14E3B">
        <w:rPr>
          <w:rFonts w:ascii="Times New Roman" w:hAnsi="Times New Roman"/>
          <w:i/>
        </w:rPr>
        <w:t xml:space="preserve"> et al.</w:t>
      </w:r>
      <w:r w:rsidRPr="00C14E3B">
        <w:rPr>
          <w:rFonts w:ascii="Times New Roman" w:hAnsi="Times New Roman"/>
        </w:rPr>
        <w:t xml:space="preserve"> (2002) Amiodarone-induced thyrotoxicosis: a difficult diagnostic and therapeutic challenge. </w:t>
      </w:r>
      <w:r w:rsidRPr="00C14E3B">
        <w:rPr>
          <w:rFonts w:ascii="Times New Roman" w:hAnsi="Times New Roman"/>
          <w:i/>
        </w:rPr>
        <w:t>Clin Endocrinol (Oxf)</w:t>
      </w:r>
      <w:r w:rsidRPr="00C14E3B">
        <w:rPr>
          <w:rFonts w:ascii="Times New Roman" w:hAnsi="Times New Roman"/>
        </w:rPr>
        <w:t xml:space="preserve"> 56, 23-24</w:t>
      </w:r>
      <w:bookmarkEnd w:id="146"/>
    </w:p>
    <w:p w:rsidR="00E8096C" w:rsidRPr="00C14E3B" w:rsidRDefault="00E8096C" w:rsidP="00C14E3B">
      <w:pPr>
        <w:pStyle w:val="EndNoteBibliography"/>
        <w:spacing w:line="360" w:lineRule="auto"/>
        <w:ind w:left="0"/>
        <w:jc w:val="both"/>
        <w:rPr>
          <w:rFonts w:ascii="Times New Roman" w:hAnsi="Times New Roman"/>
        </w:rPr>
      </w:pPr>
      <w:bookmarkStart w:id="147" w:name="_ENREF_29"/>
      <w:r w:rsidRPr="00C14E3B">
        <w:rPr>
          <w:rFonts w:ascii="Times New Roman" w:hAnsi="Times New Roman"/>
        </w:rPr>
        <w:t>29</w:t>
      </w:r>
      <w:r w:rsidR="001A18E6">
        <w:rPr>
          <w:rFonts w:ascii="Times New Roman" w:hAnsi="Times New Roman"/>
        </w:rPr>
        <w:t>.</w:t>
      </w:r>
      <w:r w:rsidRPr="00C14E3B">
        <w:rPr>
          <w:rFonts w:ascii="Times New Roman" w:hAnsi="Times New Roman"/>
        </w:rPr>
        <w:t xml:space="preserve"> Burikhanov R.B. and Matsuzaki, S. (2000) Excess iodine induces apoptosis in the thyroid of goitrogen-pretreated rats in vivo. </w:t>
      </w:r>
      <w:r w:rsidRPr="00C14E3B">
        <w:rPr>
          <w:rFonts w:ascii="Times New Roman" w:hAnsi="Times New Roman"/>
          <w:i/>
        </w:rPr>
        <w:t>Thyroid</w:t>
      </w:r>
      <w:r w:rsidRPr="00C14E3B">
        <w:rPr>
          <w:rFonts w:ascii="Times New Roman" w:hAnsi="Times New Roman"/>
        </w:rPr>
        <w:t xml:space="preserve"> 10, </w:t>
      </w:r>
      <w:r w:rsidR="0070409A" w:rsidRPr="00C14E3B">
        <w:rPr>
          <w:rFonts w:ascii="Times New Roman" w:hAnsi="Times New Roman"/>
        </w:rPr>
        <w:t xml:space="preserve">   </w:t>
      </w:r>
      <w:r w:rsidRPr="00C14E3B">
        <w:rPr>
          <w:rFonts w:ascii="Times New Roman" w:hAnsi="Times New Roman"/>
        </w:rPr>
        <w:t>123-129</w:t>
      </w:r>
      <w:bookmarkEnd w:id="147"/>
    </w:p>
    <w:p w:rsidR="00E8096C" w:rsidRPr="00C14E3B" w:rsidRDefault="00E8096C" w:rsidP="00C14E3B">
      <w:pPr>
        <w:pStyle w:val="EndNoteBibliography"/>
        <w:spacing w:line="360" w:lineRule="auto"/>
        <w:ind w:left="0"/>
        <w:jc w:val="both"/>
        <w:rPr>
          <w:rFonts w:ascii="Times New Roman" w:hAnsi="Times New Roman"/>
        </w:rPr>
      </w:pPr>
      <w:bookmarkStart w:id="148" w:name="_ENREF_30"/>
      <w:r w:rsidRPr="00C14E3B">
        <w:rPr>
          <w:rFonts w:ascii="Times New Roman" w:hAnsi="Times New Roman"/>
        </w:rPr>
        <w:t xml:space="preserve">30. Stephen La FranChi (2013). Treatment and prognosis of Grave' disease in children and adolescents. </w:t>
      </w:r>
      <w:r w:rsidRPr="00C14E3B">
        <w:rPr>
          <w:rFonts w:ascii="Times New Roman" w:hAnsi="Times New Roman"/>
          <w:i/>
        </w:rPr>
        <w:t>Up to Date,</w:t>
      </w:r>
      <w:r w:rsidRPr="00C14E3B">
        <w:rPr>
          <w:rFonts w:ascii="Times New Roman" w:hAnsi="Times New Roman"/>
        </w:rPr>
        <w:t xml:space="preserve"> 17</w:t>
      </w:r>
      <w:r w:rsidR="0070409A" w:rsidRPr="00C14E3B">
        <w:rPr>
          <w:rFonts w:ascii="Times New Roman" w:hAnsi="Times New Roman"/>
        </w:rPr>
        <w:t xml:space="preserve"> </w:t>
      </w:r>
      <w:r w:rsidRPr="00C14E3B">
        <w:rPr>
          <w:rFonts w:ascii="Times New Roman" w:hAnsi="Times New Roman"/>
        </w:rPr>
        <w:t>(3).</w:t>
      </w:r>
      <w:bookmarkEnd w:id="148"/>
    </w:p>
    <w:p w:rsidR="00E8096C" w:rsidRPr="00C14E3B" w:rsidRDefault="0058657D" w:rsidP="00C14E3B">
      <w:pPr>
        <w:pStyle w:val="EndNoteBibliography"/>
        <w:spacing w:line="360" w:lineRule="auto"/>
        <w:ind w:left="0"/>
        <w:jc w:val="both"/>
        <w:rPr>
          <w:rFonts w:ascii="Times New Roman" w:hAnsi="Times New Roman"/>
        </w:rPr>
      </w:pPr>
      <w:bookmarkStart w:id="149" w:name="_ENREF_31"/>
      <w:r w:rsidRPr="00C14E3B">
        <w:rPr>
          <w:rFonts w:ascii="Times New Roman" w:hAnsi="Times New Roman"/>
        </w:rPr>
        <w:t>31</w:t>
      </w:r>
      <w:r w:rsidR="00E8096C" w:rsidRPr="00C14E3B">
        <w:rPr>
          <w:rFonts w:ascii="Times New Roman" w:hAnsi="Times New Roman"/>
        </w:rPr>
        <w:t xml:space="preserve">. Barnes HV `Blizzard RM (1977). Antithyroid drug therapy for toxic diffuse goiter (Graves disease): thirty years experience in children and adolescents. </w:t>
      </w:r>
      <w:r w:rsidR="00E8096C" w:rsidRPr="00C14E3B">
        <w:rPr>
          <w:rFonts w:ascii="Times New Roman" w:hAnsi="Times New Roman"/>
          <w:i/>
        </w:rPr>
        <w:t>J Pediatr Gastroenterol Nutr,</w:t>
      </w:r>
      <w:r w:rsidR="00E8096C" w:rsidRPr="00C14E3B">
        <w:rPr>
          <w:rFonts w:ascii="Times New Roman" w:hAnsi="Times New Roman"/>
        </w:rPr>
        <w:t xml:space="preserve"> 91, 313-320.</w:t>
      </w:r>
      <w:bookmarkEnd w:id="149"/>
    </w:p>
    <w:p w:rsidR="00E8096C" w:rsidRPr="00C14E3B" w:rsidRDefault="00E8096C" w:rsidP="00C14E3B">
      <w:pPr>
        <w:pStyle w:val="EndNoteBibliography"/>
        <w:spacing w:line="360" w:lineRule="auto"/>
        <w:ind w:left="0"/>
        <w:jc w:val="both"/>
        <w:rPr>
          <w:rFonts w:ascii="Times New Roman" w:hAnsi="Times New Roman"/>
        </w:rPr>
      </w:pPr>
      <w:bookmarkStart w:id="150" w:name="_ENREF_32"/>
      <w:r w:rsidRPr="00C14E3B">
        <w:rPr>
          <w:rFonts w:ascii="Times New Roman" w:hAnsi="Times New Roman"/>
        </w:rPr>
        <w:t>32</w:t>
      </w:r>
      <w:r w:rsidR="0058657D" w:rsidRPr="00C14E3B">
        <w:rPr>
          <w:rFonts w:ascii="Times New Roman" w:hAnsi="Times New Roman"/>
        </w:rPr>
        <w:t>.</w:t>
      </w:r>
      <w:r w:rsidR="00F25609">
        <w:rPr>
          <w:rFonts w:ascii="Times New Roman" w:hAnsi="Times New Roman"/>
        </w:rPr>
        <w:t xml:space="preserve"> Cooper</w:t>
      </w:r>
      <w:r w:rsidRPr="00C14E3B">
        <w:rPr>
          <w:rFonts w:ascii="Times New Roman" w:hAnsi="Times New Roman"/>
        </w:rPr>
        <w:t xml:space="preserve"> D.S. (2005) Antithyroid Drugs. </w:t>
      </w:r>
      <w:r w:rsidRPr="00C14E3B">
        <w:rPr>
          <w:rFonts w:ascii="Times New Roman" w:hAnsi="Times New Roman"/>
          <w:i/>
        </w:rPr>
        <w:t>New England Journal of Medicine</w:t>
      </w:r>
      <w:r w:rsidRPr="00C14E3B">
        <w:rPr>
          <w:rFonts w:ascii="Times New Roman" w:hAnsi="Times New Roman"/>
        </w:rPr>
        <w:t xml:space="preserve"> 352, 905-917</w:t>
      </w:r>
      <w:bookmarkEnd w:id="150"/>
    </w:p>
    <w:p w:rsidR="00E8096C" w:rsidRPr="00C14E3B" w:rsidRDefault="00E8096C" w:rsidP="00C14E3B">
      <w:pPr>
        <w:pStyle w:val="EndNoteBibliography"/>
        <w:spacing w:line="360" w:lineRule="auto"/>
        <w:ind w:left="0"/>
        <w:jc w:val="both"/>
        <w:rPr>
          <w:rFonts w:ascii="Times New Roman" w:hAnsi="Times New Roman"/>
        </w:rPr>
      </w:pPr>
      <w:bookmarkStart w:id="151" w:name="_ENREF_33"/>
      <w:r w:rsidRPr="00C14E3B">
        <w:rPr>
          <w:rFonts w:ascii="Times New Roman" w:hAnsi="Times New Roman"/>
        </w:rPr>
        <w:t>33</w:t>
      </w:r>
      <w:r w:rsidR="0058657D" w:rsidRPr="00C14E3B">
        <w:rPr>
          <w:rFonts w:ascii="Times New Roman" w:hAnsi="Times New Roman"/>
        </w:rPr>
        <w:t>.</w:t>
      </w:r>
      <w:r w:rsidR="00F25609">
        <w:rPr>
          <w:rFonts w:ascii="Times New Roman" w:hAnsi="Times New Roman"/>
        </w:rPr>
        <w:t xml:space="preserve"> Douglas S Ross</w:t>
      </w:r>
      <w:r w:rsidRPr="00C14E3B">
        <w:rPr>
          <w:rFonts w:ascii="Times New Roman" w:hAnsi="Times New Roman"/>
        </w:rPr>
        <w:t xml:space="preserve"> M. (2013) Pharmacology and toxicity of thionamides. </w:t>
      </w:r>
      <w:r w:rsidR="00F25609">
        <w:rPr>
          <w:rFonts w:ascii="Times New Roman" w:hAnsi="Times New Roman"/>
          <w:i/>
        </w:rPr>
        <w:t>UpToDateWolters Kluwer Health.</w:t>
      </w:r>
      <w:r w:rsidRPr="00C14E3B">
        <w:rPr>
          <w:rFonts w:ascii="Times New Roman" w:hAnsi="Times New Roman"/>
        </w:rPr>
        <w:t xml:space="preserve"> </w:t>
      </w:r>
      <w:bookmarkEnd w:id="151"/>
    </w:p>
    <w:p w:rsidR="00E8096C" w:rsidRPr="00C14E3B" w:rsidRDefault="00E8096C" w:rsidP="00C14E3B">
      <w:pPr>
        <w:pStyle w:val="EndNoteBibliography"/>
        <w:spacing w:line="360" w:lineRule="auto"/>
        <w:ind w:left="0"/>
        <w:jc w:val="both"/>
        <w:rPr>
          <w:rFonts w:ascii="Times New Roman" w:hAnsi="Times New Roman"/>
        </w:rPr>
      </w:pPr>
      <w:bookmarkStart w:id="152" w:name="_ENREF_34"/>
      <w:r w:rsidRPr="00C14E3B">
        <w:rPr>
          <w:rFonts w:ascii="Times New Roman" w:hAnsi="Times New Roman"/>
        </w:rPr>
        <w:lastRenderedPageBreak/>
        <w:t>34</w:t>
      </w:r>
      <w:r w:rsidR="0058657D" w:rsidRPr="00C14E3B">
        <w:rPr>
          <w:rFonts w:ascii="Times New Roman" w:hAnsi="Times New Roman"/>
        </w:rPr>
        <w:t>.</w:t>
      </w:r>
      <w:r w:rsidR="00F25609">
        <w:rPr>
          <w:rFonts w:ascii="Times New Roman" w:hAnsi="Times New Roman"/>
        </w:rPr>
        <w:t xml:space="preserve"> Bahn Chair</w:t>
      </w:r>
      <w:r w:rsidR="00027374" w:rsidRPr="00C14E3B">
        <w:rPr>
          <w:rFonts w:ascii="Times New Roman" w:hAnsi="Times New Roman"/>
        </w:rPr>
        <w:t xml:space="preserve"> R.S</w:t>
      </w:r>
      <w:r w:rsidRPr="00C14E3B">
        <w:rPr>
          <w:rFonts w:ascii="Times New Roman" w:hAnsi="Times New Roman"/>
          <w:i/>
        </w:rPr>
        <w:t>, et al.</w:t>
      </w:r>
      <w:r w:rsidRPr="00C14E3B">
        <w:rPr>
          <w:rFonts w:ascii="Times New Roman" w:hAnsi="Times New Roman"/>
        </w:rPr>
        <w:t xml:space="preserve"> (2011) Hyperthyroidism and other causes of thyrotoxicosis: management guidelines of the American Thyroid Association and American Association of Clinical Endocrinologists. </w:t>
      </w:r>
      <w:r w:rsidRPr="00C14E3B">
        <w:rPr>
          <w:rFonts w:ascii="Times New Roman" w:hAnsi="Times New Roman"/>
          <w:i/>
        </w:rPr>
        <w:t>Thyroid</w:t>
      </w:r>
      <w:r w:rsidRPr="00C14E3B">
        <w:rPr>
          <w:rFonts w:ascii="Times New Roman" w:hAnsi="Times New Roman"/>
        </w:rPr>
        <w:t xml:space="preserve"> 21, 593-646</w:t>
      </w:r>
      <w:bookmarkEnd w:id="152"/>
    </w:p>
    <w:p w:rsidR="00E8096C" w:rsidRPr="00C14E3B" w:rsidRDefault="00E8096C" w:rsidP="00C14E3B">
      <w:pPr>
        <w:pStyle w:val="EndNoteBibliography"/>
        <w:spacing w:line="360" w:lineRule="auto"/>
        <w:ind w:left="0"/>
        <w:jc w:val="both"/>
        <w:rPr>
          <w:rFonts w:ascii="Times New Roman" w:hAnsi="Times New Roman"/>
        </w:rPr>
      </w:pPr>
      <w:bookmarkStart w:id="153" w:name="_ENREF_35"/>
      <w:r w:rsidRPr="00C14E3B">
        <w:rPr>
          <w:rFonts w:ascii="Times New Roman" w:hAnsi="Times New Roman"/>
        </w:rPr>
        <w:t>35</w:t>
      </w:r>
      <w:r w:rsidR="0058657D" w:rsidRPr="00C14E3B">
        <w:rPr>
          <w:rFonts w:ascii="Times New Roman" w:hAnsi="Times New Roman"/>
        </w:rPr>
        <w:t>.</w:t>
      </w:r>
      <w:r w:rsidR="00F25609">
        <w:rPr>
          <w:rFonts w:ascii="Times New Roman" w:hAnsi="Times New Roman"/>
        </w:rPr>
        <w:t xml:space="preserve"> Werner</w:t>
      </w:r>
      <w:r w:rsidRPr="00C14E3B">
        <w:rPr>
          <w:rFonts w:ascii="Times New Roman" w:hAnsi="Times New Roman"/>
        </w:rPr>
        <w:t xml:space="preserve"> M.C</w:t>
      </w:r>
      <w:r w:rsidRPr="00C14E3B">
        <w:rPr>
          <w:rFonts w:ascii="Times New Roman" w:hAnsi="Times New Roman"/>
          <w:i/>
        </w:rPr>
        <w:t>, et al.</w:t>
      </w:r>
      <w:r w:rsidRPr="00C14E3B">
        <w:rPr>
          <w:rFonts w:ascii="Times New Roman" w:hAnsi="Times New Roman"/>
        </w:rPr>
        <w:t xml:space="preserve"> (1989) Adverse effects related to thionamide drugs and their dose regimen. </w:t>
      </w:r>
      <w:r w:rsidRPr="00C14E3B">
        <w:rPr>
          <w:rFonts w:ascii="Times New Roman" w:hAnsi="Times New Roman"/>
          <w:i/>
        </w:rPr>
        <w:t>The American journal of the medical sciences</w:t>
      </w:r>
      <w:r w:rsidRPr="00C14E3B">
        <w:rPr>
          <w:rFonts w:ascii="Times New Roman" w:hAnsi="Times New Roman"/>
        </w:rPr>
        <w:t xml:space="preserve"> 297, 216-219</w:t>
      </w:r>
      <w:bookmarkEnd w:id="153"/>
    </w:p>
    <w:p w:rsidR="00E8096C" w:rsidRPr="00C14E3B" w:rsidRDefault="00E8096C" w:rsidP="00C14E3B">
      <w:pPr>
        <w:pStyle w:val="EndNoteBibliography"/>
        <w:spacing w:line="360" w:lineRule="auto"/>
        <w:ind w:left="0"/>
        <w:jc w:val="both"/>
        <w:rPr>
          <w:rFonts w:ascii="Times New Roman" w:hAnsi="Times New Roman"/>
        </w:rPr>
      </w:pPr>
      <w:bookmarkStart w:id="154" w:name="_ENREF_36"/>
      <w:r w:rsidRPr="00C14E3B">
        <w:rPr>
          <w:rFonts w:ascii="Times New Roman" w:hAnsi="Times New Roman"/>
        </w:rPr>
        <w:t>36</w:t>
      </w:r>
      <w:r w:rsidR="0058657D" w:rsidRPr="00C14E3B">
        <w:rPr>
          <w:rFonts w:ascii="Times New Roman" w:hAnsi="Times New Roman"/>
        </w:rPr>
        <w:t>.</w:t>
      </w:r>
      <w:r w:rsidR="00797D41">
        <w:rPr>
          <w:rFonts w:ascii="Times New Roman" w:hAnsi="Times New Roman"/>
        </w:rPr>
        <w:t xml:space="preserve"> Liaw</w:t>
      </w:r>
      <w:r w:rsidRPr="00C14E3B">
        <w:rPr>
          <w:rFonts w:ascii="Times New Roman" w:hAnsi="Times New Roman"/>
        </w:rPr>
        <w:t xml:space="preserve"> Y.F</w:t>
      </w:r>
      <w:r w:rsidRPr="00C14E3B">
        <w:rPr>
          <w:rFonts w:ascii="Times New Roman" w:hAnsi="Times New Roman"/>
          <w:i/>
        </w:rPr>
        <w:t>, et al.</w:t>
      </w:r>
      <w:r w:rsidRPr="00C14E3B">
        <w:rPr>
          <w:rFonts w:ascii="Times New Roman" w:hAnsi="Times New Roman"/>
        </w:rPr>
        <w:t xml:space="preserve"> (1993) Hepatic injury during propylthiouracil therapy in patients with hyperthyroidism. A cohort study. </w:t>
      </w:r>
      <w:r w:rsidRPr="00C14E3B">
        <w:rPr>
          <w:rFonts w:ascii="Times New Roman" w:hAnsi="Times New Roman"/>
          <w:i/>
        </w:rPr>
        <w:t>Annals of internal medicine</w:t>
      </w:r>
      <w:r w:rsidRPr="00C14E3B">
        <w:rPr>
          <w:rFonts w:ascii="Times New Roman" w:hAnsi="Times New Roman"/>
        </w:rPr>
        <w:t xml:space="preserve"> 118, 424-428</w:t>
      </w:r>
      <w:bookmarkEnd w:id="154"/>
    </w:p>
    <w:p w:rsidR="00E8096C" w:rsidRPr="00C14E3B" w:rsidRDefault="00E8096C" w:rsidP="00C14E3B">
      <w:pPr>
        <w:pStyle w:val="EndNoteBibliography"/>
        <w:spacing w:line="360" w:lineRule="auto"/>
        <w:ind w:left="0"/>
        <w:jc w:val="both"/>
        <w:rPr>
          <w:rFonts w:ascii="Times New Roman" w:hAnsi="Times New Roman"/>
        </w:rPr>
      </w:pPr>
      <w:bookmarkStart w:id="155" w:name="_ENREF_37"/>
      <w:r w:rsidRPr="00C14E3B">
        <w:rPr>
          <w:rFonts w:ascii="Times New Roman" w:hAnsi="Times New Roman"/>
        </w:rPr>
        <w:t>37</w:t>
      </w:r>
      <w:r w:rsidR="0058657D" w:rsidRPr="00C14E3B">
        <w:rPr>
          <w:rFonts w:ascii="Times New Roman" w:hAnsi="Times New Roman"/>
        </w:rPr>
        <w:t xml:space="preserve">. </w:t>
      </w:r>
      <w:r w:rsidR="00797D41">
        <w:rPr>
          <w:rFonts w:ascii="Times New Roman" w:hAnsi="Times New Roman"/>
        </w:rPr>
        <w:t>Watanabe</w:t>
      </w:r>
      <w:r w:rsidRPr="00C14E3B">
        <w:rPr>
          <w:rFonts w:ascii="Times New Roman" w:hAnsi="Times New Roman"/>
        </w:rPr>
        <w:t xml:space="preserve"> N</w:t>
      </w:r>
      <w:r w:rsidRPr="00C14E3B">
        <w:rPr>
          <w:rFonts w:ascii="Times New Roman" w:hAnsi="Times New Roman"/>
          <w:i/>
        </w:rPr>
        <w:t>, et al.</w:t>
      </w:r>
      <w:r w:rsidRPr="00C14E3B">
        <w:rPr>
          <w:rFonts w:ascii="Times New Roman" w:hAnsi="Times New Roman"/>
        </w:rPr>
        <w:t xml:space="preserve"> (2012) Antithyroid drug-induced hematopoietic damage: a retrospective cohort study of agranulocytosis and pancytopenia involving 50,385 patients with Graves' disease. </w:t>
      </w:r>
      <w:r w:rsidRPr="00C14E3B">
        <w:rPr>
          <w:rFonts w:ascii="Times New Roman" w:hAnsi="Times New Roman"/>
          <w:i/>
        </w:rPr>
        <w:t>J Clin Endocrinol Metab</w:t>
      </w:r>
      <w:r w:rsidRPr="00C14E3B">
        <w:rPr>
          <w:rFonts w:ascii="Times New Roman" w:hAnsi="Times New Roman"/>
        </w:rPr>
        <w:t xml:space="preserve"> 97, E49-53</w:t>
      </w:r>
      <w:bookmarkEnd w:id="155"/>
    </w:p>
    <w:p w:rsidR="00E8096C" w:rsidRPr="00C14E3B" w:rsidRDefault="00E8096C" w:rsidP="00C14E3B">
      <w:pPr>
        <w:pStyle w:val="EndNoteBibliography"/>
        <w:spacing w:line="360" w:lineRule="auto"/>
        <w:ind w:left="0"/>
        <w:jc w:val="both"/>
        <w:rPr>
          <w:rFonts w:ascii="Times New Roman" w:hAnsi="Times New Roman"/>
        </w:rPr>
      </w:pPr>
      <w:bookmarkStart w:id="156" w:name="_ENREF_38"/>
      <w:r w:rsidRPr="00C14E3B">
        <w:rPr>
          <w:rFonts w:ascii="Times New Roman" w:hAnsi="Times New Roman"/>
        </w:rPr>
        <w:t>38</w:t>
      </w:r>
      <w:r w:rsidR="0058657D" w:rsidRPr="00C14E3B">
        <w:rPr>
          <w:rFonts w:ascii="Times New Roman" w:hAnsi="Times New Roman"/>
        </w:rPr>
        <w:t>.</w:t>
      </w:r>
      <w:r w:rsidR="00797D41">
        <w:rPr>
          <w:rFonts w:ascii="Times New Roman" w:hAnsi="Times New Roman"/>
        </w:rPr>
        <w:t xml:space="preserve"> Cooper</w:t>
      </w:r>
      <w:r w:rsidRPr="00C14E3B">
        <w:rPr>
          <w:rFonts w:ascii="Times New Roman" w:hAnsi="Times New Roman"/>
        </w:rPr>
        <w:t xml:space="preserve"> D.S</w:t>
      </w:r>
      <w:r w:rsidRPr="00C14E3B">
        <w:rPr>
          <w:rFonts w:ascii="Times New Roman" w:hAnsi="Times New Roman"/>
          <w:i/>
        </w:rPr>
        <w:t>, et al.</w:t>
      </w:r>
      <w:r w:rsidRPr="00C14E3B">
        <w:rPr>
          <w:rFonts w:ascii="Times New Roman" w:hAnsi="Times New Roman"/>
        </w:rPr>
        <w:t xml:space="preserve"> (1983) Agranulocytosis associated with antithyroid drugs. Effects of patient age and drug dose. </w:t>
      </w:r>
      <w:r w:rsidRPr="00C14E3B">
        <w:rPr>
          <w:rFonts w:ascii="Times New Roman" w:hAnsi="Times New Roman"/>
          <w:i/>
        </w:rPr>
        <w:t>Annals of internal medicine</w:t>
      </w:r>
      <w:r w:rsidRPr="00C14E3B">
        <w:rPr>
          <w:rFonts w:ascii="Times New Roman" w:hAnsi="Times New Roman"/>
        </w:rPr>
        <w:t xml:space="preserve"> 98, 26-29</w:t>
      </w:r>
      <w:bookmarkEnd w:id="156"/>
    </w:p>
    <w:p w:rsidR="00E8096C" w:rsidRPr="00C14E3B" w:rsidRDefault="00E8096C" w:rsidP="00C14E3B">
      <w:pPr>
        <w:pStyle w:val="EndNoteBibliography"/>
        <w:spacing w:line="360" w:lineRule="auto"/>
        <w:ind w:left="0"/>
        <w:jc w:val="both"/>
        <w:rPr>
          <w:rFonts w:ascii="Times New Roman" w:hAnsi="Times New Roman"/>
        </w:rPr>
      </w:pPr>
      <w:bookmarkStart w:id="157" w:name="_ENREF_39"/>
      <w:r w:rsidRPr="00C14E3B">
        <w:rPr>
          <w:rFonts w:ascii="Times New Roman" w:hAnsi="Times New Roman"/>
        </w:rPr>
        <w:t>39</w:t>
      </w:r>
      <w:r w:rsidR="0058657D" w:rsidRPr="00C14E3B">
        <w:rPr>
          <w:rFonts w:ascii="Times New Roman" w:hAnsi="Times New Roman"/>
        </w:rPr>
        <w:t>.</w:t>
      </w:r>
      <w:r w:rsidR="00797D41">
        <w:rPr>
          <w:rFonts w:ascii="Times New Roman" w:hAnsi="Times New Roman"/>
        </w:rPr>
        <w:t xml:space="preserve"> Tamai</w:t>
      </w:r>
      <w:r w:rsidRPr="00C14E3B">
        <w:rPr>
          <w:rFonts w:ascii="Times New Roman" w:hAnsi="Times New Roman"/>
        </w:rPr>
        <w:t xml:space="preserve"> H</w:t>
      </w:r>
      <w:r w:rsidRPr="00C14E3B">
        <w:rPr>
          <w:rFonts w:ascii="Times New Roman" w:hAnsi="Times New Roman"/>
          <w:i/>
        </w:rPr>
        <w:t>, et al.</w:t>
      </w:r>
      <w:r w:rsidRPr="00C14E3B">
        <w:rPr>
          <w:rFonts w:ascii="Times New Roman" w:hAnsi="Times New Roman"/>
        </w:rPr>
        <w:t xml:space="preserve"> (1989) Methimazole-induced agranulocytosis in Japanese patients with Graves' disease. </w:t>
      </w:r>
      <w:r w:rsidRPr="00C14E3B">
        <w:rPr>
          <w:rFonts w:ascii="Times New Roman" w:hAnsi="Times New Roman"/>
          <w:i/>
        </w:rPr>
        <w:t>Clin Endocrinol (Oxf)</w:t>
      </w:r>
      <w:r w:rsidRPr="00C14E3B">
        <w:rPr>
          <w:rFonts w:ascii="Times New Roman" w:hAnsi="Times New Roman"/>
        </w:rPr>
        <w:t xml:space="preserve"> 30, 525-530</w:t>
      </w:r>
      <w:bookmarkEnd w:id="157"/>
    </w:p>
    <w:p w:rsidR="00E8096C" w:rsidRPr="00C14E3B" w:rsidRDefault="00E8096C" w:rsidP="00C14E3B">
      <w:pPr>
        <w:pStyle w:val="EndNoteBibliography"/>
        <w:spacing w:line="360" w:lineRule="auto"/>
        <w:ind w:left="0"/>
        <w:jc w:val="both"/>
        <w:rPr>
          <w:rFonts w:ascii="Times New Roman" w:hAnsi="Times New Roman"/>
        </w:rPr>
      </w:pPr>
      <w:bookmarkStart w:id="158" w:name="_ENREF_40"/>
      <w:r w:rsidRPr="00C14E3B">
        <w:rPr>
          <w:rFonts w:ascii="Times New Roman" w:hAnsi="Times New Roman"/>
        </w:rPr>
        <w:t>40</w:t>
      </w:r>
      <w:r w:rsidR="0058657D" w:rsidRPr="00C14E3B">
        <w:rPr>
          <w:rFonts w:ascii="Times New Roman" w:hAnsi="Times New Roman"/>
        </w:rPr>
        <w:t>.</w:t>
      </w:r>
      <w:r w:rsidR="00797D41">
        <w:rPr>
          <w:rFonts w:ascii="Times New Roman" w:hAnsi="Times New Roman"/>
        </w:rPr>
        <w:t xml:space="preserve"> Sato</w:t>
      </w:r>
      <w:r w:rsidRPr="00C14E3B">
        <w:rPr>
          <w:rFonts w:ascii="Times New Roman" w:hAnsi="Times New Roman"/>
        </w:rPr>
        <w:t xml:space="preserve"> H</w:t>
      </w:r>
      <w:r w:rsidRPr="00C14E3B">
        <w:rPr>
          <w:rFonts w:ascii="Times New Roman" w:hAnsi="Times New Roman"/>
          <w:i/>
        </w:rPr>
        <w:t>, et al.</w:t>
      </w:r>
      <w:r w:rsidRPr="00C14E3B">
        <w:rPr>
          <w:rFonts w:ascii="Times New Roman" w:hAnsi="Times New Roman"/>
        </w:rPr>
        <w:t xml:space="preserve"> (2000) High prevalence of antineutrophil cytoplasmic antibody positivity in childhood onset Graves' disease treated with propylthiouracil. </w:t>
      </w:r>
      <w:r w:rsidRPr="00C14E3B">
        <w:rPr>
          <w:rFonts w:ascii="Times New Roman" w:hAnsi="Times New Roman"/>
          <w:i/>
        </w:rPr>
        <w:t>J Clin Endocrinol Metab</w:t>
      </w:r>
      <w:r w:rsidRPr="00C14E3B">
        <w:rPr>
          <w:rFonts w:ascii="Times New Roman" w:hAnsi="Times New Roman"/>
        </w:rPr>
        <w:t xml:space="preserve"> 85, 4270-4273</w:t>
      </w:r>
      <w:bookmarkEnd w:id="158"/>
    </w:p>
    <w:p w:rsidR="00E8096C" w:rsidRPr="00C14E3B" w:rsidRDefault="00E8096C" w:rsidP="00C14E3B">
      <w:pPr>
        <w:pStyle w:val="EndNoteBibliography"/>
        <w:spacing w:line="360" w:lineRule="auto"/>
        <w:ind w:left="0"/>
        <w:jc w:val="both"/>
        <w:rPr>
          <w:rFonts w:ascii="Times New Roman" w:hAnsi="Times New Roman"/>
        </w:rPr>
      </w:pPr>
      <w:bookmarkStart w:id="159" w:name="_ENREF_41"/>
      <w:r w:rsidRPr="00C14E3B">
        <w:rPr>
          <w:rFonts w:ascii="Times New Roman" w:hAnsi="Times New Roman"/>
        </w:rPr>
        <w:t>41</w:t>
      </w:r>
      <w:r w:rsidR="0058657D" w:rsidRPr="00C14E3B">
        <w:rPr>
          <w:rFonts w:ascii="Times New Roman" w:hAnsi="Times New Roman"/>
        </w:rPr>
        <w:t>.</w:t>
      </w:r>
      <w:r w:rsidR="00797D41">
        <w:rPr>
          <w:rFonts w:ascii="Times New Roman" w:hAnsi="Times New Roman"/>
        </w:rPr>
        <w:t xml:space="preserve"> Dolman</w:t>
      </w:r>
      <w:r w:rsidRPr="00C14E3B">
        <w:rPr>
          <w:rFonts w:ascii="Times New Roman" w:hAnsi="Times New Roman"/>
        </w:rPr>
        <w:t xml:space="preserve"> K.M</w:t>
      </w:r>
      <w:r w:rsidRPr="00C14E3B">
        <w:rPr>
          <w:rFonts w:ascii="Times New Roman" w:hAnsi="Times New Roman"/>
          <w:i/>
        </w:rPr>
        <w:t>, et al.</w:t>
      </w:r>
      <w:r w:rsidRPr="00C14E3B">
        <w:rPr>
          <w:rFonts w:ascii="Times New Roman" w:hAnsi="Times New Roman"/>
        </w:rPr>
        <w:t xml:space="preserve"> (1993) Vasculitis and antineutrophil cytoplasmic autoantibodies associated with propylthiouracil therapy. </w:t>
      </w:r>
      <w:r w:rsidRPr="00C14E3B">
        <w:rPr>
          <w:rFonts w:ascii="Times New Roman" w:hAnsi="Times New Roman"/>
          <w:i/>
        </w:rPr>
        <w:t>Lancet</w:t>
      </w:r>
      <w:r w:rsidRPr="00C14E3B">
        <w:rPr>
          <w:rFonts w:ascii="Times New Roman" w:hAnsi="Times New Roman"/>
        </w:rPr>
        <w:t xml:space="preserve"> 342, 651-652</w:t>
      </w:r>
      <w:bookmarkEnd w:id="159"/>
    </w:p>
    <w:p w:rsidR="00E8096C" w:rsidRPr="00C14E3B" w:rsidRDefault="00E8096C" w:rsidP="00C14E3B">
      <w:pPr>
        <w:pStyle w:val="EndNoteBibliography"/>
        <w:spacing w:line="360" w:lineRule="auto"/>
        <w:ind w:left="0"/>
        <w:jc w:val="both"/>
        <w:rPr>
          <w:rFonts w:ascii="Times New Roman" w:hAnsi="Times New Roman"/>
        </w:rPr>
      </w:pPr>
      <w:bookmarkStart w:id="160" w:name="_ENREF_42"/>
      <w:r w:rsidRPr="00C14E3B">
        <w:rPr>
          <w:rFonts w:ascii="Times New Roman" w:hAnsi="Times New Roman"/>
        </w:rPr>
        <w:t>42</w:t>
      </w:r>
      <w:r w:rsidR="0058657D" w:rsidRPr="00C14E3B">
        <w:rPr>
          <w:rFonts w:ascii="Times New Roman" w:hAnsi="Times New Roman"/>
        </w:rPr>
        <w:t>.</w:t>
      </w:r>
      <w:r w:rsidR="00797D41">
        <w:rPr>
          <w:rFonts w:ascii="Times New Roman" w:hAnsi="Times New Roman"/>
        </w:rPr>
        <w:t xml:space="preserve"> Sera</w:t>
      </w:r>
      <w:r w:rsidRPr="00C14E3B">
        <w:rPr>
          <w:rFonts w:ascii="Times New Roman" w:hAnsi="Times New Roman"/>
        </w:rPr>
        <w:t xml:space="preserve"> N</w:t>
      </w:r>
      <w:r w:rsidRPr="00C14E3B">
        <w:rPr>
          <w:rFonts w:ascii="Times New Roman" w:hAnsi="Times New Roman"/>
          <w:i/>
        </w:rPr>
        <w:t>, et al.</w:t>
      </w:r>
      <w:r w:rsidRPr="00C14E3B">
        <w:rPr>
          <w:rFonts w:ascii="Times New Roman" w:hAnsi="Times New Roman"/>
        </w:rPr>
        <w:t xml:space="preserve"> (2000) Treatment with propylthiouracil is associated with appearance of antineutrophil cytoplasmic antibodies in some patients with Graves' disease. </w:t>
      </w:r>
      <w:r w:rsidRPr="00C14E3B">
        <w:rPr>
          <w:rFonts w:ascii="Times New Roman" w:hAnsi="Times New Roman"/>
          <w:i/>
        </w:rPr>
        <w:t>Thyroid</w:t>
      </w:r>
      <w:r w:rsidRPr="00C14E3B">
        <w:rPr>
          <w:rFonts w:ascii="Times New Roman" w:hAnsi="Times New Roman"/>
        </w:rPr>
        <w:t xml:space="preserve"> 10, 595-599</w:t>
      </w:r>
      <w:bookmarkEnd w:id="160"/>
    </w:p>
    <w:p w:rsidR="00E8096C" w:rsidRPr="00C14E3B" w:rsidRDefault="00E8096C" w:rsidP="00C14E3B">
      <w:pPr>
        <w:pStyle w:val="EndNoteBibliography"/>
        <w:spacing w:line="360" w:lineRule="auto"/>
        <w:ind w:left="0"/>
        <w:jc w:val="both"/>
        <w:rPr>
          <w:rFonts w:ascii="Times New Roman" w:hAnsi="Times New Roman"/>
        </w:rPr>
      </w:pPr>
      <w:bookmarkStart w:id="161" w:name="_ENREF_43"/>
      <w:r w:rsidRPr="00C14E3B">
        <w:rPr>
          <w:rFonts w:ascii="Times New Roman" w:hAnsi="Times New Roman"/>
        </w:rPr>
        <w:lastRenderedPageBreak/>
        <w:t xml:space="preserve">43. FDA (2012) MedWatch Safety Alerts for Human Medical Products. Propylthiouracil (PTU), </w:t>
      </w:r>
      <w:r w:rsidRPr="00C14E3B">
        <w:rPr>
          <w:rFonts w:ascii="Times New Roman" w:hAnsi="Times New Roman"/>
          <w:i/>
        </w:rPr>
        <w:t>US Food and Drug Administration.</w:t>
      </w:r>
      <w:r w:rsidRPr="00C14E3B">
        <w:rPr>
          <w:rFonts w:ascii="Times New Roman" w:hAnsi="Times New Roman"/>
        </w:rPr>
        <w:t xml:space="preserve"> </w:t>
      </w:r>
      <w:bookmarkEnd w:id="161"/>
    </w:p>
    <w:p w:rsidR="00E8096C" w:rsidRPr="00C14E3B" w:rsidRDefault="00E8096C" w:rsidP="00C14E3B">
      <w:pPr>
        <w:pStyle w:val="EndNoteBibliography"/>
        <w:spacing w:line="360" w:lineRule="auto"/>
        <w:ind w:left="0"/>
        <w:jc w:val="both"/>
        <w:rPr>
          <w:rFonts w:ascii="Times New Roman" w:hAnsi="Times New Roman"/>
        </w:rPr>
      </w:pPr>
      <w:bookmarkStart w:id="162" w:name="_ENREF_44"/>
      <w:r w:rsidRPr="00C14E3B">
        <w:rPr>
          <w:rFonts w:ascii="Times New Roman" w:hAnsi="Times New Roman"/>
        </w:rPr>
        <w:t xml:space="preserve">44. Barrio R `López-Capapéb M `Martinez-Badás I `et al and al, E. (2005). . </w:t>
      </w:r>
      <w:r w:rsidRPr="00C14E3B">
        <w:rPr>
          <w:rFonts w:ascii="Times New Roman" w:hAnsi="Times New Roman"/>
          <w:i/>
        </w:rPr>
        <w:t>Acta Paediatr Acad Sci Hung,</w:t>
      </w:r>
      <w:r w:rsidRPr="00C14E3B">
        <w:rPr>
          <w:rFonts w:ascii="Times New Roman" w:hAnsi="Times New Roman"/>
        </w:rPr>
        <w:t xml:space="preserve"> 94(11), 1583-1589.</w:t>
      </w:r>
      <w:bookmarkEnd w:id="162"/>
    </w:p>
    <w:p w:rsidR="00E8096C" w:rsidRPr="00C14E3B" w:rsidRDefault="00E8096C" w:rsidP="00C14E3B">
      <w:pPr>
        <w:pStyle w:val="EndNoteBibliography"/>
        <w:spacing w:line="360" w:lineRule="auto"/>
        <w:ind w:left="0"/>
        <w:jc w:val="both"/>
        <w:rPr>
          <w:rFonts w:ascii="Times New Roman" w:hAnsi="Times New Roman"/>
        </w:rPr>
      </w:pPr>
      <w:bookmarkStart w:id="163" w:name="_ENREF_45"/>
      <w:r w:rsidRPr="00C14E3B">
        <w:rPr>
          <w:rFonts w:ascii="Times New Roman" w:hAnsi="Times New Roman"/>
        </w:rPr>
        <w:t>45</w:t>
      </w:r>
      <w:r w:rsidR="0058657D" w:rsidRPr="00C14E3B">
        <w:rPr>
          <w:rFonts w:ascii="Times New Roman" w:hAnsi="Times New Roman"/>
        </w:rPr>
        <w:t>.</w:t>
      </w:r>
      <w:r w:rsidR="001A18E6">
        <w:rPr>
          <w:rFonts w:ascii="Times New Roman" w:hAnsi="Times New Roman"/>
        </w:rPr>
        <w:t xml:space="preserve"> Raza</w:t>
      </w:r>
      <w:r w:rsidRPr="00C14E3B">
        <w:rPr>
          <w:rFonts w:ascii="Times New Roman" w:hAnsi="Times New Roman"/>
        </w:rPr>
        <w:t xml:space="preserve"> J</w:t>
      </w:r>
      <w:r w:rsidRPr="00C14E3B">
        <w:rPr>
          <w:rFonts w:ascii="Times New Roman" w:hAnsi="Times New Roman"/>
          <w:i/>
        </w:rPr>
        <w:t>, et al.</w:t>
      </w:r>
      <w:r w:rsidRPr="00C14E3B">
        <w:rPr>
          <w:rFonts w:ascii="Times New Roman" w:hAnsi="Times New Roman"/>
        </w:rPr>
        <w:t xml:space="preserve"> (1999) Thyrotoxicosis in children: thirty years' experience. </w:t>
      </w:r>
      <w:r w:rsidRPr="00C14E3B">
        <w:rPr>
          <w:rFonts w:ascii="Times New Roman" w:hAnsi="Times New Roman"/>
          <w:i/>
        </w:rPr>
        <w:t>Acta paediatrica (Oslo, Norway : 1992)</w:t>
      </w:r>
      <w:r w:rsidRPr="00C14E3B">
        <w:rPr>
          <w:rFonts w:ascii="Times New Roman" w:hAnsi="Times New Roman"/>
        </w:rPr>
        <w:t xml:space="preserve"> 88, 937-941</w:t>
      </w:r>
      <w:bookmarkEnd w:id="163"/>
    </w:p>
    <w:p w:rsidR="00E8096C" w:rsidRPr="00C14E3B" w:rsidRDefault="00E8096C" w:rsidP="00C14E3B">
      <w:pPr>
        <w:pStyle w:val="EndNoteBibliography"/>
        <w:spacing w:line="360" w:lineRule="auto"/>
        <w:ind w:left="0"/>
        <w:jc w:val="both"/>
        <w:rPr>
          <w:rFonts w:ascii="Times New Roman" w:hAnsi="Times New Roman"/>
        </w:rPr>
      </w:pPr>
      <w:bookmarkStart w:id="164" w:name="_ENREF_46"/>
      <w:r w:rsidRPr="00C14E3B">
        <w:rPr>
          <w:rFonts w:ascii="Times New Roman" w:hAnsi="Times New Roman"/>
        </w:rPr>
        <w:t>46</w:t>
      </w:r>
      <w:r w:rsidR="0058657D" w:rsidRPr="00C14E3B">
        <w:rPr>
          <w:rFonts w:ascii="Times New Roman" w:hAnsi="Times New Roman"/>
        </w:rPr>
        <w:t>.</w:t>
      </w:r>
      <w:r w:rsidR="001A18E6">
        <w:rPr>
          <w:rFonts w:ascii="Times New Roman" w:hAnsi="Times New Roman"/>
        </w:rPr>
        <w:t xml:space="preserve"> Lippe</w:t>
      </w:r>
      <w:r w:rsidRPr="00C14E3B">
        <w:rPr>
          <w:rFonts w:ascii="Times New Roman" w:hAnsi="Times New Roman"/>
        </w:rPr>
        <w:t xml:space="preserve"> B.M</w:t>
      </w:r>
      <w:r w:rsidRPr="00C14E3B">
        <w:rPr>
          <w:rFonts w:ascii="Times New Roman" w:hAnsi="Times New Roman"/>
          <w:i/>
        </w:rPr>
        <w:t>, et al.</w:t>
      </w:r>
      <w:r w:rsidRPr="00C14E3B">
        <w:rPr>
          <w:rFonts w:ascii="Times New Roman" w:hAnsi="Times New Roman"/>
        </w:rPr>
        <w:t xml:space="preserve"> (1987) Hyperthyroidism in children treated with long term medical therapy: twenty-five percent remission every two years. </w:t>
      </w:r>
      <w:r w:rsidRPr="00C14E3B">
        <w:rPr>
          <w:rFonts w:ascii="Times New Roman" w:hAnsi="Times New Roman"/>
          <w:i/>
        </w:rPr>
        <w:t>J Clin Endocrinol Metab</w:t>
      </w:r>
      <w:r w:rsidRPr="00C14E3B">
        <w:rPr>
          <w:rFonts w:ascii="Times New Roman" w:hAnsi="Times New Roman"/>
        </w:rPr>
        <w:t xml:space="preserve"> 64, 1241-1245</w:t>
      </w:r>
      <w:bookmarkEnd w:id="164"/>
    </w:p>
    <w:p w:rsidR="00E8096C" w:rsidRPr="00C14E3B" w:rsidRDefault="00E8096C" w:rsidP="00C14E3B">
      <w:pPr>
        <w:pStyle w:val="EndNoteBibliography"/>
        <w:spacing w:line="360" w:lineRule="auto"/>
        <w:ind w:left="0"/>
        <w:jc w:val="both"/>
        <w:rPr>
          <w:rFonts w:ascii="Times New Roman" w:hAnsi="Times New Roman"/>
        </w:rPr>
      </w:pPr>
      <w:bookmarkStart w:id="165" w:name="_ENREF_47"/>
      <w:r w:rsidRPr="00C14E3B">
        <w:rPr>
          <w:rFonts w:ascii="Times New Roman" w:hAnsi="Times New Roman"/>
        </w:rPr>
        <w:t>47</w:t>
      </w:r>
      <w:r w:rsidR="0058657D" w:rsidRPr="00C14E3B">
        <w:rPr>
          <w:rFonts w:ascii="Times New Roman" w:hAnsi="Times New Roman"/>
        </w:rPr>
        <w:t>.</w:t>
      </w:r>
      <w:r w:rsidR="001A18E6">
        <w:rPr>
          <w:rFonts w:ascii="Times New Roman" w:hAnsi="Times New Roman"/>
        </w:rPr>
        <w:t xml:space="preserve"> Gorton</w:t>
      </w:r>
      <w:r w:rsidRPr="00C14E3B">
        <w:rPr>
          <w:rFonts w:ascii="Times New Roman" w:hAnsi="Times New Roman"/>
        </w:rPr>
        <w:t xml:space="preserve"> C</w:t>
      </w:r>
      <w:r w:rsidRPr="00C14E3B">
        <w:rPr>
          <w:rFonts w:ascii="Times New Roman" w:hAnsi="Times New Roman"/>
          <w:i/>
        </w:rPr>
        <w:t>, et al.</w:t>
      </w:r>
      <w:r w:rsidRPr="00C14E3B">
        <w:rPr>
          <w:rFonts w:ascii="Times New Roman" w:hAnsi="Times New Roman"/>
        </w:rPr>
        <w:t xml:space="preserve"> (1987) Remission in children with hyperthyroidism treated with propylthiouracil. Long-term results. </w:t>
      </w:r>
      <w:r w:rsidRPr="00C14E3B">
        <w:rPr>
          <w:rFonts w:ascii="Times New Roman" w:hAnsi="Times New Roman"/>
          <w:i/>
        </w:rPr>
        <w:t>Am J Dis Child</w:t>
      </w:r>
      <w:r w:rsidRPr="00C14E3B">
        <w:rPr>
          <w:rFonts w:ascii="Times New Roman" w:hAnsi="Times New Roman"/>
        </w:rPr>
        <w:t xml:space="preserve"> 141, 1084-1086</w:t>
      </w:r>
      <w:bookmarkEnd w:id="165"/>
    </w:p>
    <w:p w:rsidR="00E8096C" w:rsidRPr="00C14E3B" w:rsidRDefault="00E8096C" w:rsidP="00C14E3B">
      <w:pPr>
        <w:pStyle w:val="EndNoteBibliography"/>
        <w:spacing w:line="360" w:lineRule="auto"/>
        <w:ind w:left="0"/>
        <w:jc w:val="both"/>
        <w:rPr>
          <w:rFonts w:ascii="Times New Roman" w:hAnsi="Times New Roman"/>
        </w:rPr>
      </w:pPr>
      <w:bookmarkStart w:id="166" w:name="_ENREF_48"/>
      <w:r w:rsidRPr="00C14E3B">
        <w:rPr>
          <w:rFonts w:ascii="Times New Roman" w:hAnsi="Times New Roman"/>
        </w:rPr>
        <w:t xml:space="preserve">48. Hung W `Wilkins L `Blizzard RM (1981). Medical therapy of thyrotoxicosis in children. </w:t>
      </w:r>
      <w:r w:rsidRPr="00C14E3B">
        <w:rPr>
          <w:rFonts w:ascii="Times New Roman" w:hAnsi="Times New Roman"/>
          <w:i/>
        </w:rPr>
        <w:t>Pediatrics,</w:t>
      </w:r>
      <w:r w:rsidRPr="00C14E3B">
        <w:rPr>
          <w:rFonts w:ascii="Times New Roman" w:hAnsi="Times New Roman"/>
        </w:rPr>
        <w:t xml:space="preserve"> 30, 17-26.</w:t>
      </w:r>
      <w:bookmarkEnd w:id="166"/>
    </w:p>
    <w:p w:rsidR="00E8096C" w:rsidRPr="00C14E3B" w:rsidRDefault="00E8096C" w:rsidP="00C14E3B">
      <w:pPr>
        <w:pStyle w:val="EndNoteBibliography"/>
        <w:spacing w:line="360" w:lineRule="auto"/>
        <w:ind w:left="0"/>
        <w:jc w:val="both"/>
        <w:rPr>
          <w:rFonts w:ascii="Times New Roman" w:hAnsi="Times New Roman"/>
        </w:rPr>
      </w:pPr>
      <w:bookmarkStart w:id="167" w:name="_ENREF_49"/>
      <w:r w:rsidRPr="00C14E3B">
        <w:rPr>
          <w:rFonts w:ascii="Times New Roman" w:hAnsi="Times New Roman"/>
        </w:rPr>
        <w:t xml:space="preserve">49. Nguyễn Ngọc Lanh (2002). Định lượng Kháng thể kháng thụ thể TSH (TRAb) ở bệnh nhân mới mắc Basedow. </w:t>
      </w:r>
      <w:r w:rsidRPr="00C14E3B">
        <w:rPr>
          <w:rFonts w:ascii="Times New Roman" w:hAnsi="Times New Roman"/>
          <w:i/>
        </w:rPr>
        <w:t>Tạp chí Nghiên cứu Y hoc,</w:t>
      </w:r>
      <w:r w:rsidRPr="00C14E3B">
        <w:rPr>
          <w:rFonts w:ascii="Times New Roman" w:hAnsi="Times New Roman"/>
        </w:rPr>
        <w:t xml:space="preserve"> 8, 15-17.</w:t>
      </w:r>
      <w:bookmarkEnd w:id="167"/>
    </w:p>
    <w:p w:rsidR="00E8096C" w:rsidRPr="00C14E3B" w:rsidRDefault="00E8096C" w:rsidP="00C14E3B">
      <w:pPr>
        <w:pStyle w:val="EndNoteBibliography"/>
        <w:spacing w:line="360" w:lineRule="auto"/>
        <w:ind w:left="0"/>
        <w:jc w:val="both"/>
        <w:rPr>
          <w:rFonts w:ascii="Times New Roman" w:hAnsi="Times New Roman"/>
        </w:rPr>
      </w:pPr>
      <w:bookmarkStart w:id="168" w:name="_ENREF_50"/>
      <w:r w:rsidRPr="00C14E3B">
        <w:rPr>
          <w:rFonts w:ascii="Times New Roman" w:hAnsi="Times New Roman"/>
        </w:rPr>
        <w:t xml:space="preserve">50. Zakarija MJ (1983). Immunochemical characterization of the thyroid-stimulating antibody (TSab) of Graves' disease: evidence for restricted heterogeneity. </w:t>
      </w:r>
      <w:r w:rsidRPr="00C14E3B">
        <w:rPr>
          <w:rFonts w:ascii="Times New Roman" w:hAnsi="Times New Roman"/>
          <w:i/>
        </w:rPr>
        <w:t>J Clin Lab Immunol,</w:t>
      </w:r>
      <w:r w:rsidRPr="00C14E3B">
        <w:rPr>
          <w:rFonts w:ascii="Times New Roman" w:hAnsi="Times New Roman"/>
        </w:rPr>
        <w:t xml:space="preserve"> 10, 77-85.</w:t>
      </w:r>
      <w:bookmarkEnd w:id="168"/>
    </w:p>
    <w:p w:rsidR="00E8096C" w:rsidRPr="00C14E3B" w:rsidRDefault="00E8096C" w:rsidP="00C14E3B">
      <w:pPr>
        <w:pStyle w:val="EndNoteBibliography"/>
        <w:spacing w:line="360" w:lineRule="auto"/>
        <w:ind w:left="0"/>
        <w:jc w:val="both"/>
        <w:rPr>
          <w:rFonts w:ascii="Times New Roman" w:hAnsi="Times New Roman"/>
        </w:rPr>
      </w:pPr>
      <w:bookmarkStart w:id="169" w:name="_ENREF_51"/>
      <w:r w:rsidRPr="00C14E3B">
        <w:rPr>
          <w:rFonts w:ascii="Times New Roman" w:hAnsi="Times New Roman"/>
        </w:rPr>
        <w:t>51</w:t>
      </w:r>
      <w:r w:rsidR="0058657D" w:rsidRPr="00C14E3B">
        <w:rPr>
          <w:rFonts w:ascii="Times New Roman" w:hAnsi="Times New Roman"/>
        </w:rPr>
        <w:t xml:space="preserve">. </w:t>
      </w:r>
      <w:r w:rsidR="001C5EC9" w:rsidRPr="00C14E3B">
        <w:rPr>
          <w:rFonts w:ascii="Times New Roman" w:hAnsi="Times New Roman"/>
        </w:rPr>
        <w:t>Totterman T.H</w:t>
      </w:r>
      <w:r w:rsidRPr="00C14E3B">
        <w:rPr>
          <w:rFonts w:ascii="Times New Roman" w:hAnsi="Times New Roman"/>
          <w:i/>
        </w:rPr>
        <w:t>, et al.</w:t>
      </w:r>
      <w:r w:rsidRPr="00C14E3B">
        <w:rPr>
          <w:rFonts w:ascii="Times New Roman" w:hAnsi="Times New Roman"/>
        </w:rPr>
        <w:t xml:space="preserve"> (1979) Evidence for thyroid antigen-reactive T lymphocytes infiltrating the thyroid gland in Graves' disease. </w:t>
      </w:r>
      <w:r w:rsidRPr="00C14E3B">
        <w:rPr>
          <w:rFonts w:ascii="Times New Roman" w:hAnsi="Times New Roman"/>
          <w:i/>
        </w:rPr>
        <w:t>Clin Endocrinol (Oxf)</w:t>
      </w:r>
      <w:r w:rsidRPr="00C14E3B">
        <w:rPr>
          <w:rFonts w:ascii="Times New Roman" w:hAnsi="Times New Roman"/>
        </w:rPr>
        <w:t xml:space="preserve"> 11, 59-68</w:t>
      </w:r>
      <w:bookmarkEnd w:id="169"/>
    </w:p>
    <w:p w:rsidR="00E8096C" w:rsidRPr="00C14E3B" w:rsidRDefault="0058657D" w:rsidP="00C14E3B">
      <w:pPr>
        <w:pStyle w:val="EndNoteBibliography"/>
        <w:spacing w:line="360" w:lineRule="auto"/>
        <w:ind w:left="0"/>
        <w:jc w:val="both"/>
        <w:rPr>
          <w:rFonts w:ascii="Times New Roman" w:hAnsi="Times New Roman"/>
        </w:rPr>
      </w:pPr>
      <w:bookmarkStart w:id="170" w:name="_ENREF_52"/>
      <w:r w:rsidRPr="00C14E3B">
        <w:rPr>
          <w:rFonts w:ascii="Times New Roman" w:hAnsi="Times New Roman"/>
        </w:rPr>
        <w:t>52</w:t>
      </w:r>
      <w:r w:rsidR="00E8096C" w:rsidRPr="00C14E3B">
        <w:rPr>
          <w:rFonts w:ascii="Times New Roman" w:hAnsi="Times New Roman"/>
        </w:rPr>
        <w:t xml:space="preserve">. Ngô Thị Phượng (2008). Nghiên cứu nồng độ TRAb, TPOAb và TgAb ở bệnh nhân Basedow trước và sau điều trị bằng propylthiouracil. </w:t>
      </w:r>
      <w:r w:rsidR="00E8096C" w:rsidRPr="00C14E3B">
        <w:rPr>
          <w:rFonts w:ascii="Times New Roman" w:hAnsi="Times New Roman"/>
          <w:i/>
        </w:rPr>
        <w:t>Luận án Tiến sỹ Y học</w:t>
      </w:r>
      <w:bookmarkEnd w:id="170"/>
      <w:r w:rsidR="001A18E6">
        <w:rPr>
          <w:rFonts w:ascii="Times New Roman" w:hAnsi="Times New Roman"/>
          <w:i/>
        </w:rPr>
        <w:t>.</w:t>
      </w:r>
    </w:p>
    <w:p w:rsidR="00E8096C" w:rsidRPr="00C14E3B" w:rsidRDefault="00E8096C" w:rsidP="00C14E3B">
      <w:pPr>
        <w:pStyle w:val="EndNoteBibliography"/>
        <w:spacing w:line="360" w:lineRule="auto"/>
        <w:ind w:left="0"/>
        <w:jc w:val="both"/>
        <w:rPr>
          <w:rFonts w:ascii="Times New Roman" w:hAnsi="Times New Roman"/>
        </w:rPr>
      </w:pPr>
      <w:bookmarkStart w:id="171" w:name="_ENREF_53"/>
      <w:r w:rsidRPr="00C14E3B">
        <w:rPr>
          <w:rFonts w:ascii="Times New Roman" w:hAnsi="Times New Roman"/>
        </w:rPr>
        <w:t xml:space="preserve">53. Cappelli C `Pirola I `De Martino E `et al (2007). The role of imaging in Graves' disease: A cost-effectiveness analysis. </w:t>
      </w:r>
      <w:r w:rsidRPr="00C14E3B">
        <w:rPr>
          <w:rFonts w:ascii="Times New Roman" w:hAnsi="Times New Roman"/>
          <w:i/>
        </w:rPr>
        <w:t>Eur J Radiol,</w:t>
      </w:r>
      <w:r w:rsidRPr="00C14E3B">
        <w:rPr>
          <w:rFonts w:ascii="Times New Roman" w:hAnsi="Times New Roman"/>
        </w:rPr>
        <w:t xml:space="preserve"> 6(4), 1125-1139.</w:t>
      </w:r>
      <w:bookmarkEnd w:id="171"/>
    </w:p>
    <w:p w:rsidR="00E8096C" w:rsidRPr="00C14E3B" w:rsidRDefault="00E8096C" w:rsidP="00C14E3B">
      <w:pPr>
        <w:pStyle w:val="EndNoteBibliography"/>
        <w:spacing w:line="360" w:lineRule="auto"/>
        <w:ind w:left="0"/>
        <w:jc w:val="both"/>
        <w:rPr>
          <w:rFonts w:ascii="Times New Roman" w:hAnsi="Times New Roman"/>
        </w:rPr>
      </w:pPr>
      <w:bookmarkStart w:id="172" w:name="_ENREF_54"/>
      <w:r w:rsidRPr="00C14E3B">
        <w:rPr>
          <w:rFonts w:ascii="Times New Roman" w:hAnsi="Times New Roman"/>
        </w:rPr>
        <w:lastRenderedPageBreak/>
        <w:t>54</w:t>
      </w:r>
      <w:r w:rsidR="0058657D" w:rsidRPr="00C14E3B">
        <w:rPr>
          <w:rFonts w:ascii="Times New Roman" w:hAnsi="Times New Roman"/>
        </w:rPr>
        <w:t>.</w:t>
      </w:r>
      <w:r w:rsidR="001A18E6">
        <w:rPr>
          <w:rFonts w:ascii="Times New Roman" w:hAnsi="Times New Roman"/>
        </w:rPr>
        <w:t xml:space="preserve"> Romaldini</w:t>
      </w:r>
      <w:r w:rsidR="001C5EC9" w:rsidRPr="00C14E3B">
        <w:rPr>
          <w:rFonts w:ascii="Times New Roman" w:hAnsi="Times New Roman"/>
        </w:rPr>
        <w:t xml:space="preserve"> J.H</w:t>
      </w:r>
      <w:r w:rsidRPr="00C14E3B">
        <w:rPr>
          <w:rFonts w:ascii="Times New Roman" w:hAnsi="Times New Roman"/>
          <w:i/>
        </w:rPr>
        <w:t>, et al.</w:t>
      </w:r>
      <w:r w:rsidRPr="00C14E3B">
        <w:rPr>
          <w:rFonts w:ascii="Times New Roman" w:hAnsi="Times New Roman"/>
        </w:rPr>
        <w:t xml:space="preserve"> (1983) Comparison of effects of high and low dosage regimens of antithyroid drugs in the management of Graves' hyperthyroidism. </w:t>
      </w:r>
      <w:r w:rsidRPr="00C14E3B">
        <w:rPr>
          <w:rFonts w:ascii="Times New Roman" w:hAnsi="Times New Roman"/>
          <w:i/>
        </w:rPr>
        <w:t>J Clin Endocrinol Metab</w:t>
      </w:r>
      <w:r w:rsidRPr="00C14E3B">
        <w:rPr>
          <w:rFonts w:ascii="Times New Roman" w:hAnsi="Times New Roman"/>
        </w:rPr>
        <w:t xml:space="preserve"> 57, 563-570</w:t>
      </w:r>
      <w:bookmarkEnd w:id="172"/>
    </w:p>
    <w:p w:rsidR="00E8096C" w:rsidRPr="00C14E3B" w:rsidRDefault="00E8096C" w:rsidP="00C14E3B">
      <w:pPr>
        <w:pStyle w:val="EndNoteBibliography"/>
        <w:spacing w:line="360" w:lineRule="auto"/>
        <w:ind w:left="0"/>
        <w:jc w:val="both"/>
        <w:rPr>
          <w:rFonts w:ascii="Times New Roman" w:hAnsi="Times New Roman"/>
        </w:rPr>
      </w:pPr>
      <w:bookmarkStart w:id="173" w:name="_ENREF_55"/>
      <w:r w:rsidRPr="00C14E3B">
        <w:rPr>
          <w:rFonts w:ascii="Times New Roman" w:hAnsi="Times New Roman"/>
        </w:rPr>
        <w:t>55</w:t>
      </w:r>
      <w:r w:rsidR="0058657D" w:rsidRPr="00C14E3B">
        <w:rPr>
          <w:rFonts w:ascii="Times New Roman" w:hAnsi="Times New Roman"/>
        </w:rPr>
        <w:t>.</w:t>
      </w:r>
      <w:r w:rsidR="001A18E6">
        <w:rPr>
          <w:rFonts w:ascii="Times New Roman" w:hAnsi="Times New Roman"/>
        </w:rPr>
        <w:t xml:space="preserve"> Benker</w:t>
      </w:r>
      <w:r w:rsidR="001C5EC9" w:rsidRPr="00C14E3B">
        <w:rPr>
          <w:rFonts w:ascii="Times New Roman" w:hAnsi="Times New Roman"/>
        </w:rPr>
        <w:t xml:space="preserve"> G</w:t>
      </w:r>
      <w:r w:rsidRPr="00C14E3B">
        <w:rPr>
          <w:rFonts w:ascii="Times New Roman" w:hAnsi="Times New Roman"/>
          <w:i/>
        </w:rPr>
        <w:t>, et al.</w:t>
      </w:r>
      <w:r w:rsidRPr="00C14E3B">
        <w:rPr>
          <w:rFonts w:ascii="Times New Roman" w:hAnsi="Times New Roman"/>
        </w:rPr>
        <w:t xml:space="preserve"> (1995) Response to methimazole in Graves' disease. The European Multicenter Study Group. </w:t>
      </w:r>
      <w:r w:rsidRPr="00C14E3B">
        <w:rPr>
          <w:rFonts w:ascii="Times New Roman" w:hAnsi="Times New Roman"/>
          <w:i/>
        </w:rPr>
        <w:t>Clin Endocrinol (Oxf)</w:t>
      </w:r>
      <w:r w:rsidRPr="00C14E3B">
        <w:rPr>
          <w:rFonts w:ascii="Times New Roman" w:hAnsi="Times New Roman"/>
        </w:rPr>
        <w:t xml:space="preserve"> 43, 257-263</w:t>
      </w:r>
      <w:bookmarkEnd w:id="173"/>
    </w:p>
    <w:p w:rsidR="00E8096C" w:rsidRPr="00C14E3B" w:rsidRDefault="00E8096C" w:rsidP="00C14E3B">
      <w:pPr>
        <w:pStyle w:val="EndNoteBibliography"/>
        <w:spacing w:line="360" w:lineRule="auto"/>
        <w:ind w:left="0"/>
        <w:jc w:val="both"/>
        <w:rPr>
          <w:rFonts w:ascii="Times New Roman" w:hAnsi="Times New Roman"/>
        </w:rPr>
      </w:pPr>
      <w:bookmarkStart w:id="174" w:name="_ENREF_56"/>
      <w:r w:rsidRPr="00C14E3B">
        <w:rPr>
          <w:rFonts w:ascii="Times New Roman" w:hAnsi="Times New Roman"/>
        </w:rPr>
        <w:t>56</w:t>
      </w:r>
      <w:r w:rsidR="0058657D" w:rsidRPr="00C14E3B">
        <w:rPr>
          <w:rFonts w:ascii="Times New Roman" w:hAnsi="Times New Roman"/>
        </w:rPr>
        <w:t>.</w:t>
      </w:r>
      <w:r w:rsidR="001A18E6">
        <w:rPr>
          <w:rFonts w:ascii="Times New Roman" w:hAnsi="Times New Roman"/>
        </w:rPr>
        <w:t xml:space="preserve"> Reinwein</w:t>
      </w:r>
      <w:r w:rsidR="001C5EC9" w:rsidRPr="00C14E3B">
        <w:rPr>
          <w:rFonts w:ascii="Times New Roman" w:hAnsi="Times New Roman"/>
        </w:rPr>
        <w:t xml:space="preserve"> D,</w:t>
      </w:r>
      <w:r w:rsidRPr="00C14E3B">
        <w:rPr>
          <w:rFonts w:ascii="Times New Roman" w:hAnsi="Times New Roman"/>
          <w:i/>
        </w:rPr>
        <w:t xml:space="preserve"> et al.</w:t>
      </w:r>
      <w:r w:rsidRPr="00C14E3B">
        <w:rPr>
          <w:rFonts w:ascii="Times New Roman" w:hAnsi="Times New Roman"/>
        </w:rPr>
        <w:t xml:space="preserve"> (1993) A prospective randomized trial of antithyroid drug dose in Graves' disease therapy. European Multicenter Study Group on Antithyroid Drug Treatment. </w:t>
      </w:r>
      <w:r w:rsidRPr="00C14E3B">
        <w:rPr>
          <w:rFonts w:ascii="Times New Roman" w:hAnsi="Times New Roman"/>
          <w:i/>
        </w:rPr>
        <w:t>J Clin Endocrinol Metab</w:t>
      </w:r>
      <w:r w:rsidRPr="00C14E3B">
        <w:rPr>
          <w:rFonts w:ascii="Times New Roman" w:hAnsi="Times New Roman"/>
        </w:rPr>
        <w:t xml:space="preserve"> 76, 1516-1521</w:t>
      </w:r>
      <w:bookmarkEnd w:id="174"/>
    </w:p>
    <w:p w:rsidR="00E8096C" w:rsidRPr="00C14E3B" w:rsidRDefault="00E8096C" w:rsidP="00C14E3B">
      <w:pPr>
        <w:pStyle w:val="EndNoteBibliography"/>
        <w:spacing w:line="360" w:lineRule="auto"/>
        <w:ind w:left="0"/>
        <w:jc w:val="both"/>
        <w:rPr>
          <w:rFonts w:ascii="Times New Roman" w:hAnsi="Times New Roman"/>
        </w:rPr>
      </w:pPr>
      <w:bookmarkStart w:id="175" w:name="_ENREF_57"/>
      <w:r w:rsidRPr="00C14E3B">
        <w:rPr>
          <w:rFonts w:ascii="Times New Roman" w:hAnsi="Times New Roman"/>
        </w:rPr>
        <w:t>57</w:t>
      </w:r>
      <w:r w:rsidR="0058657D" w:rsidRPr="00C14E3B">
        <w:rPr>
          <w:rFonts w:ascii="Times New Roman" w:hAnsi="Times New Roman"/>
        </w:rPr>
        <w:t>.</w:t>
      </w:r>
      <w:r w:rsidR="001A18E6">
        <w:rPr>
          <w:rFonts w:ascii="Times New Roman" w:hAnsi="Times New Roman"/>
        </w:rPr>
        <w:t xml:space="preserve"> Hashizume</w:t>
      </w:r>
      <w:r w:rsidR="001C5EC9" w:rsidRPr="00C14E3B">
        <w:rPr>
          <w:rFonts w:ascii="Times New Roman" w:hAnsi="Times New Roman"/>
        </w:rPr>
        <w:t xml:space="preserve"> K</w:t>
      </w:r>
      <w:r w:rsidRPr="00C14E3B">
        <w:rPr>
          <w:rFonts w:ascii="Times New Roman" w:hAnsi="Times New Roman"/>
          <w:i/>
        </w:rPr>
        <w:t>, et al.</w:t>
      </w:r>
      <w:r w:rsidRPr="00C14E3B">
        <w:rPr>
          <w:rFonts w:ascii="Times New Roman" w:hAnsi="Times New Roman"/>
        </w:rPr>
        <w:t xml:space="preserve"> (1991) Administration of Thyroxine in Treated Graves' Disease. </w:t>
      </w:r>
      <w:r w:rsidRPr="00C14E3B">
        <w:rPr>
          <w:rFonts w:ascii="Times New Roman" w:hAnsi="Times New Roman"/>
          <w:i/>
        </w:rPr>
        <w:t>New England Journal of Medicine</w:t>
      </w:r>
      <w:r w:rsidRPr="00C14E3B">
        <w:rPr>
          <w:rFonts w:ascii="Times New Roman" w:hAnsi="Times New Roman"/>
        </w:rPr>
        <w:t xml:space="preserve"> 324, 947-953</w:t>
      </w:r>
      <w:bookmarkEnd w:id="175"/>
    </w:p>
    <w:p w:rsidR="00E8096C" w:rsidRPr="00C14E3B" w:rsidRDefault="00E8096C" w:rsidP="00C14E3B">
      <w:pPr>
        <w:pStyle w:val="EndNoteBibliography"/>
        <w:spacing w:line="360" w:lineRule="auto"/>
        <w:ind w:left="0"/>
        <w:jc w:val="both"/>
        <w:rPr>
          <w:rFonts w:ascii="Times New Roman" w:hAnsi="Times New Roman"/>
        </w:rPr>
      </w:pPr>
      <w:bookmarkStart w:id="176" w:name="_ENREF_58"/>
      <w:r w:rsidRPr="00C14E3B">
        <w:rPr>
          <w:rFonts w:ascii="Times New Roman" w:hAnsi="Times New Roman"/>
        </w:rPr>
        <w:t>58</w:t>
      </w:r>
      <w:r w:rsidR="0058657D" w:rsidRPr="00C14E3B">
        <w:rPr>
          <w:rFonts w:ascii="Times New Roman" w:hAnsi="Times New Roman"/>
        </w:rPr>
        <w:t>.</w:t>
      </w:r>
      <w:r w:rsidR="001A18E6">
        <w:rPr>
          <w:rFonts w:ascii="Times New Roman" w:hAnsi="Times New Roman"/>
        </w:rPr>
        <w:t xml:space="preserve"> Tamai</w:t>
      </w:r>
      <w:r w:rsidRPr="00C14E3B">
        <w:rPr>
          <w:rFonts w:ascii="Times New Roman" w:hAnsi="Times New Roman"/>
        </w:rPr>
        <w:t xml:space="preserve"> H</w:t>
      </w:r>
      <w:r w:rsidRPr="00C14E3B">
        <w:rPr>
          <w:rFonts w:ascii="Times New Roman" w:hAnsi="Times New Roman"/>
          <w:i/>
        </w:rPr>
        <w:t>, et al.</w:t>
      </w:r>
      <w:r w:rsidRPr="00C14E3B">
        <w:rPr>
          <w:rFonts w:ascii="Times New Roman" w:hAnsi="Times New Roman"/>
        </w:rPr>
        <w:t xml:space="preserve"> (1995) Lack of effect of thyroxine administration on elevated thyroid stimulating hormone receptor antibody levels in treated Graves' disease patients. </w:t>
      </w:r>
      <w:r w:rsidRPr="00C14E3B">
        <w:rPr>
          <w:rFonts w:ascii="Times New Roman" w:hAnsi="Times New Roman"/>
          <w:i/>
        </w:rPr>
        <w:t>J Clin Endocrinol Metab</w:t>
      </w:r>
      <w:r w:rsidRPr="00C14E3B">
        <w:rPr>
          <w:rFonts w:ascii="Times New Roman" w:hAnsi="Times New Roman"/>
        </w:rPr>
        <w:t xml:space="preserve"> 80, 1481-1484</w:t>
      </w:r>
      <w:bookmarkEnd w:id="176"/>
    </w:p>
    <w:p w:rsidR="00E8096C" w:rsidRPr="00C14E3B" w:rsidRDefault="00E8096C" w:rsidP="00C14E3B">
      <w:pPr>
        <w:pStyle w:val="EndNoteBibliography"/>
        <w:spacing w:line="360" w:lineRule="auto"/>
        <w:ind w:left="0"/>
        <w:jc w:val="both"/>
        <w:rPr>
          <w:rFonts w:ascii="Times New Roman" w:hAnsi="Times New Roman"/>
        </w:rPr>
      </w:pPr>
      <w:bookmarkStart w:id="177" w:name="_ENREF_59"/>
      <w:r w:rsidRPr="00C14E3B">
        <w:rPr>
          <w:rFonts w:ascii="Times New Roman" w:hAnsi="Times New Roman"/>
        </w:rPr>
        <w:t>59</w:t>
      </w:r>
      <w:r w:rsidR="0058657D" w:rsidRPr="00C14E3B">
        <w:rPr>
          <w:rFonts w:ascii="Times New Roman" w:hAnsi="Times New Roman"/>
        </w:rPr>
        <w:t>.</w:t>
      </w:r>
      <w:r w:rsidR="001A18E6">
        <w:rPr>
          <w:rFonts w:ascii="Times New Roman" w:hAnsi="Times New Roman"/>
        </w:rPr>
        <w:t xml:space="preserve"> Pfeilschifter J,</w:t>
      </w:r>
      <w:r w:rsidRPr="00C14E3B">
        <w:rPr>
          <w:rFonts w:ascii="Times New Roman" w:hAnsi="Times New Roman"/>
        </w:rPr>
        <w:t xml:space="preserve"> and Ziegler R. (1997) Suppression of serum thyrotropin with thyroxine in patients with Graves' disease: effects on recurrence of hyperthyroidism and thyroid volume. </w:t>
      </w:r>
      <w:r w:rsidRPr="00C14E3B">
        <w:rPr>
          <w:rFonts w:ascii="Times New Roman" w:hAnsi="Times New Roman"/>
          <w:i/>
        </w:rPr>
        <w:t>Eur J Endocrinol</w:t>
      </w:r>
      <w:r w:rsidRPr="00C14E3B">
        <w:rPr>
          <w:rFonts w:ascii="Times New Roman" w:hAnsi="Times New Roman"/>
        </w:rPr>
        <w:t xml:space="preserve"> 136, 81-86</w:t>
      </w:r>
      <w:bookmarkEnd w:id="177"/>
    </w:p>
    <w:p w:rsidR="00E8096C" w:rsidRPr="00C14E3B" w:rsidRDefault="00E8096C" w:rsidP="00C14E3B">
      <w:pPr>
        <w:pStyle w:val="EndNoteBibliography"/>
        <w:spacing w:line="360" w:lineRule="auto"/>
        <w:ind w:left="0"/>
        <w:jc w:val="both"/>
        <w:rPr>
          <w:rFonts w:ascii="Times New Roman" w:hAnsi="Times New Roman"/>
        </w:rPr>
      </w:pPr>
      <w:bookmarkStart w:id="178" w:name="_ENREF_60"/>
      <w:r w:rsidRPr="00C14E3B">
        <w:rPr>
          <w:rFonts w:ascii="Times New Roman" w:hAnsi="Times New Roman"/>
        </w:rPr>
        <w:t>60</w:t>
      </w:r>
      <w:r w:rsidR="0058657D" w:rsidRPr="00C14E3B">
        <w:rPr>
          <w:rFonts w:ascii="Times New Roman" w:hAnsi="Times New Roman"/>
        </w:rPr>
        <w:t>.</w:t>
      </w:r>
      <w:r w:rsidRPr="00C14E3B">
        <w:rPr>
          <w:rFonts w:ascii="Times New Roman" w:hAnsi="Times New Roman"/>
        </w:rPr>
        <w:t xml:space="preserve"> Rittmaster R.S</w:t>
      </w:r>
      <w:r w:rsidRPr="00C14E3B">
        <w:rPr>
          <w:rFonts w:ascii="Times New Roman" w:hAnsi="Times New Roman"/>
          <w:i/>
        </w:rPr>
        <w:t>, et al.</w:t>
      </w:r>
      <w:r w:rsidRPr="00C14E3B">
        <w:rPr>
          <w:rFonts w:ascii="Times New Roman" w:hAnsi="Times New Roman"/>
        </w:rPr>
        <w:t xml:space="preserve"> (1998) Effect of methimazole, with or without </w:t>
      </w:r>
      <w:r w:rsidR="001A18E6">
        <w:rPr>
          <w:rFonts w:ascii="Times New Roman" w:hAnsi="Times New Roman"/>
        </w:rPr>
        <w:t xml:space="preserve">       </w:t>
      </w:r>
      <w:r w:rsidRPr="00C14E3B">
        <w:rPr>
          <w:rFonts w:ascii="Times New Roman" w:hAnsi="Times New Roman"/>
        </w:rPr>
        <w:t xml:space="preserve">L-thyroxine, on remission rates in Graves' disease. </w:t>
      </w:r>
      <w:r w:rsidRPr="00C14E3B">
        <w:rPr>
          <w:rFonts w:ascii="Times New Roman" w:hAnsi="Times New Roman"/>
          <w:i/>
        </w:rPr>
        <w:t>J Clin Endocrinol Metab</w:t>
      </w:r>
      <w:r w:rsidRPr="00C14E3B">
        <w:rPr>
          <w:rFonts w:ascii="Times New Roman" w:hAnsi="Times New Roman"/>
        </w:rPr>
        <w:t xml:space="preserve"> 83, 814-818</w:t>
      </w:r>
      <w:bookmarkEnd w:id="178"/>
    </w:p>
    <w:p w:rsidR="00E8096C" w:rsidRPr="00C14E3B" w:rsidRDefault="00E8096C" w:rsidP="00C14E3B">
      <w:pPr>
        <w:pStyle w:val="EndNoteBibliography"/>
        <w:spacing w:line="360" w:lineRule="auto"/>
        <w:ind w:left="0"/>
        <w:jc w:val="both"/>
        <w:rPr>
          <w:rFonts w:ascii="Times New Roman" w:hAnsi="Times New Roman"/>
        </w:rPr>
      </w:pPr>
      <w:bookmarkStart w:id="179" w:name="_ENREF_61"/>
      <w:r w:rsidRPr="00C14E3B">
        <w:rPr>
          <w:rFonts w:ascii="Times New Roman" w:hAnsi="Times New Roman"/>
        </w:rPr>
        <w:t>61. Bùi Thanh Huyền (2002 ). Nghiên cứu đặc điểm lâm sàng, xét nghiệm kháng thể kháng phụ thể TSH ở bệnh nhân Basedow trước sau điều trị bằng I</w:t>
      </w:r>
      <w:r w:rsidRPr="00C14E3B">
        <w:rPr>
          <w:rFonts w:ascii="Times New Roman" w:hAnsi="Times New Roman"/>
          <w:vertAlign w:val="superscript"/>
        </w:rPr>
        <w:t xml:space="preserve">131 </w:t>
      </w:r>
      <w:r w:rsidRPr="00C14E3B">
        <w:rPr>
          <w:rFonts w:ascii="Times New Roman" w:hAnsi="Times New Roman"/>
        </w:rPr>
        <w:t xml:space="preserve">. </w:t>
      </w:r>
      <w:r w:rsidRPr="00C14E3B">
        <w:rPr>
          <w:rFonts w:ascii="Times New Roman" w:hAnsi="Times New Roman"/>
          <w:i/>
        </w:rPr>
        <w:t>Luận văn chuyên khoa cấp 2.</w:t>
      </w:r>
      <w:r w:rsidRPr="00C14E3B">
        <w:rPr>
          <w:rFonts w:ascii="Times New Roman" w:hAnsi="Times New Roman"/>
        </w:rPr>
        <w:t xml:space="preserve"> </w:t>
      </w:r>
      <w:bookmarkEnd w:id="179"/>
    </w:p>
    <w:p w:rsidR="00E8096C" w:rsidRPr="00C14E3B" w:rsidRDefault="00E8096C" w:rsidP="00C14E3B">
      <w:pPr>
        <w:pStyle w:val="EndNoteBibliography"/>
        <w:spacing w:line="360" w:lineRule="auto"/>
        <w:ind w:left="0"/>
        <w:jc w:val="both"/>
        <w:rPr>
          <w:rFonts w:ascii="Times New Roman" w:hAnsi="Times New Roman"/>
        </w:rPr>
      </w:pPr>
      <w:bookmarkStart w:id="180" w:name="_ENREF_62"/>
      <w:r w:rsidRPr="00C14E3B">
        <w:rPr>
          <w:rFonts w:ascii="Times New Roman" w:hAnsi="Times New Roman"/>
        </w:rPr>
        <w:t xml:space="preserve">62. Phan Huy Anh Vũ (2008). Giá trị định lượng TRAb trong chẩn đoán và theo dõi tái phát sau điều trị nội khoa bệnh nhân Basedow,. </w:t>
      </w:r>
      <w:r w:rsidRPr="00C14E3B">
        <w:rPr>
          <w:rFonts w:ascii="Times New Roman" w:hAnsi="Times New Roman"/>
          <w:i/>
        </w:rPr>
        <w:t>Luận án tiến sỹ Y học.</w:t>
      </w:r>
      <w:r w:rsidRPr="00C14E3B">
        <w:rPr>
          <w:rFonts w:ascii="Times New Roman" w:hAnsi="Times New Roman"/>
        </w:rPr>
        <w:t xml:space="preserve"> </w:t>
      </w:r>
      <w:bookmarkEnd w:id="180"/>
    </w:p>
    <w:p w:rsidR="00E8096C" w:rsidRPr="00C14E3B" w:rsidRDefault="00E8096C" w:rsidP="00C14E3B">
      <w:pPr>
        <w:pStyle w:val="EndNoteBibliography"/>
        <w:spacing w:line="360" w:lineRule="auto"/>
        <w:ind w:left="0"/>
        <w:jc w:val="both"/>
        <w:rPr>
          <w:rFonts w:ascii="Times New Roman" w:hAnsi="Times New Roman"/>
        </w:rPr>
      </w:pPr>
      <w:bookmarkStart w:id="181" w:name="_ENREF_63"/>
      <w:r w:rsidRPr="00C14E3B">
        <w:rPr>
          <w:rFonts w:ascii="Times New Roman" w:hAnsi="Times New Roman"/>
        </w:rPr>
        <w:t>63</w:t>
      </w:r>
      <w:r w:rsidR="0058657D" w:rsidRPr="00C14E3B">
        <w:rPr>
          <w:rFonts w:ascii="Times New Roman" w:hAnsi="Times New Roman"/>
        </w:rPr>
        <w:t>.</w:t>
      </w:r>
      <w:r w:rsidR="00797D41">
        <w:rPr>
          <w:rFonts w:ascii="Times New Roman" w:hAnsi="Times New Roman"/>
        </w:rPr>
        <w:t xml:space="preserve"> Cooper</w:t>
      </w:r>
      <w:r w:rsidRPr="00C14E3B">
        <w:rPr>
          <w:rFonts w:ascii="Times New Roman" w:hAnsi="Times New Roman"/>
        </w:rPr>
        <w:t xml:space="preserve"> D.S.R.D.S. (2013) Diagnosis of hyperthyroidism. </w:t>
      </w:r>
      <w:r w:rsidRPr="00C14E3B">
        <w:rPr>
          <w:rFonts w:ascii="Times New Roman" w:hAnsi="Times New Roman"/>
          <w:i/>
        </w:rPr>
        <w:t>Up to Date 21.2</w:t>
      </w:r>
      <w:r w:rsidRPr="00C14E3B">
        <w:rPr>
          <w:rFonts w:ascii="Times New Roman" w:hAnsi="Times New Roman"/>
        </w:rPr>
        <w:t xml:space="preserve"> </w:t>
      </w:r>
      <w:bookmarkEnd w:id="181"/>
    </w:p>
    <w:p w:rsidR="00E8096C" w:rsidRPr="00C14E3B" w:rsidRDefault="00E8096C" w:rsidP="00C14E3B">
      <w:pPr>
        <w:pStyle w:val="EndNoteBibliography"/>
        <w:spacing w:line="360" w:lineRule="auto"/>
        <w:ind w:left="0"/>
        <w:jc w:val="both"/>
        <w:rPr>
          <w:rFonts w:ascii="Times New Roman" w:hAnsi="Times New Roman"/>
        </w:rPr>
      </w:pPr>
      <w:bookmarkStart w:id="182" w:name="_ENREF_64"/>
      <w:r w:rsidRPr="00C14E3B">
        <w:rPr>
          <w:rFonts w:ascii="Times New Roman" w:hAnsi="Times New Roman"/>
        </w:rPr>
        <w:lastRenderedPageBreak/>
        <w:t>64</w:t>
      </w:r>
      <w:r w:rsidR="0058657D" w:rsidRPr="00C14E3B">
        <w:rPr>
          <w:rFonts w:ascii="Times New Roman" w:hAnsi="Times New Roman"/>
        </w:rPr>
        <w:t>.</w:t>
      </w:r>
      <w:r w:rsidR="001A18E6">
        <w:rPr>
          <w:rFonts w:ascii="Times New Roman" w:hAnsi="Times New Roman"/>
        </w:rPr>
        <w:t xml:space="preserve"> Paul S and Lemeshow</w:t>
      </w:r>
      <w:r w:rsidRPr="00C14E3B">
        <w:rPr>
          <w:rFonts w:ascii="Times New Roman" w:hAnsi="Times New Roman"/>
        </w:rPr>
        <w:t xml:space="preserve"> L.a.S. Sample size for sample survey, Sampling of population. 175-186-243</w:t>
      </w:r>
      <w:bookmarkEnd w:id="182"/>
      <w:r w:rsidR="008F00A7" w:rsidRPr="00C14E3B">
        <w:rPr>
          <w:rFonts w:ascii="Times New Roman" w:hAnsi="Times New Roman"/>
        </w:rPr>
        <w:t>.</w:t>
      </w:r>
    </w:p>
    <w:p w:rsidR="00E8096C" w:rsidRPr="00C14E3B" w:rsidRDefault="00E8096C" w:rsidP="00C14E3B">
      <w:pPr>
        <w:pStyle w:val="EndNoteBibliography"/>
        <w:spacing w:line="360" w:lineRule="auto"/>
        <w:ind w:left="0"/>
        <w:jc w:val="both"/>
        <w:rPr>
          <w:rFonts w:ascii="Times New Roman" w:hAnsi="Times New Roman"/>
        </w:rPr>
      </w:pPr>
      <w:bookmarkStart w:id="183" w:name="_ENREF_65"/>
      <w:r w:rsidRPr="00C14E3B">
        <w:rPr>
          <w:rFonts w:ascii="Times New Roman" w:hAnsi="Times New Roman"/>
        </w:rPr>
        <w:t xml:space="preserve">65. Anagnostis P `Adamidou F `Polyzos SA `et al (2013). Predictors of long-term remission in patients with Graves' disease: a single center experience. </w:t>
      </w:r>
      <w:r w:rsidRPr="00C14E3B">
        <w:rPr>
          <w:rFonts w:ascii="Times New Roman" w:hAnsi="Times New Roman"/>
          <w:i/>
        </w:rPr>
        <w:t>Endocrine,</w:t>
      </w:r>
      <w:r w:rsidRPr="00C14E3B">
        <w:rPr>
          <w:rFonts w:ascii="Times New Roman" w:hAnsi="Times New Roman"/>
        </w:rPr>
        <w:t xml:space="preserve"> 7, 98-115.</w:t>
      </w:r>
      <w:bookmarkEnd w:id="183"/>
    </w:p>
    <w:p w:rsidR="00E8096C" w:rsidRPr="00C14E3B" w:rsidRDefault="00E8096C" w:rsidP="00C14E3B">
      <w:pPr>
        <w:pStyle w:val="EndNoteBibliography"/>
        <w:spacing w:line="360" w:lineRule="auto"/>
        <w:ind w:left="0"/>
        <w:jc w:val="both"/>
        <w:rPr>
          <w:rFonts w:ascii="Times New Roman" w:hAnsi="Times New Roman"/>
        </w:rPr>
      </w:pPr>
      <w:bookmarkStart w:id="184" w:name="_ENREF_66"/>
      <w:r w:rsidRPr="00C14E3B">
        <w:rPr>
          <w:rFonts w:ascii="Times New Roman" w:hAnsi="Times New Roman"/>
        </w:rPr>
        <w:t xml:space="preserve">66. Lavard L `Ranløv I `Perrild H `et al (1994). Incidence of juvenile thyrotoxicosis in Denmark ` 1982-1988. </w:t>
      </w:r>
      <w:r w:rsidRPr="00C14E3B">
        <w:rPr>
          <w:rFonts w:ascii="Times New Roman" w:hAnsi="Times New Roman"/>
          <w:i/>
        </w:rPr>
        <w:t>Eur J Endocrinol,</w:t>
      </w:r>
      <w:r w:rsidRPr="00C14E3B">
        <w:rPr>
          <w:rFonts w:ascii="Times New Roman" w:hAnsi="Times New Roman"/>
        </w:rPr>
        <w:t xml:space="preserve"> 130(6), 565-568.</w:t>
      </w:r>
      <w:bookmarkEnd w:id="184"/>
    </w:p>
    <w:p w:rsidR="00E8096C" w:rsidRPr="00C14E3B" w:rsidRDefault="00E8096C" w:rsidP="00C14E3B">
      <w:pPr>
        <w:pStyle w:val="EndNoteBibliography"/>
        <w:spacing w:line="360" w:lineRule="auto"/>
        <w:ind w:left="0"/>
        <w:jc w:val="both"/>
        <w:rPr>
          <w:rFonts w:ascii="Times New Roman" w:hAnsi="Times New Roman"/>
        </w:rPr>
      </w:pPr>
      <w:bookmarkStart w:id="185" w:name="_ENREF_67"/>
      <w:r w:rsidRPr="00C14E3B">
        <w:rPr>
          <w:rFonts w:ascii="Times New Roman" w:hAnsi="Times New Roman"/>
        </w:rPr>
        <w:t>67</w:t>
      </w:r>
      <w:r w:rsidR="0058657D" w:rsidRPr="00C14E3B">
        <w:rPr>
          <w:rFonts w:ascii="Times New Roman" w:hAnsi="Times New Roman"/>
        </w:rPr>
        <w:t>.</w:t>
      </w:r>
      <w:r w:rsidR="001A18E6">
        <w:rPr>
          <w:rFonts w:ascii="Times New Roman" w:hAnsi="Times New Roman"/>
        </w:rPr>
        <w:t xml:space="preserve"> Yin</w:t>
      </w:r>
      <w:r w:rsidR="001C5EC9" w:rsidRPr="00C14E3B">
        <w:rPr>
          <w:rFonts w:ascii="Times New Roman" w:hAnsi="Times New Roman"/>
        </w:rPr>
        <w:t xml:space="preserve"> X</w:t>
      </w:r>
      <w:r w:rsidRPr="00C14E3B">
        <w:rPr>
          <w:rFonts w:ascii="Times New Roman" w:hAnsi="Times New Roman"/>
          <w:i/>
        </w:rPr>
        <w:t>, et al.</w:t>
      </w:r>
      <w:r w:rsidRPr="00C14E3B">
        <w:rPr>
          <w:rFonts w:ascii="Times New Roman" w:hAnsi="Times New Roman"/>
        </w:rPr>
        <w:t xml:space="preserve"> (2007) Thyroid epigenetics: X chromosome inactivation in patients with autoimmune thyroid disease. </w:t>
      </w:r>
      <w:r w:rsidRPr="00C14E3B">
        <w:rPr>
          <w:rFonts w:ascii="Times New Roman" w:hAnsi="Times New Roman"/>
          <w:i/>
        </w:rPr>
        <w:t>Annals of the New York Academy of Sciences</w:t>
      </w:r>
      <w:r w:rsidRPr="00C14E3B">
        <w:rPr>
          <w:rFonts w:ascii="Times New Roman" w:hAnsi="Times New Roman"/>
        </w:rPr>
        <w:t xml:space="preserve"> 1110, 193-200</w:t>
      </w:r>
      <w:bookmarkEnd w:id="185"/>
    </w:p>
    <w:p w:rsidR="00E8096C" w:rsidRPr="00C14E3B" w:rsidRDefault="00E8096C" w:rsidP="00C14E3B">
      <w:pPr>
        <w:pStyle w:val="EndNoteBibliography"/>
        <w:spacing w:line="360" w:lineRule="auto"/>
        <w:ind w:left="0"/>
        <w:jc w:val="both"/>
        <w:rPr>
          <w:rFonts w:ascii="Times New Roman" w:hAnsi="Times New Roman"/>
        </w:rPr>
      </w:pPr>
      <w:bookmarkStart w:id="186" w:name="_ENREF_68"/>
      <w:r w:rsidRPr="00C14E3B">
        <w:rPr>
          <w:rFonts w:ascii="Times New Roman" w:hAnsi="Times New Roman"/>
        </w:rPr>
        <w:t>68</w:t>
      </w:r>
      <w:r w:rsidR="0058657D" w:rsidRPr="00C14E3B">
        <w:rPr>
          <w:rFonts w:ascii="Times New Roman" w:hAnsi="Times New Roman"/>
        </w:rPr>
        <w:t>.</w:t>
      </w:r>
      <w:r w:rsidR="001A18E6">
        <w:rPr>
          <w:rFonts w:ascii="Times New Roman" w:hAnsi="Times New Roman"/>
        </w:rPr>
        <w:t xml:space="preserve"> Cassio</w:t>
      </w:r>
      <w:r w:rsidRPr="00C14E3B">
        <w:rPr>
          <w:rFonts w:ascii="Times New Roman" w:hAnsi="Times New Roman"/>
        </w:rPr>
        <w:t xml:space="preserve"> A</w:t>
      </w:r>
      <w:r w:rsidRPr="00C14E3B">
        <w:rPr>
          <w:rFonts w:ascii="Times New Roman" w:hAnsi="Times New Roman"/>
          <w:i/>
        </w:rPr>
        <w:t>, et al.</w:t>
      </w:r>
      <w:r w:rsidRPr="00C14E3B">
        <w:rPr>
          <w:rFonts w:ascii="Times New Roman" w:hAnsi="Times New Roman"/>
        </w:rPr>
        <w:t xml:space="preserve"> (2006) Influence of gender and pubertal stage at diagnosis on growth outcome in childhood thyrotoxicosis: results of a collaborative study. </w:t>
      </w:r>
      <w:r w:rsidRPr="00C14E3B">
        <w:rPr>
          <w:rFonts w:ascii="Times New Roman" w:hAnsi="Times New Roman"/>
          <w:i/>
        </w:rPr>
        <w:t>Clin Endocrinol (Oxf)</w:t>
      </w:r>
      <w:r w:rsidRPr="00C14E3B">
        <w:rPr>
          <w:rFonts w:ascii="Times New Roman" w:hAnsi="Times New Roman"/>
        </w:rPr>
        <w:t xml:space="preserve"> 64, 53-57</w:t>
      </w:r>
      <w:bookmarkEnd w:id="186"/>
    </w:p>
    <w:p w:rsidR="00E8096C" w:rsidRPr="00C14E3B" w:rsidRDefault="0058657D" w:rsidP="00C14E3B">
      <w:pPr>
        <w:pStyle w:val="EndNoteBibliography"/>
        <w:spacing w:line="360" w:lineRule="auto"/>
        <w:ind w:left="0"/>
        <w:jc w:val="both"/>
        <w:rPr>
          <w:rFonts w:ascii="Times New Roman" w:hAnsi="Times New Roman"/>
        </w:rPr>
      </w:pPr>
      <w:bookmarkStart w:id="187" w:name="_ENREF_69"/>
      <w:r w:rsidRPr="00C14E3B">
        <w:rPr>
          <w:rFonts w:ascii="Times New Roman" w:hAnsi="Times New Roman"/>
        </w:rPr>
        <w:t>69</w:t>
      </w:r>
      <w:r w:rsidR="00E8096C" w:rsidRPr="00C14E3B">
        <w:rPr>
          <w:rFonts w:ascii="Times New Roman" w:hAnsi="Times New Roman"/>
        </w:rPr>
        <w:t xml:space="preserve">. Saxena KM `Crawford JD `Talbot NB (1964). Childhood thyrotoxicosis: a longer term perspective. </w:t>
      </w:r>
      <w:r w:rsidR="00E8096C" w:rsidRPr="00C14E3B">
        <w:rPr>
          <w:rFonts w:ascii="Times New Roman" w:hAnsi="Times New Roman"/>
          <w:i/>
        </w:rPr>
        <w:t>Br Med J,</w:t>
      </w:r>
      <w:r w:rsidR="00E8096C" w:rsidRPr="00C14E3B">
        <w:rPr>
          <w:rFonts w:ascii="Times New Roman" w:hAnsi="Times New Roman"/>
        </w:rPr>
        <w:t xml:space="preserve"> 2, 1153-1158.</w:t>
      </w:r>
      <w:bookmarkEnd w:id="187"/>
    </w:p>
    <w:p w:rsidR="00E8096C" w:rsidRPr="00C14E3B" w:rsidRDefault="00E8096C" w:rsidP="00C14E3B">
      <w:pPr>
        <w:pStyle w:val="EndNoteBibliography"/>
        <w:spacing w:line="360" w:lineRule="auto"/>
        <w:ind w:left="0"/>
        <w:jc w:val="both"/>
        <w:rPr>
          <w:rFonts w:ascii="Times New Roman" w:hAnsi="Times New Roman"/>
        </w:rPr>
      </w:pPr>
      <w:bookmarkStart w:id="188" w:name="_ENREF_70"/>
      <w:r w:rsidRPr="00C14E3B">
        <w:rPr>
          <w:rFonts w:ascii="Times New Roman" w:hAnsi="Times New Roman"/>
        </w:rPr>
        <w:t>70</w:t>
      </w:r>
      <w:r w:rsidR="0058657D" w:rsidRPr="00C14E3B">
        <w:rPr>
          <w:rFonts w:ascii="Times New Roman" w:hAnsi="Times New Roman"/>
        </w:rPr>
        <w:t>.</w:t>
      </w:r>
      <w:r w:rsidR="001A18E6">
        <w:rPr>
          <w:rFonts w:ascii="Times New Roman" w:hAnsi="Times New Roman"/>
        </w:rPr>
        <w:t xml:space="preserve"> Vitti</w:t>
      </w:r>
      <w:r w:rsidRPr="00C14E3B">
        <w:rPr>
          <w:rFonts w:ascii="Times New Roman" w:hAnsi="Times New Roman"/>
        </w:rPr>
        <w:t xml:space="preserve"> P. (2000) Grey scale thyroid ultrasonography in the evaluation of</w:t>
      </w:r>
    </w:p>
    <w:p w:rsidR="00E8096C" w:rsidRPr="00C14E3B" w:rsidRDefault="00E8096C" w:rsidP="00C14E3B">
      <w:pPr>
        <w:pStyle w:val="EndNoteBibliography"/>
        <w:spacing w:line="360" w:lineRule="auto"/>
        <w:ind w:left="0"/>
        <w:jc w:val="both"/>
        <w:rPr>
          <w:rFonts w:ascii="Times New Roman" w:hAnsi="Times New Roman"/>
        </w:rPr>
      </w:pPr>
      <w:r w:rsidRPr="00C14E3B">
        <w:rPr>
          <w:rFonts w:ascii="Times New Roman" w:hAnsi="Times New Roman"/>
        </w:rPr>
        <w:t xml:space="preserve">patients with Graves’ disease. </w:t>
      </w:r>
      <w:r w:rsidRPr="00C14E3B">
        <w:rPr>
          <w:rFonts w:ascii="Times New Roman" w:hAnsi="Times New Roman"/>
          <w:i/>
        </w:rPr>
        <w:t>European Journal of Endocrinology</w:t>
      </w:r>
      <w:r w:rsidRPr="00C14E3B">
        <w:rPr>
          <w:rFonts w:ascii="Times New Roman" w:hAnsi="Times New Roman"/>
        </w:rPr>
        <w:t xml:space="preserve"> </w:t>
      </w:r>
      <w:bookmarkEnd w:id="188"/>
    </w:p>
    <w:p w:rsidR="00E8096C" w:rsidRPr="00C14E3B" w:rsidRDefault="00E8096C" w:rsidP="00C14E3B">
      <w:pPr>
        <w:pStyle w:val="EndNoteBibliography"/>
        <w:spacing w:line="360" w:lineRule="auto"/>
        <w:ind w:left="0"/>
        <w:jc w:val="both"/>
        <w:rPr>
          <w:rFonts w:ascii="Times New Roman" w:hAnsi="Times New Roman"/>
        </w:rPr>
      </w:pPr>
      <w:bookmarkStart w:id="189" w:name="_ENREF_71"/>
      <w:r w:rsidRPr="00C14E3B">
        <w:rPr>
          <w:rFonts w:ascii="Times New Roman" w:hAnsi="Times New Roman"/>
        </w:rPr>
        <w:t>71</w:t>
      </w:r>
      <w:r w:rsidR="0058657D" w:rsidRPr="00C14E3B">
        <w:rPr>
          <w:rFonts w:ascii="Times New Roman" w:hAnsi="Times New Roman"/>
        </w:rPr>
        <w:t>.</w:t>
      </w:r>
      <w:r w:rsidRPr="00C14E3B">
        <w:rPr>
          <w:rFonts w:ascii="Times New Roman" w:hAnsi="Times New Roman"/>
        </w:rPr>
        <w:t xml:space="preserve"> Jin Ook Chung, D.H.C. (2010) Ultrasonographic Features of Papillary Thyroid Carcinoma in Patients with Graves' Disease. </w:t>
      </w:r>
      <w:r w:rsidRPr="00C14E3B">
        <w:rPr>
          <w:rFonts w:ascii="Times New Roman" w:hAnsi="Times New Roman"/>
          <w:i/>
        </w:rPr>
        <w:t>PMC</w:t>
      </w:r>
      <w:r w:rsidRPr="00C14E3B">
        <w:rPr>
          <w:rFonts w:ascii="Times New Roman" w:hAnsi="Times New Roman"/>
        </w:rPr>
        <w:t xml:space="preserve"> </w:t>
      </w:r>
      <w:bookmarkEnd w:id="189"/>
    </w:p>
    <w:p w:rsidR="00E8096C" w:rsidRPr="00C14E3B" w:rsidRDefault="00E8096C" w:rsidP="00C14E3B">
      <w:pPr>
        <w:pStyle w:val="EndNoteBibliography"/>
        <w:spacing w:line="360" w:lineRule="auto"/>
        <w:ind w:left="0"/>
        <w:jc w:val="both"/>
        <w:rPr>
          <w:rFonts w:ascii="Times New Roman" w:hAnsi="Times New Roman"/>
        </w:rPr>
      </w:pPr>
      <w:bookmarkStart w:id="190" w:name="_ENREF_72"/>
      <w:r w:rsidRPr="00C14E3B">
        <w:rPr>
          <w:rFonts w:ascii="Times New Roman" w:hAnsi="Times New Roman"/>
        </w:rPr>
        <w:t>72</w:t>
      </w:r>
      <w:r w:rsidR="0058657D" w:rsidRPr="00C14E3B">
        <w:rPr>
          <w:rFonts w:ascii="Times New Roman" w:hAnsi="Times New Roman"/>
        </w:rPr>
        <w:t>.</w:t>
      </w:r>
      <w:r w:rsidRPr="00C14E3B">
        <w:rPr>
          <w:rFonts w:ascii="Times New Roman" w:hAnsi="Times New Roman"/>
        </w:rPr>
        <w:t xml:space="preserve"> Ralls PW, M.D. (1988) Color-flow Doppler sonography in Graves disease: "thyroid inferno.  </w:t>
      </w:r>
      <w:bookmarkEnd w:id="190"/>
    </w:p>
    <w:p w:rsidR="00E8096C" w:rsidRPr="00C14E3B" w:rsidRDefault="00E8096C" w:rsidP="00C14E3B">
      <w:pPr>
        <w:pStyle w:val="EndNoteBibliography"/>
        <w:spacing w:line="360" w:lineRule="auto"/>
        <w:ind w:left="0"/>
        <w:jc w:val="both"/>
        <w:rPr>
          <w:rFonts w:ascii="Times New Roman" w:hAnsi="Times New Roman"/>
        </w:rPr>
      </w:pPr>
      <w:bookmarkStart w:id="191" w:name="_ENREF_73"/>
      <w:r w:rsidRPr="00C14E3B">
        <w:rPr>
          <w:rFonts w:ascii="Times New Roman" w:hAnsi="Times New Roman"/>
        </w:rPr>
        <w:t>73</w:t>
      </w:r>
      <w:r w:rsidR="0058657D" w:rsidRPr="00C14E3B">
        <w:rPr>
          <w:rFonts w:ascii="Times New Roman" w:hAnsi="Times New Roman"/>
        </w:rPr>
        <w:t>.</w:t>
      </w:r>
      <w:r w:rsidRPr="00C14E3B">
        <w:rPr>
          <w:rFonts w:ascii="Times New Roman" w:hAnsi="Times New Roman"/>
        </w:rPr>
        <w:t xml:space="preserve"> Stephen Lafranchi M. (2013) Clinical manifestations and diagnosis of hyperthyroidism in children and adolescents. </w:t>
      </w:r>
      <w:r w:rsidRPr="00C14E3B">
        <w:rPr>
          <w:rFonts w:ascii="Times New Roman" w:hAnsi="Times New Roman"/>
          <w:i/>
        </w:rPr>
        <w:t>Uptodate</w:t>
      </w:r>
      <w:r w:rsidRPr="00C14E3B">
        <w:rPr>
          <w:rFonts w:ascii="Times New Roman" w:hAnsi="Times New Roman"/>
        </w:rPr>
        <w:t xml:space="preserve"> </w:t>
      </w:r>
      <w:bookmarkEnd w:id="191"/>
    </w:p>
    <w:p w:rsidR="00E8096C" w:rsidRPr="00C14E3B" w:rsidRDefault="00E8096C" w:rsidP="00C14E3B">
      <w:pPr>
        <w:pStyle w:val="EndNoteBibliography"/>
        <w:spacing w:line="360" w:lineRule="auto"/>
        <w:ind w:left="0"/>
        <w:jc w:val="both"/>
        <w:rPr>
          <w:rFonts w:ascii="Times New Roman" w:hAnsi="Times New Roman"/>
        </w:rPr>
      </w:pPr>
      <w:bookmarkStart w:id="192" w:name="_ENREF_74"/>
      <w:r w:rsidRPr="00C14E3B">
        <w:rPr>
          <w:rFonts w:ascii="Times New Roman" w:hAnsi="Times New Roman"/>
        </w:rPr>
        <w:t>74</w:t>
      </w:r>
      <w:r w:rsidR="0058657D" w:rsidRPr="00C14E3B">
        <w:rPr>
          <w:rFonts w:ascii="Times New Roman" w:hAnsi="Times New Roman"/>
        </w:rPr>
        <w:t>.</w:t>
      </w:r>
      <w:r w:rsidRPr="00C14E3B">
        <w:rPr>
          <w:rFonts w:ascii="Times New Roman" w:hAnsi="Times New Roman"/>
        </w:rPr>
        <w:t xml:space="preserve"> Stephen Lafranchi M</w:t>
      </w:r>
      <w:r w:rsidRPr="00C14E3B">
        <w:rPr>
          <w:rFonts w:ascii="Times New Roman" w:hAnsi="Times New Roman"/>
          <w:i/>
        </w:rPr>
        <w:t>, et al.</w:t>
      </w:r>
      <w:r w:rsidRPr="00C14E3B">
        <w:rPr>
          <w:rFonts w:ascii="Times New Roman" w:hAnsi="Times New Roman"/>
        </w:rPr>
        <w:t xml:space="preserve"> (2013) Treatment and prognosis of Graves' disease in children and adolescents </w:t>
      </w:r>
      <w:r w:rsidRPr="00C14E3B">
        <w:rPr>
          <w:rFonts w:ascii="Times New Roman" w:hAnsi="Times New Roman"/>
          <w:i/>
        </w:rPr>
        <w:t>uptodate</w:t>
      </w:r>
      <w:r w:rsidRPr="00C14E3B">
        <w:rPr>
          <w:rFonts w:ascii="Times New Roman" w:hAnsi="Times New Roman"/>
        </w:rPr>
        <w:t xml:space="preserve"> </w:t>
      </w:r>
      <w:bookmarkEnd w:id="192"/>
    </w:p>
    <w:p w:rsidR="00E8096C" w:rsidRPr="00C14E3B" w:rsidRDefault="00E8096C" w:rsidP="00C14E3B">
      <w:pPr>
        <w:pStyle w:val="EndNoteBibliography"/>
        <w:spacing w:line="360" w:lineRule="auto"/>
        <w:ind w:left="0"/>
        <w:jc w:val="both"/>
        <w:rPr>
          <w:rFonts w:ascii="Times New Roman" w:hAnsi="Times New Roman"/>
        </w:rPr>
      </w:pPr>
      <w:bookmarkStart w:id="193" w:name="_ENREF_75"/>
      <w:r w:rsidRPr="00C14E3B">
        <w:rPr>
          <w:rFonts w:ascii="Times New Roman" w:hAnsi="Times New Roman"/>
        </w:rPr>
        <w:lastRenderedPageBreak/>
        <w:t>75</w:t>
      </w:r>
      <w:r w:rsidR="0058657D" w:rsidRPr="00C14E3B">
        <w:rPr>
          <w:rFonts w:ascii="Times New Roman" w:hAnsi="Times New Roman"/>
        </w:rPr>
        <w:t>.</w:t>
      </w:r>
      <w:r w:rsidR="001A18E6">
        <w:rPr>
          <w:rFonts w:ascii="Times New Roman" w:hAnsi="Times New Roman"/>
        </w:rPr>
        <w:t xml:space="preserve"> Werner MC1</w:t>
      </w:r>
      <w:r w:rsidRPr="00C14E3B">
        <w:rPr>
          <w:rFonts w:ascii="Times New Roman" w:hAnsi="Times New Roman"/>
        </w:rPr>
        <w:t xml:space="preserve"> R.J, Bromberg N, at all (1989) Adverse effects related to thionamide drugs and their dose regimen. </w:t>
      </w:r>
      <w:r w:rsidRPr="00C14E3B">
        <w:rPr>
          <w:rFonts w:ascii="Times New Roman" w:hAnsi="Times New Roman"/>
          <w:i/>
        </w:rPr>
        <w:t>The American journal of the medical sciences</w:t>
      </w:r>
      <w:r w:rsidRPr="00C14E3B">
        <w:rPr>
          <w:rFonts w:ascii="Times New Roman" w:hAnsi="Times New Roman"/>
        </w:rPr>
        <w:t xml:space="preserve"> </w:t>
      </w:r>
      <w:bookmarkEnd w:id="193"/>
    </w:p>
    <w:p w:rsidR="00E8096C" w:rsidRPr="00C14E3B" w:rsidRDefault="0058657D" w:rsidP="00C14E3B">
      <w:pPr>
        <w:pStyle w:val="EndNoteBibliography"/>
        <w:spacing w:line="360" w:lineRule="auto"/>
        <w:ind w:left="0"/>
        <w:jc w:val="both"/>
        <w:rPr>
          <w:rFonts w:ascii="Times New Roman" w:hAnsi="Times New Roman"/>
        </w:rPr>
      </w:pPr>
      <w:bookmarkStart w:id="194" w:name="_ENREF_76"/>
      <w:r w:rsidRPr="00C14E3B">
        <w:rPr>
          <w:rFonts w:ascii="Times New Roman" w:hAnsi="Times New Roman"/>
        </w:rPr>
        <w:t>76</w:t>
      </w:r>
      <w:r w:rsidR="00E8096C" w:rsidRPr="00C14E3B">
        <w:rPr>
          <w:rFonts w:ascii="Times New Roman" w:hAnsi="Times New Roman"/>
        </w:rPr>
        <w:t xml:space="preserve">. Ohye H `Minagawa A `Noh JY `et al (2013). Antithyroid Drug Treatment for Graves' Disease in Children: A Long-term Retrospective Study at a Single Institution. </w:t>
      </w:r>
      <w:r w:rsidR="00E8096C" w:rsidRPr="00C14E3B">
        <w:rPr>
          <w:rFonts w:ascii="Times New Roman" w:hAnsi="Times New Roman"/>
          <w:i/>
        </w:rPr>
        <w:t>Thyroid,</w:t>
      </w:r>
      <w:r w:rsidR="00E8096C" w:rsidRPr="00C14E3B">
        <w:rPr>
          <w:rFonts w:ascii="Times New Roman" w:hAnsi="Times New Roman"/>
        </w:rPr>
        <w:t xml:space="preserve"> 9, 219-225.</w:t>
      </w:r>
      <w:bookmarkEnd w:id="194"/>
    </w:p>
    <w:p w:rsidR="00E8096C" w:rsidRPr="00C14E3B" w:rsidRDefault="00E8096C" w:rsidP="00C14E3B">
      <w:pPr>
        <w:pStyle w:val="EndNoteBibliography"/>
        <w:spacing w:line="360" w:lineRule="auto"/>
        <w:ind w:left="0"/>
        <w:jc w:val="both"/>
        <w:rPr>
          <w:rFonts w:ascii="Times New Roman" w:hAnsi="Times New Roman"/>
        </w:rPr>
      </w:pPr>
      <w:bookmarkStart w:id="195" w:name="_ENREF_77"/>
      <w:r w:rsidRPr="00C14E3B">
        <w:rPr>
          <w:rFonts w:ascii="Times New Roman" w:hAnsi="Times New Roman"/>
        </w:rPr>
        <w:t>77</w:t>
      </w:r>
      <w:r w:rsidR="0058657D" w:rsidRPr="00C14E3B">
        <w:rPr>
          <w:rFonts w:ascii="Times New Roman" w:hAnsi="Times New Roman"/>
        </w:rPr>
        <w:t>.</w:t>
      </w:r>
      <w:r w:rsidR="001A18E6">
        <w:rPr>
          <w:rFonts w:ascii="Times New Roman" w:hAnsi="Times New Roman"/>
        </w:rPr>
        <w:t xml:space="preserve"> Kaguelidou F1</w:t>
      </w:r>
      <w:r w:rsidRPr="00C14E3B">
        <w:rPr>
          <w:rFonts w:ascii="Times New Roman" w:hAnsi="Times New Roman"/>
        </w:rPr>
        <w:t xml:space="preserve"> A.C, Castanet M (2008) Predictors of autoimmune hyperthyroidism relapse in children after discontinuation of antithyroid drug treatment. </w:t>
      </w:r>
      <w:r w:rsidRPr="00C14E3B">
        <w:rPr>
          <w:rFonts w:ascii="Times New Roman" w:hAnsi="Times New Roman"/>
          <w:i/>
        </w:rPr>
        <w:t>J Clin Endocrinol Metab</w:t>
      </w:r>
      <w:r w:rsidRPr="00C14E3B">
        <w:rPr>
          <w:rFonts w:ascii="Times New Roman" w:hAnsi="Times New Roman"/>
        </w:rPr>
        <w:t xml:space="preserve"> </w:t>
      </w:r>
      <w:bookmarkEnd w:id="195"/>
    </w:p>
    <w:p w:rsidR="00E8096C" w:rsidRPr="00C14E3B" w:rsidRDefault="00E8096C" w:rsidP="00C14E3B">
      <w:pPr>
        <w:pStyle w:val="EndNoteBibliography"/>
        <w:spacing w:line="360" w:lineRule="auto"/>
        <w:ind w:left="0"/>
        <w:jc w:val="both"/>
        <w:rPr>
          <w:rFonts w:ascii="Times New Roman" w:hAnsi="Times New Roman"/>
        </w:rPr>
      </w:pPr>
      <w:bookmarkStart w:id="196" w:name="_ENREF_78"/>
      <w:r w:rsidRPr="00C14E3B">
        <w:rPr>
          <w:rFonts w:ascii="Times New Roman" w:hAnsi="Times New Roman"/>
        </w:rPr>
        <w:t>78</w:t>
      </w:r>
      <w:r w:rsidR="0058657D" w:rsidRPr="00C14E3B">
        <w:rPr>
          <w:rFonts w:ascii="Times New Roman" w:hAnsi="Times New Roman"/>
        </w:rPr>
        <w:t>.</w:t>
      </w:r>
      <w:r w:rsidR="001A18E6">
        <w:rPr>
          <w:rFonts w:ascii="Times New Roman" w:hAnsi="Times New Roman"/>
        </w:rPr>
        <w:t xml:space="preserve"> Leger</w:t>
      </w:r>
      <w:r w:rsidRPr="00C14E3B">
        <w:rPr>
          <w:rFonts w:ascii="Times New Roman" w:hAnsi="Times New Roman"/>
        </w:rPr>
        <w:t xml:space="preserve"> J</w:t>
      </w:r>
      <w:r w:rsidRPr="00C14E3B">
        <w:rPr>
          <w:rFonts w:ascii="Times New Roman" w:hAnsi="Times New Roman"/>
          <w:i/>
        </w:rPr>
        <w:t>, et al.</w:t>
      </w:r>
      <w:r w:rsidRPr="00C14E3B">
        <w:rPr>
          <w:rFonts w:ascii="Times New Roman" w:hAnsi="Times New Roman"/>
        </w:rPr>
        <w:t xml:space="preserve"> (2012) Positive impact of long-term antithyroid drug treatment on the outcome of children with Graves' disease: national long-term cohort study. </w:t>
      </w:r>
      <w:r w:rsidRPr="00C14E3B">
        <w:rPr>
          <w:rFonts w:ascii="Times New Roman" w:hAnsi="Times New Roman"/>
          <w:i/>
        </w:rPr>
        <w:t>J Clin Endocrinol Metab</w:t>
      </w:r>
      <w:r w:rsidRPr="00C14E3B">
        <w:rPr>
          <w:rFonts w:ascii="Times New Roman" w:hAnsi="Times New Roman"/>
        </w:rPr>
        <w:t xml:space="preserve"> 97, 110-119</w:t>
      </w:r>
      <w:bookmarkEnd w:id="196"/>
    </w:p>
    <w:p w:rsidR="00E8096C" w:rsidRPr="00C14E3B" w:rsidRDefault="00E8096C" w:rsidP="00C14E3B">
      <w:pPr>
        <w:pStyle w:val="EndNoteBibliography"/>
        <w:spacing w:line="360" w:lineRule="auto"/>
        <w:ind w:left="0"/>
        <w:jc w:val="both"/>
        <w:rPr>
          <w:rFonts w:ascii="Times New Roman" w:hAnsi="Times New Roman"/>
        </w:rPr>
      </w:pPr>
      <w:bookmarkStart w:id="197" w:name="_ENREF_79"/>
      <w:r w:rsidRPr="00C14E3B">
        <w:rPr>
          <w:rFonts w:ascii="Times New Roman" w:hAnsi="Times New Roman"/>
        </w:rPr>
        <w:t>79</w:t>
      </w:r>
      <w:r w:rsidR="0058657D" w:rsidRPr="00C14E3B">
        <w:rPr>
          <w:rFonts w:ascii="Times New Roman" w:hAnsi="Times New Roman"/>
        </w:rPr>
        <w:t>.</w:t>
      </w:r>
      <w:r w:rsidR="001A18E6">
        <w:rPr>
          <w:rFonts w:ascii="Times New Roman" w:hAnsi="Times New Roman"/>
        </w:rPr>
        <w:t xml:space="preserve"> Glaser</w:t>
      </w:r>
      <w:r w:rsidRPr="00C14E3B">
        <w:rPr>
          <w:rFonts w:ascii="Times New Roman" w:hAnsi="Times New Roman"/>
        </w:rPr>
        <w:t xml:space="preserve"> N.S. and Styne, D.M. (2008) Predicting the likelihood of remission in children with Graves' disease: a prospective, multicenter study. </w:t>
      </w:r>
      <w:r w:rsidRPr="00C14E3B">
        <w:rPr>
          <w:rFonts w:ascii="Times New Roman" w:hAnsi="Times New Roman"/>
          <w:i/>
        </w:rPr>
        <w:t>Pediatrics</w:t>
      </w:r>
      <w:r w:rsidRPr="00C14E3B">
        <w:rPr>
          <w:rFonts w:ascii="Times New Roman" w:hAnsi="Times New Roman"/>
        </w:rPr>
        <w:t xml:space="preserve"> 121, e481-488</w:t>
      </w:r>
      <w:bookmarkEnd w:id="197"/>
    </w:p>
    <w:p w:rsidR="00E8096C" w:rsidRPr="00C14E3B" w:rsidRDefault="00E8096C" w:rsidP="00C14E3B">
      <w:pPr>
        <w:pStyle w:val="EndNoteBibliography"/>
        <w:spacing w:line="360" w:lineRule="auto"/>
        <w:ind w:left="0"/>
        <w:jc w:val="both"/>
        <w:rPr>
          <w:rFonts w:ascii="Times New Roman" w:hAnsi="Times New Roman"/>
        </w:rPr>
      </w:pPr>
      <w:bookmarkStart w:id="198" w:name="_ENREF_80"/>
      <w:r w:rsidRPr="00C14E3B">
        <w:rPr>
          <w:rFonts w:ascii="Times New Roman" w:hAnsi="Times New Roman"/>
        </w:rPr>
        <w:t>80</w:t>
      </w:r>
      <w:r w:rsidR="0058657D" w:rsidRPr="00C14E3B">
        <w:rPr>
          <w:rFonts w:ascii="Times New Roman" w:hAnsi="Times New Roman"/>
        </w:rPr>
        <w:t>.</w:t>
      </w:r>
      <w:r w:rsidRPr="00C14E3B">
        <w:rPr>
          <w:rFonts w:ascii="Times New Roman" w:hAnsi="Times New Roman"/>
        </w:rPr>
        <w:t xml:space="preserve"> Foley TP Jr, W.C, New A (1987) Juvenile Graves disease: usefulness and limitations of thyrotropin receptor antibody determinations. </w:t>
      </w:r>
      <w:r w:rsidRPr="00C14E3B">
        <w:rPr>
          <w:rFonts w:ascii="Times New Roman" w:hAnsi="Times New Roman"/>
          <w:i/>
        </w:rPr>
        <w:t>J Pediatr Endocrinol Metab</w:t>
      </w:r>
      <w:r w:rsidRPr="00C14E3B">
        <w:rPr>
          <w:rFonts w:ascii="Times New Roman" w:hAnsi="Times New Roman"/>
        </w:rPr>
        <w:t xml:space="preserve"> </w:t>
      </w:r>
      <w:bookmarkEnd w:id="198"/>
    </w:p>
    <w:p w:rsidR="00E8096C" w:rsidRPr="00C14E3B" w:rsidRDefault="00E8096C" w:rsidP="00C14E3B">
      <w:pPr>
        <w:pStyle w:val="EndNoteBibliography"/>
        <w:spacing w:line="360" w:lineRule="auto"/>
        <w:ind w:left="0"/>
        <w:jc w:val="both"/>
        <w:rPr>
          <w:rFonts w:ascii="Times New Roman" w:hAnsi="Times New Roman"/>
        </w:rPr>
      </w:pPr>
      <w:bookmarkStart w:id="199" w:name="_ENREF_81"/>
      <w:r w:rsidRPr="00C14E3B">
        <w:rPr>
          <w:rFonts w:ascii="Times New Roman" w:hAnsi="Times New Roman"/>
        </w:rPr>
        <w:t xml:space="preserve">81. Glaser Na `et al (2006). Predictors of early remission of hypothyroidism in children. </w:t>
      </w:r>
      <w:r w:rsidRPr="00C14E3B">
        <w:rPr>
          <w:rFonts w:ascii="Times New Roman" w:hAnsi="Times New Roman"/>
          <w:i/>
        </w:rPr>
        <w:t>Clin. Endorinol, Metab,</w:t>
      </w:r>
      <w:r w:rsidRPr="00C14E3B">
        <w:rPr>
          <w:rFonts w:ascii="Times New Roman" w:hAnsi="Times New Roman"/>
        </w:rPr>
        <w:t xml:space="preserve"> 82(6), 1719-1726.</w:t>
      </w:r>
      <w:bookmarkEnd w:id="199"/>
    </w:p>
    <w:p w:rsidR="00E8096C" w:rsidRPr="00C14E3B" w:rsidRDefault="00E8096C" w:rsidP="00C14E3B">
      <w:pPr>
        <w:pStyle w:val="EndNoteBibliography"/>
        <w:spacing w:line="360" w:lineRule="auto"/>
        <w:ind w:left="0"/>
        <w:jc w:val="both"/>
        <w:rPr>
          <w:rFonts w:ascii="Times New Roman" w:hAnsi="Times New Roman"/>
        </w:rPr>
      </w:pPr>
      <w:bookmarkStart w:id="200" w:name="_ENREF_82"/>
      <w:r w:rsidRPr="00C14E3B">
        <w:rPr>
          <w:rFonts w:ascii="Times New Roman" w:hAnsi="Times New Roman"/>
        </w:rPr>
        <w:t>82</w:t>
      </w:r>
      <w:r w:rsidR="0058657D" w:rsidRPr="00C14E3B">
        <w:rPr>
          <w:rFonts w:ascii="Times New Roman" w:hAnsi="Times New Roman"/>
        </w:rPr>
        <w:t>.</w:t>
      </w:r>
      <w:r w:rsidRPr="00C14E3B">
        <w:rPr>
          <w:rFonts w:ascii="Times New Roman" w:hAnsi="Times New Roman"/>
        </w:rPr>
        <w:t xml:space="preserve"> Shulman D.I</w:t>
      </w:r>
      <w:r w:rsidRPr="00C14E3B">
        <w:rPr>
          <w:rFonts w:ascii="Times New Roman" w:hAnsi="Times New Roman"/>
          <w:i/>
        </w:rPr>
        <w:t>, et al.</w:t>
      </w:r>
      <w:r w:rsidRPr="00C14E3B">
        <w:rPr>
          <w:rFonts w:ascii="Times New Roman" w:hAnsi="Times New Roman"/>
        </w:rPr>
        <w:t xml:space="preserve"> (1997) Autoimmune hyperthyroidism in prepubertal children and adolescents: comparison of clinical and biochemical features at diagnosis and responses to medical therapy. </w:t>
      </w:r>
      <w:r w:rsidRPr="00C14E3B">
        <w:rPr>
          <w:rFonts w:ascii="Times New Roman" w:hAnsi="Times New Roman"/>
          <w:i/>
        </w:rPr>
        <w:t>Thyroid</w:t>
      </w:r>
      <w:r w:rsidRPr="00C14E3B">
        <w:rPr>
          <w:rFonts w:ascii="Times New Roman" w:hAnsi="Times New Roman"/>
        </w:rPr>
        <w:t xml:space="preserve"> 7, 755-760</w:t>
      </w:r>
      <w:bookmarkEnd w:id="200"/>
    </w:p>
    <w:p w:rsidR="000433AC" w:rsidRPr="00C14E3B" w:rsidRDefault="00436D09" w:rsidP="00C14E3B">
      <w:pPr>
        <w:ind w:left="0"/>
        <w:jc w:val="both"/>
        <w:rPr>
          <w:sz w:val="28"/>
          <w:szCs w:val="28"/>
        </w:rPr>
      </w:pPr>
      <w:r w:rsidRPr="00C14E3B">
        <w:rPr>
          <w:sz w:val="28"/>
          <w:szCs w:val="28"/>
        </w:rPr>
        <w:fldChar w:fldCharType="end"/>
      </w:r>
    </w:p>
    <w:p w:rsidR="009C4CC5" w:rsidRPr="00C14E3B" w:rsidRDefault="009C4CC5" w:rsidP="00C14E3B">
      <w:pPr>
        <w:spacing w:before="144" w:after="144"/>
      </w:pPr>
    </w:p>
    <w:sectPr w:rsidR="009C4CC5" w:rsidRPr="00C14E3B" w:rsidSect="00F3480A">
      <w:headerReference w:type="default" r:id="rId54"/>
      <w:type w:val="continuous"/>
      <w:pgSz w:w="11907" w:h="16840" w:code="9"/>
      <w:pgMar w:top="1985" w:right="1134" w:bottom="1701"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BE5" w:rsidRDefault="00DA4BE5" w:rsidP="009D3562">
      <w:pPr>
        <w:spacing w:line="240" w:lineRule="auto"/>
      </w:pPr>
      <w:r>
        <w:separator/>
      </w:r>
    </w:p>
  </w:endnote>
  <w:endnote w:type="continuationSeparator" w:id="1">
    <w:p w:rsidR="00DA4BE5" w:rsidRDefault="00DA4BE5" w:rsidP="009D356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BE5" w:rsidRDefault="00DA4BE5" w:rsidP="009D3562">
      <w:pPr>
        <w:spacing w:line="240" w:lineRule="auto"/>
      </w:pPr>
      <w:r>
        <w:separator/>
      </w:r>
    </w:p>
  </w:footnote>
  <w:footnote w:type="continuationSeparator" w:id="1">
    <w:p w:rsidR="00DA4BE5" w:rsidRDefault="00DA4BE5" w:rsidP="009D356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A39" w:rsidRPr="006A4B65" w:rsidRDefault="00436D09" w:rsidP="00F3480A">
    <w:pPr>
      <w:pStyle w:val="Header"/>
      <w:jc w:val="center"/>
      <w:rPr>
        <w:sz w:val="28"/>
        <w:szCs w:val="28"/>
      </w:rPr>
    </w:pPr>
    <w:r w:rsidRPr="006A4B65">
      <w:rPr>
        <w:sz w:val="28"/>
        <w:szCs w:val="28"/>
      </w:rPr>
      <w:fldChar w:fldCharType="begin"/>
    </w:r>
    <w:r w:rsidR="00696A39" w:rsidRPr="006A4B65">
      <w:rPr>
        <w:sz w:val="28"/>
        <w:szCs w:val="28"/>
      </w:rPr>
      <w:instrText xml:space="preserve"> PAGE   \* MERGEFORMAT </w:instrText>
    </w:r>
    <w:r w:rsidRPr="006A4B65">
      <w:rPr>
        <w:sz w:val="28"/>
        <w:szCs w:val="28"/>
      </w:rPr>
      <w:fldChar w:fldCharType="separate"/>
    </w:r>
    <w:r w:rsidR="00E232BA">
      <w:rPr>
        <w:noProof/>
        <w:sz w:val="28"/>
        <w:szCs w:val="28"/>
      </w:rPr>
      <w:t>56</w:t>
    </w:r>
    <w:r w:rsidRPr="006A4B65">
      <w:rPr>
        <w:sz w:val="28"/>
        <w:szCs w:val="28"/>
      </w:rPr>
      <w:fldChar w:fldCharType="end"/>
    </w:r>
  </w:p>
  <w:p w:rsidR="00696A39" w:rsidRDefault="00696A39" w:rsidP="00F3480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A39" w:rsidRPr="00146953" w:rsidRDefault="00696A39" w:rsidP="001469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2B0E77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12A20E0"/>
    <w:multiLevelType w:val="multilevel"/>
    <w:tmpl w:val="8D1839D8"/>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1380576A"/>
    <w:multiLevelType w:val="hybridMultilevel"/>
    <w:tmpl w:val="781E7A20"/>
    <w:lvl w:ilvl="0" w:tplc="76FCFF06">
      <w:start w:val="1"/>
      <w:numFmt w:val="decimal"/>
      <w:pStyle w:val="Heading5"/>
      <w:lvlText w:val="Sơ đồ 1.%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391CF8"/>
    <w:multiLevelType w:val="hybridMultilevel"/>
    <w:tmpl w:val="0826E2EC"/>
    <w:lvl w:ilvl="0" w:tplc="E88AB026">
      <w:start w:val="1"/>
      <w:numFmt w:val="decimal"/>
      <w:pStyle w:val="Heading3"/>
      <w:lvlText w:val="Bảng 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B21644"/>
    <w:multiLevelType w:val="hybridMultilevel"/>
    <w:tmpl w:val="CC7C55CC"/>
    <w:lvl w:ilvl="0" w:tplc="DD8CDCD4">
      <w:start w:val="1"/>
      <w:numFmt w:val="decimal"/>
      <w:pStyle w:val="Heading8"/>
      <w:suff w:val="space"/>
      <w:lvlText w:val="Biểu đồ 3.%1."/>
      <w:lvlJc w:val="left"/>
      <w:pPr>
        <w:ind w:left="0" w:firstLine="0"/>
      </w:pPr>
      <w:rPr>
        <w:rFonts w:ascii="Times New Roman" w:hAnsi="Times New Roman" w:cs="Times New Roman"/>
        <w:b/>
        <w:bCs w:val="0"/>
        <w:i/>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0E78CD"/>
    <w:multiLevelType w:val="multilevel"/>
    <w:tmpl w:val="2780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B60D38"/>
    <w:multiLevelType w:val="hybridMultilevel"/>
    <w:tmpl w:val="9ABCC4DC"/>
    <w:lvl w:ilvl="0" w:tplc="155CBC88">
      <w:start w:val="1"/>
      <w:numFmt w:val="decimal"/>
      <w:pStyle w:val="tailieuthamkhao"/>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AC4159"/>
    <w:multiLevelType w:val="hybridMultilevel"/>
    <w:tmpl w:val="7DB299B6"/>
    <w:lvl w:ilvl="0" w:tplc="12DA8876">
      <w:start w:val="1"/>
      <w:numFmt w:val="decimal"/>
      <w:pStyle w:val="Bb"/>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FF6F1D"/>
    <w:multiLevelType w:val="hybridMultilevel"/>
    <w:tmpl w:val="109C6F1E"/>
    <w:lvl w:ilvl="0" w:tplc="531A7720">
      <w:start w:val="1"/>
      <w:numFmt w:val="decimal"/>
      <w:pStyle w:val="Caption"/>
      <w:suff w:val="space"/>
      <w:lvlText w:val="Bảng 3.%1."/>
      <w:lvlJc w:val="left"/>
      <w:pPr>
        <w:ind w:left="0" w:firstLine="0"/>
      </w:pPr>
      <w:rPr>
        <w:rFonts w:ascii="Times New Roman" w:hAnsi="Times New Roman" w:cs="Times New Roman"/>
        <w:b w:val="0"/>
        <w:bCs w:val="0"/>
        <w:i/>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57257A95"/>
    <w:multiLevelType w:val="hybridMultilevel"/>
    <w:tmpl w:val="E7926CE8"/>
    <w:lvl w:ilvl="0" w:tplc="98FC78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E92A29"/>
    <w:multiLevelType w:val="hybridMultilevel"/>
    <w:tmpl w:val="3FCCEF22"/>
    <w:lvl w:ilvl="0" w:tplc="E2AC70B0">
      <w:start w:val="1"/>
      <w:numFmt w:val="decimal"/>
      <w:pStyle w:val="Subtitle"/>
      <w:lvlText w:val="Sơ đồ 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574238"/>
    <w:multiLevelType w:val="hybridMultilevel"/>
    <w:tmpl w:val="640EF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6"/>
  </w:num>
  <w:num w:numId="5">
    <w:abstractNumId w:val="4"/>
  </w:num>
  <w:num w:numId="6">
    <w:abstractNumId w:val="2"/>
  </w:num>
  <w:num w:numId="7">
    <w:abstractNumId w:val="3"/>
  </w:num>
  <w:num w:numId="8">
    <w:abstractNumId w:val="10"/>
  </w:num>
  <w:num w:numId="9">
    <w:abstractNumId w:val="11"/>
  </w:num>
  <w:num w:numId="10">
    <w:abstractNumId w:val="7"/>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5"/>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characterSpacingControl w:val="doNotCompres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Trends Molecular Medicine&lt;/Style&gt;&lt;LeftDelim&gt;{&lt;/LeftDelim&gt;&lt;RightDelim&gt;}&lt;/RightDelim&gt;&lt;FontName&gt;.VnTime&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5ervp297zsawdefxe3vp2979terazevzzxv&quot;&gt;luanvan1&lt;record-ids&gt;&lt;item&gt;100&lt;/item&gt;&lt;item&gt;101&lt;/item&gt;&lt;item&gt;102&lt;/item&gt;&lt;item&gt;103&lt;/item&gt;&lt;item&gt;104&lt;/item&gt;&lt;item&gt;105&lt;/item&gt;&lt;item&gt;106&lt;/item&gt;&lt;item&gt;113&lt;/item&gt;&lt;item&gt;117&lt;/item&gt;&lt;item&gt;127&lt;/item&gt;&lt;item&gt;133&lt;/item&gt;&lt;item&gt;135&lt;/item&gt;&lt;item&gt;137&lt;/item&gt;&lt;item&gt;138&lt;/item&gt;&lt;item&gt;148&lt;/item&gt;&lt;item&gt;155&lt;/item&gt;&lt;item&gt;157&lt;/item&gt;&lt;item&gt;162&lt;/item&gt;&lt;item&gt;165&lt;/item&gt;&lt;item&gt;171&lt;/item&gt;&lt;item&gt;172&lt;/item&gt;&lt;item&gt;174&lt;/item&gt;&lt;item&gt;182&lt;/item&gt;&lt;item&gt;194&lt;/item&gt;&lt;item&gt;198&lt;/item&gt;&lt;item&gt;199&lt;/item&gt;&lt;item&gt;200&lt;/item&gt;&lt;item&gt;201&lt;/item&gt;&lt;item&gt;202&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2&lt;/item&gt;&lt;item&gt;233&lt;/item&gt;&lt;item&gt;234&lt;/item&gt;&lt;item&gt;236&lt;/item&gt;&lt;item&gt;237&lt;/item&gt;&lt;item&gt;238&lt;/item&gt;&lt;item&gt;239&lt;/item&gt;&lt;item&gt;240&lt;/item&gt;&lt;item&gt;241&lt;/item&gt;&lt;item&gt;242&lt;/item&gt;&lt;item&gt;243&lt;/item&gt;&lt;item&gt;244&lt;/item&gt;&lt;item&gt;245&lt;/item&gt;&lt;item&gt;248&lt;/item&gt;&lt;item&gt;249&lt;/item&gt;&lt;item&gt;251&lt;/item&gt;&lt;item&gt;252&lt;/item&gt;&lt;item&gt;254&lt;/item&gt;&lt;item&gt;258&lt;/item&gt;&lt;item&gt;259&lt;/item&gt;&lt;item&gt;260&lt;/item&gt;&lt;item&gt;264&lt;/item&gt;&lt;item&gt;265&lt;/item&gt;&lt;item&gt;266&lt;/item&gt;&lt;item&gt;270&lt;/item&gt;&lt;item&gt;272&lt;/item&gt;&lt;item&gt;273&lt;/item&gt;&lt;item&gt;274&lt;/item&gt;&lt;/record-ids&gt;&lt;/item&gt;&lt;/Libraries&gt;"/>
  </w:docVars>
  <w:rsids>
    <w:rsidRoot w:val="000433AC"/>
    <w:rsid w:val="0001453B"/>
    <w:rsid w:val="000145C1"/>
    <w:rsid w:val="00014F74"/>
    <w:rsid w:val="00014FBE"/>
    <w:rsid w:val="0001796C"/>
    <w:rsid w:val="00020C85"/>
    <w:rsid w:val="000256E8"/>
    <w:rsid w:val="00025790"/>
    <w:rsid w:val="00026687"/>
    <w:rsid w:val="00027374"/>
    <w:rsid w:val="000308DD"/>
    <w:rsid w:val="00034CD7"/>
    <w:rsid w:val="00040A18"/>
    <w:rsid w:val="000433AC"/>
    <w:rsid w:val="00043C8A"/>
    <w:rsid w:val="000567A3"/>
    <w:rsid w:val="00057898"/>
    <w:rsid w:val="00060441"/>
    <w:rsid w:val="00060D74"/>
    <w:rsid w:val="000611B5"/>
    <w:rsid w:val="00061915"/>
    <w:rsid w:val="00064083"/>
    <w:rsid w:val="00074FD9"/>
    <w:rsid w:val="00080E54"/>
    <w:rsid w:val="00082D06"/>
    <w:rsid w:val="00082E56"/>
    <w:rsid w:val="00084D4C"/>
    <w:rsid w:val="00085052"/>
    <w:rsid w:val="00092BE7"/>
    <w:rsid w:val="0009470D"/>
    <w:rsid w:val="00097513"/>
    <w:rsid w:val="000977DE"/>
    <w:rsid w:val="000A2053"/>
    <w:rsid w:val="000A2567"/>
    <w:rsid w:val="000A31EC"/>
    <w:rsid w:val="000B199A"/>
    <w:rsid w:val="000B7555"/>
    <w:rsid w:val="000C3AC4"/>
    <w:rsid w:val="000C4337"/>
    <w:rsid w:val="000C6FC7"/>
    <w:rsid w:val="000D202C"/>
    <w:rsid w:val="000D71C9"/>
    <w:rsid w:val="000E442C"/>
    <w:rsid w:val="000E480D"/>
    <w:rsid w:val="000E531A"/>
    <w:rsid w:val="000F3674"/>
    <w:rsid w:val="000F6B35"/>
    <w:rsid w:val="000F6BA3"/>
    <w:rsid w:val="00100F20"/>
    <w:rsid w:val="00105C3B"/>
    <w:rsid w:val="001176FD"/>
    <w:rsid w:val="001242B2"/>
    <w:rsid w:val="0012518B"/>
    <w:rsid w:val="00135E06"/>
    <w:rsid w:val="0013718F"/>
    <w:rsid w:val="00137B0D"/>
    <w:rsid w:val="00142AFB"/>
    <w:rsid w:val="00146953"/>
    <w:rsid w:val="00146CFD"/>
    <w:rsid w:val="00147544"/>
    <w:rsid w:val="00147891"/>
    <w:rsid w:val="00147D46"/>
    <w:rsid w:val="00151D6D"/>
    <w:rsid w:val="001622DF"/>
    <w:rsid w:val="001709C4"/>
    <w:rsid w:val="00176465"/>
    <w:rsid w:val="001778F2"/>
    <w:rsid w:val="001918CA"/>
    <w:rsid w:val="00194032"/>
    <w:rsid w:val="001A18E6"/>
    <w:rsid w:val="001A2A4A"/>
    <w:rsid w:val="001A6376"/>
    <w:rsid w:val="001B131A"/>
    <w:rsid w:val="001B41B9"/>
    <w:rsid w:val="001B5C79"/>
    <w:rsid w:val="001C144E"/>
    <w:rsid w:val="001C5EC9"/>
    <w:rsid w:val="001C6511"/>
    <w:rsid w:val="001C7B99"/>
    <w:rsid w:val="001D1055"/>
    <w:rsid w:val="001D2180"/>
    <w:rsid w:val="001E6E03"/>
    <w:rsid w:val="001F04C8"/>
    <w:rsid w:val="001F39E2"/>
    <w:rsid w:val="001F708B"/>
    <w:rsid w:val="00200D91"/>
    <w:rsid w:val="002013B5"/>
    <w:rsid w:val="00201EFE"/>
    <w:rsid w:val="00203379"/>
    <w:rsid w:val="002120F2"/>
    <w:rsid w:val="00214E50"/>
    <w:rsid w:val="002374C1"/>
    <w:rsid w:val="0024670B"/>
    <w:rsid w:val="002633F2"/>
    <w:rsid w:val="002658E5"/>
    <w:rsid w:val="00265946"/>
    <w:rsid w:val="00275D89"/>
    <w:rsid w:val="002775E2"/>
    <w:rsid w:val="00286158"/>
    <w:rsid w:val="00287652"/>
    <w:rsid w:val="00294829"/>
    <w:rsid w:val="002956DE"/>
    <w:rsid w:val="002963D6"/>
    <w:rsid w:val="002A15ED"/>
    <w:rsid w:val="002A3302"/>
    <w:rsid w:val="002A5C83"/>
    <w:rsid w:val="002B3DD4"/>
    <w:rsid w:val="002C0410"/>
    <w:rsid w:val="002C3A75"/>
    <w:rsid w:val="002E7219"/>
    <w:rsid w:val="002E7CAA"/>
    <w:rsid w:val="0030040B"/>
    <w:rsid w:val="003007D5"/>
    <w:rsid w:val="00300EB4"/>
    <w:rsid w:val="00301B1F"/>
    <w:rsid w:val="00306ECF"/>
    <w:rsid w:val="003111BE"/>
    <w:rsid w:val="00314B9C"/>
    <w:rsid w:val="003221A2"/>
    <w:rsid w:val="00330403"/>
    <w:rsid w:val="00331539"/>
    <w:rsid w:val="00332CFF"/>
    <w:rsid w:val="00333686"/>
    <w:rsid w:val="00335E23"/>
    <w:rsid w:val="00336BE4"/>
    <w:rsid w:val="00350FCD"/>
    <w:rsid w:val="00354301"/>
    <w:rsid w:val="003674DE"/>
    <w:rsid w:val="00374DA3"/>
    <w:rsid w:val="00376D5E"/>
    <w:rsid w:val="00384799"/>
    <w:rsid w:val="00390015"/>
    <w:rsid w:val="00396E72"/>
    <w:rsid w:val="003A0E12"/>
    <w:rsid w:val="003A21B7"/>
    <w:rsid w:val="003A295F"/>
    <w:rsid w:val="003A451C"/>
    <w:rsid w:val="003A4836"/>
    <w:rsid w:val="003A4DAF"/>
    <w:rsid w:val="003A50D5"/>
    <w:rsid w:val="003A5AC8"/>
    <w:rsid w:val="003A5D6F"/>
    <w:rsid w:val="003B0D07"/>
    <w:rsid w:val="003B3831"/>
    <w:rsid w:val="003B5FEA"/>
    <w:rsid w:val="003B64D6"/>
    <w:rsid w:val="003B67E6"/>
    <w:rsid w:val="003C49DA"/>
    <w:rsid w:val="003C771B"/>
    <w:rsid w:val="003D0669"/>
    <w:rsid w:val="003D5077"/>
    <w:rsid w:val="003D5CCD"/>
    <w:rsid w:val="003E529A"/>
    <w:rsid w:val="003E739E"/>
    <w:rsid w:val="003F0747"/>
    <w:rsid w:val="003F0EF8"/>
    <w:rsid w:val="003F4BB5"/>
    <w:rsid w:val="003F7D4F"/>
    <w:rsid w:val="0040296F"/>
    <w:rsid w:val="0041403C"/>
    <w:rsid w:val="00423BE1"/>
    <w:rsid w:val="004266E5"/>
    <w:rsid w:val="00436D09"/>
    <w:rsid w:val="004455B6"/>
    <w:rsid w:val="00445D85"/>
    <w:rsid w:val="00451FD8"/>
    <w:rsid w:val="004532F3"/>
    <w:rsid w:val="00461277"/>
    <w:rsid w:val="0046432D"/>
    <w:rsid w:val="00470221"/>
    <w:rsid w:val="00473021"/>
    <w:rsid w:val="0047741A"/>
    <w:rsid w:val="00481F0B"/>
    <w:rsid w:val="00484873"/>
    <w:rsid w:val="00484F2A"/>
    <w:rsid w:val="00484F9F"/>
    <w:rsid w:val="00485A7E"/>
    <w:rsid w:val="00490973"/>
    <w:rsid w:val="0049161C"/>
    <w:rsid w:val="00492596"/>
    <w:rsid w:val="004B08F9"/>
    <w:rsid w:val="004B30DA"/>
    <w:rsid w:val="004B4C4F"/>
    <w:rsid w:val="004B5B9E"/>
    <w:rsid w:val="004C0147"/>
    <w:rsid w:val="004D2F4E"/>
    <w:rsid w:val="004D72EF"/>
    <w:rsid w:val="004D7944"/>
    <w:rsid w:val="004E3B1E"/>
    <w:rsid w:val="004F19C9"/>
    <w:rsid w:val="004F7505"/>
    <w:rsid w:val="004F7C31"/>
    <w:rsid w:val="004F7C5D"/>
    <w:rsid w:val="005027C5"/>
    <w:rsid w:val="00502F61"/>
    <w:rsid w:val="0050342E"/>
    <w:rsid w:val="00504211"/>
    <w:rsid w:val="00504514"/>
    <w:rsid w:val="0051547B"/>
    <w:rsid w:val="00517965"/>
    <w:rsid w:val="0052760D"/>
    <w:rsid w:val="00527F45"/>
    <w:rsid w:val="00531657"/>
    <w:rsid w:val="005330D9"/>
    <w:rsid w:val="00544075"/>
    <w:rsid w:val="00555E56"/>
    <w:rsid w:val="00570705"/>
    <w:rsid w:val="00571CA7"/>
    <w:rsid w:val="00574AF6"/>
    <w:rsid w:val="0058657D"/>
    <w:rsid w:val="00593A0E"/>
    <w:rsid w:val="00594F88"/>
    <w:rsid w:val="00596619"/>
    <w:rsid w:val="005A2411"/>
    <w:rsid w:val="005A28E6"/>
    <w:rsid w:val="005A4C8F"/>
    <w:rsid w:val="005A569A"/>
    <w:rsid w:val="005A6FA6"/>
    <w:rsid w:val="005B2B9E"/>
    <w:rsid w:val="005B4DEF"/>
    <w:rsid w:val="005C3EE5"/>
    <w:rsid w:val="005C4E82"/>
    <w:rsid w:val="005D372D"/>
    <w:rsid w:val="005D5759"/>
    <w:rsid w:val="005D7403"/>
    <w:rsid w:val="005D77B7"/>
    <w:rsid w:val="005E00E7"/>
    <w:rsid w:val="005E2419"/>
    <w:rsid w:val="005E50AA"/>
    <w:rsid w:val="005E6D8D"/>
    <w:rsid w:val="005F42C4"/>
    <w:rsid w:val="005F7464"/>
    <w:rsid w:val="00601674"/>
    <w:rsid w:val="006021A6"/>
    <w:rsid w:val="00602D5F"/>
    <w:rsid w:val="00604DFE"/>
    <w:rsid w:val="00610857"/>
    <w:rsid w:val="00610E23"/>
    <w:rsid w:val="00625461"/>
    <w:rsid w:val="00644405"/>
    <w:rsid w:val="006469C0"/>
    <w:rsid w:val="00651E78"/>
    <w:rsid w:val="00654E5C"/>
    <w:rsid w:val="006611D7"/>
    <w:rsid w:val="00661AED"/>
    <w:rsid w:val="00662B6B"/>
    <w:rsid w:val="0066746A"/>
    <w:rsid w:val="00681AEF"/>
    <w:rsid w:val="00683FEF"/>
    <w:rsid w:val="006842CA"/>
    <w:rsid w:val="00685DA9"/>
    <w:rsid w:val="006943BA"/>
    <w:rsid w:val="00696A39"/>
    <w:rsid w:val="006A4950"/>
    <w:rsid w:val="006A6814"/>
    <w:rsid w:val="006A77EC"/>
    <w:rsid w:val="006A78BE"/>
    <w:rsid w:val="006C390C"/>
    <w:rsid w:val="006D07D2"/>
    <w:rsid w:val="006D16A8"/>
    <w:rsid w:val="006D1DE0"/>
    <w:rsid w:val="006D3827"/>
    <w:rsid w:val="006D4A36"/>
    <w:rsid w:val="006D5DC7"/>
    <w:rsid w:val="006D756C"/>
    <w:rsid w:val="006E0596"/>
    <w:rsid w:val="006E5B3C"/>
    <w:rsid w:val="006F3F83"/>
    <w:rsid w:val="00701EE5"/>
    <w:rsid w:val="0070409A"/>
    <w:rsid w:val="007040C1"/>
    <w:rsid w:val="007044A2"/>
    <w:rsid w:val="007105DD"/>
    <w:rsid w:val="00711134"/>
    <w:rsid w:val="00716AAA"/>
    <w:rsid w:val="007179F7"/>
    <w:rsid w:val="00720E43"/>
    <w:rsid w:val="00721823"/>
    <w:rsid w:val="007320E1"/>
    <w:rsid w:val="007353FB"/>
    <w:rsid w:val="007421D0"/>
    <w:rsid w:val="00742975"/>
    <w:rsid w:val="00745E49"/>
    <w:rsid w:val="00747D22"/>
    <w:rsid w:val="00751C43"/>
    <w:rsid w:val="00753D76"/>
    <w:rsid w:val="00762CA5"/>
    <w:rsid w:val="00764D17"/>
    <w:rsid w:val="0076650B"/>
    <w:rsid w:val="00767F5E"/>
    <w:rsid w:val="00774ABE"/>
    <w:rsid w:val="00775F36"/>
    <w:rsid w:val="00782C67"/>
    <w:rsid w:val="00792704"/>
    <w:rsid w:val="007975C7"/>
    <w:rsid w:val="00797D41"/>
    <w:rsid w:val="007A2156"/>
    <w:rsid w:val="007A576D"/>
    <w:rsid w:val="007B11BC"/>
    <w:rsid w:val="007B46D5"/>
    <w:rsid w:val="007B6175"/>
    <w:rsid w:val="007C51A2"/>
    <w:rsid w:val="007C5403"/>
    <w:rsid w:val="007D3141"/>
    <w:rsid w:val="007E1139"/>
    <w:rsid w:val="007E3CF0"/>
    <w:rsid w:val="007E7C05"/>
    <w:rsid w:val="007F1BFF"/>
    <w:rsid w:val="007F3A06"/>
    <w:rsid w:val="007F59EA"/>
    <w:rsid w:val="007F5C56"/>
    <w:rsid w:val="007F6B9F"/>
    <w:rsid w:val="007F735E"/>
    <w:rsid w:val="008034B1"/>
    <w:rsid w:val="00803D69"/>
    <w:rsid w:val="008134BF"/>
    <w:rsid w:val="008137B7"/>
    <w:rsid w:val="0081410C"/>
    <w:rsid w:val="00820301"/>
    <w:rsid w:val="00827973"/>
    <w:rsid w:val="00830274"/>
    <w:rsid w:val="00832514"/>
    <w:rsid w:val="00837C1E"/>
    <w:rsid w:val="00840D2C"/>
    <w:rsid w:val="00843304"/>
    <w:rsid w:val="00844F06"/>
    <w:rsid w:val="00846E87"/>
    <w:rsid w:val="00850C8A"/>
    <w:rsid w:val="00854216"/>
    <w:rsid w:val="0086497A"/>
    <w:rsid w:val="00874722"/>
    <w:rsid w:val="008829B2"/>
    <w:rsid w:val="0089384C"/>
    <w:rsid w:val="00895975"/>
    <w:rsid w:val="008A7374"/>
    <w:rsid w:val="008B195A"/>
    <w:rsid w:val="008B342A"/>
    <w:rsid w:val="008B59B5"/>
    <w:rsid w:val="008B5AE4"/>
    <w:rsid w:val="008B6F47"/>
    <w:rsid w:val="008C0D42"/>
    <w:rsid w:val="008C51C5"/>
    <w:rsid w:val="008C59F6"/>
    <w:rsid w:val="008D2AED"/>
    <w:rsid w:val="008E02C6"/>
    <w:rsid w:val="008E336F"/>
    <w:rsid w:val="008E6F74"/>
    <w:rsid w:val="008E7308"/>
    <w:rsid w:val="008F00A7"/>
    <w:rsid w:val="008F037D"/>
    <w:rsid w:val="008F1968"/>
    <w:rsid w:val="008F3F95"/>
    <w:rsid w:val="00901EEC"/>
    <w:rsid w:val="00907D72"/>
    <w:rsid w:val="00910F87"/>
    <w:rsid w:val="009120E3"/>
    <w:rsid w:val="00916456"/>
    <w:rsid w:val="009218A3"/>
    <w:rsid w:val="00934DBC"/>
    <w:rsid w:val="00940375"/>
    <w:rsid w:val="00945EA5"/>
    <w:rsid w:val="00951E0E"/>
    <w:rsid w:val="009569AA"/>
    <w:rsid w:val="00961FFF"/>
    <w:rsid w:val="009630DE"/>
    <w:rsid w:val="00967D61"/>
    <w:rsid w:val="0098165C"/>
    <w:rsid w:val="00990FD5"/>
    <w:rsid w:val="0099226E"/>
    <w:rsid w:val="00993F66"/>
    <w:rsid w:val="009A083A"/>
    <w:rsid w:val="009A1A76"/>
    <w:rsid w:val="009A3097"/>
    <w:rsid w:val="009A45A4"/>
    <w:rsid w:val="009B25B3"/>
    <w:rsid w:val="009B3202"/>
    <w:rsid w:val="009B4479"/>
    <w:rsid w:val="009B485C"/>
    <w:rsid w:val="009B4F85"/>
    <w:rsid w:val="009B503B"/>
    <w:rsid w:val="009C4CC5"/>
    <w:rsid w:val="009D12D7"/>
    <w:rsid w:val="009D193C"/>
    <w:rsid w:val="009D3562"/>
    <w:rsid w:val="009D56C0"/>
    <w:rsid w:val="009D73EE"/>
    <w:rsid w:val="009E2061"/>
    <w:rsid w:val="009E2D9E"/>
    <w:rsid w:val="009F1FC4"/>
    <w:rsid w:val="009F2CB3"/>
    <w:rsid w:val="009F517E"/>
    <w:rsid w:val="00A01C67"/>
    <w:rsid w:val="00A06393"/>
    <w:rsid w:val="00A122CA"/>
    <w:rsid w:val="00A12338"/>
    <w:rsid w:val="00A12FD5"/>
    <w:rsid w:val="00A2291A"/>
    <w:rsid w:val="00A235B3"/>
    <w:rsid w:val="00A23C75"/>
    <w:rsid w:val="00A23E31"/>
    <w:rsid w:val="00A24B50"/>
    <w:rsid w:val="00A31944"/>
    <w:rsid w:val="00A3514A"/>
    <w:rsid w:val="00A3601E"/>
    <w:rsid w:val="00A5342F"/>
    <w:rsid w:val="00A53A36"/>
    <w:rsid w:val="00A575AD"/>
    <w:rsid w:val="00A601E3"/>
    <w:rsid w:val="00A618BA"/>
    <w:rsid w:val="00A666A7"/>
    <w:rsid w:val="00A74DC7"/>
    <w:rsid w:val="00A74DCE"/>
    <w:rsid w:val="00A81AC3"/>
    <w:rsid w:val="00A84CDB"/>
    <w:rsid w:val="00A9487A"/>
    <w:rsid w:val="00AA12D8"/>
    <w:rsid w:val="00AA25A9"/>
    <w:rsid w:val="00AA38B0"/>
    <w:rsid w:val="00AB1C02"/>
    <w:rsid w:val="00AB2E54"/>
    <w:rsid w:val="00AB5593"/>
    <w:rsid w:val="00AC7A1E"/>
    <w:rsid w:val="00AD53DE"/>
    <w:rsid w:val="00AD5AED"/>
    <w:rsid w:val="00AD72C4"/>
    <w:rsid w:val="00AD79B7"/>
    <w:rsid w:val="00AE3F78"/>
    <w:rsid w:val="00AE7330"/>
    <w:rsid w:val="00AF3C12"/>
    <w:rsid w:val="00AF67FC"/>
    <w:rsid w:val="00AF69AA"/>
    <w:rsid w:val="00B013EC"/>
    <w:rsid w:val="00B04F0B"/>
    <w:rsid w:val="00B12868"/>
    <w:rsid w:val="00B13D2B"/>
    <w:rsid w:val="00B15E82"/>
    <w:rsid w:val="00B2020A"/>
    <w:rsid w:val="00B36EB5"/>
    <w:rsid w:val="00B44EED"/>
    <w:rsid w:val="00B4731F"/>
    <w:rsid w:val="00B51953"/>
    <w:rsid w:val="00B53FD2"/>
    <w:rsid w:val="00B60DC1"/>
    <w:rsid w:val="00B636AC"/>
    <w:rsid w:val="00B63759"/>
    <w:rsid w:val="00B670A8"/>
    <w:rsid w:val="00B743F6"/>
    <w:rsid w:val="00B82BC5"/>
    <w:rsid w:val="00B833CA"/>
    <w:rsid w:val="00B84549"/>
    <w:rsid w:val="00BA0386"/>
    <w:rsid w:val="00BA737D"/>
    <w:rsid w:val="00BA7D4C"/>
    <w:rsid w:val="00BC1377"/>
    <w:rsid w:val="00BC4808"/>
    <w:rsid w:val="00BD2FC7"/>
    <w:rsid w:val="00BD333A"/>
    <w:rsid w:val="00BE1856"/>
    <w:rsid w:val="00BE19AE"/>
    <w:rsid w:val="00BE203E"/>
    <w:rsid w:val="00BF0C21"/>
    <w:rsid w:val="00C033E4"/>
    <w:rsid w:val="00C05514"/>
    <w:rsid w:val="00C1405F"/>
    <w:rsid w:val="00C14E3B"/>
    <w:rsid w:val="00C17260"/>
    <w:rsid w:val="00C25223"/>
    <w:rsid w:val="00C32F2D"/>
    <w:rsid w:val="00C33B82"/>
    <w:rsid w:val="00C34DF4"/>
    <w:rsid w:val="00C367F4"/>
    <w:rsid w:val="00C4514A"/>
    <w:rsid w:val="00C45662"/>
    <w:rsid w:val="00C55419"/>
    <w:rsid w:val="00C57BEA"/>
    <w:rsid w:val="00C65854"/>
    <w:rsid w:val="00C66886"/>
    <w:rsid w:val="00C6719C"/>
    <w:rsid w:val="00C67434"/>
    <w:rsid w:val="00C73645"/>
    <w:rsid w:val="00C74987"/>
    <w:rsid w:val="00C819E9"/>
    <w:rsid w:val="00C842FD"/>
    <w:rsid w:val="00C848BB"/>
    <w:rsid w:val="00C8577A"/>
    <w:rsid w:val="00C85E78"/>
    <w:rsid w:val="00C945AD"/>
    <w:rsid w:val="00C96482"/>
    <w:rsid w:val="00C97A52"/>
    <w:rsid w:val="00C97F84"/>
    <w:rsid w:val="00CA614E"/>
    <w:rsid w:val="00CA75B2"/>
    <w:rsid w:val="00CB0AE2"/>
    <w:rsid w:val="00CB0DBA"/>
    <w:rsid w:val="00CB1093"/>
    <w:rsid w:val="00CB364A"/>
    <w:rsid w:val="00CC0506"/>
    <w:rsid w:val="00CC3BEA"/>
    <w:rsid w:val="00CC7867"/>
    <w:rsid w:val="00CD0177"/>
    <w:rsid w:val="00CD4672"/>
    <w:rsid w:val="00CD5A7E"/>
    <w:rsid w:val="00CE5918"/>
    <w:rsid w:val="00D01929"/>
    <w:rsid w:val="00D01D84"/>
    <w:rsid w:val="00D039E9"/>
    <w:rsid w:val="00D04CD7"/>
    <w:rsid w:val="00D05C8E"/>
    <w:rsid w:val="00D06313"/>
    <w:rsid w:val="00D169F8"/>
    <w:rsid w:val="00D26553"/>
    <w:rsid w:val="00D26CB3"/>
    <w:rsid w:val="00D273EF"/>
    <w:rsid w:val="00D30940"/>
    <w:rsid w:val="00D32688"/>
    <w:rsid w:val="00D420EF"/>
    <w:rsid w:val="00D44414"/>
    <w:rsid w:val="00D46A80"/>
    <w:rsid w:val="00D50B88"/>
    <w:rsid w:val="00D52069"/>
    <w:rsid w:val="00D5300A"/>
    <w:rsid w:val="00D63AA7"/>
    <w:rsid w:val="00D72866"/>
    <w:rsid w:val="00D77C30"/>
    <w:rsid w:val="00D85A42"/>
    <w:rsid w:val="00D86336"/>
    <w:rsid w:val="00D975B5"/>
    <w:rsid w:val="00DA4BE5"/>
    <w:rsid w:val="00DA70A9"/>
    <w:rsid w:val="00DB051A"/>
    <w:rsid w:val="00DB567A"/>
    <w:rsid w:val="00DC1E29"/>
    <w:rsid w:val="00DD5365"/>
    <w:rsid w:val="00DD6445"/>
    <w:rsid w:val="00DE26C1"/>
    <w:rsid w:val="00DF0F57"/>
    <w:rsid w:val="00DF3A8A"/>
    <w:rsid w:val="00E0058F"/>
    <w:rsid w:val="00E027EF"/>
    <w:rsid w:val="00E114C2"/>
    <w:rsid w:val="00E11C50"/>
    <w:rsid w:val="00E11F22"/>
    <w:rsid w:val="00E138E8"/>
    <w:rsid w:val="00E17673"/>
    <w:rsid w:val="00E200F1"/>
    <w:rsid w:val="00E20F71"/>
    <w:rsid w:val="00E232BA"/>
    <w:rsid w:val="00E3167E"/>
    <w:rsid w:val="00E31A38"/>
    <w:rsid w:val="00E35AE6"/>
    <w:rsid w:val="00E4258A"/>
    <w:rsid w:val="00E42E1C"/>
    <w:rsid w:val="00E43EEB"/>
    <w:rsid w:val="00E51C29"/>
    <w:rsid w:val="00E65DF3"/>
    <w:rsid w:val="00E77C13"/>
    <w:rsid w:val="00E8096C"/>
    <w:rsid w:val="00E8316B"/>
    <w:rsid w:val="00E8333F"/>
    <w:rsid w:val="00E94FE7"/>
    <w:rsid w:val="00E96767"/>
    <w:rsid w:val="00EA43A3"/>
    <w:rsid w:val="00EA621F"/>
    <w:rsid w:val="00EA6775"/>
    <w:rsid w:val="00EB32A5"/>
    <w:rsid w:val="00ED2439"/>
    <w:rsid w:val="00ED2532"/>
    <w:rsid w:val="00ED5D6C"/>
    <w:rsid w:val="00ED7D39"/>
    <w:rsid w:val="00EE1E3C"/>
    <w:rsid w:val="00EE2B88"/>
    <w:rsid w:val="00EE6274"/>
    <w:rsid w:val="00EE6BCA"/>
    <w:rsid w:val="00EF0C69"/>
    <w:rsid w:val="00EF2C49"/>
    <w:rsid w:val="00EF30A4"/>
    <w:rsid w:val="00F016E1"/>
    <w:rsid w:val="00F02E79"/>
    <w:rsid w:val="00F02F81"/>
    <w:rsid w:val="00F0466A"/>
    <w:rsid w:val="00F16809"/>
    <w:rsid w:val="00F22E2C"/>
    <w:rsid w:val="00F25609"/>
    <w:rsid w:val="00F25ECF"/>
    <w:rsid w:val="00F2614E"/>
    <w:rsid w:val="00F266C3"/>
    <w:rsid w:val="00F31186"/>
    <w:rsid w:val="00F317DD"/>
    <w:rsid w:val="00F32B02"/>
    <w:rsid w:val="00F344DE"/>
    <w:rsid w:val="00F3480A"/>
    <w:rsid w:val="00F352A5"/>
    <w:rsid w:val="00F40F24"/>
    <w:rsid w:val="00F478B9"/>
    <w:rsid w:val="00F50DA9"/>
    <w:rsid w:val="00F537E5"/>
    <w:rsid w:val="00F61A1A"/>
    <w:rsid w:val="00F65A44"/>
    <w:rsid w:val="00F914DB"/>
    <w:rsid w:val="00F92EC3"/>
    <w:rsid w:val="00FA1379"/>
    <w:rsid w:val="00FA34F8"/>
    <w:rsid w:val="00FA6CF5"/>
    <w:rsid w:val="00FB5BFF"/>
    <w:rsid w:val="00FC0BA3"/>
    <w:rsid w:val="00FC1B2A"/>
    <w:rsid w:val="00FC3911"/>
    <w:rsid w:val="00FE193D"/>
    <w:rsid w:val="00FE3262"/>
    <w:rsid w:val="00FE5726"/>
    <w:rsid w:val="00FF07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12" type="connector" idref="#_x0000_s1120"/>
        <o:r id="V:Rule13" type="connector" idref="#_x0000_s1125"/>
        <o:r id="V:Rule14" type="connector" idref="#_x0000_s1113"/>
        <o:r id="V:Rule15" type="connector" idref="#_x0000_s1139"/>
        <o:r id="V:Rule16" type="connector" idref="#_x0000_s1127"/>
        <o:r id="V:Rule17" type="connector" idref="#_x0000_s1124"/>
        <o:r id="V:Rule18" type="connector" idref="#_x0000_s1132"/>
        <o:r id="V:Rule19" type="connector" idref="#_x0000_s1121"/>
        <o:r id="V:Rule20" type="connector" idref="#_x0000_s1119"/>
        <o:r id="V:Rule21" type="connector" idref="#_x0000_s1112"/>
        <o:r id="V:Rule22" type="connector" idref="#_x0000_s1138"/>
      </o:rules>
      <o:regrouptable v:ext="edit">
        <o:entry new="1" old="0"/>
        <o:entry new="2" old="1"/>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Simple 1" w:uiPriority="0"/>
    <w:lsdException w:name="Table Classic 1" w:uiPriority="0"/>
    <w:lsdException w:name="Table Classic 2" w:uiPriority="0"/>
    <w:lsdException w:name="Table Classic 3" w:uiPriority="0"/>
    <w:lsdException w:name="Table Columns 1" w:uiPriority="0"/>
    <w:lsdException w:name="Table Columns 2" w:uiPriority="0"/>
    <w:lsdException w:name="Table Columns 3" w:uiPriority="0"/>
    <w:lsdException w:name="Table Grid 8" w:uiPriority="0"/>
    <w:lsdException w:name="Table List 1" w:uiPriority="0"/>
    <w:lsdException w:name="Table List 2" w:uiPriority="0"/>
    <w:lsdException w:name="Table List 3" w:uiPriority="0"/>
    <w:lsdException w:name="Table List 6" w:uiPriority="0"/>
    <w:lsdException w:name="Table List 7" w:uiPriority="0"/>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AC"/>
    <w:pPr>
      <w:spacing w:line="360" w:lineRule="auto"/>
      <w:ind w:left="360"/>
    </w:pPr>
    <w:rPr>
      <w:rFonts w:ascii="Times New Roman" w:eastAsia="Times New Roman" w:hAnsi="Times New Roman" w:cs="Times New Roman"/>
    </w:rPr>
  </w:style>
  <w:style w:type="paragraph" w:styleId="Heading1">
    <w:name w:val="heading 1"/>
    <w:basedOn w:val="Normal"/>
    <w:next w:val="Normal"/>
    <w:link w:val="Heading1Char"/>
    <w:uiPriority w:val="9"/>
    <w:qFormat/>
    <w:rsid w:val="000433AC"/>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semiHidden/>
    <w:unhideWhenUsed/>
    <w:qFormat/>
    <w:rsid w:val="000433AC"/>
    <w:pPr>
      <w:keepNext/>
      <w:spacing w:line="312" w:lineRule="auto"/>
      <w:outlineLvl w:val="1"/>
    </w:pPr>
    <w:rPr>
      <w:bCs/>
      <w:iCs/>
      <w:sz w:val="20"/>
    </w:rPr>
  </w:style>
  <w:style w:type="paragraph" w:styleId="Heading3">
    <w:name w:val="heading 3"/>
    <w:aliases w:val="Bảng 2"/>
    <w:basedOn w:val="Normal"/>
    <w:next w:val="Normal"/>
    <w:link w:val="Heading3Char"/>
    <w:qFormat/>
    <w:rsid w:val="000433AC"/>
    <w:pPr>
      <w:keepNext/>
      <w:numPr>
        <w:numId w:val="7"/>
      </w:numPr>
      <w:outlineLvl w:val="2"/>
    </w:pPr>
    <w:rPr>
      <w:i/>
      <w:szCs w:val="20"/>
    </w:rPr>
  </w:style>
  <w:style w:type="paragraph" w:styleId="Heading4">
    <w:name w:val="heading 4"/>
    <w:aliases w:val="Hình"/>
    <w:basedOn w:val="Normal"/>
    <w:next w:val="Normal"/>
    <w:link w:val="Heading4Char"/>
    <w:autoRedefine/>
    <w:qFormat/>
    <w:rsid w:val="000433AC"/>
    <w:pPr>
      <w:keepNext/>
      <w:outlineLvl w:val="3"/>
    </w:pPr>
    <w:rPr>
      <w:i/>
      <w:szCs w:val="20"/>
    </w:rPr>
  </w:style>
  <w:style w:type="paragraph" w:styleId="Heading5">
    <w:name w:val="heading 5"/>
    <w:aliases w:val="Sơ đồ"/>
    <w:basedOn w:val="Normal"/>
    <w:next w:val="Normal"/>
    <w:link w:val="Heading5Char"/>
    <w:qFormat/>
    <w:rsid w:val="000433AC"/>
    <w:pPr>
      <w:numPr>
        <w:numId w:val="6"/>
      </w:numPr>
      <w:spacing w:before="240" w:after="60"/>
      <w:outlineLvl w:val="4"/>
    </w:pPr>
    <w:rPr>
      <w:b/>
      <w:bCs/>
      <w:i/>
      <w:iCs/>
      <w:szCs w:val="26"/>
    </w:rPr>
  </w:style>
  <w:style w:type="paragraph" w:styleId="Heading8">
    <w:name w:val="heading 8"/>
    <w:aliases w:val="Biểu đồ"/>
    <w:basedOn w:val="Normal"/>
    <w:next w:val="Normal"/>
    <w:link w:val="Heading8Char"/>
    <w:qFormat/>
    <w:rsid w:val="000433AC"/>
    <w:pPr>
      <w:numPr>
        <w:numId w:val="5"/>
      </w:numPr>
      <w:ind w:firstLine="360"/>
      <w:outlineLvl w:val="7"/>
    </w:pPr>
    <w:rPr>
      <w:b/>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3AC"/>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semiHidden/>
    <w:rsid w:val="000433AC"/>
    <w:rPr>
      <w:rFonts w:ascii="Times New Roman" w:eastAsia="Times New Roman" w:hAnsi="Times New Roman" w:cs="Times New Roman"/>
      <w:bCs/>
      <w:iCs/>
      <w:sz w:val="20"/>
    </w:rPr>
  </w:style>
  <w:style w:type="character" w:customStyle="1" w:styleId="Heading3Char">
    <w:name w:val="Heading 3 Char"/>
    <w:aliases w:val="Bảng 2 Char"/>
    <w:basedOn w:val="DefaultParagraphFont"/>
    <w:link w:val="Heading3"/>
    <w:rsid w:val="000433AC"/>
    <w:rPr>
      <w:rFonts w:ascii="Times New Roman" w:eastAsia="Times New Roman" w:hAnsi="Times New Roman" w:cs="Times New Roman"/>
      <w:i/>
      <w:szCs w:val="20"/>
    </w:rPr>
  </w:style>
  <w:style w:type="character" w:customStyle="1" w:styleId="Heading4Char">
    <w:name w:val="Heading 4 Char"/>
    <w:aliases w:val="Hình Char"/>
    <w:basedOn w:val="DefaultParagraphFont"/>
    <w:link w:val="Heading4"/>
    <w:rsid w:val="000433AC"/>
    <w:rPr>
      <w:rFonts w:ascii="Times New Roman" w:eastAsia="Times New Roman" w:hAnsi="Times New Roman" w:cs="Times New Roman"/>
      <w:i/>
      <w:szCs w:val="20"/>
    </w:rPr>
  </w:style>
  <w:style w:type="character" w:customStyle="1" w:styleId="Heading5Char">
    <w:name w:val="Heading 5 Char"/>
    <w:aliases w:val="Sơ đồ Char"/>
    <w:basedOn w:val="DefaultParagraphFont"/>
    <w:link w:val="Heading5"/>
    <w:rsid w:val="000433AC"/>
    <w:rPr>
      <w:rFonts w:ascii="Times New Roman" w:eastAsia="Times New Roman" w:hAnsi="Times New Roman" w:cs="Times New Roman"/>
      <w:b/>
      <w:bCs/>
      <w:i/>
      <w:iCs/>
      <w:szCs w:val="26"/>
    </w:rPr>
  </w:style>
  <w:style w:type="character" w:customStyle="1" w:styleId="Heading8Char">
    <w:name w:val="Heading 8 Char"/>
    <w:aliases w:val="Biểu đồ Char"/>
    <w:basedOn w:val="DefaultParagraphFont"/>
    <w:link w:val="Heading8"/>
    <w:rsid w:val="000433AC"/>
    <w:rPr>
      <w:rFonts w:ascii="Times New Roman" w:eastAsia="Times New Roman" w:hAnsi="Times New Roman" w:cs="Times New Roman"/>
      <w:b/>
      <w:i/>
      <w:iCs/>
      <w:szCs w:val="24"/>
    </w:rPr>
  </w:style>
  <w:style w:type="table" w:styleId="TableGrid">
    <w:name w:val="Table Grid"/>
    <w:basedOn w:val="TableNormal"/>
    <w:uiPriority w:val="59"/>
    <w:rsid w:val="000433A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433AC"/>
    <w:rPr>
      <w:sz w:val="20"/>
      <w:szCs w:val="20"/>
    </w:rPr>
  </w:style>
  <w:style w:type="character" w:customStyle="1" w:styleId="BodyTextIndentChar">
    <w:name w:val="Body Text Indent Char"/>
    <w:basedOn w:val="DefaultParagraphFont"/>
    <w:link w:val="BodyTextIndent"/>
    <w:rsid w:val="000433AC"/>
    <w:rPr>
      <w:rFonts w:ascii="Times New Roman" w:eastAsia="Times New Roman" w:hAnsi="Times New Roman" w:cs="Times New Roman"/>
      <w:sz w:val="20"/>
      <w:szCs w:val="20"/>
    </w:rPr>
  </w:style>
  <w:style w:type="paragraph" w:styleId="Caption">
    <w:name w:val="caption"/>
    <w:basedOn w:val="Normal"/>
    <w:next w:val="Normal"/>
    <w:qFormat/>
    <w:rsid w:val="000433AC"/>
    <w:pPr>
      <w:numPr>
        <w:numId w:val="3"/>
      </w:numPr>
      <w:spacing w:after="120"/>
      <w:contextualSpacing/>
    </w:pPr>
    <w:rPr>
      <w:i/>
      <w:snapToGrid w:val="0"/>
      <w:color w:val="000000"/>
      <w:w w:val="0"/>
      <w:lang w:val="pt-BR"/>
    </w:rPr>
  </w:style>
  <w:style w:type="paragraph" w:styleId="Footer">
    <w:name w:val="footer"/>
    <w:basedOn w:val="Normal"/>
    <w:link w:val="FooterChar"/>
    <w:rsid w:val="000433AC"/>
    <w:pPr>
      <w:tabs>
        <w:tab w:val="center" w:pos="4320"/>
        <w:tab w:val="right" w:pos="8640"/>
      </w:tabs>
    </w:pPr>
  </w:style>
  <w:style w:type="character" w:customStyle="1" w:styleId="FooterChar">
    <w:name w:val="Footer Char"/>
    <w:basedOn w:val="DefaultParagraphFont"/>
    <w:link w:val="Footer"/>
    <w:rsid w:val="000433AC"/>
    <w:rPr>
      <w:rFonts w:ascii="Times New Roman" w:eastAsia="Times New Roman" w:hAnsi="Times New Roman" w:cs="Times New Roman"/>
    </w:rPr>
  </w:style>
  <w:style w:type="character" w:styleId="PageNumber">
    <w:name w:val="page number"/>
    <w:basedOn w:val="DefaultParagraphFont"/>
    <w:rsid w:val="000433AC"/>
  </w:style>
  <w:style w:type="paragraph" w:customStyle="1" w:styleId="BodyText21">
    <w:name w:val="Body Text 21"/>
    <w:basedOn w:val="Normal"/>
    <w:rsid w:val="000433AC"/>
    <w:pPr>
      <w:widowControl w:val="0"/>
      <w:jc w:val="both"/>
    </w:pPr>
    <w:rPr>
      <w:szCs w:val="20"/>
    </w:rPr>
  </w:style>
  <w:style w:type="paragraph" w:styleId="BodyTextIndent2">
    <w:name w:val="Body Text Indent 2"/>
    <w:basedOn w:val="Normal"/>
    <w:link w:val="BodyTextIndent2Char"/>
    <w:rsid w:val="000433AC"/>
    <w:pPr>
      <w:ind w:firstLine="720"/>
      <w:jc w:val="both"/>
    </w:pPr>
    <w:rPr>
      <w:szCs w:val="20"/>
    </w:rPr>
  </w:style>
  <w:style w:type="character" w:customStyle="1" w:styleId="BodyTextIndent2Char">
    <w:name w:val="Body Text Indent 2 Char"/>
    <w:basedOn w:val="DefaultParagraphFont"/>
    <w:link w:val="BodyTextIndent2"/>
    <w:rsid w:val="000433AC"/>
    <w:rPr>
      <w:rFonts w:ascii="Times New Roman" w:eastAsia="Times New Roman" w:hAnsi="Times New Roman" w:cs="Times New Roman"/>
      <w:szCs w:val="20"/>
    </w:rPr>
  </w:style>
  <w:style w:type="paragraph" w:styleId="Header">
    <w:name w:val="header"/>
    <w:basedOn w:val="Normal"/>
    <w:link w:val="HeaderChar"/>
    <w:uiPriority w:val="99"/>
    <w:rsid w:val="000433AC"/>
    <w:pPr>
      <w:tabs>
        <w:tab w:val="center" w:pos="4320"/>
        <w:tab w:val="right" w:pos="8640"/>
      </w:tabs>
    </w:pPr>
  </w:style>
  <w:style w:type="character" w:customStyle="1" w:styleId="HeaderChar">
    <w:name w:val="Header Char"/>
    <w:basedOn w:val="DefaultParagraphFont"/>
    <w:link w:val="Header"/>
    <w:uiPriority w:val="99"/>
    <w:rsid w:val="000433AC"/>
    <w:rPr>
      <w:rFonts w:ascii="Times New Roman" w:eastAsia="Times New Roman" w:hAnsi="Times New Roman" w:cs="Times New Roman"/>
    </w:rPr>
  </w:style>
  <w:style w:type="paragraph" w:styleId="BodyText3">
    <w:name w:val="Body Text 3"/>
    <w:basedOn w:val="Normal"/>
    <w:link w:val="BodyText3Char"/>
    <w:rsid w:val="000433AC"/>
    <w:pPr>
      <w:spacing w:after="120"/>
    </w:pPr>
    <w:rPr>
      <w:sz w:val="16"/>
      <w:szCs w:val="16"/>
    </w:rPr>
  </w:style>
  <w:style w:type="character" w:customStyle="1" w:styleId="BodyText3Char">
    <w:name w:val="Body Text 3 Char"/>
    <w:basedOn w:val="DefaultParagraphFont"/>
    <w:link w:val="BodyText3"/>
    <w:rsid w:val="000433AC"/>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rsid w:val="000433AC"/>
    <w:rPr>
      <w:rFonts w:ascii="Tahoma" w:hAnsi="Tahoma"/>
      <w:sz w:val="16"/>
      <w:szCs w:val="16"/>
    </w:rPr>
  </w:style>
  <w:style w:type="character" w:customStyle="1" w:styleId="BalloonTextChar">
    <w:name w:val="Balloon Text Char"/>
    <w:basedOn w:val="DefaultParagraphFont"/>
    <w:link w:val="BalloonText"/>
    <w:uiPriority w:val="99"/>
    <w:semiHidden/>
    <w:rsid w:val="000433AC"/>
    <w:rPr>
      <w:rFonts w:ascii="Tahoma" w:eastAsia="Times New Roman" w:hAnsi="Tahoma" w:cs="Times New Roman"/>
      <w:sz w:val="16"/>
      <w:szCs w:val="16"/>
    </w:rPr>
  </w:style>
  <w:style w:type="paragraph" w:styleId="DocumentMap">
    <w:name w:val="Document Map"/>
    <w:basedOn w:val="Normal"/>
    <w:link w:val="DocumentMapChar"/>
    <w:semiHidden/>
    <w:rsid w:val="000433A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433AC"/>
    <w:rPr>
      <w:rFonts w:ascii="Tahoma" w:eastAsia="Times New Roman" w:hAnsi="Tahoma" w:cs="Tahoma"/>
      <w:sz w:val="20"/>
      <w:szCs w:val="20"/>
      <w:shd w:val="clear" w:color="auto" w:fill="000080"/>
    </w:rPr>
  </w:style>
  <w:style w:type="paragraph" w:customStyle="1" w:styleId="contentbody">
    <w:name w:val="contentbody"/>
    <w:basedOn w:val="Normal"/>
    <w:rsid w:val="000433AC"/>
    <w:pPr>
      <w:spacing w:before="100" w:beforeAutospacing="1" w:after="100" w:afterAutospacing="1"/>
    </w:pPr>
    <w:rPr>
      <w:bCs/>
    </w:rPr>
  </w:style>
  <w:style w:type="paragraph" w:customStyle="1" w:styleId="EndNoteBibliographyTitle">
    <w:name w:val="EndNote Bibliography Title"/>
    <w:basedOn w:val="Normal"/>
    <w:link w:val="EndNoteBibliographyTitleChar"/>
    <w:rsid w:val="000433AC"/>
    <w:rPr>
      <w:rFonts w:ascii=".VnTime" w:hAnsi=".VnTime"/>
      <w:noProof/>
      <w:sz w:val="28"/>
    </w:rPr>
  </w:style>
  <w:style w:type="character" w:customStyle="1" w:styleId="EndNoteBibliographyTitleChar">
    <w:name w:val="EndNote Bibliography Title Char"/>
    <w:link w:val="EndNoteBibliographyTitle"/>
    <w:rsid w:val="000433AC"/>
    <w:rPr>
      <w:rFonts w:ascii=".VnTime" w:eastAsia="Times New Roman" w:hAnsi=".VnTime" w:cs="Times New Roman"/>
      <w:noProof/>
      <w:sz w:val="28"/>
    </w:rPr>
  </w:style>
  <w:style w:type="paragraph" w:customStyle="1" w:styleId="EndNoteBibliography">
    <w:name w:val="EndNote Bibliography"/>
    <w:basedOn w:val="Normal"/>
    <w:link w:val="EndNoteBibliographyChar"/>
    <w:rsid w:val="000433AC"/>
    <w:pPr>
      <w:spacing w:line="240" w:lineRule="auto"/>
    </w:pPr>
    <w:rPr>
      <w:rFonts w:ascii=".VnTime" w:hAnsi=".VnTime"/>
      <w:noProof/>
      <w:sz w:val="28"/>
    </w:rPr>
  </w:style>
  <w:style w:type="character" w:customStyle="1" w:styleId="EndNoteBibliographyChar">
    <w:name w:val="EndNote Bibliography Char"/>
    <w:link w:val="EndNoteBibliography"/>
    <w:rsid w:val="000433AC"/>
    <w:rPr>
      <w:rFonts w:ascii=".VnTime" w:eastAsia="Times New Roman" w:hAnsi=".VnTime" w:cs="Times New Roman"/>
      <w:noProof/>
      <w:sz w:val="28"/>
    </w:rPr>
  </w:style>
  <w:style w:type="character" w:styleId="Hyperlink">
    <w:name w:val="Hyperlink"/>
    <w:uiPriority w:val="99"/>
    <w:rsid w:val="000433AC"/>
    <w:rPr>
      <w:color w:val="0000FF"/>
      <w:u w:val="single"/>
    </w:rPr>
  </w:style>
  <w:style w:type="numbering" w:customStyle="1" w:styleId="Style1">
    <w:name w:val="Style1"/>
    <w:uiPriority w:val="99"/>
    <w:rsid w:val="000433AC"/>
    <w:pPr>
      <w:numPr>
        <w:numId w:val="1"/>
      </w:numPr>
    </w:pPr>
  </w:style>
  <w:style w:type="character" w:styleId="CommentReference">
    <w:name w:val="annotation reference"/>
    <w:uiPriority w:val="99"/>
    <w:unhideWhenUsed/>
    <w:rsid w:val="000433AC"/>
    <w:rPr>
      <w:sz w:val="16"/>
      <w:szCs w:val="16"/>
    </w:rPr>
  </w:style>
  <w:style w:type="paragraph" w:styleId="CommentText">
    <w:name w:val="annotation text"/>
    <w:basedOn w:val="Normal"/>
    <w:link w:val="CommentTextChar"/>
    <w:uiPriority w:val="99"/>
    <w:unhideWhenUsed/>
    <w:rsid w:val="000433AC"/>
    <w:pPr>
      <w:spacing w:line="312" w:lineRule="auto"/>
    </w:pPr>
    <w:rPr>
      <w:rFonts w:eastAsia="Calibri"/>
      <w:sz w:val="20"/>
      <w:szCs w:val="20"/>
    </w:rPr>
  </w:style>
  <w:style w:type="character" w:customStyle="1" w:styleId="CommentTextChar">
    <w:name w:val="Comment Text Char"/>
    <w:basedOn w:val="DefaultParagraphFont"/>
    <w:link w:val="CommentText"/>
    <w:uiPriority w:val="99"/>
    <w:rsid w:val="000433A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0433AC"/>
    <w:rPr>
      <w:b/>
      <w:bCs/>
    </w:rPr>
  </w:style>
  <w:style w:type="character" w:customStyle="1" w:styleId="CommentSubjectChar">
    <w:name w:val="Comment Subject Char"/>
    <w:basedOn w:val="CommentTextChar"/>
    <w:link w:val="CommentSubject"/>
    <w:uiPriority w:val="99"/>
    <w:rsid w:val="000433AC"/>
    <w:rPr>
      <w:rFonts w:ascii="Times New Roman" w:eastAsia="Calibri" w:hAnsi="Times New Roman" w:cs="Times New Roman"/>
      <w:b/>
      <w:bCs/>
      <w:sz w:val="20"/>
      <w:szCs w:val="20"/>
    </w:rPr>
  </w:style>
  <w:style w:type="paragraph" w:styleId="ListBullet">
    <w:name w:val="List Bullet"/>
    <w:basedOn w:val="Normal"/>
    <w:uiPriority w:val="99"/>
    <w:unhideWhenUsed/>
    <w:rsid w:val="000433AC"/>
    <w:pPr>
      <w:numPr>
        <w:numId w:val="2"/>
      </w:numPr>
      <w:spacing w:line="312" w:lineRule="auto"/>
      <w:contextualSpacing/>
    </w:pPr>
    <w:rPr>
      <w:rFonts w:eastAsia="Calibri"/>
      <w:sz w:val="26"/>
      <w:szCs w:val="20"/>
    </w:rPr>
  </w:style>
  <w:style w:type="paragraph" w:styleId="FootnoteText">
    <w:name w:val="footnote text"/>
    <w:basedOn w:val="Normal"/>
    <w:link w:val="FootnoteTextChar"/>
    <w:rsid w:val="000433AC"/>
    <w:rPr>
      <w:sz w:val="20"/>
      <w:szCs w:val="20"/>
    </w:rPr>
  </w:style>
  <w:style w:type="character" w:customStyle="1" w:styleId="FootnoteTextChar">
    <w:name w:val="Footnote Text Char"/>
    <w:basedOn w:val="DefaultParagraphFont"/>
    <w:link w:val="FootnoteText"/>
    <w:rsid w:val="000433AC"/>
    <w:rPr>
      <w:rFonts w:ascii="Times New Roman" w:eastAsia="Times New Roman" w:hAnsi="Times New Roman" w:cs="Times New Roman"/>
      <w:sz w:val="20"/>
      <w:szCs w:val="20"/>
    </w:rPr>
  </w:style>
  <w:style w:type="character" w:styleId="FootnoteReference">
    <w:name w:val="footnote reference"/>
    <w:rsid w:val="000433AC"/>
    <w:rPr>
      <w:vertAlign w:val="superscript"/>
    </w:rPr>
  </w:style>
  <w:style w:type="paragraph" w:styleId="EndnoteText">
    <w:name w:val="endnote text"/>
    <w:basedOn w:val="Normal"/>
    <w:link w:val="EndnoteTextChar"/>
    <w:rsid w:val="000433AC"/>
    <w:rPr>
      <w:sz w:val="20"/>
      <w:szCs w:val="20"/>
    </w:rPr>
  </w:style>
  <w:style w:type="character" w:customStyle="1" w:styleId="EndnoteTextChar">
    <w:name w:val="Endnote Text Char"/>
    <w:basedOn w:val="DefaultParagraphFont"/>
    <w:link w:val="EndnoteText"/>
    <w:rsid w:val="000433AC"/>
    <w:rPr>
      <w:rFonts w:ascii="Times New Roman" w:eastAsia="Times New Roman" w:hAnsi="Times New Roman" w:cs="Times New Roman"/>
      <w:sz w:val="20"/>
      <w:szCs w:val="20"/>
    </w:rPr>
  </w:style>
  <w:style w:type="character" w:styleId="EndnoteReference">
    <w:name w:val="endnote reference"/>
    <w:rsid w:val="000433AC"/>
    <w:rPr>
      <w:vertAlign w:val="superscript"/>
    </w:rPr>
  </w:style>
  <w:style w:type="paragraph" w:customStyle="1" w:styleId="tailieuthamkhao">
    <w:name w:val="tai lieu tham khao"/>
    <w:basedOn w:val="Normal"/>
    <w:link w:val="tailieuthamkhaoChar"/>
    <w:qFormat/>
    <w:rsid w:val="000433AC"/>
    <w:pPr>
      <w:numPr>
        <w:numId w:val="4"/>
      </w:numPr>
    </w:pPr>
    <w:rPr>
      <w:sz w:val="26"/>
    </w:rPr>
  </w:style>
  <w:style w:type="paragraph" w:styleId="NormalWeb">
    <w:name w:val="Normal (Web)"/>
    <w:basedOn w:val="Normal"/>
    <w:uiPriority w:val="99"/>
    <w:unhideWhenUsed/>
    <w:rsid w:val="000433AC"/>
    <w:pPr>
      <w:spacing w:before="100" w:beforeAutospacing="1" w:after="100" w:afterAutospacing="1"/>
    </w:pPr>
    <w:rPr>
      <w:sz w:val="24"/>
      <w:szCs w:val="24"/>
    </w:rPr>
  </w:style>
  <w:style w:type="character" w:customStyle="1" w:styleId="tailieuthamkhaoChar">
    <w:name w:val="tai lieu tham khao Char"/>
    <w:link w:val="tailieuthamkhao"/>
    <w:rsid w:val="000433AC"/>
    <w:rPr>
      <w:rFonts w:ascii="Times New Roman" w:eastAsia="Times New Roman" w:hAnsi="Times New Roman" w:cs="Times New Roman"/>
      <w:sz w:val="26"/>
    </w:rPr>
  </w:style>
  <w:style w:type="character" w:customStyle="1" w:styleId="apple-converted-space">
    <w:name w:val="apple-converted-space"/>
    <w:rsid w:val="000433AC"/>
  </w:style>
  <w:style w:type="character" w:styleId="Emphasis">
    <w:name w:val="Emphasis"/>
    <w:uiPriority w:val="20"/>
    <w:qFormat/>
    <w:rsid w:val="000433AC"/>
    <w:rPr>
      <w:i/>
      <w:iCs/>
    </w:rPr>
  </w:style>
  <w:style w:type="character" w:styleId="FollowedHyperlink">
    <w:name w:val="FollowedHyperlink"/>
    <w:rsid w:val="000433AC"/>
    <w:rPr>
      <w:color w:val="954F72"/>
      <w:u w:val="single"/>
    </w:rPr>
  </w:style>
  <w:style w:type="table" w:styleId="TableClassic1">
    <w:name w:val="Table Classic 1"/>
    <w:basedOn w:val="TableNormal"/>
    <w:rsid w:val="000433AC"/>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0433AC"/>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433AC"/>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olumns2">
    <w:name w:val="Table Columns 2"/>
    <w:basedOn w:val="TableNormal"/>
    <w:rsid w:val="000433AC"/>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0433AC"/>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8">
    <w:name w:val="Table List 8"/>
    <w:basedOn w:val="TableNormal"/>
    <w:rsid w:val="000433AC"/>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eNormal"/>
    <w:uiPriority w:val="60"/>
    <w:rsid w:val="000433AC"/>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5">
    <w:name w:val="Light Grid Accent 5"/>
    <w:basedOn w:val="TableNormal"/>
    <w:uiPriority w:val="62"/>
    <w:rsid w:val="000433AC"/>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2">
    <w:name w:val="Light Shading Accent 2"/>
    <w:basedOn w:val="TableNormal"/>
    <w:uiPriority w:val="60"/>
    <w:rsid w:val="000433AC"/>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5">
    <w:name w:val="Medium Shading 1 Accent 5"/>
    <w:basedOn w:val="TableNormal"/>
    <w:uiPriority w:val="63"/>
    <w:rsid w:val="000433AC"/>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3">
    <w:name w:val="Light List Accent 3"/>
    <w:basedOn w:val="TableNormal"/>
    <w:uiPriority w:val="61"/>
    <w:rsid w:val="000433AC"/>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6">
    <w:name w:val="Light Shading Accent 6"/>
    <w:basedOn w:val="TableNormal"/>
    <w:uiPriority w:val="60"/>
    <w:rsid w:val="000433AC"/>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3-Accent5">
    <w:name w:val="Medium Grid 3 Accent 5"/>
    <w:basedOn w:val="TableNormal"/>
    <w:uiPriority w:val="69"/>
    <w:rsid w:val="000433AC"/>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2-Accent1">
    <w:name w:val="Medium Grid 2 Accent 1"/>
    <w:basedOn w:val="TableNormal"/>
    <w:uiPriority w:val="68"/>
    <w:rsid w:val="000433AC"/>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List2-Accent6">
    <w:name w:val="Medium List 2 Accent 6"/>
    <w:basedOn w:val="TableNormal"/>
    <w:uiPriority w:val="66"/>
    <w:rsid w:val="000433AC"/>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TableSimple1">
    <w:name w:val="Table Simple 1"/>
    <w:basedOn w:val="TableNormal"/>
    <w:rsid w:val="000433AC"/>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Accent4">
    <w:name w:val="Light Shading Accent 4"/>
    <w:basedOn w:val="TableNormal"/>
    <w:uiPriority w:val="60"/>
    <w:rsid w:val="000433AC"/>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0433AC"/>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1-Accent3">
    <w:name w:val="Medium Shading 1 Accent 3"/>
    <w:basedOn w:val="TableNormal"/>
    <w:uiPriority w:val="63"/>
    <w:rsid w:val="000433AC"/>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0433AC"/>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List2">
    <w:name w:val="Table List 2"/>
    <w:basedOn w:val="TableNormal"/>
    <w:rsid w:val="000433AC"/>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0433AC"/>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Grid8">
    <w:name w:val="Table Grid 8"/>
    <w:basedOn w:val="TableNormal"/>
    <w:rsid w:val="000433AC"/>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0433AC"/>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0433AC"/>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List7">
    <w:name w:val="Table List 7"/>
    <w:basedOn w:val="TableNormal"/>
    <w:rsid w:val="000433AC"/>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List-Accent4">
    <w:name w:val="Light List Accent 4"/>
    <w:basedOn w:val="TableNormal"/>
    <w:uiPriority w:val="61"/>
    <w:rsid w:val="000433AC"/>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11">
    <w:name w:val="Medium Shading 1 - Accent 11"/>
    <w:basedOn w:val="TableNormal"/>
    <w:uiPriority w:val="63"/>
    <w:rsid w:val="000433AC"/>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lmyear">
    <w:name w:val="nlm_year"/>
    <w:rsid w:val="000433AC"/>
  </w:style>
  <w:style w:type="character" w:customStyle="1" w:styleId="nlmfpage">
    <w:name w:val="nlm_fpage"/>
    <w:rsid w:val="000433AC"/>
  </w:style>
  <w:style w:type="table" w:styleId="TableColumns3">
    <w:name w:val="Table Columns 3"/>
    <w:basedOn w:val="TableNormal"/>
    <w:rsid w:val="000433AC"/>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0433AC"/>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0433AC"/>
    <w:pPr>
      <w:ind w:left="720"/>
    </w:pPr>
  </w:style>
  <w:style w:type="paragraph" w:styleId="TableofFigures">
    <w:name w:val="table of figures"/>
    <w:basedOn w:val="Normal"/>
    <w:next w:val="Normal"/>
    <w:rsid w:val="000433AC"/>
  </w:style>
  <w:style w:type="table" w:styleId="MediumShading2-Accent6">
    <w:name w:val="Medium Shading 2 Accent 6"/>
    <w:basedOn w:val="TableNormal"/>
    <w:uiPriority w:val="64"/>
    <w:rsid w:val="000433AC"/>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433AC"/>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433AC"/>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lassic3">
    <w:name w:val="Table Classic 3"/>
    <w:basedOn w:val="TableNormal"/>
    <w:rsid w:val="000433AC"/>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0433AC"/>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trong">
    <w:name w:val="Strong"/>
    <w:aliases w:val="Sơ đồ 2"/>
    <w:rsid w:val="000433AC"/>
    <w:rPr>
      <w:rFonts w:ascii=".VnTime" w:hAnsi=".VnTime"/>
      <w:b/>
      <w:bCs/>
      <w:sz w:val="28"/>
      <w:szCs w:val="28"/>
    </w:rPr>
  </w:style>
  <w:style w:type="paragraph" w:styleId="Subtitle">
    <w:name w:val="Subtitle"/>
    <w:aliases w:val="So đồ 2."/>
    <w:basedOn w:val="Normal"/>
    <w:next w:val="Normal"/>
    <w:link w:val="SubtitleChar"/>
    <w:qFormat/>
    <w:rsid w:val="000433AC"/>
    <w:pPr>
      <w:numPr>
        <w:numId w:val="8"/>
      </w:numPr>
      <w:spacing w:after="60"/>
      <w:outlineLvl w:val="1"/>
    </w:pPr>
    <w:rPr>
      <w:b/>
      <w:i/>
      <w:szCs w:val="24"/>
    </w:rPr>
  </w:style>
  <w:style w:type="character" w:customStyle="1" w:styleId="SubtitleChar">
    <w:name w:val="Subtitle Char"/>
    <w:aliases w:val="So đồ 2. Char"/>
    <w:basedOn w:val="DefaultParagraphFont"/>
    <w:link w:val="Subtitle"/>
    <w:rsid w:val="000433AC"/>
    <w:rPr>
      <w:rFonts w:ascii="Times New Roman" w:eastAsia="Times New Roman" w:hAnsi="Times New Roman" w:cs="Times New Roman"/>
      <w:b/>
      <w:i/>
      <w:szCs w:val="24"/>
    </w:rPr>
  </w:style>
  <w:style w:type="table" w:customStyle="1" w:styleId="LightGrid1">
    <w:name w:val="Light Grid1"/>
    <w:basedOn w:val="TableNormal"/>
    <w:uiPriority w:val="62"/>
    <w:rsid w:val="000433AC"/>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31">
    <w:name w:val="Plain Table 31"/>
    <w:basedOn w:val="TableNormal"/>
    <w:uiPriority w:val="43"/>
    <w:rsid w:val="000433AC"/>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2">
    <w:name w:val="h2"/>
    <w:basedOn w:val="DefaultParagraphFont"/>
    <w:rsid w:val="000433AC"/>
  </w:style>
  <w:style w:type="character" w:customStyle="1" w:styleId="nowrap">
    <w:name w:val="nowrap"/>
    <w:basedOn w:val="DefaultParagraphFont"/>
    <w:rsid w:val="000433AC"/>
  </w:style>
  <w:style w:type="character" w:customStyle="1" w:styleId="highlight">
    <w:name w:val="highlight"/>
    <w:basedOn w:val="DefaultParagraphFont"/>
    <w:rsid w:val="000433AC"/>
  </w:style>
  <w:style w:type="paragraph" w:customStyle="1" w:styleId="1">
    <w:name w:val="1"/>
    <w:basedOn w:val="Normal"/>
    <w:qFormat/>
    <w:rsid w:val="000433AC"/>
    <w:rPr>
      <w:b/>
      <w:sz w:val="32"/>
      <w:szCs w:val="32"/>
    </w:rPr>
  </w:style>
  <w:style w:type="paragraph" w:customStyle="1" w:styleId="2">
    <w:name w:val="2"/>
    <w:basedOn w:val="Normal"/>
    <w:qFormat/>
    <w:rsid w:val="000433AC"/>
    <w:pPr>
      <w:jc w:val="both"/>
    </w:pPr>
    <w:rPr>
      <w:b/>
      <w:bCs/>
      <w:iCs/>
    </w:rPr>
  </w:style>
  <w:style w:type="paragraph" w:customStyle="1" w:styleId="3">
    <w:name w:val="3"/>
    <w:basedOn w:val="Normal"/>
    <w:qFormat/>
    <w:rsid w:val="000433AC"/>
    <w:pPr>
      <w:jc w:val="both"/>
    </w:pPr>
    <w:rPr>
      <w:b/>
      <w:bCs/>
      <w:i/>
      <w:iCs/>
    </w:rPr>
  </w:style>
  <w:style w:type="paragraph" w:customStyle="1" w:styleId="ha">
    <w:name w:val="ha"/>
    <w:basedOn w:val="Heading4"/>
    <w:qFormat/>
    <w:rsid w:val="000433AC"/>
  </w:style>
  <w:style w:type="paragraph" w:customStyle="1" w:styleId="Sd">
    <w:name w:val="Sd"/>
    <w:basedOn w:val="Normal"/>
    <w:qFormat/>
    <w:rsid w:val="000433AC"/>
    <w:rPr>
      <w:i/>
    </w:rPr>
  </w:style>
  <w:style w:type="paragraph" w:customStyle="1" w:styleId="anh">
    <w:name w:val="anh"/>
    <w:basedOn w:val="Heading4"/>
    <w:qFormat/>
    <w:rsid w:val="000433AC"/>
  </w:style>
  <w:style w:type="paragraph" w:customStyle="1" w:styleId="Bb">
    <w:name w:val="Bb"/>
    <w:basedOn w:val="Normal"/>
    <w:qFormat/>
    <w:rsid w:val="000433AC"/>
    <w:pPr>
      <w:numPr>
        <w:numId w:val="10"/>
      </w:numPr>
      <w:contextualSpacing/>
    </w:pPr>
    <w:rPr>
      <w:b/>
      <w:bCs/>
      <w:i/>
      <w:iCs/>
    </w:rPr>
  </w:style>
  <w:style w:type="paragraph" w:customStyle="1" w:styleId="Dt">
    <w:name w:val="Dt"/>
    <w:basedOn w:val="Normal"/>
    <w:qFormat/>
    <w:rsid w:val="000433AC"/>
    <w:pPr>
      <w:spacing w:beforeLines="40" w:afterLines="40"/>
    </w:pPr>
    <w:rPr>
      <w:b/>
      <w:bCs/>
      <w:i/>
      <w:iCs/>
      <w:lang w:val="pl-PL"/>
    </w:rPr>
  </w:style>
  <w:style w:type="paragraph" w:customStyle="1" w:styleId="Bd">
    <w:name w:val="Bd"/>
    <w:basedOn w:val="Heading8"/>
    <w:qFormat/>
    <w:rsid w:val="000433AC"/>
    <w:pPr>
      <w:numPr>
        <w:numId w:val="0"/>
      </w:numPr>
    </w:pPr>
    <w:rPr>
      <w:i w:val="0"/>
      <w:szCs w:val="28"/>
    </w:rPr>
  </w:style>
  <w:style w:type="paragraph" w:styleId="TOC1">
    <w:name w:val="toc 1"/>
    <w:basedOn w:val="Normal"/>
    <w:next w:val="Normal"/>
    <w:autoRedefine/>
    <w:uiPriority w:val="39"/>
    <w:unhideWhenUsed/>
    <w:rsid w:val="000433AC"/>
    <w:pPr>
      <w:tabs>
        <w:tab w:val="right" w:leader="dot" w:pos="8778"/>
      </w:tabs>
      <w:spacing w:after="100"/>
    </w:pPr>
    <w:rPr>
      <w:b/>
      <w:noProof/>
    </w:rPr>
  </w:style>
  <w:style w:type="paragraph" w:styleId="TOC2">
    <w:name w:val="toc 2"/>
    <w:basedOn w:val="Normal"/>
    <w:next w:val="Normal"/>
    <w:autoRedefine/>
    <w:uiPriority w:val="39"/>
    <w:unhideWhenUsed/>
    <w:rsid w:val="000433AC"/>
    <w:pPr>
      <w:tabs>
        <w:tab w:val="right" w:leader="dot" w:pos="8778"/>
      </w:tabs>
      <w:spacing w:after="100"/>
      <w:ind w:left="280"/>
    </w:pPr>
    <w:rPr>
      <w:b/>
      <w:noProof/>
    </w:rPr>
  </w:style>
  <w:style w:type="paragraph" w:styleId="TOC3">
    <w:name w:val="toc 3"/>
    <w:basedOn w:val="Normal"/>
    <w:next w:val="Normal"/>
    <w:autoRedefine/>
    <w:uiPriority w:val="39"/>
    <w:unhideWhenUsed/>
    <w:rsid w:val="000433AC"/>
    <w:pPr>
      <w:spacing w:after="100"/>
      <w:ind w:left="560"/>
    </w:pPr>
  </w:style>
  <w:style w:type="character" w:customStyle="1" w:styleId="st1">
    <w:name w:val="st1"/>
    <w:basedOn w:val="DefaultParagraphFont"/>
    <w:rsid w:val="000433AC"/>
  </w:style>
  <w:style w:type="paragraph" w:customStyle="1" w:styleId="contributorcredential">
    <w:name w:val="contributorcredential"/>
    <w:basedOn w:val="Normal"/>
    <w:rsid w:val="000433AC"/>
    <w:pPr>
      <w:spacing w:before="100" w:beforeAutospacing="1" w:after="100" w:afterAutospacing="1" w:line="240" w:lineRule="auto"/>
      <w:ind w:left="0"/>
    </w:pPr>
    <w:rPr>
      <w:sz w:val="24"/>
      <w:szCs w:val="24"/>
    </w:rPr>
  </w:style>
  <w:style w:type="paragraph" w:customStyle="1" w:styleId="headinganchor">
    <w:name w:val="headinganchor"/>
    <w:basedOn w:val="Normal"/>
    <w:rsid w:val="000433AC"/>
    <w:pPr>
      <w:spacing w:before="100" w:beforeAutospacing="1" w:after="100" w:afterAutospacing="1" w:line="240" w:lineRule="auto"/>
      <w:ind w:left="0"/>
    </w:pPr>
    <w:rPr>
      <w:sz w:val="24"/>
      <w:szCs w:val="24"/>
    </w:rPr>
  </w:style>
  <w:style w:type="character" w:customStyle="1" w:styleId="h1">
    <w:name w:val="h1"/>
    <w:basedOn w:val="DefaultParagraphFont"/>
    <w:rsid w:val="000433AC"/>
  </w:style>
  <w:style w:type="character" w:customStyle="1" w:styleId="hps">
    <w:name w:val="hps"/>
    <w:basedOn w:val="DefaultParagraphFont"/>
    <w:rsid w:val="000433AC"/>
  </w:style>
  <w:style w:type="character" w:customStyle="1" w:styleId="gt-ft-text">
    <w:name w:val="gt-ft-text"/>
    <w:basedOn w:val="DefaultParagraphFont"/>
    <w:rsid w:val="000433AC"/>
  </w:style>
  <w:style w:type="character" w:customStyle="1" w:styleId="drugitem">
    <w:name w:val="drug_item_"/>
    <w:basedOn w:val="DefaultParagraphFont"/>
    <w:rsid w:val="000433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6.xml"/><Relationship Id="rId39" Type="http://schemas.openxmlformats.org/officeDocument/2006/relationships/hyperlink" Target="file:///D:\UTD21.2\UpToDate\contents\mobipreview.htm?24/51/25400/abstract/21" TargetMode="External"/><Relationship Id="rId21" Type="http://schemas.openxmlformats.org/officeDocument/2006/relationships/chart" Target="charts/chart1.xml"/><Relationship Id="rId34" Type="http://schemas.openxmlformats.org/officeDocument/2006/relationships/hyperlink" Target="file:///D:\UTD21.2\UpToDate\contents\mobipreview.htm?24/51/25400/contributors" TargetMode="External"/><Relationship Id="rId42" Type="http://schemas.openxmlformats.org/officeDocument/2006/relationships/hyperlink" Target="http://www.ncbi.nlm.nih.gov/pubmed/?term=Foley%20TP%20Jr%5BAuthor%5D&amp;cauthor=true&amp;cauthor_uid=2880956" TargetMode="External"/><Relationship Id="rId47" Type="http://schemas.openxmlformats.org/officeDocument/2006/relationships/hyperlink" Target="http://www.ncbi.nlm.nih.gov/pubmed/?term=Jorgensen%20EV%5BAuthor%5D&amp;cauthor=true&amp;cauthor_uid=9349579" TargetMode="External"/><Relationship Id="rId50" Type="http://schemas.openxmlformats.org/officeDocument/2006/relationships/hyperlink" Target="http://www.ncbi.nlm.nih.gov/pubmed/?term=Cappelli%20C%5BAuthor%5D&amp;cauthor=true&amp;cauthor_uid=1767576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hyperlink" Target="file:///D:\UTD21.2\UpToDate\contents\mobipreview.htm?24/51/25400/contributors" TargetMode="External"/><Relationship Id="rId38" Type="http://schemas.openxmlformats.org/officeDocument/2006/relationships/hyperlink" Target="http://www.ncbi.nlm.nih.gov/pubmed/?term=Castanet%20M%5BAuthor%5D&amp;cauthor=true&amp;cauthor_uid=18628515" TargetMode="External"/><Relationship Id="rId46" Type="http://schemas.openxmlformats.org/officeDocument/2006/relationships/hyperlink" Target="http://www.ncbi.nlm.nih.gov/pubmed/?term=Muhar%20I%5BAuthor%5D&amp;cauthor=true&amp;cauthor_uid=934957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hyperlink" Target="http://www.ncbi.nlm.nih.gov/pubmed/?term=Yin%20X%5BAuthor%5D&amp;cauthor=true&amp;cauthor_uid=17911434" TargetMode="External"/><Relationship Id="rId41" Type="http://schemas.openxmlformats.org/officeDocument/2006/relationships/hyperlink" Target="file:///D:\UTD21.2\UpToDate\contents\mobipreview.htm?24/51/25400/contributor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hyperlink" Target="http://www.ncbi.nlm.nih.gov/pubmed/?term=Davies%20TF%5BAuthor%5D&amp;cauthor=true&amp;cauthor_uid=17911434" TargetMode="External"/><Relationship Id="rId37" Type="http://schemas.openxmlformats.org/officeDocument/2006/relationships/hyperlink" Target="http://www.ncbi.nlm.nih.gov/pubmed/?term=Alberti%20C%5BAuthor%5D&amp;cauthor=true&amp;cauthor_uid=18628515" TargetMode="External"/><Relationship Id="rId40" Type="http://schemas.openxmlformats.org/officeDocument/2006/relationships/hyperlink" Target="file:///D:\UTD21.2\UpToDate\contents\mobipreview.htm?24/51/25400/abstract/22" TargetMode="External"/><Relationship Id="rId45" Type="http://schemas.openxmlformats.org/officeDocument/2006/relationships/hyperlink" Target="http://www.ncbi.nlm.nih.gov/pubmed/?term=Shulman%20DI%5BAuthor%5D&amp;cauthor=true&amp;cauthor_uid=9349579"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5.png"/><Relationship Id="rId36" Type="http://schemas.openxmlformats.org/officeDocument/2006/relationships/hyperlink" Target="http://www.ncbi.nlm.nih.gov/pubmed/?term=Kaguelidou%20F%5BAuthor%5D&amp;cauthor=true&amp;cauthor_uid=18628515" TargetMode="External"/><Relationship Id="rId49" Type="http://schemas.openxmlformats.org/officeDocument/2006/relationships/hyperlink" Target="http://www.ncbi.nlm.nih.gov/pubmed/?term=Styne%20DM%5BAuthor%5D&amp;cauthor=true&amp;cauthor_uid=18267979" TargetMode="Externa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hyperlink" Target="http://www.ncbi.nlm.nih.gov/pubmed/?term=Tomer%20Y%5BAuthor%5D&amp;cauthor=true&amp;cauthor_uid=17911434" TargetMode="External"/><Relationship Id="rId44" Type="http://schemas.openxmlformats.org/officeDocument/2006/relationships/hyperlink" Target="http://www.ncbi.nlm.nih.gov/pubmed/?term=New%20A%5BAuthor%5D&amp;cauthor=true&amp;cauthor_uid=2880956" TargetMode="External"/><Relationship Id="rId52" Type="http://schemas.openxmlformats.org/officeDocument/2006/relationships/hyperlink" Target="http://www.ncbi.nlm.nih.gov/pubmed/?term=Castellano%20M%5BAuthor%5D&amp;cauthor=true&amp;cauthor_uid=1767576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hyperlink" Target="http://www.ncbi.nlm.nih.gov/pubmed/?term=Latif%20R%5BAuthor%5D&amp;cauthor=true&amp;cauthor_uid=17911434" TargetMode="External"/><Relationship Id="rId35" Type="http://schemas.openxmlformats.org/officeDocument/2006/relationships/hyperlink" Target="file:///D:\UTD21.2\UpToDate\contents\mobipreview.htm?24/51/25400/contributors" TargetMode="External"/><Relationship Id="rId43" Type="http://schemas.openxmlformats.org/officeDocument/2006/relationships/hyperlink" Target="http://www.ncbi.nlm.nih.gov/pubmed/?term=White%20C%5BAuthor%5D&amp;cauthor=true&amp;cauthor_uid=2880956" TargetMode="External"/><Relationship Id="rId48" Type="http://schemas.openxmlformats.org/officeDocument/2006/relationships/hyperlink" Target="http://www.ncbi.nlm.nih.gov/pubmed/?term=Glaser%20NS%5BAuthor%5D&amp;cauthor=true&amp;cauthor_uid=18267979"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ncbi.nlm.nih.gov/pubmed/?term=Gandossi%20E%5BAuthor%5D&amp;cauthor=true&amp;cauthor_uid=1767576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13.jpeg"/></Relationships>
</file>

<file path=word/charts/_rels/chart2.xml.rels><?xml version="1.0" encoding="UTF-8" standalone="yes"?>
<Relationships xmlns="http://schemas.openxmlformats.org/package/2006/relationships"><Relationship Id="rId1" Type="http://schemas.openxmlformats.org/officeDocument/2006/relationships/oleObject" Target="file:///D:\Nam%202009\NCKH\TRAB\TRAb\ND%20de%20cuong\Luan%20an\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dLbl>
              <c:idx val="0"/>
              <c:layout>
                <c:manualLayout>
                  <c:x val="-3.1298975714678786E-3"/>
                  <c:y val="0.1450424579280532"/>
                </c:manualLayout>
              </c:layout>
              <c:tx>
                <c:rich>
                  <a:bodyPr/>
                  <a:lstStyle/>
                  <a:p>
                    <a:r>
                      <a:rPr lang="en-US"/>
                      <a:t> 25,9 %</a:t>
                    </a:r>
                  </a:p>
                </c:rich>
              </c:tx>
              <c:showVal val="1"/>
              <c:extLst>
                <c:ext xmlns:c15="http://schemas.microsoft.com/office/drawing/2012/chart" uri="{CE6537A1-D6FC-4f65-9D91-7224C49458BB}"/>
              </c:extLst>
            </c:dLbl>
            <c:dLbl>
              <c:idx val="1"/>
              <c:layout>
                <c:manualLayout>
                  <c:x val="-1.5649452269171137E-3"/>
                  <c:y val="0.14048059149723563"/>
                </c:manualLayout>
              </c:layout>
              <c:tx>
                <c:rich>
                  <a:bodyPr/>
                  <a:lstStyle/>
                  <a:p>
                    <a:r>
                      <a:rPr lang="en-US"/>
                      <a:t>53,7 %</a:t>
                    </a:r>
                  </a:p>
                </c:rich>
              </c:tx>
              <c:showVal val="1"/>
              <c:extLst>
                <c:ext xmlns:c15="http://schemas.microsoft.com/office/drawing/2012/chart" uri="{CE6537A1-D6FC-4f65-9D91-7224C49458BB}"/>
              </c:extLst>
            </c:dLbl>
            <c:dLbl>
              <c:idx val="2"/>
              <c:layout>
                <c:manualLayout>
                  <c:x val="-7.8247261345852897E-3"/>
                  <c:y val="0.14048059149723563"/>
                </c:manualLayout>
              </c:layout>
              <c:tx>
                <c:rich>
                  <a:bodyPr/>
                  <a:lstStyle/>
                  <a:p>
                    <a:r>
                      <a:rPr lang="en-US"/>
                      <a:t>  20,4 %</a:t>
                    </a:r>
                  </a:p>
                </c:rich>
              </c:tx>
              <c:showVal val="1"/>
              <c:extLst>
                <c:ext xmlns:c15="http://schemas.microsoft.com/office/drawing/2012/chart" uri="{CE6537A1-D6FC-4f65-9D91-7224C49458BB}"/>
              </c:extLst>
            </c:dLbl>
            <c:spPr>
              <a:noFill/>
              <a:ln>
                <a:noFill/>
              </a:ln>
              <a:effectLst/>
            </c:spPr>
            <c:txPr>
              <a:bodyPr/>
              <a:lstStyle/>
              <a:p>
                <a:pPr>
                  <a:defRPr sz="1800" b="1" i="0" baseline="0">
                    <a:solidFill>
                      <a:schemeClr val="accent2">
                        <a:lumMod val="75000"/>
                      </a:schemeClr>
                    </a:solidFill>
                  </a:defRPr>
                </a:pPr>
                <a:endParaRPr lang="en-US"/>
              </a:p>
            </c:txPr>
            <c:showVal val="1"/>
            <c:extLst>
              <c:ext xmlns:c15="http://schemas.microsoft.com/office/drawing/2012/chart" uri="{CE6537A1-D6FC-4f65-9D91-7224C49458BB}">
                <c15:showLeaderLines val="0"/>
              </c:ext>
            </c:extLst>
          </c:dLbls>
          <c:cat>
            <c:strRef>
              <c:f>Sheet1!$A$162:$A$164</c:f>
              <c:strCache>
                <c:ptCount val="3"/>
                <c:pt idx="0">
                  <c:v>&lt; 3 tháng</c:v>
                </c:pt>
                <c:pt idx="1">
                  <c:v>3-6 tháng</c:v>
                </c:pt>
                <c:pt idx="2">
                  <c:v>&gt; 6 tháng</c:v>
                </c:pt>
              </c:strCache>
            </c:strRef>
          </c:cat>
          <c:val>
            <c:numRef>
              <c:f>Sheet1!$B$162:$B$164</c:f>
              <c:numCache>
                <c:formatCode>General</c:formatCode>
                <c:ptCount val="3"/>
                <c:pt idx="0">
                  <c:v>25.9</c:v>
                </c:pt>
                <c:pt idx="1">
                  <c:v>53.7</c:v>
                </c:pt>
                <c:pt idx="2">
                  <c:v>20.399999999999999</c:v>
                </c:pt>
              </c:numCache>
            </c:numRef>
          </c:val>
        </c:ser>
        <c:axId val="104222720"/>
        <c:axId val="104224256"/>
      </c:barChart>
      <c:catAx>
        <c:axId val="104222720"/>
        <c:scaling>
          <c:orientation val="minMax"/>
        </c:scaling>
        <c:axPos val="b"/>
        <c:numFmt formatCode="General" sourceLinked="0"/>
        <c:tickLblPos val="nextTo"/>
        <c:txPr>
          <a:bodyPr/>
          <a:lstStyle/>
          <a:p>
            <a:pPr>
              <a:defRPr sz="1400" b="1" i="0" baseline="0">
                <a:solidFill>
                  <a:schemeClr val="bg2">
                    <a:lumMod val="10000"/>
                  </a:schemeClr>
                </a:solidFill>
                <a:latin typeface="Times New Roman" pitchFamily="18" charset="0"/>
                <a:cs typeface="Times New Roman" pitchFamily="18" charset="0"/>
              </a:defRPr>
            </a:pPr>
            <a:endParaRPr lang="en-US"/>
          </a:p>
        </c:txPr>
        <c:crossAx val="104224256"/>
        <c:crosses val="autoZero"/>
        <c:auto val="1"/>
        <c:lblAlgn val="ctr"/>
        <c:lblOffset val="100"/>
      </c:catAx>
      <c:valAx>
        <c:axId val="104224256"/>
        <c:scaling>
          <c:orientation val="minMax"/>
        </c:scaling>
        <c:axPos val="l"/>
        <c:numFmt formatCode="General" sourceLinked="1"/>
        <c:tickLblPos val="nextTo"/>
        <c:crossAx val="104222720"/>
        <c:crosses val="autoZero"/>
        <c:crossBetween val="between"/>
      </c:valAx>
      <c:spPr>
        <a:blipFill>
          <a:blip xmlns:r="http://schemas.openxmlformats.org/officeDocument/2006/relationships" r:embed="rId1"/>
          <a:tile tx="0" ty="0" sx="100000" sy="100000" flip="none" algn="tl"/>
        </a:blipFill>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4"/>
  <c:chart>
    <c:plotArea>
      <c:layout>
        <c:manualLayout>
          <c:layoutTarget val="inner"/>
          <c:xMode val="edge"/>
          <c:yMode val="edge"/>
          <c:x val="9.2821741032370952E-2"/>
          <c:y val="7.4548702245552642E-2"/>
          <c:w val="0.8080621814805985"/>
          <c:h val="0.79822506561679785"/>
        </c:manualLayout>
      </c:layout>
      <c:barChart>
        <c:barDir val="col"/>
        <c:grouping val="clustered"/>
        <c:ser>
          <c:idx val="0"/>
          <c:order val="0"/>
          <c:dLbls>
            <c:dLbl>
              <c:idx val="0"/>
              <c:tx>
                <c:rich>
                  <a:bodyPr/>
                  <a:lstStyle/>
                  <a:p>
                    <a:r>
                      <a:rPr lang="en-US" sz="1400" baseline="0">
                        <a:latin typeface="Times New Roman" pitchFamily="18" charset="0"/>
                      </a:rPr>
                      <a:t>40,7 %</a:t>
                    </a:r>
                  </a:p>
                </c:rich>
              </c:tx>
              <c:showVal val="1"/>
              <c:extLst>
                <c:ext xmlns:c15="http://schemas.microsoft.com/office/drawing/2012/chart" uri="{CE6537A1-D6FC-4f65-9D91-7224C49458BB}"/>
              </c:extLst>
            </c:dLbl>
            <c:dLbl>
              <c:idx val="1"/>
              <c:tx>
                <c:rich>
                  <a:bodyPr/>
                  <a:lstStyle/>
                  <a:p>
                    <a:r>
                      <a:rPr lang="en-US" sz="1400" baseline="0">
                        <a:latin typeface="Times New Roman" pitchFamily="18" charset="0"/>
                      </a:rPr>
                      <a:t>29,6 </a:t>
                    </a:r>
                    <a:r>
                      <a:rPr lang="en-US" sz="1400" b="1" i="0" u="none" strike="noStrike" baseline="0">
                        <a:latin typeface="Times New Roman" pitchFamily="18" charset="0"/>
                      </a:rPr>
                      <a:t>%</a:t>
                    </a:r>
                    <a:endParaRPr lang="en-US" sz="1400" baseline="0">
                      <a:latin typeface="Times New Roman" pitchFamily="18" charset="0"/>
                    </a:endParaRPr>
                  </a:p>
                </c:rich>
              </c:tx>
              <c:showVal val="1"/>
              <c:extLst>
                <c:ext xmlns:c15="http://schemas.microsoft.com/office/drawing/2012/chart" uri="{CE6537A1-D6FC-4f65-9D91-7224C49458BB}"/>
              </c:extLst>
            </c:dLbl>
            <c:dLbl>
              <c:idx val="2"/>
              <c:tx>
                <c:rich>
                  <a:bodyPr/>
                  <a:lstStyle/>
                  <a:p>
                    <a:r>
                      <a:rPr lang="en-US" sz="1400" baseline="0">
                        <a:latin typeface="Times New Roman" pitchFamily="18" charset="0"/>
                      </a:rPr>
                      <a:t>18,5 </a:t>
                    </a:r>
                    <a:r>
                      <a:rPr lang="en-US" sz="1400" b="1" i="0" u="none" strike="noStrike" baseline="0">
                        <a:latin typeface="Times New Roman" pitchFamily="18" charset="0"/>
                      </a:rPr>
                      <a:t>%</a:t>
                    </a:r>
                    <a:endParaRPr lang="en-US" sz="1400" baseline="0">
                      <a:latin typeface="Times New Roman" pitchFamily="18" charset="0"/>
                    </a:endParaRPr>
                  </a:p>
                </c:rich>
              </c:tx>
              <c:showVal val="1"/>
              <c:extLst>
                <c:ext xmlns:c15="http://schemas.microsoft.com/office/drawing/2012/chart" uri="{CE6537A1-D6FC-4f65-9D91-7224C49458BB}"/>
              </c:extLst>
            </c:dLbl>
            <c:dLbl>
              <c:idx val="3"/>
              <c:tx>
                <c:rich>
                  <a:bodyPr/>
                  <a:lstStyle/>
                  <a:p>
                    <a:r>
                      <a:rPr lang="en-US" sz="1400" baseline="0">
                        <a:latin typeface="Times New Roman" pitchFamily="18" charset="0"/>
                      </a:rPr>
                      <a:t>7,4 </a:t>
                    </a:r>
                    <a:r>
                      <a:rPr lang="en-US" sz="1400" b="1" i="0" u="none" strike="noStrike" baseline="0">
                        <a:latin typeface="Times New Roman" pitchFamily="18" charset="0"/>
                      </a:rPr>
                      <a:t>%</a:t>
                    </a:r>
                    <a:endParaRPr lang="en-US" sz="1400" baseline="0">
                      <a:latin typeface="Times New Roman" pitchFamily="18" charset="0"/>
                    </a:endParaRPr>
                  </a:p>
                </c:rich>
              </c:tx>
              <c:showVal val="1"/>
              <c:extLst>
                <c:ext xmlns:c15="http://schemas.microsoft.com/office/drawing/2012/chart" uri="{CE6537A1-D6FC-4f65-9D91-7224C49458BB}"/>
              </c:extLst>
            </c:dLbl>
            <c:dLbl>
              <c:idx val="4"/>
              <c:layout>
                <c:manualLayout>
                  <c:x val="1.4084507042253443E-2"/>
                  <c:y val="0"/>
                </c:manualLayout>
              </c:layout>
              <c:tx>
                <c:rich>
                  <a:bodyPr/>
                  <a:lstStyle/>
                  <a:p>
                    <a:r>
                      <a:rPr lang="en-US" sz="1400" baseline="0">
                        <a:latin typeface="Times New Roman" pitchFamily="18" charset="0"/>
                      </a:rPr>
                      <a:t>1,9 </a:t>
                    </a:r>
                    <a:r>
                      <a:rPr lang="en-US" sz="1400" b="1" i="0" u="none" strike="noStrike" baseline="0">
                        <a:latin typeface="Times New Roman" pitchFamily="18" charset="0"/>
                      </a:rPr>
                      <a:t>%</a:t>
                    </a:r>
                    <a:endParaRPr lang="en-US" sz="1400" baseline="0">
                      <a:latin typeface="Times New Roman" pitchFamily="18" charset="0"/>
                    </a:endParaRPr>
                  </a:p>
                </c:rich>
              </c:tx>
              <c:showVal val="1"/>
              <c:extLst>
                <c:ext xmlns:c15="http://schemas.microsoft.com/office/drawing/2012/chart" uri="{CE6537A1-D6FC-4f65-9D91-7224C49458BB}"/>
              </c:extLst>
            </c:dLbl>
            <c:dLbl>
              <c:idx val="5"/>
              <c:tx>
                <c:rich>
                  <a:bodyPr/>
                  <a:lstStyle/>
                  <a:p>
                    <a:r>
                      <a:rPr lang="en-US" sz="1400" baseline="0">
                        <a:latin typeface="Times New Roman" pitchFamily="18" charset="0"/>
                      </a:rPr>
                      <a:t>1,9 </a:t>
                    </a:r>
                    <a:r>
                      <a:rPr lang="en-US" sz="1400" b="1" i="0" u="none" strike="noStrike" baseline="0">
                        <a:latin typeface="Times New Roman" pitchFamily="18" charset="0"/>
                      </a:rPr>
                      <a:t> %</a:t>
                    </a:r>
                    <a:endParaRPr lang="en-US" sz="1400" baseline="0">
                      <a:latin typeface="Times New Roman" pitchFamily="18" charset="0"/>
                    </a:endParaRPr>
                  </a:p>
                </c:rich>
              </c:tx>
              <c:showVal val="1"/>
              <c:extLst>
                <c:ext xmlns:c15="http://schemas.microsoft.com/office/drawing/2012/chart" uri="{CE6537A1-D6FC-4f65-9D91-7224C49458BB}"/>
              </c:extLst>
            </c:dLbl>
            <c:spPr>
              <a:noFill/>
              <a:ln>
                <a:noFill/>
              </a:ln>
              <a:effectLst/>
            </c:spPr>
            <c:txPr>
              <a:bodyPr/>
              <a:lstStyle/>
              <a:p>
                <a:pPr>
                  <a:defRPr sz="1400" baseline="0">
                    <a:latin typeface="Times New Roman" pitchFamily="18" charset="0"/>
                  </a:defRPr>
                </a:pPr>
                <a:endParaRPr lang="en-US"/>
              </a:p>
            </c:txPr>
            <c:showVal val="1"/>
            <c:extLst>
              <c:ext xmlns:c15="http://schemas.microsoft.com/office/drawing/2012/chart" uri="{CE6537A1-D6FC-4f65-9D91-7224C49458BB}">
                <c15:showLeaderLines val="0"/>
              </c:ext>
            </c:extLst>
          </c:dLbls>
          <c:cat>
            <c:strRef>
              <c:f>Sheet1!$D$23:$D$28</c:f>
              <c:strCache>
                <c:ptCount val="5"/>
                <c:pt idx="0">
                  <c:v>Mệt mỏi</c:v>
                </c:pt>
                <c:pt idx="1">
                  <c:v>Cổ to</c:v>
                </c:pt>
                <c:pt idx="2">
                  <c:v>Sút cân</c:v>
                </c:pt>
                <c:pt idx="3">
                  <c:v>Hồi hộp</c:v>
                </c:pt>
                <c:pt idx="4">
                  <c:v>Run tay</c:v>
                </c:pt>
              </c:strCache>
            </c:strRef>
          </c:cat>
          <c:val>
            <c:numRef>
              <c:f>Sheet1!$E$23:$E$28</c:f>
              <c:numCache>
                <c:formatCode>General</c:formatCode>
                <c:ptCount val="6"/>
                <c:pt idx="0">
                  <c:v>40.700000000000003</c:v>
                </c:pt>
                <c:pt idx="1">
                  <c:v>29.6</c:v>
                </c:pt>
                <c:pt idx="2">
                  <c:v>18.5</c:v>
                </c:pt>
                <c:pt idx="3">
                  <c:v>7.4</c:v>
                </c:pt>
                <c:pt idx="4">
                  <c:v>1.9000000000000001</c:v>
                </c:pt>
              </c:numCache>
            </c:numRef>
          </c:val>
        </c:ser>
        <c:axId val="150369024"/>
        <c:axId val="150370560"/>
      </c:barChart>
      <c:catAx>
        <c:axId val="150369024"/>
        <c:scaling>
          <c:orientation val="minMax"/>
        </c:scaling>
        <c:axPos val="b"/>
        <c:numFmt formatCode="General" sourceLinked="0"/>
        <c:tickLblPos val="nextTo"/>
        <c:txPr>
          <a:bodyPr/>
          <a:lstStyle/>
          <a:p>
            <a:pPr>
              <a:defRPr sz="1400" b="0" i="0" baseline="0">
                <a:latin typeface="Times New Roman" pitchFamily="18" charset="0"/>
              </a:defRPr>
            </a:pPr>
            <a:endParaRPr lang="en-US"/>
          </a:p>
        </c:txPr>
        <c:crossAx val="150370560"/>
        <c:crosses val="autoZero"/>
        <c:auto val="1"/>
        <c:lblAlgn val="ctr"/>
        <c:lblOffset val="100"/>
      </c:catAx>
      <c:valAx>
        <c:axId val="150370560"/>
        <c:scaling>
          <c:orientation val="minMax"/>
        </c:scaling>
        <c:axPos val="l"/>
        <c:numFmt formatCode="General" sourceLinked="1"/>
        <c:tickLblPos val="nextTo"/>
        <c:txPr>
          <a:bodyPr/>
          <a:lstStyle/>
          <a:p>
            <a:pPr>
              <a:defRPr sz="1200" baseline="0">
                <a:latin typeface="Times New Roman" pitchFamily="18" charset="0"/>
              </a:defRPr>
            </a:pPr>
            <a:endParaRPr lang="en-US"/>
          </a:p>
        </c:txPr>
        <c:crossAx val="150369024"/>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1"/>
          <c:order val="1"/>
          <c:cat>
            <c:multiLvlStrRef>
              <c:f>Sheet1!$A$1:$A$3</c:f>
            </c:multiLvlStrRef>
          </c:cat>
          <c:val>
            <c:numRef>
              <c:f>Sheet1!$B$1:$B$3</c:f>
            </c:numRef>
          </c:val>
        </c:ser>
        <c:ser>
          <c:idx val="0"/>
          <c:order val="0"/>
          <c:dLbls>
            <c:dLbl>
              <c:idx val="0"/>
              <c:tx>
                <c:rich>
                  <a:bodyPr/>
                  <a:lstStyle/>
                  <a:p>
                    <a:r>
                      <a:rPr lang="en-US"/>
                      <a:t>58,6 %</a:t>
                    </a:r>
                  </a:p>
                </c:rich>
              </c:tx>
              <c:showVal val="1"/>
              <c:extLst>
                <c:ext xmlns:c15="http://schemas.microsoft.com/office/drawing/2012/chart" uri="{CE6537A1-D6FC-4f65-9D91-7224C49458BB}"/>
              </c:extLst>
            </c:dLbl>
            <c:dLbl>
              <c:idx val="1"/>
              <c:tx>
                <c:rich>
                  <a:bodyPr/>
                  <a:lstStyle/>
                  <a:p>
                    <a:r>
                      <a:rPr lang="en-US"/>
                      <a:t>39,5 %</a:t>
                    </a:r>
                  </a:p>
                </c:rich>
              </c:tx>
              <c:showVal val="1"/>
              <c:extLst>
                <c:ext xmlns:c15="http://schemas.microsoft.com/office/drawing/2012/chart" uri="{CE6537A1-D6FC-4f65-9D91-7224C49458BB}"/>
              </c:extLst>
            </c:dLbl>
            <c:dLbl>
              <c:idx val="2"/>
              <c:layout>
                <c:manualLayout>
                  <c:x val="6.6555740432612306E-3"/>
                  <c:y val="-3.724394785847377E-3"/>
                </c:manualLayout>
              </c:layout>
              <c:tx>
                <c:rich>
                  <a:bodyPr/>
                  <a:lstStyle/>
                  <a:p>
                    <a:r>
                      <a:rPr lang="en-US"/>
                      <a:t>1,9 %</a:t>
                    </a:r>
                  </a:p>
                </c:rich>
              </c:tx>
              <c:showVal val="1"/>
              <c:extLst>
                <c:ext xmlns:c15="http://schemas.microsoft.com/office/drawing/2012/chart" uri="{CE6537A1-D6FC-4f65-9D91-7224C49458BB}"/>
              </c:extLst>
            </c:dLbl>
            <c:spPr>
              <a:noFill/>
              <a:ln>
                <a:noFill/>
              </a:ln>
              <a:effectLst/>
            </c:spPr>
            <c:txPr>
              <a:bodyPr/>
              <a:lstStyle/>
              <a:p>
                <a:pPr>
                  <a:defRPr sz="1600" b="1" i="1" baseline="0">
                    <a:latin typeface="Times New Roman" pitchFamily="18" charset="0"/>
                  </a:defRPr>
                </a:pPr>
                <a:endParaRPr lang="en-US"/>
              </a:p>
            </c:txPr>
            <c:showVal val="1"/>
            <c:extLst>
              <c:ext xmlns:c15="http://schemas.microsoft.com/office/drawing/2012/chart" uri="{CE6537A1-D6FC-4f65-9D91-7224C49458BB}">
                <c15:showLeaderLines val="0"/>
              </c:ext>
            </c:extLst>
          </c:dLbls>
          <c:cat>
            <c:strRef>
              <c:f>[Book1]Sheet1!$A$1:$A$3</c:f>
              <c:strCache>
                <c:ptCount val="3"/>
                <c:pt idx="0">
                  <c:v>Gầy</c:v>
                </c:pt>
                <c:pt idx="1">
                  <c:v>Bình thường</c:v>
                </c:pt>
                <c:pt idx="2">
                  <c:v>Thừa cân</c:v>
                </c:pt>
              </c:strCache>
            </c:strRef>
          </c:cat>
          <c:val>
            <c:numRef>
              <c:f>[Book1]Sheet1!$B$1:$B$3</c:f>
              <c:numCache>
                <c:formatCode>General</c:formatCode>
                <c:ptCount val="3"/>
                <c:pt idx="0">
                  <c:v>58.6</c:v>
                </c:pt>
                <c:pt idx="1">
                  <c:v>39.5</c:v>
                </c:pt>
                <c:pt idx="2">
                  <c:v>1.9000000000000001</c:v>
                </c:pt>
              </c:numCache>
            </c:numRef>
          </c:val>
        </c:ser>
        <c:axId val="104163584"/>
        <c:axId val="104173568"/>
      </c:barChart>
      <c:catAx>
        <c:axId val="104163584"/>
        <c:scaling>
          <c:orientation val="minMax"/>
        </c:scaling>
        <c:axPos val="b"/>
        <c:numFmt formatCode="General" sourceLinked="0"/>
        <c:tickLblPos val="nextTo"/>
        <c:txPr>
          <a:bodyPr/>
          <a:lstStyle/>
          <a:p>
            <a:pPr>
              <a:defRPr sz="1400" b="1" i="1" baseline="0">
                <a:latin typeface="Times New Roman" pitchFamily="18" charset="0"/>
              </a:defRPr>
            </a:pPr>
            <a:endParaRPr lang="en-US"/>
          </a:p>
        </c:txPr>
        <c:crossAx val="104173568"/>
        <c:crosses val="autoZero"/>
        <c:auto val="1"/>
        <c:lblAlgn val="ctr"/>
        <c:lblOffset val="100"/>
      </c:catAx>
      <c:valAx>
        <c:axId val="104173568"/>
        <c:scaling>
          <c:orientation val="minMax"/>
        </c:scaling>
        <c:axPos val="l"/>
        <c:numFmt formatCode="General" sourceLinked="1"/>
        <c:tickLblPos val="nextTo"/>
        <c:crossAx val="10416358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9011572661363557"/>
          <c:y val="1.8821187379843521E-2"/>
          <c:w val="0.80092025667992828"/>
          <c:h val="0.87879025099733465"/>
        </c:manualLayout>
      </c:layout>
      <c:bar3DChart>
        <c:barDir val="col"/>
        <c:grouping val="stacked"/>
        <c:ser>
          <c:idx val="0"/>
          <c:order val="0"/>
          <c:tx>
            <c:strRef>
              <c:f>Sheet1!$A$44</c:f>
              <c:strCache>
                <c:ptCount val="1"/>
                <c:pt idx="0">
                  <c:v>&lt; 40 UI/L</c:v>
                </c:pt>
              </c:strCache>
            </c:strRef>
          </c:tx>
          <c:dLbls>
            <c:dLbl>
              <c:idx val="0"/>
              <c:layout>
                <c:manualLayout>
                  <c:x val="2.7777777777780028E-2"/>
                  <c:y val="0"/>
                </c:manualLayout>
              </c:layout>
              <c:tx>
                <c:rich>
                  <a:bodyPr/>
                  <a:lstStyle/>
                  <a:p>
                    <a:pPr>
                      <a:defRPr sz="1400" b="1" i="0" baseline="0">
                        <a:solidFill>
                          <a:srgbClr val="FFC000"/>
                        </a:solidFill>
                      </a:defRPr>
                    </a:pPr>
                    <a:r>
                      <a:rPr lang="en-US" sz="1400" b="1" i="0" baseline="0">
                        <a:solidFill>
                          <a:srgbClr val="FFC000"/>
                        </a:solidFill>
                      </a:rPr>
                      <a:t>84,6 %</a:t>
                    </a:r>
                  </a:p>
                </c:rich>
              </c:tx>
              <c:spPr/>
              <c:showVal val="1"/>
              <c:extLst>
                <c:ext xmlns:c15="http://schemas.microsoft.com/office/drawing/2012/chart" uri="{CE6537A1-D6FC-4f65-9D91-7224C49458BB}"/>
              </c:extLst>
            </c:dLbl>
            <c:dLbl>
              <c:idx val="1"/>
              <c:layout>
                <c:manualLayout>
                  <c:x val="2.5000000000000001E-2"/>
                  <c:y val="0"/>
                </c:manualLayout>
              </c:layout>
              <c:tx>
                <c:rich>
                  <a:bodyPr/>
                  <a:lstStyle/>
                  <a:p>
                    <a:pPr>
                      <a:defRPr sz="1400" b="1" i="0" baseline="0">
                        <a:solidFill>
                          <a:srgbClr val="FFC000"/>
                        </a:solidFill>
                      </a:defRPr>
                    </a:pPr>
                    <a:r>
                      <a:rPr lang="en-US" sz="1400" b="1" i="0" baseline="0">
                        <a:solidFill>
                          <a:srgbClr val="FFC000"/>
                        </a:solidFill>
                      </a:rPr>
                      <a:t>75,3 %</a:t>
                    </a:r>
                  </a:p>
                </c:rich>
              </c:tx>
              <c:spPr/>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Sheet1!$B$43:$C$43</c:f>
              <c:strCache>
                <c:ptCount val="2"/>
                <c:pt idx="0">
                  <c:v>GOT</c:v>
                </c:pt>
                <c:pt idx="1">
                  <c:v>GPT</c:v>
                </c:pt>
              </c:strCache>
            </c:strRef>
          </c:cat>
          <c:val>
            <c:numRef>
              <c:f>Sheet1!$B$44:$C$44</c:f>
              <c:numCache>
                <c:formatCode>General</c:formatCode>
                <c:ptCount val="2"/>
                <c:pt idx="0">
                  <c:v>84.6</c:v>
                </c:pt>
                <c:pt idx="1">
                  <c:v>75.3</c:v>
                </c:pt>
              </c:numCache>
            </c:numRef>
          </c:val>
        </c:ser>
        <c:ser>
          <c:idx val="1"/>
          <c:order val="1"/>
          <c:tx>
            <c:strRef>
              <c:f>Sheet1!$A$45</c:f>
              <c:strCache>
                <c:ptCount val="1"/>
                <c:pt idx="0">
                  <c:v>&gt; 40 UI/L</c:v>
                </c:pt>
              </c:strCache>
            </c:strRef>
          </c:tx>
          <c:dLbls>
            <c:dLbl>
              <c:idx val="0"/>
              <c:layout>
                <c:manualLayout>
                  <c:x val="2.2222222222222251E-2"/>
                  <c:y val="0"/>
                </c:manualLayout>
              </c:layout>
              <c:tx>
                <c:rich>
                  <a:bodyPr/>
                  <a:lstStyle/>
                  <a:p>
                    <a:pPr>
                      <a:defRPr sz="1400" baseline="0">
                        <a:solidFill>
                          <a:srgbClr val="FFC000"/>
                        </a:solidFill>
                      </a:defRPr>
                    </a:pPr>
                    <a:r>
                      <a:rPr lang="en-US" b="1" i="0" baseline="0">
                        <a:solidFill>
                          <a:srgbClr val="FFC000"/>
                        </a:solidFill>
                      </a:rPr>
                      <a:t>15,4 %</a:t>
                    </a:r>
                  </a:p>
                </c:rich>
              </c:tx>
              <c:spPr/>
              <c:showVal val="1"/>
              <c:extLst>
                <c:ext xmlns:c15="http://schemas.microsoft.com/office/drawing/2012/chart" uri="{CE6537A1-D6FC-4f65-9D91-7224C49458BB}"/>
              </c:extLst>
            </c:dLbl>
            <c:dLbl>
              <c:idx val="1"/>
              <c:layout>
                <c:manualLayout>
                  <c:x val="2.7777777777780028E-2"/>
                  <c:y val="0"/>
                </c:manualLayout>
              </c:layout>
              <c:tx>
                <c:rich>
                  <a:bodyPr/>
                  <a:lstStyle/>
                  <a:p>
                    <a:pPr>
                      <a:defRPr sz="1400" b="1" i="0" baseline="0">
                        <a:solidFill>
                          <a:srgbClr val="FFC000"/>
                        </a:solidFill>
                      </a:defRPr>
                    </a:pPr>
                    <a:r>
                      <a:rPr lang="en-US" b="1" i="0" baseline="0">
                        <a:solidFill>
                          <a:srgbClr val="FFC000"/>
                        </a:solidFill>
                      </a:rPr>
                      <a:t>24,7 %</a:t>
                    </a:r>
                  </a:p>
                </c:rich>
              </c:tx>
              <c:spPr/>
              <c:showVal val="1"/>
              <c:extLst>
                <c:ext xmlns:c15="http://schemas.microsoft.com/office/drawing/2012/chart" uri="{CE6537A1-D6FC-4f65-9D91-7224C49458BB}"/>
              </c:extLst>
            </c:dLbl>
            <c:spPr>
              <a:noFill/>
              <a:ln>
                <a:noFill/>
              </a:ln>
              <a:effectLst/>
            </c:spPr>
            <c:txPr>
              <a:bodyPr/>
              <a:lstStyle/>
              <a:p>
                <a:pPr>
                  <a:defRPr sz="1400" baseline="0"/>
                </a:pPr>
                <a:endParaRPr lang="en-US"/>
              </a:p>
            </c:txPr>
            <c:showVal val="1"/>
            <c:extLst>
              <c:ext xmlns:c15="http://schemas.microsoft.com/office/drawing/2012/chart" uri="{CE6537A1-D6FC-4f65-9D91-7224C49458BB}">
                <c15:showLeaderLines val="0"/>
              </c:ext>
            </c:extLst>
          </c:dLbls>
          <c:cat>
            <c:strRef>
              <c:f>Sheet1!$B$43:$C$43</c:f>
              <c:strCache>
                <c:ptCount val="2"/>
                <c:pt idx="0">
                  <c:v>GOT</c:v>
                </c:pt>
                <c:pt idx="1">
                  <c:v>GPT</c:v>
                </c:pt>
              </c:strCache>
            </c:strRef>
          </c:cat>
          <c:val>
            <c:numRef>
              <c:f>Sheet1!$B$45:$C$45</c:f>
              <c:numCache>
                <c:formatCode>General</c:formatCode>
                <c:ptCount val="2"/>
                <c:pt idx="0">
                  <c:v>15.4</c:v>
                </c:pt>
                <c:pt idx="1">
                  <c:v>24.7</c:v>
                </c:pt>
              </c:numCache>
            </c:numRef>
          </c:val>
        </c:ser>
        <c:shape val="cylinder"/>
        <c:axId val="104360192"/>
        <c:axId val="104366080"/>
        <c:axId val="0"/>
      </c:bar3DChart>
      <c:catAx>
        <c:axId val="104360192"/>
        <c:scaling>
          <c:orientation val="minMax"/>
        </c:scaling>
        <c:axPos val="b"/>
        <c:numFmt formatCode="General" sourceLinked="0"/>
        <c:tickLblPos val="nextTo"/>
        <c:txPr>
          <a:bodyPr/>
          <a:lstStyle/>
          <a:p>
            <a:pPr>
              <a:defRPr sz="1400" b="1" i="0" baseline="0">
                <a:solidFill>
                  <a:schemeClr val="bg2">
                    <a:lumMod val="25000"/>
                  </a:schemeClr>
                </a:solidFill>
              </a:defRPr>
            </a:pPr>
            <a:endParaRPr lang="en-US"/>
          </a:p>
        </c:txPr>
        <c:crossAx val="104366080"/>
        <c:crosses val="autoZero"/>
        <c:auto val="1"/>
        <c:lblAlgn val="ctr"/>
        <c:lblOffset val="100"/>
      </c:catAx>
      <c:valAx>
        <c:axId val="104366080"/>
        <c:scaling>
          <c:orientation val="minMax"/>
        </c:scaling>
        <c:axPos val="l"/>
        <c:numFmt formatCode="General" sourceLinked="1"/>
        <c:tickLblPos val="nextTo"/>
        <c:crossAx val="104360192"/>
        <c:crosses val="autoZero"/>
        <c:crossBetween val="between"/>
      </c:valAx>
    </c:plotArea>
    <c:legend>
      <c:legendPos val="r"/>
      <c:txPr>
        <a:bodyPr/>
        <a:lstStyle/>
        <a:p>
          <a:pPr>
            <a:defRPr sz="1400" b="1" i="0" baseline="0">
              <a:solidFill>
                <a:schemeClr val="tx2">
                  <a:lumMod val="75000"/>
                </a:schemeClr>
              </a:solidFill>
            </a:defRPr>
          </a:pPr>
          <a:endParaRPr lang="en-US"/>
        </a:p>
      </c:txPr>
    </c:legend>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pieChart>
        <c:varyColors val="1"/>
        <c:ser>
          <c:idx val="0"/>
          <c:order val="0"/>
          <c:explosion val="25"/>
          <c:dLbls>
            <c:dLbl>
              <c:idx val="0"/>
              <c:layout>
                <c:manualLayout>
                  <c:x val="-9.6391951006124132E-2"/>
                  <c:y val="0.12183763487897346"/>
                </c:manualLayout>
              </c:layout>
              <c:tx>
                <c:rich>
                  <a:bodyPr/>
                  <a:lstStyle/>
                  <a:p>
                    <a:r>
                      <a:rPr lang="en-US"/>
                      <a:t>27,8 %</a:t>
                    </a:r>
                  </a:p>
                </c:rich>
              </c:tx>
              <c:showVal val="1"/>
            </c:dLbl>
            <c:dLbl>
              <c:idx val="1"/>
              <c:layout>
                <c:manualLayout>
                  <c:x val="0.15511111111111242"/>
                  <c:y val="-0.16255504520268307"/>
                </c:manualLayout>
              </c:layout>
              <c:tx>
                <c:rich>
                  <a:bodyPr/>
                  <a:lstStyle/>
                  <a:p>
                    <a:r>
                      <a:rPr lang="en-US"/>
                      <a:t>72,2 %</a:t>
                    </a:r>
                  </a:p>
                </c:rich>
              </c:tx>
              <c:showVal val="1"/>
            </c:dLbl>
            <c:txPr>
              <a:bodyPr/>
              <a:lstStyle/>
              <a:p>
                <a:pPr>
                  <a:defRPr sz="1400" b="1" i="0" baseline="0"/>
                </a:pPr>
                <a:endParaRPr lang="en-US"/>
              </a:p>
            </c:txPr>
            <c:showVal val="1"/>
            <c:showLeaderLines val="1"/>
          </c:dLbls>
          <c:cat>
            <c:strRef>
              <c:f>Sheet1!$A$1:$A$2</c:f>
              <c:strCache>
                <c:ptCount val="2"/>
                <c:pt idx="0">
                  <c:v>&lt; 3,5 mmo/L</c:v>
                </c:pt>
                <c:pt idx="1">
                  <c:v>≥ 3,5 mmol/L</c:v>
                </c:pt>
              </c:strCache>
            </c:strRef>
          </c:cat>
          <c:val>
            <c:numRef>
              <c:f>Sheet1!$B$1:$B$2</c:f>
              <c:numCache>
                <c:formatCode>General</c:formatCode>
                <c:ptCount val="2"/>
                <c:pt idx="0">
                  <c:v>27.8</c:v>
                </c:pt>
                <c:pt idx="1">
                  <c:v>72.2</c:v>
                </c:pt>
              </c:numCache>
            </c:numRef>
          </c:val>
        </c:ser>
        <c:firstSliceAng val="0"/>
      </c:pieChart>
    </c:plotArea>
    <c:legend>
      <c:legendPos val="r"/>
      <c:txPr>
        <a:bodyPr/>
        <a:lstStyle/>
        <a:p>
          <a:pPr>
            <a:defRPr sz="1400" baseline="0"/>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62604455624674"/>
          <c:y val="4.6147121343672354E-2"/>
          <c:w val="0.86437395544375362"/>
          <c:h val="0.74593974232309235"/>
        </c:manualLayout>
      </c:layout>
      <c:barChart>
        <c:barDir val="col"/>
        <c:grouping val="clustered"/>
        <c:ser>
          <c:idx val="1"/>
          <c:order val="1"/>
          <c:dPt>
            <c:idx val="1"/>
            <c:spPr>
              <a:solidFill>
                <a:schemeClr val="accent2"/>
              </a:solidFill>
            </c:spPr>
          </c:dPt>
          <c:cat>
            <c:numRef>
              <c:f>Sheet1!$E$6:$E$7</c:f>
              <c:numCache>
                <c:formatCode>General</c:formatCode>
                <c:ptCount val="2"/>
              </c:numCache>
            </c:numRef>
          </c:cat>
          <c:val>
            <c:numRef>
              <c:f>Sheet1!$F$6:$F$7</c:f>
              <c:numCache>
                <c:formatCode>General</c:formatCode>
                <c:ptCount val="2"/>
              </c:numCache>
            </c:numRef>
          </c:val>
        </c:ser>
        <c:ser>
          <c:idx val="0"/>
          <c:order val="0"/>
          <c:dLbls>
            <c:dLbl>
              <c:idx val="0"/>
              <c:tx>
                <c:rich>
                  <a:bodyPr/>
                  <a:lstStyle/>
                  <a:p>
                    <a:pPr>
                      <a:defRPr sz="1400" b="1" i="1" baseline="0">
                        <a:latin typeface="Times New Roman" pitchFamily="18" charset="0"/>
                      </a:defRPr>
                    </a:pPr>
                    <a:r>
                      <a:rPr lang="en-US" i="1"/>
                      <a:t>9 % </a:t>
                    </a:r>
                  </a:p>
                </c:rich>
              </c:tx>
              <c:spPr/>
              <c:showVal val="1"/>
              <c:extLst>
                <c:ext xmlns:c15="http://schemas.microsoft.com/office/drawing/2012/chart" uri="{CE6537A1-D6FC-4f65-9D91-7224C49458BB}"/>
              </c:extLst>
            </c:dLbl>
            <c:dLbl>
              <c:idx val="1"/>
              <c:tx>
                <c:rich>
                  <a:bodyPr/>
                  <a:lstStyle/>
                  <a:p>
                    <a:pPr>
                      <a:defRPr sz="1400" b="1" i="1" baseline="0">
                        <a:latin typeface="Times New Roman" pitchFamily="18" charset="0"/>
                      </a:defRPr>
                    </a:pPr>
                    <a:r>
                      <a:rPr lang="en-US"/>
                      <a:t>91 %</a:t>
                    </a:r>
                  </a:p>
                </c:rich>
              </c:tx>
              <c:spPr/>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Sheet1!$A$1:$A$2</c:f>
              <c:strCache>
                <c:ptCount val="2"/>
                <c:pt idx="0">
                  <c:v>Giảm bạch cầu</c:v>
                </c:pt>
                <c:pt idx="1">
                  <c:v>Bạch cầu bình thường</c:v>
                </c:pt>
              </c:strCache>
            </c:strRef>
          </c:cat>
          <c:val>
            <c:numRef>
              <c:f>Sheet1!$B$1:$B$2</c:f>
              <c:numCache>
                <c:formatCode>General</c:formatCode>
                <c:ptCount val="2"/>
                <c:pt idx="0">
                  <c:v>9</c:v>
                </c:pt>
                <c:pt idx="1">
                  <c:v>91</c:v>
                </c:pt>
              </c:numCache>
            </c:numRef>
          </c:val>
        </c:ser>
        <c:axId val="116596096"/>
        <c:axId val="116601984"/>
      </c:barChart>
      <c:catAx>
        <c:axId val="116596096"/>
        <c:scaling>
          <c:orientation val="minMax"/>
        </c:scaling>
        <c:axPos val="b"/>
        <c:numFmt formatCode="General" sourceLinked="1"/>
        <c:tickLblPos val="nextTo"/>
        <c:txPr>
          <a:bodyPr/>
          <a:lstStyle/>
          <a:p>
            <a:pPr>
              <a:defRPr sz="1400" b="1">
                <a:latin typeface="Times New Roman" pitchFamily="18" charset="0"/>
                <a:cs typeface="Times New Roman" pitchFamily="18" charset="0"/>
              </a:defRPr>
            </a:pPr>
            <a:endParaRPr lang="en-US"/>
          </a:p>
        </c:txPr>
        <c:crossAx val="116601984"/>
        <c:crosses val="autoZero"/>
        <c:auto val="1"/>
        <c:lblAlgn val="ctr"/>
        <c:lblOffset val="100"/>
      </c:catAx>
      <c:valAx>
        <c:axId val="116601984"/>
        <c:scaling>
          <c:orientation val="minMax"/>
        </c:scaling>
        <c:axPos val="l"/>
        <c:numFmt formatCode="General" sourceLinked="1"/>
        <c:tickLblPos val="nextTo"/>
        <c:crossAx val="11659609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6CCF9-6191-46BD-ADB2-7D792F804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108</Pages>
  <Words>42976</Words>
  <Characters>244965</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N550</dc:creator>
  <cp:lastModifiedBy>N550</cp:lastModifiedBy>
  <cp:revision>11</cp:revision>
  <cp:lastPrinted>2015-04-08T06:46:00Z</cp:lastPrinted>
  <dcterms:created xsi:type="dcterms:W3CDTF">2015-10-27T06:46:00Z</dcterms:created>
  <dcterms:modified xsi:type="dcterms:W3CDTF">2015-11-24T08:57:00Z</dcterms:modified>
</cp:coreProperties>
</file>