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9DC" w:rsidRPr="004F28E7" w:rsidRDefault="00CE79DC" w:rsidP="00CE79DC">
      <w:pPr>
        <w:tabs>
          <w:tab w:val="left" w:pos="720"/>
          <w:tab w:val="center" w:pos="2552"/>
          <w:tab w:val="center" w:pos="4111"/>
          <w:tab w:val="center" w:pos="6096"/>
        </w:tabs>
        <w:spacing w:after="0" w:line="360" w:lineRule="auto"/>
        <w:jc w:val="both"/>
        <w:rPr>
          <w:rFonts w:ascii="Times New Roman" w:hAnsi="Times New Roman"/>
          <w:bCs/>
          <w:color w:val="000000"/>
          <w:sz w:val="12"/>
          <w:szCs w:val="28"/>
          <w:lang w:val="es-ES"/>
        </w:rPr>
      </w:pPr>
      <w:bookmarkStart w:id="0" w:name="_Toc303522662"/>
      <w:bookmarkStart w:id="1" w:name="_Toc259920494"/>
      <w:bookmarkStart w:id="2" w:name="_Toc438643172"/>
      <w:bookmarkStart w:id="3" w:name="bookmark0"/>
    </w:p>
    <w:p w:rsidR="005B4882" w:rsidRPr="00A54056" w:rsidRDefault="005B4882" w:rsidP="005B4882">
      <w:pPr>
        <w:tabs>
          <w:tab w:val="left" w:pos="720"/>
          <w:tab w:val="center" w:pos="2552"/>
          <w:tab w:val="center" w:pos="4111"/>
          <w:tab w:val="center" w:pos="6096"/>
        </w:tabs>
        <w:spacing w:after="0" w:line="360" w:lineRule="auto"/>
        <w:jc w:val="center"/>
        <w:rPr>
          <w:rFonts w:ascii="Times New Roman" w:hAnsi="Times New Roman"/>
          <w:bCs/>
          <w:color w:val="000000"/>
          <w:sz w:val="28"/>
          <w:szCs w:val="28"/>
          <w:lang w:val="es-ES"/>
        </w:rPr>
      </w:pPr>
      <w:r w:rsidRPr="00A54056">
        <w:rPr>
          <w:rFonts w:ascii="Times New Roman" w:hAnsi="Times New Roman"/>
          <w:bCs/>
          <w:color w:val="000000"/>
          <w:sz w:val="28"/>
          <w:szCs w:val="28"/>
          <w:lang w:val="es-ES"/>
        </w:rPr>
        <w:t>BỘ GIÁO DỤC VÀ ĐÀO TẠO                               BỘ QUỐC PHÒNG</w:t>
      </w:r>
    </w:p>
    <w:p w:rsidR="005B4882" w:rsidRPr="00A54056" w:rsidRDefault="005B4882" w:rsidP="005B4882">
      <w:pPr>
        <w:tabs>
          <w:tab w:val="center" w:pos="2835"/>
          <w:tab w:val="center" w:pos="4111"/>
          <w:tab w:val="center" w:pos="5954"/>
        </w:tabs>
        <w:spacing w:after="0" w:line="360" w:lineRule="auto"/>
        <w:jc w:val="center"/>
        <w:rPr>
          <w:rFonts w:ascii="Times New Roman" w:hAnsi="Times New Roman"/>
          <w:b/>
          <w:color w:val="000000"/>
          <w:sz w:val="32"/>
          <w:szCs w:val="32"/>
          <w:lang w:val="es-ES"/>
        </w:rPr>
      </w:pPr>
      <w:r w:rsidRPr="00A54056">
        <w:rPr>
          <w:rFonts w:ascii="Times New Roman" w:hAnsi="Times New Roman"/>
          <w:b/>
          <w:color w:val="000000"/>
          <w:sz w:val="32"/>
          <w:szCs w:val="32"/>
          <w:lang w:val="es-ES"/>
        </w:rPr>
        <w:t>HỌC VIỆN QUÂN Y</w:t>
      </w:r>
    </w:p>
    <w:p w:rsidR="005B4882" w:rsidRPr="00A54056" w:rsidRDefault="005B4882" w:rsidP="005B4882">
      <w:pPr>
        <w:tabs>
          <w:tab w:val="center" w:pos="2835"/>
          <w:tab w:val="center" w:pos="4111"/>
          <w:tab w:val="center" w:pos="5954"/>
        </w:tabs>
        <w:spacing w:after="0" w:line="360" w:lineRule="auto"/>
        <w:jc w:val="center"/>
        <w:rPr>
          <w:rFonts w:ascii="Times New Roman" w:hAnsi="Times New Roman"/>
          <w:color w:val="000000"/>
          <w:sz w:val="28"/>
          <w:szCs w:val="28"/>
          <w:lang w:val="es-ES"/>
        </w:rPr>
      </w:pPr>
      <w:r w:rsidRPr="00A54056">
        <w:rPr>
          <w:rFonts w:ascii="Times New Roman" w:hAnsi="Times New Roman"/>
          <w:color w:val="000000"/>
          <w:sz w:val="28"/>
          <w:szCs w:val="28"/>
          <w:lang w:val="es-ES"/>
        </w:rPr>
        <w:t xml:space="preserve">=== </w:t>
      </w:r>
      <w:r w:rsidRPr="00A54056">
        <w:rPr>
          <w:rFonts w:ascii="Times New Roman" w:hAnsi="Times New Roman"/>
          <w:color w:val="000000"/>
          <w:sz w:val="28"/>
          <w:szCs w:val="28"/>
          <w:vertAlign w:val="subscript"/>
          <w:lang w:val="es-ES"/>
        </w:rPr>
        <w:t>*</w:t>
      </w:r>
      <w:r w:rsidRPr="00A54056">
        <w:rPr>
          <w:rFonts w:ascii="Times New Roman" w:hAnsi="Times New Roman"/>
          <w:color w:val="000000"/>
          <w:sz w:val="28"/>
          <w:szCs w:val="28"/>
          <w:vertAlign w:val="superscript"/>
          <w:lang w:val="es-ES"/>
        </w:rPr>
        <w:t>*</w:t>
      </w:r>
      <w:r w:rsidRPr="00A54056">
        <w:rPr>
          <w:rFonts w:ascii="Times New Roman" w:hAnsi="Times New Roman"/>
          <w:color w:val="000000"/>
          <w:sz w:val="28"/>
          <w:szCs w:val="28"/>
          <w:vertAlign w:val="subscript"/>
          <w:lang w:val="es-ES"/>
        </w:rPr>
        <w:t>*</w:t>
      </w:r>
      <w:r w:rsidRPr="00A54056">
        <w:rPr>
          <w:rFonts w:ascii="Times New Roman" w:hAnsi="Times New Roman"/>
          <w:color w:val="000000"/>
          <w:sz w:val="28"/>
          <w:szCs w:val="28"/>
          <w:lang w:val="es-ES"/>
        </w:rPr>
        <w:t xml:space="preserve"> ===</w:t>
      </w:r>
    </w:p>
    <w:p w:rsidR="005B4882" w:rsidRPr="00A54056" w:rsidRDefault="005B4882" w:rsidP="005B4882">
      <w:pPr>
        <w:tabs>
          <w:tab w:val="center" w:pos="2835"/>
          <w:tab w:val="center" w:pos="4111"/>
          <w:tab w:val="center" w:pos="5954"/>
        </w:tabs>
        <w:spacing w:line="312" w:lineRule="auto"/>
        <w:jc w:val="center"/>
        <w:rPr>
          <w:rFonts w:ascii="Times New Roman" w:hAnsi="Times New Roman"/>
          <w:color w:val="000000"/>
          <w:lang w:val="es-ES"/>
        </w:rPr>
      </w:pPr>
    </w:p>
    <w:p w:rsidR="005B4882" w:rsidRPr="00A54056" w:rsidRDefault="005B4882" w:rsidP="005B4882">
      <w:pPr>
        <w:tabs>
          <w:tab w:val="center" w:pos="2835"/>
          <w:tab w:val="center" w:pos="4111"/>
          <w:tab w:val="center" w:pos="5954"/>
        </w:tabs>
        <w:spacing w:line="312" w:lineRule="auto"/>
        <w:jc w:val="center"/>
        <w:rPr>
          <w:rFonts w:ascii="Times New Roman" w:hAnsi="Times New Roman"/>
          <w:color w:val="000000"/>
          <w:lang w:val="es-ES"/>
        </w:rPr>
      </w:pPr>
    </w:p>
    <w:p w:rsidR="005B4882" w:rsidRPr="00A1591B" w:rsidRDefault="005B4882" w:rsidP="00382312">
      <w:pPr>
        <w:tabs>
          <w:tab w:val="center" w:pos="3976"/>
        </w:tabs>
        <w:spacing w:after="0" w:line="312" w:lineRule="auto"/>
        <w:jc w:val="center"/>
        <w:outlineLvl w:val="0"/>
        <w:rPr>
          <w:rFonts w:ascii="Times New Roman" w:hAnsi="Times New Roman"/>
          <w:color w:val="000000"/>
          <w:sz w:val="32"/>
          <w:szCs w:val="32"/>
          <w:lang w:val="es-ES"/>
        </w:rPr>
      </w:pPr>
      <w:r w:rsidRPr="00A54056">
        <w:rPr>
          <w:rFonts w:ascii="Times New Roman" w:hAnsi="Times New Roman"/>
          <w:color w:val="000000"/>
          <w:sz w:val="32"/>
          <w:szCs w:val="32"/>
          <w:lang w:val="vi-VN"/>
        </w:rPr>
        <w:t>VI THUẬT THẮNG</w:t>
      </w:r>
    </w:p>
    <w:p w:rsidR="005B4882" w:rsidRPr="00A1591B" w:rsidRDefault="005B4882" w:rsidP="005B4882">
      <w:pPr>
        <w:tabs>
          <w:tab w:val="center" w:pos="3976"/>
        </w:tabs>
        <w:spacing w:after="0" w:line="312" w:lineRule="auto"/>
        <w:jc w:val="center"/>
        <w:rPr>
          <w:rFonts w:ascii="Times New Roman" w:hAnsi="Times New Roman"/>
          <w:color w:val="000000"/>
          <w:sz w:val="32"/>
          <w:szCs w:val="32"/>
          <w:lang w:val="es-ES"/>
        </w:rPr>
      </w:pPr>
    </w:p>
    <w:p w:rsidR="005B4882" w:rsidRPr="00A1591B" w:rsidRDefault="005B4882" w:rsidP="005B4882">
      <w:pPr>
        <w:tabs>
          <w:tab w:val="center" w:pos="3976"/>
        </w:tabs>
        <w:spacing w:after="0" w:line="312" w:lineRule="auto"/>
        <w:jc w:val="center"/>
        <w:rPr>
          <w:rFonts w:ascii="Times New Roman" w:hAnsi="Times New Roman"/>
          <w:color w:val="000000"/>
          <w:sz w:val="32"/>
          <w:szCs w:val="32"/>
          <w:lang w:val="es-ES"/>
        </w:rPr>
      </w:pPr>
    </w:p>
    <w:p w:rsidR="005B4882" w:rsidRPr="00A1591B" w:rsidRDefault="005B4882" w:rsidP="005B4882">
      <w:pPr>
        <w:tabs>
          <w:tab w:val="center" w:pos="3976"/>
        </w:tabs>
        <w:spacing w:after="0" w:line="312" w:lineRule="auto"/>
        <w:jc w:val="center"/>
        <w:rPr>
          <w:rFonts w:ascii="Times New Roman" w:hAnsi="Times New Roman"/>
          <w:color w:val="000000"/>
          <w:sz w:val="32"/>
          <w:szCs w:val="32"/>
          <w:lang w:val="es-ES"/>
        </w:rPr>
      </w:pPr>
    </w:p>
    <w:p w:rsidR="00CE79DC" w:rsidRPr="004F28E7" w:rsidRDefault="00CE79DC" w:rsidP="00CE79DC">
      <w:pPr>
        <w:spacing w:after="0" w:line="312" w:lineRule="auto"/>
        <w:jc w:val="center"/>
        <w:rPr>
          <w:rFonts w:ascii="Times New Roman" w:hAnsi="Times New Roman"/>
          <w:b/>
          <w:color w:val="000000"/>
          <w:sz w:val="40"/>
          <w:szCs w:val="40"/>
          <w:lang w:val="es-ES"/>
        </w:rPr>
      </w:pPr>
      <w:r w:rsidRPr="004F28E7">
        <w:rPr>
          <w:rFonts w:ascii="Times New Roman" w:hAnsi="Times New Roman"/>
          <w:b/>
          <w:color w:val="000000"/>
          <w:sz w:val="40"/>
          <w:szCs w:val="40"/>
          <w:lang w:val="es-ES"/>
        </w:rPr>
        <w:t xml:space="preserve">NGHIÊN CỨU ĐẶC ĐIỂM MÔ BỆNH HỌC, HÓA MÔ MIỄN DỊCH VÀ TÌNH TRẠNG METHYL HÓA GEN </w:t>
      </w:r>
      <w:r w:rsidRPr="004F28E7">
        <w:rPr>
          <w:rFonts w:ascii="Times New Roman" w:hAnsi="Times New Roman"/>
          <w:b/>
          <w:i/>
          <w:color w:val="000000"/>
          <w:sz w:val="40"/>
          <w:szCs w:val="40"/>
          <w:lang w:val="es-ES"/>
        </w:rPr>
        <w:t xml:space="preserve">RASSF1A </w:t>
      </w:r>
      <w:r w:rsidRPr="004F28E7">
        <w:rPr>
          <w:rFonts w:ascii="Times New Roman" w:hAnsi="Times New Roman"/>
          <w:b/>
          <w:color w:val="000000"/>
          <w:sz w:val="40"/>
          <w:szCs w:val="40"/>
          <w:lang w:val="es-ES"/>
        </w:rPr>
        <w:t>TRONG UNG THƯ BIỂU MÔ TUYẾN TIỀN LIỆT</w:t>
      </w:r>
    </w:p>
    <w:p w:rsidR="00CE79DC" w:rsidRPr="004F28E7" w:rsidRDefault="00CE79DC" w:rsidP="00CE79DC">
      <w:pPr>
        <w:keepNext/>
        <w:spacing w:line="312" w:lineRule="auto"/>
        <w:jc w:val="center"/>
        <w:rPr>
          <w:rFonts w:ascii="Times New Roman" w:eastAsia="Times New Roman" w:hAnsi="Times New Roman"/>
          <w:b/>
          <w:bCs/>
          <w:color w:val="000000"/>
          <w:kern w:val="32"/>
          <w:sz w:val="28"/>
          <w:szCs w:val="28"/>
          <w:lang w:val="es-ES"/>
        </w:rPr>
      </w:pPr>
    </w:p>
    <w:p w:rsidR="00CE79DC" w:rsidRDefault="00CE79DC" w:rsidP="00CE79DC">
      <w:pPr>
        <w:tabs>
          <w:tab w:val="left" w:pos="2700"/>
        </w:tabs>
        <w:spacing w:line="312" w:lineRule="auto"/>
        <w:jc w:val="both"/>
        <w:rPr>
          <w:rFonts w:ascii="Times New Roman" w:eastAsia="Times New Roman" w:hAnsi="Times New Roman"/>
          <w:b/>
          <w:color w:val="000000"/>
          <w:sz w:val="28"/>
          <w:szCs w:val="28"/>
          <w:lang w:val="es-ES"/>
        </w:rPr>
      </w:pPr>
    </w:p>
    <w:p w:rsidR="00E51C79" w:rsidRPr="004F28E7" w:rsidRDefault="00E51C79" w:rsidP="00CE79DC">
      <w:pPr>
        <w:tabs>
          <w:tab w:val="left" w:pos="2700"/>
        </w:tabs>
        <w:spacing w:line="312" w:lineRule="auto"/>
        <w:jc w:val="both"/>
        <w:rPr>
          <w:rFonts w:ascii="Times New Roman" w:eastAsia="Times New Roman" w:hAnsi="Times New Roman"/>
          <w:b/>
          <w:color w:val="000000"/>
          <w:sz w:val="28"/>
          <w:szCs w:val="28"/>
          <w:lang w:val="es-ES"/>
        </w:rPr>
      </w:pPr>
    </w:p>
    <w:p w:rsidR="00CE79DC" w:rsidRPr="004F28E7" w:rsidRDefault="00CE79DC" w:rsidP="00382312">
      <w:pPr>
        <w:tabs>
          <w:tab w:val="center" w:pos="3976"/>
        </w:tabs>
        <w:spacing w:line="312" w:lineRule="auto"/>
        <w:jc w:val="center"/>
        <w:outlineLvl w:val="0"/>
        <w:rPr>
          <w:rFonts w:ascii="Times New Roman" w:hAnsi="Times New Roman"/>
          <w:bCs/>
          <w:iCs/>
          <w:color w:val="000000"/>
          <w:sz w:val="32"/>
          <w:szCs w:val="32"/>
          <w:lang w:val="es-ES"/>
        </w:rPr>
      </w:pPr>
      <w:r w:rsidRPr="004F28E7">
        <w:rPr>
          <w:rFonts w:ascii="Times New Roman" w:hAnsi="Times New Roman"/>
          <w:bCs/>
          <w:iCs/>
          <w:color w:val="000000"/>
          <w:sz w:val="32"/>
          <w:szCs w:val="32"/>
          <w:lang w:val="es-ES"/>
        </w:rPr>
        <w:t>LUẬN ÁN TIẾN SĨ Y HỌC</w:t>
      </w:r>
    </w:p>
    <w:p w:rsidR="00CE79DC" w:rsidRPr="004F28E7" w:rsidRDefault="00CE79DC" w:rsidP="00CE79DC">
      <w:pPr>
        <w:tabs>
          <w:tab w:val="center" w:pos="3976"/>
        </w:tabs>
        <w:spacing w:line="312" w:lineRule="auto"/>
        <w:jc w:val="both"/>
        <w:rPr>
          <w:rFonts w:ascii="Times New Roman" w:hAnsi="Times New Roman"/>
          <w:b/>
          <w:color w:val="000000"/>
          <w:sz w:val="28"/>
          <w:szCs w:val="28"/>
          <w:lang w:val="es-ES"/>
        </w:rPr>
      </w:pPr>
    </w:p>
    <w:p w:rsidR="00CE79DC" w:rsidRPr="004F28E7" w:rsidRDefault="00CE79DC" w:rsidP="00CE79DC">
      <w:pPr>
        <w:tabs>
          <w:tab w:val="center" w:pos="3976"/>
        </w:tabs>
        <w:spacing w:line="312" w:lineRule="auto"/>
        <w:jc w:val="both"/>
        <w:rPr>
          <w:rFonts w:ascii="Times New Roman" w:hAnsi="Times New Roman"/>
          <w:b/>
          <w:color w:val="000000"/>
          <w:sz w:val="28"/>
          <w:szCs w:val="28"/>
          <w:lang w:val="es-ES"/>
        </w:rPr>
      </w:pPr>
    </w:p>
    <w:p w:rsidR="00CE79DC" w:rsidRDefault="00CE79DC" w:rsidP="00CE79DC">
      <w:pPr>
        <w:tabs>
          <w:tab w:val="center" w:pos="3976"/>
        </w:tabs>
        <w:spacing w:line="312" w:lineRule="auto"/>
        <w:jc w:val="both"/>
        <w:rPr>
          <w:rFonts w:ascii="Times New Roman" w:hAnsi="Times New Roman"/>
          <w:b/>
          <w:color w:val="000000"/>
          <w:sz w:val="28"/>
          <w:szCs w:val="28"/>
          <w:lang w:val="es-ES"/>
        </w:rPr>
      </w:pPr>
    </w:p>
    <w:p w:rsidR="005B4882" w:rsidRPr="004F28E7" w:rsidRDefault="005B4882" w:rsidP="00CE79DC">
      <w:pPr>
        <w:tabs>
          <w:tab w:val="center" w:pos="3976"/>
        </w:tabs>
        <w:spacing w:line="312" w:lineRule="auto"/>
        <w:jc w:val="both"/>
        <w:rPr>
          <w:rFonts w:ascii="Times New Roman" w:hAnsi="Times New Roman"/>
          <w:b/>
          <w:color w:val="000000"/>
          <w:sz w:val="28"/>
          <w:szCs w:val="28"/>
          <w:lang w:val="es-ES"/>
        </w:rPr>
      </w:pPr>
    </w:p>
    <w:p w:rsidR="00CE79DC" w:rsidRPr="004F28E7" w:rsidRDefault="00CE79DC" w:rsidP="00CE79DC">
      <w:pPr>
        <w:tabs>
          <w:tab w:val="center" w:pos="3976"/>
        </w:tabs>
        <w:spacing w:line="312" w:lineRule="auto"/>
        <w:jc w:val="center"/>
        <w:rPr>
          <w:rFonts w:ascii="Times New Roman" w:hAnsi="Times New Roman"/>
          <w:b/>
          <w:color w:val="000000"/>
          <w:sz w:val="28"/>
          <w:szCs w:val="28"/>
          <w:lang w:val="es-ES"/>
        </w:rPr>
      </w:pPr>
    </w:p>
    <w:p w:rsidR="00CE79DC" w:rsidRPr="004F28E7" w:rsidRDefault="00CE79DC" w:rsidP="00CE79DC">
      <w:pPr>
        <w:tabs>
          <w:tab w:val="center" w:pos="3976"/>
        </w:tabs>
        <w:spacing w:line="312" w:lineRule="auto"/>
        <w:jc w:val="center"/>
        <w:rPr>
          <w:rFonts w:ascii="Times New Roman" w:hAnsi="Times New Roman"/>
          <w:bCs/>
          <w:iCs/>
          <w:color w:val="000000"/>
          <w:sz w:val="32"/>
          <w:szCs w:val="32"/>
          <w:lang w:val="es-ES"/>
        </w:rPr>
        <w:sectPr w:rsidR="00CE79DC" w:rsidRPr="004F28E7" w:rsidSect="008C122B">
          <w:pgSz w:w="11907" w:h="16839" w:code="9"/>
          <w:pgMar w:top="1701" w:right="1134" w:bottom="1701" w:left="1985" w:header="2098" w:footer="737" w:gutter="0"/>
          <w:paperSrc w:first="1" w:other="1"/>
          <w:pgBorders w:display="firstPage">
            <w:top w:val="thickThinSmallGap" w:sz="24" w:space="1" w:color="auto"/>
            <w:left w:val="thickThinSmallGap" w:sz="24" w:space="4" w:color="auto"/>
            <w:bottom w:val="thinThickSmallGap" w:sz="24" w:space="1" w:color="auto"/>
            <w:right w:val="thinThickSmallGap" w:sz="24" w:space="4" w:color="auto"/>
          </w:pgBorders>
          <w:pgNumType w:fmt="lowerRoman" w:start="1"/>
          <w:cols w:space="720"/>
          <w:noEndnote/>
          <w:docGrid w:linePitch="360"/>
        </w:sectPr>
      </w:pPr>
      <w:r w:rsidRPr="004F28E7">
        <w:rPr>
          <w:rFonts w:ascii="Times New Roman" w:hAnsi="Times New Roman"/>
          <w:b/>
          <w:color w:val="000000"/>
          <w:sz w:val="28"/>
          <w:szCs w:val="28"/>
          <w:lang w:val="es-ES"/>
        </w:rPr>
        <w:t>HÀ NỘI - 2018</w:t>
      </w:r>
    </w:p>
    <w:p w:rsidR="00CE79DC" w:rsidRPr="004F28E7" w:rsidRDefault="00CE79DC" w:rsidP="00CE79DC">
      <w:pPr>
        <w:tabs>
          <w:tab w:val="left" w:pos="720"/>
          <w:tab w:val="center" w:pos="2552"/>
          <w:tab w:val="center" w:pos="4111"/>
          <w:tab w:val="center" w:pos="6096"/>
        </w:tabs>
        <w:spacing w:after="0" w:line="360" w:lineRule="auto"/>
        <w:jc w:val="both"/>
        <w:rPr>
          <w:rFonts w:ascii="Times New Roman" w:hAnsi="Times New Roman"/>
          <w:bCs/>
          <w:color w:val="000000"/>
          <w:sz w:val="12"/>
          <w:szCs w:val="28"/>
          <w:lang w:val="es-ES"/>
        </w:rPr>
      </w:pPr>
    </w:p>
    <w:p w:rsidR="005B4882" w:rsidRPr="00A54056" w:rsidRDefault="005B4882" w:rsidP="005B4882">
      <w:pPr>
        <w:tabs>
          <w:tab w:val="left" w:pos="720"/>
          <w:tab w:val="center" w:pos="2552"/>
          <w:tab w:val="center" w:pos="4111"/>
          <w:tab w:val="center" w:pos="6096"/>
        </w:tabs>
        <w:spacing w:after="0" w:line="360" w:lineRule="auto"/>
        <w:jc w:val="center"/>
        <w:rPr>
          <w:rFonts w:ascii="Times New Roman" w:hAnsi="Times New Roman"/>
          <w:bCs/>
          <w:color w:val="000000"/>
          <w:sz w:val="28"/>
          <w:szCs w:val="28"/>
          <w:lang w:val="es-ES"/>
        </w:rPr>
      </w:pPr>
      <w:r w:rsidRPr="00A54056">
        <w:rPr>
          <w:rFonts w:ascii="Times New Roman" w:hAnsi="Times New Roman"/>
          <w:bCs/>
          <w:color w:val="000000"/>
          <w:sz w:val="28"/>
          <w:szCs w:val="28"/>
          <w:lang w:val="es-ES"/>
        </w:rPr>
        <w:t>BỘ GIÁO DỤC VÀ ĐÀO TẠO                               BỘ QUỐC PHÒNG</w:t>
      </w:r>
    </w:p>
    <w:p w:rsidR="005B4882" w:rsidRPr="00A54056" w:rsidRDefault="005B4882" w:rsidP="005B4882">
      <w:pPr>
        <w:tabs>
          <w:tab w:val="center" w:pos="2835"/>
          <w:tab w:val="center" w:pos="4111"/>
          <w:tab w:val="center" w:pos="5954"/>
        </w:tabs>
        <w:spacing w:after="0" w:line="360" w:lineRule="auto"/>
        <w:jc w:val="center"/>
        <w:rPr>
          <w:rFonts w:ascii="Times New Roman" w:hAnsi="Times New Roman"/>
          <w:b/>
          <w:color w:val="000000"/>
          <w:sz w:val="32"/>
          <w:szCs w:val="32"/>
          <w:lang w:val="es-ES"/>
        </w:rPr>
      </w:pPr>
      <w:r w:rsidRPr="00A54056">
        <w:rPr>
          <w:rFonts w:ascii="Times New Roman" w:hAnsi="Times New Roman"/>
          <w:b/>
          <w:color w:val="000000"/>
          <w:sz w:val="32"/>
          <w:szCs w:val="32"/>
          <w:lang w:val="es-ES"/>
        </w:rPr>
        <w:t>HỌC VIỆN QUÂN Y</w:t>
      </w:r>
    </w:p>
    <w:p w:rsidR="005B4882" w:rsidRPr="00A54056" w:rsidRDefault="005B4882" w:rsidP="005B4882">
      <w:pPr>
        <w:tabs>
          <w:tab w:val="center" w:pos="2835"/>
          <w:tab w:val="center" w:pos="4111"/>
          <w:tab w:val="center" w:pos="5954"/>
        </w:tabs>
        <w:spacing w:after="0" w:line="360" w:lineRule="auto"/>
        <w:jc w:val="center"/>
        <w:rPr>
          <w:rFonts w:ascii="Times New Roman" w:hAnsi="Times New Roman"/>
          <w:color w:val="000000"/>
          <w:sz w:val="28"/>
          <w:szCs w:val="28"/>
          <w:lang w:val="es-ES"/>
        </w:rPr>
      </w:pPr>
      <w:r w:rsidRPr="00A54056">
        <w:rPr>
          <w:rFonts w:ascii="Times New Roman" w:hAnsi="Times New Roman"/>
          <w:color w:val="000000"/>
          <w:sz w:val="28"/>
          <w:szCs w:val="28"/>
          <w:lang w:val="es-ES"/>
        </w:rPr>
        <w:t xml:space="preserve">=== </w:t>
      </w:r>
      <w:r w:rsidRPr="00A54056">
        <w:rPr>
          <w:rFonts w:ascii="Times New Roman" w:hAnsi="Times New Roman"/>
          <w:color w:val="000000"/>
          <w:sz w:val="28"/>
          <w:szCs w:val="28"/>
          <w:vertAlign w:val="subscript"/>
          <w:lang w:val="es-ES"/>
        </w:rPr>
        <w:t>*</w:t>
      </w:r>
      <w:r w:rsidRPr="00A54056">
        <w:rPr>
          <w:rFonts w:ascii="Times New Roman" w:hAnsi="Times New Roman"/>
          <w:color w:val="000000"/>
          <w:sz w:val="28"/>
          <w:szCs w:val="28"/>
          <w:vertAlign w:val="superscript"/>
          <w:lang w:val="es-ES"/>
        </w:rPr>
        <w:t>*</w:t>
      </w:r>
      <w:r w:rsidRPr="00A54056">
        <w:rPr>
          <w:rFonts w:ascii="Times New Roman" w:hAnsi="Times New Roman"/>
          <w:color w:val="000000"/>
          <w:sz w:val="28"/>
          <w:szCs w:val="28"/>
          <w:vertAlign w:val="subscript"/>
          <w:lang w:val="es-ES"/>
        </w:rPr>
        <w:t>*</w:t>
      </w:r>
      <w:r w:rsidRPr="00A54056">
        <w:rPr>
          <w:rFonts w:ascii="Times New Roman" w:hAnsi="Times New Roman"/>
          <w:color w:val="000000"/>
          <w:sz w:val="28"/>
          <w:szCs w:val="28"/>
          <w:lang w:val="es-ES"/>
        </w:rPr>
        <w:t xml:space="preserve"> ===</w:t>
      </w:r>
    </w:p>
    <w:p w:rsidR="005B4882" w:rsidRPr="00A54056" w:rsidRDefault="005B4882" w:rsidP="005B4882">
      <w:pPr>
        <w:tabs>
          <w:tab w:val="center" w:pos="2835"/>
          <w:tab w:val="center" w:pos="4111"/>
          <w:tab w:val="center" w:pos="5954"/>
        </w:tabs>
        <w:spacing w:line="312" w:lineRule="auto"/>
        <w:jc w:val="center"/>
        <w:rPr>
          <w:rFonts w:ascii="Times New Roman" w:hAnsi="Times New Roman"/>
          <w:color w:val="000000"/>
          <w:lang w:val="es-ES"/>
        </w:rPr>
      </w:pPr>
    </w:p>
    <w:p w:rsidR="005B4882" w:rsidRPr="00A54056" w:rsidRDefault="005B4882" w:rsidP="005B4882">
      <w:pPr>
        <w:tabs>
          <w:tab w:val="center" w:pos="2835"/>
          <w:tab w:val="center" w:pos="4111"/>
          <w:tab w:val="center" w:pos="5954"/>
        </w:tabs>
        <w:spacing w:line="312" w:lineRule="auto"/>
        <w:jc w:val="center"/>
        <w:rPr>
          <w:rFonts w:ascii="Times New Roman" w:hAnsi="Times New Roman"/>
          <w:color w:val="000000"/>
          <w:lang w:val="es-ES"/>
        </w:rPr>
      </w:pPr>
    </w:p>
    <w:p w:rsidR="005B4882" w:rsidRPr="005B4882" w:rsidRDefault="005B4882" w:rsidP="00382312">
      <w:pPr>
        <w:tabs>
          <w:tab w:val="center" w:pos="3976"/>
        </w:tabs>
        <w:spacing w:after="0" w:line="312" w:lineRule="auto"/>
        <w:jc w:val="center"/>
        <w:outlineLvl w:val="0"/>
        <w:rPr>
          <w:rFonts w:ascii="Times New Roman" w:hAnsi="Times New Roman"/>
          <w:color w:val="000000"/>
          <w:sz w:val="32"/>
          <w:szCs w:val="32"/>
          <w:lang w:val="es-ES"/>
        </w:rPr>
      </w:pPr>
      <w:r w:rsidRPr="00A54056">
        <w:rPr>
          <w:rFonts w:ascii="Times New Roman" w:hAnsi="Times New Roman"/>
          <w:color w:val="000000"/>
          <w:sz w:val="32"/>
          <w:szCs w:val="32"/>
          <w:lang w:val="vi-VN"/>
        </w:rPr>
        <w:t>VI THUẬT THẮNG</w:t>
      </w:r>
    </w:p>
    <w:p w:rsidR="00E51C79" w:rsidRPr="00E51C79" w:rsidRDefault="00E51C79" w:rsidP="00CE79DC">
      <w:pPr>
        <w:tabs>
          <w:tab w:val="center" w:pos="3976"/>
        </w:tabs>
        <w:spacing w:after="0" w:line="312" w:lineRule="auto"/>
        <w:jc w:val="center"/>
        <w:rPr>
          <w:rFonts w:ascii="Times New Roman" w:hAnsi="Times New Roman"/>
          <w:color w:val="000000"/>
          <w:sz w:val="32"/>
          <w:szCs w:val="32"/>
          <w:lang w:val="es-ES"/>
        </w:rPr>
      </w:pPr>
    </w:p>
    <w:p w:rsidR="00CE79DC" w:rsidRPr="004F28E7" w:rsidRDefault="00CE79DC" w:rsidP="00CE79DC">
      <w:pPr>
        <w:tabs>
          <w:tab w:val="center" w:pos="3976"/>
        </w:tabs>
        <w:spacing w:after="0" w:line="312" w:lineRule="auto"/>
        <w:jc w:val="center"/>
        <w:rPr>
          <w:rFonts w:ascii="Times New Roman" w:hAnsi="Times New Roman"/>
          <w:color w:val="000000"/>
          <w:sz w:val="32"/>
          <w:szCs w:val="32"/>
          <w:lang w:val="es-ES"/>
        </w:rPr>
      </w:pPr>
    </w:p>
    <w:p w:rsidR="00CE79DC" w:rsidRPr="004F28E7" w:rsidRDefault="00CE79DC" w:rsidP="00CE79DC">
      <w:pPr>
        <w:spacing w:after="0" w:line="312" w:lineRule="auto"/>
        <w:jc w:val="center"/>
        <w:rPr>
          <w:rFonts w:ascii="Times New Roman" w:hAnsi="Times New Roman"/>
          <w:b/>
          <w:color w:val="000000"/>
          <w:sz w:val="40"/>
          <w:szCs w:val="40"/>
          <w:lang w:val="es-ES"/>
        </w:rPr>
      </w:pPr>
      <w:r w:rsidRPr="004F28E7">
        <w:rPr>
          <w:rFonts w:ascii="Times New Roman" w:hAnsi="Times New Roman"/>
          <w:b/>
          <w:color w:val="000000"/>
          <w:sz w:val="40"/>
          <w:szCs w:val="40"/>
          <w:lang w:val="es-ES"/>
        </w:rPr>
        <w:t xml:space="preserve">NGHIÊN CỨU ĐẶC ĐIỂM MÔ BỆNH HỌC, HÓA MÔ MIỄN DỊCH VÀ TÌNH TRẠNG METHYL HÓA GEN </w:t>
      </w:r>
      <w:r w:rsidRPr="004F28E7">
        <w:rPr>
          <w:rFonts w:ascii="Times New Roman" w:hAnsi="Times New Roman"/>
          <w:b/>
          <w:i/>
          <w:color w:val="000000"/>
          <w:sz w:val="40"/>
          <w:szCs w:val="40"/>
          <w:lang w:val="es-ES"/>
        </w:rPr>
        <w:t>RASSF1A</w:t>
      </w:r>
      <w:r w:rsidR="007D7154">
        <w:rPr>
          <w:rFonts w:ascii="Times New Roman" w:hAnsi="Times New Roman"/>
          <w:b/>
          <w:i/>
          <w:color w:val="000000"/>
          <w:sz w:val="40"/>
          <w:szCs w:val="40"/>
          <w:lang w:val="es-ES"/>
        </w:rPr>
        <w:t xml:space="preserve"> </w:t>
      </w:r>
      <w:r w:rsidRPr="004F28E7">
        <w:rPr>
          <w:rFonts w:ascii="Times New Roman" w:hAnsi="Times New Roman"/>
          <w:b/>
          <w:color w:val="000000"/>
          <w:sz w:val="40"/>
          <w:szCs w:val="40"/>
          <w:lang w:val="es-ES"/>
        </w:rPr>
        <w:t>TRONG UNG THƯ BIỂU MÔ TUYẾN TIỀN LIỆT</w:t>
      </w:r>
    </w:p>
    <w:p w:rsidR="00CE79DC" w:rsidRPr="004F28E7" w:rsidRDefault="00CE79DC" w:rsidP="00CE79DC">
      <w:pPr>
        <w:spacing w:line="312" w:lineRule="auto"/>
        <w:jc w:val="both"/>
        <w:rPr>
          <w:rFonts w:ascii="Times New Roman" w:hAnsi="Times New Roman"/>
          <w:bCs/>
          <w:color w:val="000000"/>
          <w:sz w:val="20"/>
          <w:szCs w:val="40"/>
          <w:lang w:val="es-ES"/>
        </w:rPr>
      </w:pPr>
    </w:p>
    <w:tbl>
      <w:tblPr>
        <w:tblW w:w="8407" w:type="dxa"/>
        <w:tblInd w:w="108" w:type="dxa"/>
        <w:tblCellMar>
          <w:left w:w="10" w:type="dxa"/>
          <w:right w:w="10" w:type="dxa"/>
        </w:tblCellMar>
        <w:tblLook w:val="04A0" w:firstRow="1" w:lastRow="0" w:firstColumn="1" w:lastColumn="0" w:noHBand="0" w:noVBand="1"/>
      </w:tblPr>
      <w:tblGrid>
        <w:gridCol w:w="4394"/>
        <w:gridCol w:w="4013"/>
      </w:tblGrid>
      <w:tr w:rsidR="00CE79DC" w:rsidRPr="004F28E7" w:rsidTr="008C122B">
        <w:trPr>
          <w:trHeight w:val="419"/>
        </w:trPr>
        <w:tc>
          <w:tcPr>
            <w:tcW w:w="4394" w:type="dxa"/>
          </w:tcPr>
          <w:p w:rsidR="00CE79DC" w:rsidRPr="004F28E7" w:rsidRDefault="00CE79DC" w:rsidP="008C122B">
            <w:pPr>
              <w:keepNext/>
              <w:spacing w:after="0" w:line="360" w:lineRule="auto"/>
              <w:jc w:val="right"/>
              <w:rPr>
                <w:rFonts w:ascii="Times New Roman" w:eastAsia="Times New Roman" w:hAnsi="Times New Roman"/>
                <w:b/>
                <w:bCs/>
                <w:color w:val="000000"/>
                <w:kern w:val="32"/>
                <w:sz w:val="28"/>
                <w:szCs w:val="28"/>
              </w:rPr>
            </w:pPr>
            <w:r w:rsidRPr="004F28E7">
              <w:rPr>
                <w:rFonts w:ascii="Times New Roman" w:eastAsia="Times New Roman" w:hAnsi="Times New Roman"/>
                <w:b/>
                <w:bCs/>
                <w:color w:val="000000"/>
                <w:kern w:val="32"/>
                <w:sz w:val="28"/>
                <w:szCs w:val="28"/>
              </w:rPr>
              <w:t>Chuyên ngành:</w:t>
            </w:r>
          </w:p>
        </w:tc>
        <w:tc>
          <w:tcPr>
            <w:tcW w:w="4013" w:type="dxa"/>
          </w:tcPr>
          <w:p w:rsidR="00CE79DC" w:rsidRPr="004F28E7" w:rsidRDefault="00CE79DC" w:rsidP="008C122B">
            <w:pPr>
              <w:keepNext/>
              <w:spacing w:after="0" w:line="360" w:lineRule="auto"/>
              <w:rPr>
                <w:rFonts w:ascii="Times New Roman" w:eastAsia="Times New Roman" w:hAnsi="Times New Roman"/>
                <w:b/>
                <w:bCs/>
                <w:color w:val="000000"/>
                <w:kern w:val="32"/>
                <w:sz w:val="28"/>
                <w:szCs w:val="28"/>
              </w:rPr>
            </w:pPr>
            <w:r w:rsidRPr="004F28E7">
              <w:rPr>
                <w:rFonts w:ascii="Times New Roman" w:eastAsia="Times New Roman" w:hAnsi="Times New Roman"/>
                <w:b/>
                <w:bCs/>
                <w:color w:val="000000"/>
                <w:kern w:val="32"/>
                <w:sz w:val="28"/>
                <w:szCs w:val="28"/>
              </w:rPr>
              <w:t>Khoa học y sinh</w:t>
            </w:r>
          </w:p>
        </w:tc>
      </w:tr>
      <w:tr w:rsidR="00CE79DC" w:rsidRPr="004F28E7" w:rsidTr="008C122B">
        <w:tc>
          <w:tcPr>
            <w:tcW w:w="4394" w:type="dxa"/>
          </w:tcPr>
          <w:p w:rsidR="00CE79DC" w:rsidRPr="004F28E7" w:rsidRDefault="00CE79DC" w:rsidP="008C122B">
            <w:pPr>
              <w:keepNext/>
              <w:spacing w:after="0" w:line="360" w:lineRule="auto"/>
              <w:jc w:val="right"/>
              <w:rPr>
                <w:rFonts w:ascii="Times New Roman" w:eastAsia="Times New Roman" w:hAnsi="Times New Roman"/>
                <w:b/>
                <w:bCs/>
                <w:color w:val="000000"/>
                <w:kern w:val="32"/>
                <w:sz w:val="28"/>
                <w:szCs w:val="28"/>
              </w:rPr>
            </w:pPr>
            <w:r w:rsidRPr="004F28E7">
              <w:rPr>
                <w:rFonts w:ascii="Times New Roman" w:eastAsia="Times New Roman" w:hAnsi="Times New Roman"/>
                <w:b/>
                <w:color w:val="000000"/>
                <w:sz w:val="28"/>
                <w:szCs w:val="28"/>
              </w:rPr>
              <w:t>Mã số:</w:t>
            </w:r>
          </w:p>
        </w:tc>
        <w:tc>
          <w:tcPr>
            <w:tcW w:w="4013" w:type="dxa"/>
          </w:tcPr>
          <w:p w:rsidR="00CE79DC" w:rsidRPr="004F28E7" w:rsidRDefault="00CE79DC" w:rsidP="008C122B">
            <w:pPr>
              <w:keepNext/>
              <w:spacing w:after="0" w:line="360" w:lineRule="auto"/>
              <w:rPr>
                <w:rFonts w:ascii="Times New Roman" w:eastAsia="Times New Roman" w:hAnsi="Times New Roman"/>
                <w:b/>
                <w:bCs/>
                <w:color w:val="000000"/>
                <w:kern w:val="32"/>
                <w:sz w:val="28"/>
                <w:szCs w:val="28"/>
              </w:rPr>
            </w:pPr>
            <w:r w:rsidRPr="004F28E7">
              <w:rPr>
                <w:rFonts w:ascii="Times New Roman" w:eastAsia="Times New Roman" w:hAnsi="Times New Roman"/>
                <w:b/>
                <w:color w:val="000000"/>
                <w:sz w:val="28"/>
                <w:szCs w:val="28"/>
              </w:rPr>
              <w:t>9720101</w:t>
            </w:r>
          </w:p>
        </w:tc>
      </w:tr>
    </w:tbl>
    <w:p w:rsidR="00CE79DC" w:rsidRPr="004F28E7" w:rsidRDefault="00CE79DC" w:rsidP="00CE79DC">
      <w:pPr>
        <w:keepNext/>
        <w:spacing w:line="312" w:lineRule="auto"/>
        <w:jc w:val="center"/>
        <w:rPr>
          <w:rFonts w:ascii="Times New Roman" w:hAnsi="Times New Roman"/>
          <w:bCs/>
          <w:iCs/>
          <w:color w:val="000000"/>
          <w:sz w:val="32"/>
          <w:szCs w:val="32"/>
        </w:rPr>
      </w:pPr>
    </w:p>
    <w:p w:rsidR="00CE79DC" w:rsidRPr="004F28E7" w:rsidRDefault="00CE79DC" w:rsidP="00382312">
      <w:pPr>
        <w:keepNext/>
        <w:spacing w:line="312" w:lineRule="auto"/>
        <w:jc w:val="center"/>
        <w:outlineLvl w:val="0"/>
        <w:rPr>
          <w:rFonts w:ascii="Times New Roman" w:eastAsia="Times New Roman" w:hAnsi="Times New Roman"/>
          <w:b/>
          <w:bCs/>
          <w:color w:val="000000"/>
          <w:kern w:val="32"/>
          <w:sz w:val="28"/>
          <w:szCs w:val="28"/>
        </w:rPr>
      </w:pPr>
      <w:r w:rsidRPr="004F28E7">
        <w:rPr>
          <w:rFonts w:ascii="Times New Roman" w:hAnsi="Times New Roman"/>
          <w:bCs/>
          <w:iCs/>
          <w:color w:val="000000"/>
          <w:sz w:val="32"/>
          <w:szCs w:val="32"/>
        </w:rPr>
        <w:t>LUẬN ÁN TIẾN S</w:t>
      </w:r>
      <w:r w:rsidRPr="004F28E7">
        <w:rPr>
          <w:rFonts w:ascii="Times New Roman" w:hAnsi="Times New Roman"/>
          <w:bCs/>
          <w:iCs/>
          <w:color w:val="000000"/>
          <w:sz w:val="32"/>
          <w:szCs w:val="32"/>
          <w:lang w:val="es-ES"/>
        </w:rPr>
        <w:t>Ĩ Y HỌC</w:t>
      </w:r>
    </w:p>
    <w:p w:rsidR="00CE79DC" w:rsidRPr="004F28E7" w:rsidRDefault="00CE79DC" w:rsidP="00CE79DC">
      <w:pPr>
        <w:spacing w:line="312" w:lineRule="auto"/>
        <w:jc w:val="both"/>
        <w:rPr>
          <w:rFonts w:ascii="Times New Roman" w:hAnsi="Times New Roman"/>
          <w:bCs/>
          <w:color w:val="000000"/>
          <w:sz w:val="12"/>
          <w:szCs w:val="28"/>
        </w:rPr>
      </w:pPr>
    </w:p>
    <w:p w:rsidR="00CE79DC" w:rsidRPr="004F28E7" w:rsidRDefault="00CE79DC" w:rsidP="00382312">
      <w:pPr>
        <w:spacing w:line="312" w:lineRule="auto"/>
        <w:jc w:val="center"/>
        <w:outlineLvl w:val="0"/>
        <w:rPr>
          <w:rFonts w:ascii="Times New Roman" w:hAnsi="Times New Roman"/>
          <w:bCs/>
          <w:color w:val="000000"/>
          <w:sz w:val="28"/>
          <w:szCs w:val="28"/>
        </w:rPr>
      </w:pPr>
      <w:r w:rsidRPr="004F28E7">
        <w:rPr>
          <w:rFonts w:ascii="Times New Roman" w:hAnsi="Times New Roman"/>
          <w:bCs/>
          <w:color w:val="000000"/>
          <w:sz w:val="28"/>
          <w:szCs w:val="28"/>
        </w:rPr>
        <w:t>NGƯỜI HƯỚNG DẪN KHOA HỌC:</w:t>
      </w:r>
    </w:p>
    <w:p w:rsidR="005B4882" w:rsidRPr="00A54056" w:rsidRDefault="00CE79DC" w:rsidP="005B4882">
      <w:pPr>
        <w:tabs>
          <w:tab w:val="center" w:pos="3976"/>
        </w:tabs>
        <w:spacing w:after="0" w:line="360" w:lineRule="auto"/>
        <w:jc w:val="both"/>
        <w:rPr>
          <w:rFonts w:ascii="Times New Roman" w:hAnsi="Times New Roman"/>
          <w:b/>
          <w:color w:val="000000"/>
          <w:sz w:val="28"/>
          <w:szCs w:val="28"/>
        </w:rPr>
      </w:pPr>
      <w:r w:rsidRPr="004F28E7">
        <w:rPr>
          <w:rFonts w:ascii="Times New Roman" w:hAnsi="Times New Roman"/>
          <w:color w:val="000000"/>
          <w:sz w:val="28"/>
          <w:szCs w:val="28"/>
        </w:rPr>
        <w:tab/>
      </w:r>
      <w:r w:rsidR="005B4882" w:rsidRPr="00A54056">
        <w:rPr>
          <w:rFonts w:ascii="Times New Roman" w:hAnsi="Times New Roman"/>
          <w:b/>
          <w:color w:val="000000"/>
          <w:sz w:val="28"/>
          <w:szCs w:val="28"/>
        </w:rPr>
        <w:tab/>
        <w:t>1. GS. TS. Nguyễn Đình Tảo</w:t>
      </w:r>
    </w:p>
    <w:p w:rsidR="005B4882" w:rsidRPr="00A54056" w:rsidRDefault="005B4882" w:rsidP="005B4882">
      <w:pPr>
        <w:tabs>
          <w:tab w:val="center" w:pos="3976"/>
        </w:tabs>
        <w:spacing w:after="0" w:line="360" w:lineRule="auto"/>
        <w:jc w:val="both"/>
        <w:rPr>
          <w:rFonts w:ascii="Times New Roman" w:hAnsi="Times New Roman"/>
          <w:b/>
          <w:bCs/>
          <w:i/>
          <w:iCs/>
          <w:color w:val="000000"/>
          <w:sz w:val="28"/>
          <w:szCs w:val="28"/>
        </w:rPr>
      </w:pPr>
      <w:r w:rsidRPr="00A54056">
        <w:rPr>
          <w:rFonts w:ascii="Times New Roman" w:hAnsi="Times New Roman"/>
          <w:b/>
          <w:color w:val="000000"/>
          <w:sz w:val="28"/>
          <w:szCs w:val="28"/>
        </w:rPr>
        <w:tab/>
      </w:r>
      <w:r w:rsidRPr="00A54056">
        <w:rPr>
          <w:rFonts w:ascii="Times New Roman" w:hAnsi="Times New Roman"/>
          <w:b/>
          <w:color w:val="000000"/>
          <w:sz w:val="28"/>
          <w:szCs w:val="28"/>
        </w:rPr>
        <w:tab/>
        <w:t>2. TS. Nguyễn Ngọc Hùng</w:t>
      </w:r>
    </w:p>
    <w:p w:rsidR="00CE79DC" w:rsidRPr="004F28E7" w:rsidRDefault="00CE79DC" w:rsidP="005B4882">
      <w:pPr>
        <w:tabs>
          <w:tab w:val="center" w:pos="3976"/>
        </w:tabs>
        <w:spacing w:after="0" w:line="360" w:lineRule="auto"/>
        <w:jc w:val="both"/>
        <w:rPr>
          <w:rFonts w:ascii="Times New Roman" w:hAnsi="Times New Roman"/>
          <w:b/>
          <w:color w:val="000000"/>
          <w:sz w:val="28"/>
          <w:szCs w:val="28"/>
        </w:rPr>
      </w:pPr>
    </w:p>
    <w:p w:rsidR="00CE79DC" w:rsidRPr="005B4882" w:rsidRDefault="00CE79DC" w:rsidP="00CE79DC">
      <w:pPr>
        <w:spacing w:line="312" w:lineRule="auto"/>
        <w:jc w:val="center"/>
        <w:rPr>
          <w:rFonts w:ascii="Times New Roman" w:hAnsi="Times New Roman"/>
          <w:b/>
          <w:color w:val="000000"/>
          <w:sz w:val="44"/>
          <w:szCs w:val="28"/>
        </w:rPr>
      </w:pPr>
    </w:p>
    <w:p w:rsidR="00CE79DC" w:rsidRPr="004F28E7" w:rsidRDefault="00CE79DC" w:rsidP="00382312">
      <w:pPr>
        <w:spacing w:line="312" w:lineRule="auto"/>
        <w:jc w:val="center"/>
        <w:outlineLvl w:val="0"/>
        <w:rPr>
          <w:rFonts w:ascii="Times New Roman" w:hAnsi="Times New Roman"/>
          <w:b/>
          <w:color w:val="000000"/>
          <w:sz w:val="28"/>
          <w:szCs w:val="28"/>
        </w:rPr>
      </w:pPr>
      <w:r w:rsidRPr="004F28E7">
        <w:rPr>
          <w:rFonts w:ascii="Times New Roman" w:hAnsi="Times New Roman"/>
          <w:b/>
          <w:color w:val="000000"/>
          <w:sz w:val="28"/>
          <w:szCs w:val="28"/>
        </w:rPr>
        <w:t>HÀ NỘI - 2018</w:t>
      </w:r>
    </w:p>
    <w:p w:rsidR="00CE79DC" w:rsidRPr="004F28E7" w:rsidRDefault="00CE79DC" w:rsidP="00CE79DC">
      <w:pPr>
        <w:pageBreakBefore/>
        <w:spacing w:after="120" w:line="360" w:lineRule="auto"/>
        <w:jc w:val="center"/>
        <w:rPr>
          <w:rFonts w:ascii="Times New Roman" w:hAnsi="Times New Roman"/>
          <w:color w:val="000000"/>
          <w:sz w:val="28"/>
          <w:szCs w:val="28"/>
        </w:rPr>
        <w:sectPr w:rsidR="00CE79DC" w:rsidRPr="004F28E7" w:rsidSect="00600B31">
          <w:footerReference w:type="default" r:id="rId9"/>
          <w:pgSz w:w="11907" w:h="16839" w:code="9"/>
          <w:pgMar w:top="1701" w:right="1134" w:bottom="1701" w:left="1985" w:header="709" w:footer="709" w:gutter="0"/>
          <w:pgBorders w:display="firstPage">
            <w:top w:val="thickThinSmallGap" w:sz="24" w:space="1" w:color="auto"/>
            <w:left w:val="thickThinSmallGap" w:sz="24" w:space="4" w:color="auto"/>
            <w:bottom w:val="thinThickSmallGap" w:sz="24" w:space="1" w:color="auto"/>
            <w:right w:val="thinThickSmallGap" w:sz="24" w:space="4" w:color="auto"/>
          </w:pgBorders>
          <w:pgNumType w:fmt="lowerRoman" w:start="1" w:chapStyle="1"/>
          <w:cols w:space="720"/>
          <w:noEndnote/>
          <w:docGrid w:linePitch="360"/>
        </w:sectPr>
      </w:pPr>
      <w:bookmarkStart w:id="4" w:name="_Toc485963028"/>
      <w:bookmarkStart w:id="5" w:name="_Toc485963332"/>
    </w:p>
    <w:p w:rsidR="00CE79DC" w:rsidRPr="004F28E7" w:rsidRDefault="00CE79DC" w:rsidP="00382312">
      <w:pPr>
        <w:pStyle w:val="A"/>
        <w:outlineLvl w:val="0"/>
      </w:pPr>
      <w:bookmarkStart w:id="6" w:name="_Toc528578084"/>
      <w:r w:rsidRPr="004F28E7">
        <w:lastRenderedPageBreak/>
        <w:t>LỜI CAM ĐOAN</w:t>
      </w:r>
      <w:bookmarkEnd w:id="6"/>
    </w:p>
    <w:p w:rsidR="00CE79DC" w:rsidRPr="004F28E7" w:rsidRDefault="00CE79DC" w:rsidP="00CE79DC">
      <w:pPr>
        <w:spacing w:after="120" w:line="360" w:lineRule="auto"/>
        <w:ind w:firstLine="720"/>
        <w:jc w:val="both"/>
        <w:rPr>
          <w:rFonts w:ascii="Times New Roman" w:hAnsi="Times New Roman"/>
          <w:color w:val="000000"/>
          <w:sz w:val="28"/>
          <w:szCs w:val="28"/>
        </w:rPr>
      </w:pPr>
    </w:p>
    <w:p w:rsidR="00CE79DC" w:rsidRPr="004F28E7" w:rsidRDefault="00CE79DC" w:rsidP="00CE79DC">
      <w:pPr>
        <w:spacing w:after="120" w:line="360" w:lineRule="auto"/>
        <w:ind w:firstLine="720"/>
        <w:jc w:val="both"/>
        <w:rPr>
          <w:rFonts w:ascii="Times New Roman" w:hAnsi="Times New Roman"/>
          <w:color w:val="000000"/>
          <w:sz w:val="28"/>
          <w:szCs w:val="28"/>
        </w:rPr>
      </w:pPr>
      <w:r w:rsidRPr="004F28E7">
        <w:rPr>
          <w:rFonts w:ascii="Times New Roman" w:hAnsi="Times New Roman"/>
          <w:color w:val="000000"/>
          <w:sz w:val="28"/>
          <w:szCs w:val="28"/>
        </w:rPr>
        <w:t>Tôi xin cam đoan những kết quả và số liệu trong luận án này là trung thực, chính xác, chưa từng được công bố trong bất kỳ công trình nghiên cứu khoa học nào khác.</w:t>
      </w:r>
    </w:p>
    <w:p w:rsidR="00CE79DC" w:rsidRPr="004F28E7" w:rsidRDefault="00CE79DC" w:rsidP="00CE79DC">
      <w:pPr>
        <w:spacing w:after="120" w:line="360" w:lineRule="auto"/>
        <w:ind w:firstLine="720"/>
        <w:jc w:val="both"/>
        <w:rPr>
          <w:rFonts w:ascii="Times New Roman" w:hAnsi="Times New Roman"/>
          <w:color w:val="000000"/>
          <w:sz w:val="28"/>
          <w:szCs w:val="28"/>
        </w:rPr>
      </w:pPr>
    </w:p>
    <w:p w:rsidR="00CE79DC" w:rsidRPr="004F28E7" w:rsidRDefault="00CE79DC" w:rsidP="00382312">
      <w:pPr>
        <w:spacing w:after="120" w:line="360" w:lineRule="auto"/>
        <w:ind w:firstLine="5387"/>
        <w:jc w:val="both"/>
        <w:outlineLvl w:val="0"/>
        <w:rPr>
          <w:rFonts w:ascii="Times New Roman" w:hAnsi="Times New Roman"/>
          <w:b/>
          <w:color w:val="000000"/>
          <w:sz w:val="28"/>
          <w:szCs w:val="28"/>
        </w:rPr>
      </w:pPr>
      <w:r w:rsidRPr="004F28E7">
        <w:rPr>
          <w:rFonts w:ascii="Times New Roman" w:hAnsi="Times New Roman"/>
          <w:b/>
          <w:color w:val="000000"/>
          <w:sz w:val="28"/>
          <w:szCs w:val="28"/>
        </w:rPr>
        <w:t>Nghiên cứu sinh</w:t>
      </w:r>
    </w:p>
    <w:p w:rsidR="00CE79DC" w:rsidRPr="004F28E7" w:rsidRDefault="00CE79DC" w:rsidP="00CE79DC">
      <w:pPr>
        <w:spacing w:after="120" w:line="360" w:lineRule="auto"/>
        <w:ind w:firstLine="5387"/>
        <w:jc w:val="both"/>
        <w:rPr>
          <w:rFonts w:ascii="Times New Roman" w:hAnsi="Times New Roman"/>
          <w:b/>
          <w:color w:val="000000"/>
          <w:sz w:val="28"/>
          <w:szCs w:val="28"/>
        </w:rPr>
      </w:pPr>
    </w:p>
    <w:p w:rsidR="00CE79DC" w:rsidRPr="004F28E7" w:rsidRDefault="00A1591B" w:rsidP="00382312">
      <w:pPr>
        <w:spacing w:after="120" w:line="360" w:lineRule="auto"/>
        <w:ind w:firstLine="5387"/>
        <w:jc w:val="both"/>
        <w:outlineLvl w:val="0"/>
        <w:rPr>
          <w:rFonts w:ascii="Times New Roman" w:hAnsi="Times New Roman"/>
          <w:b/>
          <w:color w:val="000000"/>
          <w:sz w:val="28"/>
          <w:szCs w:val="28"/>
        </w:rPr>
      </w:pPr>
      <w:r>
        <w:rPr>
          <w:rFonts w:ascii="Times New Roman" w:hAnsi="Times New Roman"/>
          <w:b/>
          <w:color w:val="000000"/>
          <w:sz w:val="28"/>
          <w:szCs w:val="28"/>
        </w:rPr>
        <w:t>Vi Thuật Thắng</w:t>
      </w:r>
    </w:p>
    <w:p w:rsidR="00CE79DC" w:rsidRPr="00EC713E" w:rsidRDefault="00CE79DC" w:rsidP="00382312">
      <w:pPr>
        <w:pStyle w:val="A"/>
        <w:outlineLvl w:val="0"/>
        <w:rPr>
          <w:lang w:val="fr-FR"/>
        </w:rPr>
      </w:pPr>
      <w:r w:rsidRPr="00B979BF">
        <w:rPr>
          <w:lang w:val="fr-FR"/>
        </w:rPr>
        <w:br w:type="page"/>
      </w:r>
      <w:bookmarkStart w:id="7" w:name="_Toc528578085"/>
      <w:bookmarkEnd w:id="4"/>
      <w:bookmarkEnd w:id="5"/>
      <w:r w:rsidRPr="00EC713E">
        <w:rPr>
          <w:lang w:val="fr-FR"/>
        </w:rPr>
        <w:lastRenderedPageBreak/>
        <w:t>MỤC LỤC</w:t>
      </w:r>
      <w:bookmarkEnd w:id="7"/>
    </w:p>
    <w:p w:rsidR="00CE79DC" w:rsidRPr="00EC713E" w:rsidRDefault="00CE79DC" w:rsidP="00382312">
      <w:pPr>
        <w:tabs>
          <w:tab w:val="left" w:pos="2520"/>
        </w:tabs>
        <w:spacing w:after="0" w:line="360" w:lineRule="auto"/>
        <w:jc w:val="right"/>
        <w:outlineLvl w:val="0"/>
        <w:rPr>
          <w:rFonts w:ascii="Times New Roman" w:hAnsi="Times New Roman"/>
          <w:b/>
          <w:color w:val="000000"/>
          <w:sz w:val="28"/>
          <w:szCs w:val="28"/>
          <w:lang w:val="fr-FR"/>
        </w:rPr>
      </w:pPr>
      <w:r w:rsidRPr="00EC713E">
        <w:rPr>
          <w:rFonts w:ascii="Times New Roman" w:hAnsi="Times New Roman"/>
          <w:b/>
          <w:color w:val="000000"/>
          <w:sz w:val="28"/>
          <w:szCs w:val="28"/>
          <w:lang w:val="fr-FR"/>
        </w:rPr>
        <w:t>Trang</w:t>
      </w:r>
    </w:p>
    <w:p w:rsidR="00CE79DC" w:rsidRPr="002240E8" w:rsidRDefault="00CE79DC" w:rsidP="00382312">
      <w:pPr>
        <w:tabs>
          <w:tab w:val="left" w:pos="2520"/>
        </w:tabs>
        <w:spacing w:after="0" w:line="360" w:lineRule="auto"/>
        <w:ind w:right="340"/>
        <w:jc w:val="both"/>
        <w:outlineLvl w:val="0"/>
        <w:rPr>
          <w:rFonts w:ascii="Times New Roman" w:hAnsi="Times New Roman"/>
          <w:sz w:val="28"/>
          <w:szCs w:val="28"/>
          <w:lang w:val="fr-FR"/>
        </w:rPr>
      </w:pPr>
      <w:r w:rsidRPr="002240E8">
        <w:rPr>
          <w:rFonts w:ascii="Times New Roman" w:hAnsi="Times New Roman"/>
          <w:sz w:val="28"/>
          <w:szCs w:val="28"/>
          <w:lang w:val="fr-FR"/>
        </w:rPr>
        <w:t>Trang phụ bìa</w:t>
      </w:r>
    </w:p>
    <w:p w:rsidR="002240E8" w:rsidRPr="00BD7D1D" w:rsidRDefault="0016637E" w:rsidP="00B979BF">
      <w:pPr>
        <w:pStyle w:val="TOC1"/>
        <w:rPr>
          <w:rFonts w:ascii="Calibri" w:eastAsia="Times New Roman" w:hAnsi="Calibri"/>
          <w:b w:val="0"/>
          <w:sz w:val="22"/>
          <w:szCs w:val="22"/>
        </w:rPr>
      </w:pPr>
      <w:r w:rsidRPr="00BD7D1D">
        <w:rPr>
          <w:b w:val="0"/>
        </w:rPr>
        <w:fldChar w:fldCharType="begin"/>
      </w:r>
      <w:r w:rsidR="00CE79DC" w:rsidRPr="00BD7D1D">
        <w:rPr>
          <w:b w:val="0"/>
        </w:rPr>
        <w:instrText xml:space="preserve"> TOC \h \z \t "A,1,A1,2,A2,3" </w:instrText>
      </w:r>
      <w:r w:rsidRPr="00BD7D1D">
        <w:rPr>
          <w:b w:val="0"/>
        </w:rPr>
        <w:fldChar w:fldCharType="separate"/>
      </w:r>
      <w:hyperlink w:anchor="_Toc528578084" w:history="1">
        <w:r w:rsidR="002240E8" w:rsidRPr="00BD7D1D">
          <w:rPr>
            <w:rStyle w:val="Hyperlink"/>
            <w:b w:val="0"/>
            <w:color w:val="auto"/>
            <w:u w:val="none"/>
          </w:rPr>
          <w:t>LỜI CAM ĐOAN</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_Toc528578084 \h </w:instrText>
        </w:r>
        <w:r w:rsidR="002240E8" w:rsidRPr="00BD7D1D">
          <w:rPr>
            <w:b w:val="0"/>
            <w:webHidden/>
          </w:rPr>
        </w:r>
        <w:r w:rsidR="002240E8" w:rsidRPr="00BD7D1D">
          <w:rPr>
            <w:b w:val="0"/>
            <w:webHidden/>
          </w:rPr>
          <w:fldChar w:fldCharType="separate"/>
        </w:r>
        <w:r w:rsidR="005B0948">
          <w:rPr>
            <w:rFonts w:hint="eastAsia"/>
            <w:b w:val="0"/>
            <w:webHidden/>
          </w:rPr>
          <w:t>i</w:t>
        </w:r>
        <w:r w:rsidR="002240E8" w:rsidRPr="00BD7D1D">
          <w:rPr>
            <w:b w:val="0"/>
            <w:webHidden/>
          </w:rPr>
          <w:fldChar w:fldCharType="end"/>
        </w:r>
      </w:hyperlink>
    </w:p>
    <w:p w:rsidR="002240E8" w:rsidRPr="00BD7D1D" w:rsidRDefault="001544BC" w:rsidP="00B979BF">
      <w:pPr>
        <w:pStyle w:val="TOC1"/>
        <w:rPr>
          <w:rFonts w:ascii="Calibri" w:eastAsia="Times New Roman" w:hAnsi="Calibri"/>
          <w:b w:val="0"/>
          <w:sz w:val="22"/>
          <w:szCs w:val="22"/>
        </w:rPr>
      </w:pPr>
      <w:hyperlink w:anchor="_Toc528578085" w:history="1">
        <w:r w:rsidR="002240E8" w:rsidRPr="00BD7D1D">
          <w:rPr>
            <w:rStyle w:val="Hyperlink"/>
            <w:b w:val="0"/>
            <w:color w:val="auto"/>
            <w:u w:val="none"/>
          </w:rPr>
          <w:t>MỤC LỤC</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_Toc528578085 \h </w:instrText>
        </w:r>
        <w:r w:rsidR="002240E8" w:rsidRPr="00BD7D1D">
          <w:rPr>
            <w:b w:val="0"/>
            <w:webHidden/>
          </w:rPr>
        </w:r>
        <w:r w:rsidR="002240E8" w:rsidRPr="00BD7D1D">
          <w:rPr>
            <w:b w:val="0"/>
            <w:webHidden/>
          </w:rPr>
          <w:fldChar w:fldCharType="separate"/>
        </w:r>
        <w:r w:rsidR="005B0948">
          <w:rPr>
            <w:rFonts w:hint="eastAsia"/>
            <w:b w:val="0"/>
            <w:webHidden/>
          </w:rPr>
          <w:t>ii</w:t>
        </w:r>
        <w:r w:rsidR="002240E8" w:rsidRPr="00BD7D1D">
          <w:rPr>
            <w:b w:val="0"/>
            <w:webHidden/>
          </w:rPr>
          <w:fldChar w:fldCharType="end"/>
        </w:r>
      </w:hyperlink>
    </w:p>
    <w:p w:rsidR="002240E8" w:rsidRPr="00BD7D1D" w:rsidRDefault="001544BC" w:rsidP="00B979BF">
      <w:pPr>
        <w:pStyle w:val="TOC1"/>
        <w:rPr>
          <w:rFonts w:ascii="Calibri" w:eastAsia="Times New Roman" w:hAnsi="Calibri"/>
          <w:b w:val="0"/>
          <w:sz w:val="22"/>
          <w:szCs w:val="22"/>
        </w:rPr>
      </w:pPr>
      <w:hyperlink w:anchor="_Toc528578086" w:history="1">
        <w:r w:rsidR="002240E8" w:rsidRPr="00BD7D1D">
          <w:rPr>
            <w:rStyle w:val="Hyperlink"/>
            <w:b w:val="0"/>
            <w:color w:val="auto"/>
            <w:u w:val="none"/>
            <w:lang w:val="vi-VN"/>
          </w:rPr>
          <w:t>DANH MỤC KÝ HIỆU VÀ CHỮ VIẾT TẮT</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_Toc528578086 \h </w:instrText>
        </w:r>
        <w:r w:rsidR="002240E8" w:rsidRPr="00BD7D1D">
          <w:rPr>
            <w:b w:val="0"/>
            <w:webHidden/>
          </w:rPr>
        </w:r>
        <w:r w:rsidR="002240E8" w:rsidRPr="00BD7D1D">
          <w:rPr>
            <w:b w:val="0"/>
            <w:webHidden/>
          </w:rPr>
          <w:fldChar w:fldCharType="separate"/>
        </w:r>
        <w:r w:rsidR="005B0948">
          <w:rPr>
            <w:rFonts w:hint="eastAsia"/>
            <w:b w:val="0"/>
            <w:webHidden/>
          </w:rPr>
          <w:t>vi</w:t>
        </w:r>
        <w:r w:rsidR="002240E8" w:rsidRPr="00BD7D1D">
          <w:rPr>
            <w:b w:val="0"/>
            <w:webHidden/>
          </w:rPr>
          <w:fldChar w:fldCharType="end"/>
        </w:r>
      </w:hyperlink>
    </w:p>
    <w:p w:rsidR="002240E8" w:rsidRPr="00BD7D1D" w:rsidRDefault="001544BC" w:rsidP="00B979BF">
      <w:pPr>
        <w:pStyle w:val="TOC1"/>
        <w:rPr>
          <w:rFonts w:ascii="Calibri" w:eastAsia="Times New Roman" w:hAnsi="Calibri"/>
          <w:b w:val="0"/>
          <w:sz w:val="22"/>
          <w:szCs w:val="22"/>
        </w:rPr>
      </w:pPr>
      <w:hyperlink w:anchor="_Toc528578087" w:history="1">
        <w:r w:rsidR="002240E8" w:rsidRPr="00BD7D1D">
          <w:rPr>
            <w:rStyle w:val="Hyperlink"/>
            <w:b w:val="0"/>
            <w:color w:val="auto"/>
            <w:u w:val="none"/>
          </w:rPr>
          <w:t>DANH MỤC BẢNG</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_Toc528578087 \h </w:instrText>
        </w:r>
        <w:r w:rsidR="002240E8" w:rsidRPr="00BD7D1D">
          <w:rPr>
            <w:b w:val="0"/>
            <w:webHidden/>
          </w:rPr>
        </w:r>
        <w:r w:rsidR="002240E8" w:rsidRPr="00BD7D1D">
          <w:rPr>
            <w:b w:val="0"/>
            <w:webHidden/>
          </w:rPr>
          <w:fldChar w:fldCharType="separate"/>
        </w:r>
        <w:r w:rsidR="005B0948">
          <w:rPr>
            <w:rFonts w:hint="eastAsia"/>
            <w:b w:val="0"/>
            <w:webHidden/>
          </w:rPr>
          <w:t>viii</w:t>
        </w:r>
        <w:r w:rsidR="002240E8" w:rsidRPr="00BD7D1D">
          <w:rPr>
            <w:b w:val="0"/>
            <w:webHidden/>
          </w:rPr>
          <w:fldChar w:fldCharType="end"/>
        </w:r>
      </w:hyperlink>
    </w:p>
    <w:p w:rsidR="002240E8" w:rsidRPr="00BD7D1D" w:rsidRDefault="001544BC" w:rsidP="00B979BF">
      <w:pPr>
        <w:pStyle w:val="TOC1"/>
        <w:rPr>
          <w:rFonts w:ascii="Calibri" w:eastAsia="Times New Roman" w:hAnsi="Calibri"/>
          <w:b w:val="0"/>
          <w:sz w:val="22"/>
          <w:szCs w:val="22"/>
        </w:rPr>
      </w:pPr>
      <w:hyperlink w:anchor="_Toc528578088" w:history="1">
        <w:r w:rsidR="002240E8" w:rsidRPr="00BD7D1D">
          <w:rPr>
            <w:rStyle w:val="Hyperlink"/>
            <w:b w:val="0"/>
            <w:color w:val="auto"/>
            <w:u w:val="none"/>
          </w:rPr>
          <w:t>DANH MỤC HÌNH</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_Toc528578088 \h </w:instrText>
        </w:r>
        <w:r w:rsidR="002240E8" w:rsidRPr="00BD7D1D">
          <w:rPr>
            <w:b w:val="0"/>
            <w:webHidden/>
          </w:rPr>
        </w:r>
        <w:r w:rsidR="002240E8" w:rsidRPr="00BD7D1D">
          <w:rPr>
            <w:b w:val="0"/>
            <w:webHidden/>
          </w:rPr>
          <w:fldChar w:fldCharType="separate"/>
        </w:r>
        <w:r w:rsidR="005B0948">
          <w:rPr>
            <w:rFonts w:hint="eastAsia"/>
            <w:b w:val="0"/>
            <w:webHidden/>
          </w:rPr>
          <w:t>xi</w:t>
        </w:r>
        <w:r w:rsidR="002240E8" w:rsidRPr="00BD7D1D">
          <w:rPr>
            <w:b w:val="0"/>
            <w:webHidden/>
          </w:rPr>
          <w:fldChar w:fldCharType="end"/>
        </w:r>
      </w:hyperlink>
    </w:p>
    <w:p w:rsidR="002240E8" w:rsidRPr="00BD7D1D" w:rsidRDefault="001544BC" w:rsidP="00B979BF">
      <w:pPr>
        <w:pStyle w:val="TOC1"/>
        <w:rPr>
          <w:rFonts w:ascii="Calibri" w:eastAsia="Times New Roman" w:hAnsi="Calibri"/>
          <w:b w:val="0"/>
          <w:sz w:val="22"/>
          <w:szCs w:val="22"/>
        </w:rPr>
      </w:pPr>
      <w:hyperlink w:anchor="_Toc528578089" w:history="1">
        <w:r w:rsidR="002240E8" w:rsidRPr="00BD7D1D">
          <w:rPr>
            <w:rStyle w:val="Hyperlink"/>
            <w:b w:val="0"/>
            <w:color w:val="auto"/>
            <w:u w:val="none"/>
          </w:rPr>
          <w:t>DANH MỤC ẢNH</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_Toc528578089 \h </w:instrText>
        </w:r>
        <w:r w:rsidR="002240E8" w:rsidRPr="00BD7D1D">
          <w:rPr>
            <w:b w:val="0"/>
            <w:webHidden/>
          </w:rPr>
        </w:r>
        <w:r w:rsidR="002240E8" w:rsidRPr="00BD7D1D">
          <w:rPr>
            <w:b w:val="0"/>
            <w:webHidden/>
          </w:rPr>
          <w:fldChar w:fldCharType="separate"/>
        </w:r>
        <w:r w:rsidR="005B0948">
          <w:rPr>
            <w:rFonts w:hint="eastAsia"/>
            <w:b w:val="0"/>
            <w:webHidden/>
          </w:rPr>
          <w:t>xii</w:t>
        </w:r>
        <w:r w:rsidR="002240E8" w:rsidRPr="00BD7D1D">
          <w:rPr>
            <w:b w:val="0"/>
            <w:webHidden/>
          </w:rPr>
          <w:fldChar w:fldCharType="end"/>
        </w:r>
      </w:hyperlink>
    </w:p>
    <w:p w:rsidR="002240E8" w:rsidRPr="00BD7D1D" w:rsidRDefault="001544BC" w:rsidP="00B979BF">
      <w:pPr>
        <w:pStyle w:val="TOC1"/>
        <w:rPr>
          <w:rFonts w:ascii="Calibri" w:eastAsia="Times New Roman" w:hAnsi="Calibri"/>
          <w:b w:val="0"/>
          <w:sz w:val="22"/>
          <w:szCs w:val="22"/>
        </w:rPr>
      </w:pPr>
      <w:hyperlink w:anchor="_Toc528578090" w:history="1">
        <w:r w:rsidR="002240E8" w:rsidRPr="00BD7D1D">
          <w:rPr>
            <w:rStyle w:val="Hyperlink"/>
            <w:b w:val="0"/>
            <w:color w:val="auto"/>
            <w:u w:val="none"/>
          </w:rPr>
          <w:t>ĐẶT VẤN ĐỀ</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_Toc528578090 \h </w:instrText>
        </w:r>
        <w:r w:rsidR="002240E8" w:rsidRPr="00BD7D1D">
          <w:rPr>
            <w:b w:val="0"/>
            <w:webHidden/>
          </w:rPr>
        </w:r>
        <w:r w:rsidR="002240E8" w:rsidRPr="00BD7D1D">
          <w:rPr>
            <w:b w:val="0"/>
            <w:webHidden/>
          </w:rPr>
          <w:fldChar w:fldCharType="separate"/>
        </w:r>
        <w:r w:rsidR="005B0948">
          <w:rPr>
            <w:rFonts w:hint="eastAsia"/>
            <w:b w:val="0"/>
            <w:webHidden/>
          </w:rPr>
          <w:t>1</w:t>
        </w:r>
        <w:r w:rsidR="002240E8" w:rsidRPr="00BD7D1D">
          <w:rPr>
            <w:b w:val="0"/>
            <w:webHidden/>
          </w:rPr>
          <w:fldChar w:fldCharType="end"/>
        </w:r>
      </w:hyperlink>
    </w:p>
    <w:p w:rsidR="002240E8" w:rsidRPr="00BD7D1D" w:rsidRDefault="001544BC" w:rsidP="00B979BF">
      <w:pPr>
        <w:pStyle w:val="TOC1"/>
        <w:rPr>
          <w:rFonts w:ascii="Calibri" w:eastAsia="Times New Roman" w:hAnsi="Calibri"/>
          <w:b w:val="0"/>
          <w:sz w:val="22"/>
          <w:szCs w:val="22"/>
        </w:rPr>
      </w:pPr>
      <w:hyperlink w:anchor="_Toc528578091" w:history="1">
        <w:r w:rsidR="002240E8" w:rsidRPr="00BD7D1D">
          <w:rPr>
            <w:rStyle w:val="Hyperlink"/>
            <w:b w:val="0"/>
            <w:color w:val="auto"/>
            <w:u w:val="none"/>
            <w:lang w:val="vi-VN"/>
          </w:rPr>
          <w:t>CHƯƠNG 1</w:t>
        </w:r>
      </w:hyperlink>
      <w:r w:rsidR="00511F4F" w:rsidRPr="00BD7D1D">
        <w:rPr>
          <w:rStyle w:val="Hyperlink"/>
          <w:b w:val="0"/>
          <w:color w:val="auto"/>
          <w:u w:val="none"/>
        </w:rPr>
        <w:t xml:space="preserve">: </w:t>
      </w:r>
      <w:hyperlink w:anchor="_Toc528578092" w:history="1">
        <w:r w:rsidR="002240E8" w:rsidRPr="00BD7D1D">
          <w:rPr>
            <w:rStyle w:val="Hyperlink"/>
            <w:b w:val="0"/>
            <w:color w:val="auto"/>
            <w:u w:val="none"/>
            <w:lang w:val="vi-VN"/>
          </w:rPr>
          <w:t>TỔNG QUAN TÀI LIỆU</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_Toc528578092 \h </w:instrText>
        </w:r>
        <w:r w:rsidR="002240E8" w:rsidRPr="00BD7D1D">
          <w:rPr>
            <w:b w:val="0"/>
            <w:webHidden/>
          </w:rPr>
        </w:r>
        <w:r w:rsidR="002240E8" w:rsidRPr="00BD7D1D">
          <w:rPr>
            <w:b w:val="0"/>
            <w:webHidden/>
          </w:rPr>
          <w:fldChar w:fldCharType="separate"/>
        </w:r>
        <w:r w:rsidR="005B0948">
          <w:rPr>
            <w:rFonts w:hint="eastAsia"/>
            <w:b w:val="0"/>
            <w:webHidden/>
          </w:rPr>
          <w:t>3</w:t>
        </w:r>
        <w:r w:rsidR="002240E8" w:rsidRPr="00BD7D1D">
          <w:rPr>
            <w:b w:val="0"/>
            <w:webHidden/>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093" w:history="1">
        <w:r w:rsidR="002240E8" w:rsidRPr="00BD7D1D">
          <w:rPr>
            <w:rStyle w:val="Hyperlink"/>
            <w:rFonts w:ascii="Times New Roman" w:hAnsi="Times New Roman"/>
            <w:noProof/>
            <w:color w:val="auto"/>
            <w:sz w:val="28"/>
            <w:szCs w:val="28"/>
            <w:u w:val="none"/>
            <w:lang w:val="vi-VN"/>
          </w:rPr>
          <w:t>1.1. Sơ lược giải phẫu, phôi thai, sinh lý, mô học và phân loại ung thư  tuyến tiền liệt</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_Toc528578093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3</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094" w:history="1">
        <w:r w:rsidR="002240E8" w:rsidRPr="00BD7D1D">
          <w:rPr>
            <w:rStyle w:val="Hyperlink"/>
            <w:color w:val="auto"/>
            <w:u w:val="none"/>
            <w:lang w:val="vi-VN"/>
          </w:rPr>
          <w:t>1.1.1. Sơ lược về giải phẫu</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_Toc528578094 \h </w:instrText>
        </w:r>
        <w:r w:rsidR="002240E8" w:rsidRPr="00BD7D1D">
          <w:rPr>
            <w:webHidden/>
            <w:color w:val="auto"/>
          </w:rPr>
        </w:r>
        <w:r w:rsidR="002240E8" w:rsidRPr="00BD7D1D">
          <w:rPr>
            <w:webHidden/>
            <w:color w:val="auto"/>
          </w:rPr>
          <w:fldChar w:fldCharType="separate"/>
        </w:r>
        <w:r w:rsidR="005B0948">
          <w:rPr>
            <w:webHidden/>
            <w:color w:val="auto"/>
          </w:rPr>
          <w:t>3</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095" w:history="1">
        <w:r w:rsidR="002240E8" w:rsidRPr="00BD7D1D">
          <w:rPr>
            <w:rStyle w:val="Hyperlink"/>
            <w:color w:val="auto"/>
            <w:u w:val="none"/>
          </w:rPr>
          <w:t>1.1.2. Sơ lược về phôi thai và sinh lý</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_Toc528578095 \h </w:instrText>
        </w:r>
        <w:r w:rsidR="002240E8" w:rsidRPr="00BD7D1D">
          <w:rPr>
            <w:webHidden/>
            <w:color w:val="auto"/>
          </w:rPr>
        </w:r>
        <w:r w:rsidR="002240E8" w:rsidRPr="00BD7D1D">
          <w:rPr>
            <w:webHidden/>
            <w:color w:val="auto"/>
          </w:rPr>
          <w:fldChar w:fldCharType="separate"/>
        </w:r>
        <w:r w:rsidR="005B0948">
          <w:rPr>
            <w:webHidden/>
            <w:color w:val="auto"/>
          </w:rPr>
          <w:t>3</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096" w:history="1">
        <w:r w:rsidR="002240E8" w:rsidRPr="00BD7D1D">
          <w:rPr>
            <w:rStyle w:val="Hyperlink"/>
            <w:color w:val="auto"/>
            <w:u w:val="none"/>
            <w:lang w:val="vi-VN"/>
          </w:rPr>
          <w:t>1.1.3. Sơ lược về mô học</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_Toc528578096 \h </w:instrText>
        </w:r>
        <w:r w:rsidR="002240E8" w:rsidRPr="00BD7D1D">
          <w:rPr>
            <w:webHidden/>
            <w:color w:val="auto"/>
          </w:rPr>
        </w:r>
        <w:r w:rsidR="002240E8" w:rsidRPr="00BD7D1D">
          <w:rPr>
            <w:webHidden/>
            <w:color w:val="auto"/>
          </w:rPr>
          <w:fldChar w:fldCharType="separate"/>
        </w:r>
        <w:r w:rsidR="005B0948">
          <w:rPr>
            <w:webHidden/>
            <w:color w:val="auto"/>
          </w:rPr>
          <w:t>5</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097" w:history="1">
        <w:r w:rsidR="002240E8" w:rsidRPr="00BD7D1D">
          <w:rPr>
            <w:rStyle w:val="Hyperlink"/>
            <w:color w:val="auto"/>
            <w:u w:val="none"/>
            <w:lang w:val="vi-VN"/>
          </w:rPr>
          <w:t>1.1.4. Phân loại mô bệnh học ung thư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_Toc528578097 \h </w:instrText>
        </w:r>
        <w:r w:rsidR="002240E8" w:rsidRPr="00BD7D1D">
          <w:rPr>
            <w:webHidden/>
            <w:color w:val="auto"/>
          </w:rPr>
        </w:r>
        <w:r w:rsidR="002240E8" w:rsidRPr="00BD7D1D">
          <w:rPr>
            <w:webHidden/>
            <w:color w:val="auto"/>
          </w:rPr>
          <w:fldChar w:fldCharType="separate"/>
        </w:r>
        <w:r w:rsidR="005B0948">
          <w:rPr>
            <w:webHidden/>
            <w:color w:val="auto"/>
          </w:rPr>
          <w:t>6</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098" w:history="1">
        <w:r w:rsidR="002240E8" w:rsidRPr="00BD7D1D">
          <w:rPr>
            <w:rStyle w:val="Hyperlink"/>
            <w:rFonts w:ascii="Times New Roman" w:hAnsi="Times New Roman"/>
            <w:noProof/>
            <w:color w:val="auto"/>
            <w:sz w:val="28"/>
            <w:szCs w:val="28"/>
            <w:u w:val="none"/>
          </w:rPr>
          <w:t>1.2. Ung thư tuyến tiền liệt, tân sản nội biểu mô tuyến tiền liệt và phân độ mô học ung thư biểu mô tuyến</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_Toc528578098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11</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099" w:history="1">
        <w:r w:rsidR="002240E8" w:rsidRPr="00BD7D1D">
          <w:rPr>
            <w:rStyle w:val="Hyperlink"/>
            <w:color w:val="auto"/>
            <w:u w:val="none"/>
          </w:rPr>
          <w:t>1.2.1. Ung thư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_Toc528578099 \h </w:instrText>
        </w:r>
        <w:r w:rsidR="002240E8" w:rsidRPr="00BD7D1D">
          <w:rPr>
            <w:webHidden/>
            <w:color w:val="auto"/>
          </w:rPr>
        </w:r>
        <w:r w:rsidR="002240E8" w:rsidRPr="00BD7D1D">
          <w:rPr>
            <w:webHidden/>
            <w:color w:val="auto"/>
          </w:rPr>
          <w:fldChar w:fldCharType="separate"/>
        </w:r>
        <w:r w:rsidR="005B0948">
          <w:rPr>
            <w:webHidden/>
            <w:color w:val="auto"/>
          </w:rPr>
          <w:t>11</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00" w:history="1">
        <w:r w:rsidR="002240E8" w:rsidRPr="00BD7D1D">
          <w:rPr>
            <w:rStyle w:val="Hyperlink"/>
            <w:rFonts w:eastAsia=".VnTime"/>
            <w:color w:val="auto"/>
            <w:u w:val="none"/>
            <w:lang w:val="pl-PL"/>
          </w:rPr>
          <w:t>1.2.2. Tân sản nội biểu mô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_Toc528578100 \h </w:instrText>
        </w:r>
        <w:r w:rsidR="002240E8" w:rsidRPr="00BD7D1D">
          <w:rPr>
            <w:webHidden/>
            <w:color w:val="auto"/>
          </w:rPr>
        </w:r>
        <w:r w:rsidR="002240E8" w:rsidRPr="00BD7D1D">
          <w:rPr>
            <w:webHidden/>
            <w:color w:val="auto"/>
          </w:rPr>
          <w:fldChar w:fldCharType="separate"/>
        </w:r>
        <w:r w:rsidR="005B0948">
          <w:rPr>
            <w:webHidden/>
            <w:color w:val="auto"/>
          </w:rPr>
          <w:t>16</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01" w:history="1">
        <w:r w:rsidR="002240E8" w:rsidRPr="00BD7D1D">
          <w:rPr>
            <w:rStyle w:val="Hyperlink"/>
            <w:color w:val="auto"/>
            <w:u w:val="none"/>
            <w:lang w:val="vi-VN"/>
          </w:rPr>
          <w:t>1.2.3. Phân độ mô học ung thư biểu mô tuyến của tuyến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_Toc528578101 \h </w:instrText>
        </w:r>
        <w:r w:rsidR="002240E8" w:rsidRPr="00BD7D1D">
          <w:rPr>
            <w:webHidden/>
            <w:color w:val="auto"/>
          </w:rPr>
        </w:r>
        <w:r w:rsidR="002240E8" w:rsidRPr="00BD7D1D">
          <w:rPr>
            <w:webHidden/>
            <w:color w:val="auto"/>
          </w:rPr>
          <w:fldChar w:fldCharType="separate"/>
        </w:r>
        <w:r w:rsidR="005B0948">
          <w:rPr>
            <w:webHidden/>
            <w:color w:val="auto"/>
          </w:rPr>
          <w:t>17</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02" w:history="1">
        <w:r w:rsidR="002240E8" w:rsidRPr="00BD7D1D">
          <w:rPr>
            <w:rStyle w:val="Hyperlink"/>
            <w:rFonts w:ascii="Times New Roman" w:hAnsi="Times New Roman"/>
            <w:noProof/>
            <w:color w:val="auto"/>
            <w:sz w:val="28"/>
            <w:szCs w:val="28"/>
            <w:u w:val="none"/>
            <w:lang w:val="pt-BR"/>
          </w:rPr>
          <w:t>1.3. Xâm lấn và di căn của ung thư tuyến tiền liệt</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_Toc528578102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21</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103" w:history="1">
        <w:r w:rsidR="002240E8" w:rsidRPr="00BD7D1D">
          <w:rPr>
            <w:rStyle w:val="Hyperlink"/>
            <w:color w:val="auto"/>
            <w:u w:val="none"/>
            <w:lang w:val="pt-BR"/>
          </w:rPr>
          <w:t>1.3.1. Xâm lấn tại chỗ</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_Toc528578103 \h </w:instrText>
        </w:r>
        <w:r w:rsidR="002240E8" w:rsidRPr="00BD7D1D">
          <w:rPr>
            <w:webHidden/>
            <w:color w:val="auto"/>
          </w:rPr>
        </w:r>
        <w:r w:rsidR="002240E8" w:rsidRPr="00BD7D1D">
          <w:rPr>
            <w:webHidden/>
            <w:color w:val="auto"/>
          </w:rPr>
          <w:fldChar w:fldCharType="separate"/>
        </w:r>
        <w:r w:rsidR="005B0948">
          <w:rPr>
            <w:webHidden/>
            <w:color w:val="auto"/>
          </w:rPr>
          <w:t>21</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04" w:history="1">
        <w:r w:rsidR="002240E8" w:rsidRPr="00BD7D1D">
          <w:rPr>
            <w:rStyle w:val="Hyperlink"/>
            <w:color w:val="auto"/>
            <w:u w:val="none"/>
            <w:lang w:val="vi-VN"/>
          </w:rPr>
          <w:t>1.3.2. Di căn</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_Toc528578104 \h </w:instrText>
        </w:r>
        <w:r w:rsidR="002240E8" w:rsidRPr="00BD7D1D">
          <w:rPr>
            <w:webHidden/>
            <w:color w:val="auto"/>
          </w:rPr>
        </w:r>
        <w:r w:rsidR="002240E8" w:rsidRPr="00BD7D1D">
          <w:rPr>
            <w:webHidden/>
            <w:color w:val="auto"/>
          </w:rPr>
          <w:fldChar w:fldCharType="separate"/>
        </w:r>
        <w:r w:rsidR="005B0948">
          <w:rPr>
            <w:webHidden/>
            <w:color w:val="auto"/>
          </w:rPr>
          <w:t>21</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05" w:history="1">
        <w:r w:rsidR="002240E8" w:rsidRPr="00BD7D1D">
          <w:rPr>
            <w:rStyle w:val="Hyperlink"/>
            <w:rFonts w:ascii="Times New Roman" w:hAnsi="Times New Roman"/>
            <w:noProof/>
            <w:color w:val="auto"/>
            <w:sz w:val="28"/>
            <w:szCs w:val="28"/>
            <w:u w:val="none"/>
            <w:lang w:val="vi-VN"/>
          </w:rPr>
          <w:t>1.4. Hoá mô miễn dịch và ứng dụng trong ung thư tuyến tiền liệt</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_Toc528578105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21</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106" w:history="1">
        <w:r w:rsidR="002240E8" w:rsidRPr="00BD7D1D">
          <w:rPr>
            <w:rStyle w:val="Hyperlink"/>
            <w:color w:val="auto"/>
            <w:u w:val="none"/>
            <w:lang w:val="vi-VN"/>
          </w:rPr>
          <w:t>1.4.1. Khái niệm về hóa mô miễn dịch</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_Toc528578106 \h </w:instrText>
        </w:r>
        <w:r w:rsidR="002240E8" w:rsidRPr="00BD7D1D">
          <w:rPr>
            <w:webHidden/>
            <w:color w:val="auto"/>
          </w:rPr>
        </w:r>
        <w:r w:rsidR="002240E8" w:rsidRPr="00BD7D1D">
          <w:rPr>
            <w:webHidden/>
            <w:color w:val="auto"/>
          </w:rPr>
          <w:fldChar w:fldCharType="separate"/>
        </w:r>
        <w:r w:rsidR="005B0948">
          <w:rPr>
            <w:webHidden/>
            <w:color w:val="auto"/>
          </w:rPr>
          <w:t>21</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07" w:history="1">
        <w:r w:rsidR="002240E8" w:rsidRPr="00BD7D1D">
          <w:rPr>
            <w:rStyle w:val="Hyperlink"/>
            <w:color w:val="auto"/>
            <w:u w:val="none"/>
            <w:lang w:val="vi-VN"/>
          </w:rPr>
          <w:t>1.4.2. Ứng dụng kỹ thuật hóa mô miễn dịch trong chẩn đoán mô bệnh học</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_Toc528578107 \h </w:instrText>
        </w:r>
        <w:r w:rsidR="002240E8" w:rsidRPr="00BD7D1D">
          <w:rPr>
            <w:webHidden/>
            <w:color w:val="auto"/>
          </w:rPr>
        </w:r>
        <w:r w:rsidR="002240E8" w:rsidRPr="00BD7D1D">
          <w:rPr>
            <w:webHidden/>
            <w:color w:val="auto"/>
          </w:rPr>
          <w:fldChar w:fldCharType="separate"/>
        </w:r>
        <w:r w:rsidR="005B0948">
          <w:rPr>
            <w:webHidden/>
            <w:color w:val="auto"/>
          </w:rPr>
          <w:t>25</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08" w:history="1">
        <w:r w:rsidR="002240E8" w:rsidRPr="00BD7D1D">
          <w:rPr>
            <w:rStyle w:val="Hyperlink"/>
            <w:rFonts w:ascii="Times New Roman" w:hAnsi="Times New Roman"/>
            <w:noProof/>
            <w:color w:val="auto"/>
            <w:sz w:val="28"/>
            <w:szCs w:val="28"/>
            <w:u w:val="none"/>
          </w:rPr>
          <w:t xml:space="preserve">1.5. Methyl hóa gen </w:t>
        </w:r>
        <w:r w:rsidR="002240E8" w:rsidRPr="00BD7D1D">
          <w:rPr>
            <w:rStyle w:val="Hyperlink"/>
            <w:rFonts w:ascii="Times New Roman" w:hAnsi="Times New Roman"/>
            <w:i/>
            <w:noProof/>
            <w:color w:val="auto"/>
            <w:sz w:val="28"/>
            <w:szCs w:val="28"/>
            <w:u w:val="none"/>
          </w:rPr>
          <w:t>RASSF1A</w:t>
        </w:r>
        <w:r w:rsidR="00961357" w:rsidRPr="00BD7D1D">
          <w:rPr>
            <w:rStyle w:val="Hyperlink"/>
            <w:rFonts w:ascii="Times New Roman" w:hAnsi="Times New Roman"/>
            <w:i/>
            <w:noProof/>
            <w:color w:val="auto"/>
            <w:sz w:val="28"/>
            <w:szCs w:val="28"/>
            <w:u w:val="none"/>
          </w:rPr>
          <w:t xml:space="preserve"> </w:t>
        </w:r>
        <w:r w:rsidR="002240E8" w:rsidRPr="00BD7D1D">
          <w:rPr>
            <w:rStyle w:val="Hyperlink"/>
            <w:rFonts w:ascii="Times New Roman" w:hAnsi="Times New Roman"/>
            <w:noProof/>
            <w:color w:val="auto"/>
            <w:sz w:val="28"/>
            <w:szCs w:val="28"/>
            <w:u w:val="none"/>
          </w:rPr>
          <w:t>trong ung thư</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_Toc528578108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31</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109" w:history="1">
        <w:r w:rsidR="002240E8" w:rsidRPr="00BD7D1D">
          <w:rPr>
            <w:rStyle w:val="Hyperlink"/>
            <w:color w:val="auto"/>
            <w:u w:val="none"/>
          </w:rPr>
          <w:t>1.5.1. Methyl hóa ADN</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_Toc528578109 \h </w:instrText>
        </w:r>
        <w:r w:rsidR="002240E8" w:rsidRPr="00BD7D1D">
          <w:rPr>
            <w:webHidden/>
            <w:color w:val="auto"/>
          </w:rPr>
        </w:r>
        <w:r w:rsidR="002240E8" w:rsidRPr="00BD7D1D">
          <w:rPr>
            <w:webHidden/>
            <w:color w:val="auto"/>
          </w:rPr>
          <w:fldChar w:fldCharType="separate"/>
        </w:r>
        <w:r w:rsidR="005B0948">
          <w:rPr>
            <w:webHidden/>
            <w:color w:val="auto"/>
          </w:rPr>
          <w:t>31</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10" w:history="1">
        <w:r w:rsidR="002240E8" w:rsidRPr="00BD7D1D">
          <w:rPr>
            <w:rStyle w:val="Hyperlink"/>
            <w:color w:val="auto"/>
            <w:u w:val="none"/>
          </w:rPr>
          <w:t xml:space="preserve">1.5.2. Methyl hóa gen </w:t>
        </w:r>
        <w:r w:rsidR="002240E8" w:rsidRPr="00BD7D1D">
          <w:rPr>
            <w:rStyle w:val="Hyperlink"/>
            <w:i/>
            <w:color w:val="auto"/>
            <w:u w:val="none"/>
          </w:rPr>
          <w:t>RASSF1A</w:t>
        </w:r>
        <w:r w:rsidR="002240E8" w:rsidRPr="00BD7D1D">
          <w:rPr>
            <w:rStyle w:val="Hyperlink"/>
            <w:color w:val="auto"/>
            <w:u w:val="none"/>
          </w:rPr>
          <w:t xml:space="preserve"> trong ung thư tuyến tiền liệt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_Toc528578110 \h </w:instrText>
        </w:r>
        <w:r w:rsidR="002240E8" w:rsidRPr="00BD7D1D">
          <w:rPr>
            <w:webHidden/>
            <w:color w:val="auto"/>
          </w:rPr>
        </w:r>
        <w:r w:rsidR="002240E8" w:rsidRPr="00BD7D1D">
          <w:rPr>
            <w:webHidden/>
            <w:color w:val="auto"/>
          </w:rPr>
          <w:fldChar w:fldCharType="separate"/>
        </w:r>
        <w:r w:rsidR="005B0948">
          <w:rPr>
            <w:webHidden/>
            <w:color w:val="auto"/>
          </w:rPr>
          <w:t>36</w:t>
        </w:r>
        <w:r w:rsidR="002240E8" w:rsidRPr="00BD7D1D">
          <w:rPr>
            <w:webHidden/>
            <w:color w:val="auto"/>
          </w:rPr>
          <w:fldChar w:fldCharType="end"/>
        </w:r>
      </w:hyperlink>
    </w:p>
    <w:p w:rsidR="002240E8" w:rsidRPr="00BD7D1D" w:rsidRDefault="001544BC" w:rsidP="00B979BF">
      <w:pPr>
        <w:pStyle w:val="TOC1"/>
        <w:rPr>
          <w:rFonts w:eastAsia="Times New Roman"/>
          <w:b w:val="0"/>
        </w:rPr>
      </w:pPr>
      <w:hyperlink w:anchor="_Toc528578111" w:history="1">
        <w:r w:rsidR="002240E8" w:rsidRPr="00BD7D1D">
          <w:rPr>
            <w:rStyle w:val="Hyperlink"/>
            <w:b w:val="0"/>
            <w:color w:val="auto"/>
            <w:u w:val="none"/>
            <w:lang w:val="vi-VN"/>
          </w:rPr>
          <w:t>CHƯƠNG 2</w:t>
        </w:r>
      </w:hyperlink>
      <w:r w:rsidR="002240E8" w:rsidRPr="00BD7D1D">
        <w:rPr>
          <w:rStyle w:val="Hyperlink"/>
          <w:b w:val="0"/>
          <w:color w:val="auto"/>
          <w:u w:val="none"/>
        </w:rPr>
        <w:t xml:space="preserve">: </w:t>
      </w:r>
      <w:hyperlink w:anchor="_Toc528578112" w:history="1">
        <w:r w:rsidR="002240E8" w:rsidRPr="00BD7D1D">
          <w:rPr>
            <w:rStyle w:val="Hyperlink"/>
            <w:b w:val="0"/>
            <w:color w:val="auto"/>
            <w:u w:val="none"/>
            <w:lang w:val="vi-VN"/>
          </w:rPr>
          <w:t>ĐỐI TƯỢNG VÀ PHƯƠNG PHÁP NGHIÊN CỨU</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_Toc528578112 \h </w:instrText>
        </w:r>
        <w:r w:rsidR="002240E8" w:rsidRPr="00BD7D1D">
          <w:rPr>
            <w:b w:val="0"/>
            <w:webHidden/>
          </w:rPr>
        </w:r>
        <w:r w:rsidR="002240E8" w:rsidRPr="00BD7D1D">
          <w:rPr>
            <w:b w:val="0"/>
            <w:webHidden/>
          </w:rPr>
          <w:fldChar w:fldCharType="separate"/>
        </w:r>
        <w:r w:rsidR="005B0948">
          <w:rPr>
            <w:rFonts w:hint="eastAsia"/>
            <w:b w:val="0"/>
            <w:webHidden/>
          </w:rPr>
          <w:t>43</w:t>
        </w:r>
        <w:r w:rsidR="002240E8" w:rsidRPr="00BD7D1D">
          <w:rPr>
            <w:b w:val="0"/>
            <w:webHidden/>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13" w:history="1">
        <w:r w:rsidR="002240E8" w:rsidRPr="00BD7D1D">
          <w:rPr>
            <w:rStyle w:val="Hyperlink"/>
            <w:rFonts w:ascii="Times New Roman" w:hAnsi="Times New Roman"/>
            <w:noProof/>
            <w:color w:val="auto"/>
            <w:sz w:val="28"/>
            <w:szCs w:val="28"/>
            <w:u w:val="none"/>
            <w:lang w:val="vi-VN"/>
          </w:rPr>
          <w:t>2.1. Đối tượng nghiên cứu</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_Toc528578113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43</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114" w:history="1">
        <w:r w:rsidR="002240E8" w:rsidRPr="00BD7D1D">
          <w:rPr>
            <w:rStyle w:val="Hyperlink"/>
            <w:color w:val="auto"/>
            <w:u w:val="none"/>
            <w:lang w:val="vi-VN"/>
          </w:rPr>
          <w:t>2.1.1. Nhóm bệnh nhân được nghiên cứu xác định một số đặc điểm mô bệnh học ung thư biểu mô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_Toc528578114 \h </w:instrText>
        </w:r>
        <w:r w:rsidR="002240E8" w:rsidRPr="00BD7D1D">
          <w:rPr>
            <w:webHidden/>
            <w:color w:val="auto"/>
          </w:rPr>
        </w:r>
        <w:r w:rsidR="002240E8" w:rsidRPr="00BD7D1D">
          <w:rPr>
            <w:webHidden/>
            <w:color w:val="auto"/>
          </w:rPr>
          <w:fldChar w:fldCharType="separate"/>
        </w:r>
        <w:r w:rsidR="005B0948">
          <w:rPr>
            <w:webHidden/>
            <w:color w:val="auto"/>
          </w:rPr>
          <w:t>43</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15" w:history="1">
        <w:r w:rsidR="002240E8" w:rsidRPr="00BD7D1D">
          <w:rPr>
            <w:rStyle w:val="Hyperlink"/>
            <w:color w:val="auto"/>
            <w:u w:val="none"/>
          </w:rPr>
          <w:t>2.1.2. Nhóm bệnh nhân được nghiên cứu hóa mô miễn dịch</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_Toc528578115 \h </w:instrText>
        </w:r>
        <w:r w:rsidR="002240E8" w:rsidRPr="00BD7D1D">
          <w:rPr>
            <w:webHidden/>
            <w:color w:val="auto"/>
          </w:rPr>
        </w:r>
        <w:r w:rsidR="002240E8" w:rsidRPr="00BD7D1D">
          <w:rPr>
            <w:webHidden/>
            <w:color w:val="auto"/>
          </w:rPr>
          <w:fldChar w:fldCharType="separate"/>
        </w:r>
        <w:r w:rsidR="005B0948">
          <w:rPr>
            <w:webHidden/>
            <w:color w:val="auto"/>
          </w:rPr>
          <w:t>44</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16" w:history="1">
        <w:r w:rsidR="002240E8" w:rsidRPr="00BD7D1D">
          <w:rPr>
            <w:rStyle w:val="Hyperlink"/>
            <w:color w:val="auto"/>
            <w:u w:val="none"/>
          </w:rPr>
          <w:t>2.1.3. Nhóm bệnh nhân được nghiên cứu methyl hóa gen RASSF1A</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_Toc528578116 \h </w:instrText>
        </w:r>
        <w:r w:rsidR="002240E8" w:rsidRPr="00BD7D1D">
          <w:rPr>
            <w:webHidden/>
            <w:color w:val="auto"/>
          </w:rPr>
        </w:r>
        <w:r w:rsidR="002240E8" w:rsidRPr="00BD7D1D">
          <w:rPr>
            <w:webHidden/>
            <w:color w:val="auto"/>
          </w:rPr>
          <w:fldChar w:fldCharType="separate"/>
        </w:r>
        <w:r w:rsidR="005B0948">
          <w:rPr>
            <w:webHidden/>
            <w:color w:val="auto"/>
          </w:rPr>
          <w:t>44</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17" w:history="1">
        <w:r w:rsidR="002240E8" w:rsidRPr="00BD7D1D">
          <w:rPr>
            <w:rStyle w:val="Hyperlink"/>
            <w:rFonts w:ascii="Times New Roman" w:hAnsi="Times New Roman"/>
            <w:noProof/>
            <w:color w:val="auto"/>
            <w:sz w:val="28"/>
            <w:szCs w:val="28"/>
            <w:u w:val="none"/>
            <w:lang w:val="vi-VN"/>
          </w:rPr>
          <w:t>2.2. Phương pháp nghiên cứu</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_Toc528578117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45</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118" w:history="1">
        <w:r w:rsidR="002240E8" w:rsidRPr="00BD7D1D">
          <w:rPr>
            <w:rStyle w:val="Hyperlink"/>
            <w:color w:val="auto"/>
            <w:u w:val="none"/>
            <w:lang w:val="vi-VN"/>
          </w:rPr>
          <w:t>2.2.1. Thiết kế nghiên cứu</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_Toc528578118 \h </w:instrText>
        </w:r>
        <w:r w:rsidR="002240E8" w:rsidRPr="00BD7D1D">
          <w:rPr>
            <w:webHidden/>
            <w:color w:val="auto"/>
          </w:rPr>
        </w:r>
        <w:r w:rsidR="002240E8" w:rsidRPr="00BD7D1D">
          <w:rPr>
            <w:webHidden/>
            <w:color w:val="auto"/>
          </w:rPr>
          <w:fldChar w:fldCharType="separate"/>
        </w:r>
        <w:r w:rsidR="005B0948">
          <w:rPr>
            <w:webHidden/>
            <w:color w:val="auto"/>
          </w:rPr>
          <w:t>45</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19" w:history="1">
        <w:r w:rsidR="002240E8" w:rsidRPr="00BD7D1D">
          <w:rPr>
            <w:rStyle w:val="Hyperlink"/>
            <w:color w:val="auto"/>
            <w:u w:val="none"/>
            <w:lang w:val="pt-BR"/>
          </w:rPr>
          <w:t>2.2.2. Vật liệu, hóa chất, thiết bị nghiên cứu</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_Toc528578119 \h </w:instrText>
        </w:r>
        <w:r w:rsidR="002240E8" w:rsidRPr="00BD7D1D">
          <w:rPr>
            <w:webHidden/>
            <w:color w:val="auto"/>
          </w:rPr>
        </w:r>
        <w:r w:rsidR="002240E8" w:rsidRPr="00BD7D1D">
          <w:rPr>
            <w:webHidden/>
            <w:color w:val="auto"/>
          </w:rPr>
          <w:fldChar w:fldCharType="separate"/>
        </w:r>
        <w:r w:rsidR="005B0948">
          <w:rPr>
            <w:webHidden/>
            <w:color w:val="auto"/>
          </w:rPr>
          <w:t>46</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20" w:history="1">
        <w:r w:rsidR="002240E8" w:rsidRPr="00BD7D1D">
          <w:rPr>
            <w:rStyle w:val="Hyperlink"/>
            <w:color w:val="auto"/>
            <w:u w:val="none"/>
            <w:lang w:val="vi-VN"/>
          </w:rPr>
          <w:t>2.2.3. Các kỹ thuật dùng trong nghiên cứu</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_Toc528578120 \h </w:instrText>
        </w:r>
        <w:r w:rsidR="002240E8" w:rsidRPr="00BD7D1D">
          <w:rPr>
            <w:webHidden/>
            <w:color w:val="auto"/>
          </w:rPr>
        </w:r>
        <w:r w:rsidR="002240E8" w:rsidRPr="00BD7D1D">
          <w:rPr>
            <w:webHidden/>
            <w:color w:val="auto"/>
          </w:rPr>
          <w:fldChar w:fldCharType="separate"/>
        </w:r>
        <w:r w:rsidR="005B0948">
          <w:rPr>
            <w:webHidden/>
            <w:color w:val="auto"/>
          </w:rPr>
          <w:t>50</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21" w:history="1">
        <w:r w:rsidR="002240E8" w:rsidRPr="00BD7D1D">
          <w:rPr>
            <w:rStyle w:val="Hyperlink"/>
            <w:rFonts w:ascii="Times New Roman" w:hAnsi="Times New Roman"/>
            <w:noProof/>
            <w:color w:val="auto"/>
            <w:sz w:val="28"/>
            <w:szCs w:val="28"/>
            <w:u w:val="none"/>
          </w:rPr>
          <w:t>2.3. Xử lý số liệu</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_Toc528578121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61</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22" w:history="1">
        <w:r w:rsidR="002240E8" w:rsidRPr="00BD7D1D">
          <w:rPr>
            <w:rStyle w:val="Hyperlink"/>
            <w:rFonts w:ascii="Times New Roman" w:hAnsi="Times New Roman"/>
            <w:noProof/>
            <w:color w:val="auto"/>
            <w:sz w:val="28"/>
            <w:szCs w:val="28"/>
            <w:u w:val="none"/>
            <w:lang w:val="vi-VN"/>
          </w:rPr>
          <w:t>2.4. Vấn đề đạo đức trong nghiên cứu</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_Toc528578122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61</w:t>
        </w:r>
        <w:r w:rsidR="002240E8" w:rsidRPr="00BD7D1D">
          <w:rPr>
            <w:rFonts w:ascii="Times New Roman" w:hAnsi="Times New Roman"/>
            <w:noProof/>
            <w:webHidden/>
            <w:sz w:val="28"/>
            <w:szCs w:val="28"/>
          </w:rPr>
          <w:fldChar w:fldCharType="end"/>
        </w:r>
      </w:hyperlink>
    </w:p>
    <w:p w:rsidR="002240E8" w:rsidRPr="00BD7D1D" w:rsidRDefault="001544BC" w:rsidP="00B979BF">
      <w:pPr>
        <w:pStyle w:val="TOC1"/>
        <w:rPr>
          <w:rFonts w:eastAsia="Times New Roman"/>
          <w:b w:val="0"/>
        </w:rPr>
      </w:pPr>
      <w:hyperlink w:anchor="_Toc528578123" w:history="1">
        <w:r w:rsidR="002240E8" w:rsidRPr="00BD7D1D">
          <w:rPr>
            <w:rStyle w:val="Hyperlink"/>
            <w:b w:val="0"/>
            <w:color w:val="auto"/>
            <w:u w:val="none"/>
            <w:lang w:val="vi-VN"/>
          </w:rPr>
          <w:t>CHƯƠNG 3</w:t>
        </w:r>
      </w:hyperlink>
      <w:r w:rsidR="002240E8" w:rsidRPr="00BD7D1D">
        <w:rPr>
          <w:rStyle w:val="Hyperlink"/>
          <w:b w:val="0"/>
          <w:color w:val="auto"/>
          <w:u w:val="none"/>
        </w:rPr>
        <w:t xml:space="preserve">: </w:t>
      </w:r>
      <w:hyperlink w:anchor="_Toc528578124" w:history="1">
        <w:r w:rsidR="002240E8" w:rsidRPr="00BD7D1D">
          <w:rPr>
            <w:rStyle w:val="Hyperlink"/>
            <w:b w:val="0"/>
            <w:color w:val="auto"/>
            <w:u w:val="none"/>
            <w:lang w:val="vi-VN"/>
          </w:rPr>
          <w:t>KẾT QUẢ NGHIÊN CỨU</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_Toc528578124 \h </w:instrText>
        </w:r>
        <w:r w:rsidR="002240E8" w:rsidRPr="00BD7D1D">
          <w:rPr>
            <w:b w:val="0"/>
            <w:webHidden/>
          </w:rPr>
        </w:r>
        <w:r w:rsidR="002240E8" w:rsidRPr="00BD7D1D">
          <w:rPr>
            <w:b w:val="0"/>
            <w:webHidden/>
          </w:rPr>
          <w:fldChar w:fldCharType="separate"/>
        </w:r>
        <w:r w:rsidR="005B0948">
          <w:rPr>
            <w:rFonts w:hint="eastAsia"/>
            <w:b w:val="0"/>
            <w:webHidden/>
          </w:rPr>
          <w:t>63</w:t>
        </w:r>
        <w:r w:rsidR="002240E8" w:rsidRPr="00BD7D1D">
          <w:rPr>
            <w:b w:val="0"/>
            <w:webHidden/>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25" w:history="1">
        <w:r w:rsidR="002240E8" w:rsidRPr="00BD7D1D">
          <w:rPr>
            <w:rStyle w:val="Hyperlink"/>
            <w:rFonts w:ascii="Times New Roman" w:hAnsi="Times New Roman"/>
            <w:noProof/>
            <w:color w:val="auto"/>
            <w:sz w:val="28"/>
            <w:szCs w:val="28"/>
            <w:u w:val="none"/>
            <w:lang w:val="vi-VN"/>
          </w:rPr>
          <w:t>3.1. Phân bố tỷ lệ bệnh nhân mắc ung thư biểu mô tuyến tiền liệt theo nhóm tuổi</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_Toc528578125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63</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26" w:history="1">
        <w:r w:rsidR="002240E8" w:rsidRPr="00BD7D1D">
          <w:rPr>
            <w:rStyle w:val="Hyperlink"/>
            <w:rFonts w:ascii="Times New Roman" w:hAnsi="Times New Roman"/>
            <w:noProof/>
            <w:color w:val="auto"/>
            <w:sz w:val="28"/>
            <w:szCs w:val="28"/>
            <w:u w:val="none"/>
          </w:rPr>
          <w:t>3.2. Kết quả</w:t>
        </w:r>
        <w:r w:rsidR="00511F4F" w:rsidRPr="00BD7D1D">
          <w:rPr>
            <w:rStyle w:val="Hyperlink"/>
            <w:rFonts w:ascii="Times New Roman" w:hAnsi="Times New Roman"/>
            <w:noProof/>
            <w:color w:val="auto"/>
            <w:sz w:val="28"/>
            <w:szCs w:val="28"/>
            <w:u w:val="none"/>
          </w:rPr>
          <w:t xml:space="preserve"> nghiên cứu </w:t>
        </w:r>
        <w:r w:rsidR="002240E8" w:rsidRPr="00BD7D1D">
          <w:rPr>
            <w:rStyle w:val="Hyperlink"/>
            <w:rFonts w:ascii="Times New Roman" w:hAnsi="Times New Roman"/>
            <w:noProof/>
            <w:color w:val="auto"/>
            <w:sz w:val="28"/>
            <w:szCs w:val="28"/>
            <w:u w:val="none"/>
          </w:rPr>
          <w:t>một số đặc điểm mô bệnh học ung thư biểu mô tuyến tiền liệt</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_Toc528578126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64</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127" w:history="1">
        <w:r w:rsidR="002240E8" w:rsidRPr="00BD7D1D">
          <w:rPr>
            <w:rStyle w:val="Hyperlink"/>
            <w:color w:val="auto"/>
            <w:u w:val="none"/>
          </w:rPr>
          <w:t>3.2.1. Xác định típ mô bệnh học ung thư biểu mô tuyến tiền liệt, các thể  ung thư biểu mô tuyến theo phân loại của Tổ chức Y tế Thế giới năm 2004</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_Toc528578127 \h </w:instrText>
        </w:r>
        <w:r w:rsidR="002240E8" w:rsidRPr="00BD7D1D">
          <w:rPr>
            <w:webHidden/>
            <w:color w:val="auto"/>
          </w:rPr>
        </w:r>
        <w:r w:rsidR="002240E8" w:rsidRPr="00BD7D1D">
          <w:rPr>
            <w:webHidden/>
            <w:color w:val="auto"/>
          </w:rPr>
          <w:fldChar w:fldCharType="separate"/>
        </w:r>
        <w:r w:rsidR="005B0948">
          <w:rPr>
            <w:webHidden/>
            <w:color w:val="auto"/>
          </w:rPr>
          <w:t>64</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28" w:history="1">
        <w:r w:rsidR="00511F4F" w:rsidRPr="00BD7D1D">
          <w:rPr>
            <w:rStyle w:val="Hyperlink"/>
            <w:color w:val="auto"/>
            <w:u w:val="none"/>
          </w:rPr>
          <w:t>3.2.2. X</w:t>
        </w:r>
        <w:r w:rsidR="002240E8" w:rsidRPr="00BD7D1D">
          <w:rPr>
            <w:rStyle w:val="Hyperlink"/>
            <w:color w:val="auto"/>
            <w:u w:val="none"/>
          </w:rPr>
          <w:t>ác định các biến thể của ung thư biểu mô tuyến nang</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_Toc528578128 \h </w:instrText>
        </w:r>
        <w:r w:rsidR="002240E8" w:rsidRPr="00BD7D1D">
          <w:rPr>
            <w:webHidden/>
            <w:color w:val="auto"/>
          </w:rPr>
        </w:r>
        <w:r w:rsidR="002240E8" w:rsidRPr="00BD7D1D">
          <w:rPr>
            <w:webHidden/>
            <w:color w:val="auto"/>
          </w:rPr>
          <w:fldChar w:fldCharType="separate"/>
        </w:r>
        <w:r w:rsidR="005B0948">
          <w:rPr>
            <w:webHidden/>
            <w:color w:val="auto"/>
          </w:rPr>
          <w:t>65</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spacing w:val="-14"/>
        </w:rPr>
      </w:pPr>
      <w:hyperlink w:anchor="_Toc528578129" w:history="1">
        <w:r w:rsidR="002240E8" w:rsidRPr="00BD7D1D">
          <w:rPr>
            <w:rStyle w:val="Hyperlink"/>
            <w:color w:val="auto"/>
            <w:spacing w:val="-14"/>
            <w:u w:val="none"/>
          </w:rPr>
          <w:t>3.2.3. Tỷ lệ ung thư biểu mô tuyến phối hợp và không phối hợp với PIN độ cao</w:t>
        </w:r>
        <w:r w:rsidR="002240E8" w:rsidRPr="00BD7D1D">
          <w:rPr>
            <w:webHidden/>
            <w:color w:val="auto"/>
            <w:spacing w:val="-14"/>
          </w:rPr>
          <w:tab/>
        </w:r>
        <w:r w:rsidR="002240E8" w:rsidRPr="00BD7D1D">
          <w:rPr>
            <w:webHidden/>
            <w:color w:val="auto"/>
            <w:spacing w:val="-14"/>
          </w:rPr>
          <w:fldChar w:fldCharType="begin"/>
        </w:r>
        <w:r w:rsidR="002240E8" w:rsidRPr="00BD7D1D">
          <w:rPr>
            <w:webHidden/>
            <w:color w:val="auto"/>
            <w:spacing w:val="-14"/>
          </w:rPr>
          <w:instrText xml:space="preserve"> PAGEREF _Toc528578129 \h </w:instrText>
        </w:r>
        <w:r w:rsidR="002240E8" w:rsidRPr="00BD7D1D">
          <w:rPr>
            <w:webHidden/>
            <w:color w:val="auto"/>
            <w:spacing w:val="-14"/>
          </w:rPr>
        </w:r>
        <w:r w:rsidR="002240E8" w:rsidRPr="00BD7D1D">
          <w:rPr>
            <w:webHidden/>
            <w:color w:val="auto"/>
            <w:spacing w:val="-14"/>
          </w:rPr>
          <w:fldChar w:fldCharType="separate"/>
        </w:r>
        <w:r w:rsidR="005B0948">
          <w:rPr>
            <w:webHidden/>
            <w:color w:val="auto"/>
            <w:spacing w:val="-14"/>
          </w:rPr>
          <w:t>65</w:t>
        </w:r>
        <w:r w:rsidR="002240E8" w:rsidRPr="00BD7D1D">
          <w:rPr>
            <w:webHidden/>
            <w:color w:val="auto"/>
            <w:spacing w:val="-14"/>
          </w:rPr>
          <w:fldChar w:fldCharType="end"/>
        </w:r>
      </w:hyperlink>
    </w:p>
    <w:p w:rsidR="002240E8" w:rsidRPr="00BD7D1D" w:rsidRDefault="001544BC" w:rsidP="002240E8">
      <w:pPr>
        <w:pStyle w:val="TOC3"/>
        <w:ind w:right="340"/>
        <w:rPr>
          <w:rFonts w:eastAsia="Times New Roman"/>
          <w:color w:val="auto"/>
        </w:rPr>
      </w:pPr>
      <w:hyperlink w:anchor="_Toc528578130" w:history="1">
        <w:r w:rsidR="002240E8" w:rsidRPr="00BD7D1D">
          <w:rPr>
            <w:rStyle w:val="Hyperlink"/>
            <w:color w:val="auto"/>
            <w:u w:val="none"/>
          </w:rPr>
          <w:t>3.2.4. Phân bố tỷ lệ ung thư biểu mô tuyến theo độ biệt hóa/nhóm điểm Gleason</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_Toc528578130 \h </w:instrText>
        </w:r>
        <w:r w:rsidR="002240E8" w:rsidRPr="00BD7D1D">
          <w:rPr>
            <w:webHidden/>
            <w:color w:val="auto"/>
          </w:rPr>
        </w:r>
        <w:r w:rsidR="002240E8" w:rsidRPr="00BD7D1D">
          <w:rPr>
            <w:webHidden/>
            <w:color w:val="auto"/>
          </w:rPr>
          <w:fldChar w:fldCharType="separate"/>
        </w:r>
        <w:r w:rsidR="005B0948">
          <w:rPr>
            <w:webHidden/>
            <w:color w:val="auto"/>
          </w:rPr>
          <w:t>66</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31" w:history="1">
        <w:r w:rsidR="002240E8" w:rsidRPr="00BD7D1D">
          <w:rPr>
            <w:rStyle w:val="Hyperlink"/>
            <w:color w:val="auto"/>
            <w:u w:val="none"/>
          </w:rPr>
          <w:t>3.2.5. Phân bố độ biệt hóa ung thư biểu mô tuyến theo mẫu mô học thứ nhất và mẫu mô học thứ hai Gleason</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_Toc528578131 \h </w:instrText>
        </w:r>
        <w:r w:rsidR="002240E8" w:rsidRPr="00BD7D1D">
          <w:rPr>
            <w:webHidden/>
            <w:color w:val="auto"/>
          </w:rPr>
        </w:r>
        <w:r w:rsidR="002240E8" w:rsidRPr="00BD7D1D">
          <w:rPr>
            <w:webHidden/>
            <w:color w:val="auto"/>
          </w:rPr>
          <w:fldChar w:fldCharType="separate"/>
        </w:r>
        <w:r w:rsidR="005B0948">
          <w:rPr>
            <w:webHidden/>
            <w:color w:val="auto"/>
          </w:rPr>
          <w:t>67</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32" w:history="1">
        <w:r w:rsidR="002240E8" w:rsidRPr="00BD7D1D">
          <w:rPr>
            <w:rStyle w:val="Hyperlink"/>
            <w:color w:val="auto"/>
            <w:u w:val="none"/>
          </w:rPr>
          <w:t>3.2.6. Phân bố tỷ lệ ung thư biểu mô tuyến phối hợp với PIN độ cao theo độ biệt hóa/nhóm điểm Gleason</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_Toc528578132 \h </w:instrText>
        </w:r>
        <w:r w:rsidR="002240E8" w:rsidRPr="00BD7D1D">
          <w:rPr>
            <w:webHidden/>
            <w:color w:val="auto"/>
          </w:rPr>
        </w:r>
        <w:r w:rsidR="002240E8" w:rsidRPr="00BD7D1D">
          <w:rPr>
            <w:webHidden/>
            <w:color w:val="auto"/>
          </w:rPr>
          <w:fldChar w:fldCharType="separate"/>
        </w:r>
        <w:r w:rsidR="005B0948">
          <w:rPr>
            <w:webHidden/>
            <w:color w:val="auto"/>
          </w:rPr>
          <w:t>68</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33" w:history="1">
        <w:r w:rsidR="002240E8" w:rsidRPr="00BD7D1D">
          <w:rPr>
            <w:rStyle w:val="Hyperlink"/>
            <w:color w:val="auto"/>
            <w:u w:val="none"/>
          </w:rPr>
          <w:t>3.2.7. Phân bố tỷ lệ các đặc điểm đặc trưng ác tính của u</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_Toc528578133 \h </w:instrText>
        </w:r>
        <w:r w:rsidR="002240E8" w:rsidRPr="00BD7D1D">
          <w:rPr>
            <w:webHidden/>
            <w:color w:val="auto"/>
          </w:rPr>
        </w:r>
        <w:r w:rsidR="002240E8" w:rsidRPr="00BD7D1D">
          <w:rPr>
            <w:webHidden/>
            <w:color w:val="auto"/>
          </w:rPr>
          <w:fldChar w:fldCharType="separate"/>
        </w:r>
        <w:r w:rsidR="005B0948">
          <w:rPr>
            <w:webHidden/>
            <w:color w:val="auto"/>
          </w:rPr>
          <w:t>68</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34" w:history="1">
        <w:r w:rsidR="002240E8" w:rsidRPr="00BD7D1D">
          <w:rPr>
            <w:rStyle w:val="Hyperlink"/>
            <w:bCs/>
            <w:color w:val="auto"/>
            <w:u w:val="none"/>
          </w:rPr>
          <w:t xml:space="preserve">3.2.8. </w:t>
        </w:r>
        <w:r w:rsidR="002240E8" w:rsidRPr="00BD7D1D">
          <w:rPr>
            <w:rStyle w:val="Hyperlink"/>
            <w:color w:val="auto"/>
            <w:u w:val="none"/>
          </w:rPr>
          <w:t xml:space="preserve">Phân bố tỷ lệ các đặc điểm đặc trưng ác tính của u </w:t>
        </w:r>
        <w:r w:rsidR="002240E8" w:rsidRPr="00BD7D1D">
          <w:rPr>
            <w:rStyle w:val="Hyperlink"/>
            <w:bCs/>
            <w:color w:val="auto"/>
            <w:u w:val="none"/>
          </w:rPr>
          <w:t xml:space="preserve">theo </w:t>
        </w:r>
        <w:r w:rsidR="002240E8" w:rsidRPr="00BD7D1D">
          <w:rPr>
            <w:rStyle w:val="Hyperlink"/>
            <w:color w:val="auto"/>
            <w:u w:val="none"/>
          </w:rPr>
          <w:t>nhóm điểm Gleason</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_Toc528578134 \h </w:instrText>
        </w:r>
        <w:r w:rsidR="002240E8" w:rsidRPr="00BD7D1D">
          <w:rPr>
            <w:webHidden/>
            <w:color w:val="auto"/>
          </w:rPr>
        </w:r>
        <w:r w:rsidR="002240E8" w:rsidRPr="00BD7D1D">
          <w:rPr>
            <w:webHidden/>
            <w:color w:val="auto"/>
          </w:rPr>
          <w:fldChar w:fldCharType="separate"/>
        </w:r>
        <w:r w:rsidR="005B0948">
          <w:rPr>
            <w:webHidden/>
            <w:color w:val="auto"/>
          </w:rPr>
          <w:t>69</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35" w:history="1">
        <w:r w:rsidR="002240E8" w:rsidRPr="00BD7D1D">
          <w:rPr>
            <w:rStyle w:val="Hyperlink"/>
            <w:color w:val="auto"/>
            <w:u w:val="none"/>
          </w:rPr>
          <w:t>3.2.9. Phân bố tỷ lệ các chất chứa trong tuyến nang ác tính</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_Toc528578135 \h </w:instrText>
        </w:r>
        <w:r w:rsidR="002240E8" w:rsidRPr="00BD7D1D">
          <w:rPr>
            <w:webHidden/>
            <w:color w:val="auto"/>
          </w:rPr>
        </w:r>
        <w:r w:rsidR="002240E8" w:rsidRPr="00BD7D1D">
          <w:rPr>
            <w:webHidden/>
            <w:color w:val="auto"/>
          </w:rPr>
          <w:fldChar w:fldCharType="separate"/>
        </w:r>
        <w:r w:rsidR="005B0948">
          <w:rPr>
            <w:webHidden/>
            <w:color w:val="auto"/>
          </w:rPr>
          <w:t>70</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36" w:history="1">
        <w:r w:rsidR="002240E8" w:rsidRPr="00BD7D1D">
          <w:rPr>
            <w:rStyle w:val="Hyperlink"/>
            <w:color w:val="auto"/>
            <w:u w:val="none"/>
          </w:rPr>
          <w:t>3.2.10. Phân bố tỷ lệ u chứa tinh thể/chất tiết kết đặc màu hồng theo nhóm điểm Gleason</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_Toc528578136 \h </w:instrText>
        </w:r>
        <w:r w:rsidR="002240E8" w:rsidRPr="00BD7D1D">
          <w:rPr>
            <w:webHidden/>
            <w:color w:val="auto"/>
          </w:rPr>
        </w:r>
        <w:r w:rsidR="002240E8" w:rsidRPr="00BD7D1D">
          <w:rPr>
            <w:webHidden/>
            <w:color w:val="auto"/>
          </w:rPr>
          <w:fldChar w:fldCharType="separate"/>
        </w:r>
        <w:r w:rsidR="005B0948">
          <w:rPr>
            <w:webHidden/>
            <w:color w:val="auto"/>
          </w:rPr>
          <w:t>71</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37" w:history="1">
        <w:r w:rsidR="002240E8" w:rsidRPr="00BD7D1D">
          <w:rPr>
            <w:rStyle w:val="Hyperlink"/>
            <w:rFonts w:ascii="Times New Roman" w:hAnsi="Times New Roman"/>
            <w:noProof/>
            <w:color w:val="auto"/>
            <w:sz w:val="28"/>
            <w:szCs w:val="28"/>
            <w:u w:val="none"/>
          </w:rPr>
          <w:t>3.3. Kết quả nghiên cứu hóa mô miễn dịch</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_Toc528578137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77</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spacing w:val="-6"/>
        </w:rPr>
      </w:pPr>
      <w:hyperlink w:anchor="_Toc528578138" w:history="1">
        <w:r w:rsidR="002240E8" w:rsidRPr="00BD7D1D">
          <w:rPr>
            <w:rStyle w:val="Hyperlink"/>
            <w:color w:val="auto"/>
            <w:spacing w:val="-6"/>
            <w:u w:val="none"/>
          </w:rPr>
          <w:t>3.3.1. Kết quả nhuộm hóa mô miễn dịch ung thư biểu mô tuyến tiền liệt</w:t>
        </w:r>
        <w:r w:rsidR="002240E8" w:rsidRPr="00BD7D1D">
          <w:rPr>
            <w:webHidden/>
            <w:color w:val="auto"/>
            <w:spacing w:val="-6"/>
          </w:rPr>
          <w:tab/>
        </w:r>
        <w:r w:rsidR="002240E8" w:rsidRPr="00BD7D1D">
          <w:rPr>
            <w:webHidden/>
            <w:color w:val="auto"/>
            <w:spacing w:val="-6"/>
          </w:rPr>
          <w:fldChar w:fldCharType="begin"/>
        </w:r>
        <w:r w:rsidR="002240E8" w:rsidRPr="00BD7D1D">
          <w:rPr>
            <w:webHidden/>
            <w:color w:val="auto"/>
            <w:spacing w:val="-6"/>
          </w:rPr>
          <w:instrText xml:space="preserve"> PAGEREF _Toc528578138 \h </w:instrText>
        </w:r>
        <w:r w:rsidR="002240E8" w:rsidRPr="00BD7D1D">
          <w:rPr>
            <w:webHidden/>
            <w:color w:val="auto"/>
            <w:spacing w:val="-6"/>
          </w:rPr>
        </w:r>
        <w:r w:rsidR="002240E8" w:rsidRPr="00BD7D1D">
          <w:rPr>
            <w:webHidden/>
            <w:color w:val="auto"/>
            <w:spacing w:val="-6"/>
          </w:rPr>
          <w:fldChar w:fldCharType="separate"/>
        </w:r>
        <w:r w:rsidR="005B0948">
          <w:rPr>
            <w:webHidden/>
            <w:color w:val="auto"/>
            <w:spacing w:val="-6"/>
          </w:rPr>
          <w:t>77</w:t>
        </w:r>
        <w:r w:rsidR="002240E8" w:rsidRPr="00BD7D1D">
          <w:rPr>
            <w:webHidden/>
            <w:color w:val="auto"/>
            <w:spacing w:val="-6"/>
          </w:rPr>
          <w:fldChar w:fldCharType="end"/>
        </w:r>
      </w:hyperlink>
    </w:p>
    <w:p w:rsidR="002240E8" w:rsidRPr="00BD7D1D" w:rsidRDefault="001544BC" w:rsidP="002240E8">
      <w:pPr>
        <w:pStyle w:val="TOC3"/>
        <w:ind w:right="340"/>
        <w:rPr>
          <w:rFonts w:eastAsia="Times New Roman"/>
          <w:color w:val="auto"/>
        </w:rPr>
      </w:pPr>
      <w:hyperlink w:anchor="_Toc528578139" w:history="1">
        <w:r w:rsidR="002240E8" w:rsidRPr="00BD7D1D">
          <w:rPr>
            <w:rStyle w:val="Hyperlink"/>
            <w:color w:val="auto"/>
            <w:u w:val="none"/>
          </w:rPr>
          <w:t>3.3.2. Các típ mô bệnh học ung thư biểu mô tuyến tiền liệt nhuộm hóa mô miễn dịch</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_Toc528578139 \h </w:instrText>
        </w:r>
        <w:r w:rsidR="002240E8" w:rsidRPr="00BD7D1D">
          <w:rPr>
            <w:webHidden/>
            <w:color w:val="auto"/>
          </w:rPr>
        </w:r>
        <w:r w:rsidR="002240E8" w:rsidRPr="00BD7D1D">
          <w:rPr>
            <w:webHidden/>
            <w:color w:val="auto"/>
          </w:rPr>
          <w:fldChar w:fldCharType="separate"/>
        </w:r>
        <w:r w:rsidR="005B0948">
          <w:rPr>
            <w:webHidden/>
            <w:color w:val="auto"/>
          </w:rPr>
          <w:t>78</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40" w:history="1">
        <w:r w:rsidR="002240E8" w:rsidRPr="00BD7D1D">
          <w:rPr>
            <w:rStyle w:val="Hyperlink"/>
            <w:color w:val="auto"/>
            <w:u w:val="none"/>
          </w:rPr>
          <w:t>3.3.3. Mức độ bộc lộ PSA của tế bào u</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_Toc528578140 \h </w:instrText>
        </w:r>
        <w:r w:rsidR="002240E8" w:rsidRPr="00BD7D1D">
          <w:rPr>
            <w:webHidden/>
            <w:color w:val="auto"/>
          </w:rPr>
        </w:r>
        <w:r w:rsidR="002240E8" w:rsidRPr="00BD7D1D">
          <w:rPr>
            <w:webHidden/>
            <w:color w:val="auto"/>
          </w:rPr>
          <w:fldChar w:fldCharType="separate"/>
        </w:r>
        <w:r w:rsidR="005B0948">
          <w:rPr>
            <w:webHidden/>
            <w:color w:val="auto"/>
          </w:rPr>
          <w:t>78</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41" w:history="1">
        <w:r w:rsidR="002240E8" w:rsidRPr="00BD7D1D">
          <w:rPr>
            <w:rStyle w:val="Hyperlink"/>
            <w:color w:val="auto"/>
            <w:u w:val="none"/>
          </w:rPr>
          <w:t>3.3.4. Phân bố mức độ bộc lộ PSA của tế bào u theo độ Gleason</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_Toc528578141 \h </w:instrText>
        </w:r>
        <w:r w:rsidR="002240E8" w:rsidRPr="00BD7D1D">
          <w:rPr>
            <w:webHidden/>
            <w:color w:val="auto"/>
          </w:rPr>
        </w:r>
        <w:r w:rsidR="002240E8" w:rsidRPr="00BD7D1D">
          <w:rPr>
            <w:webHidden/>
            <w:color w:val="auto"/>
          </w:rPr>
          <w:fldChar w:fldCharType="separate"/>
        </w:r>
        <w:r w:rsidR="005B0948">
          <w:rPr>
            <w:webHidden/>
            <w:color w:val="auto"/>
          </w:rPr>
          <w:t>79</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spacing w:val="-6"/>
        </w:rPr>
      </w:pPr>
      <w:hyperlink w:anchor="_Toc528578142" w:history="1">
        <w:r w:rsidR="002240E8" w:rsidRPr="00BD7D1D">
          <w:rPr>
            <w:rStyle w:val="Hyperlink"/>
            <w:color w:val="auto"/>
            <w:spacing w:val="-6"/>
            <w:u w:val="none"/>
          </w:rPr>
          <w:t>3.3.5. Phân bố mức độ bộc lộ PSA của tế bào u xâm nhập dây thần kinh</w:t>
        </w:r>
        <w:r w:rsidR="002240E8" w:rsidRPr="00BD7D1D">
          <w:rPr>
            <w:webHidden/>
            <w:color w:val="auto"/>
            <w:spacing w:val="-6"/>
          </w:rPr>
          <w:tab/>
        </w:r>
        <w:r w:rsidR="002240E8" w:rsidRPr="00BD7D1D">
          <w:rPr>
            <w:webHidden/>
            <w:color w:val="auto"/>
            <w:spacing w:val="-6"/>
          </w:rPr>
          <w:fldChar w:fldCharType="begin"/>
        </w:r>
        <w:r w:rsidR="002240E8" w:rsidRPr="00BD7D1D">
          <w:rPr>
            <w:webHidden/>
            <w:color w:val="auto"/>
            <w:spacing w:val="-6"/>
          </w:rPr>
          <w:instrText xml:space="preserve"> PAGEREF _Toc528578142 \h </w:instrText>
        </w:r>
        <w:r w:rsidR="002240E8" w:rsidRPr="00BD7D1D">
          <w:rPr>
            <w:webHidden/>
            <w:color w:val="auto"/>
            <w:spacing w:val="-6"/>
          </w:rPr>
        </w:r>
        <w:r w:rsidR="002240E8" w:rsidRPr="00BD7D1D">
          <w:rPr>
            <w:webHidden/>
            <w:color w:val="auto"/>
            <w:spacing w:val="-6"/>
          </w:rPr>
          <w:fldChar w:fldCharType="separate"/>
        </w:r>
        <w:r w:rsidR="005B0948">
          <w:rPr>
            <w:webHidden/>
            <w:color w:val="auto"/>
            <w:spacing w:val="-6"/>
          </w:rPr>
          <w:t>79</w:t>
        </w:r>
        <w:r w:rsidR="002240E8" w:rsidRPr="00BD7D1D">
          <w:rPr>
            <w:webHidden/>
            <w:color w:val="auto"/>
            <w:spacing w:val="-6"/>
          </w:rPr>
          <w:fldChar w:fldCharType="end"/>
        </w:r>
      </w:hyperlink>
    </w:p>
    <w:p w:rsidR="002240E8" w:rsidRPr="00BD7D1D" w:rsidRDefault="001544BC" w:rsidP="002240E8">
      <w:pPr>
        <w:pStyle w:val="TOC3"/>
        <w:ind w:right="340"/>
        <w:rPr>
          <w:rFonts w:eastAsia="Times New Roman"/>
          <w:color w:val="auto"/>
        </w:rPr>
      </w:pPr>
      <w:hyperlink w:anchor="_Toc528578143" w:history="1">
        <w:r w:rsidR="002240E8" w:rsidRPr="00BD7D1D">
          <w:rPr>
            <w:rStyle w:val="Hyperlink"/>
            <w:color w:val="auto"/>
            <w:u w:val="none"/>
          </w:rPr>
          <w:t>3.3.6. Tình trạng bộc lộ CK34</w:t>
        </w:r>
        <w:r w:rsidR="002240E8" w:rsidRPr="00BD7D1D">
          <w:rPr>
            <w:rStyle w:val="Hyperlink"/>
            <w:color w:val="auto"/>
            <w:u w:val="none"/>
            <w:lang w:val="sv-SE"/>
          </w:rPr>
          <w:t>β</w:t>
        </w:r>
        <w:r w:rsidR="002240E8" w:rsidRPr="00BD7D1D">
          <w:rPr>
            <w:rStyle w:val="Hyperlink"/>
            <w:color w:val="auto"/>
            <w:u w:val="none"/>
          </w:rPr>
          <w:t>E12 và p63 của tế bào đáy</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_Toc528578143 \h </w:instrText>
        </w:r>
        <w:r w:rsidR="002240E8" w:rsidRPr="00BD7D1D">
          <w:rPr>
            <w:webHidden/>
            <w:color w:val="auto"/>
          </w:rPr>
        </w:r>
        <w:r w:rsidR="002240E8" w:rsidRPr="00BD7D1D">
          <w:rPr>
            <w:webHidden/>
            <w:color w:val="auto"/>
          </w:rPr>
          <w:fldChar w:fldCharType="separate"/>
        </w:r>
        <w:r w:rsidR="005B0948">
          <w:rPr>
            <w:webHidden/>
            <w:color w:val="auto"/>
          </w:rPr>
          <w:t>80</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44" w:history="1">
        <w:r w:rsidR="002240E8" w:rsidRPr="00BD7D1D">
          <w:rPr>
            <w:rStyle w:val="Hyperlink"/>
            <w:color w:val="auto"/>
            <w:u w:val="none"/>
          </w:rPr>
          <w:t>3.3.7. Mức độ bộc lộ CK34</w:t>
        </w:r>
        <w:r w:rsidR="002240E8" w:rsidRPr="00BD7D1D">
          <w:rPr>
            <w:rStyle w:val="Hyperlink"/>
            <w:color w:val="auto"/>
            <w:u w:val="none"/>
            <w:lang w:val="sv-SE"/>
          </w:rPr>
          <w:t>β</w:t>
        </w:r>
        <w:r w:rsidR="002240E8" w:rsidRPr="00BD7D1D">
          <w:rPr>
            <w:rStyle w:val="Hyperlink"/>
            <w:color w:val="auto"/>
            <w:u w:val="none"/>
          </w:rPr>
          <w:t>E12 và p63 của các tế bào đáy</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_Toc528578144 \h </w:instrText>
        </w:r>
        <w:r w:rsidR="002240E8" w:rsidRPr="00BD7D1D">
          <w:rPr>
            <w:webHidden/>
            <w:color w:val="auto"/>
          </w:rPr>
        </w:r>
        <w:r w:rsidR="002240E8" w:rsidRPr="00BD7D1D">
          <w:rPr>
            <w:webHidden/>
            <w:color w:val="auto"/>
          </w:rPr>
          <w:fldChar w:fldCharType="separate"/>
        </w:r>
        <w:r w:rsidR="005B0948">
          <w:rPr>
            <w:webHidden/>
            <w:color w:val="auto"/>
          </w:rPr>
          <w:t>81</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45" w:history="1">
        <w:r w:rsidR="002240E8" w:rsidRPr="00BD7D1D">
          <w:rPr>
            <w:rStyle w:val="Hyperlink"/>
            <w:color w:val="auto"/>
            <w:u w:val="none"/>
            <w:lang w:val="vi-VN"/>
          </w:rPr>
          <w:t>3.3.8. Tình trạng và mức độ  bộc lộ CK7 và CK5/6 của biểu mô đường niệu lành tính và ác tính</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_Toc528578145 \h </w:instrText>
        </w:r>
        <w:r w:rsidR="002240E8" w:rsidRPr="00BD7D1D">
          <w:rPr>
            <w:webHidden/>
            <w:color w:val="auto"/>
          </w:rPr>
        </w:r>
        <w:r w:rsidR="002240E8" w:rsidRPr="00BD7D1D">
          <w:rPr>
            <w:webHidden/>
            <w:color w:val="auto"/>
          </w:rPr>
          <w:fldChar w:fldCharType="separate"/>
        </w:r>
        <w:r w:rsidR="005B0948">
          <w:rPr>
            <w:webHidden/>
            <w:color w:val="auto"/>
          </w:rPr>
          <w:t>82</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46" w:history="1">
        <w:r w:rsidR="002240E8" w:rsidRPr="00BD7D1D">
          <w:rPr>
            <w:rStyle w:val="Hyperlink"/>
            <w:color w:val="auto"/>
            <w:u w:val="none"/>
            <w:lang w:val="vi-VN"/>
          </w:rPr>
          <w:t>3.3.9. Tình trạng và mức độ bộc lộ actin của các loại tế bào mô đệm</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_Toc528578146 \h </w:instrText>
        </w:r>
        <w:r w:rsidR="002240E8" w:rsidRPr="00BD7D1D">
          <w:rPr>
            <w:webHidden/>
            <w:color w:val="auto"/>
          </w:rPr>
        </w:r>
        <w:r w:rsidR="002240E8" w:rsidRPr="00BD7D1D">
          <w:rPr>
            <w:webHidden/>
            <w:color w:val="auto"/>
          </w:rPr>
          <w:fldChar w:fldCharType="separate"/>
        </w:r>
        <w:r w:rsidR="005B0948">
          <w:rPr>
            <w:webHidden/>
            <w:color w:val="auto"/>
          </w:rPr>
          <w:t>83</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47" w:history="1">
        <w:r w:rsidR="002240E8" w:rsidRPr="00BD7D1D">
          <w:rPr>
            <w:rStyle w:val="Hyperlink"/>
            <w:rFonts w:ascii="Times New Roman" w:hAnsi="Times New Roman"/>
            <w:noProof/>
            <w:color w:val="auto"/>
            <w:sz w:val="28"/>
            <w:szCs w:val="28"/>
            <w:u w:val="none"/>
          </w:rPr>
          <w:t xml:space="preserve">3.4. Kết quả nghiên cứu tình trạng methyl hóa gen </w:t>
        </w:r>
        <w:r w:rsidR="002240E8" w:rsidRPr="00BD7D1D">
          <w:rPr>
            <w:rStyle w:val="Hyperlink"/>
            <w:rFonts w:ascii="Times New Roman" w:hAnsi="Times New Roman"/>
            <w:i/>
            <w:noProof/>
            <w:color w:val="auto"/>
            <w:sz w:val="28"/>
            <w:szCs w:val="28"/>
            <w:u w:val="none"/>
          </w:rPr>
          <w:t>RASSF1A</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_Toc528578147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87</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148" w:history="1">
        <w:r w:rsidR="002240E8" w:rsidRPr="00BD7D1D">
          <w:rPr>
            <w:rStyle w:val="Hyperlink"/>
            <w:color w:val="auto"/>
            <w:u w:val="none"/>
            <w:lang w:val="vi-VN"/>
          </w:rPr>
          <w:t>3.</w:t>
        </w:r>
        <w:r w:rsidR="002240E8" w:rsidRPr="00BD7D1D">
          <w:rPr>
            <w:rStyle w:val="Hyperlink"/>
            <w:color w:val="auto"/>
            <w:u w:val="none"/>
          </w:rPr>
          <w:t>4</w:t>
        </w:r>
        <w:r w:rsidR="002240E8" w:rsidRPr="00BD7D1D">
          <w:rPr>
            <w:rStyle w:val="Hyperlink"/>
            <w:color w:val="auto"/>
            <w:u w:val="none"/>
            <w:lang w:val="vi-VN"/>
          </w:rPr>
          <w:t>.1. Kết quả tách chiết ADN từ mẫu bệnh phẩm</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_Toc528578148 \h </w:instrText>
        </w:r>
        <w:r w:rsidR="002240E8" w:rsidRPr="00BD7D1D">
          <w:rPr>
            <w:webHidden/>
            <w:color w:val="auto"/>
          </w:rPr>
        </w:r>
        <w:r w:rsidR="002240E8" w:rsidRPr="00BD7D1D">
          <w:rPr>
            <w:webHidden/>
            <w:color w:val="auto"/>
          </w:rPr>
          <w:fldChar w:fldCharType="separate"/>
        </w:r>
        <w:r w:rsidR="005B0948">
          <w:rPr>
            <w:webHidden/>
            <w:color w:val="auto"/>
          </w:rPr>
          <w:t>87</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49" w:history="1">
        <w:r w:rsidR="002240E8" w:rsidRPr="00BD7D1D">
          <w:rPr>
            <w:rStyle w:val="Hyperlink"/>
            <w:color w:val="auto"/>
            <w:u w:val="none"/>
            <w:lang w:val="vi-VN"/>
          </w:rPr>
          <w:t>3.4.2. Kết quả đánh giá hiệu quả của quá trình xử lý bisulfite</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_Toc528578149 \h </w:instrText>
        </w:r>
        <w:r w:rsidR="002240E8" w:rsidRPr="00BD7D1D">
          <w:rPr>
            <w:webHidden/>
            <w:color w:val="auto"/>
          </w:rPr>
        </w:r>
        <w:r w:rsidR="002240E8" w:rsidRPr="00BD7D1D">
          <w:rPr>
            <w:webHidden/>
            <w:color w:val="auto"/>
          </w:rPr>
          <w:fldChar w:fldCharType="separate"/>
        </w:r>
        <w:r w:rsidR="005B0948">
          <w:rPr>
            <w:webHidden/>
            <w:color w:val="auto"/>
          </w:rPr>
          <w:t>87</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spacing w:val="-6"/>
        </w:rPr>
      </w:pPr>
      <w:hyperlink w:anchor="_Toc528578150" w:history="1">
        <w:r w:rsidR="002240E8" w:rsidRPr="00BD7D1D">
          <w:rPr>
            <w:rStyle w:val="Hyperlink"/>
            <w:color w:val="auto"/>
            <w:spacing w:val="-6"/>
            <w:u w:val="none"/>
            <w:lang w:val="vi-VN"/>
          </w:rPr>
          <w:t xml:space="preserve">3.4.3. Kết quả xác định sự methyl hóa gen </w:t>
        </w:r>
        <w:r w:rsidR="002240E8" w:rsidRPr="00BD7D1D">
          <w:rPr>
            <w:rStyle w:val="Hyperlink"/>
            <w:i/>
            <w:color w:val="auto"/>
            <w:spacing w:val="-6"/>
            <w:u w:val="none"/>
            <w:lang w:val="vi-VN"/>
          </w:rPr>
          <w:t>RASSF1A</w:t>
        </w:r>
        <w:r w:rsidR="002240E8" w:rsidRPr="00BD7D1D">
          <w:rPr>
            <w:rStyle w:val="Hyperlink"/>
            <w:color w:val="auto"/>
            <w:spacing w:val="-6"/>
            <w:u w:val="none"/>
            <w:lang w:val="vi-VN"/>
          </w:rPr>
          <w:t xml:space="preserve"> ở các mẫu ung thư</w:t>
        </w:r>
        <w:r w:rsidR="002240E8" w:rsidRPr="00BD7D1D">
          <w:rPr>
            <w:webHidden/>
            <w:color w:val="auto"/>
            <w:spacing w:val="-6"/>
          </w:rPr>
          <w:tab/>
        </w:r>
        <w:r w:rsidR="002240E8" w:rsidRPr="00BD7D1D">
          <w:rPr>
            <w:webHidden/>
            <w:color w:val="auto"/>
            <w:spacing w:val="-6"/>
          </w:rPr>
          <w:fldChar w:fldCharType="begin"/>
        </w:r>
        <w:r w:rsidR="002240E8" w:rsidRPr="00BD7D1D">
          <w:rPr>
            <w:webHidden/>
            <w:color w:val="auto"/>
            <w:spacing w:val="-6"/>
          </w:rPr>
          <w:instrText xml:space="preserve"> PAGEREF _Toc528578150 \h </w:instrText>
        </w:r>
        <w:r w:rsidR="002240E8" w:rsidRPr="00BD7D1D">
          <w:rPr>
            <w:webHidden/>
            <w:color w:val="auto"/>
            <w:spacing w:val="-6"/>
          </w:rPr>
        </w:r>
        <w:r w:rsidR="002240E8" w:rsidRPr="00BD7D1D">
          <w:rPr>
            <w:webHidden/>
            <w:color w:val="auto"/>
            <w:spacing w:val="-6"/>
          </w:rPr>
          <w:fldChar w:fldCharType="separate"/>
        </w:r>
        <w:r w:rsidR="005B0948">
          <w:rPr>
            <w:webHidden/>
            <w:color w:val="auto"/>
            <w:spacing w:val="-6"/>
          </w:rPr>
          <w:t>89</w:t>
        </w:r>
        <w:r w:rsidR="002240E8" w:rsidRPr="00BD7D1D">
          <w:rPr>
            <w:webHidden/>
            <w:color w:val="auto"/>
            <w:spacing w:val="-6"/>
          </w:rPr>
          <w:fldChar w:fldCharType="end"/>
        </w:r>
      </w:hyperlink>
    </w:p>
    <w:p w:rsidR="002240E8" w:rsidRPr="00BD7D1D" w:rsidRDefault="001544BC" w:rsidP="002240E8">
      <w:pPr>
        <w:pStyle w:val="TOC3"/>
        <w:ind w:right="340"/>
        <w:rPr>
          <w:rFonts w:eastAsia="Times New Roman"/>
          <w:color w:val="auto"/>
        </w:rPr>
      </w:pPr>
      <w:hyperlink w:anchor="_Toc528578151" w:history="1">
        <w:r w:rsidR="002240E8" w:rsidRPr="00BD7D1D">
          <w:rPr>
            <w:rStyle w:val="Hyperlink"/>
            <w:color w:val="auto"/>
            <w:spacing w:val="-6"/>
            <w:u w:val="none"/>
            <w:lang w:val="vi-VN"/>
          </w:rPr>
          <w:t xml:space="preserve">3.4.4. Kết quả xác định sự methyl hóa gen </w:t>
        </w:r>
        <w:r w:rsidR="002240E8" w:rsidRPr="00BD7D1D">
          <w:rPr>
            <w:rStyle w:val="Hyperlink"/>
            <w:i/>
            <w:color w:val="auto"/>
            <w:spacing w:val="-6"/>
            <w:u w:val="none"/>
            <w:lang w:val="vi-VN"/>
          </w:rPr>
          <w:t>RASSF1A</w:t>
        </w:r>
        <w:r w:rsidR="002240E8" w:rsidRPr="00BD7D1D">
          <w:rPr>
            <w:rStyle w:val="Hyperlink"/>
            <w:color w:val="auto"/>
            <w:spacing w:val="-6"/>
            <w:u w:val="none"/>
            <w:lang w:val="vi-VN"/>
          </w:rPr>
          <w:t xml:space="preserve"> ở các mẫu tăng sản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_Toc528578151 \h </w:instrText>
        </w:r>
        <w:r w:rsidR="002240E8" w:rsidRPr="00BD7D1D">
          <w:rPr>
            <w:webHidden/>
            <w:color w:val="auto"/>
          </w:rPr>
        </w:r>
        <w:r w:rsidR="002240E8" w:rsidRPr="00BD7D1D">
          <w:rPr>
            <w:webHidden/>
            <w:color w:val="auto"/>
          </w:rPr>
          <w:fldChar w:fldCharType="separate"/>
        </w:r>
        <w:r w:rsidR="005B0948">
          <w:rPr>
            <w:webHidden/>
            <w:color w:val="auto"/>
          </w:rPr>
          <w:t>90</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52" w:history="1">
        <w:r w:rsidR="002E59D4" w:rsidRPr="00BD7D1D">
          <w:rPr>
            <w:rStyle w:val="Hyperlink"/>
            <w:color w:val="auto"/>
            <w:u w:val="none"/>
            <w:lang w:val="vi-VN"/>
          </w:rPr>
          <w:t>3.4.5.</w:t>
        </w:r>
        <w:r w:rsidR="00511F4F" w:rsidRPr="00BD7D1D">
          <w:rPr>
            <w:rStyle w:val="Hyperlink"/>
            <w:color w:val="auto"/>
            <w:u w:val="none"/>
          </w:rPr>
          <w:t xml:space="preserve"> </w:t>
        </w:r>
        <w:r w:rsidR="0093758E" w:rsidRPr="00BD7D1D">
          <w:rPr>
            <w:rStyle w:val="Hyperlink"/>
            <w:color w:val="auto"/>
            <w:u w:val="none"/>
          </w:rPr>
          <w:t>Đối chiếu t</w:t>
        </w:r>
        <w:r w:rsidR="002240E8" w:rsidRPr="00BD7D1D">
          <w:rPr>
            <w:rStyle w:val="Hyperlink"/>
            <w:color w:val="auto"/>
            <w:u w:val="none"/>
            <w:lang w:val="vi-VN"/>
          </w:rPr>
          <w:t xml:space="preserve">ình trạng methyl hóa gen </w:t>
        </w:r>
        <w:r w:rsidR="002240E8" w:rsidRPr="00BD7D1D">
          <w:rPr>
            <w:rStyle w:val="Hyperlink"/>
            <w:i/>
            <w:color w:val="auto"/>
            <w:u w:val="none"/>
            <w:lang w:val="vi-VN"/>
          </w:rPr>
          <w:t>RASSF1A</w:t>
        </w:r>
        <w:r w:rsidR="002E59D4" w:rsidRPr="00BD7D1D">
          <w:rPr>
            <w:rStyle w:val="Hyperlink"/>
            <w:color w:val="auto"/>
            <w:u w:val="none"/>
          </w:rPr>
          <w:t xml:space="preserve"> </w:t>
        </w:r>
        <w:r w:rsidR="002240E8" w:rsidRPr="00BD7D1D">
          <w:rPr>
            <w:rStyle w:val="Hyperlink"/>
            <w:color w:val="auto"/>
            <w:u w:val="none"/>
            <w:lang w:val="vi-VN"/>
          </w:rPr>
          <w:t>với một số đặc điểm mô bệnh học trong ung thư</w:t>
        </w:r>
        <w:r w:rsidR="002E59D4" w:rsidRPr="00BD7D1D">
          <w:rPr>
            <w:rStyle w:val="Hyperlink"/>
            <w:color w:val="auto"/>
            <w:u w:val="none"/>
          </w:rPr>
          <w:t xml:space="preserve"> biểu mô tuyến</w:t>
        </w:r>
        <w:r w:rsidR="002E59D4" w:rsidRPr="00BD7D1D">
          <w:rPr>
            <w:rStyle w:val="Hyperlink"/>
            <w:color w:val="auto"/>
            <w:u w:val="none"/>
            <w:lang w:val="vi-VN"/>
          </w:rPr>
          <w:t xml:space="preserve"> </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_Toc528578152 \h </w:instrText>
        </w:r>
        <w:r w:rsidR="002240E8" w:rsidRPr="00BD7D1D">
          <w:rPr>
            <w:webHidden/>
            <w:color w:val="auto"/>
          </w:rPr>
        </w:r>
        <w:r w:rsidR="002240E8" w:rsidRPr="00BD7D1D">
          <w:rPr>
            <w:webHidden/>
            <w:color w:val="auto"/>
          </w:rPr>
          <w:fldChar w:fldCharType="separate"/>
        </w:r>
        <w:r w:rsidR="005B0948">
          <w:rPr>
            <w:webHidden/>
            <w:color w:val="auto"/>
          </w:rPr>
          <w:t>91</w:t>
        </w:r>
        <w:r w:rsidR="002240E8" w:rsidRPr="00BD7D1D">
          <w:rPr>
            <w:webHidden/>
            <w:color w:val="auto"/>
          </w:rPr>
          <w:fldChar w:fldCharType="end"/>
        </w:r>
      </w:hyperlink>
    </w:p>
    <w:p w:rsidR="002240E8" w:rsidRPr="00BD7D1D" w:rsidRDefault="001544BC" w:rsidP="00B979BF">
      <w:pPr>
        <w:pStyle w:val="TOC1"/>
        <w:rPr>
          <w:rFonts w:eastAsia="Times New Roman"/>
          <w:b w:val="0"/>
        </w:rPr>
      </w:pPr>
      <w:hyperlink w:anchor="_Toc528578153" w:history="1">
        <w:r w:rsidR="002240E8" w:rsidRPr="00BD7D1D">
          <w:rPr>
            <w:rStyle w:val="Hyperlink"/>
            <w:b w:val="0"/>
            <w:color w:val="auto"/>
            <w:u w:val="none"/>
            <w:lang w:val="vi-VN"/>
          </w:rPr>
          <w:t>CHƯƠNG 4</w:t>
        </w:r>
      </w:hyperlink>
      <w:r w:rsidR="002240E8" w:rsidRPr="00BD7D1D">
        <w:rPr>
          <w:rStyle w:val="Hyperlink"/>
          <w:b w:val="0"/>
          <w:color w:val="auto"/>
          <w:u w:val="none"/>
        </w:rPr>
        <w:t xml:space="preserve">: </w:t>
      </w:r>
      <w:hyperlink w:anchor="_Toc528578154" w:history="1">
        <w:r w:rsidR="002240E8" w:rsidRPr="00BD7D1D">
          <w:rPr>
            <w:rStyle w:val="Hyperlink"/>
            <w:b w:val="0"/>
            <w:color w:val="auto"/>
            <w:u w:val="none"/>
            <w:lang w:val="vi-VN"/>
          </w:rPr>
          <w:t>BÀN LUẬN</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_Toc528578154 \h </w:instrText>
        </w:r>
        <w:r w:rsidR="002240E8" w:rsidRPr="00BD7D1D">
          <w:rPr>
            <w:b w:val="0"/>
            <w:webHidden/>
          </w:rPr>
        </w:r>
        <w:r w:rsidR="002240E8" w:rsidRPr="00BD7D1D">
          <w:rPr>
            <w:b w:val="0"/>
            <w:webHidden/>
          </w:rPr>
          <w:fldChar w:fldCharType="separate"/>
        </w:r>
        <w:r w:rsidR="005B0948">
          <w:rPr>
            <w:rFonts w:hint="eastAsia"/>
            <w:b w:val="0"/>
            <w:webHidden/>
          </w:rPr>
          <w:t>94</w:t>
        </w:r>
        <w:r w:rsidR="002240E8" w:rsidRPr="00BD7D1D">
          <w:rPr>
            <w:b w:val="0"/>
            <w:webHidden/>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55" w:history="1">
        <w:r w:rsidR="002240E8" w:rsidRPr="00BD7D1D">
          <w:rPr>
            <w:rStyle w:val="Hyperlink"/>
            <w:rFonts w:ascii="Times New Roman" w:hAnsi="Times New Roman"/>
            <w:noProof/>
            <w:color w:val="auto"/>
            <w:spacing w:val="-8"/>
            <w:sz w:val="28"/>
            <w:szCs w:val="28"/>
            <w:u w:val="none"/>
            <w:lang w:val="vi-VN"/>
          </w:rPr>
          <w:t>4.1. Phân bố tỷ lệ bệnh nhân ung thư biểu mô tuyến tiền liệt theo nhóm tuổi</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_Toc528578155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94</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56" w:history="1">
        <w:r w:rsidR="002240E8" w:rsidRPr="00BD7D1D">
          <w:rPr>
            <w:rStyle w:val="Hyperlink"/>
            <w:rFonts w:ascii="Times New Roman" w:hAnsi="Times New Roman"/>
            <w:noProof/>
            <w:color w:val="auto"/>
            <w:sz w:val="28"/>
            <w:szCs w:val="28"/>
            <w:u w:val="none"/>
            <w:lang w:val="vi-VN"/>
          </w:rPr>
          <w:t>4.2. M</w:t>
        </w:r>
        <w:r w:rsidR="002240E8" w:rsidRPr="00BD7D1D">
          <w:rPr>
            <w:rStyle w:val="Hyperlink"/>
            <w:rFonts w:ascii="Times New Roman" w:hAnsi="Times New Roman"/>
            <w:noProof/>
            <w:color w:val="auto"/>
            <w:spacing w:val="-6"/>
            <w:sz w:val="28"/>
            <w:szCs w:val="28"/>
            <w:u w:val="none"/>
            <w:lang w:val="vi-VN"/>
          </w:rPr>
          <w:t>ột số đặc điểm mô bệnh học ung thư biểu mô tuyến tiền liệt</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_Toc528578156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95</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rPr>
      </w:pPr>
      <w:hyperlink w:anchor="_Toc528578157" w:history="1">
        <w:r w:rsidR="002240E8" w:rsidRPr="00BD7D1D">
          <w:rPr>
            <w:rStyle w:val="Hyperlink"/>
            <w:color w:val="auto"/>
            <w:u w:val="none"/>
            <w:lang w:val="vi-VN"/>
          </w:rPr>
          <w:t>4.2.1. Xác định típ mô bệnh học ung thư biểu mô tuyến tiền liệt, các thể và biến thể ung thư biểu mô tuyến của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_Toc528578157 \h </w:instrText>
        </w:r>
        <w:r w:rsidR="002240E8" w:rsidRPr="00BD7D1D">
          <w:rPr>
            <w:webHidden/>
            <w:color w:val="auto"/>
          </w:rPr>
        </w:r>
        <w:r w:rsidR="002240E8" w:rsidRPr="00BD7D1D">
          <w:rPr>
            <w:webHidden/>
            <w:color w:val="auto"/>
          </w:rPr>
          <w:fldChar w:fldCharType="separate"/>
        </w:r>
        <w:r w:rsidR="005B0948">
          <w:rPr>
            <w:webHidden/>
            <w:color w:val="auto"/>
          </w:rPr>
          <w:t>95</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58" w:history="1">
        <w:r w:rsidR="002240E8" w:rsidRPr="00BD7D1D">
          <w:rPr>
            <w:rStyle w:val="Hyperlink"/>
            <w:color w:val="auto"/>
            <w:u w:val="none"/>
            <w:lang w:val="vi-VN"/>
          </w:rPr>
          <w:t>4.2.2. Ung thư biểu mô tuyến phối hợp với tân sản nội biểu mô độ cao</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_Toc528578158 \h </w:instrText>
        </w:r>
        <w:r w:rsidR="002240E8" w:rsidRPr="00BD7D1D">
          <w:rPr>
            <w:webHidden/>
            <w:color w:val="auto"/>
          </w:rPr>
        </w:r>
        <w:r w:rsidR="002240E8" w:rsidRPr="00BD7D1D">
          <w:rPr>
            <w:webHidden/>
            <w:color w:val="auto"/>
          </w:rPr>
          <w:fldChar w:fldCharType="separate"/>
        </w:r>
        <w:r w:rsidR="005B0948">
          <w:rPr>
            <w:webHidden/>
            <w:color w:val="auto"/>
          </w:rPr>
          <w:t>108</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59" w:history="1">
        <w:r w:rsidR="002240E8" w:rsidRPr="00BD7D1D">
          <w:rPr>
            <w:rStyle w:val="Hyperlink"/>
            <w:color w:val="auto"/>
            <w:u w:val="none"/>
            <w:lang w:val="vi-VN"/>
          </w:rPr>
          <w:t>4.2.3. Độ mô học trong ung thư biểu mô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_Toc528578159 \h </w:instrText>
        </w:r>
        <w:r w:rsidR="002240E8" w:rsidRPr="00BD7D1D">
          <w:rPr>
            <w:webHidden/>
            <w:color w:val="auto"/>
          </w:rPr>
        </w:r>
        <w:r w:rsidR="002240E8" w:rsidRPr="00BD7D1D">
          <w:rPr>
            <w:webHidden/>
            <w:color w:val="auto"/>
          </w:rPr>
          <w:fldChar w:fldCharType="separate"/>
        </w:r>
        <w:r w:rsidR="005B0948">
          <w:rPr>
            <w:webHidden/>
            <w:color w:val="auto"/>
          </w:rPr>
          <w:t>112</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60" w:history="1">
        <w:r w:rsidR="002240E8" w:rsidRPr="00BD7D1D">
          <w:rPr>
            <w:rStyle w:val="Hyperlink"/>
            <w:color w:val="auto"/>
            <w:u w:val="none"/>
            <w:lang w:val="vi-VN"/>
          </w:rPr>
          <w:t>4.2.4. Các đặc điểm đặc trưng ác tính trong ung thư biểu mô tuyến của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_Toc528578160 \h </w:instrText>
        </w:r>
        <w:r w:rsidR="002240E8" w:rsidRPr="00BD7D1D">
          <w:rPr>
            <w:webHidden/>
            <w:color w:val="auto"/>
          </w:rPr>
        </w:r>
        <w:r w:rsidR="002240E8" w:rsidRPr="00BD7D1D">
          <w:rPr>
            <w:webHidden/>
            <w:color w:val="auto"/>
          </w:rPr>
          <w:fldChar w:fldCharType="separate"/>
        </w:r>
        <w:r w:rsidR="005B0948">
          <w:rPr>
            <w:webHidden/>
            <w:color w:val="auto"/>
          </w:rPr>
          <w:t>116</w:t>
        </w:r>
        <w:r w:rsidR="002240E8" w:rsidRPr="00BD7D1D">
          <w:rPr>
            <w:webHidden/>
            <w:color w:val="auto"/>
          </w:rPr>
          <w:fldChar w:fldCharType="end"/>
        </w:r>
      </w:hyperlink>
    </w:p>
    <w:p w:rsidR="002240E8" w:rsidRPr="00BD7D1D" w:rsidRDefault="001544BC" w:rsidP="002240E8">
      <w:pPr>
        <w:pStyle w:val="TOC3"/>
        <w:ind w:right="340"/>
        <w:rPr>
          <w:rFonts w:eastAsia="Times New Roman"/>
          <w:color w:val="auto"/>
        </w:rPr>
      </w:pPr>
      <w:hyperlink w:anchor="_Toc528578161" w:history="1">
        <w:r w:rsidR="002240E8" w:rsidRPr="00BD7D1D">
          <w:rPr>
            <w:rStyle w:val="Hyperlink"/>
            <w:color w:val="auto"/>
            <w:u w:val="none"/>
            <w:lang w:val="vi-VN"/>
          </w:rPr>
          <w:t>4.2.5. Các đặc điểm chất chứa trong lòng tuyến nang ác tính</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_Toc528578161 \h </w:instrText>
        </w:r>
        <w:r w:rsidR="002240E8" w:rsidRPr="00BD7D1D">
          <w:rPr>
            <w:webHidden/>
            <w:color w:val="auto"/>
          </w:rPr>
        </w:r>
        <w:r w:rsidR="002240E8" w:rsidRPr="00BD7D1D">
          <w:rPr>
            <w:webHidden/>
            <w:color w:val="auto"/>
          </w:rPr>
          <w:fldChar w:fldCharType="separate"/>
        </w:r>
        <w:r w:rsidR="005B0948">
          <w:rPr>
            <w:webHidden/>
            <w:color w:val="auto"/>
          </w:rPr>
          <w:t>119</w:t>
        </w:r>
        <w:r w:rsidR="002240E8" w:rsidRPr="00BD7D1D">
          <w:rPr>
            <w:webHidden/>
            <w:color w:val="auto"/>
          </w:rPr>
          <w:fldChar w:fldCharType="end"/>
        </w:r>
      </w:hyperlink>
    </w:p>
    <w:p w:rsidR="002240E8" w:rsidRPr="00BD7D1D" w:rsidRDefault="001544BC" w:rsidP="002240E8">
      <w:pPr>
        <w:pStyle w:val="TOC2"/>
        <w:ind w:right="340"/>
        <w:jc w:val="both"/>
        <w:rPr>
          <w:rFonts w:ascii="Times New Roman" w:eastAsia="Times New Roman" w:hAnsi="Times New Roman"/>
          <w:noProof/>
          <w:sz w:val="28"/>
          <w:szCs w:val="28"/>
        </w:rPr>
      </w:pPr>
      <w:hyperlink w:anchor="_Toc528578162" w:history="1">
        <w:r w:rsidR="005A1F2F" w:rsidRPr="00BD7D1D">
          <w:rPr>
            <w:rStyle w:val="Hyperlink"/>
            <w:rFonts w:ascii="Times New Roman" w:hAnsi="Times New Roman"/>
            <w:noProof/>
            <w:color w:val="auto"/>
            <w:sz w:val="28"/>
            <w:szCs w:val="28"/>
            <w:u w:val="none"/>
            <w:lang w:val="vi-VN"/>
          </w:rPr>
          <w:t xml:space="preserve">4.3. </w:t>
        </w:r>
        <w:r w:rsidR="005A1F2F" w:rsidRPr="00BD7D1D">
          <w:rPr>
            <w:rStyle w:val="Hyperlink"/>
            <w:rFonts w:ascii="Times New Roman" w:hAnsi="Times New Roman"/>
            <w:noProof/>
            <w:color w:val="auto"/>
            <w:sz w:val="28"/>
            <w:szCs w:val="28"/>
            <w:u w:val="none"/>
          </w:rPr>
          <w:t>S</w:t>
        </w:r>
        <w:r w:rsidR="002240E8" w:rsidRPr="00BD7D1D">
          <w:rPr>
            <w:rStyle w:val="Hyperlink"/>
            <w:rFonts w:ascii="Times New Roman" w:hAnsi="Times New Roman"/>
            <w:noProof/>
            <w:color w:val="auto"/>
            <w:sz w:val="28"/>
            <w:szCs w:val="28"/>
            <w:u w:val="none"/>
            <w:lang w:val="vi-VN"/>
          </w:rPr>
          <w:t xml:space="preserve">ự bộc lộ một số dấu ấn miễn dịch và tình trạng methyl hóa gen </w:t>
        </w:r>
        <w:r w:rsidR="002240E8" w:rsidRPr="00BD7D1D">
          <w:rPr>
            <w:rStyle w:val="Hyperlink"/>
            <w:rFonts w:ascii="Times New Roman" w:hAnsi="Times New Roman"/>
            <w:i/>
            <w:noProof/>
            <w:color w:val="auto"/>
            <w:sz w:val="28"/>
            <w:szCs w:val="28"/>
            <w:u w:val="none"/>
            <w:lang w:val="vi-VN"/>
          </w:rPr>
          <w:t>RASSF1A</w:t>
        </w:r>
        <w:r w:rsidR="002240E8" w:rsidRPr="00BD7D1D">
          <w:rPr>
            <w:rStyle w:val="Hyperlink"/>
            <w:rFonts w:ascii="Times New Roman" w:hAnsi="Times New Roman"/>
            <w:noProof/>
            <w:color w:val="auto"/>
            <w:sz w:val="28"/>
            <w:szCs w:val="28"/>
            <w:u w:val="none"/>
            <w:lang w:val="vi-VN"/>
          </w:rPr>
          <w:t xml:space="preserve"> trong ung thư biểu mô tuyến tiền liệt</w:t>
        </w:r>
        <w:r w:rsidR="002240E8" w:rsidRPr="00BD7D1D">
          <w:rPr>
            <w:rFonts w:ascii="Times New Roman" w:hAnsi="Times New Roman"/>
            <w:noProof/>
            <w:webHidden/>
            <w:sz w:val="28"/>
            <w:szCs w:val="28"/>
          </w:rPr>
          <w:tab/>
        </w:r>
        <w:r w:rsidR="002240E8" w:rsidRPr="00BD7D1D">
          <w:rPr>
            <w:rFonts w:ascii="Times New Roman" w:hAnsi="Times New Roman"/>
            <w:noProof/>
            <w:webHidden/>
            <w:sz w:val="28"/>
            <w:szCs w:val="28"/>
          </w:rPr>
          <w:fldChar w:fldCharType="begin"/>
        </w:r>
        <w:r w:rsidR="002240E8" w:rsidRPr="00BD7D1D">
          <w:rPr>
            <w:rFonts w:ascii="Times New Roman" w:hAnsi="Times New Roman"/>
            <w:noProof/>
            <w:webHidden/>
            <w:sz w:val="28"/>
            <w:szCs w:val="28"/>
          </w:rPr>
          <w:instrText xml:space="preserve"> PAGEREF _Toc528578162 \h </w:instrText>
        </w:r>
        <w:r w:rsidR="002240E8" w:rsidRPr="00BD7D1D">
          <w:rPr>
            <w:rFonts w:ascii="Times New Roman" w:hAnsi="Times New Roman"/>
            <w:noProof/>
            <w:webHidden/>
            <w:sz w:val="28"/>
            <w:szCs w:val="28"/>
          </w:rPr>
        </w:r>
        <w:r w:rsidR="002240E8" w:rsidRPr="00BD7D1D">
          <w:rPr>
            <w:rFonts w:ascii="Times New Roman" w:hAnsi="Times New Roman"/>
            <w:noProof/>
            <w:webHidden/>
            <w:sz w:val="28"/>
            <w:szCs w:val="28"/>
          </w:rPr>
          <w:fldChar w:fldCharType="separate"/>
        </w:r>
        <w:r w:rsidR="005B0948">
          <w:rPr>
            <w:rFonts w:ascii="Times New Roman" w:hAnsi="Times New Roman"/>
            <w:noProof/>
            <w:webHidden/>
            <w:sz w:val="28"/>
            <w:szCs w:val="28"/>
          </w:rPr>
          <w:t>121</w:t>
        </w:r>
        <w:r w:rsidR="002240E8" w:rsidRPr="00BD7D1D">
          <w:rPr>
            <w:rFonts w:ascii="Times New Roman" w:hAnsi="Times New Roman"/>
            <w:noProof/>
            <w:webHidden/>
            <w:sz w:val="28"/>
            <w:szCs w:val="28"/>
          </w:rPr>
          <w:fldChar w:fldCharType="end"/>
        </w:r>
      </w:hyperlink>
    </w:p>
    <w:p w:rsidR="002240E8" w:rsidRPr="00BD7D1D" w:rsidRDefault="001544BC" w:rsidP="002240E8">
      <w:pPr>
        <w:pStyle w:val="TOC3"/>
        <w:ind w:right="340"/>
        <w:rPr>
          <w:rFonts w:eastAsia="Times New Roman"/>
          <w:color w:val="auto"/>
          <w:spacing w:val="-14"/>
        </w:rPr>
      </w:pPr>
      <w:hyperlink w:anchor="_Toc528578163" w:history="1">
        <w:r w:rsidR="002240E8" w:rsidRPr="00BD7D1D">
          <w:rPr>
            <w:rStyle w:val="Hyperlink"/>
            <w:color w:val="auto"/>
            <w:spacing w:val="-14"/>
            <w:u w:val="none"/>
            <w:lang w:val="vi-VN"/>
          </w:rPr>
          <w:t xml:space="preserve">4.3.1. Sự </w:t>
        </w:r>
        <w:r w:rsidR="005A1F2F" w:rsidRPr="00BD7D1D">
          <w:rPr>
            <w:rStyle w:val="Hyperlink"/>
            <w:color w:val="auto"/>
            <w:spacing w:val="-14"/>
            <w:u w:val="none"/>
          </w:rPr>
          <w:t xml:space="preserve"> </w:t>
        </w:r>
        <w:r w:rsidR="002240E8" w:rsidRPr="00BD7D1D">
          <w:rPr>
            <w:rStyle w:val="Hyperlink"/>
            <w:color w:val="auto"/>
            <w:spacing w:val="-14"/>
            <w:u w:val="none"/>
            <w:lang w:val="vi-VN"/>
          </w:rPr>
          <w:t>bộc lộ một số dấu ấn miễn dịch trong ung thư biểu mô tuyến tiền liệt.</w:t>
        </w:r>
        <w:r w:rsidR="002240E8" w:rsidRPr="00BD7D1D">
          <w:rPr>
            <w:webHidden/>
            <w:color w:val="auto"/>
            <w:spacing w:val="-14"/>
          </w:rPr>
          <w:tab/>
        </w:r>
        <w:r w:rsidR="002240E8" w:rsidRPr="00BD7D1D">
          <w:rPr>
            <w:webHidden/>
            <w:color w:val="auto"/>
            <w:spacing w:val="-14"/>
          </w:rPr>
          <w:fldChar w:fldCharType="begin"/>
        </w:r>
        <w:r w:rsidR="002240E8" w:rsidRPr="00BD7D1D">
          <w:rPr>
            <w:webHidden/>
            <w:color w:val="auto"/>
            <w:spacing w:val="-14"/>
          </w:rPr>
          <w:instrText xml:space="preserve"> PAGEREF _Toc528578163 \h </w:instrText>
        </w:r>
        <w:r w:rsidR="002240E8" w:rsidRPr="00BD7D1D">
          <w:rPr>
            <w:webHidden/>
            <w:color w:val="auto"/>
            <w:spacing w:val="-14"/>
          </w:rPr>
        </w:r>
        <w:r w:rsidR="002240E8" w:rsidRPr="00BD7D1D">
          <w:rPr>
            <w:webHidden/>
            <w:color w:val="auto"/>
            <w:spacing w:val="-14"/>
          </w:rPr>
          <w:fldChar w:fldCharType="separate"/>
        </w:r>
        <w:r w:rsidR="005B0948">
          <w:rPr>
            <w:webHidden/>
            <w:color w:val="auto"/>
            <w:spacing w:val="-14"/>
          </w:rPr>
          <w:t>121</w:t>
        </w:r>
        <w:r w:rsidR="002240E8" w:rsidRPr="00BD7D1D">
          <w:rPr>
            <w:webHidden/>
            <w:color w:val="auto"/>
            <w:spacing w:val="-14"/>
          </w:rPr>
          <w:fldChar w:fldCharType="end"/>
        </w:r>
      </w:hyperlink>
    </w:p>
    <w:p w:rsidR="002240E8" w:rsidRPr="00BD7D1D" w:rsidRDefault="001544BC" w:rsidP="002240E8">
      <w:pPr>
        <w:pStyle w:val="TOC3"/>
        <w:ind w:right="340"/>
        <w:rPr>
          <w:rFonts w:eastAsia="Times New Roman"/>
          <w:color w:val="auto"/>
        </w:rPr>
      </w:pPr>
      <w:hyperlink w:anchor="_Toc528578164" w:history="1">
        <w:r w:rsidR="002240E8" w:rsidRPr="00BD7D1D">
          <w:rPr>
            <w:rStyle w:val="Hyperlink"/>
            <w:color w:val="auto"/>
            <w:u w:val="none"/>
            <w:lang w:val="vi-VN"/>
          </w:rPr>
          <w:t xml:space="preserve">4.3.2. Tình trạng methyl hóa gen </w:t>
        </w:r>
        <w:r w:rsidR="002240E8" w:rsidRPr="00BD7D1D">
          <w:rPr>
            <w:rStyle w:val="Hyperlink"/>
            <w:i/>
            <w:color w:val="auto"/>
            <w:u w:val="none"/>
            <w:lang w:val="vi-VN"/>
          </w:rPr>
          <w:t>RASSF1A</w:t>
        </w:r>
        <w:r w:rsidR="002240E8" w:rsidRPr="00BD7D1D">
          <w:rPr>
            <w:rStyle w:val="Hyperlink"/>
            <w:color w:val="auto"/>
            <w:u w:val="none"/>
            <w:lang w:val="vi-VN"/>
          </w:rPr>
          <w:t xml:space="preserve"> trong ung thư biểu mô tuyến </w:t>
        </w:r>
        <w:r w:rsidR="005A1F2F" w:rsidRPr="00BD7D1D">
          <w:rPr>
            <w:rStyle w:val="Hyperlink"/>
            <w:color w:val="auto"/>
            <w:u w:val="none"/>
          </w:rPr>
          <w:t xml:space="preserve">của tuyến </w:t>
        </w:r>
        <w:r w:rsidR="002240E8" w:rsidRPr="00BD7D1D">
          <w:rPr>
            <w:rStyle w:val="Hyperlink"/>
            <w:color w:val="auto"/>
            <w:u w:val="none"/>
            <w:lang w:val="vi-VN"/>
          </w:rPr>
          <w:t>tiền liệt và tăng sản tuyến tiền liệt</w:t>
        </w:r>
        <w:r w:rsidR="002240E8" w:rsidRPr="00BD7D1D">
          <w:rPr>
            <w:webHidden/>
            <w:color w:val="auto"/>
          </w:rPr>
          <w:tab/>
        </w:r>
        <w:r w:rsidR="002240E8" w:rsidRPr="00BD7D1D">
          <w:rPr>
            <w:webHidden/>
            <w:color w:val="auto"/>
          </w:rPr>
          <w:fldChar w:fldCharType="begin"/>
        </w:r>
        <w:r w:rsidR="002240E8" w:rsidRPr="00BD7D1D">
          <w:rPr>
            <w:webHidden/>
            <w:color w:val="auto"/>
          </w:rPr>
          <w:instrText xml:space="preserve"> PAGEREF _Toc528578164 \h </w:instrText>
        </w:r>
        <w:r w:rsidR="002240E8" w:rsidRPr="00BD7D1D">
          <w:rPr>
            <w:webHidden/>
            <w:color w:val="auto"/>
          </w:rPr>
        </w:r>
        <w:r w:rsidR="002240E8" w:rsidRPr="00BD7D1D">
          <w:rPr>
            <w:webHidden/>
            <w:color w:val="auto"/>
          </w:rPr>
          <w:fldChar w:fldCharType="separate"/>
        </w:r>
        <w:r w:rsidR="005B0948">
          <w:rPr>
            <w:webHidden/>
            <w:color w:val="auto"/>
          </w:rPr>
          <w:t>128</w:t>
        </w:r>
        <w:r w:rsidR="002240E8" w:rsidRPr="00BD7D1D">
          <w:rPr>
            <w:webHidden/>
            <w:color w:val="auto"/>
          </w:rPr>
          <w:fldChar w:fldCharType="end"/>
        </w:r>
      </w:hyperlink>
    </w:p>
    <w:p w:rsidR="002240E8" w:rsidRPr="00BD7D1D" w:rsidRDefault="001544BC" w:rsidP="00B979BF">
      <w:pPr>
        <w:pStyle w:val="TOC1"/>
        <w:rPr>
          <w:rFonts w:eastAsia="Times New Roman"/>
          <w:b w:val="0"/>
        </w:rPr>
      </w:pPr>
      <w:hyperlink w:anchor="_Toc528578165" w:history="1">
        <w:r w:rsidR="002240E8" w:rsidRPr="00BD7D1D">
          <w:rPr>
            <w:rStyle w:val="Hyperlink"/>
            <w:b w:val="0"/>
            <w:color w:val="auto"/>
            <w:u w:val="none"/>
            <w:lang w:val="vi-VN"/>
          </w:rPr>
          <w:t>KẾT LUẬN</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_Toc528578165 \h </w:instrText>
        </w:r>
        <w:r w:rsidR="002240E8" w:rsidRPr="00BD7D1D">
          <w:rPr>
            <w:b w:val="0"/>
            <w:webHidden/>
          </w:rPr>
        </w:r>
        <w:r w:rsidR="002240E8" w:rsidRPr="00BD7D1D">
          <w:rPr>
            <w:b w:val="0"/>
            <w:webHidden/>
          </w:rPr>
          <w:fldChar w:fldCharType="separate"/>
        </w:r>
        <w:r w:rsidR="005B0948">
          <w:rPr>
            <w:rFonts w:hint="eastAsia"/>
            <w:b w:val="0"/>
            <w:webHidden/>
          </w:rPr>
          <w:t>134</w:t>
        </w:r>
        <w:r w:rsidR="002240E8" w:rsidRPr="00BD7D1D">
          <w:rPr>
            <w:b w:val="0"/>
            <w:webHidden/>
          </w:rPr>
          <w:fldChar w:fldCharType="end"/>
        </w:r>
      </w:hyperlink>
    </w:p>
    <w:p w:rsidR="002240E8" w:rsidRPr="00BD7D1D" w:rsidRDefault="001544BC" w:rsidP="00B979BF">
      <w:pPr>
        <w:pStyle w:val="TOC1"/>
        <w:rPr>
          <w:rFonts w:eastAsia="Times New Roman"/>
          <w:b w:val="0"/>
        </w:rPr>
      </w:pPr>
      <w:hyperlink w:anchor="_Toc528578166" w:history="1">
        <w:r w:rsidR="002240E8" w:rsidRPr="00BD7D1D">
          <w:rPr>
            <w:rStyle w:val="Hyperlink"/>
            <w:b w:val="0"/>
            <w:color w:val="auto"/>
            <w:u w:val="none"/>
          </w:rPr>
          <w:t>KIẾN NGHỊ</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_Toc528578166 \h </w:instrText>
        </w:r>
        <w:r w:rsidR="002240E8" w:rsidRPr="00BD7D1D">
          <w:rPr>
            <w:b w:val="0"/>
            <w:webHidden/>
          </w:rPr>
        </w:r>
        <w:r w:rsidR="002240E8" w:rsidRPr="00BD7D1D">
          <w:rPr>
            <w:b w:val="0"/>
            <w:webHidden/>
          </w:rPr>
          <w:fldChar w:fldCharType="separate"/>
        </w:r>
        <w:r w:rsidR="005B0948">
          <w:rPr>
            <w:rFonts w:hint="eastAsia"/>
            <w:b w:val="0"/>
            <w:webHidden/>
          </w:rPr>
          <w:t>136</w:t>
        </w:r>
        <w:r w:rsidR="002240E8" w:rsidRPr="00BD7D1D">
          <w:rPr>
            <w:b w:val="0"/>
            <w:webHidden/>
          </w:rPr>
          <w:fldChar w:fldCharType="end"/>
        </w:r>
      </w:hyperlink>
    </w:p>
    <w:p w:rsidR="002240E8" w:rsidRPr="00BD7D1D" w:rsidRDefault="001544BC" w:rsidP="00B979BF">
      <w:pPr>
        <w:pStyle w:val="TOC1"/>
        <w:rPr>
          <w:rFonts w:eastAsia="Times New Roman"/>
          <w:b w:val="0"/>
        </w:rPr>
      </w:pPr>
      <w:hyperlink w:anchor="_Toc528578167" w:history="1">
        <w:r w:rsidR="002240E8" w:rsidRPr="00BD7D1D">
          <w:rPr>
            <w:rStyle w:val="Hyperlink"/>
            <w:b w:val="0"/>
            <w:color w:val="auto"/>
            <w:u w:val="none"/>
          </w:rPr>
          <w:t>DANH MỤC CÁC CÔNG TRÌNH CÔNG BỐ KẾT QUẢ NGHIÊN CỨU CỦA ĐỀ TÀI LUẬN ÁN</w:t>
        </w:r>
        <w:r w:rsidR="002240E8" w:rsidRPr="00BD7D1D">
          <w:rPr>
            <w:b w:val="0"/>
            <w:webHidden/>
          </w:rPr>
          <w:tab/>
        </w:r>
        <w:r w:rsidR="002240E8" w:rsidRPr="00BD7D1D">
          <w:rPr>
            <w:b w:val="0"/>
            <w:webHidden/>
          </w:rPr>
          <w:fldChar w:fldCharType="begin"/>
        </w:r>
        <w:r w:rsidR="002240E8" w:rsidRPr="00BD7D1D">
          <w:rPr>
            <w:b w:val="0"/>
            <w:webHidden/>
          </w:rPr>
          <w:instrText xml:space="preserve"> PAGEREF _Toc528578167 \h </w:instrText>
        </w:r>
        <w:r w:rsidR="002240E8" w:rsidRPr="00BD7D1D">
          <w:rPr>
            <w:b w:val="0"/>
            <w:webHidden/>
          </w:rPr>
        </w:r>
        <w:r w:rsidR="002240E8" w:rsidRPr="00BD7D1D">
          <w:rPr>
            <w:b w:val="0"/>
            <w:webHidden/>
          </w:rPr>
          <w:fldChar w:fldCharType="separate"/>
        </w:r>
        <w:r w:rsidR="005B0948">
          <w:rPr>
            <w:rFonts w:hint="eastAsia"/>
            <w:b w:val="0"/>
            <w:webHidden/>
          </w:rPr>
          <w:t>137</w:t>
        </w:r>
        <w:r w:rsidR="002240E8" w:rsidRPr="00BD7D1D">
          <w:rPr>
            <w:b w:val="0"/>
            <w:webHidden/>
          </w:rPr>
          <w:fldChar w:fldCharType="end"/>
        </w:r>
      </w:hyperlink>
    </w:p>
    <w:p w:rsidR="002240E8" w:rsidRPr="00BD7D1D" w:rsidRDefault="001544BC" w:rsidP="00B979BF">
      <w:pPr>
        <w:pStyle w:val="TOC1"/>
        <w:rPr>
          <w:rFonts w:eastAsia="Times New Roman"/>
          <w:b w:val="0"/>
        </w:rPr>
      </w:pPr>
      <w:hyperlink w:anchor="_Toc528578168" w:history="1">
        <w:r w:rsidR="002240E8" w:rsidRPr="00BD7D1D">
          <w:rPr>
            <w:rStyle w:val="Hyperlink"/>
            <w:b w:val="0"/>
            <w:color w:val="auto"/>
            <w:u w:val="none"/>
          </w:rPr>
          <w:t>TÀI LIỆU THAM KHẢO</w:t>
        </w:r>
      </w:hyperlink>
    </w:p>
    <w:p w:rsidR="002240E8" w:rsidRPr="00BD7D1D" w:rsidRDefault="001544BC" w:rsidP="00B979BF">
      <w:pPr>
        <w:pStyle w:val="TOC1"/>
        <w:rPr>
          <w:rFonts w:eastAsia="Times New Roman"/>
          <w:b w:val="0"/>
        </w:rPr>
      </w:pPr>
      <w:hyperlink w:anchor="_Toc528578169" w:history="1">
        <w:r w:rsidR="002240E8" w:rsidRPr="00BD7D1D">
          <w:rPr>
            <w:rStyle w:val="Hyperlink"/>
            <w:b w:val="0"/>
            <w:color w:val="auto"/>
            <w:u w:val="none"/>
          </w:rPr>
          <w:t>PHỤ LỤC</w:t>
        </w:r>
      </w:hyperlink>
    </w:p>
    <w:p w:rsidR="00E51C79" w:rsidRPr="002240E8" w:rsidRDefault="0016637E" w:rsidP="00F1591A">
      <w:pPr>
        <w:tabs>
          <w:tab w:val="left" w:pos="2520"/>
        </w:tabs>
        <w:spacing w:after="0" w:line="360" w:lineRule="auto"/>
        <w:ind w:right="340"/>
        <w:jc w:val="both"/>
        <w:rPr>
          <w:rFonts w:ascii="Times New Roman" w:hAnsi="Times New Roman"/>
          <w:b/>
          <w:sz w:val="28"/>
          <w:szCs w:val="28"/>
          <w:lang w:val="vi-VN"/>
        </w:rPr>
      </w:pPr>
      <w:r w:rsidRPr="00BD7D1D">
        <w:rPr>
          <w:rFonts w:ascii="Times New Roman" w:hAnsi="Times New Roman"/>
          <w:sz w:val="28"/>
          <w:szCs w:val="28"/>
        </w:rPr>
        <w:fldChar w:fldCharType="end"/>
      </w:r>
    </w:p>
    <w:p w:rsidR="00CE79DC" w:rsidRPr="004F28E7" w:rsidRDefault="00F1591A" w:rsidP="00382312">
      <w:pPr>
        <w:pStyle w:val="A"/>
        <w:outlineLvl w:val="0"/>
        <w:rPr>
          <w:lang w:val="vi-VN"/>
        </w:rPr>
      </w:pPr>
      <w:r>
        <w:rPr>
          <w:lang w:val="vi-VN"/>
        </w:rPr>
        <w:br w:type="page"/>
      </w:r>
      <w:bookmarkStart w:id="8" w:name="_Toc528578086"/>
      <w:r w:rsidR="00CE79DC" w:rsidRPr="004F28E7">
        <w:rPr>
          <w:lang w:val="vi-VN"/>
        </w:rPr>
        <w:lastRenderedPageBreak/>
        <w:t>DANH MỤC KÝ HIỆU VÀ CHỮ VIẾT TẮT</w:t>
      </w:r>
      <w:bookmarkEnd w:id="8"/>
    </w:p>
    <w:p w:rsidR="00CE79DC" w:rsidRPr="00F16DC6" w:rsidRDefault="00CE79DC" w:rsidP="00CE79DC">
      <w:pPr>
        <w:tabs>
          <w:tab w:val="left" w:pos="2520"/>
        </w:tabs>
        <w:spacing w:after="0" w:line="360" w:lineRule="auto"/>
        <w:ind w:left="57" w:right="57"/>
        <w:jc w:val="both"/>
        <w:rPr>
          <w:rFonts w:ascii="Times New Roman" w:hAnsi="Times New Roman"/>
          <w:color w:val="000000"/>
          <w:sz w:val="6"/>
          <w:szCs w:val="28"/>
          <w:lang w:val="vi-VN"/>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752"/>
        <w:gridCol w:w="7037"/>
      </w:tblGrid>
      <w:tr w:rsidR="00CE79DC" w:rsidRPr="004F28E7" w:rsidTr="00A54056">
        <w:tc>
          <w:tcPr>
            <w:tcW w:w="1752" w:type="dxa"/>
            <w:shd w:val="clear" w:color="auto" w:fill="auto"/>
          </w:tcPr>
          <w:p w:rsidR="00CE79DC" w:rsidRPr="004F28E7" w:rsidRDefault="00CE79DC" w:rsidP="00A54056">
            <w:pPr>
              <w:tabs>
                <w:tab w:val="left" w:pos="2520"/>
              </w:tabs>
              <w:spacing w:before="80" w:after="80" w:line="240" w:lineRule="auto"/>
              <w:ind w:right="57"/>
              <w:jc w:val="center"/>
              <w:rPr>
                <w:rFonts w:ascii="Times New Roman" w:hAnsi="Times New Roman"/>
                <w:b/>
                <w:color w:val="000000"/>
                <w:sz w:val="28"/>
                <w:szCs w:val="28"/>
              </w:rPr>
            </w:pPr>
            <w:r w:rsidRPr="004F28E7">
              <w:rPr>
                <w:rFonts w:ascii="Times New Roman" w:hAnsi="Times New Roman"/>
                <w:b/>
                <w:color w:val="000000"/>
                <w:sz w:val="28"/>
                <w:szCs w:val="28"/>
                <w:lang w:val="vi-VN"/>
              </w:rPr>
              <w:t>Tên viết tắt</w:t>
            </w:r>
          </w:p>
        </w:tc>
        <w:tc>
          <w:tcPr>
            <w:tcW w:w="7037" w:type="dxa"/>
            <w:shd w:val="clear" w:color="auto" w:fill="auto"/>
          </w:tcPr>
          <w:p w:rsidR="00CE79DC" w:rsidRPr="004F28E7" w:rsidRDefault="00CE79DC" w:rsidP="00A54056">
            <w:pPr>
              <w:tabs>
                <w:tab w:val="left" w:pos="2520"/>
              </w:tabs>
              <w:spacing w:before="80" w:after="80" w:line="240" w:lineRule="auto"/>
              <w:ind w:right="57"/>
              <w:jc w:val="center"/>
              <w:rPr>
                <w:rFonts w:ascii="Times New Roman" w:hAnsi="Times New Roman"/>
                <w:b/>
                <w:color w:val="000000"/>
                <w:sz w:val="28"/>
                <w:szCs w:val="28"/>
              </w:rPr>
            </w:pPr>
            <w:r w:rsidRPr="004F28E7">
              <w:rPr>
                <w:rFonts w:ascii="Times New Roman" w:hAnsi="Times New Roman"/>
                <w:b/>
                <w:color w:val="000000"/>
                <w:sz w:val="28"/>
                <w:szCs w:val="28"/>
                <w:lang w:val="vi-VN"/>
              </w:rPr>
              <w:t>Tên đầy đủ</w:t>
            </w:r>
          </w:p>
        </w:tc>
      </w:tr>
    </w:tbl>
    <w:p w:rsidR="00A54056" w:rsidRPr="004F28E7" w:rsidRDefault="00A54056" w:rsidP="00A54056">
      <w:pPr>
        <w:spacing w:after="0"/>
        <w:rPr>
          <w:vanish/>
          <w:color w:val="000000"/>
        </w:rPr>
      </w:pPr>
    </w:p>
    <w:tbl>
      <w:tblPr>
        <w:tblW w:w="0" w:type="auto"/>
        <w:tblCellMar>
          <w:left w:w="10" w:type="dxa"/>
          <w:right w:w="10" w:type="dxa"/>
        </w:tblCellMar>
        <w:tblLook w:val="01E0" w:firstRow="1" w:lastRow="1" w:firstColumn="1" w:lastColumn="1" w:noHBand="0" w:noVBand="0"/>
      </w:tblPr>
      <w:tblGrid>
        <w:gridCol w:w="1412"/>
        <w:gridCol w:w="7396"/>
      </w:tblGrid>
      <w:tr w:rsidR="008E3C77" w:rsidRPr="004F28E7" w:rsidTr="008C122B">
        <w:trPr>
          <w:trHeight w:val="300"/>
        </w:trPr>
        <w:tc>
          <w:tcPr>
            <w:tcW w:w="1412" w:type="dxa"/>
            <w:shd w:val="clear" w:color="auto" w:fill="auto"/>
          </w:tcPr>
          <w:p w:rsidR="008E3C77" w:rsidRPr="004F28E7" w:rsidRDefault="008E3C77" w:rsidP="008C122B">
            <w:pPr>
              <w:spacing w:after="0" w:line="324" w:lineRule="auto"/>
              <w:ind w:left="57" w:right="57"/>
              <w:jc w:val="both"/>
              <w:rPr>
                <w:rFonts w:ascii="Times New Roman" w:hAnsi="Times New Roman"/>
                <w:color w:val="000000"/>
                <w:sz w:val="28"/>
                <w:szCs w:val="28"/>
              </w:rPr>
            </w:pPr>
            <w:r>
              <w:rPr>
                <w:rFonts w:ascii="Times New Roman" w:hAnsi="Times New Roman"/>
                <w:color w:val="000000"/>
                <w:sz w:val="28"/>
                <w:szCs w:val="28"/>
              </w:rPr>
              <w:t>AFIP</w:t>
            </w:r>
          </w:p>
        </w:tc>
        <w:tc>
          <w:tcPr>
            <w:tcW w:w="7396" w:type="dxa"/>
            <w:shd w:val="clear" w:color="auto" w:fill="auto"/>
          </w:tcPr>
          <w:p w:rsidR="008E3C77" w:rsidRDefault="008E3C77" w:rsidP="008E3C77">
            <w:pPr>
              <w:spacing w:after="0" w:line="324" w:lineRule="auto"/>
              <w:ind w:left="57" w:right="57"/>
              <w:jc w:val="both"/>
              <w:rPr>
                <w:rFonts w:ascii="Times New Roman" w:hAnsi="Times New Roman"/>
                <w:color w:val="000000"/>
                <w:sz w:val="28"/>
                <w:szCs w:val="28"/>
              </w:rPr>
            </w:pPr>
            <w:r>
              <w:rPr>
                <w:rFonts w:ascii="Times New Roman" w:hAnsi="Times New Roman"/>
                <w:color w:val="000000"/>
                <w:sz w:val="28"/>
                <w:szCs w:val="28"/>
              </w:rPr>
              <w:t xml:space="preserve">Armed Force Institute of Pathology </w:t>
            </w:r>
          </w:p>
          <w:p w:rsidR="008E3C77" w:rsidRPr="004F28E7" w:rsidRDefault="008E3C77" w:rsidP="008E3C77">
            <w:pPr>
              <w:spacing w:after="0" w:line="324" w:lineRule="auto"/>
              <w:ind w:left="57" w:right="57"/>
              <w:jc w:val="both"/>
              <w:rPr>
                <w:rFonts w:ascii="Times New Roman" w:hAnsi="Times New Roman"/>
                <w:color w:val="000000"/>
                <w:sz w:val="28"/>
                <w:szCs w:val="28"/>
              </w:rPr>
            </w:pPr>
            <w:r>
              <w:rPr>
                <w:rFonts w:ascii="Times New Roman" w:hAnsi="Times New Roman"/>
                <w:color w:val="000000"/>
                <w:sz w:val="28"/>
                <w:szCs w:val="28"/>
              </w:rPr>
              <w:t>(Viện bệnh học Quân đội Hoa Kỳ)</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ADN</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Acid deoxyribonucleic</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lang w:val="vi-VN"/>
              </w:rPr>
            </w:pPr>
            <w:r w:rsidRPr="004F28E7">
              <w:rPr>
                <w:rFonts w:ascii="Times New Roman" w:hAnsi="Times New Roman"/>
                <w:color w:val="000000"/>
                <w:sz w:val="28"/>
                <w:szCs w:val="28"/>
                <w:lang w:val="vi-VN"/>
              </w:rPr>
              <w:t>Alu</w:t>
            </w:r>
          </w:p>
        </w:tc>
        <w:tc>
          <w:tcPr>
            <w:tcW w:w="7396" w:type="dxa"/>
            <w:shd w:val="clear" w:color="auto" w:fill="auto"/>
          </w:tcPr>
          <w:p w:rsidR="00CE79DC" w:rsidRPr="004F28E7" w:rsidRDefault="001544BC" w:rsidP="008C122B">
            <w:pPr>
              <w:spacing w:after="0" w:line="324" w:lineRule="auto"/>
              <w:ind w:left="57" w:right="57"/>
              <w:jc w:val="both"/>
              <w:rPr>
                <w:rFonts w:ascii="Times New Roman" w:hAnsi="Times New Roman"/>
                <w:color w:val="000000"/>
                <w:sz w:val="28"/>
                <w:szCs w:val="28"/>
                <w:shd w:val="clear" w:color="auto" w:fill="FFFFFF"/>
                <w:lang w:val="vi-VN"/>
              </w:rPr>
            </w:pPr>
            <w:hyperlink r:id="rId10" w:tooltip="Arthrobacter luteus" w:history="1">
              <w:r w:rsidR="00CE79DC" w:rsidRPr="004F28E7">
                <w:rPr>
                  <w:rFonts w:ascii="Times New Roman" w:hAnsi="Times New Roman"/>
                  <w:iCs/>
                  <w:color w:val="000000"/>
                  <w:sz w:val="28"/>
                  <w:szCs w:val="28"/>
                  <w:shd w:val="clear" w:color="auto" w:fill="FFFFFF"/>
                  <w:lang w:val="vi-VN"/>
                </w:rPr>
                <w:t>Arthrobacter luteus</w:t>
              </w:r>
            </w:hyperlink>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AMACR</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shd w:val="clear" w:color="auto" w:fill="FFFFFF"/>
                <w:lang w:val="vi-VN"/>
              </w:rPr>
              <w:t>Alpha-methylacyl-CoA racemase</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AQP1</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Aquaporin 1</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ARN</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Acid ribonucleic</w:t>
            </w:r>
          </w:p>
        </w:tc>
      </w:tr>
      <w:tr w:rsidR="00CE79DC" w:rsidRPr="004F28E7" w:rsidTr="008C122B">
        <w:trPr>
          <w:trHeight w:val="646"/>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ATM</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Ataxia telangectasia mutant </w:t>
            </w:r>
          </w:p>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(thể đột biến giãn mạch mất điều hòa vận động)</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BCL-2</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shd w:val="clear" w:color="auto" w:fill="FFFFFF"/>
                <w:lang w:val="vi-VN"/>
              </w:rPr>
              <w:t>B-cell lymphoma 2</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i/>
                <w:color w:val="000000"/>
                <w:sz w:val="28"/>
                <w:szCs w:val="28"/>
                <w:lang w:val="vi-VN"/>
              </w:rPr>
              <w:t>BEX1</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i/>
                <w:color w:val="000000"/>
                <w:sz w:val="28"/>
                <w:szCs w:val="28"/>
              </w:rPr>
            </w:pPr>
            <w:r w:rsidRPr="004F28E7">
              <w:rPr>
                <w:rFonts w:ascii="Times New Roman" w:hAnsi="Times New Roman"/>
                <w:i/>
                <w:color w:val="000000"/>
                <w:sz w:val="28"/>
                <w:szCs w:val="28"/>
                <w:shd w:val="clear" w:color="auto" w:fill="FFFFFF"/>
              </w:rPr>
              <w:t>B</w:t>
            </w:r>
            <w:r w:rsidRPr="004F28E7">
              <w:rPr>
                <w:rFonts w:ascii="Times New Roman" w:hAnsi="Times New Roman"/>
                <w:i/>
                <w:color w:val="000000"/>
                <w:sz w:val="28"/>
                <w:szCs w:val="28"/>
                <w:shd w:val="clear" w:color="auto" w:fill="FFFFFF"/>
                <w:lang w:val="vi-VN"/>
              </w:rPr>
              <w:t>rain-expressed X-linked 1</w:t>
            </w:r>
            <w:r w:rsidR="000C1844" w:rsidRPr="004F28E7">
              <w:rPr>
                <w:rFonts w:ascii="Times New Roman" w:hAnsi="Times New Roman"/>
                <w:i/>
                <w:color w:val="000000"/>
                <w:sz w:val="28"/>
                <w:szCs w:val="28"/>
                <w:shd w:val="clear" w:color="auto" w:fill="FFFFFF"/>
              </w:rPr>
              <w:t xml:space="preserve"> gene</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CEA</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Carcino embryonic antigen (kháng nguyên ung thư bào thai) </w:t>
            </w:r>
          </w:p>
        </w:tc>
      </w:tr>
      <w:tr w:rsidR="00CE79DC" w:rsidRPr="004F28E7" w:rsidTr="008C122B">
        <w:trPr>
          <w:trHeight w:val="646"/>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CECR1</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bCs/>
                <w:color w:val="000000"/>
                <w:sz w:val="28"/>
                <w:szCs w:val="28"/>
                <w:shd w:val="clear" w:color="auto" w:fill="FFFFFF"/>
                <w:lang w:val="vi-VN"/>
              </w:rPr>
              <w:t>Cat eye syndrome critical region 1</w:t>
            </w:r>
          </w:p>
        </w:tc>
      </w:tr>
      <w:tr w:rsidR="00CE79DC" w:rsidRPr="004F28E7" w:rsidTr="008C122B">
        <w:trPr>
          <w:trHeight w:val="646"/>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COBRA</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Combined bisulfite restriction analysis </w:t>
            </w:r>
          </w:p>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(phân tích giới hạn bisulfite kết hợp)</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C1QR1</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shd w:val="clear" w:color="auto" w:fill="FFFFFF"/>
                <w:lang w:val="vi-VN"/>
              </w:rPr>
              <w:t>Complement Component 1 Q Receptor 1</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lang w:val="vi-VN"/>
              </w:rPr>
            </w:pPr>
            <w:r w:rsidRPr="004F28E7">
              <w:rPr>
                <w:rFonts w:ascii="Times New Roman" w:hAnsi="Times New Roman"/>
                <w:color w:val="000000"/>
                <w:sz w:val="28"/>
                <w:szCs w:val="28"/>
                <w:lang w:val="vi-VN"/>
              </w:rPr>
              <w:t>CTAG2</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shd w:val="clear" w:color="auto" w:fill="FFFFFF"/>
                <w:lang w:val="vi-VN"/>
              </w:rPr>
            </w:pPr>
            <w:r w:rsidRPr="004F28E7">
              <w:rPr>
                <w:rFonts w:ascii="Times New Roman" w:hAnsi="Times New Roman"/>
                <w:color w:val="000000"/>
                <w:sz w:val="28"/>
                <w:szCs w:val="28"/>
                <w:shd w:val="clear" w:color="auto" w:fill="FFFFFF"/>
                <w:lang w:val="vi-VN"/>
              </w:rPr>
              <w:t>cancer-testis antigens 2</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DAG</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Diacylglycerol</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DNMT</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DNA methyltranferase (enzym chuyển methyl hóa ADN)</w:t>
            </w:r>
          </w:p>
        </w:tc>
      </w:tr>
      <w:tr w:rsidR="00CE79DC" w:rsidRPr="004F28E7" w:rsidTr="008C122B">
        <w:trPr>
          <w:trHeight w:val="601"/>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DYNLT3</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shd w:val="clear" w:color="auto" w:fill="FFFFFF"/>
                <w:lang w:val="vi-VN"/>
              </w:rPr>
              <w:t>Dynein Light Chain Tctex-Type 3</w:t>
            </w:r>
          </w:p>
        </w:tc>
      </w:tr>
      <w:tr w:rsidR="00CE79DC" w:rsidRPr="004F28E7" w:rsidTr="008C122B">
        <w:trPr>
          <w:trHeight w:val="601"/>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EMA</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Epithelial membrane antigen (kháng nguyên màng biểu mô)</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GPB</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Giải phẫu bệnh</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i/>
                <w:color w:val="000000"/>
                <w:sz w:val="28"/>
                <w:szCs w:val="28"/>
              </w:rPr>
            </w:pPr>
            <w:r w:rsidRPr="004F28E7">
              <w:rPr>
                <w:rFonts w:ascii="Times New Roman" w:hAnsi="Times New Roman"/>
                <w:i/>
                <w:color w:val="000000"/>
                <w:sz w:val="28"/>
                <w:szCs w:val="28"/>
              </w:rPr>
              <w:t>GSTP1</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i/>
                <w:color w:val="000000"/>
                <w:sz w:val="28"/>
                <w:szCs w:val="28"/>
              </w:rPr>
            </w:pPr>
            <w:r w:rsidRPr="004F28E7">
              <w:rPr>
                <w:rFonts w:ascii="Times New Roman" w:hAnsi="Times New Roman"/>
                <w:i/>
                <w:color w:val="000000"/>
                <w:sz w:val="28"/>
                <w:szCs w:val="28"/>
              </w:rPr>
              <w:t xml:space="preserve">Glutathion S-transferase </w:t>
            </w:r>
            <w:r w:rsidR="0034589F" w:rsidRPr="004F28E7">
              <w:rPr>
                <w:rFonts w:ascii="Times New Roman" w:hAnsi="Times New Roman"/>
                <w:i/>
                <w:color w:val="000000"/>
                <w:sz w:val="28"/>
                <w:szCs w:val="28"/>
              </w:rPr>
              <w:t>Pi 1 gene</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HMMD</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Hoá mô miễn dịch</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KN</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Kháng nguyên</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KT</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Kháng thể</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LINE 1</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shd w:val="clear" w:color="auto" w:fill="FFFFFF"/>
                <w:lang w:val="vi-VN"/>
              </w:rPr>
              <w:t>Long interspersed nuclear elements</w:t>
            </w:r>
            <w:r w:rsidRPr="004F28E7">
              <w:rPr>
                <w:rFonts w:ascii="Times New Roman" w:hAnsi="Times New Roman"/>
                <w:color w:val="000000"/>
                <w:sz w:val="28"/>
                <w:szCs w:val="28"/>
                <w:shd w:val="clear" w:color="auto" w:fill="FFFFFF"/>
              </w:rPr>
              <w:t xml:space="preserve"> 1</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lastRenderedPageBreak/>
              <w:t>MBH</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Mô bệnh học</w:t>
            </w:r>
          </w:p>
        </w:tc>
      </w:tr>
      <w:tr w:rsidR="00CE79DC" w:rsidRPr="004F28E7" w:rsidTr="008C122B">
        <w:trPr>
          <w:trHeight w:val="601"/>
        </w:trPr>
        <w:tc>
          <w:tcPr>
            <w:tcW w:w="1412" w:type="dxa"/>
            <w:shd w:val="clear" w:color="auto" w:fill="auto"/>
          </w:tcPr>
          <w:p w:rsidR="00CE79DC" w:rsidRPr="004F28E7" w:rsidRDefault="00CE79DC" w:rsidP="008C122B">
            <w:pPr>
              <w:tabs>
                <w:tab w:val="left" w:pos="1102"/>
              </w:tabs>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MSP</w:t>
            </w:r>
            <w:r w:rsidRPr="004F28E7">
              <w:rPr>
                <w:rFonts w:ascii="Times New Roman" w:hAnsi="Times New Roman"/>
                <w:color w:val="000000"/>
                <w:sz w:val="28"/>
                <w:szCs w:val="28"/>
              </w:rPr>
              <w:tab/>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Methylation specific PCR (phản ứng chuỗi đặc hiệu methyl hóa)</w:t>
            </w:r>
          </w:p>
        </w:tc>
      </w:tr>
      <w:tr w:rsidR="00CE79DC" w:rsidRPr="004F28E7" w:rsidTr="008C122B">
        <w:trPr>
          <w:trHeight w:val="601"/>
        </w:trPr>
        <w:tc>
          <w:tcPr>
            <w:tcW w:w="1412" w:type="dxa"/>
            <w:shd w:val="clear" w:color="auto" w:fill="auto"/>
          </w:tcPr>
          <w:p w:rsidR="00CE79DC" w:rsidRPr="004F28E7" w:rsidRDefault="00CE79DC" w:rsidP="008C122B">
            <w:pPr>
              <w:tabs>
                <w:tab w:val="left" w:pos="1102"/>
              </w:tabs>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NKX3.1</w:t>
            </w:r>
          </w:p>
        </w:tc>
        <w:tc>
          <w:tcPr>
            <w:tcW w:w="7396" w:type="dxa"/>
            <w:shd w:val="clear" w:color="auto" w:fill="auto"/>
          </w:tcPr>
          <w:p w:rsidR="00CE79DC" w:rsidRPr="004F28E7" w:rsidRDefault="00CE79DC" w:rsidP="008E3C77">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NK homeobox (</w:t>
            </w:r>
            <w:r w:rsidR="008E3C77">
              <w:rPr>
                <w:rFonts w:ascii="Times New Roman" w:hAnsi="Times New Roman"/>
                <w:color w:val="000000"/>
                <w:sz w:val="28"/>
                <w:szCs w:val="28"/>
              </w:rPr>
              <w:t>d</w:t>
            </w:r>
            <w:r w:rsidRPr="004F28E7">
              <w:rPr>
                <w:rFonts w:ascii="Times New Roman" w:hAnsi="Times New Roman"/>
                <w:color w:val="000000"/>
                <w:sz w:val="28"/>
                <w:szCs w:val="28"/>
                <w:lang w:val="vi-VN"/>
              </w:rPr>
              <w:t>rosophila), family 3, locus 1</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P53AIP1</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shd w:val="clear" w:color="auto" w:fill="FFFFFF"/>
                <w:lang w:val="vi-VN"/>
              </w:rPr>
              <w:t>Tumor Protein P53 Regulated Apoptosis Inducing Protein 1</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PCa</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Prostate cancer (ung thư tuyến tiền liệt)</w:t>
            </w:r>
          </w:p>
        </w:tc>
      </w:tr>
      <w:tr w:rsidR="00CE79DC" w:rsidRPr="004F28E7" w:rsidTr="008C122B">
        <w:trPr>
          <w:trHeight w:val="646"/>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PCR</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Polymerase chain reaction (phản ứng chuỗi polymerase)</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PIN</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Prostatic intraepithelial neoplasia </w:t>
            </w:r>
          </w:p>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(tân sản nội biểu mô tuyến tiền liệt)</w:t>
            </w:r>
          </w:p>
        </w:tc>
      </w:tr>
      <w:tr w:rsidR="00CE79DC" w:rsidRPr="004F28E7" w:rsidTr="008C122B">
        <w:trPr>
          <w:trHeight w:val="601"/>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PSA</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Prostate specific antigen (kháng nguyên đặc hiệu tuyến tiền liệt)</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i/>
                <w:color w:val="000000"/>
                <w:sz w:val="28"/>
                <w:szCs w:val="28"/>
              </w:rPr>
            </w:pPr>
            <w:r w:rsidRPr="004F28E7">
              <w:rPr>
                <w:rFonts w:ascii="Times New Roman" w:hAnsi="Times New Roman"/>
                <w:i/>
                <w:color w:val="000000"/>
                <w:sz w:val="28"/>
                <w:szCs w:val="28"/>
              </w:rPr>
              <w:t>RASSF1A</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i/>
                <w:color w:val="000000"/>
                <w:sz w:val="28"/>
                <w:szCs w:val="28"/>
              </w:rPr>
            </w:pPr>
            <w:r w:rsidRPr="004F28E7">
              <w:rPr>
                <w:rFonts w:ascii="Times New Roman" w:hAnsi="Times New Roman"/>
                <w:i/>
                <w:color w:val="000000"/>
                <w:sz w:val="28"/>
                <w:szCs w:val="28"/>
              </w:rPr>
              <w:t xml:space="preserve">Ras-association domain family 1 isoform A </w:t>
            </w:r>
            <w:r w:rsidR="000C1844" w:rsidRPr="004F28E7">
              <w:rPr>
                <w:rFonts w:ascii="Times New Roman" w:hAnsi="Times New Roman"/>
                <w:i/>
                <w:color w:val="000000"/>
                <w:sz w:val="28"/>
                <w:szCs w:val="28"/>
              </w:rPr>
              <w:t>gene</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RCC</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Renal cell carcinoma (ung thư tế bào thận)</w:t>
            </w:r>
          </w:p>
        </w:tc>
      </w:tr>
      <w:tr w:rsidR="00CE79DC" w:rsidRPr="004F28E7" w:rsidTr="008C122B">
        <w:trPr>
          <w:trHeight w:val="601"/>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RLGS</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Restriction landmark genomic scanning </w:t>
            </w:r>
          </w:p>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(quét hệ gen đánh dấu mốc giới hạn)</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SAM</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S-adenosylmethionine</w:t>
            </w:r>
          </w:p>
        </w:tc>
      </w:tr>
      <w:tr w:rsidR="00CE79DC" w:rsidRPr="004F28E7" w:rsidTr="008C122B">
        <w:trPr>
          <w:trHeight w:val="285"/>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SARAH</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Sav/RASSF/Hpo</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SCLC</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Small cell lung cancer (ung thư phổi tế bào nhỏ)</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lang w:val="vi-VN"/>
              </w:rPr>
            </w:pPr>
            <w:r w:rsidRPr="004F28E7">
              <w:rPr>
                <w:rFonts w:ascii="Times New Roman" w:hAnsi="Times New Roman"/>
                <w:i/>
                <w:color w:val="000000"/>
                <w:sz w:val="28"/>
                <w:szCs w:val="28"/>
                <w:lang w:val="vi-VN"/>
              </w:rPr>
              <w:t>TDRD12</w:t>
            </w:r>
          </w:p>
        </w:tc>
        <w:tc>
          <w:tcPr>
            <w:tcW w:w="7396" w:type="dxa"/>
            <w:shd w:val="clear" w:color="auto" w:fill="auto"/>
          </w:tcPr>
          <w:p w:rsidR="00CE79DC" w:rsidRPr="004F28E7" w:rsidRDefault="001544BC" w:rsidP="008C122B">
            <w:pPr>
              <w:spacing w:after="0" w:line="324" w:lineRule="auto"/>
              <w:ind w:left="57" w:right="57"/>
              <w:jc w:val="both"/>
              <w:rPr>
                <w:rFonts w:ascii="Times New Roman" w:hAnsi="Times New Roman"/>
                <w:color w:val="000000"/>
                <w:sz w:val="28"/>
                <w:szCs w:val="28"/>
                <w:shd w:val="clear" w:color="auto" w:fill="FFFFFF"/>
                <w:lang w:val="vi-VN"/>
              </w:rPr>
            </w:pPr>
            <w:hyperlink r:id="rId11" w:history="1">
              <w:r w:rsidR="00CE79DC" w:rsidRPr="004F28E7">
                <w:rPr>
                  <w:rFonts w:ascii="Times New Roman" w:hAnsi="Times New Roman"/>
                  <w:bCs/>
                  <w:color w:val="000000"/>
                  <w:sz w:val="28"/>
                  <w:szCs w:val="28"/>
                  <w:lang w:val="vi-VN"/>
                </w:rPr>
                <w:t>Tudor domain containing 12</w:t>
              </w:r>
            </w:hyperlink>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TP53</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shd w:val="clear" w:color="auto" w:fill="FFFFFF"/>
                <w:lang w:val="vi-VN"/>
              </w:rPr>
              <w:t>Tumour protein p53</w:t>
            </w:r>
          </w:p>
        </w:tc>
      </w:tr>
      <w:tr w:rsidR="00CE79DC" w:rsidRPr="004F28E7" w:rsidTr="008C122B">
        <w:trPr>
          <w:trHeight w:val="300"/>
        </w:trPr>
        <w:tc>
          <w:tcPr>
            <w:tcW w:w="1412" w:type="dxa"/>
            <w:shd w:val="clear" w:color="auto" w:fill="auto"/>
          </w:tcPr>
          <w:p w:rsidR="00CE79DC" w:rsidRPr="00D207D7" w:rsidRDefault="00CE79DC" w:rsidP="008C122B">
            <w:pPr>
              <w:spacing w:after="0" w:line="324" w:lineRule="auto"/>
              <w:ind w:left="57" w:right="57"/>
              <w:jc w:val="both"/>
              <w:rPr>
                <w:rFonts w:ascii="Times New Roman" w:hAnsi="Times New Roman"/>
                <w:i/>
                <w:color w:val="000000"/>
                <w:sz w:val="28"/>
                <w:szCs w:val="28"/>
              </w:rPr>
            </w:pPr>
            <w:r w:rsidRPr="00D207D7">
              <w:rPr>
                <w:rFonts w:ascii="Times New Roman" w:hAnsi="Times New Roman"/>
                <w:i/>
                <w:color w:val="000000"/>
                <w:sz w:val="28"/>
                <w:szCs w:val="28"/>
              </w:rPr>
              <w:t>TSG</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D207D7">
              <w:rPr>
                <w:rFonts w:ascii="Times New Roman" w:hAnsi="Times New Roman"/>
                <w:i/>
                <w:color w:val="000000"/>
                <w:sz w:val="28"/>
                <w:szCs w:val="28"/>
              </w:rPr>
              <w:t>Tumor suppressor gene</w:t>
            </w:r>
            <w:r w:rsidRPr="004F28E7">
              <w:rPr>
                <w:rFonts w:ascii="Times New Roman" w:hAnsi="Times New Roman"/>
                <w:color w:val="000000"/>
                <w:sz w:val="28"/>
                <w:szCs w:val="28"/>
              </w:rPr>
              <w:t xml:space="preserve"> (gen ức chế u)</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TTL</w:t>
            </w:r>
          </w:p>
        </w:tc>
        <w:tc>
          <w:tcPr>
            <w:tcW w:w="7396" w:type="dxa"/>
            <w:shd w:val="clear" w:color="auto" w:fill="auto"/>
          </w:tcPr>
          <w:p w:rsidR="00CE79DC" w:rsidRPr="004F28E7" w:rsidRDefault="00CE79DC" w:rsidP="008C122B">
            <w:pPr>
              <w:spacing w:after="0" w:line="324" w:lineRule="auto"/>
              <w:ind w:left="57" w:right="57"/>
              <w:jc w:val="both"/>
              <w:rPr>
                <w:rFonts w:ascii="Times New Roman" w:eastAsia="Times New Roman" w:hAnsi="Times New Roman"/>
                <w:color w:val="000000"/>
                <w:sz w:val="28"/>
                <w:szCs w:val="28"/>
              </w:rPr>
            </w:pPr>
            <w:r w:rsidRPr="004F28E7">
              <w:rPr>
                <w:rFonts w:ascii="Times New Roman" w:hAnsi="Times New Roman"/>
                <w:color w:val="000000"/>
                <w:sz w:val="28"/>
                <w:szCs w:val="28"/>
              </w:rPr>
              <w:t>Tuyến tiền liệt</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Ung thư biểu mô</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UTTTL</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Ung thư tuyến tiền liệt</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QĐKN</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Quyết định kháng nguyên</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WHO</w:t>
            </w:r>
          </w:p>
        </w:tc>
        <w:tc>
          <w:tcPr>
            <w:tcW w:w="7396" w:type="dxa"/>
            <w:shd w:val="clear" w:color="auto" w:fill="auto"/>
          </w:tcPr>
          <w:p w:rsidR="00CE79DC" w:rsidRPr="004F28E7" w:rsidRDefault="00CE79DC" w:rsidP="008E3C77">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World </w:t>
            </w:r>
            <w:r w:rsidR="008E3C77">
              <w:rPr>
                <w:rFonts w:ascii="Times New Roman" w:hAnsi="Times New Roman"/>
                <w:color w:val="000000"/>
                <w:sz w:val="28"/>
                <w:szCs w:val="28"/>
              </w:rPr>
              <w:t>H</w:t>
            </w:r>
            <w:r w:rsidRPr="004F28E7">
              <w:rPr>
                <w:rFonts w:ascii="Times New Roman" w:hAnsi="Times New Roman"/>
                <w:color w:val="000000"/>
                <w:sz w:val="28"/>
                <w:szCs w:val="28"/>
              </w:rPr>
              <w:t xml:space="preserve">ealth </w:t>
            </w:r>
            <w:r w:rsidR="008E3C77">
              <w:rPr>
                <w:rFonts w:ascii="Times New Roman" w:hAnsi="Times New Roman"/>
                <w:color w:val="000000"/>
                <w:sz w:val="28"/>
                <w:szCs w:val="28"/>
              </w:rPr>
              <w:t>O</w:t>
            </w:r>
            <w:r w:rsidRPr="004F28E7">
              <w:rPr>
                <w:rFonts w:ascii="Times New Roman" w:hAnsi="Times New Roman"/>
                <w:color w:val="000000"/>
                <w:sz w:val="28"/>
                <w:szCs w:val="28"/>
              </w:rPr>
              <w:t>rganization (Tổ chức Y tế Thế giới)</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w:t>
            </w:r>
          </w:p>
        </w:tc>
        <w:tc>
          <w:tcPr>
            <w:tcW w:w="7396"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Dương tính (</w:t>
            </w:r>
            <w:r w:rsidR="008C122B" w:rsidRPr="004F28E7">
              <w:rPr>
                <w:rFonts w:ascii="Times New Roman" w:hAnsi="Times New Roman"/>
                <w:color w:val="000000"/>
                <w:sz w:val="28"/>
                <w:szCs w:val="28"/>
              </w:rPr>
              <w:t xml:space="preserve">có </w:t>
            </w:r>
            <w:r w:rsidRPr="004F28E7">
              <w:rPr>
                <w:rFonts w:ascii="Times New Roman" w:hAnsi="Times New Roman"/>
                <w:color w:val="000000"/>
                <w:sz w:val="28"/>
                <w:szCs w:val="28"/>
              </w:rPr>
              <w:t>bộc lộ)</w:t>
            </w:r>
          </w:p>
        </w:tc>
      </w:tr>
      <w:tr w:rsidR="00CE79DC" w:rsidRPr="004F28E7" w:rsidTr="008C122B">
        <w:trPr>
          <w:trHeight w:val="300"/>
        </w:trPr>
        <w:tc>
          <w:tcPr>
            <w:tcW w:w="1412" w:type="dxa"/>
            <w:shd w:val="clear" w:color="auto" w:fill="auto"/>
          </w:tcPr>
          <w:p w:rsidR="00CE79DC" w:rsidRPr="004F28E7" w:rsidRDefault="00CE79DC" w:rsidP="008C122B">
            <w:pPr>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w:t>
            </w:r>
          </w:p>
        </w:tc>
        <w:tc>
          <w:tcPr>
            <w:tcW w:w="7396" w:type="dxa"/>
            <w:shd w:val="clear" w:color="auto" w:fill="auto"/>
          </w:tcPr>
          <w:p w:rsidR="00CE79DC" w:rsidRPr="004F28E7" w:rsidRDefault="00F8374C" w:rsidP="008C122B">
            <w:pPr>
              <w:spacing w:after="0" w:line="324" w:lineRule="auto"/>
              <w:ind w:left="57" w:right="57"/>
              <w:jc w:val="both"/>
              <w:rPr>
                <w:rFonts w:ascii="Times New Roman" w:hAnsi="Times New Roman"/>
                <w:color w:val="000000"/>
                <w:sz w:val="28"/>
                <w:szCs w:val="28"/>
              </w:rPr>
            </w:pPr>
            <w:r>
              <w:rPr>
                <w:rFonts w:ascii="Times New Roman" w:hAnsi="Times New Roman"/>
                <w:color w:val="000000"/>
                <w:sz w:val="28"/>
                <w:szCs w:val="28"/>
              </w:rPr>
              <w:t>Â</w:t>
            </w:r>
            <w:r w:rsidR="00CE79DC" w:rsidRPr="004F28E7">
              <w:rPr>
                <w:rFonts w:ascii="Times New Roman" w:hAnsi="Times New Roman"/>
                <w:color w:val="000000"/>
                <w:sz w:val="28"/>
                <w:szCs w:val="28"/>
              </w:rPr>
              <w:t>m tính (không bộc lộ)</w:t>
            </w:r>
          </w:p>
        </w:tc>
      </w:tr>
    </w:tbl>
    <w:p w:rsidR="00CE2434" w:rsidRDefault="00CE2434" w:rsidP="00CE79DC">
      <w:pPr>
        <w:pStyle w:val="A"/>
      </w:pPr>
    </w:p>
    <w:p w:rsidR="00CE2434" w:rsidRDefault="00CE2434">
      <w:pPr>
        <w:spacing w:after="0" w:line="240" w:lineRule="auto"/>
        <w:rPr>
          <w:rFonts w:ascii="Times New Roman" w:hAnsi="Times New Roman"/>
          <w:b/>
          <w:color w:val="000000"/>
          <w:sz w:val="28"/>
          <w:szCs w:val="28"/>
        </w:rPr>
      </w:pPr>
    </w:p>
    <w:p w:rsidR="00CE79DC" w:rsidRPr="004F28E7" w:rsidRDefault="00CF5119" w:rsidP="00CE79DC">
      <w:pPr>
        <w:pStyle w:val="A"/>
      </w:pPr>
      <w:bookmarkStart w:id="9" w:name="_Toc528578087"/>
      <w:r>
        <w:br w:type="page"/>
      </w:r>
      <w:r w:rsidR="00CE79DC" w:rsidRPr="004F28E7">
        <w:lastRenderedPageBreak/>
        <w:t>DANH MỤC BẢNG</w:t>
      </w:r>
      <w:bookmarkEnd w:id="9"/>
    </w:p>
    <w:p w:rsidR="00CE79DC" w:rsidRPr="004F28E7" w:rsidRDefault="00CE79DC" w:rsidP="00CE79DC">
      <w:pPr>
        <w:jc w:val="center"/>
        <w:rPr>
          <w:rFonts w:ascii="Times New Roman" w:hAnsi="Times New Roman"/>
          <w:b/>
          <w:color w:val="000000"/>
          <w:sz w:val="10"/>
          <w:szCs w:val="28"/>
        </w:rPr>
      </w:pPr>
    </w:p>
    <w:tbl>
      <w:tblPr>
        <w:tblW w:w="8789" w:type="dxa"/>
        <w:tblInd w:w="10" w:type="dxa"/>
        <w:tblBorders>
          <w:top w:val="single" w:sz="4" w:space="0" w:color="auto"/>
          <w:bottom w:val="single" w:sz="4" w:space="0" w:color="auto"/>
          <w:insideH w:val="single" w:sz="4" w:space="0" w:color="auto"/>
        </w:tblBorders>
        <w:tblCellMar>
          <w:left w:w="10" w:type="dxa"/>
          <w:right w:w="10" w:type="dxa"/>
        </w:tblCellMar>
        <w:tblLook w:val="04A0" w:firstRow="1" w:lastRow="0" w:firstColumn="1" w:lastColumn="0" w:noHBand="0" w:noVBand="1"/>
      </w:tblPr>
      <w:tblGrid>
        <w:gridCol w:w="2929"/>
        <w:gridCol w:w="2930"/>
        <w:gridCol w:w="2930"/>
      </w:tblGrid>
      <w:tr w:rsidR="00CE79DC" w:rsidRPr="004F28E7" w:rsidTr="008C122B">
        <w:tc>
          <w:tcPr>
            <w:tcW w:w="2929" w:type="dxa"/>
            <w:shd w:val="clear" w:color="auto" w:fill="auto"/>
          </w:tcPr>
          <w:p w:rsidR="00CE79DC" w:rsidRPr="004F28E7" w:rsidRDefault="00CE79DC" w:rsidP="008C122B">
            <w:pPr>
              <w:spacing w:before="80" w:after="80" w:line="240" w:lineRule="auto"/>
              <w:jc w:val="both"/>
              <w:rPr>
                <w:rFonts w:ascii="Times New Roman" w:hAnsi="Times New Roman"/>
                <w:b/>
                <w:color w:val="000000"/>
                <w:sz w:val="28"/>
                <w:szCs w:val="28"/>
              </w:rPr>
            </w:pPr>
            <w:r w:rsidRPr="004F28E7">
              <w:rPr>
                <w:rFonts w:ascii="Times New Roman" w:hAnsi="Times New Roman"/>
                <w:b/>
                <w:color w:val="000000"/>
                <w:sz w:val="28"/>
                <w:szCs w:val="28"/>
              </w:rPr>
              <w:t>Bảng</w:t>
            </w:r>
          </w:p>
        </w:tc>
        <w:tc>
          <w:tcPr>
            <w:tcW w:w="2930" w:type="dxa"/>
            <w:shd w:val="clear" w:color="auto" w:fill="auto"/>
          </w:tcPr>
          <w:p w:rsidR="00CE79DC" w:rsidRPr="004F28E7" w:rsidRDefault="00CE79DC" w:rsidP="008C122B">
            <w:pPr>
              <w:spacing w:before="80" w:after="80" w:line="240" w:lineRule="auto"/>
              <w:jc w:val="center"/>
              <w:rPr>
                <w:rFonts w:ascii="Times New Roman" w:hAnsi="Times New Roman"/>
                <w:b/>
                <w:color w:val="000000"/>
                <w:sz w:val="28"/>
                <w:szCs w:val="28"/>
              </w:rPr>
            </w:pPr>
            <w:r w:rsidRPr="004F28E7">
              <w:rPr>
                <w:rFonts w:ascii="Times New Roman" w:hAnsi="Times New Roman"/>
                <w:b/>
                <w:color w:val="000000"/>
                <w:sz w:val="28"/>
                <w:szCs w:val="28"/>
              </w:rPr>
              <w:t>Tên bảng</w:t>
            </w:r>
          </w:p>
        </w:tc>
        <w:tc>
          <w:tcPr>
            <w:tcW w:w="2930" w:type="dxa"/>
            <w:shd w:val="clear" w:color="auto" w:fill="auto"/>
          </w:tcPr>
          <w:p w:rsidR="00CE79DC" w:rsidRPr="004F28E7" w:rsidRDefault="00CE79DC" w:rsidP="008C122B">
            <w:pPr>
              <w:spacing w:before="80" w:after="80" w:line="240" w:lineRule="auto"/>
              <w:jc w:val="right"/>
              <w:rPr>
                <w:rFonts w:ascii="Times New Roman" w:hAnsi="Times New Roman"/>
                <w:b/>
                <w:color w:val="000000"/>
                <w:sz w:val="28"/>
                <w:szCs w:val="28"/>
              </w:rPr>
            </w:pPr>
            <w:r w:rsidRPr="004F28E7">
              <w:rPr>
                <w:rFonts w:ascii="Times New Roman" w:hAnsi="Times New Roman"/>
                <w:b/>
                <w:color w:val="000000"/>
                <w:sz w:val="28"/>
                <w:szCs w:val="28"/>
              </w:rPr>
              <w:t>Trang</w:t>
            </w:r>
          </w:p>
        </w:tc>
      </w:tr>
    </w:tbl>
    <w:p w:rsidR="00CE79DC" w:rsidRPr="004F28E7" w:rsidRDefault="00CE79DC" w:rsidP="00B979BF">
      <w:pPr>
        <w:pStyle w:val="TOC1"/>
      </w:pPr>
    </w:p>
    <w:p w:rsidR="00F01205" w:rsidRPr="00B979BF" w:rsidRDefault="0016637E" w:rsidP="00B979BF">
      <w:pPr>
        <w:pStyle w:val="TOC1"/>
        <w:tabs>
          <w:tab w:val="clear" w:pos="0"/>
          <w:tab w:val="left" w:pos="709"/>
        </w:tabs>
        <w:ind w:left="709" w:hanging="709"/>
        <w:rPr>
          <w:rFonts w:ascii="Calibri" w:eastAsia="Times New Roman" w:hAnsi="Calibri"/>
          <w:b w:val="0"/>
          <w:sz w:val="22"/>
          <w:szCs w:val="22"/>
        </w:rPr>
      </w:pPr>
      <w:r w:rsidRPr="00B979BF">
        <w:rPr>
          <w:rStyle w:val="Hyperlink"/>
          <w:b w:val="0"/>
          <w:color w:val="000000"/>
          <w:u w:val="none"/>
        </w:rPr>
        <w:fldChar w:fldCharType="begin"/>
      </w:r>
      <w:r w:rsidR="00CE79DC" w:rsidRPr="00B979BF">
        <w:rPr>
          <w:rStyle w:val="Hyperlink"/>
          <w:b w:val="0"/>
          <w:color w:val="000000"/>
          <w:u w:val="none"/>
        </w:rPr>
        <w:instrText xml:space="preserve"> TOC \f \h \z \t "ABANG,1" </w:instrText>
      </w:r>
      <w:r w:rsidRPr="00B979BF">
        <w:rPr>
          <w:rStyle w:val="Hyperlink"/>
          <w:b w:val="0"/>
          <w:color w:val="000000"/>
          <w:u w:val="none"/>
        </w:rPr>
        <w:fldChar w:fldCharType="separate"/>
      </w:r>
      <w:hyperlink w:anchor="_Toc524684897" w:history="1">
        <w:r w:rsidR="00F01205" w:rsidRPr="00B979BF">
          <w:rPr>
            <w:rStyle w:val="Hyperlink"/>
            <w:b w:val="0"/>
            <w:color w:val="000000"/>
            <w:u w:val="none"/>
          </w:rPr>
          <w:t xml:space="preserve">1.1. </w:t>
        </w:r>
        <w:r w:rsidR="00F01205" w:rsidRPr="00B979BF">
          <w:rPr>
            <w:rStyle w:val="Hyperlink"/>
            <w:b w:val="0"/>
            <w:color w:val="000000"/>
            <w:u w:val="none"/>
          </w:rPr>
          <w:tab/>
          <w:t>Bảng phân loại mô bệnh học các khối u tuyến tiền liệt của</w:t>
        </w:r>
      </w:hyperlink>
      <w:r w:rsidR="00F8374C" w:rsidRPr="00B979BF">
        <w:rPr>
          <w:rStyle w:val="Hyperlink"/>
          <w:b w:val="0"/>
          <w:color w:val="000000"/>
          <w:u w:val="none"/>
        </w:rPr>
        <w:t xml:space="preserve"> </w:t>
      </w:r>
      <w:hyperlink w:anchor="_Toc524684898" w:history="1">
        <w:r w:rsidR="00F01205" w:rsidRPr="00B979BF">
          <w:rPr>
            <w:rStyle w:val="Hyperlink"/>
            <w:b w:val="0"/>
            <w:color w:val="000000"/>
            <w:u w:val="none"/>
          </w:rPr>
          <w:t>Tổ chức Y tế Thế giới (1980)</w:t>
        </w:r>
        <w:r w:rsidR="00F01205" w:rsidRPr="00B979BF">
          <w:rPr>
            <w:b w:val="0"/>
            <w:webHidden/>
          </w:rPr>
          <w:tab/>
        </w:r>
        <w:r w:rsidRPr="00B979BF">
          <w:rPr>
            <w:b w:val="0"/>
            <w:webHidden/>
          </w:rPr>
          <w:fldChar w:fldCharType="begin"/>
        </w:r>
        <w:r w:rsidR="00F01205" w:rsidRPr="00B979BF">
          <w:rPr>
            <w:b w:val="0"/>
            <w:webHidden/>
          </w:rPr>
          <w:instrText xml:space="preserve"> PAGEREF _Toc524684898 \h </w:instrText>
        </w:r>
        <w:r w:rsidRPr="00B979BF">
          <w:rPr>
            <w:b w:val="0"/>
            <w:webHidden/>
          </w:rPr>
        </w:r>
        <w:r w:rsidRPr="00B979BF">
          <w:rPr>
            <w:b w:val="0"/>
            <w:webHidden/>
          </w:rPr>
          <w:fldChar w:fldCharType="separate"/>
        </w:r>
        <w:r w:rsidR="005B0948">
          <w:rPr>
            <w:rFonts w:hint="eastAsia"/>
            <w:b w:val="0"/>
            <w:webHidden/>
          </w:rPr>
          <w:t>7</w:t>
        </w:r>
        <w:r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899" w:history="1">
        <w:r w:rsidR="00F01205" w:rsidRPr="00B979BF">
          <w:rPr>
            <w:rStyle w:val="Hyperlink"/>
            <w:b w:val="0"/>
            <w:color w:val="000000"/>
            <w:u w:val="none"/>
          </w:rPr>
          <w:t>1.</w:t>
        </w:r>
        <w:r w:rsidR="00F01205" w:rsidRPr="00B979BF">
          <w:rPr>
            <w:rStyle w:val="Hyperlink"/>
            <w:b w:val="0"/>
            <w:color w:val="000000"/>
            <w:u w:val="none"/>
            <w:lang w:val="vi-VN"/>
          </w:rPr>
          <w:t>2</w:t>
        </w:r>
        <w:r w:rsidR="00F01205" w:rsidRPr="00B979BF">
          <w:rPr>
            <w:rStyle w:val="Hyperlink"/>
            <w:b w:val="0"/>
            <w:color w:val="000000"/>
            <w:u w:val="none"/>
          </w:rPr>
          <w:t xml:space="preserve">. </w:t>
        </w:r>
        <w:r w:rsidR="00F01205" w:rsidRPr="00B979BF">
          <w:rPr>
            <w:rStyle w:val="Hyperlink"/>
            <w:b w:val="0"/>
            <w:color w:val="000000"/>
            <w:u w:val="none"/>
          </w:rPr>
          <w:tab/>
          <w:t>Bảng phân loại mô bệnh học tăng sản, u và các tổn thương giống u tuyến tiền liệt của AFIP (2000)</w:t>
        </w:r>
        <w:r w:rsidR="00F01205" w:rsidRPr="00B979BF">
          <w:rPr>
            <w:rStyle w:val="Hyperlink"/>
            <w:b w:val="0"/>
            <w:color w:val="000000"/>
            <w:u w:val="none"/>
            <w:lang w:val="vi-VN"/>
          </w:rPr>
          <w:t>.</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_Toc524684899 \h </w:instrText>
        </w:r>
        <w:r w:rsidR="0016637E" w:rsidRPr="00B979BF">
          <w:rPr>
            <w:b w:val="0"/>
            <w:webHidden/>
          </w:rPr>
        </w:r>
        <w:r w:rsidR="0016637E" w:rsidRPr="00B979BF">
          <w:rPr>
            <w:b w:val="0"/>
            <w:webHidden/>
          </w:rPr>
          <w:fldChar w:fldCharType="separate"/>
        </w:r>
        <w:r w:rsidR="005B0948">
          <w:rPr>
            <w:rFonts w:hint="eastAsia"/>
            <w:b w:val="0"/>
            <w:webHidden/>
          </w:rPr>
          <w:t>8</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00" w:history="1">
        <w:r w:rsidR="00F01205" w:rsidRPr="00B979BF">
          <w:rPr>
            <w:rStyle w:val="Hyperlink"/>
            <w:b w:val="0"/>
            <w:color w:val="000000"/>
            <w:u w:val="none"/>
          </w:rPr>
          <w:t xml:space="preserve">1.3. </w:t>
        </w:r>
        <w:r w:rsidR="00F01205" w:rsidRPr="00B979BF">
          <w:rPr>
            <w:rStyle w:val="Hyperlink"/>
            <w:b w:val="0"/>
            <w:color w:val="000000"/>
            <w:u w:val="none"/>
          </w:rPr>
          <w:tab/>
          <w:t>Bảng phân loại mô bệnh học các khối u tuyến tiền liệt của</w:t>
        </w:r>
      </w:hyperlink>
      <w:hyperlink w:anchor="_Toc524684901" w:history="1">
        <w:r w:rsidR="00F01205" w:rsidRPr="00B979BF">
          <w:rPr>
            <w:rStyle w:val="Hyperlink"/>
            <w:b w:val="0"/>
            <w:color w:val="000000"/>
            <w:u w:val="none"/>
          </w:rPr>
          <w:t>Tổ chức Y tế Thế giới  (2004)</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_Toc524684901 \h </w:instrText>
        </w:r>
        <w:r w:rsidR="0016637E" w:rsidRPr="00B979BF">
          <w:rPr>
            <w:b w:val="0"/>
            <w:webHidden/>
          </w:rPr>
        </w:r>
        <w:r w:rsidR="0016637E" w:rsidRPr="00B979BF">
          <w:rPr>
            <w:b w:val="0"/>
            <w:webHidden/>
          </w:rPr>
          <w:fldChar w:fldCharType="separate"/>
        </w:r>
        <w:r w:rsidR="005B0948">
          <w:rPr>
            <w:rFonts w:hint="eastAsia"/>
            <w:b w:val="0"/>
            <w:webHidden/>
          </w:rPr>
          <w:t>9</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02" w:history="1">
        <w:r w:rsidR="00F01205" w:rsidRPr="00B979BF">
          <w:rPr>
            <w:rStyle w:val="Hyperlink"/>
            <w:b w:val="0"/>
            <w:color w:val="000000"/>
            <w:u w:val="none"/>
          </w:rPr>
          <w:t xml:space="preserve">1.4. </w:t>
        </w:r>
        <w:r w:rsidR="00F01205" w:rsidRPr="00B979BF">
          <w:rPr>
            <w:rStyle w:val="Hyperlink"/>
            <w:b w:val="0"/>
            <w:color w:val="000000"/>
            <w:u w:val="none"/>
          </w:rPr>
          <w:tab/>
          <w:t xml:space="preserve">Bảng phân loại mô </w:t>
        </w:r>
        <w:r w:rsidR="00F01205" w:rsidRPr="00B979BF">
          <w:rPr>
            <w:rStyle w:val="Hyperlink"/>
            <w:b w:val="0"/>
            <w:color w:val="000000"/>
            <w:u w:val="none"/>
            <w:lang w:val="it-IT"/>
          </w:rPr>
          <w:t xml:space="preserve">bệnh </w:t>
        </w:r>
        <w:r w:rsidR="00F01205" w:rsidRPr="00B979BF">
          <w:rPr>
            <w:rStyle w:val="Hyperlink"/>
            <w:b w:val="0"/>
            <w:color w:val="000000"/>
            <w:u w:val="none"/>
          </w:rPr>
          <w:t xml:space="preserve">học các khối u </w:t>
        </w:r>
        <w:r w:rsidR="00F01205" w:rsidRPr="00B979BF">
          <w:rPr>
            <w:rStyle w:val="Hyperlink"/>
            <w:b w:val="0"/>
            <w:color w:val="000000"/>
            <w:u w:val="none"/>
            <w:lang w:val="it-IT"/>
          </w:rPr>
          <w:t>tuyến tiền liệt</w:t>
        </w:r>
        <w:r w:rsidR="00F01205" w:rsidRPr="00B979BF">
          <w:rPr>
            <w:rStyle w:val="Hyperlink"/>
            <w:b w:val="0"/>
            <w:color w:val="000000"/>
            <w:u w:val="none"/>
          </w:rPr>
          <w:t xml:space="preserve"> của</w:t>
        </w:r>
      </w:hyperlink>
      <w:hyperlink w:anchor="_Toc524684903" w:history="1">
        <w:r w:rsidR="00F01205" w:rsidRPr="00B979BF">
          <w:rPr>
            <w:rStyle w:val="Hyperlink"/>
            <w:b w:val="0"/>
            <w:color w:val="000000"/>
            <w:u w:val="none"/>
            <w:lang w:val="it-IT"/>
          </w:rPr>
          <w:t>Tổ chức Y tế Thế giới</w:t>
        </w:r>
        <w:r w:rsidR="00F01205" w:rsidRPr="00B979BF">
          <w:rPr>
            <w:rStyle w:val="Hyperlink"/>
            <w:b w:val="0"/>
            <w:color w:val="000000"/>
            <w:u w:val="none"/>
          </w:rPr>
          <w:t xml:space="preserve"> (20</w:t>
        </w:r>
        <w:r w:rsidR="00F01205" w:rsidRPr="00B979BF">
          <w:rPr>
            <w:rStyle w:val="Hyperlink"/>
            <w:b w:val="0"/>
            <w:color w:val="000000"/>
            <w:u w:val="none"/>
            <w:lang w:val="it-IT"/>
          </w:rPr>
          <w:t>1</w:t>
        </w:r>
        <w:r w:rsidR="00F01205" w:rsidRPr="00B979BF">
          <w:rPr>
            <w:rStyle w:val="Hyperlink"/>
            <w:b w:val="0"/>
            <w:color w:val="000000"/>
            <w:u w:val="none"/>
          </w:rPr>
          <w:t>6)</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_Toc524684903 \h </w:instrText>
        </w:r>
        <w:r w:rsidR="0016637E" w:rsidRPr="00B979BF">
          <w:rPr>
            <w:b w:val="0"/>
            <w:webHidden/>
          </w:rPr>
        </w:r>
        <w:r w:rsidR="0016637E" w:rsidRPr="00B979BF">
          <w:rPr>
            <w:b w:val="0"/>
            <w:webHidden/>
          </w:rPr>
          <w:fldChar w:fldCharType="separate"/>
        </w:r>
        <w:r w:rsidR="005B0948">
          <w:rPr>
            <w:rFonts w:hint="eastAsia"/>
            <w:b w:val="0"/>
            <w:webHidden/>
          </w:rPr>
          <w:t>10</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04" w:history="1">
        <w:r w:rsidR="00F01205" w:rsidRPr="00B979BF">
          <w:rPr>
            <w:rStyle w:val="Hyperlink"/>
            <w:b w:val="0"/>
            <w:color w:val="000000"/>
            <w:u w:val="none"/>
          </w:rPr>
          <w:t>1.</w:t>
        </w:r>
        <w:r w:rsidR="00F01205" w:rsidRPr="00B979BF">
          <w:rPr>
            <w:rStyle w:val="Hyperlink"/>
            <w:b w:val="0"/>
            <w:color w:val="000000"/>
            <w:u w:val="none"/>
            <w:lang w:val="pt-BR"/>
          </w:rPr>
          <w:t>5</w:t>
        </w:r>
        <w:r w:rsidR="00F01205" w:rsidRPr="00B979BF">
          <w:rPr>
            <w:rStyle w:val="Hyperlink"/>
            <w:b w:val="0"/>
            <w:color w:val="000000"/>
            <w:u w:val="none"/>
          </w:rPr>
          <w:t xml:space="preserve">. </w:t>
        </w:r>
        <w:r w:rsidR="00F01205" w:rsidRPr="00B979BF">
          <w:rPr>
            <w:rStyle w:val="Hyperlink"/>
            <w:b w:val="0"/>
            <w:color w:val="000000"/>
            <w:u w:val="none"/>
          </w:rPr>
          <w:tab/>
          <w:t>Phân nhóm điểm Gleason</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_Toc524684904 \h </w:instrText>
        </w:r>
        <w:r w:rsidR="0016637E" w:rsidRPr="00B979BF">
          <w:rPr>
            <w:b w:val="0"/>
            <w:webHidden/>
          </w:rPr>
        </w:r>
        <w:r w:rsidR="0016637E" w:rsidRPr="00B979BF">
          <w:rPr>
            <w:b w:val="0"/>
            <w:webHidden/>
          </w:rPr>
          <w:fldChar w:fldCharType="separate"/>
        </w:r>
        <w:r w:rsidR="005B0948">
          <w:rPr>
            <w:rFonts w:hint="eastAsia"/>
            <w:b w:val="0"/>
            <w:webHidden/>
          </w:rPr>
          <w:t>20</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05" w:history="1">
        <w:r w:rsidR="00F01205" w:rsidRPr="00B979BF">
          <w:rPr>
            <w:rStyle w:val="Hyperlink"/>
            <w:b w:val="0"/>
            <w:color w:val="000000"/>
            <w:u w:val="none"/>
          </w:rPr>
          <w:t>1.</w:t>
        </w:r>
        <w:r w:rsidR="00F01205" w:rsidRPr="00B979BF">
          <w:rPr>
            <w:rStyle w:val="Hyperlink"/>
            <w:b w:val="0"/>
            <w:color w:val="000000"/>
            <w:u w:val="none"/>
            <w:lang w:val="pt-BR"/>
          </w:rPr>
          <w:t>6</w:t>
        </w:r>
        <w:r w:rsidR="00F01205" w:rsidRPr="00B979BF">
          <w:rPr>
            <w:rStyle w:val="Hyperlink"/>
            <w:b w:val="0"/>
            <w:color w:val="000000"/>
            <w:u w:val="none"/>
          </w:rPr>
          <w:t xml:space="preserve">. </w:t>
        </w:r>
        <w:r w:rsidR="00F01205" w:rsidRPr="00B979BF">
          <w:rPr>
            <w:rStyle w:val="Hyperlink"/>
            <w:b w:val="0"/>
            <w:color w:val="000000"/>
            <w:u w:val="none"/>
          </w:rPr>
          <w:tab/>
          <w:t>Phân nhóm độ của hội nghị đồng thuận ISUP (2014)</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_Toc524684905 \h </w:instrText>
        </w:r>
        <w:r w:rsidR="0016637E" w:rsidRPr="00B979BF">
          <w:rPr>
            <w:b w:val="0"/>
            <w:webHidden/>
          </w:rPr>
        </w:r>
        <w:r w:rsidR="0016637E" w:rsidRPr="00B979BF">
          <w:rPr>
            <w:b w:val="0"/>
            <w:webHidden/>
          </w:rPr>
          <w:fldChar w:fldCharType="separate"/>
        </w:r>
        <w:r w:rsidR="005B0948">
          <w:rPr>
            <w:rFonts w:hint="eastAsia"/>
            <w:b w:val="0"/>
            <w:webHidden/>
          </w:rPr>
          <w:t>20</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06" w:history="1">
        <w:r w:rsidR="00F01205" w:rsidRPr="00B979BF">
          <w:rPr>
            <w:rStyle w:val="Hyperlink"/>
            <w:b w:val="0"/>
            <w:color w:val="000000"/>
            <w:u w:val="none"/>
          </w:rPr>
          <w:t xml:space="preserve">2.1. </w:t>
        </w:r>
        <w:r w:rsidR="00F01205" w:rsidRPr="00B979BF">
          <w:rPr>
            <w:rStyle w:val="Hyperlink"/>
            <w:b w:val="0"/>
            <w:color w:val="000000"/>
            <w:u w:val="none"/>
          </w:rPr>
          <w:tab/>
          <w:t>Các tiêu chuẩn mô bệnh học để chẩn đoán ung thư</w:t>
        </w:r>
      </w:hyperlink>
      <w:r w:rsidR="00961357" w:rsidRPr="00B979BF">
        <w:rPr>
          <w:rStyle w:val="Hyperlink"/>
          <w:b w:val="0"/>
          <w:color w:val="000000"/>
          <w:u w:val="none"/>
        </w:rPr>
        <w:t xml:space="preserve"> </w:t>
      </w:r>
      <w:hyperlink w:anchor="_Toc524684907" w:history="1">
        <w:r w:rsidR="00F01205" w:rsidRPr="00B979BF">
          <w:rPr>
            <w:rStyle w:val="Hyperlink"/>
            <w:b w:val="0"/>
            <w:color w:val="000000"/>
            <w:u w:val="none"/>
          </w:rPr>
          <w:t>biểu mô tuyến nang</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_Toc524684907 \h </w:instrText>
        </w:r>
        <w:r w:rsidR="0016637E" w:rsidRPr="00B979BF">
          <w:rPr>
            <w:b w:val="0"/>
            <w:webHidden/>
          </w:rPr>
        </w:r>
        <w:r w:rsidR="0016637E" w:rsidRPr="00B979BF">
          <w:rPr>
            <w:b w:val="0"/>
            <w:webHidden/>
          </w:rPr>
          <w:fldChar w:fldCharType="separate"/>
        </w:r>
        <w:r w:rsidR="005B0948">
          <w:rPr>
            <w:rFonts w:hint="eastAsia"/>
            <w:b w:val="0"/>
            <w:webHidden/>
          </w:rPr>
          <w:t>51</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08" w:history="1">
        <w:r w:rsidR="00F01205" w:rsidRPr="00B979BF">
          <w:rPr>
            <w:rStyle w:val="Hyperlink"/>
            <w:b w:val="0"/>
            <w:color w:val="000000"/>
            <w:u w:val="none"/>
          </w:rPr>
          <w:t xml:space="preserve">2.2. </w:t>
        </w:r>
        <w:r w:rsidR="00F01205" w:rsidRPr="00B979BF">
          <w:rPr>
            <w:rStyle w:val="Hyperlink"/>
            <w:b w:val="0"/>
            <w:color w:val="000000"/>
            <w:u w:val="none"/>
          </w:rPr>
          <w:tab/>
          <w:t>Các kháng thể sử dụng trong nghiên cứu</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_Toc524684908 \h </w:instrText>
        </w:r>
        <w:r w:rsidR="0016637E" w:rsidRPr="00B979BF">
          <w:rPr>
            <w:b w:val="0"/>
            <w:webHidden/>
          </w:rPr>
        </w:r>
        <w:r w:rsidR="0016637E" w:rsidRPr="00B979BF">
          <w:rPr>
            <w:b w:val="0"/>
            <w:webHidden/>
          </w:rPr>
          <w:fldChar w:fldCharType="separate"/>
        </w:r>
        <w:r w:rsidR="005B0948">
          <w:rPr>
            <w:rFonts w:hint="eastAsia"/>
            <w:b w:val="0"/>
            <w:webHidden/>
          </w:rPr>
          <w:t>56</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09" w:history="1">
        <w:r w:rsidR="00F01205" w:rsidRPr="00B979BF">
          <w:rPr>
            <w:rStyle w:val="Hyperlink"/>
            <w:b w:val="0"/>
            <w:color w:val="000000"/>
            <w:u w:val="none"/>
          </w:rPr>
          <w:t xml:space="preserve">2.3. </w:t>
        </w:r>
        <w:r w:rsidR="00F01205" w:rsidRPr="00B979BF">
          <w:rPr>
            <w:rStyle w:val="Hyperlink"/>
            <w:b w:val="0"/>
            <w:color w:val="000000"/>
            <w:u w:val="none"/>
          </w:rPr>
          <w:tab/>
          <w:t>Trình tự nucleotide của các mồi cho phản ứng PCR và MSP</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_Toc524684909 \h </w:instrText>
        </w:r>
        <w:r w:rsidR="0016637E" w:rsidRPr="00B979BF">
          <w:rPr>
            <w:b w:val="0"/>
            <w:webHidden/>
          </w:rPr>
        </w:r>
        <w:r w:rsidR="0016637E" w:rsidRPr="00B979BF">
          <w:rPr>
            <w:b w:val="0"/>
            <w:webHidden/>
          </w:rPr>
          <w:fldChar w:fldCharType="separate"/>
        </w:r>
        <w:r w:rsidR="005B0948">
          <w:rPr>
            <w:rFonts w:hint="eastAsia"/>
            <w:b w:val="0"/>
            <w:webHidden/>
          </w:rPr>
          <w:t>60</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0" w:history="1">
        <w:r w:rsidR="00F01205" w:rsidRPr="00B979BF">
          <w:rPr>
            <w:rStyle w:val="Hyperlink"/>
            <w:b w:val="0"/>
            <w:color w:val="000000"/>
            <w:u w:val="none"/>
          </w:rPr>
          <w:t xml:space="preserve">3.1. </w:t>
        </w:r>
        <w:r w:rsidR="00F01205" w:rsidRPr="00B979BF">
          <w:rPr>
            <w:rStyle w:val="Hyperlink"/>
            <w:b w:val="0"/>
            <w:color w:val="000000"/>
            <w:u w:val="none"/>
          </w:rPr>
          <w:tab/>
          <w:t>Phân bố tỷ lệ bệnh nhân mắc ung thư biểu mô tuyến tiền liệt theo nhóm tuổi</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_Toc524684910 \h </w:instrText>
        </w:r>
        <w:r w:rsidR="0016637E" w:rsidRPr="00B979BF">
          <w:rPr>
            <w:b w:val="0"/>
            <w:webHidden/>
          </w:rPr>
        </w:r>
        <w:r w:rsidR="0016637E" w:rsidRPr="00B979BF">
          <w:rPr>
            <w:b w:val="0"/>
            <w:webHidden/>
          </w:rPr>
          <w:fldChar w:fldCharType="separate"/>
        </w:r>
        <w:r w:rsidR="005B0948">
          <w:rPr>
            <w:rFonts w:hint="eastAsia"/>
            <w:b w:val="0"/>
            <w:webHidden/>
          </w:rPr>
          <w:t>63</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1" w:history="1">
        <w:r w:rsidR="00F01205" w:rsidRPr="00B979BF">
          <w:rPr>
            <w:rStyle w:val="Hyperlink"/>
            <w:b w:val="0"/>
            <w:color w:val="000000"/>
            <w:u w:val="none"/>
          </w:rPr>
          <w:t xml:space="preserve">3.2. </w:t>
        </w:r>
        <w:r w:rsidR="00F01205" w:rsidRPr="00B979BF">
          <w:rPr>
            <w:rStyle w:val="Hyperlink"/>
            <w:b w:val="0"/>
            <w:color w:val="000000"/>
            <w:u w:val="none"/>
          </w:rPr>
          <w:tab/>
          <w:t>Kết quả xác định típ mô bệnh học ung thư biểu mô</w:t>
        </w:r>
      </w:hyperlink>
      <w:r w:rsidR="00961357" w:rsidRPr="00B979BF">
        <w:rPr>
          <w:rStyle w:val="Hyperlink"/>
          <w:b w:val="0"/>
          <w:color w:val="000000"/>
          <w:u w:val="none"/>
        </w:rPr>
        <w:t xml:space="preserve"> </w:t>
      </w:r>
      <w:hyperlink w:anchor="_Toc524684912" w:history="1">
        <w:r w:rsidR="00F01205" w:rsidRPr="00B979BF">
          <w:rPr>
            <w:rStyle w:val="Hyperlink"/>
            <w:b w:val="0"/>
            <w:color w:val="000000"/>
            <w:u w:val="none"/>
          </w:rPr>
          <w:t xml:space="preserve">tuyến tiền liệt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_Toc524684912 \h </w:instrText>
        </w:r>
        <w:r w:rsidR="0016637E" w:rsidRPr="00B979BF">
          <w:rPr>
            <w:b w:val="0"/>
            <w:webHidden/>
          </w:rPr>
        </w:r>
        <w:r w:rsidR="0016637E" w:rsidRPr="00B979BF">
          <w:rPr>
            <w:b w:val="0"/>
            <w:webHidden/>
          </w:rPr>
          <w:fldChar w:fldCharType="separate"/>
        </w:r>
        <w:r w:rsidR="005B0948">
          <w:rPr>
            <w:rFonts w:hint="eastAsia"/>
            <w:b w:val="0"/>
            <w:webHidden/>
          </w:rPr>
          <w:t>64</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3" w:history="1">
        <w:r w:rsidR="00F01205" w:rsidRPr="00B979BF">
          <w:rPr>
            <w:rStyle w:val="Hyperlink"/>
            <w:b w:val="0"/>
            <w:color w:val="000000"/>
            <w:u w:val="none"/>
          </w:rPr>
          <w:t xml:space="preserve">3.3. </w:t>
        </w:r>
        <w:r w:rsidR="00F01205" w:rsidRPr="00B979BF">
          <w:rPr>
            <w:rStyle w:val="Hyperlink"/>
            <w:b w:val="0"/>
            <w:color w:val="000000"/>
            <w:u w:val="none"/>
          </w:rPr>
          <w:tab/>
          <w:t xml:space="preserve">Kết quả xác định các biến thể của ung thư biểu mô tuyến nang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_Toc524684913 \h </w:instrText>
        </w:r>
        <w:r w:rsidR="0016637E" w:rsidRPr="00B979BF">
          <w:rPr>
            <w:b w:val="0"/>
            <w:webHidden/>
          </w:rPr>
        </w:r>
        <w:r w:rsidR="0016637E" w:rsidRPr="00B979BF">
          <w:rPr>
            <w:b w:val="0"/>
            <w:webHidden/>
          </w:rPr>
          <w:fldChar w:fldCharType="separate"/>
        </w:r>
        <w:r w:rsidR="005B0948">
          <w:rPr>
            <w:rFonts w:hint="eastAsia"/>
            <w:b w:val="0"/>
            <w:webHidden/>
          </w:rPr>
          <w:t>65</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4" w:history="1">
        <w:r w:rsidR="00F01205" w:rsidRPr="00B979BF">
          <w:rPr>
            <w:rStyle w:val="Hyperlink"/>
            <w:b w:val="0"/>
            <w:color w:val="000000"/>
            <w:u w:val="none"/>
          </w:rPr>
          <w:t xml:space="preserve">3.4. </w:t>
        </w:r>
        <w:r w:rsidR="00F01205" w:rsidRPr="00B979BF">
          <w:rPr>
            <w:rStyle w:val="Hyperlink"/>
            <w:b w:val="0"/>
            <w:color w:val="000000"/>
            <w:u w:val="none"/>
          </w:rPr>
          <w:tab/>
          <w:t>Tỷ lệ</w:t>
        </w:r>
        <w:r w:rsidR="00961357" w:rsidRPr="00B979BF">
          <w:rPr>
            <w:rStyle w:val="Hyperlink"/>
            <w:b w:val="0"/>
            <w:color w:val="000000"/>
            <w:u w:val="none"/>
          </w:rPr>
          <w:t xml:space="preserve"> </w:t>
        </w:r>
        <w:r w:rsidR="00F01205" w:rsidRPr="00B979BF">
          <w:rPr>
            <w:rStyle w:val="Hyperlink"/>
            <w:b w:val="0"/>
            <w:color w:val="000000"/>
            <w:u w:val="none"/>
          </w:rPr>
          <w:t>ung thư biểu mô tuyến của tuyến tiền liệt phối hợp và không phối hợp với PIN độ cao</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_Toc524684914 \h </w:instrText>
        </w:r>
        <w:r w:rsidR="0016637E" w:rsidRPr="00B979BF">
          <w:rPr>
            <w:b w:val="0"/>
            <w:webHidden/>
          </w:rPr>
        </w:r>
        <w:r w:rsidR="0016637E" w:rsidRPr="00B979BF">
          <w:rPr>
            <w:b w:val="0"/>
            <w:webHidden/>
          </w:rPr>
          <w:fldChar w:fldCharType="separate"/>
        </w:r>
        <w:r w:rsidR="005B0948">
          <w:rPr>
            <w:rFonts w:hint="eastAsia"/>
            <w:b w:val="0"/>
            <w:webHidden/>
          </w:rPr>
          <w:t>66</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5" w:history="1">
        <w:r w:rsidR="00F01205" w:rsidRPr="00B979BF">
          <w:rPr>
            <w:rStyle w:val="Hyperlink"/>
            <w:b w:val="0"/>
            <w:color w:val="000000"/>
            <w:u w:val="none"/>
          </w:rPr>
          <w:t xml:space="preserve">3.5. </w:t>
        </w:r>
        <w:r w:rsidR="00F01205" w:rsidRPr="00B979BF">
          <w:rPr>
            <w:rStyle w:val="Hyperlink"/>
            <w:b w:val="0"/>
            <w:color w:val="000000"/>
            <w:u w:val="none"/>
          </w:rPr>
          <w:tab/>
          <w:t xml:space="preserve">Phân bố tỷ lệ ung thư biểu mô tuyến theo độ biệt hóa/nhóm điểm Gleason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_Toc524684915 \h </w:instrText>
        </w:r>
        <w:r w:rsidR="0016637E" w:rsidRPr="00B979BF">
          <w:rPr>
            <w:b w:val="0"/>
            <w:webHidden/>
          </w:rPr>
        </w:r>
        <w:r w:rsidR="0016637E" w:rsidRPr="00B979BF">
          <w:rPr>
            <w:b w:val="0"/>
            <w:webHidden/>
          </w:rPr>
          <w:fldChar w:fldCharType="separate"/>
        </w:r>
        <w:r w:rsidR="005B0948">
          <w:rPr>
            <w:rFonts w:hint="eastAsia"/>
            <w:b w:val="0"/>
            <w:webHidden/>
          </w:rPr>
          <w:t>66</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6" w:history="1">
        <w:r w:rsidR="00F01205" w:rsidRPr="00B979BF">
          <w:rPr>
            <w:rStyle w:val="Hyperlink"/>
            <w:b w:val="0"/>
            <w:color w:val="000000"/>
            <w:u w:val="none"/>
          </w:rPr>
          <w:t xml:space="preserve">3.6. </w:t>
        </w:r>
        <w:r w:rsidR="00F01205" w:rsidRPr="00B979BF">
          <w:rPr>
            <w:rStyle w:val="Hyperlink"/>
            <w:b w:val="0"/>
            <w:color w:val="000000"/>
            <w:u w:val="none"/>
          </w:rPr>
          <w:tab/>
          <w:t xml:space="preserve">Phân bố độ biệt hóa ung thư biểu mô tuyến của tuyến tiền liệt theo mẫu thứ nhất và mẫu thứ hai Gleason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_Toc524684916 \h </w:instrText>
        </w:r>
        <w:r w:rsidR="0016637E" w:rsidRPr="00B979BF">
          <w:rPr>
            <w:b w:val="0"/>
            <w:webHidden/>
          </w:rPr>
        </w:r>
        <w:r w:rsidR="0016637E" w:rsidRPr="00B979BF">
          <w:rPr>
            <w:b w:val="0"/>
            <w:webHidden/>
          </w:rPr>
          <w:fldChar w:fldCharType="separate"/>
        </w:r>
        <w:r w:rsidR="005B0948">
          <w:rPr>
            <w:rFonts w:hint="eastAsia"/>
            <w:b w:val="0"/>
            <w:webHidden/>
          </w:rPr>
          <w:t>67</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7" w:history="1">
        <w:r w:rsidR="00F01205" w:rsidRPr="00B979BF">
          <w:rPr>
            <w:rStyle w:val="Hyperlink"/>
            <w:b w:val="0"/>
            <w:color w:val="000000"/>
            <w:u w:val="none"/>
          </w:rPr>
          <w:t xml:space="preserve">3.7. </w:t>
        </w:r>
        <w:r w:rsidR="00F01205" w:rsidRPr="00B979BF">
          <w:rPr>
            <w:rStyle w:val="Hyperlink"/>
            <w:b w:val="0"/>
            <w:color w:val="000000"/>
            <w:u w:val="none"/>
          </w:rPr>
          <w:tab/>
          <w:t xml:space="preserve">Phân bố tỷ lệ ung thư biểu mô tuyến phối hợp PIN độ cao theo độ biệt hóa/nhóm điểm Gleason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_Toc524684917 \h </w:instrText>
        </w:r>
        <w:r w:rsidR="0016637E" w:rsidRPr="00B979BF">
          <w:rPr>
            <w:b w:val="0"/>
            <w:webHidden/>
          </w:rPr>
        </w:r>
        <w:r w:rsidR="0016637E" w:rsidRPr="00B979BF">
          <w:rPr>
            <w:b w:val="0"/>
            <w:webHidden/>
          </w:rPr>
          <w:fldChar w:fldCharType="separate"/>
        </w:r>
        <w:r w:rsidR="005B0948">
          <w:rPr>
            <w:rFonts w:hint="eastAsia"/>
            <w:b w:val="0"/>
            <w:webHidden/>
          </w:rPr>
          <w:t>68</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8" w:history="1">
        <w:r w:rsidR="00F01205" w:rsidRPr="00B979BF">
          <w:rPr>
            <w:rStyle w:val="Hyperlink"/>
            <w:b w:val="0"/>
            <w:color w:val="000000"/>
            <w:u w:val="none"/>
          </w:rPr>
          <w:t xml:space="preserve">3.8. </w:t>
        </w:r>
        <w:r w:rsidR="00F01205" w:rsidRPr="00B979BF">
          <w:rPr>
            <w:rStyle w:val="Hyperlink"/>
            <w:b w:val="0"/>
            <w:color w:val="000000"/>
            <w:u w:val="none"/>
          </w:rPr>
          <w:tab/>
          <w:t xml:space="preserve">Phân bố tỷ lệ các đặc điểm đặc trưng ác tính của u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_Toc524684918 \h </w:instrText>
        </w:r>
        <w:r w:rsidR="0016637E" w:rsidRPr="00B979BF">
          <w:rPr>
            <w:b w:val="0"/>
            <w:webHidden/>
          </w:rPr>
        </w:r>
        <w:r w:rsidR="0016637E" w:rsidRPr="00B979BF">
          <w:rPr>
            <w:b w:val="0"/>
            <w:webHidden/>
          </w:rPr>
          <w:fldChar w:fldCharType="separate"/>
        </w:r>
        <w:r w:rsidR="005B0948">
          <w:rPr>
            <w:rFonts w:hint="eastAsia"/>
            <w:b w:val="0"/>
            <w:webHidden/>
          </w:rPr>
          <w:t>68</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19" w:history="1">
        <w:r w:rsidR="00F01205" w:rsidRPr="00B979BF">
          <w:rPr>
            <w:rStyle w:val="Hyperlink"/>
            <w:b w:val="0"/>
            <w:color w:val="000000"/>
            <w:spacing w:val="-12"/>
            <w:u w:val="none"/>
          </w:rPr>
          <w:t xml:space="preserve">3.9. </w:t>
        </w:r>
        <w:r w:rsidR="00F01205" w:rsidRPr="00B979BF">
          <w:rPr>
            <w:rStyle w:val="Hyperlink"/>
            <w:b w:val="0"/>
            <w:color w:val="000000"/>
            <w:spacing w:val="-12"/>
            <w:u w:val="none"/>
          </w:rPr>
          <w:tab/>
          <w:t>Phân bố tỷ lệ các đặc điểm đặc trưng ác tính của u theo nhóm điểm Gleason</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_Toc524684919 \h </w:instrText>
        </w:r>
        <w:r w:rsidR="0016637E" w:rsidRPr="00B979BF">
          <w:rPr>
            <w:b w:val="0"/>
            <w:webHidden/>
          </w:rPr>
        </w:r>
        <w:r w:rsidR="0016637E" w:rsidRPr="00B979BF">
          <w:rPr>
            <w:b w:val="0"/>
            <w:webHidden/>
          </w:rPr>
          <w:fldChar w:fldCharType="separate"/>
        </w:r>
        <w:r w:rsidR="005B0948">
          <w:rPr>
            <w:rFonts w:hint="eastAsia"/>
            <w:b w:val="0"/>
            <w:webHidden/>
          </w:rPr>
          <w:t>69</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0" w:history="1">
        <w:r w:rsidR="00F01205" w:rsidRPr="00B979BF">
          <w:rPr>
            <w:rStyle w:val="Hyperlink"/>
            <w:b w:val="0"/>
            <w:color w:val="000000"/>
            <w:u w:val="none"/>
          </w:rPr>
          <w:t xml:space="preserve">3.10. </w:t>
        </w:r>
        <w:r w:rsidR="00F01205" w:rsidRPr="00B979BF">
          <w:rPr>
            <w:rStyle w:val="Hyperlink"/>
            <w:b w:val="0"/>
            <w:color w:val="000000"/>
            <w:u w:val="none"/>
          </w:rPr>
          <w:tab/>
          <w:t>Phân bố tỷ lệ u có đặc điểm đặc trưng ác tính và u không có đặc điểm ác tính theo nhóm điểm Gleason</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_Toc524684920 \h </w:instrText>
        </w:r>
        <w:r w:rsidR="0016637E" w:rsidRPr="00B979BF">
          <w:rPr>
            <w:b w:val="0"/>
            <w:webHidden/>
          </w:rPr>
        </w:r>
        <w:r w:rsidR="0016637E" w:rsidRPr="00B979BF">
          <w:rPr>
            <w:b w:val="0"/>
            <w:webHidden/>
          </w:rPr>
          <w:fldChar w:fldCharType="separate"/>
        </w:r>
        <w:r w:rsidR="005B0948">
          <w:rPr>
            <w:rFonts w:hint="eastAsia"/>
            <w:b w:val="0"/>
            <w:webHidden/>
          </w:rPr>
          <w:t>70</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1" w:history="1">
        <w:r w:rsidR="00F01205" w:rsidRPr="00B979BF">
          <w:rPr>
            <w:rStyle w:val="Hyperlink"/>
            <w:b w:val="0"/>
            <w:color w:val="000000"/>
            <w:u w:val="none"/>
          </w:rPr>
          <w:t xml:space="preserve">3.11. </w:t>
        </w:r>
        <w:r w:rsidR="00F01205" w:rsidRPr="00B979BF">
          <w:rPr>
            <w:rStyle w:val="Hyperlink"/>
            <w:b w:val="0"/>
            <w:color w:val="000000"/>
            <w:u w:val="none"/>
          </w:rPr>
          <w:tab/>
          <w:t xml:space="preserve">Phân bố tỷ lệ các chất chứa trong tuyến nang ác tính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_Toc524684921 \h </w:instrText>
        </w:r>
        <w:r w:rsidR="0016637E" w:rsidRPr="00B979BF">
          <w:rPr>
            <w:b w:val="0"/>
            <w:webHidden/>
          </w:rPr>
        </w:r>
        <w:r w:rsidR="0016637E" w:rsidRPr="00B979BF">
          <w:rPr>
            <w:b w:val="0"/>
            <w:webHidden/>
          </w:rPr>
          <w:fldChar w:fldCharType="separate"/>
        </w:r>
        <w:r w:rsidR="005B0948">
          <w:rPr>
            <w:rFonts w:hint="eastAsia"/>
            <w:b w:val="0"/>
            <w:webHidden/>
          </w:rPr>
          <w:t>70</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2" w:history="1">
        <w:r w:rsidR="00F01205" w:rsidRPr="00B979BF">
          <w:rPr>
            <w:rStyle w:val="Hyperlink"/>
            <w:b w:val="0"/>
            <w:color w:val="000000"/>
            <w:u w:val="none"/>
          </w:rPr>
          <w:t xml:space="preserve">3.12. </w:t>
        </w:r>
        <w:r w:rsidR="00F01205" w:rsidRPr="00B979BF">
          <w:rPr>
            <w:rStyle w:val="Hyperlink"/>
            <w:b w:val="0"/>
            <w:color w:val="000000"/>
            <w:u w:val="none"/>
          </w:rPr>
          <w:tab/>
          <w:t>Phân bố tỷ lệ u chứa tinh thể/</w:t>
        </w:r>
        <w:r w:rsidR="00990CB0" w:rsidRPr="00B979BF">
          <w:rPr>
            <w:rStyle w:val="Hyperlink"/>
            <w:b w:val="0"/>
            <w:color w:val="000000"/>
            <w:u w:val="none"/>
          </w:rPr>
          <w:t>chất tiết kết đặc màu hồng</w:t>
        </w:r>
        <w:r w:rsidR="00F01205" w:rsidRPr="00B979BF">
          <w:rPr>
            <w:rStyle w:val="Hyperlink"/>
            <w:b w:val="0"/>
            <w:color w:val="000000"/>
            <w:u w:val="none"/>
          </w:rPr>
          <w:t xml:space="preserve"> theo nhóm điểm Gleason</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_Toc524684922 \h </w:instrText>
        </w:r>
        <w:r w:rsidR="0016637E" w:rsidRPr="00B979BF">
          <w:rPr>
            <w:b w:val="0"/>
            <w:webHidden/>
          </w:rPr>
        </w:r>
        <w:r w:rsidR="0016637E" w:rsidRPr="00B979BF">
          <w:rPr>
            <w:b w:val="0"/>
            <w:webHidden/>
          </w:rPr>
          <w:fldChar w:fldCharType="separate"/>
        </w:r>
        <w:r w:rsidR="005B0948">
          <w:rPr>
            <w:rFonts w:hint="eastAsia"/>
            <w:b w:val="0"/>
            <w:webHidden/>
          </w:rPr>
          <w:t>71</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3" w:history="1">
        <w:r w:rsidR="00F01205" w:rsidRPr="00B979BF">
          <w:rPr>
            <w:rStyle w:val="Hyperlink"/>
            <w:b w:val="0"/>
            <w:color w:val="000000"/>
            <w:u w:val="none"/>
          </w:rPr>
          <w:t>3.13</w:t>
        </w:r>
        <w:r w:rsidR="00F01205" w:rsidRPr="00B979BF">
          <w:rPr>
            <w:rStyle w:val="Hyperlink"/>
            <w:b w:val="0"/>
            <w:color w:val="000000"/>
            <w:u w:val="none"/>
            <w:lang w:val="pt-BR"/>
          </w:rPr>
          <w:t xml:space="preserve">. </w:t>
        </w:r>
        <w:r w:rsidR="00F01205" w:rsidRPr="00B979BF">
          <w:rPr>
            <w:rStyle w:val="Hyperlink"/>
            <w:b w:val="0"/>
            <w:color w:val="000000"/>
            <w:u w:val="none"/>
            <w:lang w:val="pt-BR"/>
          </w:rPr>
          <w:tab/>
        </w:r>
        <w:r w:rsidR="00F01205" w:rsidRPr="00B979BF">
          <w:rPr>
            <w:rStyle w:val="Hyperlink"/>
            <w:b w:val="0"/>
            <w:color w:val="000000"/>
            <w:u w:val="none"/>
          </w:rPr>
          <w:t>Phân bố tỷ lệ u chứa tinh thể</w:t>
        </w:r>
        <w:r w:rsidR="00F01205" w:rsidRPr="00B979BF">
          <w:rPr>
            <w:rStyle w:val="Hyperlink"/>
            <w:b w:val="0"/>
            <w:color w:val="000000"/>
            <w:u w:val="none"/>
            <w:lang w:val="pt-BR"/>
          </w:rPr>
          <w:t>/</w:t>
        </w:r>
        <w:r w:rsidR="00990CB0" w:rsidRPr="00B979BF">
          <w:rPr>
            <w:rStyle w:val="Hyperlink"/>
            <w:b w:val="0"/>
            <w:color w:val="000000"/>
            <w:u w:val="none"/>
          </w:rPr>
          <w:t>chất tiết kết đặc màu hồng</w:t>
        </w:r>
        <w:r w:rsidR="00F01205" w:rsidRPr="00B979BF">
          <w:rPr>
            <w:rStyle w:val="Hyperlink"/>
            <w:b w:val="0"/>
            <w:color w:val="000000"/>
            <w:u w:val="none"/>
            <w:lang w:val="pt-BR"/>
          </w:rPr>
          <w:t xml:space="preserve"> và u không chứa tinh thể/</w:t>
        </w:r>
        <w:r w:rsidR="008C3162" w:rsidRPr="00B979BF">
          <w:rPr>
            <w:rStyle w:val="Hyperlink"/>
            <w:b w:val="0"/>
            <w:color w:val="000000"/>
            <w:u w:val="none"/>
            <w:lang w:val="pt-BR"/>
          </w:rPr>
          <w:t xml:space="preserve">chất tiết </w:t>
        </w:r>
        <w:r w:rsidR="0014306F" w:rsidRPr="00B979BF">
          <w:rPr>
            <w:rStyle w:val="Hyperlink"/>
            <w:b w:val="0"/>
            <w:color w:val="000000"/>
            <w:u w:val="none"/>
            <w:lang w:val="pt-BR"/>
          </w:rPr>
          <w:t xml:space="preserve">kết đặc </w:t>
        </w:r>
        <w:r w:rsidR="008C3162" w:rsidRPr="00B979BF">
          <w:rPr>
            <w:rStyle w:val="Hyperlink"/>
            <w:b w:val="0"/>
            <w:color w:val="000000"/>
            <w:u w:val="none"/>
            <w:lang w:val="pt-BR"/>
          </w:rPr>
          <w:t>màu hồng</w:t>
        </w:r>
        <w:r w:rsidR="00961357" w:rsidRPr="00B979BF">
          <w:rPr>
            <w:rStyle w:val="Hyperlink"/>
            <w:b w:val="0"/>
            <w:color w:val="000000"/>
            <w:u w:val="none"/>
            <w:lang w:val="pt-BR"/>
          </w:rPr>
          <w:t xml:space="preserve"> </w:t>
        </w:r>
        <w:r w:rsidR="00F01205" w:rsidRPr="00B979BF">
          <w:rPr>
            <w:rStyle w:val="Hyperlink"/>
            <w:b w:val="0"/>
            <w:color w:val="000000"/>
            <w:u w:val="none"/>
          </w:rPr>
          <w:t xml:space="preserve">theo </w:t>
        </w:r>
        <w:r w:rsidR="00F01205" w:rsidRPr="00B979BF">
          <w:rPr>
            <w:rStyle w:val="Hyperlink"/>
            <w:b w:val="0"/>
            <w:color w:val="000000"/>
            <w:u w:val="none"/>
            <w:lang w:val="pt-BR"/>
          </w:rPr>
          <w:t xml:space="preserve">nhóm </w:t>
        </w:r>
        <w:r w:rsidR="00F01205" w:rsidRPr="00B979BF">
          <w:rPr>
            <w:rStyle w:val="Hyperlink"/>
            <w:b w:val="0"/>
            <w:color w:val="000000"/>
            <w:u w:val="none"/>
          </w:rPr>
          <w:t>điểm Gleason</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_Toc524684923 \h </w:instrText>
        </w:r>
        <w:r w:rsidR="0016637E" w:rsidRPr="00B979BF">
          <w:rPr>
            <w:b w:val="0"/>
            <w:webHidden/>
          </w:rPr>
        </w:r>
        <w:r w:rsidR="0016637E" w:rsidRPr="00B979BF">
          <w:rPr>
            <w:b w:val="0"/>
            <w:webHidden/>
          </w:rPr>
          <w:fldChar w:fldCharType="separate"/>
        </w:r>
        <w:r w:rsidR="005B0948">
          <w:rPr>
            <w:rFonts w:hint="eastAsia"/>
            <w:b w:val="0"/>
            <w:webHidden/>
          </w:rPr>
          <w:t>72</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4" w:history="1">
        <w:r w:rsidR="00F01205" w:rsidRPr="00B979BF">
          <w:rPr>
            <w:rStyle w:val="Hyperlink"/>
            <w:b w:val="0"/>
            <w:color w:val="000000"/>
            <w:u w:val="none"/>
          </w:rPr>
          <w:t>3.14.</w:t>
        </w:r>
        <w:r w:rsidR="00F01205" w:rsidRPr="00B979BF">
          <w:rPr>
            <w:rStyle w:val="Hyperlink"/>
            <w:b w:val="0"/>
            <w:color w:val="000000"/>
            <w:u w:val="none"/>
          </w:rPr>
          <w:tab/>
          <w:t>Kết quả nhuộm hóa mô miễn dịch ung thư biểu mô</w:t>
        </w:r>
        <w:r w:rsidR="00961357" w:rsidRPr="00B979BF">
          <w:rPr>
            <w:rStyle w:val="Hyperlink"/>
            <w:b w:val="0"/>
            <w:color w:val="000000"/>
            <w:u w:val="none"/>
          </w:rPr>
          <w:t xml:space="preserve"> </w:t>
        </w:r>
        <w:r w:rsidR="00F01205" w:rsidRPr="00B979BF">
          <w:rPr>
            <w:rStyle w:val="Hyperlink"/>
            <w:b w:val="0"/>
            <w:color w:val="000000"/>
            <w:u w:val="none"/>
          </w:rPr>
          <w:t xml:space="preserve">tuyến tiền liệt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_Toc524684924 \h </w:instrText>
        </w:r>
        <w:r w:rsidR="0016637E" w:rsidRPr="00B979BF">
          <w:rPr>
            <w:b w:val="0"/>
            <w:webHidden/>
          </w:rPr>
        </w:r>
        <w:r w:rsidR="0016637E" w:rsidRPr="00B979BF">
          <w:rPr>
            <w:b w:val="0"/>
            <w:webHidden/>
          </w:rPr>
          <w:fldChar w:fldCharType="separate"/>
        </w:r>
        <w:r w:rsidR="005B0948">
          <w:rPr>
            <w:rFonts w:hint="eastAsia"/>
            <w:b w:val="0"/>
            <w:webHidden/>
          </w:rPr>
          <w:t>77</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5" w:history="1">
        <w:r w:rsidR="00F01205" w:rsidRPr="00B979BF">
          <w:rPr>
            <w:rStyle w:val="Hyperlink"/>
            <w:b w:val="0"/>
            <w:color w:val="000000"/>
            <w:u w:val="none"/>
          </w:rPr>
          <w:t xml:space="preserve">3.15. </w:t>
        </w:r>
        <w:r w:rsidR="00F01205" w:rsidRPr="00B979BF">
          <w:rPr>
            <w:rStyle w:val="Hyperlink"/>
            <w:b w:val="0"/>
            <w:color w:val="000000"/>
            <w:u w:val="none"/>
          </w:rPr>
          <w:tab/>
          <w:t xml:space="preserve">Các típ mô bệnh học ung thư biểu mô tuyến tiền liệt nhuộm hóa mô miễn dịch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_Toc524684925 \h </w:instrText>
        </w:r>
        <w:r w:rsidR="0016637E" w:rsidRPr="00B979BF">
          <w:rPr>
            <w:b w:val="0"/>
            <w:webHidden/>
          </w:rPr>
        </w:r>
        <w:r w:rsidR="0016637E" w:rsidRPr="00B979BF">
          <w:rPr>
            <w:b w:val="0"/>
            <w:webHidden/>
          </w:rPr>
          <w:fldChar w:fldCharType="separate"/>
        </w:r>
        <w:r w:rsidR="005B0948">
          <w:rPr>
            <w:rFonts w:hint="eastAsia"/>
            <w:b w:val="0"/>
            <w:webHidden/>
          </w:rPr>
          <w:t>78</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6" w:history="1">
        <w:r w:rsidR="00F01205" w:rsidRPr="00B979BF">
          <w:rPr>
            <w:rStyle w:val="Hyperlink"/>
            <w:b w:val="0"/>
            <w:color w:val="000000"/>
            <w:u w:val="none"/>
          </w:rPr>
          <w:t xml:space="preserve">3.16. </w:t>
        </w:r>
        <w:r w:rsidR="00F01205" w:rsidRPr="00B979BF">
          <w:rPr>
            <w:rStyle w:val="Hyperlink"/>
            <w:b w:val="0"/>
            <w:color w:val="000000"/>
            <w:u w:val="none"/>
          </w:rPr>
          <w:tab/>
          <w:t xml:space="preserve">Mức độ bộc lộ PSA của tế bào u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_Toc524684926 \h </w:instrText>
        </w:r>
        <w:r w:rsidR="0016637E" w:rsidRPr="00B979BF">
          <w:rPr>
            <w:b w:val="0"/>
            <w:webHidden/>
          </w:rPr>
        </w:r>
        <w:r w:rsidR="0016637E" w:rsidRPr="00B979BF">
          <w:rPr>
            <w:b w:val="0"/>
            <w:webHidden/>
          </w:rPr>
          <w:fldChar w:fldCharType="separate"/>
        </w:r>
        <w:r w:rsidR="005B0948">
          <w:rPr>
            <w:rFonts w:hint="eastAsia"/>
            <w:b w:val="0"/>
            <w:webHidden/>
          </w:rPr>
          <w:t>78</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7" w:history="1">
        <w:r w:rsidR="00F01205" w:rsidRPr="00B979BF">
          <w:rPr>
            <w:rStyle w:val="Hyperlink"/>
            <w:b w:val="0"/>
            <w:color w:val="000000"/>
            <w:u w:val="none"/>
          </w:rPr>
          <w:t xml:space="preserve">3.17. </w:t>
        </w:r>
        <w:r w:rsidR="00F01205" w:rsidRPr="00B979BF">
          <w:rPr>
            <w:rStyle w:val="Hyperlink"/>
            <w:b w:val="0"/>
            <w:color w:val="000000"/>
            <w:u w:val="none"/>
          </w:rPr>
          <w:tab/>
          <w:t xml:space="preserve">Phân bố mức độ bộc lộ PSA theo độ Gleason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_Toc524684927 \h </w:instrText>
        </w:r>
        <w:r w:rsidR="0016637E" w:rsidRPr="00B979BF">
          <w:rPr>
            <w:b w:val="0"/>
            <w:webHidden/>
          </w:rPr>
        </w:r>
        <w:r w:rsidR="0016637E" w:rsidRPr="00B979BF">
          <w:rPr>
            <w:b w:val="0"/>
            <w:webHidden/>
          </w:rPr>
          <w:fldChar w:fldCharType="separate"/>
        </w:r>
        <w:r w:rsidR="005B0948">
          <w:rPr>
            <w:rFonts w:hint="eastAsia"/>
            <w:b w:val="0"/>
            <w:webHidden/>
          </w:rPr>
          <w:t>79</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8" w:history="1">
        <w:r w:rsidR="00F01205" w:rsidRPr="00B979BF">
          <w:rPr>
            <w:rStyle w:val="Hyperlink"/>
            <w:b w:val="0"/>
            <w:color w:val="000000"/>
            <w:u w:val="none"/>
          </w:rPr>
          <w:t xml:space="preserve">3.18. </w:t>
        </w:r>
        <w:r w:rsidR="00F01205" w:rsidRPr="00B979BF">
          <w:rPr>
            <w:rStyle w:val="Hyperlink"/>
            <w:b w:val="0"/>
            <w:color w:val="000000"/>
            <w:u w:val="none"/>
          </w:rPr>
          <w:tab/>
          <w:t xml:space="preserve">Mức độ bộc lộ PSA của tế bào u xâm nhập dây thần kinh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_Toc524684928 \h </w:instrText>
        </w:r>
        <w:r w:rsidR="0016637E" w:rsidRPr="00B979BF">
          <w:rPr>
            <w:b w:val="0"/>
            <w:webHidden/>
          </w:rPr>
        </w:r>
        <w:r w:rsidR="0016637E" w:rsidRPr="00B979BF">
          <w:rPr>
            <w:b w:val="0"/>
            <w:webHidden/>
          </w:rPr>
          <w:fldChar w:fldCharType="separate"/>
        </w:r>
        <w:r w:rsidR="005B0948">
          <w:rPr>
            <w:rFonts w:hint="eastAsia"/>
            <w:b w:val="0"/>
            <w:webHidden/>
          </w:rPr>
          <w:t>80</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29" w:history="1">
        <w:r w:rsidR="00F01205" w:rsidRPr="00B979BF">
          <w:rPr>
            <w:rStyle w:val="Hyperlink"/>
            <w:b w:val="0"/>
            <w:color w:val="000000"/>
            <w:u w:val="none"/>
          </w:rPr>
          <w:t xml:space="preserve">3.19. </w:t>
        </w:r>
        <w:r w:rsidR="00F01205" w:rsidRPr="00B979BF">
          <w:rPr>
            <w:rStyle w:val="Hyperlink"/>
            <w:b w:val="0"/>
            <w:color w:val="000000"/>
            <w:u w:val="none"/>
          </w:rPr>
          <w:tab/>
          <w:t>Tình trạng bộc lộ 34</w:t>
        </w:r>
        <w:r w:rsidR="00F01205" w:rsidRPr="00B979BF">
          <w:rPr>
            <w:rStyle w:val="Hyperlink"/>
            <w:b w:val="0"/>
            <w:color w:val="000000"/>
            <w:u w:val="none"/>
            <w:lang w:val="sv-SE"/>
          </w:rPr>
          <w:t>β</w:t>
        </w:r>
        <w:r w:rsidR="00F01205" w:rsidRPr="00B979BF">
          <w:rPr>
            <w:rStyle w:val="Hyperlink"/>
            <w:b w:val="0"/>
            <w:color w:val="000000"/>
            <w:u w:val="none"/>
          </w:rPr>
          <w:t xml:space="preserve">E12 và p63 của tế bào đáy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_Toc524684929 \h </w:instrText>
        </w:r>
        <w:r w:rsidR="0016637E" w:rsidRPr="00B979BF">
          <w:rPr>
            <w:b w:val="0"/>
            <w:webHidden/>
          </w:rPr>
        </w:r>
        <w:r w:rsidR="0016637E" w:rsidRPr="00B979BF">
          <w:rPr>
            <w:b w:val="0"/>
            <w:webHidden/>
          </w:rPr>
          <w:fldChar w:fldCharType="separate"/>
        </w:r>
        <w:r w:rsidR="005B0948">
          <w:rPr>
            <w:rFonts w:hint="eastAsia"/>
            <w:b w:val="0"/>
            <w:webHidden/>
          </w:rPr>
          <w:t>80</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0" w:history="1">
        <w:r w:rsidR="00F01205" w:rsidRPr="00B979BF">
          <w:rPr>
            <w:rStyle w:val="Hyperlink"/>
            <w:b w:val="0"/>
            <w:color w:val="000000"/>
            <w:u w:val="none"/>
          </w:rPr>
          <w:t xml:space="preserve">3.20. </w:t>
        </w:r>
        <w:r w:rsidR="00F01205" w:rsidRPr="00B979BF">
          <w:rPr>
            <w:rStyle w:val="Hyperlink"/>
            <w:b w:val="0"/>
            <w:color w:val="000000"/>
            <w:u w:val="none"/>
          </w:rPr>
          <w:tab/>
          <w:t xml:space="preserve">Mức độ bộc lộ CK34βE12 và p63 của tế bào đáy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_Toc524684930 \h </w:instrText>
        </w:r>
        <w:r w:rsidR="0016637E" w:rsidRPr="00B979BF">
          <w:rPr>
            <w:b w:val="0"/>
            <w:webHidden/>
          </w:rPr>
        </w:r>
        <w:r w:rsidR="0016637E" w:rsidRPr="00B979BF">
          <w:rPr>
            <w:b w:val="0"/>
            <w:webHidden/>
          </w:rPr>
          <w:fldChar w:fldCharType="separate"/>
        </w:r>
        <w:r w:rsidR="005B0948">
          <w:rPr>
            <w:rFonts w:hint="eastAsia"/>
            <w:b w:val="0"/>
            <w:webHidden/>
          </w:rPr>
          <w:t>81</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1" w:history="1">
        <w:r w:rsidR="00F01205" w:rsidRPr="00B979BF">
          <w:rPr>
            <w:rStyle w:val="Hyperlink"/>
            <w:b w:val="0"/>
            <w:color w:val="000000"/>
            <w:u w:val="none"/>
          </w:rPr>
          <w:t xml:space="preserve">3.21. </w:t>
        </w:r>
        <w:r w:rsidR="00F01205" w:rsidRPr="00B979BF">
          <w:rPr>
            <w:rStyle w:val="Hyperlink"/>
            <w:b w:val="0"/>
            <w:color w:val="000000"/>
            <w:u w:val="none"/>
          </w:rPr>
          <w:tab/>
          <w:t xml:space="preserve">Tình trạng và mức độ bộc lộ CK7 và CK5/6 của biểu mô đường niệu lành tính và ác tính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_Toc524684931 \h </w:instrText>
        </w:r>
        <w:r w:rsidR="0016637E" w:rsidRPr="00B979BF">
          <w:rPr>
            <w:b w:val="0"/>
            <w:webHidden/>
          </w:rPr>
        </w:r>
        <w:r w:rsidR="0016637E" w:rsidRPr="00B979BF">
          <w:rPr>
            <w:b w:val="0"/>
            <w:webHidden/>
          </w:rPr>
          <w:fldChar w:fldCharType="separate"/>
        </w:r>
        <w:r w:rsidR="005B0948">
          <w:rPr>
            <w:rFonts w:hint="eastAsia"/>
            <w:b w:val="0"/>
            <w:webHidden/>
          </w:rPr>
          <w:t>82</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2" w:history="1">
        <w:r w:rsidR="00F01205" w:rsidRPr="00B979BF">
          <w:rPr>
            <w:rStyle w:val="Hyperlink"/>
            <w:b w:val="0"/>
            <w:color w:val="000000"/>
            <w:u w:val="none"/>
          </w:rPr>
          <w:t xml:space="preserve">3.22. </w:t>
        </w:r>
        <w:r w:rsidR="00F01205" w:rsidRPr="00B979BF">
          <w:rPr>
            <w:rStyle w:val="Hyperlink"/>
            <w:b w:val="0"/>
            <w:color w:val="000000"/>
            <w:u w:val="none"/>
          </w:rPr>
          <w:tab/>
          <w:t xml:space="preserve">Tình trạng và mức độ bộc lộ actin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_Toc524684932 \h </w:instrText>
        </w:r>
        <w:r w:rsidR="0016637E" w:rsidRPr="00B979BF">
          <w:rPr>
            <w:b w:val="0"/>
            <w:webHidden/>
          </w:rPr>
        </w:r>
        <w:r w:rsidR="0016637E" w:rsidRPr="00B979BF">
          <w:rPr>
            <w:b w:val="0"/>
            <w:webHidden/>
          </w:rPr>
          <w:fldChar w:fldCharType="separate"/>
        </w:r>
        <w:r w:rsidR="005B0948">
          <w:rPr>
            <w:rFonts w:hint="eastAsia"/>
            <w:b w:val="0"/>
            <w:webHidden/>
          </w:rPr>
          <w:t>83</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3" w:history="1">
        <w:r w:rsidR="00F01205" w:rsidRPr="00B979BF">
          <w:rPr>
            <w:rStyle w:val="Hyperlink"/>
            <w:b w:val="0"/>
            <w:color w:val="000000"/>
            <w:u w:val="none"/>
          </w:rPr>
          <w:t xml:space="preserve">3.23. </w:t>
        </w:r>
        <w:r w:rsidR="00F01205" w:rsidRPr="00B979BF">
          <w:rPr>
            <w:rStyle w:val="Hyperlink"/>
            <w:b w:val="0"/>
            <w:color w:val="000000"/>
            <w:u w:val="none"/>
          </w:rPr>
          <w:tab/>
          <w:t>Tỷ lệ methyl hóa trong ung thư và tăng sản tuyến tiền liệt</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_Toc524684933 \h </w:instrText>
        </w:r>
        <w:r w:rsidR="0016637E" w:rsidRPr="00B979BF">
          <w:rPr>
            <w:b w:val="0"/>
            <w:webHidden/>
          </w:rPr>
        </w:r>
        <w:r w:rsidR="0016637E" w:rsidRPr="00B979BF">
          <w:rPr>
            <w:b w:val="0"/>
            <w:webHidden/>
          </w:rPr>
          <w:fldChar w:fldCharType="separate"/>
        </w:r>
        <w:r w:rsidR="005B0948">
          <w:rPr>
            <w:rFonts w:hint="eastAsia"/>
            <w:b w:val="0"/>
            <w:webHidden/>
          </w:rPr>
          <w:t>91</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4" w:history="1">
        <w:r w:rsidR="00F01205" w:rsidRPr="00B979BF">
          <w:rPr>
            <w:rStyle w:val="Hyperlink"/>
            <w:b w:val="0"/>
            <w:color w:val="000000"/>
            <w:u w:val="none"/>
          </w:rPr>
          <w:t xml:space="preserve">3.24. </w:t>
        </w:r>
        <w:r w:rsidR="00F01205" w:rsidRPr="00B979BF">
          <w:rPr>
            <w:rStyle w:val="Hyperlink"/>
            <w:b w:val="0"/>
            <w:color w:val="000000"/>
            <w:u w:val="none"/>
          </w:rPr>
          <w:tab/>
          <w:t>Tỷ lệ methyl hóa theo độ Gleason</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_Toc524684934 \h </w:instrText>
        </w:r>
        <w:r w:rsidR="0016637E" w:rsidRPr="00B979BF">
          <w:rPr>
            <w:b w:val="0"/>
            <w:webHidden/>
          </w:rPr>
        </w:r>
        <w:r w:rsidR="0016637E" w:rsidRPr="00B979BF">
          <w:rPr>
            <w:b w:val="0"/>
            <w:webHidden/>
          </w:rPr>
          <w:fldChar w:fldCharType="separate"/>
        </w:r>
        <w:r w:rsidR="005B0948">
          <w:rPr>
            <w:rFonts w:hint="eastAsia"/>
            <w:b w:val="0"/>
            <w:webHidden/>
          </w:rPr>
          <w:t>92</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5" w:history="1">
        <w:r w:rsidR="00F01205" w:rsidRPr="00B979BF">
          <w:rPr>
            <w:rStyle w:val="Hyperlink"/>
            <w:b w:val="0"/>
            <w:color w:val="000000"/>
            <w:u w:val="none"/>
          </w:rPr>
          <w:t xml:space="preserve">3.25. </w:t>
        </w:r>
        <w:r w:rsidR="00F01205" w:rsidRPr="00B979BF">
          <w:rPr>
            <w:rStyle w:val="Hyperlink"/>
            <w:b w:val="0"/>
            <w:color w:val="000000"/>
            <w:u w:val="none"/>
          </w:rPr>
          <w:tab/>
          <w:t>Tỷ lệ methyl hóa theo điểm Gleason/độ biệt hóa</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_Toc524684935 \h </w:instrText>
        </w:r>
        <w:r w:rsidR="0016637E" w:rsidRPr="00B979BF">
          <w:rPr>
            <w:b w:val="0"/>
            <w:webHidden/>
          </w:rPr>
        </w:r>
        <w:r w:rsidR="0016637E" w:rsidRPr="00B979BF">
          <w:rPr>
            <w:b w:val="0"/>
            <w:webHidden/>
          </w:rPr>
          <w:fldChar w:fldCharType="separate"/>
        </w:r>
        <w:r w:rsidR="005B0948">
          <w:rPr>
            <w:rFonts w:hint="eastAsia"/>
            <w:b w:val="0"/>
            <w:webHidden/>
          </w:rPr>
          <w:t>92</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6" w:history="1">
        <w:r w:rsidR="00F01205" w:rsidRPr="00B979BF">
          <w:rPr>
            <w:rStyle w:val="Hyperlink"/>
            <w:b w:val="0"/>
            <w:color w:val="000000"/>
            <w:u w:val="none"/>
          </w:rPr>
          <w:t xml:space="preserve">3.26. </w:t>
        </w:r>
        <w:r w:rsidR="00F01205" w:rsidRPr="00B979BF">
          <w:rPr>
            <w:rStyle w:val="Hyperlink"/>
            <w:b w:val="0"/>
            <w:color w:val="000000"/>
            <w:u w:val="none"/>
          </w:rPr>
          <w:tab/>
          <w:t>Tỷ lệ methyl hóa theo tình trạng u xâm lấn dây thần kinh</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_Toc524684936 \h </w:instrText>
        </w:r>
        <w:r w:rsidR="0016637E" w:rsidRPr="00B979BF">
          <w:rPr>
            <w:b w:val="0"/>
            <w:webHidden/>
          </w:rPr>
        </w:r>
        <w:r w:rsidR="0016637E" w:rsidRPr="00B979BF">
          <w:rPr>
            <w:b w:val="0"/>
            <w:webHidden/>
          </w:rPr>
          <w:fldChar w:fldCharType="separate"/>
        </w:r>
        <w:r w:rsidR="005B0948">
          <w:rPr>
            <w:rFonts w:hint="eastAsia"/>
            <w:b w:val="0"/>
            <w:webHidden/>
          </w:rPr>
          <w:t>93</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7" w:history="1">
        <w:r w:rsidR="00F01205" w:rsidRPr="00B979BF">
          <w:rPr>
            <w:rStyle w:val="Hyperlink"/>
            <w:b w:val="0"/>
            <w:color w:val="000000"/>
            <w:u w:val="none"/>
          </w:rPr>
          <w:t xml:space="preserve">3.27. </w:t>
        </w:r>
        <w:r w:rsidR="00F01205" w:rsidRPr="00B979BF">
          <w:rPr>
            <w:rStyle w:val="Hyperlink"/>
            <w:b w:val="0"/>
            <w:color w:val="000000"/>
            <w:u w:val="none"/>
          </w:rPr>
          <w:tab/>
          <w:t xml:space="preserve">Tỷ lệ methyl hóa </w:t>
        </w:r>
        <w:r w:rsidR="00D93373" w:rsidRPr="00B979BF">
          <w:rPr>
            <w:rStyle w:val="Hyperlink"/>
            <w:b w:val="0"/>
            <w:color w:val="000000"/>
            <w:u w:val="none"/>
          </w:rPr>
          <w:t xml:space="preserve">trong tăng sản tuyến tiền liệt theo tình trạng PIN </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_Toc524684937 \h </w:instrText>
        </w:r>
        <w:r w:rsidR="0016637E" w:rsidRPr="00B979BF">
          <w:rPr>
            <w:b w:val="0"/>
            <w:webHidden/>
          </w:rPr>
        </w:r>
        <w:r w:rsidR="0016637E" w:rsidRPr="00B979BF">
          <w:rPr>
            <w:b w:val="0"/>
            <w:webHidden/>
          </w:rPr>
          <w:fldChar w:fldCharType="separate"/>
        </w:r>
        <w:r w:rsidR="005B0948">
          <w:rPr>
            <w:rFonts w:hint="eastAsia"/>
            <w:b w:val="0"/>
            <w:webHidden/>
          </w:rPr>
          <w:t>93</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8" w:history="1">
        <w:r w:rsidR="00F01205" w:rsidRPr="00B979BF">
          <w:rPr>
            <w:rStyle w:val="Hyperlink"/>
            <w:b w:val="0"/>
            <w:color w:val="000000"/>
            <w:u w:val="none"/>
          </w:rPr>
          <w:t>4.1.</w:t>
        </w:r>
        <w:r w:rsidR="00F01205" w:rsidRPr="00B979BF">
          <w:rPr>
            <w:rStyle w:val="Hyperlink"/>
            <w:b w:val="0"/>
            <w:color w:val="000000"/>
            <w:u w:val="none"/>
          </w:rPr>
          <w:tab/>
          <w:t xml:space="preserve"> So sánh kết quả điểm Gleason trong nghiên cứu của chúng tôi với  một số tác giả</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_Toc524684938 \h </w:instrText>
        </w:r>
        <w:r w:rsidR="0016637E" w:rsidRPr="00B979BF">
          <w:rPr>
            <w:b w:val="0"/>
            <w:webHidden/>
          </w:rPr>
        </w:r>
        <w:r w:rsidR="0016637E" w:rsidRPr="00B979BF">
          <w:rPr>
            <w:b w:val="0"/>
            <w:webHidden/>
          </w:rPr>
          <w:fldChar w:fldCharType="separate"/>
        </w:r>
        <w:r w:rsidR="005B0948">
          <w:rPr>
            <w:rFonts w:hint="eastAsia"/>
            <w:b w:val="0"/>
            <w:webHidden/>
          </w:rPr>
          <w:t>114</w:t>
        </w:r>
        <w:r w:rsidR="0016637E" w:rsidRPr="00B979BF">
          <w:rPr>
            <w:b w:val="0"/>
            <w:webHidden/>
          </w:rPr>
          <w:fldChar w:fldCharType="end"/>
        </w:r>
      </w:hyperlink>
    </w:p>
    <w:p w:rsidR="00F01205"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4939" w:history="1">
        <w:r w:rsidR="00F01205" w:rsidRPr="00B979BF">
          <w:rPr>
            <w:rStyle w:val="Hyperlink"/>
            <w:b w:val="0"/>
            <w:color w:val="000000"/>
            <w:u w:val="none"/>
          </w:rPr>
          <w:t xml:space="preserve">4.2. </w:t>
        </w:r>
        <w:r w:rsidR="00F01205" w:rsidRPr="00B979BF">
          <w:rPr>
            <w:rStyle w:val="Hyperlink"/>
            <w:b w:val="0"/>
            <w:color w:val="000000"/>
            <w:u w:val="none"/>
          </w:rPr>
          <w:tab/>
          <w:t xml:space="preserve">So sánh tỷ lệ methyl hóa gen </w:t>
        </w:r>
        <w:r w:rsidR="00F01205" w:rsidRPr="00B979BF">
          <w:rPr>
            <w:rStyle w:val="Hyperlink"/>
            <w:b w:val="0"/>
            <w:i/>
            <w:color w:val="000000"/>
            <w:u w:val="none"/>
          </w:rPr>
          <w:t>RASSF1A</w:t>
        </w:r>
        <w:r w:rsidR="00F01205" w:rsidRPr="00B979BF">
          <w:rPr>
            <w:rStyle w:val="Hyperlink"/>
            <w:b w:val="0"/>
            <w:color w:val="000000"/>
            <w:u w:val="none"/>
          </w:rPr>
          <w:t xml:space="preserve"> trong ung thư biểu mô tuyến tiền liệt của một số tác giả trong nước và nước ngoài</w:t>
        </w:r>
        <w:r w:rsidR="00F01205" w:rsidRPr="00B979BF">
          <w:rPr>
            <w:b w:val="0"/>
            <w:webHidden/>
          </w:rPr>
          <w:tab/>
        </w:r>
        <w:r w:rsidR="0016637E" w:rsidRPr="00B979BF">
          <w:rPr>
            <w:b w:val="0"/>
            <w:webHidden/>
          </w:rPr>
          <w:fldChar w:fldCharType="begin"/>
        </w:r>
        <w:r w:rsidR="00F01205" w:rsidRPr="00B979BF">
          <w:rPr>
            <w:b w:val="0"/>
            <w:webHidden/>
          </w:rPr>
          <w:instrText xml:space="preserve"> PAGEREF _Toc524684939 \h </w:instrText>
        </w:r>
        <w:r w:rsidR="0016637E" w:rsidRPr="00B979BF">
          <w:rPr>
            <w:b w:val="0"/>
            <w:webHidden/>
          </w:rPr>
        </w:r>
        <w:r w:rsidR="0016637E" w:rsidRPr="00B979BF">
          <w:rPr>
            <w:b w:val="0"/>
            <w:webHidden/>
          </w:rPr>
          <w:fldChar w:fldCharType="separate"/>
        </w:r>
        <w:r w:rsidR="005B0948">
          <w:rPr>
            <w:rFonts w:hint="eastAsia"/>
            <w:b w:val="0"/>
            <w:webHidden/>
          </w:rPr>
          <w:t>130</w:t>
        </w:r>
        <w:r w:rsidR="0016637E" w:rsidRPr="00B979BF">
          <w:rPr>
            <w:b w:val="0"/>
            <w:webHidden/>
          </w:rPr>
          <w:fldChar w:fldCharType="end"/>
        </w:r>
      </w:hyperlink>
    </w:p>
    <w:p w:rsidR="00CE79DC" w:rsidRPr="00F8374C" w:rsidRDefault="0016637E" w:rsidP="00B979BF">
      <w:pPr>
        <w:pStyle w:val="TOC1"/>
        <w:tabs>
          <w:tab w:val="clear" w:pos="0"/>
          <w:tab w:val="left" w:pos="709"/>
        </w:tabs>
        <w:ind w:left="709" w:hanging="709"/>
      </w:pPr>
      <w:r w:rsidRPr="00B979BF">
        <w:rPr>
          <w:rStyle w:val="Hyperlink"/>
          <w:b w:val="0"/>
          <w:color w:val="000000"/>
          <w:u w:val="none"/>
        </w:rPr>
        <w:fldChar w:fldCharType="end"/>
      </w:r>
    </w:p>
    <w:p w:rsidR="00CE79DC" w:rsidRPr="00F8374C" w:rsidRDefault="00B979BF" w:rsidP="00382312">
      <w:pPr>
        <w:pStyle w:val="A"/>
        <w:outlineLvl w:val="0"/>
        <w:rPr>
          <w:b w:val="0"/>
        </w:rPr>
      </w:pPr>
      <w:bookmarkStart w:id="10" w:name="_Toc528578088"/>
      <w:r>
        <w:rPr>
          <w:b w:val="0"/>
        </w:rPr>
        <w:br w:type="page"/>
      </w:r>
      <w:r w:rsidR="00CE79DC" w:rsidRPr="00F8374C">
        <w:rPr>
          <w:b w:val="0"/>
        </w:rPr>
        <w:lastRenderedPageBreak/>
        <w:t>DANH MỤC HÌNH</w:t>
      </w:r>
      <w:bookmarkEnd w:id="10"/>
    </w:p>
    <w:p w:rsidR="00CE79DC" w:rsidRPr="00F8374C" w:rsidRDefault="00CE79DC" w:rsidP="00CE79DC">
      <w:pPr>
        <w:pStyle w:val="A"/>
        <w:rPr>
          <w:b w:val="0"/>
        </w:rPr>
      </w:pPr>
    </w:p>
    <w:tbl>
      <w:tblPr>
        <w:tblW w:w="8789" w:type="dxa"/>
        <w:tblInd w:w="108" w:type="dxa"/>
        <w:tblBorders>
          <w:top w:val="single" w:sz="4" w:space="0" w:color="auto"/>
          <w:bottom w:val="single" w:sz="4" w:space="0" w:color="auto"/>
          <w:insideH w:val="single" w:sz="4" w:space="0" w:color="auto"/>
        </w:tblBorders>
        <w:tblCellMar>
          <w:left w:w="10" w:type="dxa"/>
          <w:right w:w="10" w:type="dxa"/>
        </w:tblCellMar>
        <w:tblLook w:val="04A0" w:firstRow="1" w:lastRow="0" w:firstColumn="1" w:lastColumn="0" w:noHBand="0" w:noVBand="1"/>
      </w:tblPr>
      <w:tblGrid>
        <w:gridCol w:w="2929"/>
        <w:gridCol w:w="2930"/>
        <w:gridCol w:w="2930"/>
      </w:tblGrid>
      <w:tr w:rsidR="00CE79DC" w:rsidRPr="00F8374C" w:rsidTr="008C122B">
        <w:tc>
          <w:tcPr>
            <w:tcW w:w="2929" w:type="dxa"/>
            <w:shd w:val="clear" w:color="auto" w:fill="auto"/>
          </w:tcPr>
          <w:p w:rsidR="00CE79DC" w:rsidRPr="00F8374C" w:rsidRDefault="00CE79DC" w:rsidP="008C122B">
            <w:pPr>
              <w:spacing w:before="80" w:after="80" w:line="240" w:lineRule="auto"/>
              <w:jc w:val="both"/>
              <w:rPr>
                <w:rFonts w:ascii="Times New Roman" w:hAnsi="Times New Roman"/>
                <w:color w:val="000000"/>
                <w:sz w:val="28"/>
                <w:szCs w:val="28"/>
              </w:rPr>
            </w:pPr>
            <w:r w:rsidRPr="00F8374C">
              <w:rPr>
                <w:rFonts w:ascii="Times New Roman" w:hAnsi="Times New Roman"/>
                <w:color w:val="000000"/>
                <w:sz w:val="28"/>
                <w:szCs w:val="28"/>
              </w:rPr>
              <w:t>Hình</w:t>
            </w:r>
          </w:p>
        </w:tc>
        <w:tc>
          <w:tcPr>
            <w:tcW w:w="2930" w:type="dxa"/>
            <w:shd w:val="clear" w:color="auto" w:fill="auto"/>
          </w:tcPr>
          <w:p w:rsidR="00CE79DC" w:rsidRPr="00F8374C" w:rsidRDefault="00CE79DC" w:rsidP="008C122B">
            <w:pPr>
              <w:spacing w:before="80" w:after="80" w:line="240" w:lineRule="auto"/>
              <w:jc w:val="both"/>
              <w:rPr>
                <w:rFonts w:ascii="Times New Roman" w:hAnsi="Times New Roman"/>
                <w:color w:val="000000"/>
                <w:sz w:val="28"/>
                <w:szCs w:val="28"/>
              </w:rPr>
            </w:pPr>
            <w:r w:rsidRPr="00F8374C">
              <w:rPr>
                <w:rFonts w:ascii="Times New Roman" w:hAnsi="Times New Roman"/>
                <w:color w:val="000000"/>
                <w:sz w:val="28"/>
                <w:szCs w:val="28"/>
              </w:rPr>
              <w:t>Tên hình</w:t>
            </w:r>
          </w:p>
        </w:tc>
        <w:tc>
          <w:tcPr>
            <w:tcW w:w="2930" w:type="dxa"/>
            <w:shd w:val="clear" w:color="auto" w:fill="auto"/>
          </w:tcPr>
          <w:p w:rsidR="00CE79DC" w:rsidRPr="00F8374C" w:rsidRDefault="00CE79DC" w:rsidP="008C122B">
            <w:pPr>
              <w:spacing w:before="80" w:after="80" w:line="240" w:lineRule="auto"/>
              <w:jc w:val="right"/>
              <w:rPr>
                <w:rFonts w:ascii="Times New Roman" w:hAnsi="Times New Roman"/>
                <w:color w:val="000000"/>
                <w:sz w:val="28"/>
                <w:szCs w:val="28"/>
              </w:rPr>
            </w:pPr>
            <w:r w:rsidRPr="00F8374C">
              <w:rPr>
                <w:rFonts w:ascii="Times New Roman" w:hAnsi="Times New Roman"/>
                <w:color w:val="000000"/>
                <w:sz w:val="28"/>
                <w:szCs w:val="28"/>
              </w:rPr>
              <w:t>Trang</w:t>
            </w:r>
          </w:p>
        </w:tc>
      </w:tr>
    </w:tbl>
    <w:p w:rsidR="00CE79DC" w:rsidRPr="00F8374C" w:rsidRDefault="00CE79DC" w:rsidP="00CE79DC">
      <w:pPr>
        <w:tabs>
          <w:tab w:val="left" w:pos="709"/>
        </w:tabs>
        <w:ind w:left="709" w:right="510" w:hanging="709"/>
        <w:rPr>
          <w:rFonts w:ascii="Times New Roman" w:hAnsi="Times New Roman"/>
          <w:noProof/>
          <w:color w:val="000000"/>
          <w:sz w:val="10"/>
        </w:rPr>
      </w:pPr>
    </w:p>
    <w:p w:rsidR="009C004D" w:rsidRPr="00B979BF" w:rsidRDefault="0016637E" w:rsidP="00B979BF">
      <w:pPr>
        <w:pStyle w:val="TOC1"/>
        <w:tabs>
          <w:tab w:val="clear" w:pos="0"/>
          <w:tab w:val="left" w:pos="709"/>
        </w:tabs>
        <w:ind w:left="709" w:hanging="709"/>
        <w:rPr>
          <w:rFonts w:ascii="Calibri" w:eastAsia="Times New Roman" w:hAnsi="Calibri"/>
          <w:b w:val="0"/>
          <w:sz w:val="22"/>
          <w:szCs w:val="22"/>
        </w:rPr>
      </w:pPr>
      <w:r w:rsidRPr="00F8374C">
        <w:rPr>
          <w:rStyle w:val="Hyperlink"/>
          <w:b w:val="0"/>
          <w:color w:val="000000"/>
          <w:u w:val="none"/>
        </w:rPr>
        <w:fldChar w:fldCharType="begin"/>
      </w:r>
      <w:r w:rsidR="00CE79DC" w:rsidRPr="00F8374C">
        <w:rPr>
          <w:rStyle w:val="Hyperlink"/>
          <w:b w:val="0"/>
          <w:color w:val="000000"/>
          <w:u w:val="none"/>
        </w:rPr>
        <w:instrText xml:space="preserve"> TOC \f \h \z \t "AHINH,1" </w:instrText>
      </w:r>
      <w:r w:rsidRPr="00F8374C">
        <w:rPr>
          <w:rStyle w:val="Hyperlink"/>
          <w:b w:val="0"/>
          <w:color w:val="000000"/>
          <w:u w:val="none"/>
        </w:rPr>
        <w:fldChar w:fldCharType="separate"/>
      </w:r>
      <w:hyperlink w:anchor="_Toc524685361" w:history="1">
        <w:r w:rsidR="009C004D" w:rsidRPr="00B979BF">
          <w:rPr>
            <w:rStyle w:val="Hyperlink"/>
            <w:b w:val="0"/>
            <w:color w:val="000000"/>
            <w:u w:val="none"/>
          </w:rPr>
          <w:t xml:space="preserve">1.1. </w:t>
        </w:r>
        <w:r w:rsidR="009C004D" w:rsidRPr="00B979BF">
          <w:rPr>
            <w:rStyle w:val="Hyperlink"/>
            <w:b w:val="0"/>
            <w:color w:val="000000"/>
            <w:u w:val="none"/>
          </w:rPr>
          <w:tab/>
          <w:t>Thiết đồ đứng ngang với hành niệu đạo được duỗi ra và</w:t>
        </w:r>
      </w:hyperlink>
      <w:r w:rsidR="00961357" w:rsidRPr="00B979BF">
        <w:rPr>
          <w:rStyle w:val="Hyperlink"/>
          <w:b w:val="0"/>
          <w:color w:val="000000"/>
          <w:u w:val="none"/>
        </w:rPr>
        <w:t xml:space="preserve"> </w:t>
      </w:r>
      <w:hyperlink w:anchor="_Toc524685362" w:history="1">
        <w:r w:rsidR="009C004D" w:rsidRPr="00B979BF">
          <w:rPr>
            <w:rStyle w:val="Hyperlink"/>
            <w:b w:val="0"/>
            <w:color w:val="000000"/>
            <w:u w:val="none"/>
          </w:rPr>
          <w:t>thiết đồ đứng dọc tuyến tiền liệt</w:t>
        </w:r>
        <w:r w:rsidR="009C004D" w:rsidRPr="00B979BF">
          <w:rPr>
            <w:b w:val="0"/>
            <w:webHidden/>
          </w:rPr>
          <w:tab/>
        </w:r>
        <w:r w:rsidRPr="00B979BF">
          <w:rPr>
            <w:b w:val="0"/>
            <w:webHidden/>
          </w:rPr>
          <w:fldChar w:fldCharType="begin"/>
        </w:r>
        <w:r w:rsidR="009C004D" w:rsidRPr="00B979BF">
          <w:rPr>
            <w:b w:val="0"/>
            <w:webHidden/>
          </w:rPr>
          <w:instrText xml:space="preserve"> PAGEREF _Toc524685362 \h </w:instrText>
        </w:r>
        <w:r w:rsidRPr="00B979BF">
          <w:rPr>
            <w:b w:val="0"/>
            <w:webHidden/>
          </w:rPr>
        </w:r>
        <w:r w:rsidRPr="00B979BF">
          <w:rPr>
            <w:b w:val="0"/>
            <w:webHidden/>
          </w:rPr>
          <w:fldChar w:fldCharType="separate"/>
        </w:r>
        <w:r w:rsidR="005B0948">
          <w:rPr>
            <w:rFonts w:hint="eastAsia"/>
            <w:b w:val="0"/>
            <w:webHidden/>
          </w:rPr>
          <w:t>4</w:t>
        </w:r>
        <w:r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63" w:history="1">
        <w:r w:rsidR="009C004D" w:rsidRPr="00B979BF">
          <w:rPr>
            <w:rStyle w:val="Hyperlink"/>
            <w:b w:val="0"/>
            <w:color w:val="000000"/>
            <w:u w:val="none"/>
          </w:rPr>
          <w:t xml:space="preserve">1.2. </w:t>
        </w:r>
        <w:r w:rsidR="009C004D" w:rsidRPr="00B979BF">
          <w:rPr>
            <w:rStyle w:val="Hyperlink"/>
            <w:b w:val="0"/>
            <w:color w:val="000000"/>
            <w:u w:val="none"/>
          </w:rPr>
          <w:tab/>
          <w:t>Thiết đồ nhìn sau và ngang qua tuyến tiền liệt</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_Toc524685363 \h </w:instrText>
        </w:r>
        <w:r w:rsidR="0016637E" w:rsidRPr="00B979BF">
          <w:rPr>
            <w:b w:val="0"/>
            <w:webHidden/>
          </w:rPr>
        </w:r>
        <w:r w:rsidR="0016637E" w:rsidRPr="00B979BF">
          <w:rPr>
            <w:b w:val="0"/>
            <w:webHidden/>
          </w:rPr>
          <w:fldChar w:fldCharType="separate"/>
        </w:r>
        <w:r w:rsidR="005B0948">
          <w:rPr>
            <w:rFonts w:hint="eastAsia"/>
            <w:b w:val="0"/>
            <w:webHidden/>
          </w:rPr>
          <w:t>4</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64" w:history="1">
        <w:r w:rsidR="009C004D" w:rsidRPr="00B979BF">
          <w:rPr>
            <w:rStyle w:val="Hyperlink"/>
            <w:b w:val="0"/>
            <w:color w:val="000000"/>
            <w:u w:val="none"/>
            <w:lang w:val="vi-VN"/>
          </w:rPr>
          <w:t xml:space="preserve">1.3. </w:t>
        </w:r>
        <w:r w:rsidR="009C004D" w:rsidRPr="00B979BF">
          <w:rPr>
            <w:rStyle w:val="Hyperlink"/>
            <w:b w:val="0"/>
            <w:color w:val="000000"/>
            <w:u w:val="none"/>
          </w:rPr>
          <w:tab/>
        </w:r>
        <w:r w:rsidR="009C004D" w:rsidRPr="00B979BF">
          <w:rPr>
            <w:rStyle w:val="Hyperlink"/>
            <w:b w:val="0"/>
            <w:color w:val="000000"/>
            <w:u w:val="none"/>
            <w:lang w:val="vi-VN"/>
          </w:rPr>
          <w:t>Mô học tuyến tiền liệt</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_Toc524685364 \h </w:instrText>
        </w:r>
        <w:r w:rsidR="0016637E" w:rsidRPr="00B979BF">
          <w:rPr>
            <w:b w:val="0"/>
            <w:webHidden/>
          </w:rPr>
        </w:r>
        <w:r w:rsidR="0016637E" w:rsidRPr="00B979BF">
          <w:rPr>
            <w:b w:val="0"/>
            <w:webHidden/>
          </w:rPr>
          <w:fldChar w:fldCharType="separate"/>
        </w:r>
        <w:r w:rsidR="005B0948">
          <w:rPr>
            <w:rFonts w:hint="eastAsia"/>
            <w:b w:val="0"/>
            <w:webHidden/>
          </w:rPr>
          <w:t>6</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65" w:history="1">
        <w:r w:rsidR="009C004D" w:rsidRPr="00B979BF">
          <w:rPr>
            <w:rStyle w:val="Hyperlink"/>
            <w:b w:val="0"/>
            <w:color w:val="000000"/>
            <w:u w:val="none"/>
            <w:lang w:val="pt-BR"/>
          </w:rPr>
          <w:t xml:space="preserve">1.4. </w:t>
        </w:r>
        <w:r w:rsidR="009C004D" w:rsidRPr="00B979BF">
          <w:rPr>
            <w:rStyle w:val="Hyperlink"/>
            <w:b w:val="0"/>
            <w:color w:val="000000"/>
            <w:u w:val="none"/>
            <w:lang w:val="pt-BR"/>
          </w:rPr>
          <w:tab/>
          <w:t>Biểu đồ hệ thống phân độ Gleason</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_Toc524685365 \h </w:instrText>
        </w:r>
        <w:r w:rsidR="0016637E" w:rsidRPr="00B979BF">
          <w:rPr>
            <w:b w:val="0"/>
            <w:webHidden/>
          </w:rPr>
        </w:r>
        <w:r w:rsidR="0016637E" w:rsidRPr="00B979BF">
          <w:rPr>
            <w:b w:val="0"/>
            <w:webHidden/>
          </w:rPr>
          <w:fldChar w:fldCharType="separate"/>
        </w:r>
        <w:r w:rsidR="005B0948">
          <w:rPr>
            <w:rFonts w:hint="eastAsia"/>
            <w:b w:val="0"/>
            <w:webHidden/>
          </w:rPr>
          <w:t>18</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66" w:history="1">
        <w:r w:rsidR="009C004D" w:rsidRPr="00B979BF">
          <w:rPr>
            <w:rStyle w:val="Hyperlink"/>
            <w:b w:val="0"/>
            <w:color w:val="000000"/>
            <w:u w:val="none"/>
          </w:rPr>
          <w:t xml:space="preserve">1.5. </w:t>
        </w:r>
        <w:r w:rsidR="009C004D" w:rsidRPr="00B979BF">
          <w:rPr>
            <w:rStyle w:val="Hyperlink"/>
            <w:b w:val="0"/>
            <w:color w:val="000000"/>
            <w:u w:val="none"/>
          </w:rPr>
          <w:tab/>
          <w:t>Sơ đồ biến đổi ngoại di truyền</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_Toc524685366 \h </w:instrText>
        </w:r>
        <w:r w:rsidR="0016637E" w:rsidRPr="00B979BF">
          <w:rPr>
            <w:b w:val="0"/>
            <w:webHidden/>
          </w:rPr>
        </w:r>
        <w:r w:rsidR="0016637E" w:rsidRPr="00B979BF">
          <w:rPr>
            <w:b w:val="0"/>
            <w:webHidden/>
          </w:rPr>
          <w:fldChar w:fldCharType="separate"/>
        </w:r>
        <w:r w:rsidR="005B0948">
          <w:rPr>
            <w:rFonts w:hint="eastAsia"/>
            <w:b w:val="0"/>
            <w:webHidden/>
          </w:rPr>
          <w:t>32</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67" w:history="1">
        <w:r w:rsidR="009C004D" w:rsidRPr="00B979BF">
          <w:rPr>
            <w:rStyle w:val="Hyperlink"/>
            <w:b w:val="0"/>
            <w:color w:val="000000"/>
            <w:u w:val="none"/>
          </w:rPr>
          <w:t xml:space="preserve">1.6. </w:t>
        </w:r>
        <w:r w:rsidR="009C004D" w:rsidRPr="00B979BF">
          <w:rPr>
            <w:rStyle w:val="Hyperlink"/>
            <w:b w:val="0"/>
            <w:color w:val="000000"/>
            <w:u w:val="none"/>
          </w:rPr>
          <w:tab/>
          <w:t>Sơ đồ quá trình methyl hóa</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_Toc524685367 \h </w:instrText>
        </w:r>
        <w:r w:rsidR="0016637E" w:rsidRPr="00B979BF">
          <w:rPr>
            <w:b w:val="0"/>
            <w:webHidden/>
          </w:rPr>
        </w:r>
        <w:r w:rsidR="0016637E" w:rsidRPr="00B979BF">
          <w:rPr>
            <w:b w:val="0"/>
            <w:webHidden/>
          </w:rPr>
          <w:fldChar w:fldCharType="separate"/>
        </w:r>
        <w:r w:rsidR="005B0948">
          <w:rPr>
            <w:rFonts w:hint="eastAsia"/>
            <w:b w:val="0"/>
            <w:webHidden/>
          </w:rPr>
          <w:t>33</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68" w:history="1">
        <w:r w:rsidR="009C004D" w:rsidRPr="00B979BF">
          <w:rPr>
            <w:rStyle w:val="Hyperlink"/>
            <w:b w:val="0"/>
            <w:color w:val="000000"/>
            <w:u w:val="none"/>
          </w:rPr>
          <w:t xml:space="preserve">1.7. </w:t>
        </w:r>
        <w:r w:rsidR="009C004D" w:rsidRPr="00B979BF">
          <w:rPr>
            <w:rStyle w:val="Hyperlink"/>
            <w:b w:val="0"/>
            <w:color w:val="000000"/>
            <w:u w:val="none"/>
          </w:rPr>
          <w:tab/>
          <w:t>Methyl hóa ADN trong ung thư</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_Toc524685368 \h </w:instrText>
        </w:r>
        <w:r w:rsidR="0016637E" w:rsidRPr="00B979BF">
          <w:rPr>
            <w:b w:val="0"/>
            <w:webHidden/>
          </w:rPr>
        </w:r>
        <w:r w:rsidR="0016637E" w:rsidRPr="00B979BF">
          <w:rPr>
            <w:b w:val="0"/>
            <w:webHidden/>
          </w:rPr>
          <w:fldChar w:fldCharType="separate"/>
        </w:r>
        <w:r w:rsidR="005B0948">
          <w:rPr>
            <w:rFonts w:hint="eastAsia"/>
            <w:b w:val="0"/>
            <w:webHidden/>
          </w:rPr>
          <w:t>35</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69" w:history="1">
        <w:r w:rsidR="009C004D" w:rsidRPr="00B979BF">
          <w:rPr>
            <w:rStyle w:val="Hyperlink"/>
            <w:b w:val="0"/>
            <w:color w:val="000000"/>
            <w:u w:val="none"/>
          </w:rPr>
          <w:t xml:space="preserve">1.8. </w:t>
        </w:r>
        <w:r w:rsidR="009C004D" w:rsidRPr="00B979BF">
          <w:rPr>
            <w:rStyle w:val="Hyperlink"/>
            <w:b w:val="0"/>
            <w:color w:val="000000"/>
            <w:u w:val="none"/>
          </w:rPr>
          <w:tab/>
          <w:t xml:space="preserve">Sơ đồ các dạng đồng phân của locus gen </w:t>
        </w:r>
        <w:r w:rsidR="009C004D" w:rsidRPr="00B979BF">
          <w:rPr>
            <w:rStyle w:val="Hyperlink"/>
            <w:b w:val="0"/>
            <w:i/>
            <w:color w:val="000000"/>
            <w:u w:val="none"/>
          </w:rPr>
          <w:t xml:space="preserve">RASSF1 </w:t>
        </w:r>
        <w:r w:rsidR="009C004D" w:rsidRPr="00B979BF">
          <w:rPr>
            <w:rStyle w:val="Hyperlink"/>
            <w:b w:val="0"/>
            <w:color w:val="000000"/>
            <w:u w:val="none"/>
          </w:rPr>
          <w:t>tại 3p21.3</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_Toc524685369 \h </w:instrText>
        </w:r>
        <w:r w:rsidR="0016637E" w:rsidRPr="00B979BF">
          <w:rPr>
            <w:b w:val="0"/>
            <w:webHidden/>
          </w:rPr>
        </w:r>
        <w:r w:rsidR="0016637E" w:rsidRPr="00B979BF">
          <w:rPr>
            <w:b w:val="0"/>
            <w:webHidden/>
          </w:rPr>
          <w:fldChar w:fldCharType="separate"/>
        </w:r>
        <w:r w:rsidR="005B0948">
          <w:rPr>
            <w:rFonts w:hint="eastAsia"/>
            <w:b w:val="0"/>
            <w:webHidden/>
          </w:rPr>
          <w:t>37</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70" w:history="1">
        <w:r w:rsidR="009C004D" w:rsidRPr="00B979BF">
          <w:rPr>
            <w:rStyle w:val="Hyperlink"/>
            <w:b w:val="0"/>
            <w:color w:val="000000"/>
            <w:u w:val="none"/>
          </w:rPr>
          <w:t xml:space="preserve">1.9. </w:t>
        </w:r>
        <w:r w:rsidR="009C004D" w:rsidRPr="00B979BF">
          <w:rPr>
            <w:rStyle w:val="Hyperlink"/>
            <w:b w:val="0"/>
            <w:color w:val="000000"/>
            <w:u w:val="none"/>
          </w:rPr>
          <w:tab/>
          <w:t>Nguyên lý phương pháp MSP</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_Toc524685370 \h </w:instrText>
        </w:r>
        <w:r w:rsidR="0016637E" w:rsidRPr="00B979BF">
          <w:rPr>
            <w:b w:val="0"/>
            <w:webHidden/>
          </w:rPr>
        </w:r>
        <w:r w:rsidR="0016637E" w:rsidRPr="00B979BF">
          <w:rPr>
            <w:b w:val="0"/>
            <w:webHidden/>
          </w:rPr>
          <w:fldChar w:fldCharType="separate"/>
        </w:r>
        <w:r w:rsidR="005B0948">
          <w:rPr>
            <w:rFonts w:hint="eastAsia"/>
            <w:b w:val="0"/>
            <w:webHidden/>
          </w:rPr>
          <w:t>42</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71" w:history="1">
        <w:r w:rsidR="009C004D" w:rsidRPr="00B979BF">
          <w:rPr>
            <w:rStyle w:val="Hyperlink"/>
            <w:b w:val="0"/>
            <w:color w:val="000000"/>
            <w:u w:val="none"/>
          </w:rPr>
          <w:t xml:space="preserve">3.1. </w:t>
        </w:r>
        <w:r w:rsidR="009C004D" w:rsidRPr="00B979BF">
          <w:rPr>
            <w:rStyle w:val="Hyperlink"/>
            <w:b w:val="0"/>
            <w:color w:val="000000"/>
            <w:u w:val="none"/>
          </w:rPr>
          <w:tab/>
          <w:t xml:space="preserve">Kết quả kiểm tra chất lượng ADN được tách chiết từ mẫu mô ung thư biểu mô tuyến tiền liệt và tăng sản tuyến tiền liệt với cặp mồi GL-F/GL-R của gen  </w:t>
        </w:r>
        <w:r w:rsidR="009C004D" w:rsidRPr="00B979BF">
          <w:rPr>
            <w:rStyle w:val="Hyperlink"/>
            <w:b w:val="0"/>
            <w:i/>
            <w:color w:val="000000"/>
            <w:u w:val="none"/>
          </w:rPr>
          <w:t>β - globulin.</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_Toc524685371 \h </w:instrText>
        </w:r>
        <w:r w:rsidR="0016637E" w:rsidRPr="00B979BF">
          <w:rPr>
            <w:b w:val="0"/>
            <w:webHidden/>
          </w:rPr>
        </w:r>
        <w:r w:rsidR="0016637E" w:rsidRPr="00B979BF">
          <w:rPr>
            <w:b w:val="0"/>
            <w:webHidden/>
          </w:rPr>
          <w:fldChar w:fldCharType="separate"/>
        </w:r>
        <w:r w:rsidR="005B0948">
          <w:rPr>
            <w:rFonts w:hint="eastAsia"/>
            <w:b w:val="0"/>
            <w:webHidden/>
          </w:rPr>
          <w:t>87</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72" w:history="1">
        <w:r w:rsidR="009C004D" w:rsidRPr="00B979BF">
          <w:rPr>
            <w:rStyle w:val="Hyperlink"/>
            <w:b w:val="0"/>
            <w:color w:val="000000"/>
            <w:u w:val="none"/>
          </w:rPr>
          <w:t xml:space="preserve">3.2. </w:t>
        </w:r>
        <w:r w:rsidR="009C004D" w:rsidRPr="00B979BF">
          <w:rPr>
            <w:rStyle w:val="Hyperlink"/>
            <w:b w:val="0"/>
            <w:color w:val="000000"/>
            <w:u w:val="none"/>
          </w:rPr>
          <w:tab/>
          <w:t xml:space="preserve">Sản phẩm PCR nhân bản gen </w:t>
        </w:r>
        <w:r w:rsidR="009C004D" w:rsidRPr="00B979BF">
          <w:rPr>
            <w:rStyle w:val="Hyperlink"/>
            <w:b w:val="0"/>
            <w:i/>
            <w:color w:val="000000"/>
            <w:u w:val="none"/>
          </w:rPr>
          <w:t>β-globin</w:t>
        </w:r>
        <w:r w:rsidR="009C004D" w:rsidRPr="00B979BF">
          <w:rPr>
            <w:rStyle w:val="Hyperlink"/>
            <w:b w:val="0"/>
            <w:color w:val="000000"/>
            <w:u w:val="none"/>
          </w:rPr>
          <w:t xml:space="preserve"> </w:t>
        </w:r>
        <w:r w:rsidR="00754F5C" w:rsidRPr="00B979BF">
          <w:rPr>
            <w:rStyle w:val="Hyperlink"/>
            <w:b w:val="0"/>
            <w:color w:val="000000"/>
            <w:u w:val="none"/>
          </w:rPr>
          <w:t xml:space="preserve"> </w:t>
        </w:r>
        <w:r w:rsidR="009C004D" w:rsidRPr="00B979BF">
          <w:rPr>
            <w:rStyle w:val="Hyperlink"/>
            <w:b w:val="0"/>
            <w:color w:val="000000"/>
            <w:u w:val="none"/>
          </w:rPr>
          <w:t>từ khuôn ADN trước (băng đỏ) và sau xử lý (băng vàng) với bisulfite của mẫu mô ung thư và mẫu mô tăng sản.</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_Toc524685372 \h </w:instrText>
        </w:r>
        <w:r w:rsidR="0016637E" w:rsidRPr="00B979BF">
          <w:rPr>
            <w:b w:val="0"/>
            <w:webHidden/>
          </w:rPr>
        </w:r>
        <w:r w:rsidR="0016637E" w:rsidRPr="00B979BF">
          <w:rPr>
            <w:b w:val="0"/>
            <w:webHidden/>
          </w:rPr>
          <w:fldChar w:fldCharType="separate"/>
        </w:r>
        <w:r w:rsidR="005B0948">
          <w:rPr>
            <w:rFonts w:hint="eastAsia"/>
            <w:b w:val="0"/>
            <w:webHidden/>
          </w:rPr>
          <w:t>88</w:t>
        </w:r>
        <w:r w:rsidR="0016637E" w:rsidRPr="00B979BF">
          <w:rPr>
            <w:b w:val="0"/>
            <w:webHidden/>
          </w:rPr>
          <w:fldChar w:fldCharType="end"/>
        </w:r>
      </w:hyperlink>
    </w:p>
    <w:p w:rsidR="009C004D" w:rsidRPr="00B979BF" w:rsidRDefault="001544BC" w:rsidP="00B979BF">
      <w:pPr>
        <w:pStyle w:val="TOC1"/>
        <w:tabs>
          <w:tab w:val="clear" w:pos="0"/>
          <w:tab w:val="left" w:pos="709"/>
        </w:tabs>
        <w:ind w:left="709" w:hanging="709"/>
        <w:rPr>
          <w:rFonts w:ascii="Calibri" w:eastAsia="Times New Roman" w:hAnsi="Calibri"/>
          <w:b w:val="0"/>
          <w:sz w:val="22"/>
          <w:szCs w:val="22"/>
        </w:rPr>
      </w:pPr>
      <w:hyperlink w:anchor="_Toc524685373" w:history="1">
        <w:r w:rsidR="009C004D" w:rsidRPr="00B979BF">
          <w:rPr>
            <w:rStyle w:val="Hyperlink"/>
            <w:b w:val="0"/>
            <w:color w:val="000000"/>
            <w:u w:val="none"/>
          </w:rPr>
          <w:t xml:space="preserve">3.3. </w:t>
        </w:r>
        <w:r w:rsidR="009C004D" w:rsidRPr="00B979BF">
          <w:rPr>
            <w:rStyle w:val="Hyperlink"/>
            <w:b w:val="0"/>
            <w:color w:val="000000"/>
            <w:u w:val="none"/>
          </w:rPr>
          <w:tab/>
          <w:t xml:space="preserve">Sản phẩm MSP nhân bản gen </w:t>
        </w:r>
        <w:r w:rsidR="009C004D" w:rsidRPr="00B979BF">
          <w:rPr>
            <w:rStyle w:val="Hyperlink"/>
            <w:b w:val="0"/>
            <w:i/>
            <w:color w:val="000000"/>
            <w:u w:val="none"/>
          </w:rPr>
          <w:t>RASSF1A</w:t>
        </w:r>
        <w:r w:rsidR="009C004D" w:rsidRPr="00B979BF">
          <w:rPr>
            <w:rStyle w:val="Hyperlink"/>
            <w:b w:val="0"/>
            <w:color w:val="000000"/>
            <w:u w:val="none"/>
          </w:rPr>
          <w:t xml:space="preserve"> từ khuôn ADN bị xử lý bằng bisulfite của 20 mẫu ung thư (từ P1 đến P20) với cặp mồi methyl RASSF1A-M210-F/RASSF1A-M211-R và cặp mồi không methyl RASSF1A-Un-F2/ RASSF1A-Un-R2.</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_Toc524685373 \h </w:instrText>
        </w:r>
        <w:r w:rsidR="0016637E" w:rsidRPr="00B979BF">
          <w:rPr>
            <w:b w:val="0"/>
            <w:webHidden/>
          </w:rPr>
        </w:r>
        <w:r w:rsidR="0016637E" w:rsidRPr="00B979BF">
          <w:rPr>
            <w:b w:val="0"/>
            <w:webHidden/>
          </w:rPr>
          <w:fldChar w:fldCharType="separate"/>
        </w:r>
        <w:r w:rsidR="005B0948">
          <w:rPr>
            <w:rFonts w:hint="eastAsia"/>
            <w:b w:val="0"/>
            <w:webHidden/>
          </w:rPr>
          <w:t>90</w:t>
        </w:r>
        <w:r w:rsidR="0016637E" w:rsidRPr="00B979BF">
          <w:rPr>
            <w:b w:val="0"/>
            <w:webHidden/>
          </w:rPr>
          <w:fldChar w:fldCharType="end"/>
        </w:r>
      </w:hyperlink>
    </w:p>
    <w:p w:rsidR="009C004D" w:rsidRPr="00F8374C" w:rsidRDefault="001544BC" w:rsidP="00B979BF">
      <w:pPr>
        <w:pStyle w:val="TOC1"/>
        <w:tabs>
          <w:tab w:val="clear" w:pos="0"/>
          <w:tab w:val="left" w:pos="709"/>
        </w:tabs>
        <w:ind w:left="709" w:hanging="709"/>
        <w:rPr>
          <w:rFonts w:ascii="Calibri" w:eastAsia="Times New Roman" w:hAnsi="Calibri"/>
          <w:sz w:val="22"/>
          <w:szCs w:val="22"/>
        </w:rPr>
      </w:pPr>
      <w:hyperlink w:anchor="_Toc524685374" w:history="1">
        <w:r w:rsidR="009C004D" w:rsidRPr="00B979BF">
          <w:rPr>
            <w:rStyle w:val="Hyperlink"/>
            <w:b w:val="0"/>
            <w:color w:val="000000"/>
            <w:u w:val="none"/>
          </w:rPr>
          <w:t xml:space="preserve">3.4. </w:t>
        </w:r>
        <w:r w:rsidR="009C004D" w:rsidRPr="00B979BF">
          <w:rPr>
            <w:rStyle w:val="Hyperlink"/>
            <w:b w:val="0"/>
            <w:color w:val="000000"/>
            <w:u w:val="none"/>
          </w:rPr>
          <w:tab/>
          <w:t xml:space="preserve">Sản phẩm MSP nhân bản gen </w:t>
        </w:r>
        <w:r w:rsidR="009C004D" w:rsidRPr="00B979BF">
          <w:rPr>
            <w:rStyle w:val="Hyperlink"/>
            <w:b w:val="0"/>
            <w:i/>
            <w:color w:val="000000"/>
            <w:u w:val="none"/>
          </w:rPr>
          <w:t>RASSF1A</w:t>
        </w:r>
        <w:r w:rsidR="009C004D" w:rsidRPr="00B979BF">
          <w:rPr>
            <w:rStyle w:val="Hyperlink"/>
            <w:b w:val="0"/>
            <w:color w:val="000000"/>
            <w:u w:val="none"/>
          </w:rPr>
          <w:t xml:space="preserve"> từ khuôn ADN bị xử lý với bisulfite của 10 mẫu tăng sản tuyến tiền liệt (từ B1 đến B10).</w:t>
        </w:r>
        <w:r w:rsidR="009C004D" w:rsidRPr="00B979BF">
          <w:rPr>
            <w:b w:val="0"/>
            <w:webHidden/>
          </w:rPr>
          <w:tab/>
        </w:r>
        <w:r w:rsidR="0016637E" w:rsidRPr="00B979BF">
          <w:rPr>
            <w:b w:val="0"/>
            <w:webHidden/>
          </w:rPr>
          <w:fldChar w:fldCharType="begin"/>
        </w:r>
        <w:r w:rsidR="009C004D" w:rsidRPr="00B979BF">
          <w:rPr>
            <w:b w:val="0"/>
            <w:webHidden/>
          </w:rPr>
          <w:instrText xml:space="preserve"> PAGEREF _Toc524685374 \h </w:instrText>
        </w:r>
        <w:r w:rsidR="0016637E" w:rsidRPr="00B979BF">
          <w:rPr>
            <w:b w:val="0"/>
            <w:webHidden/>
          </w:rPr>
        </w:r>
        <w:r w:rsidR="0016637E" w:rsidRPr="00B979BF">
          <w:rPr>
            <w:b w:val="0"/>
            <w:webHidden/>
          </w:rPr>
          <w:fldChar w:fldCharType="separate"/>
        </w:r>
        <w:r w:rsidR="005B0948">
          <w:rPr>
            <w:rFonts w:hint="eastAsia"/>
            <w:b w:val="0"/>
            <w:webHidden/>
          </w:rPr>
          <w:t>91</w:t>
        </w:r>
        <w:r w:rsidR="0016637E" w:rsidRPr="00B979BF">
          <w:rPr>
            <w:b w:val="0"/>
            <w:webHidden/>
          </w:rPr>
          <w:fldChar w:fldCharType="end"/>
        </w:r>
      </w:hyperlink>
    </w:p>
    <w:p w:rsidR="00CE79DC" w:rsidRPr="00F8374C" w:rsidRDefault="0016637E" w:rsidP="00B979BF">
      <w:pPr>
        <w:pStyle w:val="TOC1"/>
      </w:pPr>
      <w:r w:rsidRPr="00F8374C">
        <w:rPr>
          <w:rStyle w:val="Hyperlink"/>
          <w:b w:val="0"/>
          <w:color w:val="000000"/>
          <w:u w:val="none"/>
        </w:rPr>
        <w:fldChar w:fldCharType="end"/>
      </w:r>
    </w:p>
    <w:p w:rsidR="00CE79DC" w:rsidRPr="00F8374C" w:rsidRDefault="00CE79DC" w:rsidP="00CE79DC">
      <w:pPr>
        <w:rPr>
          <w:rFonts w:ascii="Times New Roman" w:hAnsi="Times New Roman"/>
          <w:color w:val="000000"/>
          <w:sz w:val="28"/>
          <w:szCs w:val="28"/>
        </w:rPr>
      </w:pPr>
    </w:p>
    <w:p w:rsidR="00CE79DC" w:rsidRPr="00F8374C" w:rsidRDefault="00CE79DC" w:rsidP="00382312">
      <w:pPr>
        <w:pStyle w:val="A"/>
        <w:outlineLvl w:val="0"/>
        <w:rPr>
          <w:b w:val="0"/>
        </w:rPr>
      </w:pPr>
      <w:bookmarkStart w:id="11" w:name="_Toc528578089"/>
      <w:r w:rsidRPr="00F8374C">
        <w:rPr>
          <w:b w:val="0"/>
        </w:rPr>
        <w:lastRenderedPageBreak/>
        <w:t>DANH MỤC ẢNH</w:t>
      </w:r>
      <w:bookmarkEnd w:id="11"/>
    </w:p>
    <w:tbl>
      <w:tblPr>
        <w:tblW w:w="8789" w:type="dxa"/>
        <w:tblInd w:w="10" w:type="dxa"/>
        <w:tblBorders>
          <w:top w:val="single" w:sz="4" w:space="0" w:color="auto"/>
          <w:bottom w:val="single" w:sz="4" w:space="0" w:color="auto"/>
          <w:insideH w:val="single" w:sz="4" w:space="0" w:color="auto"/>
        </w:tblBorders>
        <w:tblCellMar>
          <w:left w:w="10" w:type="dxa"/>
          <w:right w:w="10" w:type="dxa"/>
        </w:tblCellMar>
        <w:tblLook w:val="04A0" w:firstRow="1" w:lastRow="0" w:firstColumn="1" w:lastColumn="0" w:noHBand="0" w:noVBand="1"/>
      </w:tblPr>
      <w:tblGrid>
        <w:gridCol w:w="2929"/>
        <w:gridCol w:w="2930"/>
        <w:gridCol w:w="2930"/>
      </w:tblGrid>
      <w:tr w:rsidR="00CE79DC" w:rsidRPr="00F8374C" w:rsidTr="008C122B">
        <w:tc>
          <w:tcPr>
            <w:tcW w:w="2929" w:type="dxa"/>
            <w:shd w:val="clear" w:color="auto" w:fill="auto"/>
          </w:tcPr>
          <w:p w:rsidR="00CE79DC" w:rsidRPr="00F8374C" w:rsidRDefault="00CE79DC" w:rsidP="008C122B">
            <w:pPr>
              <w:spacing w:before="80" w:after="80" w:line="240" w:lineRule="auto"/>
              <w:ind w:left="-108" w:firstLine="108"/>
              <w:jc w:val="both"/>
              <w:rPr>
                <w:rFonts w:ascii="Times New Roman" w:hAnsi="Times New Roman"/>
                <w:color w:val="000000"/>
                <w:sz w:val="28"/>
                <w:szCs w:val="28"/>
              </w:rPr>
            </w:pPr>
            <w:r w:rsidRPr="00F8374C">
              <w:rPr>
                <w:rFonts w:ascii="Times New Roman" w:hAnsi="Times New Roman"/>
                <w:color w:val="000000"/>
                <w:sz w:val="28"/>
                <w:szCs w:val="28"/>
              </w:rPr>
              <w:t>Ảnh</w:t>
            </w:r>
          </w:p>
        </w:tc>
        <w:tc>
          <w:tcPr>
            <w:tcW w:w="2930" w:type="dxa"/>
            <w:shd w:val="clear" w:color="auto" w:fill="auto"/>
          </w:tcPr>
          <w:p w:rsidR="00CE79DC" w:rsidRPr="00F8374C" w:rsidRDefault="00CE79DC" w:rsidP="008C122B">
            <w:pPr>
              <w:spacing w:before="80" w:after="80" w:line="240" w:lineRule="auto"/>
              <w:jc w:val="center"/>
              <w:rPr>
                <w:rFonts w:ascii="Times New Roman" w:hAnsi="Times New Roman"/>
                <w:color w:val="000000"/>
                <w:sz w:val="28"/>
                <w:szCs w:val="28"/>
              </w:rPr>
            </w:pPr>
            <w:r w:rsidRPr="00F8374C">
              <w:rPr>
                <w:rFonts w:ascii="Times New Roman" w:hAnsi="Times New Roman"/>
                <w:color w:val="000000"/>
                <w:sz w:val="28"/>
                <w:szCs w:val="28"/>
              </w:rPr>
              <w:t>Tên ảnh</w:t>
            </w:r>
          </w:p>
        </w:tc>
        <w:tc>
          <w:tcPr>
            <w:tcW w:w="2930" w:type="dxa"/>
            <w:shd w:val="clear" w:color="auto" w:fill="auto"/>
          </w:tcPr>
          <w:p w:rsidR="00CE79DC" w:rsidRPr="00F8374C" w:rsidRDefault="00CE79DC" w:rsidP="008C122B">
            <w:pPr>
              <w:spacing w:before="80" w:after="80" w:line="240" w:lineRule="auto"/>
              <w:jc w:val="right"/>
              <w:rPr>
                <w:rFonts w:ascii="Times New Roman" w:hAnsi="Times New Roman"/>
                <w:color w:val="000000"/>
                <w:sz w:val="28"/>
                <w:szCs w:val="28"/>
              </w:rPr>
            </w:pPr>
            <w:r w:rsidRPr="00F8374C">
              <w:rPr>
                <w:rFonts w:ascii="Times New Roman" w:hAnsi="Times New Roman"/>
                <w:color w:val="000000"/>
                <w:sz w:val="28"/>
                <w:szCs w:val="28"/>
              </w:rPr>
              <w:t>Trang</w:t>
            </w:r>
          </w:p>
        </w:tc>
      </w:tr>
    </w:tbl>
    <w:p w:rsidR="00CE79DC" w:rsidRPr="00F8374C" w:rsidRDefault="00CE79DC" w:rsidP="00B979BF">
      <w:pPr>
        <w:pStyle w:val="TOC1"/>
        <w:rPr>
          <w:rStyle w:val="Hyperlink"/>
          <w:b w:val="0"/>
          <w:color w:val="000000"/>
          <w:sz w:val="8"/>
          <w:u w:val="none"/>
        </w:rPr>
      </w:pPr>
    </w:p>
    <w:p w:rsidR="002240E8" w:rsidRPr="00B979BF" w:rsidRDefault="0016637E" w:rsidP="00B979BF">
      <w:pPr>
        <w:pStyle w:val="TOC1"/>
        <w:tabs>
          <w:tab w:val="clear" w:pos="0"/>
          <w:tab w:val="left" w:pos="709"/>
        </w:tabs>
        <w:spacing w:line="336" w:lineRule="auto"/>
        <w:ind w:left="709" w:hanging="709"/>
        <w:rPr>
          <w:rFonts w:ascii="Calibri" w:eastAsia="Times New Roman" w:hAnsi="Calibri"/>
          <w:b w:val="0"/>
          <w:sz w:val="22"/>
          <w:szCs w:val="22"/>
        </w:rPr>
      </w:pPr>
      <w:r w:rsidRPr="00B979BF">
        <w:rPr>
          <w:rStyle w:val="Hyperlink"/>
          <w:b w:val="0"/>
          <w:color w:val="000000"/>
          <w:u w:val="none"/>
        </w:rPr>
        <w:fldChar w:fldCharType="begin"/>
      </w:r>
      <w:r w:rsidR="00CE79DC" w:rsidRPr="00B979BF">
        <w:rPr>
          <w:rStyle w:val="Hyperlink"/>
          <w:b w:val="0"/>
          <w:color w:val="000000"/>
          <w:u w:val="none"/>
        </w:rPr>
        <w:instrText xml:space="preserve"> TOC \f \h \z \t "AANH,1" </w:instrText>
      </w:r>
      <w:r w:rsidRPr="00B979BF">
        <w:rPr>
          <w:rStyle w:val="Hyperlink"/>
          <w:b w:val="0"/>
          <w:color w:val="000000"/>
          <w:u w:val="none"/>
        </w:rPr>
        <w:fldChar w:fldCharType="separate"/>
      </w:r>
      <w:hyperlink w:anchor="_Toc528578265" w:history="1">
        <w:r w:rsidR="002240E8" w:rsidRPr="00B979BF">
          <w:rPr>
            <w:rStyle w:val="Hyperlink"/>
            <w:b w:val="0"/>
          </w:rPr>
          <w:t xml:space="preserve">3.1. </w:t>
        </w:r>
        <w:r w:rsidR="009E341A" w:rsidRPr="00B979BF">
          <w:rPr>
            <w:rStyle w:val="Hyperlink"/>
            <w:b w:val="0"/>
          </w:rPr>
          <w:tab/>
        </w:r>
        <w:r w:rsidR="002240E8" w:rsidRPr="00B979BF">
          <w:rPr>
            <w:rStyle w:val="Hyperlink"/>
            <w:b w:val="0"/>
          </w:rPr>
          <w:t>Các mảnh mô tuyến tiền liệt phẫu thuật nội soi có chứa ổ ung thư</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_Toc528578265 \h </w:instrText>
        </w:r>
        <w:r w:rsidR="002240E8" w:rsidRPr="00B979BF">
          <w:rPr>
            <w:b w:val="0"/>
            <w:webHidden/>
          </w:rPr>
        </w:r>
        <w:r w:rsidR="002240E8" w:rsidRPr="00B979BF">
          <w:rPr>
            <w:b w:val="0"/>
            <w:webHidden/>
          </w:rPr>
          <w:fldChar w:fldCharType="separate"/>
        </w:r>
        <w:r w:rsidR="005B0948">
          <w:rPr>
            <w:rFonts w:hint="eastAsia"/>
            <w:b w:val="0"/>
            <w:webHidden/>
          </w:rPr>
          <w:t>73</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67" w:history="1">
        <w:r w:rsidR="002240E8" w:rsidRPr="00B979BF">
          <w:rPr>
            <w:rStyle w:val="Hyperlink"/>
            <w:b w:val="0"/>
          </w:rPr>
          <w:t xml:space="preserve">3.2. </w:t>
        </w:r>
        <w:r w:rsidR="009E341A" w:rsidRPr="00B979BF">
          <w:rPr>
            <w:rStyle w:val="Hyperlink"/>
            <w:b w:val="0"/>
          </w:rPr>
          <w:tab/>
        </w:r>
        <w:r w:rsidR="002240E8" w:rsidRPr="00B979BF">
          <w:rPr>
            <w:rStyle w:val="Hyperlink"/>
            <w:b w:val="0"/>
          </w:rPr>
          <w:t>Ung thư biểu mô tuyến nang, Gleason độ 2</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_Toc528578267 \h </w:instrText>
        </w:r>
        <w:r w:rsidR="002240E8" w:rsidRPr="00B979BF">
          <w:rPr>
            <w:b w:val="0"/>
            <w:webHidden/>
          </w:rPr>
        </w:r>
        <w:r w:rsidR="002240E8" w:rsidRPr="00B979BF">
          <w:rPr>
            <w:b w:val="0"/>
            <w:webHidden/>
          </w:rPr>
          <w:fldChar w:fldCharType="separate"/>
        </w:r>
        <w:r w:rsidR="005B0948">
          <w:rPr>
            <w:rFonts w:hint="eastAsia"/>
            <w:b w:val="0"/>
            <w:webHidden/>
          </w:rPr>
          <w:t>73</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69" w:history="1">
        <w:r w:rsidR="002240E8" w:rsidRPr="00B979BF">
          <w:rPr>
            <w:rStyle w:val="Hyperlink"/>
            <w:b w:val="0"/>
          </w:rPr>
          <w:t xml:space="preserve">3.3. </w:t>
        </w:r>
        <w:r w:rsidR="009E341A" w:rsidRPr="00B979BF">
          <w:rPr>
            <w:rStyle w:val="Hyperlink"/>
            <w:b w:val="0"/>
          </w:rPr>
          <w:tab/>
        </w:r>
        <w:r w:rsidR="002240E8" w:rsidRPr="00B979BF">
          <w:rPr>
            <w:rStyle w:val="Hyperlink"/>
            <w:b w:val="0"/>
          </w:rPr>
          <w:t>PIN độ cao, típ vi nhú</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_Toc528578269 \h </w:instrText>
        </w:r>
        <w:r w:rsidR="002240E8" w:rsidRPr="00B979BF">
          <w:rPr>
            <w:b w:val="0"/>
            <w:webHidden/>
          </w:rPr>
        </w:r>
        <w:r w:rsidR="002240E8" w:rsidRPr="00B979BF">
          <w:rPr>
            <w:b w:val="0"/>
            <w:webHidden/>
          </w:rPr>
          <w:fldChar w:fldCharType="separate"/>
        </w:r>
        <w:r w:rsidR="005B0948">
          <w:rPr>
            <w:rFonts w:hint="eastAsia"/>
            <w:b w:val="0"/>
            <w:webHidden/>
          </w:rPr>
          <w:t>73</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71" w:history="1">
        <w:r w:rsidR="002240E8" w:rsidRPr="00B979BF">
          <w:rPr>
            <w:rStyle w:val="Hyperlink"/>
            <w:b w:val="0"/>
            <w:lang w:val="pt-BR"/>
          </w:rPr>
          <w:t xml:space="preserve">3.4. </w:t>
        </w:r>
        <w:r w:rsidR="009E341A" w:rsidRPr="00B979BF">
          <w:rPr>
            <w:rStyle w:val="Hyperlink"/>
            <w:b w:val="0"/>
            <w:lang w:val="pt-BR"/>
          </w:rPr>
          <w:tab/>
        </w:r>
        <w:r w:rsidR="002240E8" w:rsidRPr="00B979BF">
          <w:rPr>
            <w:rStyle w:val="Hyperlink"/>
            <w:b w:val="0"/>
            <w:lang w:val="pt-BR"/>
          </w:rPr>
          <w:t>PIN độ cao típ hình chùm và típ dạng dẹt</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_Toc528578271 \h </w:instrText>
        </w:r>
        <w:r w:rsidR="002240E8" w:rsidRPr="00B979BF">
          <w:rPr>
            <w:b w:val="0"/>
            <w:webHidden/>
          </w:rPr>
        </w:r>
        <w:r w:rsidR="002240E8" w:rsidRPr="00B979BF">
          <w:rPr>
            <w:b w:val="0"/>
            <w:webHidden/>
          </w:rPr>
          <w:fldChar w:fldCharType="separate"/>
        </w:r>
        <w:r w:rsidR="005B0948">
          <w:rPr>
            <w:rFonts w:hint="eastAsia"/>
            <w:b w:val="0"/>
            <w:webHidden/>
          </w:rPr>
          <w:t>73</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73" w:history="1">
        <w:r w:rsidR="002240E8" w:rsidRPr="00B979BF">
          <w:rPr>
            <w:rStyle w:val="Hyperlink"/>
            <w:b w:val="0"/>
          </w:rPr>
          <w:t xml:space="preserve">3.5. </w:t>
        </w:r>
        <w:r w:rsidR="009E341A" w:rsidRPr="00B979BF">
          <w:rPr>
            <w:rStyle w:val="Hyperlink"/>
            <w:b w:val="0"/>
          </w:rPr>
          <w:tab/>
        </w:r>
        <w:r w:rsidR="002240E8" w:rsidRPr="00B979BF">
          <w:rPr>
            <w:rStyle w:val="Hyperlink"/>
            <w:b w:val="0"/>
          </w:rPr>
          <w:t>Ung thư biểu mô tuyến nang, Gleason độ 2</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_Toc528578273 \h </w:instrText>
        </w:r>
        <w:r w:rsidR="002240E8" w:rsidRPr="00B979BF">
          <w:rPr>
            <w:b w:val="0"/>
            <w:webHidden/>
          </w:rPr>
        </w:r>
        <w:r w:rsidR="002240E8" w:rsidRPr="00B979BF">
          <w:rPr>
            <w:b w:val="0"/>
            <w:webHidden/>
          </w:rPr>
          <w:fldChar w:fldCharType="separate"/>
        </w:r>
        <w:r w:rsidR="005B0948">
          <w:rPr>
            <w:rFonts w:hint="eastAsia"/>
            <w:b w:val="0"/>
            <w:webHidden/>
          </w:rPr>
          <w:t>74</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75" w:history="1">
        <w:r w:rsidR="002240E8" w:rsidRPr="00B979BF">
          <w:rPr>
            <w:rStyle w:val="Hyperlink"/>
            <w:b w:val="0"/>
            <w:bCs/>
          </w:rPr>
          <w:t xml:space="preserve">3.6. </w:t>
        </w:r>
        <w:r w:rsidR="009E341A" w:rsidRPr="00B979BF">
          <w:rPr>
            <w:rStyle w:val="Hyperlink"/>
            <w:b w:val="0"/>
            <w:bCs/>
          </w:rPr>
          <w:tab/>
        </w:r>
        <w:r w:rsidR="002240E8" w:rsidRPr="00B979BF">
          <w:rPr>
            <w:rStyle w:val="Hyperlink"/>
            <w:b w:val="0"/>
          </w:rPr>
          <w:t>Ung thư biểu mô tuyến nang, Gleason độ 2</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_Toc528578275 \h </w:instrText>
        </w:r>
        <w:r w:rsidR="002240E8" w:rsidRPr="00B979BF">
          <w:rPr>
            <w:b w:val="0"/>
            <w:webHidden/>
          </w:rPr>
        </w:r>
        <w:r w:rsidR="002240E8" w:rsidRPr="00B979BF">
          <w:rPr>
            <w:b w:val="0"/>
            <w:webHidden/>
          </w:rPr>
          <w:fldChar w:fldCharType="separate"/>
        </w:r>
        <w:r w:rsidR="005B0948">
          <w:rPr>
            <w:rFonts w:hint="eastAsia"/>
            <w:b w:val="0"/>
            <w:webHidden/>
          </w:rPr>
          <w:t>74</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77" w:history="1">
        <w:r w:rsidR="002240E8" w:rsidRPr="00B979BF">
          <w:rPr>
            <w:rStyle w:val="Hyperlink"/>
            <w:b w:val="0"/>
          </w:rPr>
          <w:t xml:space="preserve">3.7. </w:t>
        </w:r>
        <w:r w:rsidR="009E341A" w:rsidRPr="00B979BF">
          <w:rPr>
            <w:rStyle w:val="Hyperlink"/>
            <w:b w:val="0"/>
          </w:rPr>
          <w:tab/>
        </w:r>
        <w:r w:rsidR="002240E8" w:rsidRPr="00B979BF">
          <w:rPr>
            <w:rStyle w:val="Hyperlink"/>
            <w:b w:val="0"/>
          </w:rPr>
          <w:t>Ung thư biểu mô tuyến nang, Gleason độ 3</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_Toc528578277 \h </w:instrText>
        </w:r>
        <w:r w:rsidR="002240E8" w:rsidRPr="00B979BF">
          <w:rPr>
            <w:b w:val="0"/>
            <w:webHidden/>
          </w:rPr>
        </w:r>
        <w:r w:rsidR="002240E8" w:rsidRPr="00B979BF">
          <w:rPr>
            <w:b w:val="0"/>
            <w:webHidden/>
          </w:rPr>
          <w:fldChar w:fldCharType="separate"/>
        </w:r>
        <w:r w:rsidR="005B0948">
          <w:rPr>
            <w:rFonts w:hint="eastAsia"/>
            <w:b w:val="0"/>
            <w:webHidden/>
          </w:rPr>
          <w:t>74</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79" w:history="1">
        <w:r w:rsidR="002240E8" w:rsidRPr="00B979BF">
          <w:rPr>
            <w:rStyle w:val="Hyperlink"/>
            <w:b w:val="0"/>
            <w:lang w:val="pt-BR"/>
          </w:rPr>
          <w:t xml:space="preserve">3.8. </w:t>
        </w:r>
        <w:r w:rsidR="009E341A" w:rsidRPr="00B979BF">
          <w:rPr>
            <w:rStyle w:val="Hyperlink"/>
            <w:b w:val="0"/>
            <w:lang w:val="pt-BR"/>
          </w:rPr>
          <w:tab/>
        </w:r>
        <w:r w:rsidR="002240E8" w:rsidRPr="00B979BF">
          <w:rPr>
            <w:rStyle w:val="Hyperlink"/>
            <w:b w:val="0"/>
            <w:lang w:val="pt-BR"/>
          </w:rPr>
          <w:t>Ung thư biểu mô tuyến nang, Gleason độ 2, phối hợp với PIN độ cao</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_Toc528578279 \h </w:instrText>
        </w:r>
        <w:r w:rsidR="002240E8" w:rsidRPr="00B979BF">
          <w:rPr>
            <w:b w:val="0"/>
            <w:webHidden/>
          </w:rPr>
        </w:r>
        <w:r w:rsidR="002240E8" w:rsidRPr="00B979BF">
          <w:rPr>
            <w:b w:val="0"/>
            <w:webHidden/>
          </w:rPr>
          <w:fldChar w:fldCharType="separate"/>
        </w:r>
        <w:r w:rsidR="005B0948">
          <w:rPr>
            <w:rFonts w:hint="eastAsia"/>
            <w:b w:val="0"/>
            <w:webHidden/>
          </w:rPr>
          <w:t>74</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0" w:history="1">
        <w:r w:rsidR="002240E8" w:rsidRPr="00B979BF">
          <w:rPr>
            <w:rStyle w:val="Hyperlink"/>
            <w:b w:val="0"/>
          </w:rPr>
          <w:t xml:space="preserve">3.9. </w:t>
        </w:r>
        <w:r w:rsidR="009E341A" w:rsidRPr="00B979BF">
          <w:rPr>
            <w:rStyle w:val="Hyperlink"/>
            <w:b w:val="0"/>
          </w:rPr>
          <w:tab/>
        </w:r>
        <w:r w:rsidR="002240E8" w:rsidRPr="00B979BF">
          <w:rPr>
            <w:rStyle w:val="Hyperlink"/>
            <w:b w:val="0"/>
          </w:rPr>
          <w:t>Ung thư biểu mô tuyến nang, Gleason độ 2</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_Toc528578280 \h </w:instrText>
        </w:r>
        <w:r w:rsidR="002240E8" w:rsidRPr="00B979BF">
          <w:rPr>
            <w:b w:val="0"/>
            <w:webHidden/>
          </w:rPr>
        </w:r>
        <w:r w:rsidR="002240E8" w:rsidRPr="00B979BF">
          <w:rPr>
            <w:b w:val="0"/>
            <w:webHidden/>
          </w:rPr>
          <w:fldChar w:fldCharType="separate"/>
        </w:r>
        <w:r w:rsidR="005B0948">
          <w:rPr>
            <w:rFonts w:hint="eastAsia"/>
            <w:b w:val="0"/>
            <w:webHidden/>
          </w:rPr>
          <w:t>75</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1" w:history="1">
        <w:r w:rsidR="002240E8" w:rsidRPr="00B979BF">
          <w:rPr>
            <w:rStyle w:val="Hyperlink"/>
            <w:b w:val="0"/>
            <w:lang w:val="pt-BR"/>
          </w:rPr>
          <w:t xml:space="preserve">3.10. </w:t>
        </w:r>
        <w:r w:rsidR="009E341A" w:rsidRPr="00B979BF">
          <w:rPr>
            <w:rStyle w:val="Hyperlink"/>
            <w:b w:val="0"/>
            <w:lang w:val="pt-BR"/>
          </w:rPr>
          <w:tab/>
        </w:r>
        <w:r w:rsidR="002240E8" w:rsidRPr="00B979BF">
          <w:rPr>
            <w:rStyle w:val="Hyperlink"/>
            <w:b w:val="0"/>
            <w:lang w:val="pt-BR"/>
          </w:rPr>
          <w:t>Ung thư biểu mô tuyến nang, Gleason độ 3</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_Toc528578281 \h </w:instrText>
        </w:r>
        <w:r w:rsidR="002240E8" w:rsidRPr="00B979BF">
          <w:rPr>
            <w:b w:val="0"/>
            <w:webHidden/>
          </w:rPr>
        </w:r>
        <w:r w:rsidR="002240E8" w:rsidRPr="00B979BF">
          <w:rPr>
            <w:b w:val="0"/>
            <w:webHidden/>
          </w:rPr>
          <w:fldChar w:fldCharType="separate"/>
        </w:r>
        <w:r w:rsidR="005B0948">
          <w:rPr>
            <w:rFonts w:hint="eastAsia"/>
            <w:b w:val="0"/>
            <w:webHidden/>
          </w:rPr>
          <w:t>75</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2" w:history="1">
        <w:r w:rsidR="002240E8" w:rsidRPr="00B979BF">
          <w:rPr>
            <w:rStyle w:val="Hyperlink"/>
            <w:b w:val="0"/>
          </w:rPr>
          <w:t xml:space="preserve">3.11. </w:t>
        </w:r>
        <w:r w:rsidR="009E341A" w:rsidRPr="00B979BF">
          <w:rPr>
            <w:rStyle w:val="Hyperlink"/>
            <w:b w:val="0"/>
          </w:rPr>
          <w:tab/>
        </w:r>
        <w:r w:rsidR="002240E8" w:rsidRPr="00B979BF">
          <w:rPr>
            <w:rStyle w:val="Hyperlink"/>
            <w:b w:val="0"/>
          </w:rPr>
          <w:t>Ung thư biểu mô tuyến ống</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_Toc528578282 \h </w:instrText>
        </w:r>
        <w:r w:rsidR="002240E8" w:rsidRPr="00B979BF">
          <w:rPr>
            <w:b w:val="0"/>
            <w:webHidden/>
          </w:rPr>
        </w:r>
        <w:r w:rsidR="002240E8" w:rsidRPr="00B979BF">
          <w:rPr>
            <w:b w:val="0"/>
            <w:webHidden/>
          </w:rPr>
          <w:fldChar w:fldCharType="separate"/>
        </w:r>
        <w:r w:rsidR="005B0948">
          <w:rPr>
            <w:rFonts w:hint="eastAsia"/>
            <w:b w:val="0"/>
            <w:webHidden/>
          </w:rPr>
          <w:t>75</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3" w:history="1">
        <w:r w:rsidR="002240E8" w:rsidRPr="00B979BF">
          <w:rPr>
            <w:rStyle w:val="Hyperlink"/>
            <w:b w:val="0"/>
          </w:rPr>
          <w:t xml:space="preserve">3.12. </w:t>
        </w:r>
        <w:r w:rsidR="009E341A" w:rsidRPr="00B979BF">
          <w:rPr>
            <w:rStyle w:val="Hyperlink"/>
            <w:b w:val="0"/>
          </w:rPr>
          <w:tab/>
        </w:r>
        <w:r w:rsidR="002240E8" w:rsidRPr="00B979BF">
          <w:rPr>
            <w:rStyle w:val="Hyperlink"/>
            <w:b w:val="0"/>
          </w:rPr>
          <w:t>Ung thư biểu mô đường niệu nguyên phát tại chỗ</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_Toc528578283 \h </w:instrText>
        </w:r>
        <w:r w:rsidR="002240E8" w:rsidRPr="00B979BF">
          <w:rPr>
            <w:b w:val="0"/>
            <w:webHidden/>
          </w:rPr>
        </w:r>
        <w:r w:rsidR="002240E8" w:rsidRPr="00B979BF">
          <w:rPr>
            <w:b w:val="0"/>
            <w:webHidden/>
          </w:rPr>
          <w:fldChar w:fldCharType="separate"/>
        </w:r>
        <w:r w:rsidR="005B0948">
          <w:rPr>
            <w:rFonts w:hint="eastAsia"/>
            <w:b w:val="0"/>
            <w:webHidden/>
          </w:rPr>
          <w:t>76</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4" w:history="1">
        <w:r w:rsidR="002240E8" w:rsidRPr="00B979BF">
          <w:rPr>
            <w:rStyle w:val="Hyperlink"/>
            <w:b w:val="0"/>
          </w:rPr>
          <w:t xml:space="preserve">3.13. </w:t>
        </w:r>
        <w:r w:rsidR="009E341A" w:rsidRPr="00B979BF">
          <w:rPr>
            <w:rStyle w:val="Hyperlink"/>
            <w:b w:val="0"/>
          </w:rPr>
          <w:tab/>
        </w:r>
        <w:r w:rsidR="002240E8" w:rsidRPr="00B979BF">
          <w:rPr>
            <w:rStyle w:val="Hyperlink"/>
            <w:b w:val="0"/>
          </w:rPr>
          <w:t>Ung thư biểu mô đường niệu nguyên phát xâm lấn</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_Toc528578284 \h </w:instrText>
        </w:r>
        <w:r w:rsidR="002240E8" w:rsidRPr="00B979BF">
          <w:rPr>
            <w:b w:val="0"/>
            <w:webHidden/>
          </w:rPr>
        </w:r>
        <w:r w:rsidR="002240E8" w:rsidRPr="00B979BF">
          <w:rPr>
            <w:b w:val="0"/>
            <w:webHidden/>
          </w:rPr>
          <w:fldChar w:fldCharType="separate"/>
        </w:r>
        <w:r w:rsidR="005B0948">
          <w:rPr>
            <w:rFonts w:hint="eastAsia"/>
            <w:b w:val="0"/>
            <w:webHidden/>
          </w:rPr>
          <w:t>76</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5" w:history="1">
        <w:r w:rsidR="002240E8" w:rsidRPr="00B979BF">
          <w:rPr>
            <w:rStyle w:val="Hyperlink"/>
            <w:b w:val="0"/>
            <w:lang w:val="vi-VN"/>
          </w:rPr>
          <w:t>3.1</w:t>
        </w:r>
        <w:r w:rsidR="002240E8" w:rsidRPr="00B979BF">
          <w:rPr>
            <w:rStyle w:val="Hyperlink"/>
            <w:b w:val="0"/>
          </w:rPr>
          <w:t>4</w:t>
        </w:r>
        <w:r w:rsidR="002240E8" w:rsidRPr="00B979BF">
          <w:rPr>
            <w:rStyle w:val="Hyperlink"/>
            <w:b w:val="0"/>
            <w:lang w:val="vi-VN"/>
          </w:rPr>
          <w:t xml:space="preserve">. </w:t>
        </w:r>
        <w:r w:rsidR="009E341A" w:rsidRPr="00B979BF">
          <w:rPr>
            <w:rStyle w:val="Hyperlink"/>
            <w:b w:val="0"/>
          </w:rPr>
          <w:tab/>
        </w:r>
        <w:r w:rsidR="002240E8" w:rsidRPr="00B979BF">
          <w:rPr>
            <w:rStyle w:val="Hyperlink"/>
            <w:b w:val="0"/>
            <w:lang w:val="vi-VN"/>
          </w:rPr>
          <w:t>Tế bào u xâm nhập dây thần kinh</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_Toc528578285 \h </w:instrText>
        </w:r>
        <w:r w:rsidR="002240E8" w:rsidRPr="00B979BF">
          <w:rPr>
            <w:b w:val="0"/>
            <w:webHidden/>
          </w:rPr>
        </w:r>
        <w:r w:rsidR="002240E8" w:rsidRPr="00B979BF">
          <w:rPr>
            <w:b w:val="0"/>
            <w:webHidden/>
          </w:rPr>
          <w:fldChar w:fldCharType="separate"/>
        </w:r>
        <w:r w:rsidR="005B0948">
          <w:rPr>
            <w:rFonts w:hint="eastAsia"/>
            <w:b w:val="0"/>
            <w:webHidden/>
          </w:rPr>
          <w:t>76</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6" w:history="1">
        <w:r w:rsidR="002240E8" w:rsidRPr="00B979BF">
          <w:rPr>
            <w:rStyle w:val="Hyperlink"/>
            <w:b w:val="0"/>
          </w:rPr>
          <w:t xml:space="preserve">3.15. </w:t>
        </w:r>
        <w:r w:rsidR="009E341A" w:rsidRPr="00B979BF">
          <w:rPr>
            <w:rStyle w:val="Hyperlink"/>
            <w:b w:val="0"/>
          </w:rPr>
          <w:tab/>
        </w:r>
        <w:r w:rsidR="002240E8" w:rsidRPr="00B979BF">
          <w:rPr>
            <w:rStyle w:val="Hyperlink"/>
            <w:b w:val="0"/>
          </w:rPr>
          <w:t>Ung thư biểu mô tuyến nang, Gleason độ 4</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_Toc528578286 \h </w:instrText>
        </w:r>
        <w:r w:rsidR="002240E8" w:rsidRPr="00B979BF">
          <w:rPr>
            <w:b w:val="0"/>
            <w:webHidden/>
          </w:rPr>
        </w:r>
        <w:r w:rsidR="002240E8" w:rsidRPr="00B979BF">
          <w:rPr>
            <w:b w:val="0"/>
            <w:webHidden/>
          </w:rPr>
          <w:fldChar w:fldCharType="separate"/>
        </w:r>
        <w:r w:rsidR="005B0948">
          <w:rPr>
            <w:rFonts w:hint="eastAsia"/>
            <w:b w:val="0"/>
            <w:webHidden/>
          </w:rPr>
          <w:t>76</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7" w:history="1">
        <w:r w:rsidR="002240E8" w:rsidRPr="00B979BF">
          <w:rPr>
            <w:rStyle w:val="Hyperlink"/>
            <w:b w:val="0"/>
          </w:rPr>
          <w:t xml:space="preserve">3.16.  </w:t>
        </w:r>
        <w:r w:rsidR="009E341A" w:rsidRPr="00B979BF">
          <w:rPr>
            <w:rStyle w:val="Hyperlink"/>
            <w:b w:val="0"/>
          </w:rPr>
          <w:tab/>
        </w:r>
        <w:r w:rsidR="002240E8" w:rsidRPr="00B979BF">
          <w:rPr>
            <w:rStyle w:val="Hyperlink"/>
            <w:b w:val="0"/>
          </w:rPr>
          <w:t>Ung thư biểu mô tuyến nang, Gleason độ 2</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_Toc528578287 \h </w:instrText>
        </w:r>
        <w:r w:rsidR="002240E8" w:rsidRPr="00B979BF">
          <w:rPr>
            <w:b w:val="0"/>
            <w:webHidden/>
          </w:rPr>
        </w:r>
        <w:r w:rsidR="002240E8" w:rsidRPr="00B979BF">
          <w:rPr>
            <w:b w:val="0"/>
            <w:webHidden/>
          </w:rPr>
          <w:fldChar w:fldCharType="separate"/>
        </w:r>
        <w:r w:rsidR="005B0948">
          <w:rPr>
            <w:rFonts w:hint="eastAsia"/>
            <w:b w:val="0"/>
            <w:webHidden/>
          </w:rPr>
          <w:t>84</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8" w:history="1">
        <w:r w:rsidR="002240E8" w:rsidRPr="00B979BF">
          <w:rPr>
            <w:rStyle w:val="Hyperlink"/>
            <w:b w:val="0"/>
          </w:rPr>
          <w:t xml:space="preserve">3.17. </w:t>
        </w:r>
        <w:r w:rsidR="009E341A" w:rsidRPr="00B979BF">
          <w:rPr>
            <w:rStyle w:val="Hyperlink"/>
            <w:b w:val="0"/>
          </w:rPr>
          <w:tab/>
        </w:r>
        <w:r w:rsidR="002240E8" w:rsidRPr="00B979BF">
          <w:rPr>
            <w:rStyle w:val="Hyperlink"/>
            <w:b w:val="0"/>
          </w:rPr>
          <w:t>Ung thư biểu mô tuyến nang, Gleason độ 3</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_Toc528578288 \h </w:instrText>
        </w:r>
        <w:r w:rsidR="002240E8" w:rsidRPr="00B979BF">
          <w:rPr>
            <w:b w:val="0"/>
            <w:webHidden/>
          </w:rPr>
        </w:r>
        <w:r w:rsidR="002240E8" w:rsidRPr="00B979BF">
          <w:rPr>
            <w:b w:val="0"/>
            <w:webHidden/>
          </w:rPr>
          <w:fldChar w:fldCharType="separate"/>
        </w:r>
        <w:r w:rsidR="005B0948">
          <w:rPr>
            <w:rFonts w:hint="eastAsia"/>
            <w:b w:val="0"/>
            <w:webHidden/>
          </w:rPr>
          <w:t>84</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89" w:history="1">
        <w:r w:rsidR="002240E8" w:rsidRPr="00B979BF">
          <w:rPr>
            <w:rStyle w:val="Hyperlink"/>
            <w:b w:val="0"/>
          </w:rPr>
          <w:t xml:space="preserve">3.18. </w:t>
        </w:r>
        <w:r w:rsidR="009E341A" w:rsidRPr="00B979BF">
          <w:rPr>
            <w:rStyle w:val="Hyperlink"/>
            <w:b w:val="0"/>
          </w:rPr>
          <w:tab/>
        </w:r>
        <w:r w:rsidR="002240E8" w:rsidRPr="00B979BF">
          <w:rPr>
            <w:rStyle w:val="Hyperlink"/>
            <w:b w:val="0"/>
          </w:rPr>
          <w:t>Ung thư biểu mô tuyến nang, Gleason độ 4</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_Toc528578289 \h </w:instrText>
        </w:r>
        <w:r w:rsidR="002240E8" w:rsidRPr="00B979BF">
          <w:rPr>
            <w:b w:val="0"/>
            <w:webHidden/>
          </w:rPr>
        </w:r>
        <w:r w:rsidR="002240E8" w:rsidRPr="00B979BF">
          <w:rPr>
            <w:b w:val="0"/>
            <w:webHidden/>
          </w:rPr>
          <w:fldChar w:fldCharType="separate"/>
        </w:r>
        <w:r w:rsidR="005B0948">
          <w:rPr>
            <w:rFonts w:hint="eastAsia"/>
            <w:b w:val="0"/>
            <w:webHidden/>
          </w:rPr>
          <w:t>84</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90" w:history="1">
        <w:r w:rsidR="002240E8" w:rsidRPr="00B979BF">
          <w:rPr>
            <w:rStyle w:val="Hyperlink"/>
            <w:b w:val="0"/>
          </w:rPr>
          <w:t xml:space="preserve">3.19. </w:t>
        </w:r>
        <w:r w:rsidR="009E341A" w:rsidRPr="00B979BF">
          <w:rPr>
            <w:rStyle w:val="Hyperlink"/>
            <w:b w:val="0"/>
          </w:rPr>
          <w:tab/>
        </w:r>
        <w:r w:rsidR="002240E8" w:rsidRPr="00B979BF">
          <w:rPr>
            <w:rStyle w:val="Hyperlink"/>
            <w:b w:val="0"/>
          </w:rPr>
          <w:t>Ung thư biểu mô tuyến nang, Gleason độ 4,</w:t>
        </w:r>
        <w:r w:rsidR="004E1A26" w:rsidRPr="00B979BF">
          <w:rPr>
            <w:rStyle w:val="Hyperlink"/>
            <w:b w:val="0"/>
          </w:rPr>
          <w:t xml:space="preserve"> </w:t>
        </w:r>
        <w:r w:rsidR="002240E8" w:rsidRPr="00B979BF">
          <w:rPr>
            <w:rStyle w:val="Hyperlink"/>
            <w:b w:val="0"/>
          </w:rPr>
          <w:t>u xâm nhập mô đệm</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_Toc528578290 \h </w:instrText>
        </w:r>
        <w:r w:rsidR="002240E8" w:rsidRPr="00B979BF">
          <w:rPr>
            <w:b w:val="0"/>
            <w:webHidden/>
          </w:rPr>
        </w:r>
        <w:r w:rsidR="002240E8" w:rsidRPr="00B979BF">
          <w:rPr>
            <w:b w:val="0"/>
            <w:webHidden/>
          </w:rPr>
          <w:fldChar w:fldCharType="separate"/>
        </w:r>
        <w:r w:rsidR="005B0948">
          <w:rPr>
            <w:rFonts w:hint="eastAsia"/>
            <w:b w:val="0"/>
            <w:webHidden/>
          </w:rPr>
          <w:t>84</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91" w:history="1">
        <w:r w:rsidR="002240E8" w:rsidRPr="00B979BF">
          <w:rPr>
            <w:rStyle w:val="Hyperlink"/>
            <w:b w:val="0"/>
          </w:rPr>
          <w:t xml:space="preserve">3.20. </w:t>
        </w:r>
        <w:r w:rsidR="009E341A" w:rsidRPr="00B979BF">
          <w:rPr>
            <w:rStyle w:val="Hyperlink"/>
            <w:b w:val="0"/>
          </w:rPr>
          <w:tab/>
        </w:r>
        <w:r w:rsidR="002240E8" w:rsidRPr="00B979BF">
          <w:rPr>
            <w:rStyle w:val="Hyperlink"/>
            <w:b w:val="0"/>
          </w:rPr>
          <w:t>Ung thư biểu mô tuyến nang, Gleason độ 4, u xâm nhập vùng tuyến lành</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_Toc528578291 \h </w:instrText>
        </w:r>
        <w:r w:rsidR="002240E8" w:rsidRPr="00B979BF">
          <w:rPr>
            <w:b w:val="0"/>
            <w:webHidden/>
          </w:rPr>
        </w:r>
        <w:r w:rsidR="002240E8" w:rsidRPr="00B979BF">
          <w:rPr>
            <w:b w:val="0"/>
            <w:webHidden/>
          </w:rPr>
          <w:fldChar w:fldCharType="separate"/>
        </w:r>
        <w:r w:rsidR="005B0948">
          <w:rPr>
            <w:rFonts w:hint="eastAsia"/>
            <w:b w:val="0"/>
            <w:webHidden/>
          </w:rPr>
          <w:t>85</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92" w:history="1">
        <w:r w:rsidR="002240E8" w:rsidRPr="00B979BF">
          <w:rPr>
            <w:rStyle w:val="Hyperlink"/>
            <w:b w:val="0"/>
          </w:rPr>
          <w:t xml:space="preserve">3.21. </w:t>
        </w:r>
        <w:r w:rsidR="009E341A" w:rsidRPr="00B979BF">
          <w:rPr>
            <w:rStyle w:val="Hyperlink"/>
            <w:b w:val="0"/>
          </w:rPr>
          <w:tab/>
        </w:r>
        <w:r w:rsidR="002240E8" w:rsidRPr="00B979BF">
          <w:rPr>
            <w:rStyle w:val="Hyperlink"/>
            <w:b w:val="0"/>
          </w:rPr>
          <w:t>Ung thư biểu mô tuyến nang, Gleason độ 4, u xâm nhập ống dẫn tuyến tiền liệt</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_Toc528578292 \h </w:instrText>
        </w:r>
        <w:r w:rsidR="002240E8" w:rsidRPr="00B979BF">
          <w:rPr>
            <w:b w:val="0"/>
            <w:webHidden/>
          </w:rPr>
        </w:r>
        <w:r w:rsidR="002240E8" w:rsidRPr="00B979BF">
          <w:rPr>
            <w:b w:val="0"/>
            <w:webHidden/>
          </w:rPr>
          <w:fldChar w:fldCharType="separate"/>
        </w:r>
        <w:r w:rsidR="005B0948">
          <w:rPr>
            <w:rFonts w:hint="eastAsia"/>
            <w:b w:val="0"/>
            <w:webHidden/>
          </w:rPr>
          <w:t>85</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93" w:history="1">
        <w:r w:rsidR="002240E8" w:rsidRPr="00B979BF">
          <w:rPr>
            <w:rStyle w:val="Hyperlink"/>
            <w:b w:val="0"/>
          </w:rPr>
          <w:t xml:space="preserve">3.22. </w:t>
        </w:r>
        <w:r w:rsidR="009E341A" w:rsidRPr="00B979BF">
          <w:rPr>
            <w:rStyle w:val="Hyperlink"/>
            <w:b w:val="0"/>
          </w:rPr>
          <w:tab/>
        </w:r>
        <w:r w:rsidR="002240E8" w:rsidRPr="00B979BF">
          <w:rPr>
            <w:rStyle w:val="Hyperlink"/>
            <w:b w:val="0"/>
          </w:rPr>
          <w:t>Ung thư biểu mô tuyến nang, Gleason độ 5, u xâm nhập mạch máu</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_Toc528578293 \h </w:instrText>
        </w:r>
        <w:r w:rsidR="002240E8" w:rsidRPr="00B979BF">
          <w:rPr>
            <w:b w:val="0"/>
            <w:webHidden/>
          </w:rPr>
        </w:r>
        <w:r w:rsidR="002240E8" w:rsidRPr="00B979BF">
          <w:rPr>
            <w:b w:val="0"/>
            <w:webHidden/>
          </w:rPr>
          <w:fldChar w:fldCharType="separate"/>
        </w:r>
        <w:r w:rsidR="005B0948">
          <w:rPr>
            <w:rFonts w:hint="eastAsia"/>
            <w:b w:val="0"/>
            <w:webHidden/>
          </w:rPr>
          <w:t>85</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94" w:history="1">
        <w:r w:rsidR="002240E8" w:rsidRPr="00B979BF">
          <w:rPr>
            <w:rStyle w:val="Hyperlink"/>
            <w:b w:val="0"/>
            <w:lang w:val="pt-BR"/>
          </w:rPr>
          <w:t xml:space="preserve">3.23. </w:t>
        </w:r>
        <w:r w:rsidR="009E341A" w:rsidRPr="00B979BF">
          <w:rPr>
            <w:rStyle w:val="Hyperlink"/>
            <w:b w:val="0"/>
            <w:lang w:val="pt-BR"/>
          </w:rPr>
          <w:tab/>
        </w:r>
        <w:r w:rsidR="002240E8" w:rsidRPr="00B979BF">
          <w:rPr>
            <w:rStyle w:val="Hyperlink"/>
            <w:b w:val="0"/>
            <w:lang w:val="pt-BR"/>
          </w:rPr>
          <w:t>Ung thư biểu mô tuyến nang, Gleason độ 5, u xâm nhập mạch máu</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_Toc528578294 \h </w:instrText>
        </w:r>
        <w:r w:rsidR="002240E8" w:rsidRPr="00B979BF">
          <w:rPr>
            <w:b w:val="0"/>
            <w:webHidden/>
          </w:rPr>
        </w:r>
        <w:r w:rsidR="002240E8" w:rsidRPr="00B979BF">
          <w:rPr>
            <w:b w:val="0"/>
            <w:webHidden/>
          </w:rPr>
          <w:fldChar w:fldCharType="separate"/>
        </w:r>
        <w:r w:rsidR="005B0948">
          <w:rPr>
            <w:rFonts w:hint="eastAsia"/>
            <w:b w:val="0"/>
            <w:webHidden/>
          </w:rPr>
          <w:t>85</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95" w:history="1">
        <w:r w:rsidR="002240E8" w:rsidRPr="00B979BF">
          <w:rPr>
            <w:rStyle w:val="Hyperlink"/>
            <w:b w:val="0"/>
          </w:rPr>
          <w:t xml:space="preserve">3.24. </w:t>
        </w:r>
        <w:r w:rsidR="009E341A" w:rsidRPr="00B979BF">
          <w:rPr>
            <w:rStyle w:val="Hyperlink"/>
            <w:b w:val="0"/>
          </w:rPr>
          <w:tab/>
        </w:r>
        <w:r w:rsidR="002240E8" w:rsidRPr="00B979BF">
          <w:rPr>
            <w:rStyle w:val="Hyperlink"/>
            <w:b w:val="0"/>
          </w:rPr>
          <w:t>Ung thư biểu mô tuyến nang, Gleason độ 3</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_Toc528578295 \h </w:instrText>
        </w:r>
        <w:r w:rsidR="002240E8" w:rsidRPr="00B979BF">
          <w:rPr>
            <w:b w:val="0"/>
            <w:webHidden/>
          </w:rPr>
        </w:r>
        <w:r w:rsidR="002240E8" w:rsidRPr="00B979BF">
          <w:rPr>
            <w:b w:val="0"/>
            <w:webHidden/>
          </w:rPr>
          <w:fldChar w:fldCharType="separate"/>
        </w:r>
        <w:r w:rsidR="005B0948">
          <w:rPr>
            <w:rFonts w:hint="eastAsia"/>
            <w:b w:val="0"/>
            <w:webHidden/>
          </w:rPr>
          <w:t>86</w:t>
        </w:r>
        <w:r w:rsidR="002240E8" w:rsidRPr="00B979BF">
          <w:rPr>
            <w:b w:val="0"/>
            <w:webHidden/>
          </w:rPr>
          <w:fldChar w:fldCharType="end"/>
        </w:r>
      </w:hyperlink>
    </w:p>
    <w:p w:rsidR="002240E8" w:rsidRPr="00B979BF" w:rsidRDefault="001544BC" w:rsidP="00B979BF">
      <w:pPr>
        <w:pStyle w:val="TOC1"/>
        <w:tabs>
          <w:tab w:val="clear" w:pos="0"/>
          <w:tab w:val="left" w:pos="709"/>
        </w:tabs>
        <w:spacing w:line="336" w:lineRule="auto"/>
        <w:ind w:left="709" w:hanging="709"/>
        <w:rPr>
          <w:rFonts w:ascii="Calibri" w:eastAsia="Times New Roman" w:hAnsi="Calibri"/>
          <w:b w:val="0"/>
          <w:sz w:val="22"/>
          <w:szCs w:val="22"/>
        </w:rPr>
      </w:pPr>
      <w:hyperlink w:anchor="_Toc528578296" w:history="1">
        <w:r w:rsidR="002240E8" w:rsidRPr="00B979BF">
          <w:rPr>
            <w:rStyle w:val="Hyperlink"/>
            <w:b w:val="0"/>
          </w:rPr>
          <w:t xml:space="preserve">3.25. </w:t>
        </w:r>
        <w:r w:rsidR="009E341A" w:rsidRPr="00B979BF">
          <w:rPr>
            <w:rStyle w:val="Hyperlink"/>
            <w:b w:val="0"/>
          </w:rPr>
          <w:tab/>
        </w:r>
        <w:r w:rsidR="002240E8" w:rsidRPr="00B979BF">
          <w:rPr>
            <w:rStyle w:val="Hyperlink"/>
            <w:b w:val="0"/>
          </w:rPr>
          <w:t>Tế bào u xâm nhập dây thần kinh</w:t>
        </w:r>
        <w:r w:rsidR="002240E8" w:rsidRPr="00B979BF">
          <w:rPr>
            <w:b w:val="0"/>
            <w:webHidden/>
          </w:rPr>
          <w:tab/>
        </w:r>
        <w:r w:rsidR="002240E8" w:rsidRPr="00B979BF">
          <w:rPr>
            <w:b w:val="0"/>
            <w:webHidden/>
          </w:rPr>
          <w:fldChar w:fldCharType="begin"/>
        </w:r>
        <w:r w:rsidR="002240E8" w:rsidRPr="00B979BF">
          <w:rPr>
            <w:b w:val="0"/>
            <w:webHidden/>
          </w:rPr>
          <w:instrText xml:space="preserve"> PAGEREF _Toc528578296 \h </w:instrText>
        </w:r>
        <w:r w:rsidR="002240E8" w:rsidRPr="00B979BF">
          <w:rPr>
            <w:b w:val="0"/>
            <w:webHidden/>
          </w:rPr>
        </w:r>
        <w:r w:rsidR="002240E8" w:rsidRPr="00B979BF">
          <w:rPr>
            <w:b w:val="0"/>
            <w:webHidden/>
          </w:rPr>
          <w:fldChar w:fldCharType="separate"/>
        </w:r>
        <w:r w:rsidR="005B0948">
          <w:rPr>
            <w:rFonts w:hint="eastAsia"/>
            <w:b w:val="0"/>
            <w:webHidden/>
          </w:rPr>
          <w:t>86</w:t>
        </w:r>
        <w:r w:rsidR="002240E8" w:rsidRPr="00B979BF">
          <w:rPr>
            <w:b w:val="0"/>
            <w:webHidden/>
          </w:rPr>
          <w:fldChar w:fldCharType="end"/>
        </w:r>
      </w:hyperlink>
    </w:p>
    <w:p w:rsidR="009C004D" w:rsidRPr="00F8374C" w:rsidRDefault="0016637E" w:rsidP="00B979BF">
      <w:pPr>
        <w:pStyle w:val="TOC1"/>
        <w:tabs>
          <w:tab w:val="clear" w:pos="0"/>
          <w:tab w:val="left" w:pos="709"/>
        </w:tabs>
        <w:spacing w:line="336" w:lineRule="auto"/>
        <w:ind w:left="709" w:hanging="709"/>
      </w:pPr>
      <w:r w:rsidRPr="00B979BF">
        <w:rPr>
          <w:rStyle w:val="Hyperlink"/>
          <w:b w:val="0"/>
          <w:color w:val="000000"/>
          <w:u w:val="none"/>
        </w:rPr>
        <w:fldChar w:fldCharType="end"/>
      </w:r>
    </w:p>
    <w:p w:rsidR="00CE79DC" w:rsidRPr="004F28E7" w:rsidRDefault="00CE79DC" w:rsidP="009C004D">
      <w:pPr>
        <w:tabs>
          <w:tab w:val="left" w:pos="567"/>
          <w:tab w:val="left" w:pos="709"/>
          <w:tab w:val="right" w:leader="dot" w:pos="8789"/>
        </w:tabs>
        <w:spacing w:line="324" w:lineRule="auto"/>
        <w:ind w:left="709" w:right="510" w:hanging="709"/>
        <w:rPr>
          <w:rFonts w:ascii="Times New Roman" w:hAnsi="Times New Roman"/>
          <w:color w:val="000000"/>
        </w:rPr>
        <w:sectPr w:rsidR="00CE79DC" w:rsidRPr="004F28E7" w:rsidSect="008C122B">
          <w:headerReference w:type="default" r:id="rId12"/>
          <w:pgSz w:w="11907" w:h="16839" w:code="9"/>
          <w:pgMar w:top="1701" w:right="1134" w:bottom="1701" w:left="1985" w:header="709" w:footer="709" w:gutter="0"/>
          <w:pgNumType w:fmt="lowerRoman" w:start="1"/>
          <w:cols w:space="720"/>
          <w:noEndnote/>
          <w:docGrid w:linePitch="360"/>
        </w:sectPr>
      </w:pPr>
    </w:p>
    <w:p w:rsidR="00CE79DC" w:rsidRPr="004F28E7" w:rsidRDefault="00CE79DC" w:rsidP="00382312">
      <w:pPr>
        <w:pStyle w:val="A"/>
        <w:outlineLvl w:val="0"/>
      </w:pPr>
      <w:bookmarkStart w:id="12" w:name="_Toc488336310"/>
      <w:bookmarkStart w:id="13" w:name="_Toc523411099"/>
      <w:bookmarkStart w:id="14" w:name="_Toc528578090"/>
      <w:r w:rsidRPr="004F28E7">
        <w:lastRenderedPageBreak/>
        <w:t>ĐẶT VẤN ĐỀ</w:t>
      </w:r>
      <w:bookmarkEnd w:id="0"/>
      <w:bookmarkEnd w:id="1"/>
      <w:bookmarkEnd w:id="2"/>
      <w:bookmarkEnd w:id="12"/>
      <w:bookmarkEnd w:id="13"/>
      <w:bookmarkEnd w:id="14"/>
    </w:p>
    <w:p w:rsidR="00CE79DC" w:rsidRPr="004F28E7" w:rsidRDefault="00CE79DC" w:rsidP="00CE79DC">
      <w:pPr>
        <w:pStyle w:val="A"/>
        <w:rPr>
          <w:sz w:val="22"/>
        </w:rPr>
      </w:pPr>
    </w:p>
    <w:bookmarkEnd w:id="3"/>
    <w:p w:rsidR="00CE79DC" w:rsidRPr="004F28E7" w:rsidRDefault="00CE79DC" w:rsidP="00CE79DC">
      <w:pPr>
        <w:spacing w:after="0" w:line="360" w:lineRule="auto"/>
        <w:ind w:firstLine="709"/>
        <w:jc w:val="both"/>
        <w:rPr>
          <w:rFonts w:ascii="Times New Roman" w:hAnsi="Times New Roman"/>
          <w:b/>
          <w:color w:val="000000"/>
          <w:sz w:val="28"/>
          <w:szCs w:val="28"/>
          <w:lang w:val="vi-VN"/>
        </w:rPr>
      </w:pPr>
      <w:r w:rsidRPr="004F28E7">
        <w:rPr>
          <w:rFonts w:ascii="Times New Roman" w:hAnsi="Times New Roman"/>
          <w:color w:val="000000"/>
          <w:sz w:val="28"/>
          <w:szCs w:val="28"/>
          <w:lang w:val="vi-VN"/>
        </w:rPr>
        <w:t xml:space="preserve">Ung thư tuyến tiền liệt thường gặp ở nam giới trên 65 tuổi, phần lớn bệnh thường diễn biến thầm lặng không có triệu trứng. Do đó, bệnh khó phát hiện ở giai đoạn sớm, hầu hết các trường hợp được phát hiện tình cờ qua xét nghiệm mô bệnh học các bệnh phẩm sau phẫu thuật với chẩn đoán trước phẫu thuật là tăng sản tuyến tiền liệt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&lt;EndNote&gt;&lt;Cite&gt;&lt;Author&gt;Sharma&lt;/Author&gt;&lt;Year&gt;2017&lt;/Year&gt;&lt;RecNum&gt;33&lt;/RecNum&gt;&lt;DisplayText&gt;[1]&lt;/DisplayText&gt;&lt;record&gt;&lt;rec-number&gt;33&lt;/rec-number&gt;&lt;foreign-keys&gt;&lt;key app="EN" db-id="ffssfa00q5d09vevsw8pfzpc200p95092tdd" timestamp="0"&gt;33&lt;/key&gt;&lt;/foreign-keys&gt;&lt;ref-type name="Journal Article"&gt;17&lt;/ref-type&gt;&lt;contributors&gt;&lt;authors&gt;&lt;author&gt;Sharma, Shikha&lt;/author&gt;&lt;author&gt;Zapatero-Rodríguez, Julia&lt;/author&gt;&lt;author&gt;O&amp;apos;Kennedy, Richard&lt;/author&gt;&lt;/authors&gt;&lt;/contributors&gt;&lt;titles&gt;&lt;title&gt;Prostate cancer diagnostics: Clinical challenges and the ongoing need for disruptive and effective diagnostic tools&lt;/title&gt;&lt;secondary-title&gt;Biotechnology Advances&lt;/secondary-title&gt;&lt;/titles&gt;&lt;pages&gt;135-149&lt;/pages&gt;&lt;volume&gt;2&lt;/volume&gt;&lt;number&gt;35&lt;/number&gt;&lt;dates&gt;&lt;year&gt;2017&lt;/year&gt;&lt;/dates&gt;&lt;isbn&gt;0734-9750&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&lt;EndNote&gt;&lt;Cite&gt;&lt;Author&gt;Nguyen-Nielsen&lt;/Author&gt;&lt;Year&gt;2016&lt;/Year&gt;&lt;RecNum&gt;147&lt;/RecNum&gt;&lt;DisplayText&gt;[2]&lt;/DisplayText&gt;&lt;record&gt;&lt;rec-number&gt;147&lt;/rec-number&gt;&lt;foreign-keys&gt;&lt;key app="EN" db-id="ffssfa00q5d09vevsw8pfzpc200p95092tdd" timestamp="1523854380"&gt;147&lt;/key&gt;&lt;/foreign-keys&gt;&lt;ref-type name="Conference Proceedings"&gt;10&lt;/ref-type&gt;&lt;contributors&gt;&lt;authors&gt;&lt;author&gt;Nguyen-Nielsen, Mary&lt;/author&gt;&lt;author&gt;Borre, Michael&lt;/author&gt;&lt;/authors&gt;&lt;/contributors&gt;&lt;titles&gt;&lt;title&gt;Diagnostic and therapeutic strategies for prostate cancer&lt;/title&gt;&lt;secondary-title&gt;Seminars in nuclear medicine&lt;/secondary-title&gt;&lt;/titles&gt;&lt;pages&gt;484-490&lt;/pages&gt;&lt;volume&gt;46&lt;/volume&gt;&lt;number&gt;6&lt;/number&gt;&lt;dates&gt;&lt;year&gt;2016&lt;/year&gt;&lt;/dates&gt;&lt;publisher&gt;Elsevier&lt;/publisher&gt;&lt;isbn&gt;0001-2998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Các yếu tố nguy cơ mắc ung thư tuyến tiền liệt bao gồm: tiền sử gia đình, tuổi, chủng tộc, béo phì, chế độ ăn, lối sống và môi trường sống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&lt;EndNote&gt;&lt;Cite&gt;&lt;Author&gt;Parkin&lt;/Author&gt;&lt;Year&gt;2005&lt;/Year&gt;&lt;RecNum&gt;37&lt;/RecNum&gt;&lt;DisplayText&gt;[3]&lt;/DisplayText&gt;&lt;record&gt;&lt;rec-number&gt;37&lt;/rec-number&gt;&lt;foreign-keys&gt;&lt;key app="EN" db-id="ffssfa00q5d09vevsw8pfzpc200p95092tdd" timestamp="0"&gt;37&lt;/key&gt;&lt;/foreign-keys&gt;&lt;ref-type name="Journal Article"&gt;17&lt;/ref-type&gt;&lt;contributors&gt;&lt;authors&gt;&lt;author&gt;Parkin, D Max&lt;/author&gt;&lt;author&gt;Bray, Freddie&lt;/author&gt;&lt;author&gt;Ferlay, J&lt;/author&gt;&lt;author&gt;Pisani, Paola&lt;/author&gt;&lt;/authors&gt;&lt;/contributors&gt;&lt;titles&gt;&lt;title&gt;Global cancer statistics, 2002&lt;/title&gt;&lt;secondary-title&gt;CA: a cancer journal for clinicians&lt;/secondary-title&gt;&lt;/titles&gt;&lt;pages&gt;74-108&lt;/pages&gt;&lt;volume&gt;55&lt;/volume&gt;&lt;number&gt;2&lt;/number&gt;&lt;dates&gt;&lt;year&gt;2005&lt;/year&gt;&lt;/dates&gt;&lt;isbn&gt;1542-4863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w:t>
      </w:r>
      <w:r w:rsidR="0016637E" w:rsidRPr="004F28E7">
        <w:rPr>
          <w:rFonts w:ascii="Times New Roman" w:hAnsi="Times New Roman"/>
          <w:color w:val="000000"/>
          <w:sz w:val="28"/>
          <w:szCs w:val="28"/>
        </w:rPr>
        <w:fldChar w:fldCharType="end"/>
      </w:r>
      <w:r w:rsidRPr="004F28E7">
        <w:rPr>
          <w:rFonts w:ascii="Times New Roman" w:hAnsi="Times New Roman"/>
          <w:i/>
          <w:color w:val="000000"/>
          <w:sz w:val="28"/>
          <w:szCs w:val="28"/>
          <w:lang w:val="vi-VN"/>
        </w:rPr>
        <w:t xml:space="preserve">. </w:t>
      </w:r>
      <w:r w:rsidRPr="004F28E7">
        <w:rPr>
          <w:rFonts w:ascii="Times New Roman" w:hAnsi="Times New Roman"/>
          <w:color w:val="000000"/>
          <w:sz w:val="28"/>
          <w:szCs w:val="28"/>
          <w:lang w:val="vi-VN"/>
        </w:rPr>
        <w:t xml:space="preserve">Ở các nước Bắc Âu và Bắc Mỹ, ung thư tuyến tiền liệt là nguyên nhân thứ hai gây tử vong do ung thư ở nam giới sau ung thư phổi và đứng hàng thứ 5 trong các loại ung thư. Ung thư tuyến tiền liệt có thể được điều trị hiệu quả nếu bệnh được chẩn đoán ở giai đoạn sớm, khi khối u vẫn còn nằm ở phía bên trong lớp vỏ bao của tuyến tiền liệt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&lt;EndNote&gt;&lt;Cite&gt;&lt;Author&gt;Baden&lt;/Author&gt;&lt;Year&gt;2009&lt;/Year&gt;&lt;RecNum&gt;155&lt;/RecNum&gt;&lt;DisplayText&gt;[4]&lt;/DisplayText&gt;&lt;record&gt;&lt;rec-number&gt;155&lt;/rec-number&gt;&lt;foreign-keys&gt;&lt;key app="EN" db-id="ffssfa00q5d09vevsw8pfzpc200p95092tdd" timestamp="1523870397"&gt;155&lt;/key&gt;&lt;/foreign-keys&gt;&lt;ref-type name="Journal Article"&gt;17&lt;/ref-type&gt;&lt;contributors&gt;&lt;authors&gt;&lt;author&gt;Baden, Jonathan&lt;/author&gt;&lt;author&gt;Green, George&lt;/author&gt;&lt;author&gt;Painter, Jennifer&lt;/author&gt;&lt;author&gt;Curtin, Katy&lt;/author&gt;&lt;author&gt;Markiewicz, Jadwiga&lt;/author&gt;&lt;author&gt;Jones, Jennifer&lt;/author&gt;&lt;author&gt;Astacio, Tara&lt;/author&gt;&lt;author&gt;Canning, Susan&lt;/author&gt;&lt;author&gt;Quijano, Jedidiah&lt;/author&gt;&lt;author&gt;Guinto, Wilson&lt;/author&gt;&lt;/authors&gt;&lt;/contributors&gt;&lt;titles&gt;&lt;title&gt;Multicenter evaluation of an investigational prostate cancer methylation assay&lt;/title&gt;&lt;secondary-title&gt;The Journal of urology&lt;/secondary-title&gt;&lt;/titles&gt;&lt;periodical&gt;&lt;full-title&gt;The Journal of urology&lt;/full-title&gt;&lt;/periodical&gt;&lt;pages&gt;1186-1193&lt;/pages&gt;&lt;volume&gt;182&lt;/volume&gt;&lt;number&gt;3&lt;/number&gt;&lt;dates&gt;&lt;year&gt;2009&lt;/year&gt;&lt;/dates&gt;&lt;isbn&gt;0022-5347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i/>
          <w:color w:val="000000"/>
          <w:sz w:val="28"/>
          <w:szCs w:val="28"/>
          <w:lang w:val="vi-VN"/>
        </w:rPr>
      </w:pPr>
      <w:r w:rsidRPr="004F28E7">
        <w:rPr>
          <w:rFonts w:ascii="Times New Roman" w:hAnsi="Times New Roman"/>
          <w:color w:val="000000"/>
          <w:sz w:val="28"/>
          <w:szCs w:val="28"/>
          <w:lang w:val="vi-VN"/>
        </w:rPr>
        <w:t xml:space="preserve">Ở Việt Nam, theo một số thống kê người ta thấy tỷ lệ ung thư tuyến tiền liệt được phát hiện qua xét nghiệm mô bệnh học sau phẫu thuật tăng sản tuyến tiền liệt là 8%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&lt;EndNote&gt;&lt;Cite&gt;&lt;Author&gt;Triều&lt;/Author&gt;&lt;Year&gt;1991&lt;/Year&gt;&lt;RecNum&gt;41&lt;/RecNum&gt;&lt;DisplayText&gt;[5]&lt;/DisplayText&gt;&lt;record&gt;&lt;rec-number&gt;41&lt;/rec-number&gt;&lt;foreign-keys&gt;&lt;key app="EN" db-id="ffssfa00q5d09vevsw8pfzpc200p95092tdd" timestamp="0"&gt;41&lt;/key&gt;&lt;/foreign-keys&gt;&lt;ref-type name="Book"&gt;6&lt;/ref-type&gt;&lt;contributors&gt;&lt;authors&gt;&lt;author&gt;Nguyễn Bửu Triều&lt;/author&gt;&lt;/authors&gt;&lt;/contributors&gt;&lt;titles&gt;&lt;title&gt;&lt;style face="normal" font="default" size="100%"&gt;Ung th&lt;/style&gt;&lt;style face="normal" font="default" charset="163" size="100%"&gt;ư&lt;/style&gt;&lt;style face="normal" font="default" size="100%"&gt; tuyến tiề liệt&lt;/style&gt;&lt;/title&gt;&lt;secondary-title&gt;&lt;style face="normal" font="default" size="100%"&gt;Bách khoa th&lt;/style&gt;&lt;style face="normal" font="default" charset="163" size="100%"&gt;ư&lt;/style&gt;&lt;style face="normal" font="default" size="100%"&gt; viện học&lt;/style&gt;&lt;/secondary-title&gt;&lt;/titles&gt;&lt;dates&gt;&lt;year&gt;1991&lt;/year&gt;&lt;/dates&gt;&lt;pub-location&gt;Hà Nội&lt;/pub-location&gt;&lt;urls&gt;&lt;/urls&gt;&lt;/record&gt;&lt;/Cite&gt;&lt;/EndNote&gt;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tỷ lệ ung thư tuyến tiền liệt theo phủ tạng là 3%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&lt;EndNote&gt;&lt;Cite&gt;&lt;Author&gt;Bằng&lt;/Author&gt;&lt;Year&gt;1998-2001&lt;/Year&gt;&lt;RecNum&gt;42&lt;/RecNum&gt;&lt;DisplayText&gt;[6]&lt;/DisplayText&gt;&lt;record&gt;&lt;rec-number&gt;42&lt;/rec-number&gt;&lt;foreign-keys&gt;&lt;key app="EN" db-id="ffssfa00q5d09vevsw8pfzpc200p95092tdd" timestamp="0"&gt;42&lt;/key&gt;&lt;/foreign-keys&gt;&lt;ref-type name="Report"&gt;27&lt;/ref-type&gt;&lt;contributors&gt;&lt;authors&gt;&lt;author&gt;&lt;style face="normal" font="default" size="100%"&gt;Nguyễn V&lt;/style&gt;&lt;style face="normal" font="default" charset="238" size="100%"&gt;ă&lt;/style&gt;&lt;style face="normal" font="default" size="100%"&gt;n Bằng&lt;/style&gt;&lt;/author&gt;&lt;/authors&gt;&lt;/contributors&gt;&lt;titles&gt;&lt;title&gt;&lt;style face="normal" font="default" size="100%"&gt;Tình hình ung th&lt;/style&gt;&lt;style face="normal" font="default" charset="163" size="100%"&gt;ư&lt;/style&gt;&lt;style face="normal" font="default" size="100%"&gt; qua sinh thiết tại Bệnh viện Hữu Nghị&lt;/style&gt;&lt;/title&gt;&lt;secondary-title&gt;Công trình nghiên cứu khoa học 1998-2001&lt;/secondary-title&gt;&lt;/titles&gt;&lt;volume&gt;115-119&lt;/volume&gt;&lt;dates&gt;&lt;year&gt;1998-2001&lt;/year&gt;&lt;/dates&gt;&lt;pub-location&gt;Bộ Y tế - Bệnh viện Hữu Nghị&lt;/pub-location&gt;&lt;urls&gt;&lt;/urls&gt;&lt;/record&gt;&lt;/Cite&gt;&lt;/EndNote&gt;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Nhìn chung, ung thư tuyến tiền liệt ở nước ta có chiều hướng gia tăng, tỷ lệ mắc chuẩn theo tuổi giai đoạn những năm 2002 là 2,3 - 2,5/100.000 dân, đến năm 2012 tỷ lệ này là 3,4/100.000 dân và đứng thứ 10 về tỷ lệ mắc ung thư ở nam giới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&lt;EndNote&gt;&lt;Cite&gt;&lt;Author&gt;Diệu&lt;/Author&gt;&lt;Year&gt;2011&lt;/Year&gt;&lt;RecNum&gt;43&lt;/RecNum&gt;&lt;DisplayText&gt;[7]&lt;/DisplayText&gt;&lt;record&gt;&lt;rec-number&gt;43&lt;/rec-number&gt;&lt;foreign-keys&gt;&lt;key app="EN" db-id="ffssfa00q5d09vevsw8pfzpc200p95092tdd" timestamp="0"&gt;43&lt;/key&gt;&lt;/foreign-keys&gt;&lt;ref-type name="Book"&gt;6&lt;/ref-type&gt;&lt;contributors&gt;&lt;authors&gt;&lt;author&gt;Bùi Diệu&lt;/author&gt;&lt;/authors&gt;&lt;/contributors&gt;&lt;titles&gt;&lt;title&gt;&lt;style face="normal" font="default" size="100%"&gt;Tìm hiểu về bệnh ung th&lt;/style&gt;&lt;style face="normal" font="default" charset="163" size="100%"&gt;ư&lt;/style&gt;&lt;style face="normal" font="default" size="100%"&gt; tuyến tiền liệt&lt;/style&gt;&lt;/title&gt;&lt;secondary-title&gt;&lt;style face="normal" font="default" size="100%"&gt;Những kiến thức c&lt;/style&gt;&lt;style face="normal" font="default" charset="163" size="100%"&gt;ơ&lt;/style&gt;&lt;style face="normal" font="default" size="100%"&gt; bản về phòng chống ung th&lt;/style&gt;&lt;style face="normal" font="default" charset="163" size="100%"&gt;ư&lt;/style&gt;&lt;/secondary-title&gt;&lt;/titles&gt;&lt;section&gt;187-194&lt;/section&gt;&lt;dates&gt;&lt;year&gt;2011&lt;/year&gt;&lt;/dates&gt;&lt;pub-location&gt;Nhà xuất bản Y học&lt;/pub-location&gt;&lt;urls&gt;&lt;/urls&gt;&lt;/record&gt;&lt;/Cite&gt;&lt;/EndNote&gt;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b/>
          <w:color w:val="000000"/>
          <w:sz w:val="28"/>
          <w:szCs w:val="28"/>
          <w:lang w:val="vi-VN"/>
        </w:rPr>
      </w:pPr>
      <w:r w:rsidRPr="004F28E7">
        <w:rPr>
          <w:rFonts w:ascii="Times New Roman" w:hAnsi="Times New Roman"/>
          <w:color w:val="000000"/>
          <w:sz w:val="28"/>
          <w:szCs w:val="28"/>
          <w:lang w:val="vi-VN"/>
        </w:rPr>
        <w:t xml:space="preserve">Ngày nay, cùng với sự tiến bộ của khoa học, các phương tiện sàng lọc, các kỹ thuật chẩn đoán và điều trị ung thư nói chung và ung thư tuyến tiền liệt nói riêng ngày càng hiện đại, đặc biệt là kỹ thuật nội soi cắt u tuyến tiền liệt qua niệu đạo được chỉ định rộng rãi hơn. Vì vậy, tỷ lệ phát hiện ung thư tuyến tiền liệt qua xét nghiệm mô bệnh học sẽ còn tăng lên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&lt;EndNote&gt;&lt;Cite&gt;&lt;Author&gt;Hải&lt;/Author&gt;&lt;Year&gt;2012&lt;/Year&gt;&lt;RecNum&gt;45&lt;/RecNum&gt;&lt;DisplayText&gt;[8]&lt;/DisplayText&gt;&lt;record&gt;&lt;rec-number&gt;45&lt;/rec-number&gt;&lt;foreign-keys&gt;&lt;key app="EN" db-id="ffssfa00q5d09vevsw8pfzpc200p95092tdd" timestamp="0"&gt;45&lt;/key&gt;&lt;/foreign-keys&gt;&lt;ref-type name="Journal Article"&gt;17&lt;/ref-type&gt;&lt;contributors&gt;&lt;authors&gt;&lt;author&gt;Nguyễn Việt Hải&lt;/author&gt;&lt;author&gt;&lt;style face="normal" font="default" size="100%"&gt;Trần &lt;/style&gt;&lt;style face="normal" font="default" charset="238" size="100%"&gt;đ&lt;/style&gt;&lt;style face="normal" font="default" size="100%"&gt;ức Hòe&lt;/style&gt;&lt;/author&gt;&lt;/authors&gt;&lt;/contributors&gt;&lt;titles&gt;&lt;title&gt;&lt;style face="normal" font="default" charset="238" size="100%"&gt;đ&lt;/style&gt;&lt;style face="normal" font="default" size="100%"&gt;ặc &lt;/style&gt;&lt;style face="normal" font="default" charset="238" size="100%"&gt;đ&lt;/style&gt;&lt;style face="normal" font="default" size="100%"&gt;iểm lâm sàng và chẩn &lt;/style&gt;&lt;style face="normal" font="default" charset="238" size="100%"&gt;đ&lt;/style&gt;&lt;style face="normal" font="default" size="100%"&gt;oán ung th&lt;/style&gt;&lt;style face="normal" font="default" charset="163" size="100%"&gt;ư&lt;/style&gt;&lt;style face="normal" font="default" size="100%"&gt; tuyến tiền liệt&lt;/style&gt;&lt;/title&gt;&lt;secondary-title&gt;&lt;style face="normal" font="default" size="100%"&gt;Tạp chí Y d&lt;/style&gt;&lt;style face="normal" font="default" charset="163" size="100%"&gt;ư&lt;/style&gt;&lt;style face="normal" font="default" size="100%"&gt;ợc lâm sàng 108&lt;/style&gt;&lt;/secondary-title&gt;&lt;/titles&gt;&lt;pages&gt;62-66&lt;/pages&gt;&lt;dates&gt;&lt;year&gt;2012&lt;/year&gt;&lt;/dates&gt;&lt;urls&gt;&lt;/urls&gt;&lt;/record&gt;&lt;/Cite&gt;&lt;/EndNote&gt;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&lt;EndNote&gt;&lt;Cite&gt;&lt;Author&gt;Vũ Hô&lt;/Author&gt;&lt;Year&gt;2001-2003&lt;/Year&gt;&lt;RecNum&gt;46&lt;/RecNum&gt;&lt;DisplayText&gt;[9]&lt;/DisplayText&gt;&lt;record&gt;&lt;rec-number&gt;46&lt;/rec-number&gt;&lt;foreign-keys&gt;&lt;key app="EN" db-id="ffssfa00q5d09vevsw8pfzpc200p95092tdd" timestamp="0"&gt;46&lt;/key&gt;&lt;/foreign-keys&gt;&lt;ref-type name="Conference Paper"&gt;47&lt;/ref-type&gt;&lt;contributors&gt;&lt;authors&gt;&lt;author&gt;&lt;style face="normal" font="default" size="100%"&gt;Vũ Hô, Lại Phú Th&lt;/style&gt;&lt;style face="normal" font="default" charset="163" size="100%"&gt;ư&lt;/style&gt;&lt;style face="normal" font="default" size="100%"&gt;ởng, &lt;/style&gt;&lt;style face="normal" font="default" charset="238" size="100%"&gt;Đ&lt;/style&gt;&lt;style face="normal" font="default" size="100%"&gt;ặng Tiến Hoạt và CS&lt;/style&gt;&lt;/author&gt;&lt;/authors&gt;&lt;/contributors&gt;&lt;titles&gt;&lt;title&gt;&lt;style face="normal" font="default" size="100%"&gt;Nhận xét tình hình ung th&lt;/style&gt;&lt;style face="normal" font="default" charset="163" size="100%"&gt;ư&lt;/style&gt;&lt;style face="normal" font="default" size="100%"&gt; ở Thái Nguyên giai &lt;/style&gt;&lt;style face="normal" font="default" charset="238" size="100%"&gt;đ&lt;/style&gt;&lt;style face="normal" font="default" size="100%"&gt;oạn 2001-2003&lt;/style&gt;&lt;/title&gt;&lt;secondary-title&gt;&lt;style face="normal" font="default" size="100%"&gt;Hội thảo Quốc gia về phòng chống ung th&lt;/style&gt;&lt;style face="normal" font="default" charset="163" size="100%"&gt;ư&lt;/style&gt;&lt;style face="normal" font="default" size="100%"&gt;&lt;/style&gt;&lt;/secondary-title&gt;&lt;/titles&gt;&lt;pages&gt;20-26&lt;/pages&gt;&lt;volume&gt;489&lt;/volume&gt;&lt;dates&gt;&lt;year&gt;2001-2003&lt;/year&gt;&lt;/dates&gt;&lt;urls&gt;&lt;/urls&gt;&lt;/record&gt;&lt;/Cite&gt;&lt;/EndNote&gt;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 xml:space="preserve">Để xác định đúng típ mô bệnh học, phân độ mô học khối u một cách chính xác, giúp cho việc đánh giá giai đoạn bệnh, dự đoán tiến triển, di căn và khả năng đáp ứng của u với điều trị, việc áp dụng một bảng phân loại </w:t>
      </w:r>
      <w:r w:rsidRPr="004F28E7">
        <w:rPr>
          <w:rFonts w:ascii="Times New Roman" w:hAnsi="Times New Roman"/>
          <w:color w:val="000000"/>
          <w:spacing w:val="4"/>
          <w:sz w:val="28"/>
          <w:szCs w:val="28"/>
          <w:lang w:val="vi-VN"/>
        </w:rPr>
        <w:lastRenderedPageBreak/>
        <w:t xml:space="preserve">mô bệnh học và các tiêu chuẩn mô bệnh học đã thống nhất là rất cần thiết </w:t>
      </w:r>
      <w:r w:rsidR="0016637E" w:rsidRPr="004F28E7">
        <w:rPr>
          <w:rFonts w:ascii="Times New Roman" w:hAnsi="Times New Roman"/>
          <w:color w:val="000000"/>
          <w:spacing w:val="4"/>
          <w:sz w:val="28"/>
          <w:szCs w:val="28"/>
        </w:rPr>
        <w:fldChar w:fldCharType="begin">
          <w:fldData xml:space="preserve">PEVuZE5vdGU+PENpdGU+PEF1dGhvcj5IxrBuZzwvQXV0aG9yPjxZZWFyPjIwMDU8L1llYXI+PFJl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</w:fldData>
        </w:fldChar>
      </w:r>
      <w:r w:rsidRPr="004F28E7">
        <w:rPr>
          <w:rFonts w:ascii="Times New Roman" w:hAnsi="Times New Roman"/>
          <w:color w:val="000000"/>
          <w:spacing w:val="4"/>
          <w:sz w:val="28"/>
          <w:szCs w:val="28"/>
          <w:lang w:val="vi-VN"/>
        </w:rPr>
        <w:instrText xml:space="preserve"> ADDIN EN.CITE </w:instrText>
      </w:r>
      <w:r w:rsidR="0016637E" w:rsidRPr="004F28E7">
        <w:rPr>
          <w:rFonts w:ascii="Times New Roman" w:hAnsi="Times New Roman"/>
          <w:color w:val="000000"/>
          <w:spacing w:val="4"/>
          <w:sz w:val="28"/>
          <w:szCs w:val="28"/>
        </w:rPr>
        <w:fldChar w:fldCharType="begin">
          <w:fldData xml:space="preserve">PEVuZE5vdGU+PENpdGU+PEF1dGhvcj5IxrBuZzwvQXV0aG9yPjxZZWFyPjIwMDU8L1llYXI+PFJl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</w:fldData>
        </w:fldChar>
      </w:r>
      <w:r w:rsidRPr="004F28E7">
        <w:rPr>
          <w:rFonts w:ascii="Times New Roman" w:hAnsi="Times New Roman"/>
          <w:color w:val="000000"/>
          <w:spacing w:val="4"/>
          <w:sz w:val="28"/>
          <w:szCs w:val="28"/>
          <w:lang w:val="vi-VN"/>
        </w:rPr>
        <w:instrText xml:space="preserve"> ADDIN EN.CITE.DATA </w:instrText>
      </w:r>
      <w:r w:rsidR="0016637E" w:rsidRPr="004F28E7">
        <w:rPr>
          <w:rFonts w:ascii="Times New Roman" w:hAnsi="Times New Roman"/>
          <w:color w:val="000000"/>
          <w:spacing w:val="4"/>
          <w:sz w:val="28"/>
          <w:szCs w:val="28"/>
        </w:rPr>
      </w:r>
      <w:r w:rsidR="0016637E" w:rsidRPr="004F28E7">
        <w:rPr>
          <w:rFonts w:ascii="Times New Roman" w:hAnsi="Times New Roman"/>
          <w:color w:val="000000"/>
          <w:spacing w:val="4"/>
          <w:sz w:val="28"/>
          <w:szCs w:val="28"/>
        </w:rPr>
        <w:fldChar w:fldCharType="end"/>
      </w:r>
      <w:r w:rsidR="0016637E" w:rsidRPr="004F28E7">
        <w:rPr>
          <w:rFonts w:ascii="Times New Roman" w:hAnsi="Times New Roman"/>
          <w:color w:val="000000"/>
          <w:spacing w:val="4"/>
          <w:sz w:val="28"/>
          <w:szCs w:val="28"/>
        </w:rPr>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[10</w:t>
      </w:r>
      <w:r w:rsidR="005D1497" w:rsidRPr="004F28E7">
        <w:rPr>
          <w:rFonts w:ascii="Times New Roman" w:hAnsi="Times New Roman"/>
          <w:noProof/>
          <w:color w:val="000000"/>
          <w:spacing w:val="4"/>
          <w:sz w:val="28"/>
          <w:szCs w:val="28"/>
          <w:lang w:val="vi-VN"/>
        </w:rPr>
        <w:t>],</w:t>
      </w:r>
      <w:r w:rsidR="00937761" w:rsidRPr="00651473">
        <w:rPr>
          <w:rFonts w:ascii="Times New Roman" w:hAnsi="Times New Roman"/>
          <w:noProof/>
          <w:color w:val="000000"/>
          <w:spacing w:val="4"/>
          <w:sz w:val="28"/>
          <w:szCs w:val="28"/>
          <w:lang w:val="vi-VN"/>
        </w:rPr>
        <w:t xml:space="preserve"> </w:t>
      </w:r>
      <w:r w:rsidR="005D1497" w:rsidRPr="004F28E7">
        <w:rPr>
          <w:rFonts w:ascii="Times New Roman" w:hAnsi="Times New Roman"/>
          <w:noProof/>
          <w:color w:val="000000"/>
          <w:spacing w:val="4"/>
          <w:sz w:val="28"/>
          <w:szCs w:val="28"/>
          <w:lang w:val="vi-VN"/>
        </w:rPr>
        <w:t>[</w:t>
      </w:r>
      <w:r w:rsidRPr="004F28E7">
        <w:rPr>
          <w:rFonts w:ascii="Times New Roman" w:hAnsi="Times New Roman"/>
          <w:noProof/>
          <w:color w:val="000000"/>
          <w:spacing w:val="4"/>
          <w:sz w:val="28"/>
          <w:szCs w:val="28"/>
          <w:lang w:val="vi-VN"/>
        </w:rPr>
        <w:t>12]</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Ngày nay, người ta thấy gen ức chế khối u </w:t>
      </w:r>
      <w:r w:rsidRPr="004F28E7">
        <w:rPr>
          <w:rFonts w:ascii="Times New Roman" w:hAnsi="Times New Roman"/>
          <w:i/>
          <w:color w:val="000000"/>
          <w:sz w:val="28"/>
          <w:szCs w:val="28"/>
          <w:lang w:val="vi-VN"/>
        </w:rPr>
        <w:t>Ras- association domain family 1 isoform A (RASSF1A)</w:t>
      </w:r>
      <w:r w:rsidRPr="004F28E7">
        <w:rPr>
          <w:rFonts w:ascii="Times New Roman" w:hAnsi="Times New Roman"/>
          <w:color w:val="000000"/>
          <w:sz w:val="28"/>
          <w:szCs w:val="28"/>
          <w:lang w:val="vi-VN"/>
        </w:rPr>
        <w:t xml:space="preserve"> bị bất hoạt bởi ngoại di truyền xảy ra trong nhiều loại khối u. Đối với ung thư tuyến tiền liệt, tình trạng methyl hóa quá mức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rất thường gặp và được cho là xảy ra vào giai đoạn sớm của quá trình hình thành và tiến triển của u. Từ đó, đánh giá tình trạng methyl hóa gen </w:t>
      </w:r>
      <w:r w:rsidRPr="004F28E7">
        <w:rPr>
          <w:rFonts w:ascii="Times New Roman" w:hAnsi="Times New Roman"/>
          <w:i/>
          <w:color w:val="000000"/>
          <w:sz w:val="28"/>
          <w:szCs w:val="28"/>
          <w:lang w:val="vi-VN"/>
        </w:rPr>
        <w:t xml:space="preserve">RASSF1A </w:t>
      </w:r>
      <w:r w:rsidRPr="004F28E7">
        <w:rPr>
          <w:rFonts w:ascii="Times New Roman" w:hAnsi="Times New Roman"/>
          <w:color w:val="000000"/>
          <w:sz w:val="28"/>
          <w:szCs w:val="28"/>
          <w:lang w:val="vi-VN"/>
        </w:rPr>
        <w:t xml:space="preserve">trong các mẫu sinh thiết tuyến tiền liệt sẽ góp phần hỗ trợ chẩn đoán, lựa chọn cách thức điều trị và tiên lượng căn bệnh này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&lt;EndNote&gt;&lt;Cite&gt;&lt;Author&gt;Bhavsar&lt;/Author&gt;&lt;Year&gt;2013&lt;/Year&gt;&lt;RecNum&gt;159&lt;/RecNum&gt;&lt;DisplayText&gt;[13]&lt;/DisplayText&gt;&lt;record&gt;&lt;rec-number&gt;159&lt;/rec-number&gt;&lt;foreign-keys&gt;&lt;key app="EN" db-id="ffssfa00q5d09vevsw8pfzpc200p95092tdd" timestamp="1523871105"&gt;159&lt;/key&gt;&lt;/foreign-keys&gt;&lt;ref-type name="Conference Proceedings"&gt;10&lt;/ref-type&gt;&lt;contributors&gt;&lt;authors&gt;&lt;author&gt;Bhavsar, Tapan&lt;/author&gt;&lt;author&gt;McCue, Peter&lt;/author&gt;&lt;author&gt;Birbe, Ruth&lt;/author&gt;&lt;/authors&gt;&lt;/contributors&gt;&lt;titles&gt;&lt;title&gt;Molecular diagnosis of prostate cancer: are we up to age?&lt;/title&gt;&lt;secondary-title&gt;Seminars in oncology&lt;/secondary-title&gt;&lt;/titles&gt;&lt;pages&gt;259-275&lt;/pages&gt;&lt;volume&gt;40&lt;/volume&gt;&lt;number&gt;3&lt;/number&gt;&lt;dates&gt;&lt;year&gt;2013&lt;/year&gt;&lt;/dates&gt;&lt;publisher&gt;Elsevier&lt;/publisher&gt;&lt;isbn&gt;0093-7754&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&lt;EndNote&gt;&lt;Cite&gt;&lt;Author&gt;McDermott&lt;/Author&gt;&lt;Year&gt;2011&lt;/Year&gt;&lt;RecNum&gt;160&lt;/RecNum&gt;&lt;DisplayText&gt;[14]&lt;/DisplayText&gt;&lt;record&gt;&lt;rec-number&gt;160&lt;/rec-number&gt;&lt;foreign-keys&gt;&lt;key app="EN" db-id="ffssfa00q5d09vevsw8pfzpc200p95092tdd" timestamp="1523875308"&gt;160&lt;/key&gt;&lt;/foreign-keys&gt;&lt;ref-type name="Journal Article"&gt;17&lt;/ref-type&gt;&lt;contributors&gt;&lt;authors&gt;&lt;author&gt;McDermott, Ultan&lt;/author&gt;&lt;author&gt;Downing, James R&lt;/author&gt;&lt;author&gt;Stratton, Michael R&lt;/author&gt;&lt;/authors&gt;&lt;/contributors&gt;&lt;titles&gt;&lt;title&gt;Genomics and the continuum of cancer care&lt;/title&gt;&lt;secondary-title&gt;New England Journal of Medicine&lt;/secondary-title&gt;&lt;/titles&gt;&lt;periodical&gt;&lt;full-title&gt;New England Journal of Medicine&lt;/full-title&gt;&lt;/periodical&gt;&lt;pages&gt;340-350&lt;/pages&gt;&lt;volume&gt;364&lt;/volume&gt;&lt;number&gt;4&lt;/number&gt;&lt;dates&gt;&lt;year&gt;2011&lt;/year&gt;&lt;/dates&gt;&lt;isbn&gt;0028-4793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5B1542" w:rsidRDefault="00CE79DC" w:rsidP="00CE79DC">
      <w:pPr>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Tại Việt Nam, phần lớn các nghiên cứu ung thư tuyến tiền liệt thuộc về điều trị nội khoa, ngoại khoa, xét nghiệm kháng nguyên đặc hiệu tuyến tiền liệt... Các nghiên cứu về mô bệnh học, hóa mô miễn dịch chưa nhiều và chưa có nghiên cứ</w:t>
      </w:r>
      <w:r w:rsidR="00DC0C14" w:rsidRPr="005B1542">
        <w:rPr>
          <w:rFonts w:ascii="Times New Roman" w:hAnsi="Times New Roman"/>
          <w:color w:val="000000"/>
          <w:sz w:val="28"/>
          <w:szCs w:val="28"/>
          <w:lang w:val="vi-VN"/>
        </w:rPr>
        <w:t xml:space="preserve">u </w:t>
      </w:r>
      <w:r w:rsidR="00011E5E" w:rsidRPr="005B1542">
        <w:rPr>
          <w:rFonts w:ascii="Times New Roman" w:hAnsi="Times New Roman"/>
          <w:color w:val="000000"/>
          <w:sz w:val="28"/>
          <w:szCs w:val="28"/>
          <w:lang w:val="vi-VN"/>
        </w:rPr>
        <w:t xml:space="preserve">đầy đủ </w:t>
      </w:r>
      <w:r w:rsidRPr="005B1542">
        <w:rPr>
          <w:rFonts w:ascii="Times New Roman" w:hAnsi="Times New Roman"/>
          <w:color w:val="000000"/>
          <w:sz w:val="28"/>
          <w:szCs w:val="28"/>
          <w:lang w:val="vi-VN"/>
        </w:rPr>
        <w:t>nào về</w:t>
      </w:r>
      <w:r w:rsidR="00DB5155" w:rsidRPr="005B1542">
        <w:rPr>
          <w:rFonts w:ascii="Times New Roman" w:hAnsi="Times New Roman"/>
          <w:color w:val="000000"/>
          <w:sz w:val="28"/>
          <w:szCs w:val="28"/>
          <w:lang w:val="vi-VN"/>
        </w:rPr>
        <w:t xml:space="preserve"> </w:t>
      </w:r>
      <w:r w:rsidRPr="005B1542">
        <w:rPr>
          <w:rFonts w:ascii="Times New Roman" w:hAnsi="Times New Roman"/>
          <w:color w:val="000000"/>
          <w:sz w:val="28"/>
          <w:szCs w:val="28"/>
          <w:lang w:val="vi-VN"/>
        </w:rPr>
        <w:t xml:space="preserve">đặc điểm mô bệnh học ung thư </w:t>
      </w:r>
      <w:r w:rsidR="00011E5E" w:rsidRPr="005B1542">
        <w:rPr>
          <w:rFonts w:ascii="Times New Roman" w:hAnsi="Times New Roman"/>
          <w:color w:val="000000"/>
          <w:sz w:val="28"/>
          <w:szCs w:val="28"/>
          <w:lang w:val="vi-VN"/>
        </w:rPr>
        <w:t xml:space="preserve">biểu mô </w:t>
      </w:r>
      <w:r w:rsidRPr="005B1542">
        <w:rPr>
          <w:rFonts w:ascii="Times New Roman" w:hAnsi="Times New Roman"/>
          <w:color w:val="000000"/>
          <w:sz w:val="28"/>
          <w:szCs w:val="28"/>
          <w:lang w:val="vi-VN"/>
        </w:rPr>
        <w:t>tuyến tiền liệ</w:t>
      </w:r>
      <w:r w:rsidR="00011E5E" w:rsidRPr="005B1542">
        <w:rPr>
          <w:rFonts w:ascii="Times New Roman" w:hAnsi="Times New Roman"/>
          <w:color w:val="000000"/>
          <w:sz w:val="28"/>
          <w:szCs w:val="28"/>
          <w:lang w:val="vi-VN"/>
        </w:rPr>
        <w:t xml:space="preserve">t theo </w:t>
      </w:r>
      <w:r w:rsidR="003D1C99" w:rsidRPr="005B1542">
        <w:rPr>
          <w:rFonts w:ascii="Times New Roman" w:hAnsi="Times New Roman"/>
          <w:color w:val="000000"/>
          <w:sz w:val="28"/>
          <w:szCs w:val="28"/>
          <w:lang w:val="vi-VN"/>
        </w:rPr>
        <w:t xml:space="preserve">phân loại </w:t>
      </w:r>
      <w:r w:rsidR="00F16DC6" w:rsidRPr="005B1542">
        <w:rPr>
          <w:rFonts w:ascii="Times New Roman" w:hAnsi="Times New Roman"/>
          <w:color w:val="000000"/>
          <w:sz w:val="28"/>
          <w:szCs w:val="28"/>
          <w:lang w:val="vi-VN"/>
        </w:rPr>
        <w:t xml:space="preserve">mô bệnh học các khối u tuyến tiền liệt </w:t>
      </w:r>
      <w:r w:rsidR="003D1C99" w:rsidRPr="005B1542">
        <w:rPr>
          <w:rFonts w:ascii="Times New Roman" w:hAnsi="Times New Roman"/>
          <w:color w:val="000000"/>
          <w:sz w:val="28"/>
          <w:szCs w:val="28"/>
          <w:lang w:val="vi-VN"/>
        </w:rPr>
        <w:t>của Tổ chức Y tế Thế giới năm 2004</w:t>
      </w:r>
      <w:r w:rsidR="00011E5E" w:rsidRPr="005B1542">
        <w:rPr>
          <w:rFonts w:ascii="Times New Roman" w:hAnsi="Times New Roman"/>
          <w:color w:val="000000"/>
          <w:sz w:val="28"/>
          <w:szCs w:val="28"/>
          <w:lang w:val="vi-VN"/>
        </w:rPr>
        <w:t xml:space="preserve"> </w:t>
      </w:r>
      <w:r w:rsidRPr="005B1542">
        <w:rPr>
          <w:rFonts w:ascii="Times New Roman" w:hAnsi="Times New Roman"/>
          <w:color w:val="000000"/>
          <w:sz w:val="28"/>
          <w:szCs w:val="28"/>
          <w:lang w:val="vi-VN"/>
        </w:rPr>
        <w:t>kết hợp vớ</w:t>
      </w:r>
      <w:r w:rsidR="00DB5155" w:rsidRPr="005B1542">
        <w:rPr>
          <w:rFonts w:ascii="Times New Roman" w:hAnsi="Times New Roman"/>
          <w:color w:val="000000"/>
          <w:sz w:val="28"/>
          <w:szCs w:val="28"/>
          <w:lang w:val="vi-VN"/>
        </w:rPr>
        <w:t xml:space="preserve">i xác định </w:t>
      </w:r>
      <w:r w:rsidRPr="005B1542">
        <w:rPr>
          <w:rFonts w:ascii="Times New Roman" w:hAnsi="Times New Roman"/>
          <w:color w:val="000000"/>
          <w:sz w:val="28"/>
          <w:szCs w:val="28"/>
          <w:lang w:val="vi-VN"/>
        </w:rPr>
        <w:t>sự bộc</w:t>
      </w:r>
      <w:r w:rsidR="00F85DD5" w:rsidRPr="005B1542">
        <w:rPr>
          <w:rFonts w:ascii="Times New Roman" w:hAnsi="Times New Roman"/>
          <w:color w:val="000000"/>
          <w:sz w:val="28"/>
          <w:szCs w:val="28"/>
          <w:lang w:val="vi-VN"/>
        </w:rPr>
        <w:t xml:space="preserve"> lộ</w:t>
      </w:r>
      <w:r w:rsidRPr="005B1542">
        <w:rPr>
          <w:rFonts w:ascii="Times New Roman" w:hAnsi="Times New Roman"/>
          <w:color w:val="000000"/>
          <w:sz w:val="28"/>
          <w:szCs w:val="28"/>
          <w:lang w:val="vi-VN"/>
        </w:rPr>
        <w:t xml:space="preserve"> một số dấu ấn miễ</w:t>
      </w:r>
      <w:r w:rsidR="00DB5155" w:rsidRPr="005B1542">
        <w:rPr>
          <w:rFonts w:ascii="Times New Roman" w:hAnsi="Times New Roman"/>
          <w:color w:val="000000"/>
          <w:sz w:val="28"/>
          <w:szCs w:val="28"/>
          <w:lang w:val="vi-VN"/>
        </w:rPr>
        <w:t>n dịch</w:t>
      </w:r>
      <w:r w:rsidR="00651473" w:rsidRPr="005B1542">
        <w:rPr>
          <w:rFonts w:ascii="Times New Roman" w:hAnsi="Times New Roman"/>
          <w:color w:val="000000"/>
          <w:sz w:val="28"/>
          <w:szCs w:val="28"/>
          <w:lang w:val="vi-VN"/>
        </w:rPr>
        <w:t xml:space="preserve"> và</w:t>
      </w:r>
      <w:r w:rsidR="00DB5155" w:rsidRPr="005B1542">
        <w:rPr>
          <w:rFonts w:ascii="Times New Roman" w:hAnsi="Times New Roman"/>
          <w:color w:val="000000"/>
          <w:sz w:val="28"/>
          <w:szCs w:val="28"/>
          <w:lang w:val="vi-VN"/>
        </w:rPr>
        <w:t xml:space="preserve"> </w:t>
      </w:r>
      <w:r w:rsidRPr="005B1542">
        <w:rPr>
          <w:rFonts w:ascii="Times New Roman" w:hAnsi="Times New Roman"/>
          <w:iCs/>
          <w:color w:val="000000"/>
          <w:sz w:val="28"/>
          <w:szCs w:val="28"/>
          <w:lang w:val="vi-VN"/>
        </w:rPr>
        <w:t>tình trạng methyl hóa gen</w:t>
      </w:r>
      <w:r w:rsidRPr="005B1542">
        <w:rPr>
          <w:rFonts w:ascii="Times New Roman" w:hAnsi="Times New Roman"/>
          <w:i/>
          <w:iCs/>
          <w:color w:val="000000"/>
          <w:sz w:val="28"/>
          <w:szCs w:val="28"/>
          <w:lang w:val="vi-VN"/>
        </w:rPr>
        <w:t xml:space="preserve"> RASSF1A</w:t>
      </w:r>
      <w:r w:rsidRPr="005B1542">
        <w:rPr>
          <w:rFonts w:ascii="Times New Roman" w:hAnsi="Times New Roman"/>
          <w:iCs/>
          <w:color w:val="000000"/>
          <w:sz w:val="28"/>
          <w:szCs w:val="28"/>
          <w:lang w:val="vi-VN"/>
        </w:rPr>
        <w:t xml:space="preserve"> trong ung thư biểu mô tuyến tiền liệt.</w:t>
      </w:r>
      <w:r w:rsidRPr="005B1542">
        <w:rPr>
          <w:rFonts w:ascii="Times New Roman" w:hAnsi="Times New Roman"/>
          <w:color w:val="000000"/>
          <w:sz w:val="28"/>
          <w:szCs w:val="28"/>
          <w:lang w:val="vi-VN"/>
        </w:rPr>
        <w:t xml:space="preserve"> Xuất phát từ thực trạng ở trên, chúng tôi thực hiện đề tài:</w:t>
      </w:r>
      <w:r w:rsidRPr="005B1542">
        <w:rPr>
          <w:rFonts w:ascii="Times New Roman" w:hAnsi="Times New Roman"/>
          <w:i/>
          <w:color w:val="000000"/>
          <w:sz w:val="28"/>
          <w:szCs w:val="28"/>
          <w:lang w:val="vi-VN"/>
        </w:rPr>
        <w:t>“Nghiên cứu đặc điểm mô bệnh học, hóa mô miễn dịch và tình trạng methyl hóa gen RASSF1A trong ung thư biểu mô tuyến tiền liệt”</w:t>
      </w:r>
      <w:r w:rsidRPr="005B1542">
        <w:rPr>
          <w:rFonts w:ascii="Times New Roman" w:hAnsi="Times New Roman"/>
          <w:color w:val="000000"/>
          <w:sz w:val="28"/>
          <w:szCs w:val="28"/>
          <w:lang w:val="vi-VN"/>
        </w:rPr>
        <w:t xml:space="preserve"> với mục tiêu:</w:t>
      </w:r>
    </w:p>
    <w:p w:rsidR="00CE79DC" w:rsidRPr="005B1542" w:rsidRDefault="00DB5155" w:rsidP="00CE79DC">
      <w:pPr>
        <w:spacing w:after="0" w:line="360" w:lineRule="auto"/>
        <w:ind w:firstLine="709"/>
        <w:jc w:val="both"/>
        <w:rPr>
          <w:rFonts w:ascii="Times New Roman" w:hAnsi="Times New Roman"/>
          <w:iCs/>
          <w:color w:val="000000"/>
          <w:sz w:val="28"/>
          <w:szCs w:val="28"/>
          <w:lang w:val="vi-VN"/>
        </w:rPr>
      </w:pPr>
      <w:r w:rsidRPr="005B1542">
        <w:rPr>
          <w:rFonts w:ascii="Times New Roman" w:hAnsi="Times New Roman"/>
          <w:iCs/>
          <w:color w:val="000000"/>
          <w:sz w:val="28"/>
          <w:szCs w:val="28"/>
          <w:lang w:val="vi-VN"/>
        </w:rPr>
        <w:t xml:space="preserve">1. Nghiên cứu </w:t>
      </w:r>
      <w:r w:rsidR="00CE79DC" w:rsidRPr="005B1542">
        <w:rPr>
          <w:rFonts w:ascii="Times New Roman" w:hAnsi="Times New Roman"/>
          <w:iCs/>
          <w:color w:val="000000"/>
          <w:sz w:val="28"/>
          <w:szCs w:val="28"/>
          <w:lang w:val="vi-VN"/>
        </w:rPr>
        <w:t>một số đặc điểm mô bệnh học ung thư biểu mô tuyến tiền liệt tại Bệnh viện Quân y 103 theo phân loại của</w:t>
      </w:r>
      <w:r w:rsidR="00937761" w:rsidRPr="005B1542">
        <w:rPr>
          <w:rFonts w:ascii="Times New Roman" w:hAnsi="Times New Roman"/>
          <w:iCs/>
          <w:color w:val="000000"/>
          <w:sz w:val="28"/>
          <w:szCs w:val="28"/>
          <w:lang w:val="vi-VN"/>
        </w:rPr>
        <w:t xml:space="preserve"> </w:t>
      </w:r>
      <w:r w:rsidR="0019150F" w:rsidRPr="005B1542">
        <w:rPr>
          <w:rFonts w:ascii="Times New Roman" w:hAnsi="Times New Roman"/>
          <w:color w:val="000000"/>
          <w:sz w:val="28"/>
          <w:szCs w:val="28"/>
          <w:lang w:val="vi-VN"/>
        </w:rPr>
        <w:t>Tổ chức Y tế Thế giới</w:t>
      </w:r>
      <w:r w:rsidR="00CE79DC" w:rsidRPr="005B1542">
        <w:rPr>
          <w:rFonts w:ascii="Times New Roman" w:hAnsi="Times New Roman"/>
          <w:iCs/>
          <w:color w:val="000000"/>
          <w:sz w:val="28"/>
          <w:szCs w:val="28"/>
          <w:lang w:val="vi-VN"/>
        </w:rPr>
        <w:t xml:space="preserve"> năm 2004.</w:t>
      </w:r>
    </w:p>
    <w:p w:rsidR="00CE79DC" w:rsidRPr="005B1542" w:rsidRDefault="00DB5155" w:rsidP="00CE79DC">
      <w:pPr>
        <w:spacing w:after="0" w:line="360" w:lineRule="auto"/>
        <w:ind w:firstLine="709"/>
        <w:jc w:val="both"/>
        <w:rPr>
          <w:rFonts w:ascii="Times New Roman" w:hAnsi="Times New Roman"/>
          <w:iCs/>
          <w:color w:val="000000"/>
          <w:sz w:val="28"/>
          <w:szCs w:val="28"/>
          <w:lang w:val="vi-VN"/>
        </w:rPr>
      </w:pPr>
      <w:r w:rsidRPr="005B1542">
        <w:rPr>
          <w:rFonts w:ascii="Times New Roman" w:hAnsi="Times New Roman"/>
          <w:iCs/>
          <w:color w:val="000000"/>
          <w:sz w:val="28"/>
          <w:szCs w:val="28"/>
          <w:lang w:val="vi-VN"/>
        </w:rPr>
        <w:t xml:space="preserve"> 2.</w:t>
      </w:r>
      <w:r w:rsidR="00DC0C14" w:rsidRPr="005B1542">
        <w:rPr>
          <w:rFonts w:ascii="Times New Roman" w:hAnsi="Times New Roman"/>
          <w:iCs/>
          <w:color w:val="000000"/>
          <w:sz w:val="28"/>
          <w:szCs w:val="28"/>
          <w:lang w:val="vi-VN"/>
        </w:rPr>
        <w:t xml:space="preserve"> </w:t>
      </w:r>
      <w:r w:rsidRPr="005B1542">
        <w:rPr>
          <w:rFonts w:ascii="Times New Roman" w:hAnsi="Times New Roman"/>
          <w:iCs/>
          <w:color w:val="000000"/>
          <w:sz w:val="28"/>
          <w:szCs w:val="28"/>
          <w:lang w:val="vi-VN"/>
        </w:rPr>
        <w:t xml:space="preserve">Xác định </w:t>
      </w:r>
      <w:r w:rsidR="00CE79DC" w:rsidRPr="005B1542">
        <w:rPr>
          <w:rFonts w:ascii="Times New Roman" w:hAnsi="Times New Roman"/>
          <w:iCs/>
          <w:color w:val="000000"/>
          <w:sz w:val="28"/>
          <w:szCs w:val="28"/>
          <w:lang w:val="vi-VN"/>
        </w:rPr>
        <w:t>sự bộc lộ một số dấu ấn miễn dị</w:t>
      </w:r>
      <w:r w:rsidRPr="005B1542">
        <w:rPr>
          <w:rFonts w:ascii="Times New Roman" w:hAnsi="Times New Roman"/>
          <w:iCs/>
          <w:color w:val="000000"/>
          <w:sz w:val="28"/>
          <w:szCs w:val="28"/>
          <w:lang w:val="vi-VN"/>
        </w:rPr>
        <w:t>ch,</w:t>
      </w:r>
      <w:r w:rsidR="00CE79DC" w:rsidRPr="005B1542">
        <w:rPr>
          <w:rFonts w:ascii="Times New Roman" w:hAnsi="Times New Roman"/>
          <w:iCs/>
          <w:color w:val="000000"/>
          <w:sz w:val="28"/>
          <w:szCs w:val="28"/>
          <w:lang w:val="vi-VN"/>
        </w:rPr>
        <w:t xml:space="preserve"> tình trạng methyl hóa gen </w:t>
      </w:r>
      <w:r w:rsidR="00011E5E" w:rsidRPr="005B1542">
        <w:rPr>
          <w:rFonts w:ascii="Times New Roman" w:hAnsi="Times New Roman"/>
          <w:i/>
          <w:iCs/>
          <w:color w:val="000000"/>
          <w:sz w:val="28"/>
          <w:szCs w:val="28"/>
          <w:lang w:val="vi-VN"/>
        </w:rPr>
        <w:t xml:space="preserve">RASSF1A </w:t>
      </w:r>
      <w:r w:rsidR="00CE79DC" w:rsidRPr="005B1542">
        <w:rPr>
          <w:rFonts w:ascii="Times New Roman" w:hAnsi="Times New Roman"/>
          <w:i/>
          <w:iCs/>
          <w:color w:val="000000"/>
          <w:sz w:val="28"/>
          <w:szCs w:val="28"/>
          <w:lang w:val="vi-VN"/>
        </w:rPr>
        <w:t xml:space="preserve"> </w:t>
      </w:r>
      <w:r w:rsidRPr="005B1542">
        <w:rPr>
          <w:rFonts w:ascii="Times New Roman" w:hAnsi="Times New Roman"/>
          <w:iCs/>
          <w:color w:val="000000"/>
          <w:sz w:val="28"/>
          <w:szCs w:val="28"/>
          <w:lang w:val="vi-VN"/>
        </w:rPr>
        <w:t>và đối chiếu với một số đặc điểm mô bệnh học</w:t>
      </w:r>
      <w:r w:rsidRPr="005B1542">
        <w:rPr>
          <w:rFonts w:ascii="Times New Roman" w:hAnsi="Times New Roman"/>
          <w:i/>
          <w:iCs/>
          <w:color w:val="000000"/>
          <w:sz w:val="28"/>
          <w:szCs w:val="28"/>
          <w:lang w:val="vi-VN"/>
        </w:rPr>
        <w:t xml:space="preserve"> </w:t>
      </w:r>
      <w:r w:rsidR="00CE79DC" w:rsidRPr="005B1542">
        <w:rPr>
          <w:rFonts w:ascii="Times New Roman" w:hAnsi="Times New Roman"/>
          <w:iCs/>
          <w:color w:val="000000"/>
          <w:sz w:val="28"/>
          <w:szCs w:val="28"/>
          <w:lang w:val="vi-VN"/>
        </w:rPr>
        <w:t>trong ung thư biểu mô tuyến tiền liệt.</w:t>
      </w:r>
    </w:p>
    <w:p w:rsidR="00CE79DC" w:rsidRPr="004F28E7" w:rsidRDefault="00CE79DC" w:rsidP="00382312">
      <w:pPr>
        <w:pStyle w:val="A"/>
        <w:outlineLvl w:val="0"/>
        <w:rPr>
          <w:lang w:val="vi-VN"/>
        </w:rPr>
      </w:pPr>
      <w:bookmarkStart w:id="15" w:name="_Toc488336311"/>
      <w:r w:rsidRPr="004F28E7">
        <w:rPr>
          <w:lang w:val="vi-VN"/>
        </w:rPr>
        <w:br w:type="page"/>
      </w:r>
      <w:bookmarkStart w:id="16" w:name="_Toc523411100"/>
      <w:bookmarkStart w:id="17" w:name="_Toc528578091"/>
      <w:r w:rsidRPr="004F28E7">
        <w:rPr>
          <w:lang w:val="vi-VN"/>
        </w:rPr>
        <w:lastRenderedPageBreak/>
        <w:t>CHƯƠNG 1</w:t>
      </w:r>
      <w:bookmarkEnd w:id="15"/>
      <w:bookmarkEnd w:id="16"/>
      <w:bookmarkEnd w:id="17"/>
    </w:p>
    <w:p w:rsidR="00CE79DC" w:rsidRPr="004F28E7" w:rsidRDefault="00CE79DC" w:rsidP="00382312">
      <w:pPr>
        <w:pStyle w:val="A"/>
        <w:outlineLvl w:val="0"/>
        <w:rPr>
          <w:lang w:val="vi-VN"/>
        </w:rPr>
      </w:pPr>
      <w:bookmarkStart w:id="18" w:name="_Toc488336312"/>
      <w:bookmarkStart w:id="19" w:name="_Toc523069173"/>
      <w:bookmarkStart w:id="20" w:name="_Toc523146845"/>
      <w:bookmarkStart w:id="21" w:name="_Toc523411101"/>
      <w:bookmarkStart w:id="22" w:name="_Toc528578092"/>
      <w:r w:rsidRPr="004F28E7">
        <w:rPr>
          <w:lang w:val="vi-VN"/>
        </w:rPr>
        <w:t>TỔNG QUAN TÀI LIỆU</w:t>
      </w:r>
      <w:bookmarkEnd w:id="18"/>
      <w:bookmarkEnd w:id="19"/>
      <w:bookmarkEnd w:id="20"/>
      <w:bookmarkEnd w:id="21"/>
      <w:bookmarkEnd w:id="22"/>
    </w:p>
    <w:p w:rsidR="00CE79DC" w:rsidRPr="004F28E7" w:rsidRDefault="00CE79DC" w:rsidP="00382312">
      <w:pPr>
        <w:pStyle w:val="A1"/>
        <w:outlineLvl w:val="0"/>
        <w:rPr>
          <w:lang w:val="vi-VN"/>
        </w:rPr>
      </w:pPr>
      <w:bookmarkStart w:id="23" w:name="_Toc523411102"/>
      <w:bookmarkStart w:id="24" w:name="_Toc528578093"/>
      <w:r w:rsidRPr="004F28E7">
        <w:rPr>
          <w:lang w:val="vi-VN"/>
        </w:rPr>
        <w:t>1.1. Sơ lược giải phẫ</w:t>
      </w:r>
      <w:r w:rsidR="003F5180" w:rsidRPr="004F28E7">
        <w:rPr>
          <w:lang w:val="vi-VN"/>
        </w:rPr>
        <w:t xml:space="preserve">u, phôi thai, </w:t>
      </w:r>
      <w:r w:rsidR="00CF586B" w:rsidRPr="004F28E7">
        <w:rPr>
          <w:lang w:val="vi-VN"/>
        </w:rPr>
        <w:t>sinh lý</w:t>
      </w:r>
      <w:r w:rsidR="003F5180" w:rsidRPr="004F28E7">
        <w:rPr>
          <w:lang w:val="vi-VN"/>
        </w:rPr>
        <w:t>, mô học</w:t>
      </w:r>
      <w:r w:rsidR="00CF586B" w:rsidRPr="004F28E7">
        <w:rPr>
          <w:lang w:val="vi-VN"/>
        </w:rPr>
        <w:t xml:space="preserve"> và phân loại ung thư </w:t>
      </w:r>
      <w:r w:rsidRPr="004F28E7">
        <w:rPr>
          <w:lang w:val="vi-VN"/>
        </w:rPr>
        <w:t xml:space="preserve"> tuyến tiền liệt</w:t>
      </w:r>
      <w:bookmarkEnd w:id="23"/>
      <w:bookmarkEnd w:id="24"/>
    </w:p>
    <w:p w:rsidR="00CE79DC" w:rsidRPr="004F28E7" w:rsidRDefault="00CE79DC" w:rsidP="00382312">
      <w:pPr>
        <w:pStyle w:val="A2"/>
        <w:spacing w:line="336" w:lineRule="auto"/>
        <w:outlineLvl w:val="0"/>
        <w:rPr>
          <w:lang w:val="vi-VN"/>
        </w:rPr>
      </w:pPr>
      <w:bookmarkStart w:id="25" w:name="_Toc523411103"/>
      <w:bookmarkStart w:id="26" w:name="_Toc528578094"/>
      <w:r w:rsidRPr="004F28E7">
        <w:rPr>
          <w:lang w:val="vi-VN"/>
        </w:rPr>
        <w:t>1.1.1. Sơ lược về giải phẫu</w:t>
      </w:r>
      <w:bookmarkEnd w:id="25"/>
      <w:bookmarkEnd w:id="26"/>
    </w:p>
    <w:p w:rsidR="00CE79DC" w:rsidRPr="004F28E7" w:rsidRDefault="00CE79DC" w:rsidP="00CE79DC">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Tuyến tiền liệt (TTL) nằm trong khung chậu, sau xương mu, dưới bàng quang, giữa hai cơ nâng hậu môn, trước trực tràng và bao bọc quanh đoạn đầu niệu đạo. Tuyến tiền liệt có dạng hình nón, đáy ở trên, đỉnh ở dưới, ở người trưởng thành tuyến nặng khoảng 20 gam. Vỏ bao của TTL không phải là vỏ thực sự</w:t>
      </w:r>
      <w:r w:rsidR="004E1A26">
        <w:rPr>
          <w:rFonts w:ascii="Times New Roman" w:hAnsi="Times New Roman"/>
          <w:color w:val="000000"/>
          <w:sz w:val="28"/>
          <w:szCs w:val="28"/>
          <w:lang w:val="vi-VN"/>
        </w:rPr>
        <w:t xml:space="preserve"> </w:t>
      </w:r>
      <w:r w:rsidR="004E1A26" w:rsidRPr="00651473">
        <w:rPr>
          <w:rFonts w:ascii="Times New Roman" w:hAnsi="Times New Roman"/>
          <w:color w:val="000000"/>
          <w:sz w:val="28"/>
          <w:szCs w:val="28"/>
          <w:lang w:val="vi-VN"/>
        </w:rPr>
        <w:t xml:space="preserve">mà </w:t>
      </w:r>
      <w:r w:rsidRPr="004F28E7">
        <w:rPr>
          <w:rFonts w:ascii="Times New Roman" w:hAnsi="Times New Roman"/>
          <w:color w:val="000000"/>
          <w:sz w:val="28"/>
          <w:szCs w:val="28"/>
          <w:lang w:val="vi-VN"/>
        </w:rPr>
        <w:t xml:space="preserve">do sự dày lên của mô đệm xơ-cơ ở vùng ngoại vi. Tuyến tiền liệt được cung cấp máu bởi động mạch bàng quang dưới và động mạch trực tràng giữa, các tĩnh mạch tạo thành đám rối tĩnh mạch TTL. Mạng lưới mạch bạch huyết của TTL tập trung chủ yếu ở lớp vỏ bao và vùng mô liên kết xung quanh TTL và đổ vào các hạch bạch huyết chậu trong. </w:t>
      </w:r>
    </w:p>
    <w:p w:rsidR="00CE79DC" w:rsidRPr="004F28E7" w:rsidRDefault="00CE79DC" w:rsidP="00CE79DC">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lang w:val="vi-VN"/>
        </w:rPr>
        <w:t xml:space="preserve">Tuyến tiền liệt có hệ thống đám rối thần kinh rất phong phú tách ra từ đám rối hạ vị. Vùng gần vỏ bao và trong các bó mạch thần kinh thường có nhiều tế bào hạch thần kinh giao cảm. Những nhánh dây thần kinh nhỏ đi qua vỏ bao TTL để vào vùng tuyến, các nhánh dây thần kinh này có thể tiếp xúc hoặc thậm chí có thể ấn lõm vào một phía bờ của các nang tuyến bình thường.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&lt;EndNote&gt;&lt;Cite&gt;&lt;Author&gt;Underwood&lt;/Author&gt;&lt;Year&gt;1992&lt;/Year&gt;&lt;RecNum&gt;53&lt;/RecNum&gt;&lt;DisplayText&gt;[15]&lt;/DisplayText&gt;&lt;record&gt;&lt;rec-number&gt;53&lt;/rec-number&gt;&lt;foreign-keys&gt;&lt;key app="EN" db-id="ffssfa00q5d09vevsw8pfzpc200p95092tdd" timestamp="0"&gt;53&lt;/key&gt;&lt;/foreign-keys&gt;&lt;ref-type name="Journal Article"&gt;17&lt;/ref-type&gt;&lt;contributors&gt;&lt;authors&gt;&lt;author&gt;Underwood, JCE&lt;/author&gt;&lt;/authors&gt;&lt;/contributors&gt;&lt;titles&gt;&lt;title&gt;General and systematic pathology&lt;/title&gt;&lt;/titles&gt;&lt;pages&gt;547-644&lt;/pages&gt;&lt;dates&gt;&lt;year&gt;1992&lt;/year&gt;&lt;/dates&gt;&lt;isbn&gt;0443037124&lt;/isbn&gt;&lt;urls&gt;&lt;/urls&gt;&lt;/record&gt;&lt;/Cite&gt;&lt;/EndNote&gt;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&lt;EndNote&gt;&lt;Cite&gt;&lt;Author&gt;Robins&lt;/Author&gt;&lt;Year&gt;1979&lt;/Year&gt;&lt;RecNum&gt;161&lt;/RecNum&gt;&lt;DisplayText&gt;[16]&lt;/DisplayText&gt;&lt;record&gt;&lt;rec-number&gt;161&lt;/rec-number&gt;&lt;foreign-keys&gt;&lt;key app="EN" db-id="ffssfa00q5d09vevsw8pfzpc200p95092tdd" timestamp="1523906829"&gt;161&lt;/key&gt;&lt;/foreign-keys&gt;&lt;ref-type name="Journal Article"&gt;17&lt;/ref-type&gt;&lt;contributors&gt;&lt;authors&gt;&lt;author&gt;Robins, SL&lt;/author&gt;&lt;author&gt;Cotran, RS&lt;/author&gt;&lt;author&gt;Kumar, V&lt;/author&gt;&lt;/authors&gt;&lt;/contributors&gt;&lt;titles&gt;&lt;title&gt;Pathologic basis of disease&lt;/title&gt;&lt;secondary-title&gt;WB Saunders, Philadelphia&lt;/secondary-title&gt;&lt;/titles&gt;&lt;periodical&gt;&lt;full-title&gt;WB Saunders, Philadelphia&lt;/full-title&gt;&lt;/periodical&gt;&lt;pages&gt;1099-1106&lt;/pages&gt;&lt;dates&gt;&lt;year&gt;1979&lt;/year&gt;&lt;/dates&gt;&lt;urls&gt;&lt;/urls&gt;&lt;/record&gt;&lt;/Cite&gt;&lt;/EndNote&gt;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(hình 1.1</w:t>
      </w:r>
      <w:r w:rsidRPr="004F28E7">
        <w:rPr>
          <w:rFonts w:ascii="Times New Roman" w:hAnsi="Times New Roman"/>
          <w:color w:val="000000"/>
          <w:sz w:val="28"/>
          <w:szCs w:val="28"/>
        </w:rPr>
        <w:t>)</w:t>
      </w:r>
      <w:r w:rsidRPr="004F28E7">
        <w:rPr>
          <w:rFonts w:ascii="Times New Roman" w:hAnsi="Times New Roman"/>
          <w:color w:val="000000"/>
          <w:sz w:val="28"/>
          <w:szCs w:val="28"/>
          <w:lang w:val="vi-VN"/>
        </w:rPr>
        <w:t xml:space="preserve"> và </w:t>
      </w:r>
      <w:r w:rsidRPr="004F28E7">
        <w:rPr>
          <w:rFonts w:ascii="Times New Roman" w:hAnsi="Times New Roman"/>
          <w:color w:val="000000"/>
          <w:sz w:val="28"/>
          <w:szCs w:val="28"/>
        </w:rPr>
        <w:t>(</w:t>
      </w:r>
      <w:r w:rsidRPr="004F28E7">
        <w:rPr>
          <w:rFonts w:ascii="Times New Roman" w:hAnsi="Times New Roman"/>
          <w:color w:val="000000"/>
          <w:sz w:val="28"/>
          <w:szCs w:val="28"/>
          <w:lang w:val="vi-VN"/>
        </w:rPr>
        <w:t>hình 1.2)</w:t>
      </w:r>
      <w:r w:rsidR="00034A61" w:rsidRPr="004F28E7">
        <w:rPr>
          <w:rFonts w:ascii="Times New Roman" w:hAnsi="Times New Roman"/>
          <w:color w:val="000000"/>
          <w:sz w:val="28"/>
          <w:szCs w:val="28"/>
        </w:rPr>
        <w:t>.</w:t>
      </w:r>
    </w:p>
    <w:p w:rsidR="00CE79DC" w:rsidRPr="004F28E7" w:rsidRDefault="00CE79DC" w:rsidP="00382312">
      <w:pPr>
        <w:pStyle w:val="A2"/>
        <w:spacing w:line="336" w:lineRule="auto"/>
        <w:outlineLvl w:val="0"/>
      </w:pPr>
      <w:bookmarkStart w:id="27" w:name="_Toc528578095"/>
      <w:r w:rsidRPr="004F28E7">
        <w:t>1.1.2. Sơ lược về phôi thai và sinh lý</w:t>
      </w:r>
      <w:bookmarkEnd w:id="27"/>
    </w:p>
    <w:p w:rsidR="00CE79DC" w:rsidRPr="004F28E7" w:rsidRDefault="00CE79DC" w:rsidP="00CE79DC">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lang w:val="vi-VN"/>
        </w:rPr>
        <w:t>Từ tuần thứ 12 của thai k</w:t>
      </w:r>
      <w:r w:rsidRPr="004F28E7">
        <w:rPr>
          <w:rFonts w:ascii="Times New Roman" w:hAnsi="Times New Roman"/>
          <w:color w:val="000000"/>
          <w:sz w:val="28"/>
          <w:szCs w:val="28"/>
        </w:rPr>
        <w:t>ỳ</w:t>
      </w:r>
      <w:r w:rsidRPr="004F28E7">
        <w:rPr>
          <w:rFonts w:ascii="Times New Roman" w:hAnsi="Times New Roman"/>
          <w:color w:val="000000"/>
          <w:sz w:val="28"/>
          <w:szCs w:val="28"/>
          <w:lang w:val="vi-VN"/>
        </w:rPr>
        <w:t xml:space="preserve">, TTL được hình thành và phát triển dưới ảnh hưởng của androgen (testosterone là thành phần chính của androgen) được sản xuất từ tinh hoàn của thai nhi. Cùng với sự phát triển của nụ biểu mô, trung mô cũng phát triển theo và biệt hóa thành mô đệm xơ-cơ để hình thành mô đệm của TTL. Các tuyến nằm gần ụ núi thường ngắn và có cấu trúc khá đơn giản, trong khi các tuyến ở xa thường dài hơn và có cấu trúc phức tạp hơn. Sau đó, các tuyến ở xa ụ núi lại chia nhánh vào vùng sau bên của tuyến và hiện tượng này cứ tiếp tục tới tận cùng là các nang tuyến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&lt;EndNote&gt;&lt;Cite&gt;&lt;Author&gt;Trung&lt;/Author&gt;&lt;Year&gt;2010&lt;/Year&gt;&lt;RecNum&gt;32&lt;/RecNum&gt;&lt;DisplayText&gt;[17]&lt;/DisplayText&gt;&lt;record&gt;&lt;rec-number&gt;32&lt;/rec-number&gt;&lt;foreign-keys&gt;&lt;key app="EN" db-id="ffssfa00q5d09vevsw8pfzpc200p95092tdd" timestamp="0"&gt;32&lt;/key&gt;&lt;/foreign-keys&gt;&lt;ref-type name="Report"&gt;27&lt;/ref-type&gt;&lt;contributors&gt;&lt;authors&gt;&lt;author&gt;Nguyễn Sào Trung &lt;/author&gt;&lt;author&gt;&lt;style face="normal" font="default" size="100%"&gt;Ngô Quốc &lt;/style&gt;&lt;style face="normal" font="default" charset="238" size="100%"&gt;Đ&lt;/style&gt;&lt;style face="normal" font="default" size="100%"&gt;ạt&lt;/style&gt;&lt;/author&gt;&lt;/authors&gt;&lt;/contributors&gt;&lt;titles&gt;&lt;title&gt;&lt;style face="normal" font="default" size="100%"&gt;Giải phẫu bệnh học ung th&lt;/style&gt;&lt;style face="normal" font="default" charset="163" size="100%"&gt;ư&lt;/style&gt;&lt;style face="normal" font="default" size="100%"&gt; tuyến tiền liệt&lt;/style&gt;&lt;/title&gt;&lt;secondary-title&gt;&lt;style face="normal" font="default" size="100%"&gt;Hội nghị khoa học những cập nhật mới trong chẩn &lt;/style&gt;&lt;style face="normal" font="default" charset="238" size="100%"&gt;đ&lt;/style&gt;&lt;style face="normal" font="default" size="100%"&gt;oán và &lt;/style&gt;&lt;style face="normal" font="default" charset="238" size="100%"&gt;đ&lt;/style&gt;&lt;style</w:instrText>
      </w:r>
      <w:r w:rsidRPr="004F28E7">
        <w:rPr>
          <w:rFonts w:ascii="Times New Roman" w:hAnsi="Times New Roman"/>
          <w:color w:val="000000"/>
          <w:sz w:val="28"/>
          <w:szCs w:val="28"/>
        </w:rPr>
        <w:instrText xml:space="preserve"> face="normal" font="default" size="100%"&gt;iều trị ung th&lt;/style&gt;&lt;style face="normal" font="default" charset="163" size="100%"&gt;ư&lt;/style&gt;&lt;style face="normal" font="default" size="100%"&gt; tiền liệt tuyến&lt;/style&gt;&lt;/secondary-title&gt;&lt;/titles&gt;&lt;dates&gt;&lt;year&gt;2010&lt;/year&gt;&lt;/dates&gt;&lt;pub-location&gt;Hội thận học - Tiết niệu Việt Nam&lt;/pub-location&gt;&lt;urls&gt;&lt;/urls&gt;&lt;/record&gt;&lt;/Cite&gt;&lt;/EndNote&gt;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&lt;EndNote&gt;&lt;Cite&gt;&lt;Author&gt;Thắng&lt;/Author&gt;&lt;Year&gt;2002&lt;/Year&gt;&lt;RecNum&gt;52&lt;/RecNum&gt;&lt;DisplayText&gt;[18]&lt;/DisplayText&gt;&lt;record&gt;&lt;rec-number&gt;52&lt;/rec-number&gt;&lt;foreign-keys&gt;&lt;key app="EN" db-id="ffssfa00q5d09vevsw8pfzpc200p95092tdd" timestamp="0"&gt;52&lt;/key&gt;&lt;/foreign-keys&gt;&lt;ref-type name="Thesis"&gt;32&lt;/ref-type&gt;&lt;contributors&gt;&lt;authors&gt;&lt;author&gt;Vi Thuật Thắng&lt;/author&gt;&lt;/authors&gt;&lt;/contributors&gt;&lt;titles&gt;&lt;title&gt;&lt;style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size="100%"&gt;đ&lt;/style&gt;&lt;style face="normal" font="default" size="100%"&gt;iểm hình thái mô bệnh học với tổn th&lt;/style&gt;&lt;style face="normal" font="default" charset="163" size="100%"&gt;ươ&lt;/style&gt;&lt;style face="normal" font="default" size="100%"&gt;ng t&lt;/style&gt;&lt;style face="normal" font="default" charset="238" size="100%"&gt;ă&lt;/style&gt;&lt;style face="normal" font="default" size="100%"&gt;ng sản tuyến tiền liệt qua bệnh phẩm phẫu thuật&lt;/style&gt;&lt;/title&gt;&lt;/titles&gt;&lt;dates&gt;&lt;year&gt;2002&lt;/year&gt;&lt;/dates&gt;&lt;pub-location&gt;Hà Nội&lt;/pub-location&gt;&lt;publisher&gt;Học viện Quân y&lt;/publisher&gt;&lt;work-type&gt;Luận án Thạc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6A509F" w:rsidP="00CE79DC">
      <w:pPr>
        <w:spacing w:after="0" w:line="360" w:lineRule="auto"/>
        <w:jc w:val="center"/>
        <w:rPr>
          <w:rFonts w:ascii="Times New Roman" w:hAnsi="Times New Roman"/>
          <w:color w:val="000000"/>
          <w:sz w:val="28"/>
          <w:szCs w:val="28"/>
        </w:rPr>
      </w:pPr>
      <w:r>
        <w:rPr>
          <w:noProof/>
          <w:lang w:eastAsia="ja-JP"/>
        </w:rPr>
        <w:lastRenderedPageBreak/>
        <mc:AlternateContent>
          <mc:Choice Requires="wps">
            <w:drawing>
              <wp:anchor distT="0" distB="0" distL="114300" distR="114300" simplePos="0" relativeHeight="251662336" behindDoc="0" locked="0" layoutInCell="1" allowOverlap="1">
                <wp:simplePos x="0" y="0"/>
                <wp:positionH relativeFrom="column">
                  <wp:posOffset>1927860</wp:posOffset>
                </wp:positionH>
                <wp:positionV relativeFrom="paragraph">
                  <wp:posOffset>998855</wp:posOffset>
                </wp:positionV>
                <wp:extent cx="739775" cy="207010"/>
                <wp:effectExtent l="0" t="0" r="22225" b="21590"/>
                <wp:wrapNone/>
                <wp:docPr id="71"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20701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151.8pt;margin-top:78.65pt;width:58.25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" filled="f" strokecolor="red"/>
            </w:pict>
          </mc:Fallback>
        </mc:AlternateContent>
      </w:r>
      <w:r>
        <w:rPr>
          <w:rFonts w:ascii="Times New Roman" w:hAnsi="Times New Roman"/>
          <w:noProof/>
          <w:color w:val="000000"/>
          <w:sz w:val="28"/>
          <w:szCs w:val="28"/>
          <w:lang w:eastAsia="ja-JP"/>
        </w:rPr>
        <w:drawing>
          <wp:inline distT="0" distB="0" distL="0" distR="0">
            <wp:extent cx="5245735" cy="3128010"/>
            <wp:effectExtent l="0" t="0" r="0" b="0"/>
            <wp:docPr id="1" name="Picture 40" descr="Description: Description: Description: Description: IMG_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Description: Description: IMG_5343.JPG"/>
                    <pic:cNvPicPr>
                      <a:picLocks noChangeAspect="1" noChangeArrowheads="1"/>
                    </pic:cNvPicPr>
                  </pic:nvPicPr>
                  <pic:blipFill>
                    <a:blip r:embed="rId13" cstate="email">
                      <a:lum bright="10000" contrast="10000"/>
                      <a:extLst>
                        <a:ext uri="{28A0092B-C50C-407E-A947-70E740481C1C}">
                          <a14:useLocalDpi xmlns:a14="http://schemas.microsoft.com/office/drawing/2010/main"/>
                        </a:ext>
                      </a:extLst>
                    </a:blip>
                    <a:srcRect/>
                    <a:stretch>
                      <a:fillRect/>
                    </a:stretch>
                  </pic:blipFill>
                  <pic:spPr bwMode="auto">
                    <a:xfrm>
                      <a:off x="0" y="0"/>
                      <a:ext cx="5245735" cy="3128010"/>
                    </a:xfrm>
                    <a:prstGeom prst="rect">
                      <a:avLst/>
                    </a:prstGeom>
                    <a:noFill/>
                    <a:ln>
                      <a:noFill/>
                    </a:ln>
                  </pic:spPr>
                </pic:pic>
              </a:graphicData>
            </a:graphic>
          </wp:inline>
        </w:drawing>
      </w:r>
    </w:p>
    <w:p w:rsidR="004150F8" w:rsidRPr="004F28E7" w:rsidRDefault="00CE79DC" w:rsidP="00382312">
      <w:pPr>
        <w:pStyle w:val="AHINH"/>
        <w:outlineLvl w:val="0"/>
      </w:pPr>
      <w:bookmarkStart w:id="28" w:name="_Toc524685361"/>
      <w:bookmarkStart w:id="29" w:name="_Toc512512413"/>
      <w:bookmarkStart w:id="30" w:name="_Toc523131367"/>
      <w:bookmarkStart w:id="31" w:name="_Toc523147104"/>
      <w:r w:rsidRPr="004F28E7">
        <w:t>Hình 1.</w:t>
      </w:r>
      <w:r w:rsidR="00161363">
        <w:fldChar w:fldCharType="begin"/>
      </w:r>
      <w:r w:rsidR="00161363">
        <w:instrText xml:space="preserve"> SEQ Hình_1. \* ARABIC </w:instrText>
      </w:r>
      <w:r w:rsidR="00161363">
        <w:fldChar w:fldCharType="separate"/>
      </w:r>
      <w:r w:rsidR="005B0948">
        <w:rPr>
          <w:noProof/>
        </w:rPr>
        <w:t>1</w:t>
      </w:r>
      <w:r w:rsidR="00161363">
        <w:rPr>
          <w:noProof/>
        </w:rPr>
        <w:fldChar w:fldCharType="end"/>
      </w:r>
      <w:r w:rsidRPr="004F28E7">
        <w:t>. Thiết đồ</w:t>
      </w:r>
      <w:r w:rsidR="00034A61" w:rsidRPr="004F28E7">
        <w:t xml:space="preserve"> đứng ngang với hành niệu đạo được duỗi ra và</w:t>
      </w:r>
      <w:bookmarkEnd w:id="28"/>
    </w:p>
    <w:p w:rsidR="00CE79DC" w:rsidRPr="004F28E7" w:rsidRDefault="00034A61" w:rsidP="00CE79DC">
      <w:pPr>
        <w:pStyle w:val="AHINH"/>
      </w:pPr>
      <w:bookmarkStart w:id="32" w:name="_Toc524685362"/>
      <w:r w:rsidRPr="004F28E7">
        <w:t xml:space="preserve">thiết đồ đứng </w:t>
      </w:r>
      <w:r w:rsidR="00CE79DC" w:rsidRPr="004F28E7">
        <w:t>dọc tuyến tiền liệt</w:t>
      </w:r>
      <w:bookmarkEnd w:id="29"/>
      <w:bookmarkEnd w:id="30"/>
      <w:bookmarkEnd w:id="31"/>
      <w:bookmarkEnd w:id="32"/>
    </w:p>
    <w:p w:rsidR="00CE79DC" w:rsidRPr="004F28E7" w:rsidRDefault="00CE79DC" w:rsidP="00CE79DC">
      <w:pPr>
        <w:pStyle w:val="ANGUON"/>
        <w:rPr>
          <w:i w:val="0"/>
        </w:rPr>
      </w:pPr>
      <w:r w:rsidRPr="004F28E7">
        <w:t>Nguồ</w:t>
      </w:r>
      <w:r w:rsidR="009156F0" w:rsidRPr="004F28E7">
        <w:t xml:space="preserve">n: Theo Frank.  H. </w:t>
      </w:r>
      <w:r w:rsidRPr="004F28E7">
        <w:t xml:space="preserve">N. (2008) </w:t>
      </w:r>
      <w:r w:rsidR="0016637E" w:rsidRPr="004F28E7">
        <w:rPr>
          <w:i w:val="0"/>
        </w:rPr>
        <w:fldChar w:fldCharType="begin"/>
      </w:r>
      <w:r w:rsidRPr="004F28E7">
        <w:rPr>
          <w:i w:val="0"/>
        </w:rPr>
        <w:instrText xml:space="preserve"> ADDIN EN.CITE &lt;EndNote&gt;&lt;Cite&gt;&lt;Author&gt;Frank&lt;/Author&gt;&lt;Year&gt;2006&lt;/Year&gt;&lt;RecNum&gt;54&lt;/RecNum&gt;&lt;DisplayText&gt;[19]&lt;/DisplayText&gt;&lt;record&gt;&lt;rec-number&gt;54&lt;/rec-number&gt;&lt;foreign-keys&gt;&lt;key app="EN" db-id="ffssfa00q5d09vevsw8pfzpc200p95092tdd" timestamp="0"&gt;54&lt;/key&gt;&lt;/foreign-keys&gt;&lt;ref-type name="Book"&gt;6&lt;/ref-type&gt;&lt;contributors&gt;&lt;authors&gt;&lt;author&gt;Frank, Netter H&lt;/author&gt;&lt;/authors&gt;&lt;/contributors&gt;&lt;titles&gt;&lt;title&gt;Atlas of human anatomy&lt;/title&gt;&lt;/titles&gt;&lt;dates&gt;&lt;year&gt;2006&lt;/year&gt;&lt;/dates&gt;&lt;publisher&gt;Saunders&lt;/publisher&gt;&lt;isbn&gt;1416036997&lt;/isbn&gt;&lt;urls&gt;&lt;/urls&gt;&lt;/record&gt;&lt;/Cite&gt;&lt;/EndNote&gt;</w:instrText>
      </w:r>
      <w:r w:rsidR="0016637E" w:rsidRPr="004F28E7">
        <w:rPr>
          <w:i w:val="0"/>
        </w:rPr>
        <w:fldChar w:fldCharType="separate"/>
      </w:r>
      <w:r w:rsidRPr="004F28E7">
        <w:rPr>
          <w:i w:val="0"/>
          <w:noProof/>
        </w:rPr>
        <w:t>[19]</w:t>
      </w:r>
      <w:r w:rsidR="0016637E" w:rsidRPr="004F28E7">
        <w:rPr>
          <w:i w:val="0"/>
        </w:rPr>
        <w:fldChar w:fldCharType="end"/>
      </w:r>
      <w:r w:rsidR="00207702" w:rsidRPr="004F28E7">
        <w:rPr>
          <w:i w:val="0"/>
        </w:rPr>
        <w:t>.</w:t>
      </w:r>
    </w:p>
    <w:p w:rsidR="00CE79DC" w:rsidRPr="004F28E7" w:rsidRDefault="006A509F" w:rsidP="00CE79DC">
      <w:pPr>
        <w:spacing w:after="0" w:line="360" w:lineRule="auto"/>
        <w:ind w:left="1440" w:hanging="1440"/>
        <w:jc w:val="center"/>
        <w:rPr>
          <w:rFonts w:ascii="Times New Roman" w:hAnsi="Times New Roman"/>
          <w:color w:val="000000"/>
          <w:sz w:val="28"/>
          <w:szCs w:val="28"/>
        </w:rPr>
      </w:pPr>
      <w:r>
        <w:rPr>
          <w:noProof/>
          <w:lang w:eastAsia="ja-JP"/>
        </w:rPr>
        <mc:AlternateContent>
          <mc:Choice Requires="wps">
            <w:drawing>
              <wp:anchor distT="0" distB="0" distL="114300" distR="114300" simplePos="0" relativeHeight="251661312" behindDoc="0" locked="0" layoutInCell="1" allowOverlap="1">
                <wp:simplePos x="0" y="0"/>
                <wp:positionH relativeFrom="column">
                  <wp:posOffset>107315</wp:posOffset>
                </wp:positionH>
                <wp:positionV relativeFrom="paragraph">
                  <wp:posOffset>2049780</wp:posOffset>
                </wp:positionV>
                <wp:extent cx="753110" cy="214630"/>
                <wp:effectExtent l="0" t="0" r="27940" b="13970"/>
                <wp:wrapNone/>
                <wp:docPr id="70"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2146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8.45pt;margin-top:161.4pt;width:59.3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" filled="f" strokecolor="red"/>
            </w:pict>
          </mc:Fallback>
        </mc:AlternateContent>
      </w:r>
      <w:r>
        <w:rPr>
          <w:rFonts w:ascii="Times New Roman" w:hAnsi="Times New Roman"/>
          <w:noProof/>
          <w:color w:val="000000"/>
          <w:sz w:val="28"/>
          <w:szCs w:val="28"/>
          <w:lang w:eastAsia="ja-JP"/>
        </w:rPr>
        <w:drawing>
          <wp:inline distT="0" distB="0" distL="0" distR="0">
            <wp:extent cx="5438140" cy="3754120"/>
            <wp:effectExtent l="0" t="0" r="0" b="0"/>
            <wp:docPr id="2" name="Picture 39" descr="Description: Description: Description: Description: IMG_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Description: Description: IMG_5346.JPG"/>
                    <pic:cNvPicPr>
                      <a:picLocks noChangeAspect="1" noChangeArrowheads="1"/>
                    </pic:cNvPicPr>
                  </pic:nvPicPr>
                  <pic:blipFill>
                    <a:blip r:embed="rId14" cstate="email">
                      <a:lum bright="10000" contrast="20000"/>
                      <a:extLst>
                        <a:ext uri="{28A0092B-C50C-407E-A947-70E740481C1C}">
                          <a14:useLocalDpi xmlns:a14="http://schemas.microsoft.com/office/drawing/2010/main"/>
                        </a:ext>
                      </a:extLst>
                    </a:blip>
                    <a:srcRect/>
                    <a:stretch>
                      <a:fillRect/>
                    </a:stretch>
                  </pic:blipFill>
                  <pic:spPr bwMode="auto">
                    <a:xfrm>
                      <a:off x="0" y="0"/>
                      <a:ext cx="5438140" cy="3754120"/>
                    </a:xfrm>
                    <a:prstGeom prst="rect">
                      <a:avLst/>
                    </a:prstGeom>
                    <a:noFill/>
                    <a:ln>
                      <a:noFill/>
                    </a:ln>
                  </pic:spPr>
                </pic:pic>
              </a:graphicData>
            </a:graphic>
          </wp:inline>
        </w:drawing>
      </w:r>
    </w:p>
    <w:p w:rsidR="00CE79DC" w:rsidRPr="004F28E7" w:rsidRDefault="00CE79DC" w:rsidP="00382312">
      <w:pPr>
        <w:pStyle w:val="AHINH"/>
        <w:outlineLvl w:val="0"/>
      </w:pPr>
      <w:bookmarkStart w:id="33" w:name="_Toc512512414"/>
      <w:bookmarkStart w:id="34" w:name="_Toc523131368"/>
      <w:bookmarkStart w:id="35" w:name="_Toc523147105"/>
      <w:bookmarkStart w:id="36" w:name="_Toc524685363"/>
      <w:r w:rsidRPr="004F28E7">
        <w:t>Hình 1.</w:t>
      </w:r>
      <w:r w:rsidR="00161363">
        <w:fldChar w:fldCharType="begin"/>
      </w:r>
      <w:r w:rsidR="00161363">
        <w:instrText xml:space="preserve"> SEQ Hình_1. \* ARABIC </w:instrText>
      </w:r>
      <w:r w:rsidR="00161363">
        <w:fldChar w:fldCharType="separate"/>
      </w:r>
      <w:r w:rsidR="005B0948">
        <w:rPr>
          <w:noProof/>
        </w:rPr>
        <w:t>2</w:t>
      </w:r>
      <w:r w:rsidR="00161363">
        <w:rPr>
          <w:noProof/>
        </w:rPr>
        <w:fldChar w:fldCharType="end"/>
      </w:r>
      <w:r w:rsidRPr="004F28E7">
        <w:t>. Thiết đồ</w:t>
      </w:r>
      <w:r w:rsidR="00034A61" w:rsidRPr="004F28E7">
        <w:t xml:space="preserve"> nhìn sau và </w:t>
      </w:r>
      <w:r w:rsidRPr="004F28E7">
        <w:t xml:space="preserve">ngang </w:t>
      </w:r>
      <w:r w:rsidR="00172095" w:rsidRPr="004F28E7">
        <w:t xml:space="preserve">qua </w:t>
      </w:r>
      <w:r w:rsidRPr="004F28E7">
        <w:t>tuyến tiền liệt</w:t>
      </w:r>
      <w:bookmarkEnd w:id="33"/>
      <w:bookmarkEnd w:id="34"/>
      <w:bookmarkEnd w:id="35"/>
      <w:bookmarkEnd w:id="36"/>
    </w:p>
    <w:p w:rsidR="00CE79DC" w:rsidRPr="004F28E7" w:rsidRDefault="00CE79DC" w:rsidP="00CE79DC">
      <w:pPr>
        <w:pStyle w:val="ANGUON"/>
        <w:rPr>
          <w:i w:val="0"/>
        </w:rPr>
      </w:pPr>
      <w:r w:rsidRPr="004F28E7">
        <w:t xml:space="preserve">Nguồn: Theo Frank.  H. N. (2008) </w:t>
      </w:r>
      <w:r w:rsidR="0016637E" w:rsidRPr="004F28E7">
        <w:rPr>
          <w:i w:val="0"/>
        </w:rPr>
        <w:fldChar w:fldCharType="begin"/>
      </w:r>
      <w:r w:rsidRPr="004F28E7">
        <w:rPr>
          <w:i w:val="0"/>
        </w:rPr>
        <w:instrText xml:space="preserve"> ADDIN EN.CITE &lt;EndNote&gt;&lt;Cite&gt;&lt;Author&gt;Frank&lt;/Author&gt;&lt;Year&gt;2006&lt;/Year&gt;&lt;RecNum&gt;54&lt;/RecNum&gt;&lt;DisplayText&gt;[19]&lt;/DisplayText&gt;&lt;record&gt;&lt;rec-number&gt;54&lt;/rec-number&gt;&lt;foreign-keys&gt;&lt;key app="EN" db-id="ffssfa00q5d09vevsw8pfzpc200p95092tdd" timestamp="0"&gt;54&lt;/key&gt;&lt;/foreign-keys&gt;&lt;ref-type name="Book"&gt;6&lt;/ref-type&gt;&lt;contributors&gt;&lt;authors&gt;&lt;author&gt;Frank, Netter H&lt;/author&gt;&lt;/authors&gt;&lt;/contributors&gt;&lt;titles&gt;&lt;title&gt;Atlas of human anatomy&lt;/title&gt;&lt;/titles&gt;&lt;dates&gt;&lt;year&gt;2006&lt;/year&gt;&lt;/dates&gt;&lt;publisher&gt;Saunders&lt;/publisher&gt;&lt;isbn&gt;1416036997&lt;/isbn&gt;&lt;urls&gt;&lt;/urls&gt;&lt;/record&gt;&lt;/Cite&gt;&lt;/EndNote&gt;</w:instrText>
      </w:r>
      <w:r w:rsidR="0016637E" w:rsidRPr="004F28E7">
        <w:rPr>
          <w:i w:val="0"/>
        </w:rPr>
        <w:fldChar w:fldCharType="separate"/>
      </w:r>
      <w:r w:rsidRPr="004F28E7">
        <w:rPr>
          <w:i w:val="0"/>
          <w:noProof/>
        </w:rPr>
        <w:t>[19]</w:t>
      </w:r>
      <w:r w:rsidR="0016637E" w:rsidRPr="004F28E7">
        <w:rPr>
          <w:i w:val="0"/>
        </w:rPr>
        <w:fldChar w:fldCharType="end"/>
      </w:r>
      <w:r w:rsidR="00207702" w:rsidRPr="004F28E7">
        <w:rPr>
          <w:i w:val="0"/>
        </w:rPr>
        <w:t>.</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Về sinh lý, dịch TTL được tiết ra bởi các tế</w:t>
      </w:r>
      <w:r w:rsidR="004E1A26">
        <w:rPr>
          <w:rFonts w:ascii="Times New Roman" w:hAnsi="Times New Roman"/>
          <w:color w:val="000000"/>
          <w:sz w:val="28"/>
          <w:szCs w:val="28"/>
          <w:lang w:val="vi-VN"/>
        </w:rPr>
        <w:t xml:space="preserve"> bào</w:t>
      </w:r>
      <w:r w:rsidRPr="004F28E7">
        <w:rPr>
          <w:rFonts w:ascii="Times New Roman" w:hAnsi="Times New Roman"/>
          <w:color w:val="000000"/>
          <w:sz w:val="28"/>
          <w:szCs w:val="28"/>
          <w:lang w:val="vi-VN"/>
        </w:rPr>
        <w:t xml:space="preserve"> chế tiết ở nang tuyến và ống tuyến sau đó đổ vào niệu đạo TTL. Dịch tiết của TTL góp phần tạo nên tinh dịch, trung bình mỗi ngày TTL tiết ra khoảng 0,5 - 2,0 ml dịch. Ngoài những thành phần chính là phosphatase acid và acid citric, còn có nhiều loại enzym tiêu hủy protein như fibrinolysin, fibrinogenase, aminopeptidase để góp phần làm loãng tinh dịch. Quá trình chế tiết của TTL chịu sự chi phối của hệ thần kinh giao cảm và đối giao cảm thông qua sự kích thích co thắt mô đệm xơ - cơ của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&lt;EndNote&gt;&lt;Cite&gt;&lt;Author&gt;Thắng&lt;/Author&gt;&lt;Year&gt;2002&lt;/Year&gt;&lt;RecNum&gt;52&lt;/RecNum&gt;&lt;DisplayText&gt;[18]&lt;/DisplayText&gt;&lt;record&gt;&lt;rec-number&gt;52&lt;/rec-number&gt;&lt;foreign-keys&gt;&lt;key app="EN" db-id="ffssfa00q5d09vevsw8pfzpc200p95092tdd" timestamp="0"&gt;52&lt;/key&gt;&lt;/foreign-keys&gt;&lt;ref-type name="Thesis"&gt;32&lt;/ref-type&gt;&lt;contributors&gt;&lt;authors&gt;&lt;author&gt;Vi Thuật Thắng&lt;/author&gt;&lt;/authors&gt;&lt;/contributors&gt;&lt;titles&gt;&lt;title&gt;&lt;style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size="100%"&gt;đ&lt;/style&gt;&lt;style face="normal" font="default" size="100%"&gt;iểm hình thái mô bệnh học với tổn th&lt;/style&gt;&lt;style face="normal" font="default" charset="163" size="100%"&gt;ươ&lt;/style&gt;&lt;style face="normal" font="default" size="100%"&gt;ng t&lt;/style&gt;&lt;style face="normal" font="default" charset="238" size="100%"&gt;ă&lt;/style&gt;&lt;style face="normal" font="default" size="100%"&gt;ng sản tuyến tiền liệt qua bệnh phẩm phẫu thuật&lt;/style&gt;&lt;/title&gt;&lt;/titles&gt;&lt;dates&gt;&lt;year&gt;2002&lt;/year&gt;&lt;/dates&gt;&lt;pub-location&gt;Hà Nội&lt;/pub-location&gt;&lt;publisher&gt;Học viện Quân y&lt;/publisher&gt;&lt;work-type&gt;Luận án Thạc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382312">
      <w:pPr>
        <w:pStyle w:val="A2"/>
        <w:outlineLvl w:val="0"/>
        <w:rPr>
          <w:lang w:val="vi-VN"/>
        </w:rPr>
      </w:pPr>
      <w:bookmarkStart w:id="37" w:name="_Toc523411105"/>
      <w:bookmarkStart w:id="38" w:name="_Toc528578096"/>
      <w:r w:rsidRPr="004F28E7">
        <w:rPr>
          <w:lang w:val="vi-VN"/>
        </w:rPr>
        <w:t>1.1.3. Sơ lược về mô học</w:t>
      </w:r>
      <w:bookmarkEnd w:id="37"/>
      <w:bookmarkEnd w:id="38"/>
    </w:p>
    <w:p w:rsidR="00CE79DC" w:rsidRPr="004F28E7" w:rsidRDefault="00CE79DC" w:rsidP="00CE79DC">
      <w:pPr>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Tuyến tiền liệt có cấu trúc dạng phức hợp ống tuyến, các đơn vị nang tuyến đổ vào những ống phân nhánh, các ống phân nhánh lại đổ vào ống dẫn chính, sau đó các ống dẫn chính lớn đổ vào niệu đạo TTL. Các ống dẫn chính này được lót bởi biểu mô chuyển tiếp ở vị trí đổ vào niệu đạo. Cấu trúc mô học của các nang tuyến và các ống dẫn nhỏ là tương tự nhau, chúng bao gồm lớp tế bào chế tiết và lớp tế bào đáy, do đó chúng cũng giống nhau về chức năng, ngoại trừ các ống dẫn nhỏ biểu mô chế tiết ít tạo nhú hơn so với nang tuyến. TTL không có lớp cơ biểu mô, mà chỉ có lớp tế bào đáy bên ngoài. Lớp tế bào chế tiết bên trong sản xuất kháng nguyên đặc hiệu của TTL và phosphastase acid TTL.</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Lớp tế bào chế tiết nằm phía trên lớp tế bào đáy, đó là các tế bào hình khối vuông hoặc hình trụ, nhân đồng dạng nằm ở cực đáy, bào tương nhiều bọng nhỏ và có hạt, hiếm khi thấy không bào trong bào tương. Lớp tế bào đáy là những tế bào dẹt, đôi khi có hình vuông, bào tương ít, tỷ lệ nhân/bào tương cao, nhân tròn hoặc bầu dục, đôi khi có hạt nhân nhỏ ưa kiềm, bình thường lớp tế bào đáy chỉ có một hàng tế bào đứng trên màng đáy mỏng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&lt;EndNote&gt;&lt;Cite&gt;&lt;Author&gt;Anderson&lt;/Author&gt;&lt;Year&gt;1960&lt;/Year&gt;&lt;RecNum&gt;146&lt;/RecNum&gt;&lt;DisplayText&gt;[21]&lt;/DisplayText&gt;&lt;record&gt;&lt;rec-number&gt;146&lt;/rec-number&gt;&lt;foreign-keys&gt;&lt;key app="EN" db-id="ffssfa00q5d09vevsw8pfzpc200p95092tdd" timestamp="1523853985"&gt;146&lt;/key&gt;&lt;/foreign-keys&gt;&lt;ref-type name="Journal Article"&gt;17&lt;/ref-type&gt;&lt;contributors&gt;&lt;authors&gt;&lt;author&gt;Anderson, William Arnold Douglas&lt;/author&gt;&lt;/authors&gt;&lt;/contributors&gt;&lt;titles&gt;&lt;title&gt;Synopsis of Pathology&lt;/title&gt;&lt;secondary-title&gt;Academic Medicine&lt;/secondary-title&gt;&lt;/titles&gt;&lt;periodical&gt;&lt;full-title&gt;Academic Medicine&lt;/full-title&gt;&lt;/periodical&gt;&lt;pages&gt;1185-1186&lt;/pages&gt;&lt;volume&gt;35&lt;/volume&gt;&lt;number&gt;12&lt;/number&gt;&lt;dates&gt;&lt;year&gt;1960&lt;/year&gt;&lt;/dates&gt;&lt;isbn&gt;1040-2446&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Default="00CE79DC" w:rsidP="00CE79DC">
      <w:pPr>
        <w:tabs>
          <w:tab w:val="left" w:pos="8280"/>
        </w:tabs>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lang w:val="vi-VN"/>
        </w:rPr>
        <w:t xml:space="preserve">Chất chế tiết trong lòng của các nang tuyến bắt màu hồng nhạt khi nhuộm hematoxylin và eosin (H.E). Các thể amylacea có dạng lá xếp đồng tâm và thường thấy trong nang tuyến bình thường. Các nang tuyến và ống </w:t>
      </w:r>
      <w:r w:rsidRPr="004F28E7">
        <w:rPr>
          <w:rFonts w:ascii="Times New Roman" w:hAnsi="Times New Roman"/>
          <w:color w:val="000000"/>
          <w:sz w:val="28"/>
          <w:szCs w:val="28"/>
          <w:lang w:val="vi-VN"/>
        </w:rPr>
        <w:lastRenderedPageBreak/>
        <w:t xml:space="preserve">tuyến của TTL được bao xung quanh bởi mô đệm gồm các tế bào cơ trơn, nguyên bào sợi và sợi collagen…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&lt;EndNote&gt;&lt;Cite&gt;&lt;Author&gt;Robins&lt;/Author&gt;&lt;Year&gt;1979&lt;/Year&gt;&lt;RecNum&gt;161&lt;/RecNum&gt;&lt;DisplayText&gt;[16]&lt;/DisplayText&gt;&lt;record&gt;&lt;rec-number&gt;161&lt;/rec-number&gt;&lt;foreign-keys&gt;&lt;key app="EN" db-id="ffssfa00q5d09vevsw8pfzpc200p95092tdd" timestamp="1523906829"&gt;161&lt;/key&gt;&lt;/foreign-keys&gt;&lt;ref-type name="Journal Article"&gt;17&lt;/ref-type&gt;&lt;contributors&gt;&lt;authors&gt;&lt;author&gt;Robins, SL&lt;/author&gt;&lt;author&gt;Cotran, RS&lt;/author&gt;&lt;author&gt;Kumar, V&lt;/author&gt;&lt;/authors&gt;&lt;/contributors&gt;&lt;titles&gt;&lt;title&gt;Pathologic basis of disease&lt;/title&gt;&lt;secondary-title&gt;WB Saunders, Philadelphia&lt;/secondary-title&gt;&lt;/titles&gt;&lt;periodical&gt;&lt;full-title&gt;WB Saunders, Philadelphia&lt;/full-title&gt;&lt;/periodical&gt;&lt;pages&gt;1099-1106&lt;/pages&gt;&lt;dates&gt;&lt;year&gt;1979&lt;/year&gt;&lt;/dates&gt;&lt;urls&gt;&lt;/urls&gt;&lt;/record&gt;&lt;/Cite&gt;&lt;/EndNote&gt;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&lt;EndNote&gt;&lt;Cite&gt;&lt;Author&gt;Thắng&lt;/Author&gt;&lt;Year&gt;2002&lt;/Year&gt;&lt;RecNum&gt;52&lt;/RecNum&gt;&lt;DisplayText&gt;[18]&lt;/DisplayText&gt;&lt;record&gt;&lt;rec-number&gt;52&lt;/rec-number&gt;&lt;foreign-keys&gt;&lt;key app="EN" db-id="ffssfa00q5d09vevsw8pfzpc200p95092tdd" timestamp="0"&gt;52&lt;/key&gt;&lt;/foreign-keys&gt;&lt;ref-type name="Thesis"&gt;32&lt;/ref-type&gt;&lt;contributors&gt;&lt;authors&gt;&lt;author&gt;Vi Thuật Thắng&lt;/author&gt;&lt;/authors&gt;&lt;/contributors&gt;&lt;titles&gt;&lt;title&gt;&lt;style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size="100%"&gt;đ&lt;/style&gt;&lt;style face="normal" font="default" size="100%"&gt;iểm hình thái mô bệnh học với tổn th&lt;/style&gt;&lt;style face="normal" font="default" charset="163" size="100%"&gt;ươ&lt;/style&gt;&lt;style face="normal" font="default" size="100%"&gt;ng t&lt;/style&gt;&lt;style face="normal" font="default" charset="238" size="100%"&gt;ă&lt;/style&gt;&lt;style face="normal" font="default" size="100%"&gt;ng sản tuyến tiền liệt qua bệnh phẩm phẫu thuật&lt;/style&gt;&lt;/title&gt;&lt;/titles&gt;&lt;dates&gt;&lt;year&gt;2002&lt;/year&gt;&lt;/dates&gt;&lt;pub-location&gt;Hà Nội&lt;/pub-location&gt;&lt;publisher&gt;Học viện Quân y&lt;/publisher&gt;&lt;work-type&gt;Luận án Thạc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r w:rsidR="00937761">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&lt;EndNote&gt;&lt;Cite&gt;&lt;Year&gt;2001&lt;/Year&gt;&lt;RecNum&gt;55&lt;/RecNum&gt;&lt;DisplayText&gt;[22]&lt;/DisplayText&gt;&lt;record&gt;&lt;rec-number&gt;55&lt;/rec-number&gt;&lt;foreign-keys&gt;&lt;key app="EN" db-id="ffssfa00q5d09vevsw8pfzpc200p95092tdd" timestamp="0"&gt;55&lt;/key&gt;&lt;/foreign-keys&gt;&lt;ref-type name="Book"&gt;6&lt;/ref-type&gt;&lt;contributors&gt;&lt;/contributors&gt;&lt;titles&gt;&lt;title&gt;Mô học&lt;/title&gt;&lt;/titles&gt;&lt;section&gt;328-329&lt;/section&gt;&lt;dates&gt;&lt;year&gt;2001&lt;/year&gt;&lt;/dates&gt;&lt;pub-location&gt;Học viện Quân y&lt;/pub-location&gt;&lt;urls&gt;&lt;/urls&gt;&lt;/record&gt;&lt;/Cite&gt;&lt;/EndNote&gt;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r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rPr>
        <w:t>h</w:t>
      </w:r>
      <w:r w:rsidRPr="004F28E7">
        <w:rPr>
          <w:rFonts w:ascii="Times New Roman" w:hAnsi="Times New Roman"/>
          <w:color w:val="000000"/>
          <w:sz w:val="28"/>
          <w:szCs w:val="28"/>
          <w:lang w:val="vi-VN"/>
        </w:rPr>
        <w:t>ình 1.3)</w:t>
      </w:r>
      <w:r w:rsidR="0033408A" w:rsidRPr="004F28E7">
        <w:rPr>
          <w:rFonts w:ascii="Times New Roman" w:hAnsi="Times New Roman"/>
          <w:color w:val="000000"/>
          <w:sz w:val="28"/>
          <w:szCs w:val="28"/>
        </w:rPr>
        <w:t>.</w:t>
      </w:r>
    </w:p>
    <w:p w:rsidR="00CE79DC" w:rsidRPr="00D108CC" w:rsidRDefault="006A509F" w:rsidP="009110FD">
      <w:pPr>
        <w:tabs>
          <w:tab w:val="left" w:pos="8280"/>
        </w:tabs>
        <w:spacing w:after="0" w:line="360" w:lineRule="auto"/>
        <w:jc w:val="both"/>
        <w:rPr>
          <w:rFonts w:ascii="Times New Roman" w:hAnsi="Times New Roman"/>
          <w:color w:val="000000"/>
          <w:sz w:val="28"/>
          <w:szCs w:val="28"/>
        </w:rPr>
      </w:pPr>
      <w:r>
        <w:rPr>
          <w:rFonts w:ascii="Times New Roman" w:hAnsi="Times New Roman"/>
          <w:b/>
          <w:i/>
          <w:noProof/>
          <w:color w:val="000000"/>
          <w:sz w:val="28"/>
          <w:szCs w:val="28"/>
          <w:lang w:eastAsia="ja-JP"/>
        </w:rPr>
        <w:drawing>
          <wp:inline distT="0" distB="0" distL="0" distR="0">
            <wp:extent cx="5534660" cy="346519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534660" cy="3465195"/>
                    </a:xfrm>
                    <a:prstGeom prst="rect">
                      <a:avLst/>
                    </a:prstGeom>
                    <a:noFill/>
                    <a:ln>
                      <a:noFill/>
                    </a:ln>
                  </pic:spPr>
                </pic:pic>
              </a:graphicData>
            </a:graphic>
          </wp:inline>
        </w:drawing>
      </w:r>
    </w:p>
    <w:p w:rsidR="00CE79DC" w:rsidRPr="004F28E7" w:rsidRDefault="00CE79DC" w:rsidP="00382312">
      <w:pPr>
        <w:pStyle w:val="AHINH"/>
        <w:outlineLvl w:val="0"/>
        <w:rPr>
          <w:lang w:val="vi-VN"/>
        </w:rPr>
      </w:pPr>
      <w:bookmarkStart w:id="39" w:name="_Toc512512415"/>
      <w:bookmarkStart w:id="40" w:name="_Toc523131369"/>
      <w:bookmarkStart w:id="41" w:name="_Toc523147106"/>
      <w:bookmarkStart w:id="42" w:name="_Toc524685364"/>
      <w:r w:rsidRPr="004F28E7">
        <w:rPr>
          <w:lang w:val="vi-VN"/>
        </w:rPr>
        <w:t>Hình 1.</w:t>
      </w:r>
      <w:r w:rsidR="0016637E" w:rsidRPr="004F28E7">
        <w:fldChar w:fldCharType="begin"/>
      </w:r>
      <w:r w:rsidRPr="004F28E7">
        <w:rPr>
          <w:lang w:val="vi-VN"/>
        </w:rPr>
        <w:instrText xml:space="preserve"> SEQ Hình_1. \* ARABIC </w:instrText>
      </w:r>
      <w:r w:rsidR="0016637E" w:rsidRPr="004F28E7">
        <w:fldChar w:fldCharType="separate"/>
      </w:r>
      <w:r w:rsidR="005B0948">
        <w:rPr>
          <w:noProof/>
          <w:lang w:val="vi-VN"/>
        </w:rPr>
        <w:t>3</w:t>
      </w:r>
      <w:r w:rsidR="0016637E" w:rsidRPr="004F28E7">
        <w:fldChar w:fldCharType="end"/>
      </w:r>
      <w:r w:rsidRPr="004F28E7">
        <w:rPr>
          <w:lang w:val="vi-VN"/>
        </w:rPr>
        <w:t>. Mô học tuyến tiền liệt</w:t>
      </w:r>
      <w:bookmarkEnd w:id="39"/>
      <w:bookmarkEnd w:id="40"/>
      <w:bookmarkEnd w:id="41"/>
      <w:bookmarkEnd w:id="42"/>
    </w:p>
    <w:p w:rsidR="00CE79DC" w:rsidRPr="004F28E7" w:rsidRDefault="00CE79DC" w:rsidP="00CE79DC">
      <w:pPr>
        <w:pStyle w:val="ANGUON"/>
        <w:rPr>
          <w:lang w:val="vi-VN"/>
        </w:rPr>
      </w:pPr>
      <w:r w:rsidRPr="004F28E7">
        <w:rPr>
          <w:lang w:val="vi-VN"/>
        </w:rPr>
        <w:t>Nguồn: T</w:t>
      </w:r>
      <w:r w:rsidR="00614F6D">
        <w:rPr>
          <w:lang w:val="vi-VN"/>
        </w:rPr>
        <w:t>heo Ovalle. K.W. và cộng sự</w:t>
      </w:r>
      <w:r w:rsidR="00614F6D" w:rsidRPr="00651473">
        <w:rPr>
          <w:lang w:val="vi-VN"/>
        </w:rPr>
        <w:t xml:space="preserve"> </w:t>
      </w:r>
      <w:r w:rsidRPr="004F28E7">
        <w:rPr>
          <w:lang w:val="vi-VN"/>
        </w:rPr>
        <w:t xml:space="preserve">(2013) </w:t>
      </w:r>
      <w:r w:rsidR="0016637E" w:rsidRPr="004F28E7">
        <w:rPr>
          <w:i w:val="0"/>
        </w:rPr>
        <w:fldChar w:fldCharType="begin"/>
      </w:r>
      <w:r w:rsidRPr="004F28E7">
        <w:rPr>
          <w:i w:val="0"/>
          <w:lang w:val="vi-VN"/>
        </w:rPr>
        <w:instrText xml:space="preserve"> ADDIN EN.CITE &lt;EndNote&gt;&lt;Cite&gt;&lt;Author&gt;học&lt;/Author&gt;&lt;Year&gt;2010&lt;/Year&gt;&lt;RecNum&gt;186&lt;/RecNum&gt;&lt;DisplayText&gt;[23]&lt;/DisplayText&gt;&lt;record&gt;&lt;rec-number&gt;186&lt;/rec-number&gt;&lt;foreign-keys&gt;&lt;key app="EN" db-id="ffssfa00q5d09vevsw8pfzpc200p95092tdd" timestamp="1524394143"&gt;186&lt;/key&gt;&lt;/foreign-keys&gt;&lt;ref-type name="Book"&gt;6&lt;/ref-type&gt;&lt;contributors&gt;&lt;authors&gt;&lt;author&gt;Mô học &lt;/author&gt;&lt;/authors&gt;&lt;/contributors&gt;&lt;titles&gt;&lt;title&gt;Nghiên cứu về tuyến tiền liệt&lt;/title&gt;&lt;/titles&gt;&lt;dates&gt;&lt;year&gt;2010&lt;/year&gt;&lt;/dates&gt;&lt;urls&gt;&lt;/urls&gt;&lt;/record&gt;&lt;/Cite&gt;&lt;/EndNote&gt;</w:instrText>
      </w:r>
      <w:r w:rsidR="0016637E" w:rsidRPr="004F28E7">
        <w:rPr>
          <w:i w:val="0"/>
        </w:rPr>
        <w:fldChar w:fldCharType="separate"/>
      </w:r>
      <w:r w:rsidRPr="004F28E7">
        <w:rPr>
          <w:i w:val="0"/>
          <w:noProof/>
          <w:lang w:val="vi-VN"/>
        </w:rPr>
        <w:t>[23]</w:t>
      </w:r>
      <w:r w:rsidR="0016637E" w:rsidRPr="004F28E7">
        <w:rPr>
          <w:i w:val="0"/>
        </w:rPr>
        <w:fldChar w:fldCharType="end"/>
      </w:r>
      <w:r w:rsidR="00207702" w:rsidRPr="004F28E7">
        <w:rPr>
          <w:i w:val="0"/>
          <w:lang w:val="vi-VN"/>
        </w:rPr>
        <w:t>.</w:t>
      </w:r>
    </w:p>
    <w:p w:rsidR="00CE79DC" w:rsidRPr="004F28E7" w:rsidRDefault="00CE79DC" w:rsidP="00382312">
      <w:pPr>
        <w:pStyle w:val="A2"/>
        <w:outlineLvl w:val="0"/>
        <w:rPr>
          <w:lang w:val="vi-VN"/>
        </w:rPr>
      </w:pPr>
      <w:bookmarkStart w:id="43" w:name="_Toc488336313"/>
      <w:bookmarkStart w:id="44" w:name="_Toc523411106"/>
      <w:bookmarkStart w:id="45" w:name="_Toc528578097"/>
      <w:r w:rsidRPr="004F28E7">
        <w:rPr>
          <w:lang w:val="vi-VN"/>
        </w:rPr>
        <w:t>1.1.4. Phân loại mô bệnh học ung thư tuyến tiền liệt</w:t>
      </w:r>
      <w:bookmarkEnd w:id="43"/>
      <w:bookmarkEnd w:id="44"/>
      <w:bookmarkEnd w:id="45"/>
    </w:p>
    <w:p w:rsidR="00CE79DC" w:rsidRPr="004F28E7" w:rsidRDefault="00CE79DC" w:rsidP="00CE79DC">
      <w:pPr>
        <w:spacing w:after="0" w:line="360" w:lineRule="auto"/>
        <w:jc w:val="both"/>
        <w:rPr>
          <w:rFonts w:ascii="Times New Roman" w:hAnsi="Times New Roman"/>
          <w:b/>
          <w:color w:val="000000"/>
          <w:sz w:val="28"/>
          <w:szCs w:val="28"/>
          <w:lang w:val="vi-VN"/>
        </w:rPr>
      </w:pPr>
      <w:r w:rsidRPr="004F28E7">
        <w:rPr>
          <w:rFonts w:ascii="Times New Roman" w:hAnsi="Times New Roman"/>
          <w:color w:val="000000"/>
          <w:sz w:val="28"/>
          <w:szCs w:val="28"/>
          <w:lang w:val="vi-VN"/>
        </w:rPr>
        <w:tab/>
        <w:t>Năm 1980, Tổ chức Y tế Thế giới (World Health Organization: WHO) đã đưa ra bảng phân loại mô bệnh học (MBH) các khối u của TTL. Tuy nhiên, với sự phát triển mạnh mẽ về dấu ấn miễn dịch cho kháng nguyên đặc hiệ</w:t>
      </w:r>
      <w:r w:rsidR="004E1A26">
        <w:rPr>
          <w:rFonts w:ascii="Times New Roman" w:hAnsi="Times New Roman"/>
          <w:color w:val="000000"/>
          <w:sz w:val="28"/>
          <w:szCs w:val="28"/>
          <w:lang w:val="vi-VN"/>
        </w:rPr>
        <w:t xml:space="preserve">u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đặc biệ</w:t>
      </w:r>
      <w:r w:rsidR="004E1A26">
        <w:rPr>
          <w:rFonts w:ascii="Times New Roman" w:hAnsi="Times New Roman"/>
          <w:color w:val="000000"/>
          <w:sz w:val="28"/>
          <w:szCs w:val="28"/>
          <w:lang w:val="vi-VN"/>
        </w:rPr>
        <w:t xml:space="preserve">t là kháng nguyên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u. Từ đó, một số tổn thương của TTL như tân sản nội biểu mô tuyến tiền liệt (prostatic intraepithelial neoplasia: PIN) và một số biến thể mới của UTBM TTL đã được phát hiện. Do đó, trong quá trình ứng dụng thực tế, bảng phân loại này đã dần bộc lộ một số hạn chế. Để bổ sung một số tổn thương và một số biến thể mới đã được phát hiện. Năm 2000, Viện bệnh học Quân đội Hoa kỳ (Armed Force Institute of Pathology: AFIP) đã đưa ra bảng phân loại MBH tăng sản, u và các tổ</w:t>
      </w:r>
      <w:r w:rsidR="00614F6D">
        <w:rPr>
          <w:rFonts w:ascii="Times New Roman" w:hAnsi="Times New Roman"/>
          <w:color w:val="000000"/>
          <w:sz w:val="28"/>
          <w:szCs w:val="28"/>
          <w:lang w:val="vi-VN"/>
        </w:rPr>
        <w:t>n thương</w:t>
      </w:r>
      <w:r w:rsidR="00614F6D"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giống u của TTL. Bảng phân loại này đã được nhiều Hội nghị</w:t>
      </w:r>
      <w:r w:rsidR="004E1A26"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quốc tế </w:t>
      </w:r>
      <w:r w:rsidRPr="004F28E7">
        <w:rPr>
          <w:rFonts w:ascii="Times New Roman" w:hAnsi="Times New Roman"/>
          <w:color w:val="000000"/>
          <w:sz w:val="28"/>
          <w:szCs w:val="28"/>
          <w:lang w:val="vi-VN"/>
        </w:rPr>
        <w:lastRenderedPageBreak/>
        <w:t>thống nhất và được nhiều nước trên thế giới áp dụng, trong đó có Việt Nam. Đến năm 2004, WHO đã sửa đổi bảng phân loại về MBH các khối u TTL năm 1980 và công bố bảng phân loại về MBH các khối u TTL, đồng thời đưa ra mã hình thái học phân loại quốc tế về các bệnh cho khối u TTL cũng như hệ thống hóa cách gọi tên các khối u TTL.</w:t>
      </w:r>
    </w:p>
    <w:p w:rsidR="00CE79DC" w:rsidRPr="004F28E7" w:rsidRDefault="00CE79DC" w:rsidP="00CE79DC">
      <w:pPr>
        <w:spacing w:after="0" w:line="360" w:lineRule="auto"/>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ab/>
      </w:r>
      <w:r w:rsidRPr="004F28E7">
        <w:rPr>
          <w:rFonts w:ascii="Times New Roman" w:hAnsi="Times New Roman"/>
          <w:color w:val="000000"/>
          <w:sz w:val="28"/>
          <w:szCs w:val="28"/>
          <w:lang w:val="vi-VN"/>
        </w:rPr>
        <w:t>Tuy nhiên, sau 12 năm, kể từ khi bảng phân loại mô học các khối u TTL của WHO (2004) ra đời, trong quá trình ứng dụng bảng phân loại này vào trong thực tế đã nảy sinh nhiều hiểu biết mới về bệnh học và di truyền học các khối u TTL. Vì vậy, năm 2016, WHO đã bổ sung và sửa đổi bảng bảng phân loại về MBH các khối u TTL (2004) và công bố bảng phân loại mô bệnh học mới nhất về các khối u TTL.</w:t>
      </w:r>
    </w:p>
    <w:p w:rsidR="00CE79DC" w:rsidRPr="004F28E7" w:rsidRDefault="00CE79DC" w:rsidP="00CE79DC">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ab/>
        <w:t>Chúng tôi xin giới thiệu tóm tắt các bảng phân loại mô bệnh học khối u TTL đã được công bố:</w:t>
      </w:r>
    </w:p>
    <w:p w:rsidR="00CE79DC" w:rsidRPr="00CE2434" w:rsidRDefault="00CE79DC" w:rsidP="00CE79DC">
      <w:pPr>
        <w:pStyle w:val="ABANG"/>
        <w:rPr>
          <w:sz w:val="6"/>
          <w:lang w:val="vi-VN"/>
        </w:rPr>
      </w:pPr>
      <w:bookmarkStart w:id="46" w:name="_Toc523131403"/>
    </w:p>
    <w:p w:rsidR="00F85DD5" w:rsidRPr="00CE2434" w:rsidRDefault="00CE79DC" w:rsidP="00382312">
      <w:pPr>
        <w:pStyle w:val="ABANG"/>
        <w:outlineLvl w:val="0"/>
        <w:rPr>
          <w:lang w:val="vi-VN"/>
        </w:rPr>
      </w:pPr>
      <w:bookmarkStart w:id="47" w:name="_Toc524684897"/>
      <w:r w:rsidRPr="00CE2434">
        <w:rPr>
          <w:lang w:val="vi-VN"/>
        </w:rPr>
        <w:t>Bảng 1.1. Bảng phân loại mô bệnh học các khối u tuyến tiền liệt của</w:t>
      </w:r>
      <w:bookmarkEnd w:id="47"/>
    </w:p>
    <w:p w:rsidR="00CE79DC" w:rsidRPr="00CE2434" w:rsidRDefault="00CE79DC" w:rsidP="00CE79DC">
      <w:pPr>
        <w:pStyle w:val="ABANG"/>
        <w:rPr>
          <w:lang w:val="vi-VN"/>
        </w:rPr>
      </w:pPr>
      <w:bookmarkStart w:id="48" w:name="_Toc524684898"/>
      <w:r w:rsidRPr="00CE2434">
        <w:rPr>
          <w:lang w:val="vi-VN"/>
        </w:rPr>
        <w:t>Tổ chức Y tế</w:t>
      </w:r>
      <w:r w:rsidR="004E1A26">
        <w:t xml:space="preserve"> </w:t>
      </w:r>
      <w:r w:rsidRPr="00CE2434">
        <w:rPr>
          <w:lang w:val="vi-VN"/>
        </w:rPr>
        <w:t>Thế giới (1980)</w:t>
      </w:r>
      <w:bookmarkEnd w:id="46"/>
      <w:bookmarkEnd w:id="48"/>
    </w:p>
    <w:tbl>
      <w:tblPr>
        <w:tblW w:w="8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64"/>
        <w:gridCol w:w="3827"/>
      </w:tblGrid>
      <w:tr w:rsidR="00CE79DC" w:rsidRPr="00651473"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lang w:val="vi-VN"/>
              </w:rPr>
            </w:pPr>
            <w:r w:rsidRPr="004F28E7">
              <w:rPr>
                <w:rFonts w:ascii="Times New Roman" w:hAnsi="Times New Roman"/>
                <w:b/>
                <w:bCs/>
                <w:color w:val="000000"/>
                <w:sz w:val="28"/>
                <w:szCs w:val="28"/>
                <w:lang w:val="vi-VN"/>
              </w:rPr>
              <w:t xml:space="preserve">  I. Các u biểu mô</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lang w:val="vi-VN"/>
              </w:rPr>
            </w:pPr>
            <w:r w:rsidRPr="004F28E7">
              <w:rPr>
                <w:rFonts w:ascii="Times New Roman" w:hAnsi="Times New Roman"/>
                <w:b/>
                <w:bCs/>
                <w:color w:val="000000"/>
                <w:sz w:val="28"/>
                <w:szCs w:val="28"/>
                <w:lang w:val="vi-VN"/>
              </w:rPr>
              <w:t>II. Các u không thuộc biểu mô</w:t>
            </w: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r w:rsidRPr="004F28E7">
              <w:rPr>
                <w:rFonts w:ascii="Times New Roman" w:hAnsi="Times New Roman"/>
                <w:color w:val="000000"/>
                <w:sz w:val="28"/>
                <w:szCs w:val="28"/>
              </w:rPr>
              <w:t xml:space="preserve">A. Lành tính </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r w:rsidRPr="004F28E7">
              <w:rPr>
                <w:rFonts w:ascii="Times New Roman" w:hAnsi="Times New Roman"/>
                <w:b/>
                <w:bCs/>
                <w:color w:val="000000"/>
                <w:sz w:val="28"/>
                <w:szCs w:val="28"/>
              </w:rPr>
              <w:t>III. Các u khác</w:t>
            </w: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B. Ác tính: </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r w:rsidRPr="004F28E7">
              <w:rPr>
                <w:rFonts w:ascii="Times New Roman" w:hAnsi="Times New Roman"/>
                <w:b/>
                <w:bCs/>
                <w:color w:val="000000"/>
                <w:sz w:val="28"/>
                <w:szCs w:val="28"/>
              </w:rPr>
              <w:t>IV. Các u thứ phát</w:t>
            </w: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1. Ung thư biểu mô tuyến </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r w:rsidRPr="004F28E7">
              <w:rPr>
                <w:rFonts w:ascii="Times New Roman" w:hAnsi="Times New Roman"/>
                <w:b/>
                <w:bCs/>
                <w:color w:val="000000"/>
                <w:sz w:val="28"/>
                <w:szCs w:val="28"/>
              </w:rPr>
              <w:t>V. Các u không xếp loại</w:t>
            </w:r>
          </w:p>
        </w:tc>
      </w:tr>
      <w:tr w:rsidR="00CE79DC" w:rsidRPr="004F28E7" w:rsidTr="008C122B">
        <w:trPr>
          <w:cantSplit/>
          <w:trHeight w:val="371"/>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a. Tuyến nang nhỏ</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r w:rsidRPr="004F28E7">
              <w:rPr>
                <w:rFonts w:ascii="Times New Roman" w:hAnsi="Times New Roman"/>
                <w:b/>
                <w:bCs/>
                <w:color w:val="000000"/>
                <w:sz w:val="28"/>
                <w:szCs w:val="28"/>
              </w:rPr>
              <w:t>VI. Các tổn thương giống u</w:t>
            </w: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b. Tuyến nang lớn.</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c. Hình sàng</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d. Dạng đặc/dạng bè</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p>
        </w:tc>
      </w:tr>
      <w:tr w:rsidR="00CE79DC" w:rsidRPr="004F28E7" w:rsidTr="008C122B">
        <w:trPr>
          <w:cantSplit/>
          <w:trHeight w:val="371"/>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e. Các loại khác</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2. Ung thư biểu mô tế bào chuyển tiếp</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3. Ung thư biểu mô tế bào vảy</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p>
        </w:tc>
      </w:tr>
      <w:tr w:rsidR="00CE79DC" w:rsidRPr="004F28E7" w:rsidTr="008C122B">
        <w:trPr>
          <w:cantSplit/>
          <w:trHeight w:val="370"/>
        </w:trPr>
        <w:tc>
          <w:tcPr>
            <w:tcW w:w="4864"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4. Ung thư biểu mô không biệt hoá</w:t>
            </w:r>
          </w:p>
        </w:tc>
        <w:tc>
          <w:tcPr>
            <w:tcW w:w="3827" w:type="dxa"/>
            <w:shd w:val="clear" w:color="auto" w:fill="auto"/>
          </w:tcPr>
          <w:p w:rsidR="00CE79DC" w:rsidRPr="004F28E7" w:rsidRDefault="00CE79DC" w:rsidP="00D43EEE">
            <w:pPr>
              <w:tabs>
                <w:tab w:val="left" w:pos="5628"/>
              </w:tabs>
              <w:autoSpaceDE w:val="0"/>
              <w:autoSpaceDN w:val="0"/>
              <w:adjustRightInd w:val="0"/>
              <w:spacing w:after="0" w:line="324" w:lineRule="auto"/>
              <w:ind w:left="57" w:right="57"/>
              <w:jc w:val="both"/>
              <w:rPr>
                <w:rFonts w:ascii="Times New Roman" w:hAnsi="Times New Roman"/>
                <w:b/>
                <w:bCs/>
                <w:color w:val="000000"/>
                <w:sz w:val="28"/>
                <w:szCs w:val="28"/>
              </w:rPr>
            </w:pPr>
          </w:p>
        </w:tc>
      </w:tr>
    </w:tbl>
    <w:p w:rsidR="00D43EEE" w:rsidRPr="004F28E7" w:rsidRDefault="00D43EEE" w:rsidP="00CE79DC">
      <w:pPr>
        <w:spacing w:after="0" w:line="360" w:lineRule="auto"/>
        <w:jc w:val="center"/>
        <w:rPr>
          <w:rFonts w:ascii="Times New Roman" w:hAnsi="Times New Roman"/>
          <w:i/>
          <w:color w:val="000000"/>
          <w:sz w:val="16"/>
        </w:rPr>
      </w:pPr>
      <w:bookmarkStart w:id="49" w:name="_Toc488337139"/>
    </w:p>
    <w:p w:rsidR="00CE79DC" w:rsidRPr="004F28E7" w:rsidRDefault="00CE79DC" w:rsidP="00CE79DC">
      <w:pPr>
        <w:spacing w:after="0" w:line="360" w:lineRule="auto"/>
        <w:jc w:val="center"/>
        <w:rPr>
          <w:rFonts w:ascii="Times New Roman" w:hAnsi="Times New Roman"/>
          <w:color w:val="000000"/>
          <w:sz w:val="6"/>
          <w:szCs w:val="28"/>
          <w:lang w:val="vi-VN"/>
        </w:rPr>
      </w:pPr>
      <w:r w:rsidRPr="004F28E7">
        <w:rPr>
          <w:rFonts w:ascii="Times New Roman" w:hAnsi="Times New Roman"/>
          <w:i/>
          <w:color w:val="000000"/>
          <w:lang w:val="vi-VN"/>
        </w:rPr>
        <w:t>Nguồn: Theo Nguyễn Văn Hưng (2005</w:t>
      </w:r>
      <w:r w:rsidRPr="004F28E7">
        <w:rPr>
          <w:rFonts w:ascii="Times New Roman" w:hAnsi="Times New Roman"/>
          <w:i/>
          <w:color w:val="000000"/>
          <w:sz w:val="24"/>
          <w:szCs w:val="24"/>
          <w:lang w:val="vi-VN"/>
        </w:rPr>
        <w:t>)</w:t>
      </w:r>
      <w:r w:rsidR="00937761">
        <w:rPr>
          <w:rFonts w:ascii="Times New Roman" w:hAnsi="Times New Roman"/>
          <w:i/>
          <w:color w:val="000000"/>
          <w:sz w:val="24"/>
          <w:szCs w:val="24"/>
        </w:rPr>
        <w:t xml:space="preserve"> </w:t>
      </w:r>
      <w:r w:rsidR="0016637E" w:rsidRPr="004F28E7">
        <w:rPr>
          <w:rFonts w:ascii="Times New Roman" w:hAnsi="Times New Roman"/>
          <w:color w:val="000000"/>
          <w:sz w:val="24"/>
          <w:szCs w:val="24"/>
        </w:rPr>
        <w:fldChar w:fldCharType="begin"/>
      </w:r>
      <w:r w:rsidRPr="004F28E7">
        <w:rPr>
          <w:rFonts w:ascii="Times New Roman" w:hAnsi="Times New Roman"/>
          <w:color w:val="000000"/>
          <w:sz w:val="24"/>
          <w:szCs w:val="24"/>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4"/>
          <w:szCs w:val="24"/>
        </w:rPr>
        <w:fldChar w:fldCharType="separate"/>
      </w:r>
      <w:r w:rsidRPr="004F28E7">
        <w:rPr>
          <w:rFonts w:ascii="Times New Roman" w:hAnsi="Times New Roman"/>
          <w:noProof/>
          <w:color w:val="000000"/>
          <w:sz w:val="24"/>
          <w:szCs w:val="24"/>
          <w:lang w:val="vi-VN"/>
        </w:rPr>
        <w:t>[10]</w:t>
      </w:r>
      <w:r w:rsidR="0016637E" w:rsidRPr="004F28E7">
        <w:rPr>
          <w:rFonts w:ascii="Times New Roman" w:hAnsi="Times New Roman"/>
          <w:color w:val="000000"/>
          <w:sz w:val="24"/>
          <w:szCs w:val="24"/>
        </w:rPr>
        <w:fldChar w:fldCharType="end"/>
      </w:r>
      <w:r w:rsidRPr="004F28E7">
        <w:rPr>
          <w:rFonts w:ascii="Times New Roman" w:hAnsi="Times New Roman"/>
          <w:color w:val="000000"/>
          <w:sz w:val="24"/>
          <w:szCs w:val="24"/>
          <w:lang w:val="vi-VN"/>
        </w:rPr>
        <w:t>.</w:t>
      </w:r>
    </w:p>
    <w:p w:rsidR="00CE79DC" w:rsidRPr="004F28E7" w:rsidRDefault="00CE79DC" w:rsidP="00CE79DC">
      <w:pPr>
        <w:pStyle w:val="ABANG"/>
        <w:rPr>
          <w:lang w:val="vi-VN"/>
        </w:rPr>
      </w:pPr>
      <w:bookmarkStart w:id="50" w:name="_Toc523131404"/>
      <w:bookmarkStart w:id="51" w:name="_Toc524684899"/>
      <w:r w:rsidRPr="00CE2434">
        <w:rPr>
          <w:lang w:val="vi-VN"/>
        </w:rPr>
        <w:lastRenderedPageBreak/>
        <w:t>Bảng 1.</w:t>
      </w:r>
      <w:r w:rsidRPr="004F28E7">
        <w:rPr>
          <w:lang w:val="vi-VN"/>
        </w:rPr>
        <w:t>2</w:t>
      </w:r>
      <w:r w:rsidRPr="00CE2434">
        <w:rPr>
          <w:lang w:val="vi-VN"/>
        </w:rPr>
        <w:t>. Bảng phân loại mô bệnh học tăng sản, u và các tổn thương giống u tuyến tiền liệt của AFIP (2000)</w:t>
      </w:r>
      <w:bookmarkEnd w:id="49"/>
      <w:bookmarkEnd w:id="50"/>
      <w:r w:rsidR="00ED4619" w:rsidRPr="004F28E7">
        <w:rPr>
          <w:lang w:val="vi-VN"/>
        </w:rPr>
        <w:t>.</w:t>
      </w:r>
      <w:bookmarkEnd w:id="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4405"/>
        <w:gridCol w:w="4403"/>
      </w:tblGrid>
      <w:tr w:rsidR="00CE79DC" w:rsidRPr="004F28E7" w:rsidTr="008C122B">
        <w:trPr>
          <w:trHeight w:val="275"/>
        </w:trPr>
        <w:tc>
          <w:tcPr>
            <w:tcW w:w="4405" w:type="dxa"/>
          </w:tcPr>
          <w:p w:rsidR="00CE79DC" w:rsidRPr="004F28E7" w:rsidRDefault="00CE79DC" w:rsidP="008C122B">
            <w:pPr>
              <w:widowControl w:val="0"/>
              <w:spacing w:before="120" w:after="0" w:line="360" w:lineRule="auto"/>
              <w:ind w:left="57" w:right="57"/>
              <w:jc w:val="both"/>
              <w:rPr>
                <w:rFonts w:ascii="Times New Roman" w:hAnsi="Times New Roman"/>
                <w:b/>
                <w:color w:val="000000"/>
                <w:sz w:val="28"/>
                <w:szCs w:val="28"/>
              </w:rPr>
            </w:pPr>
            <w:r w:rsidRPr="004F28E7">
              <w:rPr>
                <w:rFonts w:ascii="Times New Roman" w:hAnsi="Times New Roman"/>
                <w:color w:val="000000"/>
                <w:sz w:val="28"/>
                <w:szCs w:val="28"/>
              </w:rPr>
              <w:t xml:space="preserve">- </w:t>
            </w:r>
            <w:r w:rsidRPr="004F28E7">
              <w:rPr>
                <w:rFonts w:ascii="Times New Roman" w:hAnsi="Times New Roman"/>
                <w:b/>
                <w:color w:val="000000"/>
                <w:sz w:val="28"/>
                <w:szCs w:val="28"/>
              </w:rPr>
              <w:t>Tăng sản</w:t>
            </w:r>
          </w:p>
        </w:tc>
        <w:tc>
          <w:tcPr>
            <w:tcW w:w="4403" w:type="dxa"/>
          </w:tcPr>
          <w:p w:rsidR="00CE79DC" w:rsidRPr="004F28E7" w:rsidRDefault="00CE79DC" w:rsidP="008C122B">
            <w:pPr>
              <w:widowControl w:val="0"/>
              <w:spacing w:before="120" w:after="0" w:line="360" w:lineRule="auto"/>
              <w:ind w:left="57" w:right="57"/>
              <w:jc w:val="both"/>
              <w:rPr>
                <w:rFonts w:ascii="Times New Roman" w:hAnsi="Times New Roman"/>
                <w:b/>
                <w:color w:val="000000"/>
                <w:sz w:val="28"/>
                <w:szCs w:val="28"/>
              </w:rPr>
            </w:pPr>
            <w:r w:rsidRPr="004F28E7">
              <w:rPr>
                <w:rFonts w:ascii="Times New Roman" w:hAnsi="Times New Roman"/>
                <w:color w:val="000000"/>
                <w:sz w:val="28"/>
                <w:szCs w:val="28"/>
              </w:rPr>
              <w:t xml:space="preserve">- </w:t>
            </w:r>
            <w:r w:rsidRPr="004F28E7">
              <w:rPr>
                <w:rFonts w:ascii="Times New Roman" w:hAnsi="Times New Roman"/>
                <w:b/>
                <w:color w:val="000000"/>
                <w:sz w:val="28"/>
                <w:szCs w:val="28"/>
              </w:rPr>
              <w:t>Các u hỗn hợp</w:t>
            </w:r>
          </w:p>
        </w:tc>
      </w:tr>
      <w:tr w:rsidR="00CE79DC" w:rsidRPr="004F28E7" w:rsidTr="008C122B">
        <w:tc>
          <w:tcPr>
            <w:tcW w:w="4405" w:type="dxa"/>
          </w:tcPr>
          <w:p w:rsidR="00CE79DC" w:rsidRPr="004F28E7" w:rsidRDefault="00CE79DC" w:rsidP="008C122B">
            <w:pPr>
              <w:widowControl w:val="0"/>
              <w:spacing w:before="120" w:after="0" w:line="360" w:lineRule="auto"/>
              <w:ind w:left="57" w:right="57"/>
              <w:jc w:val="both"/>
              <w:rPr>
                <w:rFonts w:ascii="Times New Roman" w:hAnsi="Times New Roman"/>
                <w:b/>
                <w:color w:val="000000"/>
                <w:sz w:val="28"/>
                <w:szCs w:val="28"/>
              </w:rPr>
            </w:pPr>
            <w:r w:rsidRPr="004F28E7">
              <w:rPr>
                <w:rFonts w:ascii="Times New Roman" w:hAnsi="Times New Roman"/>
                <w:b/>
                <w:color w:val="000000"/>
                <w:sz w:val="28"/>
                <w:szCs w:val="28"/>
              </w:rPr>
              <w:t>- U biểu mô lành tính</w:t>
            </w:r>
          </w:p>
        </w:tc>
        <w:tc>
          <w:tcPr>
            <w:tcW w:w="4403" w:type="dxa"/>
          </w:tcPr>
          <w:p w:rsidR="00CE79DC" w:rsidRPr="004F28E7" w:rsidRDefault="00CE79DC" w:rsidP="008C122B">
            <w:pPr>
              <w:widowControl w:val="0"/>
              <w:spacing w:before="120" w:after="0" w:line="360" w:lineRule="auto"/>
              <w:ind w:left="57" w:right="57"/>
              <w:jc w:val="both"/>
              <w:rPr>
                <w:rFonts w:ascii="Times New Roman" w:hAnsi="Times New Roman"/>
                <w:b/>
                <w:color w:val="000000"/>
                <w:sz w:val="28"/>
                <w:szCs w:val="28"/>
                <w:lang w:val="pl-PL"/>
              </w:rPr>
            </w:pPr>
            <w:r w:rsidRPr="004F28E7">
              <w:rPr>
                <w:rFonts w:ascii="Times New Roman" w:hAnsi="Times New Roman"/>
                <w:b/>
                <w:color w:val="000000"/>
                <w:sz w:val="28"/>
                <w:szCs w:val="28"/>
                <w:lang w:val="pl-PL"/>
              </w:rPr>
              <w:t xml:space="preserve">- Các u trung mô </w:t>
            </w:r>
          </w:p>
        </w:tc>
      </w:tr>
      <w:tr w:rsidR="00CE79DC" w:rsidRPr="004F28E7" w:rsidTr="008C122B">
        <w:tc>
          <w:tcPr>
            <w:tcW w:w="4405" w:type="dxa"/>
          </w:tcPr>
          <w:p w:rsidR="00CE79DC" w:rsidRPr="004F28E7" w:rsidRDefault="00CE79DC" w:rsidP="008C122B">
            <w:pPr>
              <w:widowControl w:val="0"/>
              <w:spacing w:before="120" w:after="0" w:line="360" w:lineRule="auto"/>
              <w:ind w:left="57" w:right="57"/>
              <w:jc w:val="both"/>
              <w:rPr>
                <w:rFonts w:ascii="Times New Roman" w:hAnsi="Times New Roman"/>
                <w:b/>
                <w:color w:val="000000"/>
                <w:sz w:val="28"/>
                <w:szCs w:val="28"/>
              </w:rPr>
            </w:pPr>
            <w:r w:rsidRPr="004F28E7">
              <w:rPr>
                <w:rFonts w:ascii="Times New Roman" w:hAnsi="Times New Roman"/>
                <w:b/>
                <w:color w:val="000000"/>
                <w:sz w:val="28"/>
                <w:szCs w:val="28"/>
              </w:rPr>
              <w:t>- Tân sản nội biểu mô.</w:t>
            </w:r>
          </w:p>
        </w:tc>
        <w:tc>
          <w:tcPr>
            <w:tcW w:w="4403" w:type="dxa"/>
          </w:tcPr>
          <w:p w:rsidR="00CE79DC" w:rsidRPr="004F28E7" w:rsidRDefault="00CE79DC" w:rsidP="008C122B">
            <w:pPr>
              <w:widowControl w:val="0"/>
              <w:spacing w:before="120" w:after="0" w:line="360" w:lineRule="auto"/>
              <w:ind w:left="57" w:right="57"/>
              <w:jc w:val="both"/>
              <w:rPr>
                <w:rFonts w:ascii="Times New Roman" w:hAnsi="Times New Roman"/>
                <w:b/>
                <w:color w:val="000000"/>
                <w:sz w:val="28"/>
                <w:szCs w:val="28"/>
                <w:lang w:val="pl-PL"/>
              </w:rPr>
            </w:pPr>
            <w:r w:rsidRPr="004F28E7">
              <w:rPr>
                <w:rFonts w:ascii="Times New Roman" w:hAnsi="Times New Roman"/>
                <w:b/>
                <w:color w:val="000000"/>
                <w:sz w:val="28"/>
                <w:szCs w:val="28"/>
                <w:lang w:val="pl-PL"/>
              </w:rPr>
              <w:t>- Các u khác</w:t>
            </w:r>
          </w:p>
        </w:tc>
      </w:tr>
      <w:tr w:rsidR="00CE79DC" w:rsidRPr="004F28E7" w:rsidTr="008C122B">
        <w:tc>
          <w:tcPr>
            <w:tcW w:w="4405" w:type="dxa"/>
          </w:tcPr>
          <w:p w:rsidR="00CE79DC" w:rsidRPr="004F28E7" w:rsidRDefault="00CE79DC" w:rsidP="008C122B">
            <w:pPr>
              <w:widowControl w:val="0"/>
              <w:spacing w:before="120" w:after="0" w:line="360" w:lineRule="auto"/>
              <w:ind w:left="57" w:right="57"/>
              <w:jc w:val="both"/>
              <w:rPr>
                <w:rFonts w:ascii="Times New Roman" w:hAnsi="Times New Roman"/>
                <w:b/>
                <w:color w:val="000000"/>
                <w:sz w:val="28"/>
                <w:szCs w:val="28"/>
              </w:rPr>
            </w:pPr>
            <w:r w:rsidRPr="004F28E7">
              <w:rPr>
                <w:rFonts w:ascii="Times New Roman" w:hAnsi="Times New Roman"/>
                <w:b/>
                <w:color w:val="000000"/>
                <w:sz w:val="28"/>
                <w:szCs w:val="28"/>
              </w:rPr>
              <w:t xml:space="preserve">- UTBM tuyến thông thường. </w:t>
            </w:r>
          </w:p>
        </w:tc>
        <w:tc>
          <w:tcPr>
            <w:tcW w:w="4403" w:type="dxa"/>
          </w:tcPr>
          <w:p w:rsidR="00CE79DC" w:rsidRPr="004F28E7" w:rsidRDefault="00CE79DC" w:rsidP="008C122B">
            <w:pPr>
              <w:widowControl w:val="0"/>
              <w:spacing w:before="120" w:after="0" w:line="360" w:lineRule="auto"/>
              <w:ind w:left="57" w:right="57"/>
              <w:jc w:val="both"/>
              <w:rPr>
                <w:rFonts w:ascii="Times New Roman" w:hAnsi="Times New Roman"/>
                <w:b/>
                <w:color w:val="000000"/>
                <w:sz w:val="28"/>
                <w:szCs w:val="28"/>
                <w:lang w:val="pl-PL"/>
              </w:rPr>
            </w:pPr>
            <w:r w:rsidRPr="004F28E7">
              <w:rPr>
                <w:rFonts w:ascii="Times New Roman" w:hAnsi="Times New Roman"/>
                <w:b/>
                <w:color w:val="000000"/>
                <w:sz w:val="28"/>
                <w:szCs w:val="28"/>
                <w:lang w:val="pl-PL"/>
              </w:rPr>
              <w:t>- Các u thứ phát.</w:t>
            </w:r>
          </w:p>
        </w:tc>
      </w:tr>
      <w:tr w:rsidR="00CE79DC" w:rsidRPr="004F28E7" w:rsidTr="008C122B">
        <w:trPr>
          <w:trHeight w:val="4556"/>
        </w:trPr>
        <w:tc>
          <w:tcPr>
            <w:tcW w:w="4405" w:type="dxa"/>
          </w:tcPr>
          <w:p w:rsidR="00CE79DC" w:rsidRPr="004F28E7" w:rsidRDefault="00CE79DC" w:rsidP="008C122B">
            <w:pPr>
              <w:widowControl w:val="0"/>
              <w:spacing w:before="120" w:after="0" w:line="360" w:lineRule="auto"/>
              <w:ind w:left="57" w:right="57" w:hanging="90"/>
              <w:jc w:val="both"/>
              <w:rPr>
                <w:rFonts w:ascii="Times New Roman" w:hAnsi="Times New Roman"/>
                <w:b/>
                <w:color w:val="000000"/>
                <w:sz w:val="28"/>
                <w:szCs w:val="28"/>
              </w:rPr>
            </w:pPr>
            <w:r w:rsidRPr="004F28E7">
              <w:rPr>
                <w:rFonts w:ascii="Times New Roman" w:hAnsi="Times New Roman"/>
                <w:b/>
                <w:color w:val="000000"/>
                <w:sz w:val="28"/>
                <w:szCs w:val="28"/>
              </w:rPr>
              <w:t xml:space="preserve"> - Các biến thể đặc biệt của UTBM tuyến và các dạng khác</w:t>
            </w:r>
          </w:p>
          <w:p w:rsidR="00CE79DC" w:rsidRPr="004F28E7" w:rsidRDefault="00CE79DC" w:rsidP="008C122B">
            <w:pPr>
              <w:widowControl w:val="0"/>
              <w:spacing w:before="120" w:after="0" w:line="360" w:lineRule="auto"/>
              <w:ind w:left="57" w:right="57"/>
              <w:jc w:val="both"/>
              <w:rPr>
                <w:rFonts w:ascii="Times New Roman" w:eastAsia=".VnTime" w:hAnsi="Times New Roman"/>
                <w:color w:val="000000"/>
                <w:sz w:val="28"/>
                <w:szCs w:val="28"/>
              </w:rPr>
            </w:pPr>
            <w:r w:rsidRPr="004F28E7">
              <w:rPr>
                <w:rFonts w:ascii="Times New Roman" w:hAnsi="Times New Roman"/>
                <w:color w:val="000000"/>
                <w:sz w:val="28"/>
                <w:szCs w:val="28"/>
              </w:rPr>
              <w:t>UTBM tuyến ống.</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tuyến nh</w:t>
            </w:r>
            <w:r w:rsidR="00F41F93" w:rsidRPr="004F28E7">
              <w:rPr>
                <w:rFonts w:ascii="Times New Roman" w:hAnsi="Times New Roman"/>
                <w:color w:val="000000"/>
                <w:sz w:val="28"/>
                <w:szCs w:val="28"/>
              </w:rPr>
              <w:t>à</w:t>
            </w:r>
            <w:r w:rsidRPr="004F28E7">
              <w:rPr>
                <w:rFonts w:ascii="Times New Roman" w:hAnsi="Times New Roman"/>
                <w:color w:val="000000"/>
                <w:sz w:val="28"/>
                <w:szCs w:val="28"/>
              </w:rPr>
              <w:t>y.</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tế bào nhẫn.</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tuyến-tế bào vảy.</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tế bào vảy.</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nang dạng tuyến và dạng đáy.</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tế bào chuyển tiếp.</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tế bào nhỏ.</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dạng sacôm.</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dạng limphô-biểu mô.</w:t>
            </w:r>
          </w:p>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color w:val="000000"/>
                <w:sz w:val="28"/>
                <w:szCs w:val="28"/>
              </w:rPr>
              <w:t>UTBM không biệt hóa.</w:t>
            </w:r>
          </w:p>
        </w:tc>
        <w:tc>
          <w:tcPr>
            <w:tcW w:w="4403" w:type="dxa"/>
          </w:tcPr>
          <w:p w:rsidR="00CE79DC" w:rsidRPr="004F28E7" w:rsidRDefault="00CE79DC" w:rsidP="008C122B">
            <w:pPr>
              <w:widowControl w:val="0"/>
              <w:spacing w:before="120" w:after="0" w:line="360" w:lineRule="auto"/>
              <w:ind w:left="57" w:right="57"/>
              <w:jc w:val="both"/>
              <w:rPr>
                <w:rFonts w:ascii="Times New Roman" w:hAnsi="Times New Roman"/>
                <w:color w:val="000000"/>
                <w:sz w:val="28"/>
                <w:szCs w:val="28"/>
              </w:rPr>
            </w:pPr>
            <w:r w:rsidRPr="004F28E7">
              <w:rPr>
                <w:rFonts w:ascii="Times New Roman" w:hAnsi="Times New Roman"/>
                <w:b/>
                <w:color w:val="000000"/>
                <w:sz w:val="28"/>
                <w:szCs w:val="28"/>
                <w:lang w:val="pl-PL"/>
              </w:rPr>
              <w:t>- Các tổn thương giống u</w:t>
            </w:r>
          </w:p>
        </w:tc>
      </w:tr>
    </w:tbl>
    <w:p w:rsidR="0019150F" w:rsidRPr="004F28E7" w:rsidRDefault="0019150F" w:rsidP="00CE79DC">
      <w:pPr>
        <w:pStyle w:val="ABANG"/>
        <w:rPr>
          <w:b w:val="0"/>
          <w:i/>
          <w:sz w:val="24"/>
          <w:szCs w:val="24"/>
        </w:rPr>
      </w:pPr>
      <w:bookmarkStart w:id="52" w:name="_Toc488337140"/>
    </w:p>
    <w:p w:rsidR="003B49ED" w:rsidRPr="004F28E7" w:rsidRDefault="00CE79DC" w:rsidP="00CE79DC">
      <w:pPr>
        <w:pStyle w:val="ABANG"/>
      </w:pPr>
      <w:bookmarkStart w:id="53" w:name="_Toc524684900"/>
      <w:r w:rsidRPr="004F28E7">
        <w:rPr>
          <w:b w:val="0"/>
          <w:i/>
          <w:sz w:val="24"/>
          <w:szCs w:val="24"/>
        </w:rPr>
        <w:t xml:space="preserve">Nguồn: Theo Nguyễn Văn Hưng (2005) </w:t>
      </w:r>
      <w:r w:rsidR="0016637E" w:rsidRPr="004F28E7">
        <w:rPr>
          <w:b w:val="0"/>
          <w:i/>
          <w:sz w:val="24"/>
          <w:szCs w:val="24"/>
        </w:rPr>
        <w:fldChar w:fldCharType="begin"/>
      </w:r>
      <w:r w:rsidRPr="004F28E7">
        <w:rPr>
          <w:b w:val="0"/>
          <w:sz w:val="24"/>
          <w:szCs w:val="24"/>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b w:val="0"/>
          <w:i/>
          <w:sz w:val="24"/>
          <w:szCs w:val="24"/>
        </w:rPr>
        <w:fldChar w:fldCharType="separate"/>
      </w:r>
      <w:r w:rsidRPr="004F28E7">
        <w:rPr>
          <w:b w:val="0"/>
          <w:noProof/>
          <w:sz w:val="24"/>
          <w:szCs w:val="24"/>
        </w:rPr>
        <w:t>[10]</w:t>
      </w:r>
      <w:r w:rsidR="0016637E" w:rsidRPr="004F28E7">
        <w:rPr>
          <w:b w:val="0"/>
          <w:i/>
          <w:sz w:val="24"/>
          <w:szCs w:val="24"/>
        </w:rPr>
        <w:fldChar w:fldCharType="end"/>
      </w:r>
      <w:r w:rsidR="00F41F93" w:rsidRPr="004F28E7">
        <w:rPr>
          <w:b w:val="0"/>
          <w:i/>
          <w:sz w:val="24"/>
          <w:szCs w:val="24"/>
        </w:rPr>
        <w:t>.</w:t>
      </w:r>
      <w:r w:rsidRPr="004F28E7">
        <w:br w:type="page"/>
      </w:r>
      <w:bookmarkStart w:id="54" w:name="_Toc523131405"/>
      <w:r w:rsidRPr="004F28E7">
        <w:lastRenderedPageBreak/>
        <w:t xml:space="preserve">Bảng 1.3. Bảng phân loại mô </w:t>
      </w:r>
      <w:r w:rsidR="00851773" w:rsidRPr="004F28E7">
        <w:t xml:space="preserve">bệnh </w:t>
      </w:r>
      <w:r w:rsidRPr="004F28E7">
        <w:t>học các khối u tuyến tiền liệt của</w:t>
      </w:r>
      <w:bookmarkEnd w:id="53"/>
    </w:p>
    <w:p w:rsidR="00CE79DC" w:rsidRPr="004F28E7" w:rsidRDefault="00CE79DC" w:rsidP="00382312">
      <w:pPr>
        <w:pStyle w:val="ABANG"/>
        <w:outlineLvl w:val="0"/>
      </w:pPr>
      <w:bookmarkStart w:id="55" w:name="_Toc524684901"/>
      <w:r w:rsidRPr="004F28E7">
        <w:t>Tổ chức</w:t>
      </w:r>
      <w:r w:rsidR="00937761">
        <w:t xml:space="preserve"> </w:t>
      </w:r>
      <w:r w:rsidRPr="004F28E7">
        <w:t>Y tế</w:t>
      </w:r>
      <w:r w:rsidR="00937761">
        <w:t xml:space="preserve"> </w:t>
      </w:r>
      <w:r w:rsidRPr="004F28E7">
        <w:t>Thế giới  (2004)</w:t>
      </w:r>
      <w:bookmarkEnd w:id="52"/>
      <w:bookmarkEnd w:id="54"/>
      <w:bookmarkEnd w:id="55"/>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6543"/>
        <w:gridCol w:w="2074"/>
      </w:tblGrid>
      <w:tr w:rsidR="00E677FF" w:rsidRPr="004F28E7" w:rsidTr="00E677FF">
        <w:trPr>
          <w:trHeight w:val="85"/>
          <w:jc w:val="center"/>
        </w:trPr>
        <w:tc>
          <w:tcPr>
            <w:tcW w:w="6543" w:type="dxa"/>
          </w:tcPr>
          <w:p w:rsidR="00E677FF" w:rsidRPr="004F28E7" w:rsidRDefault="00E677FF" w:rsidP="008C122B">
            <w:pPr>
              <w:spacing w:after="0" w:line="348" w:lineRule="auto"/>
              <w:ind w:left="57" w:right="57"/>
              <w:jc w:val="both"/>
              <w:rPr>
                <w:rFonts w:ascii="Times New Roman" w:hAnsi="Times New Roman"/>
                <w:color w:val="000000"/>
                <w:sz w:val="28"/>
                <w:szCs w:val="28"/>
                <w:lang w:val="pl-PL"/>
              </w:rPr>
            </w:pPr>
            <w:r w:rsidRPr="004F28E7">
              <w:rPr>
                <w:rFonts w:ascii="Times New Roman" w:hAnsi="Times New Roman"/>
                <w:b/>
                <w:color w:val="000000"/>
                <w:sz w:val="28"/>
                <w:szCs w:val="28"/>
                <w:lang w:val="pl-PL"/>
              </w:rPr>
              <w:t>1. Các u biểu mô</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pl-PL"/>
              </w:rPr>
            </w:pPr>
            <w:r w:rsidRPr="004F28E7">
              <w:rPr>
                <w:rFonts w:ascii="Times New Roman" w:hAnsi="Times New Roman"/>
                <w:color w:val="000000"/>
                <w:sz w:val="28"/>
                <w:szCs w:val="28"/>
                <w:lang w:val="pl-PL"/>
              </w:rPr>
              <w:t>ICD-0</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color w:val="000000"/>
                <w:sz w:val="28"/>
                <w:szCs w:val="28"/>
                <w:lang w:val="pl-PL"/>
              </w:rPr>
            </w:pPr>
            <w:r w:rsidRPr="004F28E7">
              <w:rPr>
                <w:rFonts w:ascii="Times New Roman" w:hAnsi="Times New Roman"/>
                <w:color w:val="000000"/>
                <w:sz w:val="28"/>
                <w:szCs w:val="28"/>
                <w:lang w:val="pl-PL"/>
              </w:rPr>
              <w:t xml:space="preserve">   1.1. Các u biểu mô tuyến</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pl-PL"/>
              </w:rPr>
            </w:pP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UTBM tuyến nang:</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8140/3*</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Biến thể teo đét.</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Biến thể giả tăng sản.</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Biến thể tuyến bọt. </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p>
        </w:tc>
      </w:tr>
      <w:tr w:rsidR="00E677FF" w:rsidRPr="004F28E7" w:rsidTr="00E677FF">
        <w:trPr>
          <w:trHeight w:val="305"/>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Biến thể dạng keo/nhày.</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8480/3</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Biến thể</w:t>
            </w:r>
            <w:r w:rsidR="004E1A26">
              <w:rPr>
                <w:rFonts w:ascii="Times New Roman" w:hAnsi="Times New Roman"/>
                <w:i/>
                <w:color w:val="000000"/>
                <w:sz w:val="28"/>
                <w:szCs w:val="28"/>
                <w:lang w:val="it-IT"/>
              </w:rPr>
              <w:t xml:space="preserve"> </w:t>
            </w:r>
            <w:r w:rsidR="004E1A26" w:rsidRPr="005A6D27">
              <w:rPr>
                <w:rFonts w:ascii="Times New Roman" w:hAnsi="Times New Roman"/>
                <w:i/>
                <w:color w:val="000000"/>
                <w:sz w:val="28"/>
                <w:szCs w:val="28"/>
              </w:rPr>
              <w:t>tế bào</w:t>
            </w:r>
            <w:r w:rsidRPr="004F28E7">
              <w:rPr>
                <w:rFonts w:ascii="Times New Roman" w:hAnsi="Times New Roman"/>
                <w:i/>
                <w:color w:val="000000"/>
                <w:sz w:val="28"/>
                <w:szCs w:val="28"/>
                <w:lang w:val="it-IT"/>
              </w:rPr>
              <w:t xml:space="preserve"> nhẫn. </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8490/3</w:t>
            </w:r>
          </w:p>
        </w:tc>
      </w:tr>
      <w:tr w:rsidR="00E677FF" w:rsidRPr="00507761"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Biến thể</w:t>
            </w:r>
            <w:r w:rsidR="004E1A26">
              <w:rPr>
                <w:rFonts w:ascii="Times New Roman" w:hAnsi="Times New Roman"/>
                <w:i/>
                <w:color w:val="000000"/>
                <w:sz w:val="28"/>
                <w:szCs w:val="28"/>
                <w:lang w:val="it-IT"/>
              </w:rPr>
              <w:t xml:space="preserve"> </w:t>
            </w:r>
            <w:r w:rsidR="004E1A26" w:rsidRPr="005A6D27">
              <w:rPr>
                <w:rFonts w:ascii="Times New Roman" w:hAnsi="Times New Roman"/>
                <w:i/>
                <w:color w:val="000000"/>
                <w:sz w:val="28"/>
                <w:szCs w:val="28"/>
              </w:rPr>
              <w:t>tế bào</w:t>
            </w:r>
            <w:r w:rsidRPr="004F28E7">
              <w:rPr>
                <w:rFonts w:ascii="Times New Roman" w:hAnsi="Times New Roman"/>
                <w:i/>
                <w:color w:val="000000"/>
                <w:sz w:val="28"/>
                <w:szCs w:val="28"/>
                <w:lang w:val="it-IT"/>
              </w:rPr>
              <w:t xml:space="preserve"> hạt ưa axit.</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8290/3</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Biến thể giống u limphô-biểu mô.</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8082/3</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Biến thể dạng sacôm</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8572/3</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Tân sản nội biểu mô, độ III.</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8148/2</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UTBM tuyến ống:</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8500/3</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Dạng sàng.</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8201/3</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Dạng nhú.</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8260/3</w:t>
            </w:r>
          </w:p>
        </w:tc>
      </w:tr>
      <w:tr w:rsidR="00E677FF" w:rsidRPr="004F28E7" w:rsidTr="00E677FF">
        <w:trPr>
          <w:jc w:val="center"/>
        </w:trPr>
        <w:tc>
          <w:tcPr>
            <w:tcW w:w="6543" w:type="dxa"/>
          </w:tcPr>
          <w:p w:rsidR="00E677FF" w:rsidRPr="004F28E7" w:rsidRDefault="00E677FF" w:rsidP="00CE2434">
            <w:pPr>
              <w:spacing w:after="0" w:line="324" w:lineRule="auto"/>
              <w:ind w:left="57" w:right="57"/>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     Dạng đặc.</w:t>
            </w:r>
          </w:p>
        </w:tc>
        <w:tc>
          <w:tcPr>
            <w:tcW w:w="2074" w:type="dxa"/>
          </w:tcPr>
          <w:p w:rsidR="00E677FF" w:rsidRPr="004F28E7" w:rsidRDefault="00E677FF" w:rsidP="00CE2434">
            <w:pPr>
              <w:spacing w:after="0" w:line="324"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8230/3</w:t>
            </w:r>
          </w:p>
        </w:tc>
      </w:tr>
      <w:tr w:rsidR="00E677FF" w:rsidRPr="004F28E7" w:rsidTr="00CE2434">
        <w:trPr>
          <w:trHeight w:val="246"/>
          <w:jc w:val="center"/>
        </w:trPr>
        <w:tc>
          <w:tcPr>
            <w:tcW w:w="6543" w:type="dxa"/>
          </w:tcPr>
          <w:p w:rsidR="00E677FF" w:rsidRPr="00CE2434" w:rsidRDefault="00E677FF" w:rsidP="00CE2434">
            <w:pPr>
              <w:spacing w:after="0" w:line="288" w:lineRule="auto"/>
              <w:ind w:left="57" w:right="57"/>
              <w:jc w:val="both"/>
              <w:rPr>
                <w:rFonts w:ascii="Times New Roman" w:hAnsi="Times New Roman"/>
                <w:color w:val="000000"/>
                <w:szCs w:val="28"/>
                <w:lang w:val="it-IT"/>
              </w:rPr>
            </w:pPr>
          </w:p>
        </w:tc>
        <w:tc>
          <w:tcPr>
            <w:tcW w:w="2074" w:type="dxa"/>
          </w:tcPr>
          <w:p w:rsidR="00E677FF" w:rsidRPr="004F28E7" w:rsidRDefault="00E677FF" w:rsidP="00CE2434">
            <w:pPr>
              <w:spacing w:after="0" w:line="288" w:lineRule="auto"/>
              <w:ind w:left="57" w:right="57"/>
              <w:jc w:val="center"/>
              <w:rPr>
                <w:rFonts w:ascii="Times New Roman" w:hAnsi="Times New Roman"/>
                <w:color w:val="000000"/>
                <w:sz w:val="28"/>
                <w:szCs w:val="28"/>
                <w:lang w:val="it-IT"/>
              </w:rPr>
            </w:pPr>
          </w:p>
        </w:tc>
      </w:tr>
      <w:tr w:rsidR="00E677FF" w:rsidRPr="004F28E7" w:rsidTr="00E677FF">
        <w:trPr>
          <w:jc w:val="center"/>
        </w:trPr>
        <w:tc>
          <w:tcPr>
            <w:tcW w:w="6543" w:type="dxa"/>
          </w:tcPr>
          <w:p w:rsidR="00E677FF" w:rsidRPr="004F28E7" w:rsidRDefault="00E677FF" w:rsidP="008C122B">
            <w:pPr>
              <w:spacing w:after="0" w:line="348" w:lineRule="auto"/>
              <w:ind w:left="57" w:right="5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xml:space="preserve">  1.2. U biểu mô đường niệu</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it-IT"/>
              </w:rPr>
            </w:pPr>
          </w:p>
        </w:tc>
      </w:tr>
      <w:tr w:rsidR="00E677FF" w:rsidRPr="004F28E7" w:rsidTr="00E677FF">
        <w:trPr>
          <w:jc w:val="center"/>
        </w:trPr>
        <w:tc>
          <w:tcPr>
            <w:tcW w:w="6543" w:type="dxa"/>
          </w:tcPr>
          <w:p w:rsidR="00E677FF" w:rsidRPr="004F28E7" w:rsidRDefault="00E677FF" w:rsidP="008C122B">
            <w:pPr>
              <w:spacing w:after="0" w:line="348" w:lineRule="auto"/>
              <w:ind w:left="57" w:right="5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xml:space="preserve">    UTBM đường niệu.</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8120/3</w:t>
            </w:r>
          </w:p>
        </w:tc>
      </w:tr>
      <w:tr w:rsidR="00E677FF" w:rsidRPr="004F28E7" w:rsidTr="00E677FF">
        <w:trPr>
          <w:jc w:val="center"/>
        </w:trPr>
        <w:tc>
          <w:tcPr>
            <w:tcW w:w="6543" w:type="dxa"/>
          </w:tcPr>
          <w:p w:rsidR="00E677FF" w:rsidRPr="004F28E7" w:rsidRDefault="00E677FF" w:rsidP="008C122B">
            <w:pPr>
              <w:spacing w:after="0" w:line="348" w:lineRule="auto"/>
              <w:ind w:left="57" w:right="57"/>
              <w:jc w:val="both"/>
              <w:rPr>
                <w:rFonts w:ascii="Times New Roman" w:hAnsi="Times New Roman"/>
                <w:color w:val="000000"/>
                <w:spacing w:val="-6"/>
                <w:sz w:val="28"/>
                <w:szCs w:val="28"/>
                <w:lang w:val="it-IT"/>
              </w:rPr>
            </w:pPr>
            <w:r w:rsidRPr="004F28E7">
              <w:rPr>
                <w:rFonts w:ascii="Times New Roman" w:hAnsi="Times New Roman"/>
                <w:color w:val="000000"/>
                <w:spacing w:val="-6"/>
                <w:sz w:val="28"/>
                <w:szCs w:val="28"/>
                <w:lang w:val="it-IT"/>
              </w:rPr>
              <w:t xml:space="preserve">  1.3. Các u biể</w:t>
            </w:r>
            <w:r w:rsidR="004E1A26">
              <w:rPr>
                <w:rFonts w:ascii="Times New Roman" w:hAnsi="Times New Roman"/>
                <w:color w:val="000000"/>
                <w:spacing w:val="-6"/>
                <w:sz w:val="28"/>
                <w:szCs w:val="28"/>
                <w:lang w:val="it-IT"/>
              </w:rPr>
              <w:t xml:space="preserve">u mô </w:t>
            </w:r>
            <w:r w:rsidR="004E1A26">
              <w:rPr>
                <w:rFonts w:ascii="Times New Roman" w:hAnsi="Times New Roman"/>
                <w:color w:val="000000"/>
                <w:sz w:val="28"/>
                <w:szCs w:val="28"/>
              </w:rPr>
              <w:t>tế bào</w:t>
            </w:r>
            <w:r w:rsidRPr="004F28E7">
              <w:rPr>
                <w:rFonts w:ascii="Times New Roman" w:hAnsi="Times New Roman"/>
                <w:color w:val="000000"/>
                <w:spacing w:val="-6"/>
                <w:sz w:val="28"/>
                <w:szCs w:val="28"/>
                <w:lang w:val="it-IT"/>
              </w:rPr>
              <w:t xml:space="preserve"> vảy</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it-IT"/>
              </w:rPr>
            </w:pPr>
          </w:p>
        </w:tc>
      </w:tr>
      <w:tr w:rsidR="00E677FF" w:rsidRPr="004F28E7" w:rsidTr="00E677FF">
        <w:trPr>
          <w:jc w:val="center"/>
        </w:trPr>
        <w:tc>
          <w:tcPr>
            <w:tcW w:w="6543" w:type="dxa"/>
          </w:tcPr>
          <w:p w:rsidR="00E677FF" w:rsidRPr="004F28E7" w:rsidRDefault="00E677FF" w:rsidP="008C122B">
            <w:pPr>
              <w:spacing w:after="0" w:line="348" w:lineRule="auto"/>
              <w:ind w:left="57" w:right="5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UTBM tuyến-vảy.</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8560/3</w:t>
            </w:r>
          </w:p>
        </w:tc>
      </w:tr>
      <w:tr w:rsidR="00E677FF" w:rsidRPr="004F28E7" w:rsidTr="00E677FF">
        <w:trPr>
          <w:jc w:val="center"/>
        </w:trPr>
        <w:tc>
          <w:tcPr>
            <w:tcW w:w="6543" w:type="dxa"/>
          </w:tcPr>
          <w:p w:rsidR="00E677FF" w:rsidRPr="004F28E7" w:rsidRDefault="00E677FF" w:rsidP="008C122B">
            <w:pPr>
              <w:spacing w:after="0" w:line="348" w:lineRule="auto"/>
              <w:ind w:left="57" w:right="5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UTBM tế bào vảy.</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8070/3</w:t>
            </w:r>
          </w:p>
        </w:tc>
      </w:tr>
      <w:tr w:rsidR="00E677FF" w:rsidRPr="004F28E7" w:rsidTr="00E677FF">
        <w:trPr>
          <w:jc w:val="center"/>
        </w:trPr>
        <w:tc>
          <w:tcPr>
            <w:tcW w:w="6543" w:type="dxa"/>
          </w:tcPr>
          <w:p w:rsidR="00E677FF" w:rsidRPr="004F28E7" w:rsidRDefault="004E1A26" w:rsidP="008C122B">
            <w:pPr>
              <w:spacing w:after="0" w:line="348" w:lineRule="auto"/>
              <w:ind w:left="57" w:right="57"/>
              <w:jc w:val="both"/>
              <w:rPr>
                <w:rFonts w:ascii="Times New Roman" w:hAnsi="Times New Roman"/>
                <w:color w:val="000000"/>
                <w:sz w:val="28"/>
                <w:szCs w:val="28"/>
                <w:lang w:val="pl-PL"/>
              </w:rPr>
            </w:pPr>
            <w:r>
              <w:rPr>
                <w:rFonts w:ascii="Times New Roman" w:hAnsi="Times New Roman"/>
                <w:color w:val="000000"/>
                <w:sz w:val="28"/>
                <w:szCs w:val="28"/>
                <w:lang w:val="pl-PL"/>
              </w:rPr>
              <w:t xml:space="preserve">1.4. Các u </w:t>
            </w:r>
            <w:r>
              <w:rPr>
                <w:rFonts w:ascii="Times New Roman" w:hAnsi="Times New Roman"/>
                <w:color w:val="000000"/>
                <w:sz w:val="28"/>
                <w:szCs w:val="28"/>
              </w:rPr>
              <w:t>tế bào</w:t>
            </w:r>
            <w:r w:rsidR="00E677FF" w:rsidRPr="004F28E7">
              <w:rPr>
                <w:rFonts w:ascii="Times New Roman" w:hAnsi="Times New Roman"/>
                <w:color w:val="000000"/>
                <w:sz w:val="28"/>
                <w:szCs w:val="28"/>
                <w:lang w:val="pl-PL"/>
              </w:rPr>
              <w:t xml:space="preserve"> đáy</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pl-PL"/>
              </w:rPr>
            </w:pPr>
          </w:p>
        </w:tc>
      </w:tr>
      <w:tr w:rsidR="00E677FF" w:rsidRPr="004F28E7" w:rsidTr="00E677FF">
        <w:trPr>
          <w:jc w:val="center"/>
        </w:trPr>
        <w:tc>
          <w:tcPr>
            <w:tcW w:w="6543" w:type="dxa"/>
          </w:tcPr>
          <w:p w:rsidR="00E677FF" w:rsidRPr="004F28E7" w:rsidRDefault="00E677FF" w:rsidP="008C122B">
            <w:pPr>
              <w:spacing w:after="0" w:line="348" w:lineRule="auto"/>
              <w:ind w:left="57" w:right="5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U tuyế</w:t>
            </w:r>
            <w:r w:rsidR="004E1A26">
              <w:rPr>
                <w:rFonts w:ascii="Times New Roman" w:hAnsi="Times New Roman"/>
                <w:color w:val="000000"/>
                <w:sz w:val="28"/>
                <w:szCs w:val="28"/>
                <w:lang w:val="it-IT"/>
              </w:rPr>
              <w:t xml:space="preserve">n </w:t>
            </w:r>
            <w:r w:rsidR="004E1A26">
              <w:rPr>
                <w:rFonts w:ascii="Times New Roman" w:hAnsi="Times New Roman"/>
                <w:color w:val="000000"/>
                <w:sz w:val="28"/>
                <w:szCs w:val="28"/>
              </w:rPr>
              <w:t>tế bào</w:t>
            </w:r>
            <w:r w:rsidRPr="004F28E7">
              <w:rPr>
                <w:rFonts w:ascii="Times New Roman" w:hAnsi="Times New Roman"/>
                <w:color w:val="000000"/>
                <w:sz w:val="28"/>
                <w:szCs w:val="28"/>
                <w:lang w:val="it-IT"/>
              </w:rPr>
              <w:t xml:space="preserve"> đáy.</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8147/0</w:t>
            </w:r>
          </w:p>
        </w:tc>
      </w:tr>
      <w:tr w:rsidR="00E677FF" w:rsidRPr="004F28E7" w:rsidTr="00E677FF">
        <w:trPr>
          <w:jc w:val="center"/>
        </w:trPr>
        <w:tc>
          <w:tcPr>
            <w:tcW w:w="6543" w:type="dxa"/>
          </w:tcPr>
          <w:p w:rsidR="00E677FF" w:rsidRPr="004F28E7" w:rsidRDefault="004E1A26" w:rsidP="008C122B">
            <w:pPr>
              <w:spacing w:after="0" w:line="348" w:lineRule="auto"/>
              <w:ind w:left="57" w:right="57"/>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Ung thư </w:t>
            </w:r>
            <w:r>
              <w:rPr>
                <w:rFonts w:ascii="Times New Roman" w:hAnsi="Times New Roman"/>
                <w:color w:val="000000"/>
                <w:sz w:val="28"/>
                <w:szCs w:val="28"/>
              </w:rPr>
              <w:t>tế bào</w:t>
            </w:r>
            <w:r w:rsidR="00E677FF" w:rsidRPr="004F28E7">
              <w:rPr>
                <w:rFonts w:ascii="Times New Roman" w:hAnsi="Times New Roman"/>
                <w:color w:val="000000"/>
                <w:sz w:val="28"/>
                <w:szCs w:val="28"/>
                <w:lang w:val="it-IT"/>
              </w:rPr>
              <w:t xml:space="preserve"> đáy.</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8147/3</w:t>
            </w:r>
          </w:p>
        </w:tc>
      </w:tr>
      <w:tr w:rsidR="00E677FF" w:rsidRPr="004F28E7" w:rsidTr="00E677FF">
        <w:trPr>
          <w:jc w:val="center"/>
        </w:trPr>
        <w:tc>
          <w:tcPr>
            <w:tcW w:w="6543" w:type="dxa"/>
          </w:tcPr>
          <w:p w:rsidR="00E677FF" w:rsidRPr="00E677FF" w:rsidRDefault="00E677FF" w:rsidP="008C122B">
            <w:pPr>
              <w:spacing w:after="0" w:line="348" w:lineRule="auto"/>
              <w:ind w:left="57" w:right="57"/>
              <w:jc w:val="both"/>
              <w:rPr>
                <w:rFonts w:ascii="Times New Roman" w:hAnsi="Times New Roman"/>
                <w:b/>
                <w:color w:val="000000"/>
                <w:sz w:val="28"/>
                <w:szCs w:val="28"/>
                <w:lang w:val="it-IT"/>
              </w:rPr>
            </w:pPr>
            <w:r w:rsidRPr="00E677FF">
              <w:rPr>
                <w:rFonts w:ascii="Times New Roman" w:hAnsi="Times New Roman"/>
                <w:b/>
                <w:color w:val="000000"/>
                <w:sz w:val="28"/>
                <w:szCs w:val="28"/>
                <w:lang w:val="it-IT"/>
              </w:rPr>
              <w:t>2. Các u di căn</w:t>
            </w:r>
          </w:p>
        </w:tc>
        <w:tc>
          <w:tcPr>
            <w:tcW w:w="2074" w:type="dxa"/>
          </w:tcPr>
          <w:p w:rsidR="00E677FF" w:rsidRPr="004F28E7" w:rsidRDefault="00E677FF" w:rsidP="008C122B">
            <w:pPr>
              <w:spacing w:after="0" w:line="348" w:lineRule="auto"/>
              <w:ind w:left="57" w:right="57"/>
              <w:jc w:val="center"/>
              <w:rPr>
                <w:rFonts w:ascii="Times New Roman" w:hAnsi="Times New Roman"/>
                <w:color w:val="000000"/>
                <w:sz w:val="28"/>
                <w:szCs w:val="28"/>
                <w:lang w:val="it-IT"/>
              </w:rPr>
            </w:pPr>
          </w:p>
        </w:tc>
      </w:tr>
    </w:tbl>
    <w:p w:rsidR="00CE79DC" w:rsidRPr="004F28E7" w:rsidRDefault="00CE79DC" w:rsidP="00CE79DC">
      <w:pPr>
        <w:spacing w:after="0" w:line="360" w:lineRule="auto"/>
        <w:jc w:val="center"/>
        <w:rPr>
          <w:rFonts w:ascii="Times New Roman" w:hAnsi="Times New Roman"/>
          <w:color w:val="000000"/>
          <w:sz w:val="24"/>
          <w:szCs w:val="24"/>
        </w:rPr>
      </w:pPr>
      <w:r w:rsidRPr="004F28E7">
        <w:rPr>
          <w:rFonts w:ascii="Times New Roman" w:hAnsi="Times New Roman"/>
          <w:i/>
          <w:color w:val="000000"/>
          <w:sz w:val="24"/>
          <w:szCs w:val="24"/>
        </w:rPr>
        <w:t>Nguồn: Theo Eble. J. N. và cộng sự (2004</w:t>
      </w:r>
      <w:r w:rsidRPr="004F28E7">
        <w:rPr>
          <w:rFonts w:ascii="Times New Roman" w:hAnsi="Times New Roman"/>
          <w:color w:val="000000"/>
          <w:sz w:val="24"/>
          <w:szCs w:val="24"/>
        </w:rPr>
        <w:t xml:space="preserve">) </w:t>
      </w:r>
      <w:r w:rsidR="0016637E" w:rsidRPr="004F28E7">
        <w:rPr>
          <w:rFonts w:ascii="Times New Roman" w:hAnsi="Times New Roman"/>
          <w:i/>
          <w:color w:val="000000"/>
          <w:sz w:val="24"/>
          <w:szCs w:val="24"/>
        </w:rPr>
        <w:fldChar w:fldCharType="begin"/>
      </w:r>
      <w:r w:rsidRPr="004F28E7">
        <w:rPr>
          <w:rFonts w:ascii="Times New Roman" w:hAnsi="Times New Roman"/>
          <w:color w:val="000000"/>
          <w:sz w:val="24"/>
          <w:szCs w:val="24"/>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i/>
          <w:color w:val="000000"/>
          <w:sz w:val="24"/>
          <w:szCs w:val="24"/>
        </w:rPr>
        <w:fldChar w:fldCharType="separate"/>
      </w:r>
      <w:r w:rsidRPr="004F28E7">
        <w:rPr>
          <w:rFonts w:ascii="Times New Roman" w:hAnsi="Times New Roman"/>
          <w:noProof/>
          <w:color w:val="000000"/>
          <w:sz w:val="24"/>
          <w:szCs w:val="24"/>
        </w:rPr>
        <w:t>[11]</w:t>
      </w:r>
      <w:r w:rsidR="0016637E" w:rsidRPr="004F28E7">
        <w:rPr>
          <w:rFonts w:ascii="Times New Roman" w:hAnsi="Times New Roman"/>
          <w:i/>
          <w:color w:val="000000"/>
          <w:sz w:val="24"/>
          <w:szCs w:val="24"/>
        </w:rPr>
        <w:fldChar w:fldCharType="end"/>
      </w:r>
      <w:r w:rsidRPr="004F28E7">
        <w:rPr>
          <w:rFonts w:ascii="Times New Roman" w:hAnsi="Times New Roman"/>
          <w:color w:val="000000"/>
          <w:sz w:val="24"/>
          <w:szCs w:val="24"/>
        </w:rPr>
        <w:t>.</w:t>
      </w:r>
    </w:p>
    <w:p w:rsidR="00CE79DC" w:rsidRPr="004F28E7" w:rsidRDefault="00A039B7" w:rsidP="00A039B7">
      <w:pPr>
        <w:pStyle w:val="ListParagraph"/>
        <w:spacing w:after="0" w:line="360" w:lineRule="auto"/>
        <w:ind w:left="757"/>
        <w:jc w:val="both"/>
        <w:rPr>
          <w:rFonts w:ascii="Times New Roman" w:hAnsi="Times New Roman"/>
          <w:color w:val="000000"/>
          <w:sz w:val="28"/>
          <w:szCs w:val="28"/>
          <w:lang w:val="it-IT"/>
        </w:rPr>
      </w:pPr>
      <w:r w:rsidRPr="004F28E7">
        <w:rPr>
          <w:rFonts w:ascii="Times New Roman" w:hAnsi="Times New Roman"/>
          <w:i/>
          <w:color w:val="000000"/>
          <w:sz w:val="28"/>
          <w:szCs w:val="28"/>
          <w:lang w:val="it-IT"/>
        </w:rPr>
        <w:lastRenderedPageBreak/>
        <w:t xml:space="preserve">* </w:t>
      </w:r>
      <w:r w:rsidR="00CE79DC" w:rsidRPr="004F28E7">
        <w:rPr>
          <w:rFonts w:ascii="Times New Roman" w:hAnsi="Times New Roman"/>
          <w:i/>
          <w:color w:val="000000"/>
          <w:sz w:val="28"/>
          <w:szCs w:val="28"/>
          <w:lang w:val="it-IT"/>
        </w:rPr>
        <w:t>Ghi chú:</w:t>
      </w:r>
      <w:r w:rsidR="00CE79DC" w:rsidRPr="004F28E7">
        <w:rPr>
          <w:rFonts w:ascii="Times New Roman" w:hAnsi="Times New Roman"/>
          <w:color w:val="000000"/>
          <w:sz w:val="28"/>
          <w:szCs w:val="28"/>
          <w:lang w:val="it-IT"/>
        </w:rPr>
        <w:t xml:space="preserve"> Mã hình thái học phân loại quốc tế về bệnh cho khối u (Morphology code of the Intenational Classification of Disease for Oncology: ICD-0 code) và hệ thống hóa cách gọi tên bệnh như sau: </w:t>
      </w:r>
    </w:p>
    <w:p w:rsidR="00CE79DC" w:rsidRPr="004F28E7" w:rsidRDefault="00CE79DC" w:rsidP="00CE79DC">
      <w:pPr>
        <w:spacing w:after="0" w:line="360" w:lineRule="auto"/>
        <w:ind w:firstLine="39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/0: Các khối u lành tính</w:t>
      </w:r>
    </w:p>
    <w:p w:rsidR="00CE79DC" w:rsidRPr="004F28E7" w:rsidRDefault="00CE79DC" w:rsidP="00CE79DC">
      <w:pPr>
        <w:spacing w:after="0" w:line="360" w:lineRule="auto"/>
        <w:ind w:firstLine="39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xml:space="preserve">/2: Các ung thư tại chỗ và PIN độ III </w:t>
      </w:r>
    </w:p>
    <w:p w:rsidR="00CE79DC" w:rsidRPr="004F28E7" w:rsidRDefault="00CE79DC" w:rsidP="00CE79DC">
      <w:pPr>
        <w:spacing w:after="0" w:line="360" w:lineRule="auto"/>
        <w:ind w:firstLine="39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/3: Các khối u ác tính</w:t>
      </w:r>
    </w:p>
    <w:p w:rsidR="00CE79DC" w:rsidRPr="004F28E7" w:rsidRDefault="00CE79DC" w:rsidP="00CE79DC">
      <w:pPr>
        <w:spacing w:after="0" w:line="360" w:lineRule="auto"/>
        <w:ind w:firstLine="397"/>
        <w:jc w:val="both"/>
        <w:rPr>
          <w:rFonts w:ascii="Times New Roman" w:hAnsi="Times New Roman"/>
          <w:color w:val="000000"/>
          <w:sz w:val="28"/>
          <w:szCs w:val="28"/>
          <w:lang w:val="it-IT"/>
        </w:rPr>
      </w:pPr>
      <w:r w:rsidRPr="004F28E7">
        <w:rPr>
          <w:rFonts w:ascii="Times New Roman" w:hAnsi="Times New Roman"/>
          <w:color w:val="000000"/>
          <w:sz w:val="28"/>
          <w:szCs w:val="28"/>
          <w:lang w:val="it-IT"/>
        </w:rPr>
        <w:t>/1: U giáp biên ác tính (không rõ bản chất)</w:t>
      </w:r>
      <w:r w:rsidR="00E91E2A">
        <w:rPr>
          <w:rFonts w:ascii="Times New Roman" w:hAnsi="Times New Roman"/>
          <w:color w:val="000000"/>
          <w:sz w:val="28"/>
          <w:szCs w:val="28"/>
          <w:lang w:val="it-IT"/>
        </w:rPr>
        <w:t>.</w:t>
      </w:r>
    </w:p>
    <w:p w:rsidR="003B49ED" w:rsidRPr="004F28E7" w:rsidRDefault="00CE79DC" w:rsidP="00382312">
      <w:pPr>
        <w:pStyle w:val="ABANG"/>
        <w:tabs>
          <w:tab w:val="left" w:pos="1440"/>
          <w:tab w:val="left" w:pos="1620"/>
        </w:tabs>
        <w:outlineLvl w:val="0"/>
        <w:rPr>
          <w:lang w:val="it-IT"/>
        </w:rPr>
      </w:pPr>
      <w:bookmarkStart w:id="56" w:name="_Toc524684902"/>
      <w:bookmarkStart w:id="57" w:name="_Toc523131406"/>
      <w:r w:rsidRPr="00CE2434">
        <w:rPr>
          <w:lang w:val="it-IT"/>
        </w:rPr>
        <w:t xml:space="preserve">Bảng 1.4. Bảng phân loại mô </w:t>
      </w:r>
      <w:r w:rsidR="00A039B7" w:rsidRPr="004F28E7">
        <w:rPr>
          <w:lang w:val="it-IT"/>
        </w:rPr>
        <w:t xml:space="preserve">bệnh </w:t>
      </w:r>
      <w:r w:rsidRPr="00CE2434">
        <w:rPr>
          <w:lang w:val="it-IT"/>
        </w:rPr>
        <w:t xml:space="preserve">học các khối u </w:t>
      </w:r>
      <w:r w:rsidRPr="004F28E7">
        <w:rPr>
          <w:lang w:val="it-IT"/>
        </w:rPr>
        <w:t>tuyến tiền liệt</w:t>
      </w:r>
      <w:r w:rsidRPr="00CE2434">
        <w:rPr>
          <w:lang w:val="it-IT"/>
        </w:rPr>
        <w:t xml:space="preserve"> của</w:t>
      </w:r>
      <w:bookmarkEnd w:id="56"/>
    </w:p>
    <w:p w:rsidR="00CE79DC" w:rsidRPr="004F28E7" w:rsidRDefault="00CE79DC" w:rsidP="00CE7FA0">
      <w:pPr>
        <w:pStyle w:val="ABANG"/>
        <w:tabs>
          <w:tab w:val="left" w:pos="1440"/>
          <w:tab w:val="left" w:pos="1620"/>
        </w:tabs>
        <w:rPr>
          <w:lang w:val="it-IT"/>
        </w:rPr>
      </w:pPr>
      <w:bookmarkStart w:id="58" w:name="_Toc524684903"/>
      <w:r w:rsidRPr="004F28E7">
        <w:rPr>
          <w:lang w:val="it-IT"/>
        </w:rPr>
        <w:t>Tổ</w:t>
      </w:r>
      <w:r w:rsidR="00937761">
        <w:rPr>
          <w:lang w:val="it-IT"/>
        </w:rPr>
        <w:t xml:space="preserve"> </w:t>
      </w:r>
      <w:r w:rsidRPr="004F28E7">
        <w:rPr>
          <w:lang w:val="it-IT"/>
        </w:rPr>
        <w:t>chức Y tế Thế giới</w:t>
      </w:r>
      <w:r w:rsidRPr="00CE2434">
        <w:rPr>
          <w:lang w:val="it-IT"/>
        </w:rPr>
        <w:t xml:space="preserve"> (20</w:t>
      </w:r>
      <w:r w:rsidRPr="004F28E7">
        <w:rPr>
          <w:lang w:val="it-IT"/>
        </w:rPr>
        <w:t>1</w:t>
      </w:r>
      <w:r w:rsidRPr="00CE2434">
        <w:rPr>
          <w:lang w:val="it-IT"/>
        </w:rPr>
        <w:t>6)</w:t>
      </w:r>
      <w:bookmarkEnd w:id="57"/>
      <w:bookmarkEnd w:id="58"/>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340"/>
        <w:gridCol w:w="1530"/>
      </w:tblGrid>
      <w:tr w:rsidR="00CE79DC" w:rsidRPr="004F28E7" w:rsidTr="008C122B">
        <w:trPr>
          <w:trHeight w:hRule="exact" w:val="397"/>
          <w:jc w:val="center"/>
        </w:trPr>
        <w:tc>
          <w:tcPr>
            <w:tcW w:w="7340" w:type="dxa"/>
          </w:tcPr>
          <w:p w:rsidR="00CE79DC" w:rsidRPr="004F28E7" w:rsidRDefault="00CE79DC" w:rsidP="008C122B">
            <w:pPr>
              <w:spacing w:after="0" w:line="360" w:lineRule="auto"/>
              <w:contextualSpacing/>
              <w:rPr>
                <w:rFonts w:ascii="Times New Roman" w:hAnsi="Times New Roman"/>
                <w:b/>
                <w:color w:val="000000"/>
                <w:sz w:val="28"/>
                <w:szCs w:val="28"/>
              </w:rPr>
            </w:pPr>
            <w:r w:rsidRPr="004F28E7">
              <w:rPr>
                <w:rFonts w:ascii="Times New Roman" w:hAnsi="Times New Roman"/>
                <w:b/>
                <w:color w:val="000000"/>
                <w:sz w:val="28"/>
                <w:szCs w:val="28"/>
              </w:rPr>
              <w:t xml:space="preserve">Các u biểu mô </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507761" w:rsidRDefault="00CE79DC" w:rsidP="008C122B">
            <w:pPr>
              <w:tabs>
                <w:tab w:val="left" w:pos="1867"/>
              </w:tabs>
              <w:spacing w:after="0" w:line="360" w:lineRule="auto"/>
              <w:jc w:val="both"/>
              <w:rPr>
                <w:rFonts w:ascii="Times New Roman" w:hAnsi="Times New Roman"/>
                <w:color w:val="000000"/>
                <w:sz w:val="28"/>
                <w:szCs w:val="28"/>
              </w:rPr>
            </w:pPr>
            <w:r w:rsidRPr="00507761">
              <w:rPr>
                <w:rFonts w:ascii="Times New Roman" w:hAnsi="Times New Roman"/>
                <w:color w:val="000000"/>
                <w:sz w:val="28"/>
                <w:szCs w:val="28"/>
              </w:rPr>
              <w:t xml:space="preserve"> Các u biểu mô tuyến</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4F28E7" w:rsidRDefault="00CE79DC" w:rsidP="008C122B">
            <w:pPr>
              <w:spacing w:after="0" w:line="360" w:lineRule="auto"/>
              <w:rPr>
                <w:rFonts w:ascii="Times New Roman" w:hAnsi="Times New Roman"/>
                <w:color w:val="000000"/>
                <w:sz w:val="28"/>
                <w:szCs w:val="28"/>
              </w:rPr>
            </w:pPr>
            <w:r w:rsidRPr="004F28E7">
              <w:rPr>
                <w:rFonts w:ascii="Times New Roman" w:hAnsi="Times New Roman"/>
                <w:color w:val="000000"/>
                <w:sz w:val="28"/>
                <w:szCs w:val="28"/>
              </w:rPr>
              <w:t xml:space="preserve"> UTBM tuyến nang</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8140/3</w:t>
            </w:r>
          </w:p>
        </w:tc>
      </w:tr>
      <w:tr w:rsidR="00CE79DC" w:rsidRPr="004F28E7" w:rsidTr="008C122B">
        <w:trPr>
          <w:trHeight w:hRule="exact" w:val="397"/>
          <w:jc w:val="center"/>
        </w:trPr>
        <w:tc>
          <w:tcPr>
            <w:tcW w:w="7340" w:type="dxa"/>
          </w:tcPr>
          <w:p w:rsidR="00CE79DC" w:rsidRPr="00507761" w:rsidRDefault="00507761" w:rsidP="00507761">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Biến thể t</w:t>
            </w:r>
            <w:r w:rsidR="00CE79DC" w:rsidRPr="00507761">
              <w:rPr>
                <w:rFonts w:ascii="Times New Roman" w:hAnsi="Times New Roman"/>
                <w:i/>
                <w:color w:val="000000"/>
                <w:sz w:val="28"/>
                <w:szCs w:val="28"/>
              </w:rPr>
              <w:t>eo đét</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507761" w:rsidRDefault="00507761" w:rsidP="008C122B">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Biến thể g</w:t>
            </w:r>
            <w:r w:rsidR="00CE79DC" w:rsidRPr="00507761">
              <w:rPr>
                <w:rFonts w:ascii="Times New Roman" w:hAnsi="Times New Roman"/>
                <w:i/>
                <w:color w:val="000000"/>
                <w:sz w:val="28"/>
                <w:szCs w:val="28"/>
              </w:rPr>
              <w:t>iả tăng sản</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507761" w:rsidRDefault="00507761" w:rsidP="008C122B">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Biến thể v</w:t>
            </w:r>
            <w:r w:rsidR="00CE79DC" w:rsidRPr="00507761">
              <w:rPr>
                <w:rFonts w:ascii="Times New Roman" w:hAnsi="Times New Roman"/>
                <w:i/>
                <w:color w:val="000000"/>
                <w:sz w:val="28"/>
                <w:szCs w:val="28"/>
              </w:rPr>
              <w:t>i nang</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507761" w:rsidRDefault="00507761" w:rsidP="008C122B">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Biến thể t</w:t>
            </w:r>
            <w:r w:rsidR="00CE79DC" w:rsidRPr="00507761">
              <w:rPr>
                <w:rFonts w:ascii="Times New Roman" w:hAnsi="Times New Roman"/>
                <w:i/>
                <w:color w:val="000000"/>
                <w:sz w:val="28"/>
                <w:szCs w:val="28"/>
              </w:rPr>
              <w:t>uyến bọt</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507761" w:rsidRDefault="00507761" w:rsidP="00507761">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 xml:space="preserve">Biến thể dạng keo/nhày </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8480/3</w:t>
            </w:r>
          </w:p>
        </w:tc>
      </w:tr>
      <w:tr w:rsidR="00CE79DC" w:rsidRPr="004F28E7" w:rsidTr="008C122B">
        <w:trPr>
          <w:trHeight w:hRule="exact" w:val="397"/>
          <w:jc w:val="center"/>
        </w:trPr>
        <w:tc>
          <w:tcPr>
            <w:tcW w:w="7340" w:type="dxa"/>
          </w:tcPr>
          <w:p w:rsidR="00CE79DC" w:rsidRPr="00507761" w:rsidRDefault="00507761" w:rsidP="008C122B">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Biến thể t</w:t>
            </w:r>
            <w:r w:rsidR="00CE79DC" w:rsidRPr="00507761">
              <w:rPr>
                <w:rFonts w:ascii="Times New Roman" w:hAnsi="Times New Roman"/>
                <w:i/>
                <w:color w:val="000000"/>
                <w:sz w:val="28"/>
                <w:szCs w:val="28"/>
              </w:rPr>
              <w:t>ế bào giống tế bào nhẫn</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8490/3</w:t>
            </w:r>
          </w:p>
        </w:tc>
      </w:tr>
      <w:tr w:rsidR="00CE79DC" w:rsidRPr="004F28E7" w:rsidTr="008C122B">
        <w:trPr>
          <w:trHeight w:hRule="exact" w:val="397"/>
          <w:jc w:val="center"/>
        </w:trPr>
        <w:tc>
          <w:tcPr>
            <w:tcW w:w="7340" w:type="dxa"/>
          </w:tcPr>
          <w:p w:rsidR="00CE79DC" w:rsidRPr="00507761" w:rsidRDefault="00507761" w:rsidP="008C122B">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Biến thể t</w:t>
            </w:r>
            <w:r w:rsidR="00CE79DC" w:rsidRPr="00507761">
              <w:rPr>
                <w:rFonts w:ascii="Times New Roman" w:hAnsi="Times New Roman"/>
                <w:i/>
                <w:color w:val="000000"/>
                <w:sz w:val="28"/>
                <w:szCs w:val="28"/>
              </w:rPr>
              <w:t>ế bào khổng lồ đa hình thái</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507761" w:rsidRDefault="00507761" w:rsidP="00507761">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Biến thể d</w:t>
            </w:r>
            <w:r w:rsidR="00CE79DC" w:rsidRPr="00507761">
              <w:rPr>
                <w:rFonts w:ascii="Times New Roman" w:hAnsi="Times New Roman"/>
                <w:i/>
                <w:color w:val="000000"/>
                <w:sz w:val="28"/>
                <w:szCs w:val="28"/>
              </w:rPr>
              <w:t>ạng sacôm</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8572/3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rPr>
                <w:rFonts w:ascii="Times New Roman" w:hAnsi="Times New Roman"/>
                <w:color w:val="000000"/>
                <w:sz w:val="28"/>
                <w:szCs w:val="28"/>
              </w:rPr>
            </w:pPr>
            <w:r w:rsidRPr="004F28E7">
              <w:rPr>
                <w:rFonts w:ascii="Times New Roman" w:hAnsi="Times New Roman"/>
                <w:color w:val="000000"/>
                <w:sz w:val="28"/>
                <w:szCs w:val="28"/>
              </w:rPr>
              <w:t xml:space="preserve"> Tân sản nội biểu mô tuyến tiền liệt độ cao</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8148/2</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rPr>
                <w:rFonts w:ascii="Times New Roman" w:hAnsi="Times New Roman"/>
                <w:color w:val="000000"/>
                <w:sz w:val="28"/>
                <w:szCs w:val="28"/>
              </w:rPr>
            </w:pPr>
            <w:r w:rsidRPr="004F28E7">
              <w:rPr>
                <w:rFonts w:ascii="Times New Roman" w:hAnsi="Times New Roman"/>
                <w:color w:val="000000"/>
                <w:sz w:val="28"/>
                <w:szCs w:val="28"/>
              </w:rPr>
              <w:t xml:space="preserve"> Ung thư nội ống</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8500/2</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rPr>
                <w:rFonts w:ascii="Times New Roman" w:hAnsi="Times New Roman"/>
                <w:color w:val="000000"/>
                <w:sz w:val="28"/>
                <w:szCs w:val="28"/>
              </w:rPr>
            </w:pPr>
            <w:r w:rsidRPr="004F28E7">
              <w:rPr>
                <w:rFonts w:ascii="Times New Roman" w:hAnsi="Times New Roman"/>
                <w:color w:val="000000"/>
                <w:sz w:val="28"/>
                <w:szCs w:val="28"/>
              </w:rPr>
              <w:t xml:space="preserve"> Ung thư tuyến ống</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8500/3</w:t>
            </w:r>
          </w:p>
        </w:tc>
      </w:tr>
      <w:tr w:rsidR="00CE79DC" w:rsidRPr="004F28E7" w:rsidTr="008C122B">
        <w:trPr>
          <w:trHeight w:hRule="exact" w:val="397"/>
          <w:jc w:val="center"/>
        </w:trPr>
        <w:tc>
          <w:tcPr>
            <w:tcW w:w="7340" w:type="dxa"/>
          </w:tcPr>
          <w:p w:rsidR="00CE79DC" w:rsidRPr="00507761" w:rsidRDefault="00CE79DC" w:rsidP="008C122B">
            <w:pPr>
              <w:spacing w:after="0" w:line="360" w:lineRule="auto"/>
              <w:ind w:firstLine="864"/>
              <w:jc w:val="both"/>
              <w:rPr>
                <w:rFonts w:ascii="Times New Roman" w:hAnsi="Times New Roman"/>
                <w:i/>
                <w:color w:val="000000"/>
                <w:sz w:val="28"/>
                <w:szCs w:val="28"/>
              </w:rPr>
            </w:pPr>
            <w:r w:rsidRPr="00507761">
              <w:rPr>
                <w:rFonts w:ascii="Times New Roman" w:hAnsi="Times New Roman"/>
                <w:i/>
                <w:color w:val="000000"/>
                <w:sz w:val="28"/>
                <w:szCs w:val="28"/>
              </w:rPr>
              <w:t xml:space="preserve">        Dạng sàng</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8201/3</w:t>
            </w:r>
          </w:p>
        </w:tc>
      </w:tr>
      <w:tr w:rsidR="00CE79DC" w:rsidRPr="004F28E7" w:rsidTr="008C122B">
        <w:trPr>
          <w:trHeight w:hRule="exact" w:val="397"/>
          <w:jc w:val="center"/>
        </w:trPr>
        <w:tc>
          <w:tcPr>
            <w:tcW w:w="7340" w:type="dxa"/>
          </w:tcPr>
          <w:p w:rsidR="00CE79DC" w:rsidRPr="00E91E2A" w:rsidRDefault="00E91E2A" w:rsidP="008C122B">
            <w:pPr>
              <w:spacing w:after="0" w:line="360" w:lineRule="auto"/>
              <w:ind w:firstLine="864"/>
              <w:jc w:val="both"/>
              <w:rPr>
                <w:rFonts w:ascii="Times New Roman" w:hAnsi="Times New Roman"/>
                <w:i/>
                <w:color w:val="FF0000"/>
                <w:sz w:val="28"/>
                <w:szCs w:val="28"/>
              </w:rPr>
            </w:pPr>
            <w:r w:rsidRPr="00E91E2A">
              <w:rPr>
                <w:rFonts w:ascii="Times New Roman" w:hAnsi="Times New Roman"/>
                <w:i/>
                <w:color w:val="FF0000"/>
                <w:sz w:val="28"/>
                <w:szCs w:val="28"/>
              </w:rPr>
              <w:t xml:space="preserve">        Dạng n</w:t>
            </w:r>
            <w:r w:rsidR="00CE79DC" w:rsidRPr="00E91E2A">
              <w:rPr>
                <w:rFonts w:ascii="Times New Roman" w:hAnsi="Times New Roman"/>
                <w:i/>
                <w:color w:val="FF0000"/>
                <w:sz w:val="28"/>
                <w:szCs w:val="28"/>
              </w:rPr>
              <w:t>hú</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8260/3</w:t>
            </w:r>
          </w:p>
        </w:tc>
      </w:tr>
      <w:tr w:rsidR="00CE79DC" w:rsidRPr="004F28E7" w:rsidTr="008C122B">
        <w:trPr>
          <w:trHeight w:hRule="exact" w:val="397"/>
          <w:jc w:val="center"/>
        </w:trPr>
        <w:tc>
          <w:tcPr>
            <w:tcW w:w="7340" w:type="dxa"/>
          </w:tcPr>
          <w:p w:rsidR="00CE79DC" w:rsidRPr="00E91E2A" w:rsidRDefault="00E91E2A" w:rsidP="008C122B">
            <w:pPr>
              <w:spacing w:after="0" w:line="360" w:lineRule="auto"/>
              <w:ind w:firstLine="864"/>
              <w:jc w:val="both"/>
              <w:rPr>
                <w:rFonts w:ascii="Times New Roman" w:hAnsi="Times New Roman"/>
                <w:i/>
                <w:color w:val="FF0000"/>
                <w:sz w:val="28"/>
                <w:szCs w:val="28"/>
              </w:rPr>
            </w:pPr>
            <w:r w:rsidRPr="00E91E2A">
              <w:rPr>
                <w:rFonts w:ascii="Times New Roman" w:hAnsi="Times New Roman"/>
                <w:i/>
                <w:color w:val="FF0000"/>
                <w:sz w:val="28"/>
                <w:szCs w:val="28"/>
              </w:rPr>
              <w:t xml:space="preserve">        Dạng đ</w:t>
            </w:r>
            <w:r w:rsidR="00CE79DC" w:rsidRPr="00E91E2A">
              <w:rPr>
                <w:rFonts w:ascii="Times New Roman" w:hAnsi="Times New Roman"/>
                <w:i/>
                <w:color w:val="FF0000"/>
                <w:sz w:val="28"/>
                <w:szCs w:val="28"/>
              </w:rPr>
              <w:t>ặc</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8230/3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contextualSpacing/>
              <w:rPr>
                <w:rFonts w:ascii="Times New Roman" w:hAnsi="Times New Roman"/>
                <w:color w:val="000000"/>
                <w:sz w:val="28"/>
                <w:szCs w:val="28"/>
              </w:rPr>
            </w:pPr>
            <w:r w:rsidRPr="004F28E7">
              <w:rPr>
                <w:rFonts w:ascii="Times New Roman" w:hAnsi="Times New Roman"/>
                <w:color w:val="000000"/>
                <w:sz w:val="28"/>
                <w:szCs w:val="28"/>
              </w:rPr>
              <w:t xml:space="preserve"> Ung thư biểu mô đường niệu</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8120/3</w:t>
            </w:r>
          </w:p>
        </w:tc>
      </w:tr>
      <w:tr w:rsidR="00CE79DC" w:rsidRPr="004F28E7" w:rsidTr="008C122B">
        <w:trPr>
          <w:trHeight w:hRule="exact" w:val="397"/>
          <w:jc w:val="center"/>
        </w:trPr>
        <w:tc>
          <w:tcPr>
            <w:tcW w:w="7340" w:type="dxa"/>
          </w:tcPr>
          <w:p w:rsidR="00CE79DC" w:rsidRPr="00507761" w:rsidRDefault="00CE79DC" w:rsidP="008C122B">
            <w:pPr>
              <w:spacing w:after="0" w:line="360" w:lineRule="auto"/>
              <w:jc w:val="both"/>
              <w:rPr>
                <w:rFonts w:ascii="Times New Roman" w:hAnsi="Times New Roman"/>
                <w:color w:val="000000"/>
                <w:sz w:val="28"/>
                <w:szCs w:val="28"/>
              </w:rPr>
            </w:pPr>
            <w:r w:rsidRPr="00507761">
              <w:rPr>
                <w:rFonts w:ascii="Times New Roman" w:hAnsi="Times New Roman"/>
                <w:color w:val="000000"/>
                <w:sz w:val="28"/>
                <w:szCs w:val="28"/>
              </w:rPr>
              <w:t>Các u tế bào vảy</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4F28E7" w:rsidRDefault="00CE79DC" w:rsidP="008C122B">
            <w:pPr>
              <w:spacing w:after="0" w:line="360" w:lineRule="auto"/>
              <w:ind w:firstLine="1152"/>
              <w:jc w:val="both"/>
              <w:rPr>
                <w:rFonts w:ascii="Times New Roman" w:hAnsi="Times New Roman"/>
                <w:color w:val="000000"/>
                <w:sz w:val="28"/>
                <w:szCs w:val="28"/>
              </w:rPr>
            </w:pPr>
            <w:r w:rsidRPr="004F28E7">
              <w:rPr>
                <w:rFonts w:ascii="Times New Roman" w:hAnsi="Times New Roman"/>
                <w:color w:val="000000"/>
                <w:sz w:val="28"/>
                <w:szCs w:val="28"/>
              </w:rPr>
              <w:t>Ung thư tuyến vảy</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8560/3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ind w:firstLine="1152"/>
              <w:jc w:val="both"/>
              <w:rPr>
                <w:rFonts w:ascii="Times New Roman" w:hAnsi="Times New Roman"/>
                <w:color w:val="000000"/>
                <w:sz w:val="28"/>
                <w:szCs w:val="28"/>
              </w:rPr>
            </w:pPr>
            <w:r w:rsidRPr="004F28E7">
              <w:rPr>
                <w:rFonts w:ascii="Times New Roman" w:hAnsi="Times New Roman"/>
                <w:color w:val="000000"/>
                <w:sz w:val="28"/>
                <w:szCs w:val="28"/>
              </w:rPr>
              <w:t>Ung thư tế bào vảy</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8070/3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Ung thư tế bào đáy</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8147/3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lastRenderedPageBreak/>
              <w:t>Các khối u thần kinh - nội tiết</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525"/>
          <w:jc w:val="center"/>
        </w:trPr>
        <w:tc>
          <w:tcPr>
            <w:tcW w:w="7340" w:type="dxa"/>
          </w:tcPr>
          <w:p w:rsidR="00CE79DC" w:rsidRPr="004F28E7" w:rsidRDefault="00CE79DC" w:rsidP="008C122B">
            <w:pPr>
              <w:spacing w:after="0" w:line="360" w:lineRule="auto"/>
              <w:ind w:firstLine="720"/>
              <w:jc w:val="both"/>
              <w:rPr>
                <w:rFonts w:ascii="Times New Roman" w:hAnsi="Times New Roman"/>
                <w:color w:val="000000"/>
                <w:sz w:val="28"/>
                <w:szCs w:val="28"/>
              </w:rPr>
            </w:pPr>
            <w:r w:rsidRPr="004F28E7">
              <w:rPr>
                <w:rFonts w:ascii="Times New Roman" w:hAnsi="Times New Roman"/>
                <w:color w:val="000000"/>
                <w:sz w:val="28"/>
                <w:szCs w:val="28"/>
              </w:rPr>
              <w:t>Ung thư biểu mô tuyến với sự biệt hóa thần kinh – nội tiết.</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8574/3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ind w:firstLine="720"/>
              <w:jc w:val="both"/>
              <w:rPr>
                <w:rFonts w:ascii="Times New Roman" w:hAnsi="Times New Roman"/>
                <w:color w:val="000000"/>
                <w:sz w:val="28"/>
                <w:szCs w:val="28"/>
              </w:rPr>
            </w:pPr>
            <w:r w:rsidRPr="004F28E7">
              <w:rPr>
                <w:rFonts w:ascii="Times New Roman" w:hAnsi="Times New Roman"/>
                <w:color w:val="000000"/>
                <w:sz w:val="28"/>
                <w:szCs w:val="28"/>
              </w:rPr>
              <w:t>U thần kinh nội tiết biệt hóa cao</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8240/3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ind w:firstLine="720"/>
              <w:jc w:val="both"/>
              <w:rPr>
                <w:rFonts w:ascii="Times New Roman" w:hAnsi="Times New Roman"/>
                <w:color w:val="000000"/>
                <w:sz w:val="28"/>
                <w:szCs w:val="28"/>
              </w:rPr>
            </w:pPr>
            <w:r w:rsidRPr="004F28E7">
              <w:rPr>
                <w:rFonts w:ascii="Times New Roman" w:hAnsi="Times New Roman"/>
                <w:color w:val="000000"/>
                <w:sz w:val="28"/>
                <w:szCs w:val="28"/>
              </w:rPr>
              <w:t>Ung thư thần kinh nội tiết tế bào nhỏ</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8041/3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ind w:firstLine="720"/>
              <w:jc w:val="both"/>
              <w:rPr>
                <w:rFonts w:ascii="Times New Roman" w:hAnsi="Times New Roman"/>
                <w:color w:val="000000"/>
                <w:sz w:val="28"/>
                <w:szCs w:val="28"/>
              </w:rPr>
            </w:pPr>
            <w:r w:rsidRPr="004F28E7">
              <w:rPr>
                <w:rFonts w:ascii="Times New Roman" w:hAnsi="Times New Roman"/>
                <w:color w:val="000000"/>
                <w:sz w:val="28"/>
                <w:szCs w:val="28"/>
              </w:rPr>
              <w:t>Ung thư thần kinh nội tiết tế bào lớn</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8013/3</w:t>
            </w:r>
          </w:p>
        </w:tc>
      </w:tr>
      <w:tr w:rsidR="00CE79DC" w:rsidRPr="004F28E7" w:rsidTr="008C122B">
        <w:trPr>
          <w:trHeight w:hRule="exact" w:val="397"/>
          <w:jc w:val="center"/>
        </w:trPr>
        <w:tc>
          <w:tcPr>
            <w:tcW w:w="7340" w:type="dxa"/>
          </w:tcPr>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Các khối u trung mô</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Các khối u tạo máu</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r w:rsidR="00CE79DC" w:rsidRPr="004F28E7" w:rsidTr="008C122B">
        <w:trPr>
          <w:trHeight w:hRule="exact" w:val="397"/>
          <w:jc w:val="center"/>
        </w:trPr>
        <w:tc>
          <w:tcPr>
            <w:tcW w:w="7340" w:type="dxa"/>
          </w:tcPr>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Các khối u di căn</w:t>
            </w:r>
          </w:p>
        </w:tc>
        <w:tc>
          <w:tcPr>
            <w:tcW w:w="1530" w:type="dxa"/>
          </w:tcPr>
          <w:p w:rsidR="00CE79DC" w:rsidRPr="004F28E7" w:rsidRDefault="00CE79DC" w:rsidP="008C122B">
            <w:pPr>
              <w:spacing w:after="0" w:line="360" w:lineRule="auto"/>
              <w:jc w:val="center"/>
              <w:rPr>
                <w:rFonts w:ascii="Times New Roman" w:hAnsi="Times New Roman"/>
                <w:color w:val="000000"/>
                <w:sz w:val="28"/>
                <w:szCs w:val="28"/>
              </w:rPr>
            </w:pPr>
          </w:p>
        </w:tc>
      </w:tr>
    </w:tbl>
    <w:p w:rsidR="00CE79DC" w:rsidRPr="004F28E7" w:rsidRDefault="00CE79DC" w:rsidP="00CE79DC">
      <w:pPr>
        <w:spacing w:after="0" w:line="360" w:lineRule="auto"/>
        <w:jc w:val="center"/>
        <w:rPr>
          <w:rFonts w:ascii="Times New Roman" w:hAnsi="Times New Roman"/>
          <w:color w:val="000000"/>
          <w:sz w:val="24"/>
          <w:szCs w:val="24"/>
        </w:rPr>
      </w:pPr>
      <w:r w:rsidRPr="004F28E7">
        <w:rPr>
          <w:rFonts w:ascii="Times New Roman" w:hAnsi="Times New Roman"/>
          <w:i/>
          <w:color w:val="000000"/>
          <w:sz w:val="24"/>
          <w:szCs w:val="24"/>
          <w:lang w:val="pl-PL"/>
        </w:rPr>
        <w:t>Nguồn theo: Humphrey. P. A (2016)</w:t>
      </w:r>
      <w:r w:rsidR="00937761">
        <w:rPr>
          <w:rFonts w:ascii="Times New Roman" w:hAnsi="Times New Roman"/>
          <w:i/>
          <w:color w:val="000000"/>
          <w:sz w:val="24"/>
          <w:szCs w:val="24"/>
          <w:lang w:val="pl-PL"/>
        </w:rPr>
        <w:t xml:space="preserve"> </w:t>
      </w:r>
      <w:r w:rsidR="0016637E" w:rsidRPr="004F28E7">
        <w:rPr>
          <w:rFonts w:ascii="Times New Roman" w:hAnsi="Times New Roman"/>
          <w:i/>
          <w:color w:val="000000"/>
          <w:sz w:val="24"/>
          <w:szCs w:val="24"/>
        </w:rPr>
        <w:fldChar w:fldCharType="begin"/>
      </w:r>
      <w:r w:rsidRPr="004F28E7">
        <w:rPr>
          <w:rFonts w:ascii="Times New Roman" w:hAnsi="Times New Roman"/>
          <w:color w:val="000000"/>
          <w:sz w:val="24"/>
          <w:szCs w:val="24"/>
        </w:rPr>
        <w:instrText xml:space="preserve"> ADDIN EN.CITE &lt;EndNote&gt;&lt;Cite&gt;&lt;Author&gt;Humphrey&lt;/Author&gt;&lt;Year&gt;2004&lt;/Year&gt;&lt;RecNum&gt;59&lt;/RecNum&gt;&lt;DisplayText&gt;[24]&lt;/DisplayText&gt;&lt;record&gt;&lt;rec-number&gt;59&lt;/rec-number&gt;&lt;foreign-keys&gt;&lt;key app="EN" db-id="ffssfa00q5d09vevsw8pfzpc200p95092tdd" timestamp="0"&gt;59&lt;/key&gt;&lt;/foreign-keys&gt;&lt;ref-type name="Journal Article"&gt;17&lt;/ref-type&gt;&lt;contributors&gt;&lt;authors&gt;&lt;author&gt;Humphrey, Peter A&lt;/author&gt;&lt;/authors&gt;&lt;/contributors&gt;&lt;titles&gt;&lt;title&gt;Gleason grading and prognostic factors in carcinoma of the prostate&lt;/title&gt;&lt;secondary-title&gt;Modern pathology&lt;/secondary-title&gt;&lt;/titles&gt;&lt;periodical&gt;&lt;full-title&gt;Modern Pathology&lt;/full-title&gt;&lt;/periodical&gt;&lt;pages&gt;292-306&lt;/pages&gt;&lt;volume&gt;17&lt;/volume&gt;&lt;number&gt;3&lt;/number&gt;&lt;dates&gt;&lt;year&gt;2004&lt;/year&gt;&lt;/dates&gt;&lt;isbn&gt;0893-3952&lt;/isbn&gt;&lt;urls&gt;&lt;/urls&gt;&lt;/record&gt;&lt;/Cite&gt;&lt;/EndNote&gt;</w:instrText>
      </w:r>
      <w:r w:rsidR="0016637E" w:rsidRPr="004F28E7">
        <w:rPr>
          <w:rFonts w:ascii="Times New Roman" w:hAnsi="Times New Roman"/>
          <w:i/>
          <w:color w:val="000000"/>
          <w:sz w:val="24"/>
          <w:szCs w:val="24"/>
        </w:rPr>
        <w:fldChar w:fldCharType="separate"/>
      </w:r>
      <w:r w:rsidRPr="004F28E7">
        <w:rPr>
          <w:rFonts w:ascii="Times New Roman" w:hAnsi="Times New Roman"/>
          <w:noProof/>
          <w:color w:val="000000"/>
          <w:sz w:val="24"/>
          <w:szCs w:val="24"/>
          <w:lang w:val="pt-BR"/>
        </w:rPr>
        <w:t>[24]</w:t>
      </w:r>
      <w:r w:rsidR="0016637E" w:rsidRPr="004F28E7">
        <w:rPr>
          <w:rFonts w:ascii="Times New Roman" w:hAnsi="Times New Roman"/>
          <w:i/>
          <w:color w:val="000000"/>
          <w:sz w:val="24"/>
          <w:szCs w:val="24"/>
        </w:rPr>
        <w:fldChar w:fldCharType="end"/>
      </w:r>
      <w:r w:rsidR="00CE7FA0" w:rsidRPr="004F28E7">
        <w:rPr>
          <w:rFonts w:ascii="Times New Roman" w:hAnsi="Times New Roman"/>
          <w:i/>
          <w:color w:val="000000"/>
          <w:sz w:val="24"/>
          <w:szCs w:val="24"/>
        </w:rPr>
        <w:t>.</w:t>
      </w:r>
    </w:p>
    <w:p w:rsidR="00CE79DC" w:rsidRPr="004F28E7" w:rsidRDefault="00CE79DC" w:rsidP="00382312">
      <w:pPr>
        <w:pStyle w:val="A1"/>
        <w:outlineLvl w:val="0"/>
      </w:pPr>
      <w:bookmarkStart w:id="59" w:name="_Toc488336316"/>
      <w:bookmarkStart w:id="60" w:name="_Toc523411107"/>
      <w:bookmarkStart w:id="61" w:name="_Toc528578098"/>
      <w:r w:rsidRPr="004F28E7">
        <w:t>1.2. Ung thư tuyến tiền liệt</w:t>
      </w:r>
      <w:bookmarkEnd w:id="59"/>
      <w:r w:rsidRPr="004F28E7">
        <w:t xml:space="preserve">, tân sản nội biểu mô tuyến tiền liệt và phân độ mô học ung thư </w:t>
      </w:r>
      <w:r w:rsidR="00851773" w:rsidRPr="004F28E7">
        <w:t>biểu mô</w:t>
      </w:r>
      <w:r w:rsidR="00316076" w:rsidRPr="004F28E7">
        <w:t xml:space="preserve"> tuyến</w:t>
      </w:r>
      <w:bookmarkEnd w:id="60"/>
      <w:bookmarkEnd w:id="61"/>
    </w:p>
    <w:p w:rsidR="00CE79DC" w:rsidRPr="004F28E7" w:rsidRDefault="00CE79DC" w:rsidP="00382312">
      <w:pPr>
        <w:pStyle w:val="A2"/>
        <w:outlineLvl w:val="0"/>
      </w:pPr>
      <w:bookmarkStart w:id="62" w:name="_Toc523411108"/>
      <w:bookmarkStart w:id="63" w:name="_Toc528578099"/>
      <w:r w:rsidRPr="004F28E7">
        <w:t>1.2.1. Ung thư tuyến tiền liệt</w:t>
      </w:r>
      <w:bookmarkEnd w:id="62"/>
      <w:bookmarkEnd w:id="63"/>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bookmarkStart w:id="64" w:name="_Toc488336317"/>
      <w:r w:rsidRPr="004F28E7">
        <w:rPr>
          <w:rFonts w:ascii="Times New Roman" w:hAnsi="Times New Roman"/>
          <w:i/>
          <w:color w:val="000000"/>
          <w:sz w:val="28"/>
          <w:szCs w:val="28"/>
          <w:lang w:val="it-IT"/>
        </w:rPr>
        <w:t>1.2.1.1. Đặc điểm đại thể</w:t>
      </w:r>
      <w:bookmarkEnd w:id="64"/>
      <w:r w:rsidRPr="004F28E7">
        <w:rPr>
          <w:rFonts w:ascii="Times New Roman" w:hAnsi="Times New Roman"/>
          <w:i/>
          <w:color w:val="000000"/>
          <w:sz w:val="28"/>
          <w:szCs w:val="28"/>
          <w:lang w:val="it-IT"/>
        </w:rPr>
        <w:t xml:space="preserve"> (chung cho các loại ung thư tuyến tiền liệt)</w:t>
      </w:r>
    </w:p>
    <w:p w:rsidR="00CE79DC" w:rsidRPr="004F28E7" w:rsidRDefault="00CE79DC" w:rsidP="00D108CC">
      <w:pPr>
        <w:spacing w:after="0" w:line="360" w:lineRule="auto"/>
        <w:ind w:firstLine="709"/>
        <w:jc w:val="both"/>
        <w:rPr>
          <w:rFonts w:ascii="Times New Roman" w:hAnsi="Times New Roman"/>
          <w:color w:val="000000"/>
          <w:sz w:val="28"/>
          <w:szCs w:val="28"/>
          <w:lang w:val="it-IT"/>
        </w:rPr>
      </w:pPr>
      <w:r w:rsidRPr="004F28E7">
        <w:rPr>
          <w:rFonts w:ascii="Times New Roman" w:hAnsi="Times New Roman"/>
          <w:color w:val="000000"/>
          <w:sz w:val="28"/>
          <w:szCs w:val="28"/>
          <w:lang w:val="it-IT"/>
        </w:rPr>
        <w:t>Khoảng 70 - 75% UTTTL phát sinh ở vùng ngoại vi của TTL, chủ yếu ở thùy sau, còn lại 15% phát sinh từ vùng trung tâm và 10 - 15%</w:t>
      </w:r>
      <w:r w:rsidR="004E1A26">
        <w:rPr>
          <w:rFonts w:ascii="Times New Roman" w:hAnsi="Times New Roman"/>
          <w:color w:val="000000"/>
          <w:sz w:val="28"/>
          <w:szCs w:val="28"/>
          <w:lang w:val="it-IT"/>
        </w:rPr>
        <w:t xml:space="preserve"> </w:t>
      </w:r>
      <w:r w:rsidRPr="004F28E7">
        <w:rPr>
          <w:rFonts w:ascii="Times New Roman" w:hAnsi="Times New Roman"/>
          <w:color w:val="000000"/>
          <w:sz w:val="28"/>
          <w:szCs w:val="28"/>
          <w:lang w:val="it-IT"/>
        </w:rPr>
        <w:t xml:space="preserve">từ vùng chuyển tiếp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&lt;EndNote&gt;&lt;Cite&gt;&lt;Author&gt;McNeal&lt;/Author&gt;&lt;Year&gt;1992&lt;/Year&gt;&lt;RecNum&gt;148&lt;/RecNum&gt;&lt;DisplayText&gt;[25]&lt;/DisplayText&gt;&lt;record&gt;&lt;rec-number&gt;148&lt;/rec-number&gt;&lt;foreign-keys&gt;&lt;key app="EN" db-id="ffssfa00q5d09vevsw8pfzpc200p95092tdd" timestamp="1523854683"&gt;148&lt;/key&gt;&lt;/foreign-keys&gt;&lt;ref-type name="Journal Article"&gt;17&lt;/ref-type&gt;&lt;contributors&gt;&lt;authors&gt;&lt;author&gt;McNeal, John E&lt;/author&gt;&lt;/authors&gt;&lt;/contributors&gt;&lt;titles&gt;&lt;title&gt;Cancer volume and site of origin of adenocarcinoma in the prostate: relationship to local and distant spread&lt;/title&gt;&lt;secondary-title&gt;Human pathology&lt;/secondary-title&gt;&lt;/titles&gt;&lt;periodical&gt;&lt;full-title&gt;Human pathology&lt;/full-title&gt;&lt;/periodical&gt;&lt;pages&gt;258-266&lt;/pages&gt;&lt;volume&gt;23&lt;/volume&gt;&lt;number&gt;3&lt;/number&gt;&lt;dates&gt;&lt;year&gt;1992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lang w:val="it-IT"/>
        </w:rPr>
        <w:fldChar w:fldCharType="begin"/>
      </w:r>
      <w:r w:rsidRPr="004F28E7">
        <w:rPr>
          <w:rFonts w:ascii="Times New Roman" w:hAnsi="Times New Roman"/>
          <w:color w:val="000000"/>
          <w:sz w:val="28"/>
          <w:szCs w:val="28"/>
          <w:lang w:val="it-IT"/>
        </w:rPr>
        <w:instrText xml:space="preserve"> ADDIN EN.CITE &lt;EndNote&gt;&lt;Cite&gt;&lt;Author&gt;Bracarda&lt;/Author&gt;&lt;Year&gt;2005&lt;/Year&gt;&lt;RecNum&gt;57&lt;/RecNum&gt;&lt;DisplayText&gt;[26]&lt;/DisplayText&gt;&lt;record&gt;&lt;rec-number&gt;57&lt;/rec-number&gt;&lt;foreign-keys&gt;&lt;key app="EN" db-id="ffssfa00q5d09vevsw8pfzpc200p95092tdd" timestamp="0"&gt;57&lt;/key&gt;&lt;/foreign-keys&gt;&lt;ref-type name="Journal Article"&gt;17&lt;/ref-type&gt;&lt;contributors&gt;&lt;authors&gt;&lt;author&gt;Bracarda, Sergio&lt;/author&gt;&lt;author&gt;de Cobelli, Ottavio&lt;/author&gt;&lt;author&gt;Greco, Carlo&lt;/author&gt;&lt;author&gt;Prayer-Galetti, Tommaso&lt;/author&gt;&lt;author&gt;Valdagni, Riccardo&lt;/author&gt;&lt;author&gt;Gatta, Gemma&lt;/author&gt;&lt;author&gt;de Braud, Filippo&lt;/author&gt;&lt;author&gt;Bartsch, Georg&lt;/author&gt;&lt;/authors&gt;&lt;/contributors&gt;&lt;titles&gt;&lt;title&gt;Cancer of the prostate&lt;/title&gt;&lt;secondary-title&gt;Critical reviews in oncology/hematology&lt;/secondary-title&gt;&lt;/titles&gt;&lt;pages&gt;379-396&lt;/pages&gt;&lt;volume&gt;56&lt;/volume&gt;&lt;number&gt;3&lt;/number&gt;&lt;dates&gt;&lt;year&gt;2005&lt;/year&gt;&lt;/dates&gt;&lt;isbn&gt;1040-8428&lt;/isbn&gt;&lt;urls&gt;&lt;/urls&gt;&lt;/record&gt;&lt;/Cite&gt;&lt;/EndNote&gt;</w:instrText>
      </w:r>
      <w:r w:rsidR="0016637E" w:rsidRPr="004F28E7">
        <w:rPr>
          <w:rFonts w:ascii="Times New Roman" w:hAnsi="Times New Roman"/>
          <w:color w:val="000000"/>
          <w:sz w:val="28"/>
          <w:szCs w:val="28"/>
          <w:lang w:val="it-IT"/>
        </w:rPr>
        <w:fldChar w:fldCharType="separate"/>
      </w:r>
      <w:r w:rsidRPr="004F28E7">
        <w:rPr>
          <w:rFonts w:ascii="Times New Roman" w:hAnsi="Times New Roman"/>
          <w:noProof/>
          <w:color w:val="000000"/>
          <w:sz w:val="28"/>
          <w:szCs w:val="28"/>
          <w:lang w:val="it-IT"/>
        </w:rPr>
        <w:t>[26]</w:t>
      </w:r>
      <w:r w:rsidR="0016637E" w:rsidRPr="004F28E7">
        <w:rPr>
          <w:rFonts w:ascii="Times New Roman" w:hAnsi="Times New Roman"/>
          <w:color w:val="000000"/>
          <w:sz w:val="28"/>
          <w:szCs w:val="28"/>
          <w:lang w:val="it-IT"/>
        </w:rPr>
        <w:fldChar w:fldCharType="end"/>
      </w:r>
      <w:r w:rsidRPr="004F28E7">
        <w:rPr>
          <w:rFonts w:ascii="Times New Roman" w:hAnsi="Times New Roman"/>
          <w:color w:val="000000"/>
          <w:sz w:val="28"/>
          <w:szCs w:val="28"/>
          <w:lang w:val="it-IT"/>
        </w:rPr>
        <w:t>. UTTTL bắt đầu bằng nhiều ổ, thông thường lúc phát hiện ra các ổ này đã hòa nhập thành một khối, giới hạn không rõ. Khi khối u xâm nhập vào vỏ bao của tuyến hoặc lan rộng đến túi tinh, trực tràng, bàng quang mới có thể phân biệt rõ khối u. Mặt cắt khối u thường đặc, chắc, màu trắng - xám, hoặc màu vàng da cam, khác với mặt cắt tổ chức TTL lành tính ở xung quanh có màu vàng nhạt và xốp. Về sau, trong bào tương tế bào u chứa nhiều lipid, hiếm thấy hình ảnh hoại tử và xuất huyết, tế bào u thường lan rộng kín đáo bên dưới bờ khối u. Một số khối u nhỏ khó nhận thấy về đại thể, nhưng có thể thấy sự co kéo các dải xơ</w:t>
      </w:r>
      <w:r w:rsidR="00E91E2A">
        <w:rPr>
          <w:rFonts w:ascii="Times New Roman" w:hAnsi="Times New Roman"/>
          <w:color w:val="000000"/>
          <w:sz w:val="28"/>
          <w:szCs w:val="28"/>
          <w:lang w:val="it-IT"/>
        </w:rPr>
        <w:t xml:space="preserve"> </w:t>
      </w:r>
      <w:r w:rsidRPr="004F28E7">
        <w:rPr>
          <w:rFonts w:ascii="Times New Roman" w:hAnsi="Times New Roman"/>
          <w:color w:val="000000"/>
          <w:sz w:val="28"/>
          <w:szCs w:val="28"/>
          <w:lang w:val="it-IT"/>
        </w:rPr>
        <w:t>-</w:t>
      </w:r>
      <w:r w:rsidR="00E91E2A">
        <w:rPr>
          <w:rFonts w:ascii="Times New Roman" w:hAnsi="Times New Roman"/>
          <w:color w:val="000000"/>
          <w:sz w:val="28"/>
          <w:szCs w:val="28"/>
          <w:lang w:val="it-IT"/>
        </w:rPr>
        <w:t xml:space="preserve"> </w:t>
      </w:r>
      <w:r w:rsidRPr="004F28E7">
        <w:rPr>
          <w:rFonts w:ascii="Times New Roman" w:hAnsi="Times New Roman"/>
          <w:color w:val="000000"/>
          <w:sz w:val="28"/>
          <w:szCs w:val="28"/>
          <w:lang w:val="it-IT"/>
        </w:rPr>
        <w:t>cơ quanh niệu đạo, gây biến dạng niệu đạo. Những khối u ở vùng ngoại vi TTL có thể lan rộng hoặc nằm kín đáo bên ngoài giới hạn của TTL. Những khối u ở vùng đỉnh và thùy trước của tuyến thường khó nhận ra về đại thể</w:t>
      </w:r>
      <w:r w:rsidR="00CE7FA0" w:rsidRPr="004F28E7">
        <w:rPr>
          <w:rFonts w:ascii="Times New Roman" w:hAnsi="Times New Roman"/>
          <w:color w:val="000000"/>
          <w:sz w:val="28"/>
          <w:szCs w:val="28"/>
          <w:lang w:val="it-IT"/>
        </w:rPr>
        <w:t>,</w:t>
      </w:r>
      <w:r w:rsidRPr="004F28E7">
        <w:rPr>
          <w:rFonts w:ascii="Times New Roman" w:hAnsi="Times New Roman"/>
          <w:color w:val="000000"/>
          <w:sz w:val="28"/>
          <w:szCs w:val="28"/>
          <w:lang w:val="it-IT"/>
        </w:rPr>
        <w:t xml:space="preserve"> vì có thể nhầm với tăng sản tuyến và tăng sản mô đệm TTL. Nhìn chung, các khối u có thể nhận ra được về mặt đại thể, thường có khuynh hướng khối u đã lớn, có thể sờ thấy, u có độ mô học </w:t>
      </w:r>
      <w:r w:rsidRPr="004F28E7">
        <w:rPr>
          <w:rFonts w:ascii="Times New Roman" w:hAnsi="Times New Roman"/>
          <w:color w:val="000000"/>
          <w:sz w:val="28"/>
          <w:szCs w:val="28"/>
          <w:lang w:val="it-IT"/>
        </w:rPr>
        <w:lastRenderedPageBreak/>
        <w:t>cao và ở giai đoạn bệnh muộn hơn so với khối u không rõ về đại thể là những khối u nhỏ, không thể sờ thấy (thường nhỏ hơn 5</w:t>
      </w:r>
      <w:r w:rsidRPr="00E91E2A">
        <w:rPr>
          <w:rFonts w:ascii="Times New Roman" w:hAnsi="Times New Roman"/>
          <w:color w:val="FF0000"/>
          <w:sz w:val="28"/>
          <w:szCs w:val="28"/>
          <w:lang w:val="it-IT"/>
        </w:rPr>
        <w:t>mm</w:t>
      </w:r>
      <w:r w:rsidRPr="004F28E7">
        <w:rPr>
          <w:rFonts w:ascii="Times New Roman" w:hAnsi="Times New Roman"/>
          <w:color w:val="000000"/>
          <w:sz w:val="28"/>
          <w:szCs w:val="28"/>
          <w:lang w:val="it-IT"/>
        </w:rPr>
        <w:t xml:space="preserve">), thường ở giai đoạn bệnh sớm hơn và độ mô học thấp hơn </w:t>
      </w:r>
      <w:r w:rsidR="0016637E" w:rsidRPr="004F28E7">
        <w:rPr>
          <w:rFonts w:ascii="Times New Roman" w:hAnsi="Times New Roman"/>
          <w:color w:val="000000"/>
          <w:sz w:val="28"/>
          <w:szCs w:val="28"/>
          <w:lang w:val="it-IT"/>
        </w:rPr>
        <w:fldChar w:fldCharType="begin"/>
      </w:r>
      <w:r w:rsidRPr="004F28E7">
        <w:rPr>
          <w:rFonts w:ascii="Times New Roman" w:hAnsi="Times New Roman"/>
          <w:color w:val="000000"/>
          <w:sz w:val="28"/>
          <w:szCs w:val="28"/>
          <w:lang w:val="it-IT"/>
        </w:rPr>
        <w:instrText xml:space="preserve"> ADDIN EN.CITE &lt;EndNote&gt;&lt;Cite&gt;&lt;Author&gt;Triều&lt;/Author&gt;&lt;Year&gt;1991&lt;/Year&gt;&lt;RecNum&gt;41&lt;/RecNum&gt;&lt;DisplayText&gt;[5]&lt;/DisplayText&gt;&lt;record&gt;&lt;rec-number&gt;41&lt;/rec-number&gt;&lt;foreign-keys&gt;&lt;key app="EN" db-id="ffssfa00q5d09vevsw8pfzpc200p95092tdd" timestamp="0"&gt;41&lt;/key&gt;&lt;/foreign-keys&gt;&lt;ref-type name="Book"&gt;6&lt;/ref-type&gt;&lt;contributors&gt;&lt;authors&gt;&lt;author&gt;Nguyễn Bửu Triều&lt;/author&gt;&lt;/authors&gt;&lt;/contributors&gt;&lt;titles&gt;&lt;title&gt;&lt;style face="normal" font="default" size="100%"&gt;Ung th&lt;/style&gt;&lt;style face="normal" font="default" charset="163" size="100%"&gt;ư&lt;/style&gt;&lt;style face="normal" font="default" size="100%"&gt; tuyến tiề liệt&lt;/style&gt;&lt;/title&gt;&lt;secondary-title&gt;&lt;style face="normal" font="default" size="100%"&gt;Bách khoa th&lt;/style&gt;&lt;style face="normal" font="default" charset="163" size="100%"&gt;ư&lt;/style&gt;&lt;style face="normal" font="default" size="100%"&gt; viện học&lt;/style&gt;&lt;/secondary-title&gt;&lt;/titles&gt;&lt;dates&gt;&lt;year&gt;1991&lt;/year&gt;&lt;/dates&gt;&lt;pub-location&gt;Hà Nội&lt;/pub-location&gt;&lt;urls&gt;&lt;/urls&gt;&lt;/record&gt;&lt;/Cite&gt;&lt;/EndNote&gt;</w:instrText>
      </w:r>
      <w:r w:rsidR="0016637E" w:rsidRPr="004F28E7">
        <w:rPr>
          <w:rFonts w:ascii="Times New Roman" w:hAnsi="Times New Roman"/>
          <w:color w:val="000000"/>
          <w:sz w:val="28"/>
          <w:szCs w:val="28"/>
          <w:lang w:val="it-IT"/>
        </w:rPr>
        <w:fldChar w:fldCharType="separate"/>
      </w:r>
      <w:r w:rsidRPr="004F28E7">
        <w:rPr>
          <w:rFonts w:ascii="Times New Roman" w:hAnsi="Times New Roman"/>
          <w:noProof/>
          <w:color w:val="000000"/>
          <w:sz w:val="28"/>
          <w:szCs w:val="28"/>
          <w:lang w:val="it-IT"/>
        </w:rPr>
        <w:t>[5]</w:t>
      </w:r>
      <w:r w:rsidR="0016637E" w:rsidRPr="004F28E7">
        <w:rPr>
          <w:rFonts w:ascii="Times New Roman" w:hAnsi="Times New Roman"/>
          <w:color w:val="000000"/>
          <w:sz w:val="28"/>
          <w:szCs w:val="28"/>
          <w:lang w:val="it-IT"/>
        </w:rPr>
        <w:fldChar w:fldCharType="end"/>
      </w:r>
      <w:r w:rsidRPr="004F28E7">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lang w:val="it-IT"/>
        </w:rPr>
        <w:fldChar w:fldCharType="begin"/>
      </w:r>
      <w:r w:rsidRPr="004F28E7">
        <w:rPr>
          <w:rFonts w:ascii="Times New Roman" w:hAnsi="Times New Roman"/>
          <w:color w:val="000000"/>
          <w:sz w:val="28"/>
          <w:szCs w:val="28"/>
          <w:lang w:val="it-IT"/>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lang w:val="it-IT"/>
        </w:rPr>
        <w:fldChar w:fldCharType="separate"/>
      </w:r>
      <w:r w:rsidRPr="004F28E7">
        <w:rPr>
          <w:rFonts w:ascii="Times New Roman" w:hAnsi="Times New Roman"/>
          <w:noProof/>
          <w:color w:val="000000"/>
          <w:sz w:val="28"/>
          <w:szCs w:val="28"/>
          <w:lang w:val="it-IT"/>
        </w:rPr>
        <w:t>[11]</w:t>
      </w:r>
      <w:r w:rsidR="0016637E" w:rsidRPr="004F28E7">
        <w:rPr>
          <w:rFonts w:ascii="Times New Roman" w:hAnsi="Times New Roman"/>
          <w:color w:val="000000"/>
          <w:sz w:val="28"/>
          <w:szCs w:val="28"/>
          <w:lang w:val="it-IT"/>
        </w:rPr>
        <w:fldChar w:fldCharType="end"/>
      </w:r>
      <w:r w:rsidRPr="004F28E7">
        <w:rPr>
          <w:rFonts w:ascii="Times New Roman" w:hAnsi="Times New Roman"/>
          <w:color w:val="000000"/>
          <w:sz w:val="28"/>
          <w:szCs w:val="28"/>
          <w:lang w:val="it-IT"/>
        </w:rPr>
        <w:t xml:space="preserve">. Một số khối u lớn, xâm nhiễn lan tỏa, có thể không có biểu hiện về đại thể. Các nguyên nhân dẫn đến chẩn đoán dương tính giả bao gồm: các ổ teo đét tuyến hòa nhập vào nhau, các ổ nhồi máu cũ, các ổ tăng sản mô đệm, các ổ viêm TTL dạng hạt </w:t>
      </w:r>
      <w:r w:rsidR="0016637E" w:rsidRPr="004F28E7">
        <w:rPr>
          <w:rFonts w:ascii="Times New Roman" w:hAnsi="Times New Roman"/>
          <w:color w:val="000000"/>
          <w:sz w:val="28"/>
          <w:szCs w:val="28"/>
          <w:lang w:val="it-IT"/>
        </w:rPr>
        <w:fldChar w:fldCharType="begin"/>
      </w:r>
      <w:r w:rsidRPr="004F28E7">
        <w:rPr>
          <w:rFonts w:ascii="Times New Roman" w:hAnsi="Times New Roman"/>
          <w:color w:val="000000"/>
          <w:sz w:val="28"/>
          <w:szCs w:val="28"/>
          <w:lang w:val="it-IT"/>
        </w:rPr>
        <w:instrText xml:space="preserve"> ADDIN EN.CITE &lt;EndNote&gt;&lt;Cite&gt;&lt;Author&gt;Hiếu&lt;/Author&gt;&lt;Year&gt;1999&lt;/Year&gt;&lt;RecNum&gt;30&lt;/RecNum&gt;&lt;DisplayText&gt;[27]&lt;/DisplayText&gt;&lt;record&gt;&lt;rec-number&gt;30&lt;/rec-number&gt;&lt;foreign-keys&gt;&lt;key app="EN" db-id="ffssfa00q5d09vevsw8pfzpc200p95092tdd" timestamp="0"&gt;30&lt;/key&gt;&lt;/foreign-keys&gt;&lt;ref-type name="Report"&gt;27&lt;/ref-type&gt;&lt;contributors&gt;&lt;authors&gt;&lt;author&gt;&lt;style face="normal" font="default" size="100%"&gt;Nguyễn V&lt;/style&gt;&lt;style face="normal" font="default" charset="238" size="100%"&gt;ă&lt;/style&gt;&lt;style face="normal" font="default" size="100%"&gt;n Hiếu&lt;/style&gt;&lt;/author&gt;&lt;/authors&gt;&lt;/contributors&gt;&lt;titles&gt;&lt;title&gt;&lt;style face="normal" font="default" size="100%"&gt;Ung th&lt;/style&gt;&lt;style face="normal" font="default" charset="163" size="100%"&gt;ư&lt;/style&gt;&lt;style face="normal" font="default" size="100%"&gt; tuyến tiền liệt&lt;/style&gt;&lt;/title&gt;&lt;secondary-title&gt;&lt;style face="normal" font="default" size="100%"&gt;H&lt;/style&gt;&lt;style face="normal" font="default" charset="163" size="100%"&gt;ư&lt;/style&gt;&lt;style face="normal" font="default" size="100%"&gt;ớng dẫn thực hành chẩn &lt;/style&gt;&lt;style face="normal" font="default" charset="238" size="100%"&gt;đ&lt;/style&gt;&lt;style face="normal" font="default" size="100%"&gt;oán &lt;/style&gt;&lt;style face="normal" font="default" charset="238" size="100%"&gt;đ&lt;/style&gt;&lt;style face="normal" font="default" size="100%"&gt;iều trị ung th&lt;/style&gt;&lt;style face="normal" font="default" charset="163" size="100%"&gt;ư&lt;/style&gt;&lt;/secondary-title&gt;&lt;/titles&gt;&lt;pages&gt;254-262&lt;/pages&gt;&lt;dates&gt;&lt;year&gt;1999&lt;/year&gt;&lt;/dates&gt;&lt;pub-location&gt;Nhà xuất bản Y học&lt;/pub-location&gt;&lt;urls&gt;&lt;/urls&gt;&lt;/record&gt;&lt;/Cite&gt;&lt;/EndNote&gt;</w:instrText>
      </w:r>
      <w:r w:rsidR="0016637E" w:rsidRPr="004F28E7">
        <w:rPr>
          <w:rFonts w:ascii="Times New Roman" w:hAnsi="Times New Roman"/>
          <w:color w:val="000000"/>
          <w:sz w:val="28"/>
          <w:szCs w:val="28"/>
          <w:lang w:val="it-IT"/>
        </w:rPr>
        <w:fldChar w:fldCharType="separate"/>
      </w:r>
      <w:r w:rsidRPr="004F28E7">
        <w:rPr>
          <w:rFonts w:ascii="Times New Roman" w:hAnsi="Times New Roman"/>
          <w:noProof/>
          <w:color w:val="000000"/>
          <w:sz w:val="28"/>
          <w:szCs w:val="28"/>
          <w:lang w:val="it-IT"/>
        </w:rPr>
        <w:t>[27]</w:t>
      </w:r>
      <w:r w:rsidR="0016637E" w:rsidRPr="004F28E7">
        <w:rPr>
          <w:rFonts w:ascii="Times New Roman" w:hAnsi="Times New Roman"/>
          <w:color w:val="000000"/>
          <w:sz w:val="28"/>
          <w:szCs w:val="28"/>
          <w:lang w:val="it-IT"/>
        </w:rPr>
        <w:fldChar w:fldCharType="end"/>
      </w:r>
      <w:r w:rsidRPr="004F28E7">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lang w:val="it-IT"/>
        </w:rPr>
        <w:fldChar w:fldCharType="begin"/>
      </w:r>
      <w:r w:rsidRPr="004F28E7">
        <w:rPr>
          <w:rFonts w:ascii="Times New Roman" w:hAnsi="Times New Roman"/>
          <w:color w:val="000000"/>
          <w:sz w:val="28"/>
          <w:szCs w:val="28"/>
          <w:lang w:val="it-IT"/>
        </w:rPr>
        <w:instrText xml:space="preserve"> ADDIN EN.CITE &lt;EndNote&gt;&lt;Cite&gt;&lt;Author&gt;Tảo&lt;/Author&gt;&lt;Year&gt;1998&lt;/Year&gt;&lt;RecNum&gt;56&lt;/RecNum&gt;&lt;DisplayText&gt;[28]&lt;/DisplayText&gt;&lt;record&gt;&lt;rec-number&gt;56&lt;/rec-number&gt;&lt;foreign-keys&gt;&lt;key app="EN" db-id="ffssfa00q5d09vevsw8pfzpc200p95092tdd" timestamp="0"&gt;56&lt;/key&gt;&lt;/foreign-keys&gt;&lt;ref-type name="Report"&gt;27&lt;/ref-type&gt;&lt;contributors&gt;&lt;authors&gt;&lt;author&gt;&lt;style face="normal" font="default" size="100%"&gt;Nguyễn V&lt;/style&gt;&lt;style face="normal" font="default" charset="238" size="100%"&gt;ă&lt;/style&gt;&lt;style face="normal" font="default" size="100%"&gt;n Tảo&lt;/style&gt;&lt;/author&gt;&lt;/authors&gt;&lt;/contributors&gt;&lt;titles&gt;&lt;title&gt;U tuyến tiền liệt&lt;/title&gt;&lt;secondary-title&gt;&lt;style face="normal" font="default" size="100%"&gt;Tài liệu tập huấn sau &lt;/style&gt;&lt;style face="normal" font="default" charset="238" size="100%"&gt;đ&lt;/style&gt;&lt;style face="normal" font="default" size="100%"&gt;ại học&lt;/style&gt;&lt;/secondary-title&gt;&lt;/titles&gt;&lt;pages&gt;78-81&lt;/pages&gt;&lt;dates&gt;&lt;year&gt;1998&lt;/year&gt;&lt;/dates&gt;&lt;pub-location&gt;Bệnh viện 108, Hà Nội&lt;/pub-location&gt;&lt;urls&gt;&lt;/urls&gt;&lt;/record&gt;&lt;/Cite&gt;&lt;/EndNote&gt;</w:instrText>
      </w:r>
      <w:r w:rsidR="0016637E" w:rsidRPr="004F28E7">
        <w:rPr>
          <w:rFonts w:ascii="Times New Roman" w:hAnsi="Times New Roman"/>
          <w:color w:val="000000"/>
          <w:sz w:val="28"/>
          <w:szCs w:val="28"/>
          <w:lang w:val="it-IT"/>
        </w:rPr>
        <w:fldChar w:fldCharType="separate"/>
      </w:r>
      <w:r w:rsidRPr="004F28E7">
        <w:rPr>
          <w:rFonts w:ascii="Times New Roman" w:hAnsi="Times New Roman"/>
          <w:noProof/>
          <w:color w:val="000000"/>
          <w:sz w:val="28"/>
          <w:szCs w:val="28"/>
          <w:lang w:val="it-IT"/>
        </w:rPr>
        <w:t>[28]</w:t>
      </w:r>
      <w:r w:rsidR="0016637E" w:rsidRPr="004F28E7">
        <w:rPr>
          <w:rFonts w:ascii="Times New Roman" w:hAnsi="Times New Roman"/>
          <w:color w:val="000000"/>
          <w:sz w:val="28"/>
          <w:szCs w:val="28"/>
          <w:lang w:val="it-IT"/>
        </w:rPr>
        <w:fldChar w:fldCharType="end"/>
      </w:r>
      <w:r w:rsidR="00D108CC">
        <w:rPr>
          <w:rFonts w:ascii="Times New Roman" w:hAnsi="Times New Roman"/>
          <w:color w:val="000000"/>
          <w:sz w:val="28"/>
          <w:szCs w:val="28"/>
          <w:lang w:val="it-IT"/>
        </w:rPr>
        <w:t>.</w:t>
      </w:r>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1.2.1.2. Đặc điểm vi thể</w:t>
      </w:r>
      <w:r w:rsidR="00534272" w:rsidRPr="004F28E7">
        <w:rPr>
          <w:rFonts w:ascii="Times New Roman" w:hAnsi="Times New Roman"/>
          <w:i/>
          <w:color w:val="000000"/>
          <w:sz w:val="28"/>
          <w:szCs w:val="28"/>
          <w:lang w:val="it-IT"/>
        </w:rPr>
        <w:t xml:space="preserve"> ung thư tuyến tiền liệt</w:t>
      </w:r>
    </w:p>
    <w:p w:rsidR="00CE79DC" w:rsidRPr="004F28E7" w:rsidRDefault="00CE79DC" w:rsidP="00CE79DC">
      <w:pPr>
        <w:spacing w:after="0" w:line="360" w:lineRule="auto"/>
        <w:ind w:firstLine="709"/>
        <w:jc w:val="both"/>
        <w:rPr>
          <w:rFonts w:ascii="Times New Roman" w:hAnsi="Times New Roman"/>
          <w:color w:val="000000"/>
          <w:sz w:val="28"/>
          <w:szCs w:val="28"/>
          <w:lang w:val="it-IT"/>
        </w:rPr>
      </w:pPr>
      <w:r w:rsidRPr="004F28E7">
        <w:rPr>
          <w:rFonts w:ascii="Times New Roman" w:hAnsi="Times New Roman"/>
          <w:color w:val="000000"/>
          <w:sz w:val="28"/>
          <w:szCs w:val="28"/>
          <w:lang w:val="it-IT"/>
        </w:rPr>
        <w:t>Đại đa số UTTTL là ung thư biểu mô, số còn lại gồm có: các khối u thần kinh nội tiết, các khối u trung mô ác tính, các khối u tạo máu, các khối u ác tính hiếm gặp và các khố</w:t>
      </w:r>
      <w:r w:rsidR="00F64720" w:rsidRPr="004F28E7">
        <w:rPr>
          <w:rFonts w:ascii="Times New Roman" w:hAnsi="Times New Roman"/>
          <w:color w:val="000000"/>
          <w:sz w:val="28"/>
          <w:szCs w:val="28"/>
          <w:lang w:val="it-IT"/>
        </w:rPr>
        <w:t xml:space="preserve">i u do di căn. </w:t>
      </w:r>
      <w:r w:rsidRPr="004F28E7">
        <w:rPr>
          <w:rFonts w:ascii="Times New Roman" w:hAnsi="Times New Roman"/>
          <w:color w:val="000000"/>
          <w:sz w:val="28"/>
          <w:szCs w:val="28"/>
          <w:lang w:val="it-IT"/>
        </w:rPr>
        <w:t>Mỗi loại khối u</w:t>
      </w:r>
      <w:r w:rsidR="00161657" w:rsidRPr="004F28E7">
        <w:rPr>
          <w:rFonts w:ascii="Times New Roman" w:hAnsi="Times New Roman"/>
          <w:color w:val="000000"/>
          <w:sz w:val="28"/>
          <w:szCs w:val="28"/>
          <w:lang w:val="it-IT"/>
        </w:rPr>
        <w:t xml:space="preserve"> kể trên có những tiêu chuẩn </w:t>
      </w:r>
      <w:r w:rsidRPr="004F28E7">
        <w:rPr>
          <w:rFonts w:ascii="Times New Roman" w:hAnsi="Times New Roman"/>
          <w:color w:val="000000"/>
          <w:sz w:val="28"/>
          <w:szCs w:val="28"/>
          <w:lang w:val="it-IT"/>
        </w:rPr>
        <w:t>mô bệnh học đặc trưng cho chúng.</w:t>
      </w:r>
      <w:r w:rsidR="00F64720" w:rsidRPr="004F28E7">
        <w:rPr>
          <w:rFonts w:ascii="Times New Roman" w:hAnsi="Times New Roman"/>
          <w:color w:val="000000"/>
          <w:sz w:val="28"/>
          <w:szCs w:val="28"/>
          <w:lang w:val="it-IT"/>
        </w:rPr>
        <w:t xml:space="preserve"> Đối với ung thư biểu mô tuyến</w:t>
      </w:r>
      <w:r w:rsidR="005C37BB" w:rsidRPr="004F28E7">
        <w:rPr>
          <w:rFonts w:ascii="Times New Roman" w:hAnsi="Times New Roman"/>
          <w:color w:val="000000"/>
          <w:sz w:val="28"/>
          <w:szCs w:val="28"/>
          <w:lang w:val="it-IT"/>
        </w:rPr>
        <w:t xml:space="preserve"> nang</w:t>
      </w:r>
      <w:r w:rsidR="00F64720" w:rsidRPr="004F28E7">
        <w:rPr>
          <w:rFonts w:ascii="Times New Roman" w:hAnsi="Times New Roman"/>
          <w:color w:val="000000"/>
          <w:sz w:val="28"/>
          <w:szCs w:val="28"/>
          <w:lang w:val="it-IT"/>
        </w:rPr>
        <w:t xml:space="preserve"> của tuyến tiền liệt, c</w:t>
      </w:r>
      <w:r w:rsidRPr="004F28E7">
        <w:rPr>
          <w:rFonts w:ascii="Times New Roman" w:hAnsi="Times New Roman"/>
          <w:color w:val="000000"/>
          <w:sz w:val="28"/>
          <w:szCs w:val="28"/>
          <w:lang w:val="it-IT"/>
        </w:rPr>
        <w:t>ác tiêu chuẩn mô bện</w:t>
      </w:r>
      <w:r w:rsidR="00F64720" w:rsidRPr="004F28E7">
        <w:rPr>
          <w:rFonts w:ascii="Times New Roman" w:hAnsi="Times New Roman"/>
          <w:color w:val="000000"/>
          <w:sz w:val="28"/>
          <w:szCs w:val="28"/>
          <w:lang w:val="it-IT"/>
        </w:rPr>
        <w:t>h học</w:t>
      </w:r>
      <w:r w:rsidR="00EA50B3" w:rsidRPr="004F28E7">
        <w:rPr>
          <w:rFonts w:ascii="Times New Roman" w:hAnsi="Times New Roman"/>
          <w:color w:val="000000"/>
          <w:sz w:val="28"/>
          <w:szCs w:val="28"/>
          <w:lang w:val="it-IT"/>
        </w:rPr>
        <w:t xml:space="preserve"> để châ</w:t>
      </w:r>
      <w:r w:rsidR="00813A0A" w:rsidRPr="004F28E7">
        <w:rPr>
          <w:rFonts w:ascii="Times New Roman" w:hAnsi="Times New Roman"/>
          <w:color w:val="000000"/>
          <w:sz w:val="28"/>
          <w:szCs w:val="28"/>
          <w:lang w:val="it-IT"/>
        </w:rPr>
        <w:t>̉n đoán</w:t>
      </w:r>
      <w:r w:rsidR="00E91E2A">
        <w:rPr>
          <w:rFonts w:ascii="Times New Roman" w:hAnsi="Times New Roman"/>
          <w:color w:val="000000"/>
          <w:sz w:val="28"/>
          <w:szCs w:val="28"/>
          <w:lang w:val="it-IT"/>
        </w:rPr>
        <w:t xml:space="preserve"> </w:t>
      </w:r>
      <w:r w:rsidR="00F64720" w:rsidRPr="004F28E7">
        <w:rPr>
          <w:rFonts w:ascii="Times New Roman" w:hAnsi="Times New Roman"/>
          <w:color w:val="000000"/>
          <w:sz w:val="28"/>
          <w:szCs w:val="28"/>
          <w:lang w:val="it-IT"/>
        </w:rPr>
        <w:t>do</w:t>
      </w:r>
      <w:r w:rsidRPr="004F28E7">
        <w:rPr>
          <w:rFonts w:ascii="Times New Roman" w:hAnsi="Times New Roman"/>
          <w:color w:val="000000"/>
          <w:sz w:val="28"/>
          <w:szCs w:val="28"/>
          <w:lang w:val="it-IT"/>
        </w:rPr>
        <w:t xml:space="preserve"> WHO (2004)</w:t>
      </w:r>
      <w:r w:rsidR="00F64720" w:rsidRPr="004F28E7">
        <w:rPr>
          <w:rFonts w:ascii="Times New Roman" w:hAnsi="Times New Roman"/>
          <w:color w:val="000000"/>
          <w:sz w:val="28"/>
          <w:szCs w:val="28"/>
          <w:lang w:val="it-IT"/>
        </w:rPr>
        <w:t xml:space="preserve"> đưa ra</w:t>
      </w:r>
      <w:r w:rsidRPr="004F28E7">
        <w:rPr>
          <w:rFonts w:ascii="Times New Roman" w:hAnsi="Times New Roman"/>
          <w:color w:val="000000"/>
          <w:sz w:val="28"/>
          <w:szCs w:val="28"/>
          <w:lang w:val="it-IT"/>
        </w:rPr>
        <w:t xml:space="preserve"> được trình bày tóm tắt ở bảng 2.1.</w:t>
      </w:r>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1.2.1.3. Ung thư biểu mô tuyến tiền liệt</w:t>
      </w:r>
      <w:r w:rsidR="006D05C1" w:rsidRPr="004F28E7">
        <w:rPr>
          <w:rFonts w:ascii="Times New Roman" w:hAnsi="Times New Roman"/>
          <w:i/>
          <w:color w:val="000000"/>
          <w:sz w:val="28"/>
          <w:szCs w:val="28"/>
          <w:lang w:val="it-IT"/>
        </w:rPr>
        <w:t xml:space="preserve"> nguyên phát</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Ung thư biểu mô TTL</w:t>
      </w:r>
      <w:r w:rsidR="00713CA6" w:rsidRPr="004F28E7">
        <w:rPr>
          <w:rFonts w:ascii="Times New Roman" w:hAnsi="Times New Roman"/>
          <w:color w:val="000000"/>
          <w:sz w:val="28"/>
          <w:szCs w:val="28"/>
          <w:lang w:val="it-IT"/>
        </w:rPr>
        <w:t xml:space="preserve"> nguyên phát</w:t>
      </w:r>
      <w:r w:rsidR="004E1A26">
        <w:rPr>
          <w:rFonts w:ascii="Times New Roman" w:hAnsi="Times New Roman"/>
          <w:color w:val="000000"/>
          <w:sz w:val="28"/>
          <w:szCs w:val="28"/>
          <w:lang w:val="it-IT"/>
        </w:rPr>
        <w:t xml:space="preserve"> </w:t>
      </w:r>
      <w:r w:rsidR="00161657" w:rsidRPr="004F28E7">
        <w:rPr>
          <w:rFonts w:ascii="Times New Roman" w:hAnsi="Times New Roman"/>
          <w:color w:val="000000"/>
          <w:sz w:val="28"/>
          <w:szCs w:val="28"/>
          <w:lang w:val="it-IT"/>
        </w:rPr>
        <w:t xml:space="preserve">bao </w:t>
      </w:r>
      <w:r w:rsidRPr="004F28E7">
        <w:rPr>
          <w:rFonts w:ascii="Times New Roman" w:hAnsi="Times New Roman"/>
          <w:color w:val="000000"/>
          <w:sz w:val="28"/>
          <w:szCs w:val="28"/>
          <w:lang w:val="vi-VN"/>
        </w:rPr>
        <w:t>gồ</w:t>
      </w:r>
      <w:r w:rsidR="00161657" w:rsidRPr="004F28E7">
        <w:rPr>
          <w:rFonts w:ascii="Times New Roman" w:hAnsi="Times New Roman"/>
          <w:color w:val="000000"/>
          <w:sz w:val="28"/>
          <w:szCs w:val="28"/>
          <w:lang w:val="vi-VN"/>
        </w:rPr>
        <w:t xml:space="preserve">m </w:t>
      </w:r>
      <w:r w:rsidR="00161657" w:rsidRPr="004F28E7">
        <w:rPr>
          <w:rFonts w:ascii="Times New Roman" w:hAnsi="Times New Roman"/>
          <w:color w:val="000000"/>
          <w:sz w:val="28"/>
          <w:szCs w:val="28"/>
          <w:lang w:val="it-IT"/>
        </w:rPr>
        <w:t>4 típ mô bệnh học</w:t>
      </w:r>
      <w:r w:rsidR="00713CA6" w:rsidRPr="004F28E7">
        <w:rPr>
          <w:rFonts w:ascii="Times New Roman" w:hAnsi="Times New Roman"/>
          <w:color w:val="000000"/>
          <w:sz w:val="28"/>
          <w:szCs w:val="28"/>
          <w:lang w:val="it-IT"/>
        </w:rPr>
        <w:t>, đó là</w:t>
      </w:r>
      <w:r w:rsidRPr="004F28E7">
        <w:rPr>
          <w:rFonts w:ascii="Times New Roman" w:hAnsi="Times New Roman"/>
          <w:color w:val="000000"/>
          <w:sz w:val="28"/>
          <w:szCs w:val="28"/>
          <w:lang w:val="vi-VN"/>
        </w:rPr>
        <w:t>: UTBM tuyến, UTBM đường niệu, UTBM tế bào v</w:t>
      </w:r>
      <w:r w:rsidRPr="004F28E7">
        <w:rPr>
          <w:rFonts w:ascii="Times New Roman" w:hAnsi="Times New Roman"/>
          <w:color w:val="000000"/>
          <w:sz w:val="28"/>
          <w:szCs w:val="28"/>
          <w:lang w:val="it-IT"/>
        </w:rPr>
        <w:t>ả</w:t>
      </w:r>
      <w:r w:rsidRPr="004F28E7">
        <w:rPr>
          <w:rFonts w:ascii="Times New Roman" w:hAnsi="Times New Roman"/>
          <w:color w:val="000000"/>
          <w:sz w:val="28"/>
          <w:szCs w:val="28"/>
          <w:lang w:val="vi-VN"/>
        </w:rPr>
        <w:t xml:space="preserve">y và UTBM tế bào đáy, nhưng hầu hết </w:t>
      </w:r>
      <w:r w:rsidR="00161657" w:rsidRPr="004F28E7">
        <w:rPr>
          <w:rFonts w:ascii="Times New Roman" w:hAnsi="Times New Roman"/>
          <w:color w:val="000000"/>
          <w:sz w:val="28"/>
          <w:szCs w:val="28"/>
          <w:lang w:val="it-IT"/>
        </w:rPr>
        <w:t xml:space="preserve">hay gặp </w:t>
      </w:r>
      <w:r w:rsidRPr="004F28E7">
        <w:rPr>
          <w:rFonts w:ascii="Times New Roman" w:hAnsi="Times New Roman"/>
          <w:color w:val="000000"/>
          <w:sz w:val="28"/>
          <w:szCs w:val="28"/>
          <w:lang w:val="vi-VN"/>
        </w:rPr>
        <w:t>là UTBM tuyến</w:t>
      </w:r>
      <w:r w:rsidR="00937761" w:rsidRPr="00651473">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&lt;EndNote&gt;&lt;Cite&gt;&lt;Author&gt;Bracarda&lt;/Author&gt;&lt;Year&gt;2005&lt;/Year&gt;&lt;RecNum&gt;57&lt;/RecNum&gt;&lt;DisplayText&gt;[26]&lt;/DisplayText&gt;&lt;record&gt;&lt;rec-number&gt;57&lt;/rec-number&gt;&lt;foreign-keys&gt;&lt;key app="EN" db-id="ffssfa00q5d09vevsw8pfzpc200p95092tdd" timestamp="0"&gt;57&lt;/key&gt;&lt;/foreign-keys&gt;&lt;ref-type name="Journal Article"&gt;17&lt;/ref-type&gt;&lt;contributors&gt;&lt;authors&gt;&lt;author&gt;Bracarda, Sergio&lt;/author&gt;&lt;author&gt;de Cobelli, Ottavio&lt;/author&gt;&lt;author&gt;Greco, Carlo&lt;/author&gt;&lt;author&gt;Prayer-Galetti, Tommaso&lt;/author&gt;&lt;author&gt;Valdagni, Riccardo&lt;/author&gt;&lt;author&gt;Gatta, Gemma&lt;/author&gt;&lt;author&gt;de Braud, Filippo&lt;/author&gt;&lt;author&gt;Bartsch, Georg&lt;/author&gt;&lt;/authors&gt;&lt;/contributors&gt;&lt;titles&gt;&lt;title&gt;Cancer of the prostate&lt;/title&gt;&lt;secondary-title&gt;Critical reviews in oncology/hematology&lt;/secondary-title&gt;&lt;/titles&gt;&lt;pages&gt;379-396&lt;/pages&gt;&lt;volume&gt;56&lt;/volume&gt;&lt;number&gt;3&lt;/number&gt;&lt;dates&gt;&lt;year&gt;2005&lt;/year&gt;&lt;/dates&gt;&lt;isbn&gt;1040-8428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r w:rsidR="00937761" w:rsidRPr="00651473">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&lt;EndNote&gt;&lt;Cite&gt;&lt;Author&gt;Nghị&lt;/Author&gt;&lt;Year&gt;1993&lt;/Year&gt;&lt;RecNum&gt;47&lt;/RecNum&gt;&lt;DisplayText&gt;[29]&lt;/DisplayText&gt;&lt;record&gt;&lt;rec-number&gt;47&lt;/rec-number&gt;&lt;foreign-keys&gt;&lt;key app="EN" db-id="ffssfa00q5d09vevsw8pfzpc200p95092tdd" timestamp="0"&gt;47&lt;/key&gt;&lt;/foreign-keys&gt;&lt;ref-type name="Book"&gt;6&lt;/ref-type&gt;&lt;contributors&gt;&lt;authors&gt;&lt;author&gt;&lt;style face="normal" font="default" charset="238" size="100%"&gt;Đ&lt;/style&gt;&lt;style face="normal" font="default" size="100%"&gt;oàn Hữu Nghị &lt;/style&gt;&lt;/author&gt;&lt;/authors&gt;&lt;/contributors&gt;&lt;titles&gt;&lt;title&gt;&lt;style face="normal" font="default" size="100%"&gt;Ung th&lt;/style&gt;&lt;style face="normal" font="default" charset="163" size="100%"&gt;ư&lt;/style&gt;&lt;style face="normal" font="default" size="100%"&gt; tuyến tiền liệt&lt;/style&gt;&lt;/title&gt;&lt;secondary-title&gt;&lt;style face="normal" font="default" size="100%"&gt;Ung th&lt;/style&gt;&lt;style face="normal" font="default" charset="163" size="100%"&gt;ư&lt;/style&gt;&lt;style face="normal" font="default" size="100%"&gt; học lâm sàng&lt;/style&gt;&lt;/secondary-title&gt;&lt;/titles&gt;&lt;section&gt;481-488&lt;/section&gt;&lt;dates&gt;&lt;year&gt;1993&lt;/year&gt;&lt;/dates&gt;&lt;pub-location&gt;Nhà xuất bản Y học&lt;/pub-location&gt;&lt;urls&gt;&lt;/urls&gt;&lt;/record&gt;&lt;/Cite&gt;&lt;/EndNote&gt;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 Ung thư biểu mô tuyến: UTBM tuyến là khối u ác tính xâm nhập của các tế bào chế tiết TTL. UTBM tuyến gồm có UTBM tuyến nang và UTBM tuyến ống, nhưng UTBM tuyến nang là chủ yếu, còn UTBM tuyến ống rất ít gặp. Biến thể mô học hay gặp nhất của UTBM tuyến là biến thể tuyến nang thông thường. Các biến thể ít gặp bao gồm: thể teo đét, thể giả tăng sản, thể tuyến bọt, thể tế bào nhẫn, thể dạng chất keo/nhày, thể tế bào ưa axít, thể giống u limphô biểu mô và thể dạng sacôm, các biến thể này thường phối hợp với biến thể tuyến nang thông thường. Tuy nhiên, trong một số mẫu mô sinh thiết cắt bỏ toàn bộ TTL có thể thấy hình thái học đặ</w:t>
      </w:r>
      <w:r w:rsidR="00CE7FA0" w:rsidRPr="004F28E7">
        <w:rPr>
          <w:rFonts w:ascii="Times New Roman" w:hAnsi="Times New Roman"/>
          <w:color w:val="000000"/>
          <w:spacing w:val="4"/>
          <w:sz w:val="28"/>
          <w:szCs w:val="28"/>
          <w:lang w:val="vi-VN"/>
        </w:rPr>
        <w:t>c trưng</w:t>
      </w:r>
      <w:r w:rsidR="00937761" w:rsidRPr="00651473">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 xml:space="preserve">của </w:t>
      </w:r>
      <w:r w:rsidR="00CE7FA0" w:rsidRPr="004F28E7">
        <w:rPr>
          <w:rFonts w:ascii="Times New Roman" w:hAnsi="Times New Roman"/>
          <w:color w:val="000000"/>
          <w:spacing w:val="4"/>
          <w:sz w:val="28"/>
          <w:szCs w:val="28"/>
          <w:lang w:val="vi-VN"/>
        </w:rPr>
        <w:t xml:space="preserve">riêng </w:t>
      </w:r>
      <w:r w:rsidRPr="004F28E7">
        <w:rPr>
          <w:rFonts w:ascii="Times New Roman" w:hAnsi="Times New Roman"/>
          <w:color w:val="000000"/>
          <w:spacing w:val="4"/>
          <w:sz w:val="28"/>
          <w:szCs w:val="28"/>
          <w:lang w:val="vi-VN"/>
        </w:rPr>
        <w:t xml:space="preserve">một biến thể. </w:t>
      </w:r>
    </w:p>
    <w:p w:rsidR="00CE79DC" w:rsidRPr="004F28E7" w:rsidRDefault="00CE79DC" w:rsidP="00E47474">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 Ung thư biểu mô tuyến nang:</w:t>
      </w:r>
    </w:p>
    <w:p w:rsidR="00CE79DC" w:rsidRPr="004F28E7" w:rsidRDefault="00CE79DC" w:rsidP="00E47474">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Ung thư biểu mô tuyến nang </w:t>
      </w:r>
      <w:r w:rsidRPr="004F28E7">
        <w:rPr>
          <w:rFonts w:ascii="Times New Roman" w:eastAsia=".VnTime" w:hAnsi="Times New Roman"/>
          <w:color w:val="000000"/>
          <w:sz w:val="28"/>
          <w:szCs w:val="28"/>
          <w:lang w:val="vi-VN"/>
        </w:rPr>
        <w:t xml:space="preserve">được xếp loại từ biệt hóa cao (biệt hóa rõ) là loại thường gây ra nhiều khó khăn cho việc phân biệt với các tổn thương lành tính của TTL, cho tới biệt hóa thấp (kém biệt hóa) là loại khó nhận ra nguồn gốc của ung thư. </w:t>
      </w:r>
      <w:r w:rsidRPr="004F28E7">
        <w:rPr>
          <w:rFonts w:ascii="Times New Roman" w:hAnsi="Times New Roman"/>
          <w:color w:val="000000"/>
          <w:sz w:val="28"/>
          <w:szCs w:val="28"/>
          <w:lang w:val="vi-VN"/>
        </w:rPr>
        <w:t>Đặc điểm chung đối với hầu hết các tuyến ung thư là chúng được lót bởi một lớ</w:t>
      </w:r>
      <w:r w:rsidR="004E1A26">
        <w:rPr>
          <w:rFonts w:ascii="Times New Roman" w:hAnsi="Times New Roman"/>
          <w:color w:val="000000"/>
          <w:sz w:val="28"/>
          <w:szCs w:val="28"/>
          <w:lang w:val="vi-VN"/>
        </w:rPr>
        <w:t xml:space="preserve">p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biểu mô và không có lớ</w:t>
      </w:r>
      <w:r w:rsidR="004E1A26">
        <w:rPr>
          <w:rFonts w:ascii="Times New Roman" w:hAnsi="Times New Roman"/>
          <w:color w:val="000000"/>
          <w:sz w:val="28"/>
          <w:szCs w:val="28"/>
          <w:lang w:val="vi-VN"/>
        </w:rPr>
        <w:t xml:space="preserve">p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Trong khi đó, các tuyế</w:t>
      </w:r>
      <w:r w:rsidR="00BF25F8" w:rsidRPr="004F28E7">
        <w:rPr>
          <w:rFonts w:ascii="Times New Roman" w:hAnsi="Times New Roman"/>
          <w:color w:val="000000"/>
          <w:sz w:val="28"/>
          <w:szCs w:val="28"/>
          <w:lang w:val="vi-VN"/>
        </w:rPr>
        <w:t xml:space="preserve">n lành tính </w:t>
      </w:r>
      <w:r w:rsidRPr="004F28E7">
        <w:rPr>
          <w:rFonts w:ascii="Times New Roman" w:hAnsi="Times New Roman"/>
          <w:color w:val="000000"/>
          <w:sz w:val="28"/>
          <w:szCs w:val="28"/>
          <w:lang w:val="vi-VN"/>
        </w:rPr>
        <w:t>có lớ</w:t>
      </w:r>
      <w:r w:rsidR="004E1A26">
        <w:rPr>
          <w:rFonts w:ascii="Times New Roman" w:hAnsi="Times New Roman"/>
          <w:color w:val="000000"/>
          <w:sz w:val="28"/>
          <w:szCs w:val="28"/>
          <w:lang w:val="vi-VN"/>
        </w:rPr>
        <w:t xml:space="preserve">p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nằm bên dướ</w:t>
      </w:r>
      <w:r w:rsidR="004E1A26">
        <w:rPr>
          <w:rFonts w:ascii="Times New Roman" w:hAnsi="Times New Roman"/>
          <w:color w:val="000000"/>
          <w:sz w:val="28"/>
          <w:szCs w:val="28"/>
          <w:lang w:val="vi-VN"/>
        </w:rPr>
        <w:t xml:space="preserve">i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chế tiết. Tuy nhiên, sự nhậ</w:t>
      </w:r>
      <w:r w:rsidR="004E1A26">
        <w:rPr>
          <w:rFonts w:ascii="Times New Roman" w:hAnsi="Times New Roman"/>
          <w:color w:val="000000"/>
          <w:sz w:val="28"/>
          <w:szCs w:val="28"/>
          <w:lang w:val="vi-VN"/>
        </w:rPr>
        <w:t xml:space="preserve">n ra các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trong các lát cắt mô học nhuộm H.E không phả</w:t>
      </w:r>
      <w:r w:rsidR="00BF25F8" w:rsidRPr="004F28E7">
        <w:rPr>
          <w:rFonts w:ascii="Times New Roman" w:hAnsi="Times New Roman"/>
          <w:color w:val="000000"/>
          <w:sz w:val="28"/>
          <w:szCs w:val="28"/>
          <w:lang w:val="vi-VN"/>
        </w:rPr>
        <w:t>i</w:t>
      </w:r>
      <w:r w:rsidR="00FF5DBC"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dễ dàng, ngay cả trong các trường hợp ung thư đã rõ rệt thì vẫn có nhữ</w:t>
      </w:r>
      <w:r w:rsidR="004E1A26">
        <w:rPr>
          <w:rFonts w:ascii="Times New Roman" w:hAnsi="Times New Roman"/>
          <w:color w:val="000000"/>
          <w:sz w:val="28"/>
          <w:szCs w:val="28"/>
          <w:lang w:val="vi-VN"/>
        </w:rPr>
        <w:t>ng</w:t>
      </w:r>
      <w:r w:rsidRPr="004F28E7">
        <w:rPr>
          <w:rFonts w:ascii="Times New Roman" w:hAnsi="Times New Roman"/>
          <w:color w:val="000000"/>
          <w:sz w:val="28"/>
          <w:szCs w:val="28"/>
          <w:lang w:val="vi-VN"/>
        </w:rPr>
        <w:t xml:space="preserve"> </w:t>
      </w:r>
      <w:r w:rsidR="004E1A26" w:rsidRPr="00651473">
        <w:rPr>
          <w:rFonts w:ascii="Times New Roman" w:hAnsi="Times New Roman"/>
          <w:color w:val="000000"/>
          <w:sz w:val="28"/>
          <w:szCs w:val="28"/>
          <w:lang w:val="vi-VN"/>
        </w:rPr>
        <w:t>tế bào</w:t>
      </w:r>
      <w:r w:rsidR="004E1A26"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giố</w:t>
      </w:r>
      <w:r w:rsidR="004E1A26">
        <w:rPr>
          <w:rFonts w:ascii="Times New Roman" w:hAnsi="Times New Roman"/>
          <w:color w:val="000000"/>
          <w:sz w:val="28"/>
          <w:szCs w:val="28"/>
          <w:lang w:val="vi-VN"/>
        </w:rPr>
        <w:t xml:space="preserve">ng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Khi nhuộm HMMD với các kháng thể đặc hiệ</w:t>
      </w:r>
      <w:r w:rsidR="004E1A26">
        <w:rPr>
          <w:rFonts w:ascii="Times New Roman" w:hAnsi="Times New Roman"/>
          <w:color w:val="000000"/>
          <w:sz w:val="28"/>
          <w:szCs w:val="28"/>
          <w:lang w:val="vi-VN"/>
        </w:rPr>
        <w:t xml:space="preserve">u cho </w:t>
      </w:r>
      <w:r w:rsidR="004E1A26" w:rsidRPr="00651473">
        <w:rPr>
          <w:rFonts w:ascii="Times New Roman" w:hAnsi="Times New Roman"/>
          <w:color w:val="000000"/>
          <w:sz w:val="28"/>
          <w:szCs w:val="28"/>
          <w:lang w:val="vi-VN"/>
        </w:rPr>
        <w:t>tế bào</w:t>
      </w:r>
      <w:r w:rsidR="00BF25F8" w:rsidRPr="004F28E7">
        <w:rPr>
          <w:rFonts w:ascii="Times New Roman" w:hAnsi="Times New Roman"/>
          <w:color w:val="000000"/>
          <w:sz w:val="28"/>
          <w:szCs w:val="28"/>
          <w:lang w:val="vi-VN"/>
        </w:rPr>
        <w:t xml:space="preserve"> đáy,</w:t>
      </w:r>
      <w:r w:rsidRPr="004F28E7">
        <w:rPr>
          <w:rFonts w:ascii="Times New Roman" w:hAnsi="Times New Roman"/>
          <w:color w:val="000000"/>
          <w:sz w:val="28"/>
          <w:szCs w:val="28"/>
          <w:lang w:val="vi-VN"/>
        </w:rPr>
        <w:t xml:space="preserve"> nhữ</w:t>
      </w:r>
      <w:r w:rsidR="004E1A26">
        <w:rPr>
          <w:rFonts w:ascii="Times New Roman" w:hAnsi="Times New Roman"/>
          <w:color w:val="000000"/>
          <w:sz w:val="28"/>
          <w:szCs w:val="28"/>
          <w:lang w:val="vi-VN"/>
        </w:rPr>
        <w:t xml:space="preserve">ng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nà</w:t>
      </w:r>
      <w:r w:rsidR="001759FD" w:rsidRPr="004F28E7">
        <w:rPr>
          <w:rFonts w:ascii="Times New Roman" w:hAnsi="Times New Roman"/>
          <w:color w:val="000000"/>
          <w:sz w:val="28"/>
          <w:szCs w:val="28"/>
          <w:lang w:val="vi-VN"/>
        </w:rPr>
        <w:t xml:space="preserve">y không phản ứng, đó </w:t>
      </w:r>
      <w:r w:rsidRPr="004F28E7">
        <w:rPr>
          <w:rFonts w:ascii="Times New Roman" w:hAnsi="Times New Roman"/>
          <w:color w:val="000000"/>
          <w:sz w:val="28"/>
          <w:szCs w:val="28"/>
          <w:lang w:val="vi-VN"/>
        </w:rPr>
        <w:t>là nhữ</w:t>
      </w:r>
      <w:r w:rsidR="004E1A26">
        <w:rPr>
          <w:rFonts w:ascii="Times New Roman" w:hAnsi="Times New Roman"/>
          <w:color w:val="000000"/>
          <w:sz w:val="28"/>
          <w:szCs w:val="28"/>
          <w:lang w:val="vi-VN"/>
        </w:rPr>
        <w:t xml:space="preserve">ng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xơ nằm sát với các tuyến ung thư. Ngược lạ</w:t>
      </w:r>
      <w:r w:rsidR="004E1A26">
        <w:rPr>
          <w:rFonts w:ascii="Times New Roman" w:hAnsi="Times New Roman"/>
          <w:color w:val="000000"/>
          <w:sz w:val="28"/>
          <w:szCs w:val="28"/>
          <w:lang w:val="vi-VN"/>
        </w:rPr>
        <w:t xml:space="preserve">i, các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cũng không dễ dàng nhận ra trong các tuyến lành tính</w:t>
      </w:r>
      <w:r w:rsidR="00BF25F8"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nếu không sử dụng các nghiên cứu đặc biệt. Chẩn đoán mô bệnh học UTBM tuyến của TTL và phân biệt UTBM tuyến của TTL với các tuyến lành tính chủ yế</w:t>
      </w:r>
      <w:r w:rsidR="00BF25F8" w:rsidRPr="004F28E7">
        <w:rPr>
          <w:rFonts w:ascii="Times New Roman" w:hAnsi="Times New Roman"/>
          <w:color w:val="000000"/>
          <w:sz w:val="28"/>
          <w:szCs w:val="28"/>
          <w:lang w:val="vi-VN"/>
        </w:rPr>
        <w:t>u</w:t>
      </w:r>
      <w:r w:rsidR="00A32206"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phải dựa vào đặc điểm cấu trúc tổ chức, đặc điểm nhân và bào tương củ</w:t>
      </w:r>
      <w:r w:rsidR="004E1A26">
        <w:rPr>
          <w:rFonts w:ascii="Times New Roman" w:hAnsi="Times New Roman"/>
          <w:color w:val="000000"/>
          <w:sz w:val="28"/>
          <w:szCs w:val="28"/>
          <w:lang w:val="vi-VN"/>
        </w:rPr>
        <w:t xml:space="preserve">a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đặc điểm các chất chứa trong lòng tuyến. </w:t>
      </w:r>
    </w:p>
    <w:p w:rsidR="00CE79DC" w:rsidRPr="004F28E7" w:rsidRDefault="00CE79DC" w:rsidP="00E47474">
      <w:pPr>
        <w:spacing w:after="0" w:line="336" w:lineRule="auto"/>
        <w:ind w:firstLine="709"/>
        <w:jc w:val="both"/>
        <w:rPr>
          <w:rFonts w:ascii="Times New Roman" w:eastAsia=".VnTime" w:hAnsi="Times New Roman"/>
          <w:color w:val="000000"/>
          <w:sz w:val="28"/>
          <w:szCs w:val="28"/>
          <w:lang w:val="vi-VN"/>
        </w:rPr>
      </w:pPr>
      <w:r w:rsidRPr="004F28E7">
        <w:rPr>
          <w:rFonts w:ascii="Times New Roman" w:hAnsi="Times New Roman"/>
          <w:color w:val="000000"/>
          <w:sz w:val="28"/>
          <w:szCs w:val="28"/>
          <w:lang w:val="vi-VN"/>
        </w:rPr>
        <w:t>Trong UTBM tuyến của TTL, ngoài sự xâm lấn ra bên ngoài TTL, có 3 đặc điểm đặc trưng để chẩn đoán quyết đị</w:t>
      </w:r>
      <w:r w:rsidR="004E1A26">
        <w:rPr>
          <w:rFonts w:ascii="Times New Roman" w:hAnsi="Times New Roman"/>
          <w:color w:val="000000"/>
          <w:sz w:val="28"/>
          <w:szCs w:val="28"/>
          <w:lang w:val="vi-VN"/>
        </w:rPr>
        <w:t xml:space="preserve">nh ung thư, đó là: </w:t>
      </w:r>
      <w:r w:rsidR="004E1A26"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u xâm nhập dây thần kinh, </w:t>
      </w:r>
      <w:r w:rsidR="00480A1E" w:rsidRPr="004F28E7">
        <w:rPr>
          <w:rFonts w:ascii="Times New Roman" w:hAnsi="Times New Roman"/>
          <w:color w:val="000000"/>
          <w:sz w:val="28"/>
          <w:szCs w:val="28"/>
          <w:lang w:val="vi-VN"/>
        </w:rPr>
        <w:t xml:space="preserve">u </w:t>
      </w:r>
      <w:r w:rsidRPr="004F28E7">
        <w:rPr>
          <w:rFonts w:ascii="Times New Roman" w:hAnsi="Times New Roman"/>
          <w:color w:val="000000"/>
          <w:sz w:val="28"/>
          <w:szCs w:val="28"/>
          <w:lang w:val="vi-VN"/>
        </w:rPr>
        <w:t xml:space="preserve">tăng sinh xơ-nhày và cấu trúc tuyến ung thư giống tiểu cầu thận. Còn các hình ảnh khác cũng có thể thấy trong các tổn thương lành tính của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bookmarkStart w:id="65" w:name="_Toc488336319"/>
      <w:r w:rsidR="004E1A26" w:rsidRPr="00651473">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&lt;EndNote&gt;&lt;Cite&gt;&lt;Author&gt;Zhou&lt;/Author&gt;&lt;Year&gt;2008&lt;/Year&gt;&lt;RecNum&gt;35&lt;/RecNum&gt;&lt;DisplayText&gt;[30]&lt;/DisplayText&gt;&lt;record&gt;&lt;rec-number&gt;35&lt;/rec-number&gt;&lt;foreign-keys&gt;&lt;key app="EN" db-id="ffssfa00q5d09vevsw8pfzpc200p95092tdd" timestamp="0"&gt;35&lt;/key&gt;&lt;/foreign-keys&gt;&lt;ref-type name="Journal Article"&gt;17&lt;/ref-type&gt;&lt;contributors&gt;&lt;authors&gt;&lt;author&gt;Zhou, Ming&lt;/author&gt;&lt;author&gt;Magi-Galluzzi, Cristina&lt;/author&gt;&lt;/authors&gt;&lt;/contributors&gt;&lt;titles&gt;&lt;title&gt;Prostatic adenocarcinoma, prostatic intraepithelial neoplasia, and intraductal carcinoma&lt;/title&gt;&lt;secondary-title&gt;Surgical pathology clinics&lt;/secondary-title&gt;&lt;/titles&gt;&lt;periodical&gt;&lt;full-title&gt;Surgical Pathology Clinics&lt;/full-title&gt;&lt;/periodical&gt;&lt;pages&gt;43-75&lt;/pages&gt;&lt;volume&gt;1&lt;/volume&gt;&lt;number&gt;1&lt;/number&gt;&lt;dates&gt;&lt;year&gt;2008&lt;/year&gt;&lt;/dates&gt;&lt;isbn&gt;1875-9181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E47474">
      <w:pPr>
        <w:spacing w:after="0" w:line="336" w:lineRule="auto"/>
        <w:ind w:firstLine="709"/>
        <w:rPr>
          <w:rFonts w:ascii="Times New Roman" w:hAnsi="Times New Roman"/>
          <w:color w:val="000000"/>
          <w:sz w:val="28"/>
          <w:szCs w:val="28"/>
          <w:lang w:val="vi-VN"/>
        </w:rPr>
      </w:pPr>
      <w:r w:rsidRPr="004F28E7">
        <w:rPr>
          <w:rFonts w:ascii="Times New Roman" w:hAnsi="Times New Roman"/>
          <w:color w:val="000000"/>
          <w:sz w:val="28"/>
          <w:szCs w:val="28"/>
          <w:lang w:val="vi-VN"/>
        </w:rPr>
        <w:t>- Ung thư biểu mô tuyến ống:</w:t>
      </w:r>
    </w:p>
    <w:p w:rsidR="00D43EEE" w:rsidRPr="00D108CC" w:rsidRDefault="00CE79DC" w:rsidP="00E47474">
      <w:pPr>
        <w:spacing w:after="0" w:line="336" w:lineRule="auto"/>
        <w:ind w:firstLine="709"/>
        <w:jc w:val="both"/>
        <w:rPr>
          <w:rFonts w:ascii="Times New Roman" w:hAnsi="Times New Roman"/>
          <w:color w:val="000000"/>
          <w:spacing w:val="-6"/>
          <w:sz w:val="28"/>
          <w:szCs w:val="28"/>
          <w:lang w:val="vi-VN"/>
        </w:rPr>
      </w:pPr>
      <w:r w:rsidRPr="004F28E7">
        <w:rPr>
          <w:rFonts w:ascii="Times New Roman" w:hAnsi="Times New Roman"/>
          <w:color w:val="000000"/>
          <w:sz w:val="28"/>
          <w:szCs w:val="28"/>
          <w:lang w:val="vi-VN"/>
        </w:rPr>
        <w:t xml:space="preserve">Ung thư biểu mô tuyến ống là một thể của ung thư biểu mô tuyến của tuyến tiền liệt. Cấu trúc u gồm các ống tuyến lớn được lót bởi các tế bào biểu mô hình trụ cao sắp xếp giả tầng giống như ung thư nội mạc tử cung, bào tương tế bào u thường có hai màu sắc, đôi khi có thể sáng màu. Trong nhiều trường hợp có thể thấy có nhiều hình nhân chia và sự mất điển hình của nhân rất rõ, một số trường hợp khác sự mất điển hình của nhân lại không rõ khiến </w:t>
      </w:r>
      <w:r w:rsidRPr="004F28E7">
        <w:rPr>
          <w:rFonts w:ascii="Times New Roman" w:hAnsi="Times New Roman"/>
          <w:color w:val="000000"/>
          <w:sz w:val="28"/>
          <w:szCs w:val="28"/>
          <w:lang w:val="vi-VN"/>
        </w:rPr>
        <w:lastRenderedPageBreak/>
        <w:t xml:space="preserve">cho chẩn đoán MBH gặp nhiều khó khăn, đặc biệt là trong mẫu mô sinh thiết kim. UTBM tuyến ống cũng có sự đa dạng về mẫu cấu trúc và thường kết hợp với nhau đó là: cấu trúc dạng nhú, dạng sàng, dạng đặc. Hầu hết, UTBM tuyến ống được phân độ mô học tương đương Gleason độ 4, trong một số trường hợp nếu có </w:t>
      </w:r>
      <w:r w:rsidRPr="004F28E7">
        <w:rPr>
          <w:rFonts w:ascii="Times New Roman" w:hAnsi="Times New Roman"/>
          <w:color w:val="000000"/>
          <w:spacing w:val="-6"/>
          <w:sz w:val="28"/>
          <w:szCs w:val="28"/>
          <w:lang w:val="vi-VN"/>
        </w:rPr>
        <w:t>hoại tử dạng trứng cá thì chúng có thể được phân độ tương đương Gleason độ</w:t>
      </w:r>
      <w:r w:rsidR="00D108CC">
        <w:rPr>
          <w:rFonts w:ascii="Times New Roman" w:hAnsi="Times New Roman"/>
          <w:color w:val="000000"/>
          <w:spacing w:val="-6"/>
          <w:sz w:val="28"/>
          <w:szCs w:val="28"/>
          <w:lang w:val="vi-VN"/>
        </w:rPr>
        <w:t xml:space="preserve"> 5.</w:t>
      </w:r>
    </w:p>
    <w:p w:rsidR="00CE79DC" w:rsidRPr="004F28E7" w:rsidRDefault="00CE79DC" w:rsidP="00E47474">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Ung thư biểu mô đường niệu nguyên phát của TTL</w:t>
      </w:r>
    </w:p>
    <w:p w:rsidR="00CE79DC" w:rsidRPr="004F28E7" w:rsidRDefault="00CE79DC" w:rsidP="00E47474">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Ung thư biểu mô đường niệu nguyên phát của TTL thường nằm trong các ống dẫn đoạn gần của TTL, chúng được cho là phát sinh từ sự tăng sản, loạn sản biểu mô vùng chuyển tiếp giữa niệu đạo và các ống dẫn đoạn gần của TTL hoặc có thể phát sinh từ biểu mô đường niệu dự trữ. </w:t>
      </w:r>
    </w:p>
    <w:p w:rsidR="00CE79DC" w:rsidRPr="004F28E7" w:rsidRDefault="00CE79DC" w:rsidP="00E47474">
      <w:pPr>
        <w:spacing w:after="0" w:line="336"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Về mô bệnh học, chỉ một số ít trường hợp UTBM đường niệu nguyên phát của TTL có cấu trúc nhú, còn lại</w:t>
      </w:r>
      <w:r w:rsidR="00480A1E" w:rsidRPr="004F28E7">
        <w:rPr>
          <w:rFonts w:ascii="Times New Roman" w:hAnsi="Times New Roman"/>
          <w:color w:val="000000"/>
          <w:spacing w:val="-4"/>
          <w:sz w:val="28"/>
          <w:szCs w:val="28"/>
          <w:lang w:val="vi-VN"/>
        </w:rPr>
        <w:t xml:space="preserve"> chủ yếu </w:t>
      </w:r>
      <w:r w:rsidRPr="004F28E7">
        <w:rPr>
          <w:rFonts w:ascii="Times New Roman" w:hAnsi="Times New Roman"/>
          <w:color w:val="000000"/>
          <w:spacing w:val="-4"/>
          <w:sz w:val="28"/>
          <w:szCs w:val="28"/>
          <w:lang w:val="vi-VN"/>
        </w:rPr>
        <w:t xml:space="preserve">là UTBM đường niệu </w:t>
      </w:r>
      <w:r w:rsidRPr="004F28E7">
        <w:rPr>
          <w:rFonts w:ascii="Times New Roman" w:eastAsia=".VnTime" w:hAnsi="Times New Roman"/>
          <w:color w:val="000000"/>
          <w:spacing w:val="-4"/>
          <w:sz w:val="28"/>
          <w:szCs w:val="28"/>
          <w:lang w:val="vi-VN"/>
        </w:rPr>
        <w:t>kém biệt hóa kết hợp với ung thư đường niệu tại chỗ</w:t>
      </w:r>
      <w:r w:rsidRPr="004F28E7">
        <w:rPr>
          <w:rFonts w:ascii="Times New Roman" w:hAnsi="Times New Roman"/>
          <w:color w:val="000000"/>
          <w:spacing w:val="-4"/>
          <w:sz w:val="28"/>
          <w:szCs w:val="28"/>
          <w:lang w:val="vi-VN"/>
        </w:rPr>
        <w:t>. Thành phần UTBM đường niệu tại chỗ có hình ảnh mô học đặc trưng giống như UTBM đường niệu tại chỗ ở bàng quang và niệu đạo, với</w:t>
      </w:r>
      <w:r w:rsidRPr="004F28E7">
        <w:rPr>
          <w:rFonts w:ascii="Times New Roman" w:eastAsia=".VnTime" w:hAnsi="Times New Roman"/>
          <w:color w:val="000000"/>
          <w:spacing w:val="-4"/>
          <w:sz w:val="28"/>
          <w:szCs w:val="28"/>
          <w:lang w:val="vi-VN"/>
        </w:rPr>
        <w:t xml:space="preserve"> sự đa hình thái về</w:t>
      </w:r>
      <w:r w:rsidR="004E1A26">
        <w:rPr>
          <w:rFonts w:ascii="Times New Roman" w:eastAsia=".VnTime" w:hAnsi="Times New Roman"/>
          <w:color w:val="000000"/>
          <w:spacing w:val="-4"/>
          <w:sz w:val="28"/>
          <w:szCs w:val="28"/>
          <w:lang w:val="vi-VN"/>
        </w:rPr>
        <w:t xml:space="preserve"> nhân </w:t>
      </w:r>
      <w:r w:rsidR="004E1A26"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rất rõ và có nhiều nhân chia. UTBM đường niệu</w:t>
      </w:r>
      <w:r w:rsidRPr="004F28E7">
        <w:rPr>
          <w:rFonts w:ascii="Times New Roman" w:hAnsi="Times New Roman"/>
          <w:color w:val="000000"/>
          <w:spacing w:val="-4"/>
          <w:sz w:val="28"/>
          <w:szCs w:val="28"/>
          <w:lang w:val="vi-VN"/>
        </w:rPr>
        <w:t xml:space="preserve"> nguyên phát của </w:t>
      </w:r>
      <w:r w:rsidRPr="004F28E7">
        <w:rPr>
          <w:rFonts w:ascii="Times New Roman" w:eastAsia=".VnTime" w:hAnsi="Times New Roman"/>
          <w:color w:val="000000"/>
          <w:spacing w:val="-4"/>
          <w:sz w:val="28"/>
          <w:szCs w:val="28"/>
          <w:lang w:val="vi-VN"/>
        </w:rPr>
        <w:t>TTL có một hình ảnh rất đặ</w:t>
      </w:r>
      <w:r w:rsidR="004E1A26">
        <w:rPr>
          <w:rFonts w:ascii="Times New Roman" w:eastAsia=".VnTime" w:hAnsi="Times New Roman"/>
          <w:color w:val="000000"/>
          <w:spacing w:val="-4"/>
          <w:sz w:val="28"/>
          <w:szCs w:val="28"/>
          <w:lang w:val="vi-VN"/>
        </w:rPr>
        <w:t xml:space="preserve">c trưng, đó là có các </w:t>
      </w:r>
      <w:r w:rsidR="004E1A26"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u giố</w:t>
      </w:r>
      <w:r w:rsidR="004E1A26">
        <w:rPr>
          <w:rFonts w:ascii="Times New Roman" w:eastAsia=".VnTime" w:hAnsi="Times New Roman"/>
          <w:color w:val="000000"/>
          <w:spacing w:val="-4"/>
          <w:sz w:val="28"/>
          <w:szCs w:val="28"/>
          <w:lang w:val="vi-VN"/>
        </w:rPr>
        <w:t xml:space="preserve">ng </w:t>
      </w:r>
      <w:r w:rsidR="004E1A26"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Paget phát triển lan vào giữa lớp </w:t>
      </w:r>
      <w:r w:rsidR="004E1A26" w:rsidRPr="00651473">
        <w:rPr>
          <w:rFonts w:ascii="Times New Roman" w:hAnsi="Times New Roman"/>
          <w:color w:val="000000"/>
          <w:sz w:val="28"/>
          <w:szCs w:val="28"/>
          <w:lang w:val="vi-VN"/>
        </w:rPr>
        <w:t>tế bào</w:t>
      </w:r>
      <w:r w:rsidRPr="004F28E7">
        <w:rPr>
          <w:rFonts w:ascii="Times New Roman" w:hAnsi="Times New Roman"/>
          <w:color w:val="000000"/>
          <w:spacing w:val="-4"/>
          <w:sz w:val="28"/>
          <w:szCs w:val="28"/>
          <w:lang w:val="vi-VN"/>
        </w:rPr>
        <w:t xml:space="preserve"> </w:t>
      </w:r>
      <w:r w:rsidRPr="004F28E7">
        <w:rPr>
          <w:rFonts w:ascii="Times New Roman" w:eastAsia=".VnTime" w:hAnsi="Times New Roman"/>
          <w:color w:val="000000"/>
          <w:spacing w:val="-4"/>
          <w:sz w:val="28"/>
          <w:szCs w:val="28"/>
          <w:lang w:val="vi-VN"/>
        </w:rPr>
        <w:t xml:space="preserve">đáy và </w:t>
      </w:r>
      <w:r w:rsidR="004E1A26" w:rsidRPr="00651473">
        <w:rPr>
          <w:rFonts w:ascii="Times New Roman" w:hAnsi="Times New Roman"/>
          <w:color w:val="000000"/>
          <w:sz w:val="28"/>
          <w:szCs w:val="28"/>
          <w:lang w:val="vi-VN"/>
        </w:rPr>
        <w:t>tế bào</w:t>
      </w:r>
      <w:r w:rsidRPr="004F28E7">
        <w:rPr>
          <w:rFonts w:ascii="Times New Roman" w:hAnsi="Times New Roman"/>
          <w:color w:val="000000"/>
          <w:spacing w:val="-4"/>
          <w:sz w:val="28"/>
          <w:szCs w:val="28"/>
          <w:lang w:val="vi-VN"/>
        </w:rPr>
        <w:t xml:space="preserve"> </w:t>
      </w:r>
      <w:r w:rsidRPr="004F28E7">
        <w:rPr>
          <w:rFonts w:ascii="Times New Roman" w:eastAsia=".VnTime" w:hAnsi="Times New Roman"/>
          <w:color w:val="000000"/>
          <w:spacing w:val="-4"/>
          <w:sz w:val="28"/>
          <w:szCs w:val="28"/>
          <w:lang w:val="vi-VN"/>
        </w:rPr>
        <w:t xml:space="preserve">chế tiết của nang tuyến hoặc ống tuyến của TTL. Đối với UTBM đường niệu nguyên phát của TTL xâm nhập và lan rộng thì các ống dẫn của TTL bị giãn ra và lấp đầy các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u, thường có hoại tử dạng trứng cá ở</w:t>
      </w:r>
      <w:r w:rsidR="007C57DC">
        <w:rPr>
          <w:rFonts w:ascii="Times New Roman" w:eastAsia=".VnTime" w:hAnsi="Times New Roman"/>
          <w:color w:val="000000"/>
          <w:spacing w:val="-4"/>
          <w:sz w:val="28"/>
          <w:szCs w:val="28"/>
          <w:lang w:val="vi-VN"/>
        </w:rPr>
        <w:t xml:space="preserve"> vùng trung tâm các đám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u. Khi các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u xâm lấn vào mô đệm, chúng thường sắp xếp thành từng ổ nhỏ không đều hoặc thành từng dây, từng dải, đôi khi chúng là các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đơn lẻ và phản ứng xơ hóa của mô đệm rất rõ rệt. Đồng thời, sự biệt hóa </w:t>
      </w:r>
      <w:r w:rsidRPr="004F28E7">
        <w:rPr>
          <w:rFonts w:ascii="Times New Roman" w:hAnsi="Times New Roman"/>
          <w:color w:val="000000"/>
          <w:spacing w:val="-4"/>
          <w:sz w:val="28"/>
          <w:szCs w:val="28"/>
          <w:lang w:val="vi-VN"/>
        </w:rPr>
        <w:t>biểu mô</w:t>
      </w:r>
      <w:r w:rsidRPr="004F28E7">
        <w:rPr>
          <w:rFonts w:ascii="Times New Roman" w:eastAsia=".VnTime" w:hAnsi="Times New Roman"/>
          <w:color w:val="000000"/>
          <w:spacing w:val="-4"/>
          <w:sz w:val="28"/>
          <w:szCs w:val="28"/>
          <w:lang w:val="vi-VN"/>
        </w:rPr>
        <w:t xml:space="preserve"> vảy hoặc tuyến của</w:t>
      </w:r>
      <w:r w:rsidR="007C57DC">
        <w:rPr>
          <w:rFonts w:ascii="Times New Roman" w:hAnsi="Times New Roman"/>
          <w:color w:val="000000"/>
          <w:spacing w:val="-4"/>
          <w:sz w:val="28"/>
          <w:szCs w:val="28"/>
          <w:lang w:val="vi-VN"/>
        </w:rPr>
        <w:t xml:space="preserve">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u có thể quan sát thấ</w:t>
      </w:r>
      <w:r w:rsidR="007C57DC">
        <w:rPr>
          <w:rFonts w:ascii="Times New Roman" w:eastAsia=".VnTime" w:hAnsi="Times New Roman"/>
          <w:color w:val="000000"/>
          <w:spacing w:val="-4"/>
          <w:sz w:val="28"/>
          <w:szCs w:val="28"/>
          <w:lang w:val="vi-VN"/>
        </w:rPr>
        <w:t xml:space="preserve">y và </w:t>
      </w:r>
      <w:r w:rsidRPr="004F28E7">
        <w:rPr>
          <w:rFonts w:ascii="Times New Roman" w:eastAsia=".VnTime" w:hAnsi="Times New Roman"/>
          <w:color w:val="000000"/>
          <w:spacing w:val="-4"/>
          <w:sz w:val="28"/>
          <w:szCs w:val="28"/>
          <w:lang w:val="vi-VN"/>
        </w:rPr>
        <w:t xml:space="preserve"> u xâm nhập vào mạch máu cũng thường được nhận ra. Đối với UTBM đường niệu tại chỗ của TTL, phản ứng viêm ở mô đệm rất hay gặp và không có xơ hóa. </w:t>
      </w:r>
    </w:p>
    <w:p w:rsidR="00CE79DC" w:rsidRPr="004F28E7" w:rsidRDefault="00CE79DC" w:rsidP="00E47474">
      <w:pPr>
        <w:autoSpaceDE w:val="0"/>
        <w:autoSpaceDN w:val="0"/>
        <w:adjustRightInd w:val="0"/>
        <w:spacing w:after="0" w:line="331"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Trong trường hợp UTBM đường niệu kém biệt hóa ở bàng quang xâm lấn trực tiếp vào TTL thì cần phải phân biệt với UTBM TTL</w:t>
      </w:r>
      <w:r w:rsidR="00FB50D5" w:rsidRPr="00651473">
        <w:rPr>
          <w:rFonts w:ascii="Times New Roman" w:eastAsia=".VnTime" w:hAnsi="Times New Roman"/>
          <w:color w:val="000000"/>
          <w:sz w:val="28"/>
          <w:szCs w:val="28"/>
          <w:lang w:val="vi-VN"/>
        </w:rPr>
        <w:t xml:space="preserve"> kém</w:t>
      </w:r>
      <w:r w:rsidRPr="004F28E7">
        <w:rPr>
          <w:rFonts w:ascii="Times New Roman" w:eastAsia=".VnTime" w:hAnsi="Times New Roman"/>
          <w:color w:val="000000"/>
          <w:sz w:val="28"/>
          <w:szCs w:val="28"/>
          <w:lang w:val="vi-VN"/>
        </w:rPr>
        <w:t xml:space="preserve"> biệ</w:t>
      </w:r>
      <w:r w:rsidR="00FB50D5">
        <w:rPr>
          <w:rFonts w:ascii="Times New Roman" w:eastAsia=".VnTime" w:hAnsi="Times New Roman"/>
          <w:color w:val="000000"/>
          <w:sz w:val="28"/>
          <w:szCs w:val="28"/>
          <w:lang w:val="vi-VN"/>
        </w:rPr>
        <w:t>t hóa</w:t>
      </w:r>
      <w:r w:rsidRPr="004F28E7">
        <w:rPr>
          <w:rFonts w:ascii="Times New Roman" w:eastAsia=".VnTime" w:hAnsi="Times New Roman"/>
          <w:color w:val="000000"/>
          <w:sz w:val="28"/>
          <w:szCs w:val="28"/>
          <w:lang w:val="vi-VN"/>
        </w:rPr>
        <w:t xml:space="preserve">. </w:t>
      </w:r>
      <w:r w:rsidRPr="004F28E7">
        <w:rPr>
          <w:rFonts w:ascii="Times New Roman" w:eastAsia=".VnTime" w:hAnsi="Times New Roman"/>
          <w:color w:val="000000"/>
          <w:sz w:val="28"/>
          <w:szCs w:val="28"/>
          <w:lang w:val="vi-VN"/>
        </w:rPr>
        <w:lastRenderedPageBreak/>
        <w:t>Đối với UTBM đường niệu kém biệt hóa, sự đa hình thái về</w:t>
      </w:r>
      <w:r w:rsidR="007C57DC">
        <w:rPr>
          <w:rFonts w:ascii="Times New Roman" w:eastAsia=".VnTime" w:hAnsi="Times New Roman"/>
          <w:color w:val="000000"/>
          <w:sz w:val="28"/>
          <w:szCs w:val="28"/>
          <w:lang w:val="vi-VN"/>
        </w:rPr>
        <w:t xml:space="preserve"> nhân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và hoạt động nhân chia nhiều hơn so với UTBM TTL kém biệt hóa </w:t>
      </w:r>
      <w:r w:rsidR="0016637E" w:rsidRPr="004F28E7">
        <w:rPr>
          <w:rFonts w:ascii="Times New Roman" w:eastAsia=".VnTime" w:hAnsi="Times New Roman"/>
          <w:color w:val="000000"/>
          <w:sz w:val="28"/>
          <w:szCs w:val="28"/>
        </w:rPr>
        <w:fldChar w:fldCharType="begin"/>
      </w:r>
      <w:r w:rsidRPr="004F28E7">
        <w:rPr>
          <w:rFonts w:ascii="Times New Roman" w:eastAsia=".VnTime"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eastAsia=".VnTime" w:hAnsi="Times New Roman"/>
          <w:color w:val="000000"/>
          <w:sz w:val="28"/>
          <w:szCs w:val="28"/>
        </w:rPr>
        <w:fldChar w:fldCharType="separate"/>
      </w:r>
      <w:r w:rsidRPr="004F28E7">
        <w:rPr>
          <w:rFonts w:ascii="Times New Roman" w:eastAsia=".VnTime" w:hAnsi="Times New Roman"/>
          <w:noProof/>
          <w:color w:val="000000"/>
          <w:sz w:val="28"/>
          <w:szCs w:val="28"/>
          <w:lang w:val="vi-VN"/>
        </w:rPr>
        <w:t>[10]</w:t>
      </w:r>
      <w:r w:rsidR="0016637E" w:rsidRPr="004F28E7">
        <w:rPr>
          <w:rFonts w:ascii="Times New Roman" w:eastAsia=".VnTime" w:hAnsi="Times New Roman"/>
          <w:color w:val="000000"/>
          <w:sz w:val="28"/>
          <w:szCs w:val="28"/>
        </w:rPr>
        <w:fldChar w:fldCharType="end"/>
      </w:r>
      <w:r w:rsidRPr="004F28E7">
        <w:rPr>
          <w:rFonts w:ascii="Times New Roman" w:eastAsia=".VnTime" w:hAnsi="Times New Roman"/>
          <w:color w:val="000000"/>
          <w:sz w:val="28"/>
          <w:szCs w:val="28"/>
          <w:lang w:val="vi-VN"/>
        </w:rPr>
        <w:t xml:space="preserve">, </w:t>
      </w:r>
      <w:r w:rsidR="0016637E" w:rsidRPr="004F28E7">
        <w:rPr>
          <w:rFonts w:ascii="Times New Roman" w:eastAsia=".VnTime" w:hAnsi="Times New Roman"/>
          <w:color w:val="000000"/>
          <w:sz w:val="28"/>
          <w:szCs w:val="28"/>
        </w:rPr>
        <w:fldChar w:fldCharType="begin"/>
      </w:r>
      <w:r w:rsidRPr="004F28E7">
        <w:rPr>
          <w:rFonts w:ascii="Times New Roman" w:eastAsia=".VnTime"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eastAsia=".VnTime" w:hAnsi="Times New Roman"/>
          <w:color w:val="000000"/>
          <w:sz w:val="28"/>
          <w:szCs w:val="28"/>
        </w:rPr>
        <w:fldChar w:fldCharType="separate"/>
      </w:r>
      <w:r w:rsidRPr="004F28E7">
        <w:rPr>
          <w:rFonts w:ascii="Times New Roman" w:eastAsia=".VnTime" w:hAnsi="Times New Roman"/>
          <w:noProof/>
          <w:color w:val="000000"/>
          <w:sz w:val="28"/>
          <w:szCs w:val="28"/>
          <w:lang w:val="vi-VN"/>
        </w:rPr>
        <w:t>[11]</w:t>
      </w:r>
      <w:r w:rsidR="0016637E" w:rsidRPr="004F28E7">
        <w:rPr>
          <w:rFonts w:ascii="Times New Roman" w:eastAsia=".VnTime" w:hAnsi="Times New Roman"/>
          <w:color w:val="000000"/>
          <w:sz w:val="28"/>
          <w:szCs w:val="28"/>
        </w:rPr>
        <w:fldChar w:fldCharType="end"/>
      </w:r>
      <w:r w:rsidRPr="004F28E7">
        <w:rPr>
          <w:rFonts w:ascii="Times New Roman" w:eastAsia=".VnTime" w:hAnsi="Times New Roman"/>
          <w:color w:val="000000"/>
          <w:sz w:val="28"/>
          <w:szCs w:val="28"/>
          <w:lang w:val="vi-VN"/>
        </w:rPr>
        <w:t xml:space="preserve">. Trong UTBM đường niệu kém biệt hóa, bào tương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có khuynh hướng ưa axít hoặc có sự biệt hóa </w:t>
      </w:r>
      <w:r w:rsidRPr="004F28E7">
        <w:rPr>
          <w:rFonts w:ascii="Times New Roman" w:hAnsi="Times New Roman"/>
          <w:color w:val="000000"/>
          <w:sz w:val="28"/>
          <w:szCs w:val="28"/>
          <w:lang w:val="vi-VN"/>
        </w:rPr>
        <w:t>biểu mô</w:t>
      </w:r>
      <w:r w:rsidRPr="004F28E7">
        <w:rPr>
          <w:rFonts w:ascii="Times New Roman" w:eastAsia=".VnTime" w:hAnsi="Times New Roman"/>
          <w:color w:val="000000"/>
          <w:sz w:val="28"/>
          <w:szCs w:val="28"/>
          <w:lang w:val="vi-VN"/>
        </w:rPr>
        <w:t xml:space="preserve"> vảy. Trái ngược lại, UTBM TTL kém biệ</w:t>
      </w:r>
      <w:r w:rsidR="007C57DC">
        <w:rPr>
          <w:rFonts w:ascii="Times New Roman" w:eastAsia=".VnTime" w:hAnsi="Times New Roman"/>
          <w:color w:val="000000"/>
          <w:sz w:val="28"/>
          <w:szCs w:val="28"/>
          <w:lang w:val="vi-VN"/>
        </w:rPr>
        <w:t xml:space="preserve">t hóa thì bào tương </w:t>
      </w:r>
      <w:r w:rsidRPr="004F28E7">
        <w:rPr>
          <w:rFonts w:ascii="Times New Roman" w:eastAsia=".VnTime" w:hAnsi="Times New Roman"/>
          <w:color w:val="000000"/>
          <w:sz w:val="28"/>
          <w:szCs w:val="28"/>
          <w:lang w:val="vi-VN"/>
        </w:rPr>
        <w:t xml:space="preserve"> u lại có các bọng bọt và nhạt màu. Trong UTBM đường niệu kém biệt hóa, các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w:t>
      </w:r>
      <w:r w:rsidRPr="004F28E7">
        <w:rPr>
          <w:rFonts w:ascii="Times New Roman" w:eastAsia=".VnTime" w:hAnsi="Times New Roman"/>
          <w:color w:val="000000"/>
          <w:sz w:val="28"/>
          <w:szCs w:val="28"/>
          <w:lang w:val="vi-VN"/>
        </w:rPr>
        <w:t>u có khuynh hướng sắp xếp thành từng ổ, trái lại, trong UTBM TTL kém biệt hóa các</w:t>
      </w:r>
      <w:r w:rsidR="007C57DC">
        <w:rPr>
          <w:rFonts w:ascii="Times New Roman" w:hAnsi="Times New Roman"/>
          <w:color w:val="000000"/>
          <w:sz w:val="28"/>
          <w:szCs w:val="28"/>
          <w:lang w:val="vi-VN"/>
        </w:rPr>
        <w:t xml:space="preserve">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u</w:t>
      </w:r>
      <w:r w:rsidRPr="004F28E7">
        <w:rPr>
          <w:rFonts w:ascii="Times New Roman" w:eastAsia=".VnTime" w:hAnsi="Times New Roman"/>
          <w:color w:val="000000"/>
          <w:sz w:val="28"/>
          <w:szCs w:val="28"/>
          <w:lang w:val="vi-VN"/>
        </w:rPr>
        <w:t xml:space="preserve"> có khuynh hướng sắp xếp thành từng dải hoặc biệt hóa thành dạng tuyến hoặc hình sàng </w:t>
      </w:r>
      <w:r w:rsidR="0016637E" w:rsidRPr="004F28E7">
        <w:rPr>
          <w:rFonts w:ascii="Times New Roman" w:eastAsia=".VnTime" w:hAnsi="Times New Roman"/>
          <w:color w:val="000000"/>
          <w:sz w:val="28"/>
          <w:szCs w:val="28"/>
        </w:rPr>
        <w:fldChar w:fldCharType="begin"/>
      </w:r>
      <w:r w:rsidRPr="004F28E7">
        <w:rPr>
          <w:rFonts w:ascii="Times New Roman" w:eastAsia=".VnTime" w:hAnsi="Times New Roman"/>
          <w:color w:val="000000"/>
          <w:sz w:val="28"/>
          <w:szCs w:val="28"/>
          <w:lang w:val="vi-VN"/>
        </w:rPr>
        <w:instrText xml:space="preserve"> ADDIN EN.CITE &lt;EndNote&gt;&lt;Cite&gt;&lt;Author&gt;Trung&lt;/Author&gt;&lt;Year&gt;2010&lt;/Year&gt;&lt;RecNum&gt;32&lt;/RecNum&gt;&lt;DisplayText&gt;[17]&lt;/DisplayText&gt;&lt;record&gt;&lt;rec-number&gt;32&lt;/rec-number&gt;&lt;foreign-keys&gt;&lt;key app="EN" db-id="ffssfa00q5d09vevsw8pfzpc200p95092tdd" timestamp="0"&gt;32&lt;/key&gt;&lt;/foreign-keys&gt;&lt;ref-type name="Report"&gt;27&lt;/ref-type&gt;&lt;contributors&gt;&lt;authors&gt;&lt;author&gt;Nguyễn Sào Trung &lt;/author&gt;&lt;author&gt;&lt;style face="normal" font="default" size="100%"&gt;Ngô Quốc &lt;/style&gt;&lt;style face="normal" font="default" charset="238" size="100%"&gt;Đ&lt;/style&gt;&lt;style face="normal" font="default" size="100%"&gt;ạt&lt;/style&gt;&lt;/author&gt;&lt;/authors&gt;&lt;/contributors&gt;&lt;titles&gt;&lt;title&gt;&lt;style face="normal" font="default" size="100%"&gt;Giải phẫu bệnh học ung th&lt;/style&gt;&lt;style face="normal" font="default" charset="163" size="100%"&gt;ư&lt;/style&gt;&lt;style face="normal" font="default" size="100%"&gt; tuyến tiền liệt&lt;/style&gt;&lt;/title&gt;&lt;secondary-title&gt;&lt;style face="normal" font="default" size="100%"&gt;Hội nghị khoa học những cập nhật mới trong chẩn &lt;/style&gt;&lt;style face="normal" font="default" charset="238" size="100%"&gt;đ&lt;/style&gt;&lt;style face="normal" font="default" size="100%"&gt;oán và &lt;/style&gt;&lt;style face="normal" font="default" charset="238" size="100%"&gt;đ&lt;/style&gt;&lt;style face="normal" font="default" size="100%"&gt;iều trị ung th&lt;/style&gt;&lt;style face="normal" font="default" charset="163" size="100%"&gt;ư&lt;/style&gt;&lt;style face="normal" font="default" size="100%"&gt; tiền liệt tuyến&lt;/style&gt;&lt;/secondary-title&gt;&lt;/titles&gt;&lt;dates&gt;&lt;year&gt;2010&lt;/year&gt;&lt;/dates&gt;&lt;pub-location&gt;Hội thận học - Tiết niệu Việt Nam&lt;/pub-location&gt;&lt;urls&gt;&lt;/urls&gt;&lt;/record&gt;&lt;/Cite&gt;&lt;/EndNote&gt;</w:instrText>
      </w:r>
      <w:r w:rsidR="0016637E" w:rsidRPr="004F28E7">
        <w:rPr>
          <w:rFonts w:ascii="Times New Roman" w:eastAsia=".VnTime" w:hAnsi="Times New Roman"/>
          <w:color w:val="000000"/>
          <w:sz w:val="28"/>
          <w:szCs w:val="28"/>
        </w:rPr>
        <w:fldChar w:fldCharType="separate"/>
      </w:r>
      <w:r w:rsidRPr="004F28E7">
        <w:rPr>
          <w:rFonts w:ascii="Times New Roman" w:eastAsia=".VnTime" w:hAnsi="Times New Roman"/>
          <w:noProof/>
          <w:color w:val="000000"/>
          <w:sz w:val="28"/>
          <w:szCs w:val="28"/>
          <w:lang w:val="vi-VN"/>
        </w:rPr>
        <w:t>[17]</w:t>
      </w:r>
      <w:r w:rsidR="0016637E" w:rsidRPr="004F28E7">
        <w:rPr>
          <w:rFonts w:ascii="Times New Roman" w:eastAsia=".VnTime" w:hAnsi="Times New Roman"/>
          <w:color w:val="000000"/>
          <w:sz w:val="28"/>
          <w:szCs w:val="28"/>
        </w:rPr>
        <w:fldChar w:fldCharType="end"/>
      </w:r>
      <w:r w:rsidRPr="004F28E7">
        <w:rPr>
          <w:rFonts w:ascii="Times New Roman" w:eastAsia=".VnTime" w:hAnsi="Times New Roman"/>
          <w:color w:val="000000"/>
          <w:sz w:val="28"/>
          <w:szCs w:val="28"/>
          <w:lang w:val="vi-VN"/>
        </w:rPr>
        <w:t xml:space="preserve">, </w:t>
      </w:r>
      <w:r w:rsidR="0016637E" w:rsidRPr="004F28E7">
        <w:rPr>
          <w:rFonts w:ascii="Times New Roman" w:eastAsia=".VnTime" w:hAnsi="Times New Roman"/>
          <w:color w:val="000000"/>
          <w:sz w:val="28"/>
          <w:szCs w:val="28"/>
        </w:rPr>
        <w:fldChar w:fldCharType="begin"/>
      </w:r>
      <w:r w:rsidRPr="004F28E7">
        <w:rPr>
          <w:rFonts w:ascii="Times New Roman" w:eastAsia=".VnTime" w:hAnsi="Times New Roman"/>
          <w:color w:val="000000"/>
          <w:sz w:val="28"/>
          <w:szCs w:val="28"/>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eastAsia=".VnTime" w:hAnsi="Times New Roman"/>
          <w:color w:val="000000"/>
          <w:sz w:val="28"/>
          <w:szCs w:val="28"/>
        </w:rPr>
        <w:fldChar w:fldCharType="separate"/>
      </w:r>
      <w:r w:rsidRPr="004F28E7">
        <w:rPr>
          <w:rFonts w:ascii="Times New Roman" w:eastAsia=".VnTime" w:hAnsi="Times New Roman"/>
          <w:noProof/>
          <w:color w:val="000000"/>
          <w:sz w:val="28"/>
          <w:szCs w:val="28"/>
          <w:lang w:val="vi-VN"/>
        </w:rPr>
        <w:t>[20]</w:t>
      </w:r>
      <w:r w:rsidR="0016637E" w:rsidRPr="004F28E7">
        <w:rPr>
          <w:rFonts w:ascii="Times New Roman" w:eastAsia=".VnTime" w:hAnsi="Times New Roman"/>
          <w:color w:val="000000"/>
          <w:sz w:val="28"/>
          <w:szCs w:val="28"/>
        </w:rPr>
        <w:fldChar w:fldCharType="end"/>
      </w:r>
      <w:r w:rsidRPr="004F28E7">
        <w:rPr>
          <w:rFonts w:ascii="Times New Roman" w:eastAsia=".VnTime" w:hAnsi="Times New Roman"/>
          <w:color w:val="000000"/>
          <w:sz w:val="28"/>
          <w:szCs w:val="28"/>
          <w:lang w:val="vi-VN"/>
        </w:rPr>
        <w:t>.</w:t>
      </w:r>
    </w:p>
    <w:p w:rsidR="00CE79DC" w:rsidRPr="004F28E7" w:rsidRDefault="00CE79DC" w:rsidP="00E47474">
      <w:pPr>
        <w:spacing w:after="0" w:line="331" w:lineRule="auto"/>
        <w:ind w:firstLine="709"/>
        <w:rPr>
          <w:rFonts w:ascii="Times New Roman" w:hAnsi="Times New Roman"/>
          <w:color w:val="000000"/>
          <w:sz w:val="28"/>
          <w:szCs w:val="28"/>
          <w:lang w:val="vi-VN"/>
        </w:rPr>
      </w:pPr>
      <w:r w:rsidRPr="004F28E7">
        <w:rPr>
          <w:rFonts w:ascii="Times New Roman" w:hAnsi="Times New Roman"/>
          <w:color w:val="000000"/>
          <w:sz w:val="28"/>
          <w:szCs w:val="28"/>
          <w:lang w:val="vi-VN"/>
        </w:rPr>
        <w:t>* Ung thư biểu mô tế bào vảy</w:t>
      </w:r>
    </w:p>
    <w:p w:rsidR="00CE79DC" w:rsidRPr="004F28E7" w:rsidRDefault="00CE79DC" w:rsidP="00E47474">
      <w:pPr>
        <w:spacing w:after="0" w:line="331" w:lineRule="auto"/>
        <w:ind w:firstLine="709"/>
        <w:rPr>
          <w:rFonts w:ascii="Times New Roman" w:hAnsi="Times New Roman"/>
          <w:color w:val="000000"/>
          <w:sz w:val="28"/>
          <w:szCs w:val="28"/>
          <w:lang w:val="vi-VN"/>
        </w:rPr>
      </w:pPr>
      <w:r w:rsidRPr="004F28E7">
        <w:rPr>
          <w:rFonts w:ascii="Times New Roman" w:eastAsia=".VnTime" w:hAnsi="Times New Roman"/>
          <w:color w:val="000000"/>
          <w:sz w:val="28"/>
          <w:szCs w:val="28"/>
          <w:lang w:val="vi-VN"/>
        </w:rPr>
        <w:t>Đây là loại u rất hiếm gặp, bao gồm:</w:t>
      </w:r>
    </w:p>
    <w:p w:rsidR="00CE79DC" w:rsidRPr="004F28E7" w:rsidRDefault="00CE79DC" w:rsidP="00E47474">
      <w:pPr>
        <w:autoSpaceDE w:val="0"/>
        <w:autoSpaceDN w:val="0"/>
        <w:adjustRightInd w:val="0"/>
        <w:spacing w:after="0" w:line="331"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 xml:space="preserve">- Ung thư biểu mô tuyến - vảy: cấu trúc u gồm các ống tuyến, nhưng một số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biểu mô tuyến lại có sự biệt hóa </w:t>
      </w:r>
      <w:r w:rsidR="007C57DC" w:rsidRPr="00651473">
        <w:rPr>
          <w:rFonts w:ascii="Times New Roman" w:hAnsi="Times New Roman"/>
          <w:color w:val="000000"/>
          <w:sz w:val="28"/>
          <w:szCs w:val="28"/>
          <w:lang w:val="vi-VN"/>
        </w:rPr>
        <w:t>tế bào</w:t>
      </w:r>
      <w:r w:rsidR="00D901B4" w:rsidRPr="004F28E7">
        <w:rPr>
          <w:rFonts w:ascii="Times New Roman" w:hAnsi="Times New Roman"/>
          <w:color w:val="000000"/>
          <w:sz w:val="28"/>
          <w:szCs w:val="28"/>
          <w:lang w:val="vi-VN"/>
        </w:rPr>
        <w:t xml:space="preserve"> </w:t>
      </w:r>
      <w:r w:rsidRPr="004F28E7">
        <w:rPr>
          <w:rFonts w:ascii="Times New Roman" w:eastAsia=".VnTime" w:hAnsi="Times New Roman"/>
          <w:color w:val="000000"/>
          <w:sz w:val="28"/>
          <w:szCs w:val="28"/>
          <w:lang w:val="vi-VN"/>
        </w:rPr>
        <w:t>vảy rất rõ rệt. Nhuộm hóa mô miễn dịch (HMMD), thành phần biểu mô tuyến bộc lộ PSA (prostate specific antigen: kháng nguyên đặc hiệu tuyến tiền liệt). Trái lại, thành phần biệ</w:t>
      </w:r>
      <w:r w:rsidR="007C57DC">
        <w:rPr>
          <w:rFonts w:ascii="Times New Roman" w:eastAsia=".VnTime" w:hAnsi="Times New Roman"/>
          <w:color w:val="000000"/>
          <w:sz w:val="28"/>
          <w:szCs w:val="28"/>
          <w:lang w:val="vi-VN"/>
        </w:rPr>
        <w:t xml:space="preserve">t hoá </w:t>
      </w:r>
      <w:r w:rsidR="007C57DC" w:rsidRPr="00651473">
        <w:rPr>
          <w:rFonts w:ascii="Times New Roman" w:hAnsi="Times New Roman"/>
          <w:color w:val="000000"/>
          <w:sz w:val="28"/>
          <w:szCs w:val="28"/>
          <w:lang w:val="vi-VN"/>
        </w:rPr>
        <w:t>tế bào</w:t>
      </w:r>
      <w:r w:rsidR="00D901B4" w:rsidRPr="004F28E7">
        <w:rPr>
          <w:rFonts w:ascii="Times New Roman" w:eastAsia=".VnTime" w:hAnsi="Times New Roman"/>
          <w:color w:val="000000"/>
          <w:sz w:val="28"/>
          <w:szCs w:val="28"/>
          <w:lang w:val="vi-VN"/>
        </w:rPr>
        <w:t xml:space="preserve"> </w:t>
      </w:r>
      <w:r w:rsidRPr="004F28E7">
        <w:rPr>
          <w:rFonts w:ascii="Times New Roman" w:eastAsia=".VnTime" w:hAnsi="Times New Roman"/>
          <w:color w:val="000000"/>
          <w:sz w:val="28"/>
          <w:szCs w:val="28"/>
          <w:lang w:val="vi-VN"/>
        </w:rPr>
        <w:t>vảy không bộc lộ PSA, nhưng lại bộc lộ cytokeratin (CK) trọng lượng phân tử cao.</w:t>
      </w:r>
    </w:p>
    <w:p w:rsidR="00CE79DC" w:rsidRPr="004F28E7" w:rsidRDefault="00CE79DC" w:rsidP="00E47474">
      <w:pPr>
        <w:spacing w:after="0" w:line="331"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 xml:space="preserve">- Ung thư biểu mô tế bào vảy: cấu trúc u gồm các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hình đa diện có cầu nối gian bào và chất keratin. Nhuộm HMMD, hầu hết các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vảy không bộc lộ PSA. UTBM tế bào vảy nguyên phát của TTL phải được phân biệt dựa vào lâm sàng với UTBM tế bào vảy ở niệu đạo hoặc ở bàng quang lan vào TTL và cũng phải phân biệt với dị sả</w:t>
      </w:r>
      <w:r w:rsidR="007C57DC">
        <w:rPr>
          <w:rFonts w:ascii="Times New Roman" w:eastAsia=".VnTime" w:hAnsi="Times New Roman"/>
          <w:color w:val="000000"/>
          <w:sz w:val="28"/>
          <w:szCs w:val="28"/>
          <w:lang w:val="vi-VN"/>
        </w:rPr>
        <w:t xml:space="preserve">n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vảy trong các ổ nhồi máu hoặc sau điều trị bằng hocmôn.</w:t>
      </w:r>
    </w:p>
    <w:p w:rsidR="00CE79DC" w:rsidRPr="004F28E7" w:rsidRDefault="00CE79DC" w:rsidP="00E47474">
      <w:pPr>
        <w:spacing w:after="0" w:line="331" w:lineRule="auto"/>
        <w:ind w:firstLine="709"/>
        <w:jc w:val="both"/>
        <w:rPr>
          <w:rFonts w:ascii="Times New Roman" w:eastAsia=".VnTime" w:hAnsi="Times New Roman"/>
          <w:color w:val="000000"/>
          <w:sz w:val="28"/>
          <w:szCs w:val="28"/>
          <w:lang w:val="vi-VN"/>
        </w:rPr>
      </w:pPr>
      <w:r w:rsidRPr="004F28E7">
        <w:rPr>
          <w:rFonts w:ascii="Times New Roman" w:hAnsi="Times New Roman"/>
          <w:color w:val="000000"/>
          <w:sz w:val="28"/>
          <w:szCs w:val="28"/>
          <w:lang w:val="vi-VN"/>
        </w:rPr>
        <w:t>* U</w:t>
      </w:r>
      <w:r w:rsidRPr="004F28E7">
        <w:rPr>
          <w:rFonts w:ascii="Times New Roman" w:eastAsia=".VnTime" w:hAnsi="Times New Roman"/>
          <w:color w:val="000000"/>
          <w:sz w:val="28"/>
          <w:szCs w:val="28"/>
          <w:lang w:val="vi-VN"/>
        </w:rPr>
        <w:t>ng thư biểu mô tế bào đáy</w:t>
      </w:r>
    </w:p>
    <w:p w:rsidR="00CE79DC" w:rsidRPr="004F28E7" w:rsidRDefault="00CE79DC" w:rsidP="00E47474">
      <w:pPr>
        <w:autoSpaceDE w:val="0"/>
        <w:autoSpaceDN w:val="0"/>
        <w:adjustRightInd w:val="0"/>
        <w:spacing w:after="0" w:line="331" w:lineRule="auto"/>
        <w:ind w:firstLine="709"/>
        <w:jc w:val="both"/>
        <w:rPr>
          <w:rFonts w:ascii="Times New Roman" w:eastAsia=".VnTime" w:hAnsi="Times New Roman"/>
          <w:color w:val="000000"/>
          <w:spacing w:val="4"/>
          <w:sz w:val="28"/>
          <w:szCs w:val="28"/>
          <w:lang w:val="vi-VN"/>
        </w:rPr>
      </w:pPr>
      <w:r w:rsidRPr="004F28E7">
        <w:rPr>
          <w:rFonts w:ascii="Times New Roman" w:eastAsia=".VnTime" w:hAnsi="Times New Roman"/>
          <w:color w:val="000000"/>
          <w:spacing w:val="4"/>
          <w:sz w:val="28"/>
          <w:szCs w:val="28"/>
          <w:lang w:val="vi-VN"/>
        </w:rPr>
        <w:t xml:space="preserve">Cấu trúc u gồm các đám hoặc các ổ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có nhân hình tròn hoặc có góc, chất nhiễm sắc mịn, bào tương hẹp, nhạ</w:t>
      </w:r>
      <w:r w:rsidR="007C57DC">
        <w:rPr>
          <w:rFonts w:ascii="Times New Roman" w:eastAsia=".VnTime" w:hAnsi="Times New Roman"/>
          <w:color w:val="000000"/>
          <w:spacing w:val="4"/>
          <w:sz w:val="28"/>
          <w:szCs w:val="28"/>
          <w:lang w:val="vi-VN"/>
        </w:rPr>
        <w:t xml:space="preserve">t màu. Các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pacing w:val="4"/>
          <w:sz w:val="28"/>
          <w:szCs w:val="28"/>
          <w:lang w:val="vi-VN"/>
        </w:rPr>
        <w:t xml:space="preserve"> sắp xếp song song theo hình cọc rào (hình song cửa sổ) và rất hay bị hoại tử. Các tiêu chuẩn mô học để chẩn đoán sự ác tính bao gồm: </w:t>
      </w:r>
      <w:r w:rsidR="007C57DC" w:rsidRPr="00651473">
        <w:rPr>
          <w:rFonts w:ascii="Times New Roman" w:hAnsi="Times New Roman"/>
          <w:color w:val="000000"/>
          <w:sz w:val="28"/>
          <w:szCs w:val="28"/>
          <w:lang w:val="vi-VN"/>
        </w:rPr>
        <w:t>tế bào</w:t>
      </w:r>
      <w:r w:rsidR="00791396" w:rsidRPr="004F28E7">
        <w:rPr>
          <w:rFonts w:ascii="Times New Roman" w:eastAsia=".VnTime" w:hAnsi="Times New Roman"/>
          <w:color w:val="000000"/>
          <w:spacing w:val="4"/>
          <w:sz w:val="28"/>
          <w:szCs w:val="28"/>
          <w:lang w:val="vi-VN"/>
        </w:rPr>
        <w:t xml:space="preserve"> </w:t>
      </w:r>
      <w:r w:rsidRPr="004F28E7">
        <w:rPr>
          <w:rFonts w:ascii="Times New Roman" w:eastAsia=".VnTime" w:hAnsi="Times New Roman"/>
          <w:color w:val="000000"/>
          <w:spacing w:val="4"/>
          <w:sz w:val="28"/>
          <w:szCs w:val="28"/>
          <w:lang w:val="vi-VN"/>
        </w:rPr>
        <w:t xml:space="preserve">u xâm nhập vào mô đệm của TTL, </w:t>
      </w:r>
      <w:r w:rsidR="007C57DC" w:rsidRPr="00651473">
        <w:rPr>
          <w:rFonts w:ascii="Times New Roman" w:hAnsi="Times New Roman"/>
          <w:color w:val="000000"/>
          <w:sz w:val="28"/>
          <w:szCs w:val="28"/>
          <w:lang w:val="vi-VN"/>
        </w:rPr>
        <w:t>tế bào</w:t>
      </w:r>
      <w:r w:rsidR="00791396" w:rsidRPr="004F28E7">
        <w:rPr>
          <w:rFonts w:ascii="Times New Roman" w:eastAsia=".VnTime" w:hAnsi="Times New Roman"/>
          <w:color w:val="000000"/>
          <w:spacing w:val="4"/>
          <w:sz w:val="28"/>
          <w:szCs w:val="28"/>
          <w:lang w:val="vi-VN"/>
        </w:rPr>
        <w:t xml:space="preserve"> </w:t>
      </w:r>
      <w:r w:rsidRPr="004F28E7">
        <w:rPr>
          <w:rFonts w:ascii="Times New Roman" w:eastAsia=".VnTime" w:hAnsi="Times New Roman"/>
          <w:color w:val="000000"/>
          <w:spacing w:val="4"/>
          <w:sz w:val="28"/>
          <w:szCs w:val="28"/>
          <w:lang w:val="vi-VN"/>
        </w:rPr>
        <w:t xml:space="preserve">u xâm lấn ra bên ngoài TTL, </w:t>
      </w:r>
      <w:r w:rsidR="007C57DC" w:rsidRPr="00651473">
        <w:rPr>
          <w:rFonts w:ascii="Times New Roman" w:hAnsi="Times New Roman"/>
          <w:color w:val="000000"/>
          <w:sz w:val="28"/>
          <w:szCs w:val="28"/>
          <w:lang w:val="vi-VN"/>
        </w:rPr>
        <w:t>tế bào</w:t>
      </w:r>
      <w:r w:rsidR="00791396" w:rsidRPr="004F28E7">
        <w:rPr>
          <w:rFonts w:ascii="Times New Roman" w:eastAsia=".VnTime" w:hAnsi="Times New Roman"/>
          <w:color w:val="000000"/>
          <w:spacing w:val="4"/>
          <w:sz w:val="28"/>
          <w:szCs w:val="28"/>
          <w:lang w:val="vi-VN"/>
        </w:rPr>
        <w:t xml:space="preserve"> </w:t>
      </w:r>
      <w:r w:rsidRPr="004F28E7">
        <w:rPr>
          <w:rFonts w:ascii="Times New Roman" w:eastAsia=".VnTime" w:hAnsi="Times New Roman"/>
          <w:color w:val="000000"/>
          <w:spacing w:val="4"/>
          <w:sz w:val="28"/>
          <w:szCs w:val="28"/>
          <w:lang w:val="vi-VN"/>
        </w:rPr>
        <w:t>u xâm nhập dây thần kinh trong TTL, hình ảnh hoại tử và xơ hóa mô đệm. Nhuộ</w:t>
      </w:r>
      <w:r w:rsidR="00791396" w:rsidRPr="004F28E7">
        <w:rPr>
          <w:rFonts w:ascii="Times New Roman" w:eastAsia=".VnTime" w:hAnsi="Times New Roman"/>
          <w:color w:val="000000"/>
          <w:spacing w:val="4"/>
          <w:sz w:val="28"/>
          <w:szCs w:val="28"/>
          <w:lang w:val="vi-VN"/>
        </w:rPr>
        <w:t xml:space="preserve">m HMMD, </w:t>
      </w:r>
      <w:r w:rsidR="007C57DC" w:rsidRPr="00651473">
        <w:rPr>
          <w:rFonts w:ascii="Times New Roman" w:hAnsi="Times New Roman"/>
          <w:color w:val="000000"/>
          <w:sz w:val="28"/>
          <w:szCs w:val="28"/>
          <w:lang w:val="vi-VN"/>
        </w:rPr>
        <w:lastRenderedPageBreak/>
        <w:t>tế bào</w:t>
      </w:r>
      <w:r w:rsidRPr="004F28E7">
        <w:rPr>
          <w:rFonts w:ascii="Times New Roman" w:eastAsia=".VnTime" w:hAnsi="Times New Roman"/>
          <w:color w:val="000000"/>
          <w:spacing w:val="4"/>
          <w:sz w:val="28"/>
          <w:szCs w:val="28"/>
          <w:lang w:val="vi-VN"/>
        </w:rPr>
        <w:t xml:space="preserve"> u không bộc lộ PSA, nhưng lại bộc lộ cytokeratin trọng lượng phân tử cao dòng </w:t>
      </w:r>
      <w:r w:rsidRPr="004F28E7">
        <w:rPr>
          <w:rFonts w:ascii="Times New Roman" w:hAnsi="Times New Roman"/>
          <w:color w:val="000000"/>
          <w:spacing w:val="4"/>
          <w:sz w:val="28"/>
          <w:szCs w:val="28"/>
          <w:lang w:val="vi-VN"/>
        </w:rPr>
        <w:t>34betaE12</w:t>
      </w:r>
      <w:r w:rsidRPr="004F28E7">
        <w:rPr>
          <w:rFonts w:ascii="Times New Roman" w:eastAsia=".VnTime" w:hAnsi="Times New Roman"/>
          <w:color w:val="000000"/>
          <w:spacing w:val="4"/>
          <w:sz w:val="28"/>
          <w:szCs w:val="28"/>
          <w:lang w:val="vi-VN"/>
        </w:rPr>
        <w:t xml:space="preserve"> (CK34</w:t>
      </w:r>
      <w:r w:rsidRPr="004F28E7">
        <w:rPr>
          <w:rFonts w:ascii="Times New Roman" w:eastAsia=".VnTime" w:hAnsi="Times New Roman"/>
          <w:color w:val="000000"/>
          <w:spacing w:val="4"/>
          <w:sz w:val="28"/>
          <w:szCs w:val="28"/>
        </w:rPr>
        <w:t>β</w:t>
      </w:r>
      <w:r w:rsidRPr="004F28E7">
        <w:rPr>
          <w:rFonts w:ascii="Times New Roman" w:eastAsia=".VnTime" w:hAnsi="Times New Roman"/>
          <w:color w:val="000000"/>
          <w:spacing w:val="4"/>
          <w:sz w:val="28"/>
          <w:szCs w:val="28"/>
          <w:lang w:val="vi-VN"/>
        </w:rPr>
        <w:t xml:space="preserve">E12) và p63. </w:t>
      </w:r>
    </w:p>
    <w:p w:rsidR="00CE79DC" w:rsidRPr="004F28E7" w:rsidRDefault="00E677FF" w:rsidP="00E47474">
      <w:pPr>
        <w:tabs>
          <w:tab w:val="right" w:pos="8788"/>
        </w:tabs>
        <w:spacing w:after="0" w:line="348" w:lineRule="auto"/>
        <w:jc w:val="both"/>
        <w:outlineLvl w:val="0"/>
        <w:rPr>
          <w:rFonts w:ascii="Times New Roman" w:hAnsi="Times New Roman"/>
          <w:i/>
          <w:color w:val="000000"/>
          <w:sz w:val="28"/>
          <w:szCs w:val="28"/>
          <w:lang w:val="it-IT"/>
        </w:rPr>
      </w:pPr>
      <w:r>
        <w:rPr>
          <w:rFonts w:ascii="Times New Roman" w:hAnsi="Times New Roman"/>
          <w:i/>
          <w:color w:val="000000"/>
          <w:sz w:val="28"/>
          <w:szCs w:val="28"/>
          <w:lang w:val="it-IT"/>
        </w:rPr>
        <w:t>1.2.1.4</w:t>
      </w:r>
      <w:r w:rsidR="00CE79DC" w:rsidRPr="004F28E7">
        <w:rPr>
          <w:rFonts w:ascii="Times New Roman" w:hAnsi="Times New Roman"/>
          <w:i/>
          <w:color w:val="000000"/>
          <w:sz w:val="28"/>
          <w:szCs w:val="28"/>
          <w:lang w:val="it-IT"/>
        </w:rPr>
        <w:t>. Các khối u do di căn</w:t>
      </w:r>
      <w:r w:rsidR="00E47474">
        <w:rPr>
          <w:rFonts w:ascii="Times New Roman" w:hAnsi="Times New Roman"/>
          <w:i/>
          <w:color w:val="000000"/>
          <w:sz w:val="28"/>
          <w:szCs w:val="28"/>
          <w:lang w:val="it-IT"/>
        </w:rPr>
        <w:tab/>
      </w:r>
    </w:p>
    <w:p w:rsidR="00CE79DC" w:rsidRPr="004F28E7" w:rsidRDefault="00CE79DC" w:rsidP="00E47474">
      <w:pPr>
        <w:autoSpaceDE w:val="0"/>
        <w:autoSpaceDN w:val="0"/>
        <w:adjustRightInd w:val="0"/>
        <w:spacing w:after="0" w:line="348" w:lineRule="auto"/>
        <w:ind w:firstLine="709"/>
        <w:jc w:val="both"/>
        <w:rPr>
          <w:rFonts w:ascii="Times New Roman" w:eastAsia=".VnTime" w:hAnsi="Times New Roman"/>
          <w:color w:val="000000"/>
          <w:sz w:val="28"/>
          <w:szCs w:val="28"/>
          <w:lang w:val="pl-PL"/>
        </w:rPr>
      </w:pPr>
      <w:r w:rsidRPr="004F28E7">
        <w:rPr>
          <w:rFonts w:ascii="Times New Roman" w:eastAsia=".VnTime" w:hAnsi="Times New Roman"/>
          <w:color w:val="000000"/>
          <w:sz w:val="28"/>
          <w:szCs w:val="28"/>
          <w:lang w:val="pl-PL"/>
        </w:rPr>
        <w:t>Các khối u thứ phát gây tổn thương TTL, bao gồm: các di căn từ bên ngoài vào TTL qua đường máu hoặc xâm lấn TTL từ các ung thư ở vùng khung chậ</w:t>
      </w:r>
      <w:r w:rsidR="00FB50D5">
        <w:rPr>
          <w:rFonts w:ascii="Times New Roman" w:eastAsia=".VnTime" w:hAnsi="Times New Roman"/>
          <w:color w:val="000000"/>
          <w:sz w:val="28"/>
          <w:szCs w:val="28"/>
          <w:lang w:val="pl-PL"/>
        </w:rPr>
        <w:t xml:space="preserve">u. Các di căn ung thư </w:t>
      </w:r>
      <w:r w:rsidRPr="004F28E7">
        <w:rPr>
          <w:rFonts w:ascii="Times New Roman" w:eastAsia=".VnTime" w:hAnsi="Times New Roman"/>
          <w:color w:val="000000"/>
          <w:sz w:val="28"/>
          <w:szCs w:val="28"/>
          <w:lang w:val="pl-PL"/>
        </w:rPr>
        <w:t>từ phổi, da, dạ dày, ruột, thận, tinh hoàn và các tuyến nội tiết vào TTL cũng đã được thông báo. Bệnh cảnh lâm sàng, hình ảnh MBH và sự xác định bằng nhuộm HMMD với kháng thể kháng PSA rất có giá trị cho chẩn đoán phân biệt.</w:t>
      </w:r>
    </w:p>
    <w:p w:rsidR="00CE79DC" w:rsidRPr="004F28E7" w:rsidRDefault="00CE79DC" w:rsidP="00E47474">
      <w:pPr>
        <w:pStyle w:val="A2"/>
        <w:spacing w:line="348" w:lineRule="auto"/>
        <w:outlineLvl w:val="0"/>
        <w:rPr>
          <w:rFonts w:eastAsia=".VnTime"/>
          <w:lang w:val="pl-PL"/>
        </w:rPr>
      </w:pPr>
      <w:bookmarkStart w:id="66" w:name="_Toc523411109"/>
      <w:bookmarkStart w:id="67" w:name="_Toc528578100"/>
      <w:r w:rsidRPr="004F28E7">
        <w:rPr>
          <w:rFonts w:eastAsia=".VnTime"/>
          <w:lang w:val="pl-PL"/>
        </w:rPr>
        <w:t>1.2.2. Tân sản nội biểu mô tuyến tiền liệt</w:t>
      </w:r>
      <w:bookmarkEnd w:id="66"/>
      <w:bookmarkEnd w:id="67"/>
    </w:p>
    <w:p w:rsidR="00CE79DC" w:rsidRPr="004F28E7" w:rsidRDefault="00CE79DC" w:rsidP="00E47474">
      <w:pPr>
        <w:autoSpaceDE w:val="0"/>
        <w:autoSpaceDN w:val="0"/>
        <w:adjustRightInd w:val="0"/>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Tân sản nội biểu mô tuyến tiền liệt (prostatic intraepithelial neoplasia: PIN) </w:t>
      </w:r>
      <w:r w:rsidRPr="004F28E7">
        <w:rPr>
          <w:rFonts w:ascii="Times New Roman" w:hAnsi="Times New Roman"/>
          <w:color w:val="000000"/>
          <w:sz w:val="28"/>
          <w:szCs w:val="28"/>
          <w:lang w:val="pl-PL"/>
        </w:rPr>
        <w:t xml:space="preserve">được định nghĩa </w:t>
      </w:r>
      <w:r w:rsidRPr="004F28E7">
        <w:rPr>
          <w:rFonts w:ascii="Times New Roman" w:hAnsi="Times New Roman"/>
          <w:color w:val="000000"/>
          <w:sz w:val="28"/>
          <w:szCs w:val="28"/>
          <w:lang w:val="vi-VN"/>
        </w:rPr>
        <w:t>là sự chuyển dạng ác tính của các tế bào biểu mô nang</w:t>
      </w:r>
      <w:r w:rsidRPr="004F28E7">
        <w:rPr>
          <w:rFonts w:ascii="Times New Roman" w:hAnsi="Times New Roman"/>
          <w:color w:val="000000"/>
          <w:sz w:val="28"/>
          <w:szCs w:val="28"/>
          <w:lang w:val="pl-PL"/>
        </w:rPr>
        <w:t xml:space="preserve"> tuyến</w:t>
      </w:r>
      <w:r w:rsidRPr="004F28E7">
        <w:rPr>
          <w:rFonts w:ascii="Times New Roman" w:hAnsi="Times New Roman"/>
          <w:color w:val="000000"/>
          <w:sz w:val="28"/>
          <w:szCs w:val="28"/>
          <w:lang w:val="vi-VN"/>
        </w:rPr>
        <w:t xml:space="preserve"> và ống tuyến </w:t>
      </w:r>
      <w:r w:rsidRPr="004F28E7">
        <w:rPr>
          <w:rFonts w:ascii="Times New Roman" w:hAnsi="Times New Roman"/>
          <w:color w:val="000000"/>
          <w:sz w:val="28"/>
          <w:szCs w:val="28"/>
          <w:lang w:val="pl-PL"/>
        </w:rPr>
        <w:t xml:space="preserve">của </w:t>
      </w:r>
      <w:r w:rsidRPr="004F28E7">
        <w:rPr>
          <w:rFonts w:ascii="Times New Roman" w:hAnsi="Times New Roman"/>
          <w:color w:val="000000"/>
          <w:sz w:val="28"/>
          <w:szCs w:val="28"/>
          <w:lang w:val="vi-VN"/>
        </w:rPr>
        <w:t xml:space="preserve">TTL, nhưng quá trình chuyển dạng còn giới hạn trong lớp biểu mô, vì vậy gọi là tân sản nội biểu mô. </w:t>
      </w:r>
    </w:p>
    <w:p w:rsidR="00CE79DC" w:rsidRPr="004F28E7" w:rsidRDefault="00CE79DC" w:rsidP="00E47474">
      <w:pPr>
        <w:autoSpaceDE w:val="0"/>
        <w:autoSpaceDN w:val="0"/>
        <w:adjustRightInd w:val="0"/>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Tân sản nội biểu mô tuyến tiền liệt được chia thành 2 loại, đó là: tân sản nội biểu mô độ thấp </w:t>
      </w:r>
      <w:r w:rsidRPr="004F28E7">
        <w:rPr>
          <w:rFonts w:ascii="Times New Roman" w:eastAsia=".VnTime" w:hAnsi="Times New Roman"/>
          <w:iCs/>
          <w:color w:val="000000"/>
          <w:sz w:val="28"/>
          <w:szCs w:val="28"/>
          <w:lang w:val="vi-VN"/>
        </w:rPr>
        <w:t>(trước đây là PIN I)</w:t>
      </w:r>
      <w:r w:rsidRPr="004F28E7">
        <w:rPr>
          <w:rFonts w:ascii="Times New Roman" w:hAnsi="Times New Roman"/>
          <w:color w:val="000000"/>
          <w:sz w:val="28"/>
          <w:szCs w:val="28"/>
          <w:lang w:val="vi-VN"/>
        </w:rPr>
        <w:t xml:space="preserve"> và tân sản nội biểu mô độ cao </w:t>
      </w:r>
      <w:r w:rsidRPr="004F28E7">
        <w:rPr>
          <w:rFonts w:ascii="Times New Roman" w:eastAsia=".VnTime" w:hAnsi="Times New Roman"/>
          <w:iCs/>
          <w:color w:val="000000"/>
          <w:sz w:val="28"/>
          <w:szCs w:val="28"/>
          <w:lang w:val="vi-VN"/>
        </w:rPr>
        <w:t xml:space="preserve">(trước đây là PIN II và PIN III). Phân biệt giữa PIN độ thấp và PIN độ cao chủ yếu phải dựa vào mức độ bất thường về nhân và kiến trúc của tế bào.    </w:t>
      </w:r>
    </w:p>
    <w:p w:rsidR="00CE79DC" w:rsidRPr="004F28E7" w:rsidRDefault="00CE79DC" w:rsidP="00E47474">
      <w:pPr>
        <w:spacing w:after="0" w:line="348" w:lineRule="auto"/>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ab/>
        <w:t>Đặc điểm vi thể của PIN độ thấp:</w:t>
      </w:r>
    </w:p>
    <w:p w:rsidR="00CE79DC" w:rsidRPr="004F28E7" w:rsidRDefault="00CE79DC" w:rsidP="00E47474">
      <w:pPr>
        <w:autoSpaceDE w:val="0"/>
        <w:autoSpaceDN w:val="0"/>
        <w:adjustRightInd w:val="0"/>
        <w:spacing w:after="0" w:line="348"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iCs/>
          <w:color w:val="000000"/>
          <w:sz w:val="28"/>
          <w:szCs w:val="28"/>
          <w:lang w:val="vi-VN"/>
        </w:rPr>
        <w:t xml:space="preserve">Trong PIN độ thấp, biểu mô lót các </w:t>
      </w:r>
      <w:r w:rsidRPr="004F28E7">
        <w:rPr>
          <w:rFonts w:ascii="Times New Roman" w:eastAsia=".VnTime" w:hAnsi="Times New Roman"/>
          <w:color w:val="000000"/>
          <w:sz w:val="28"/>
          <w:szCs w:val="28"/>
          <w:lang w:val="vi-VN"/>
        </w:rPr>
        <w:t>nang tuyến và ống tuyến</w:t>
      </w:r>
      <w:r w:rsidRPr="004F28E7">
        <w:rPr>
          <w:rFonts w:ascii="Times New Roman" w:eastAsia=".VnTime" w:hAnsi="Times New Roman"/>
          <w:iCs/>
          <w:color w:val="000000"/>
          <w:sz w:val="28"/>
          <w:szCs w:val="28"/>
          <w:lang w:val="vi-VN"/>
        </w:rPr>
        <w:t xml:space="preserve"> tăng sinh chồng chất lên nhau, khoảng cách giữ</w:t>
      </w:r>
      <w:r w:rsidR="007C57DC">
        <w:rPr>
          <w:rFonts w:ascii="Times New Roman" w:eastAsia=".VnTime" w:hAnsi="Times New Roman"/>
          <w:iCs/>
          <w:color w:val="000000"/>
          <w:sz w:val="28"/>
          <w:szCs w:val="28"/>
          <w:lang w:val="vi-VN"/>
        </w:rPr>
        <w:t xml:space="preserve">a các </w:t>
      </w:r>
      <w:r w:rsidR="007C57DC" w:rsidRPr="00651473">
        <w:rPr>
          <w:rFonts w:ascii="Times New Roman" w:hAnsi="Times New Roman"/>
          <w:color w:val="000000"/>
          <w:sz w:val="28"/>
          <w:szCs w:val="28"/>
          <w:lang w:val="vi-VN"/>
        </w:rPr>
        <w:t>tế bào</w:t>
      </w:r>
      <w:r w:rsidRPr="004F28E7">
        <w:rPr>
          <w:rFonts w:ascii="Times New Roman" w:eastAsia=".VnTime" w:hAnsi="Times New Roman"/>
          <w:iCs/>
          <w:color w:val="000000"/>
          <w:sz w:val="28"/>
          <w:szCs w:val="28"/>
          <w:lang w:val="vi-VN"/>
        </w:rPr>
        <w:t xml:space="preserve"> không đều</w:t>
      </w:r>
      <w:r w:rsidR="007C57DC">
        <w:rPr>
          <w:rFonts w:ascii="Times New Roman" w:eastAsia=".VnTime" w:hAnsi="Times New Roman"/>
          <w:color w:val="000000"/>
          <w:sz w:val="28"/>
          <w:szCs w:val="28"/>
          <w:lang w:val="vi-VN"/>
        </w:rPr>
        <w:t xml:space="preserve">, nhân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có thể lớn hơn bình thường một chút ít và không đều. PIN </w:t>
      </w:r>
      <w:r w:rsidRPr="004F28E7">
        <w:rPr>
          <w:rFonts w:ascii="Times New Roman" w:eastAsia=".VnTime" w:hAnsi="Times New Roman"/>
          <w:iCs/>
          <w:color w:val="000000"/>
          <w:sz w:val="28"/>
          <w:szCs w:val="28"/>
          <w:lang w:val="vi-VN"/>
        </w:rPr>
        <w:t>độ thấp</w:t>
      </w:r>
      <w:r w:rsidRPr="004F28E7">
        <w:rPr>
          <w:rFonts w:ascii="Times New Roman" w:eastAsia=".VnTime" w:hAnsi="Times New Roman"/>
          <w:color w:val="000000"/>
          <w:sz w:val="28"/>
          <w:szCs w:val="28"/>
          <w:lang w:val="vi-VN"/>
        </w:rPr>
        <w:t xml:space="preserve"> rất khó phân biệt với tuyến bình thường hoặc tuyến tăng sản biểu mô, đặc biệt là trong các trường hợp tăng sản</w:t>
      </w:r>
      <w:r w:rsidR="007C57DC">
        <w:rPr>
          <w:rFonts w:ascii="Times New Roman" w:hAnsi="Times New Roman"/>
          <w:color w:val="000000"/>
          <w:sz w:val="28"/>
          <w:szCs w:val="28"/>
          <w:lang w:val="vi-VN"/>
        </w:rPr>
        <w:t xml:space="preserve">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đáy hoặc dị sả</w:t>
      </w:r>
      <w:r w:rsidR="007C57DC">
        <w:rPr>
          <w:rFonts w:ascii="Times New Roman" w:eastAsia=".VnTime" w:hAnsi="Times New Roman"/>
          <w:color w:val="000000"/>
          <w:sz w:val="28"/>
          <w:szCs w:val="28"/>
          <w:lang w:val="vi-VN"/>
        </w:rPr>
        <w:t xml:space="preserve">n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chuyển tiếp.</w:t>
      </w:r>
    </w:p>
    <w:p w:rsidR="00CE79DC" w:rsidRPr="004F28E7" w:rsidRDefault="00CE79DC" w:rsidP="00E47474">
      <w:pPr>
        <w:spacing w:after="0" w:line="348" w:lineRule="auto"/>
        <w:ind w:firstLine="709"/>
        <w:jc w:val="both"/>
        <w:rPr>
          <w:rFonts w:ascii="Times New Roman" w:hAnsi="Times New Roman"/>
          <w:color w:val="000000"/>
          <w:sz w:val="28"/>
          <w:szCs w:val="28"/>
          <w:lang w:val="vi-VN"/>
        </w:rPr>
      </w:pPr>
      <w:r w:rsidRPr="004F28E7">
        <w:rPr>
          <w:rFonts w:ascii="Times New Roman" w:eastAsia=".VnTime" w:hAnsi="Times New Roman"/>
          <w:color w:val="000000"/>
          <w:sz w:val="28"/>
          <w:szCs w:val="28"/>
          <w:lang w:val="vi-VN"/>
        </w:rPr>
        <w:t>Đặc điểm vi thể của PIN độ cao:</w:t>
      </w:r>
    </w:p>
    <w:p w:rsidR="00CE79DC" w:rsidRPr="004F28E7" w:rsidRDefault="00CE79DC" w:rsidP="00E47474">
      <w:pPr>
        <w:autoSpaceDE w:val="0"/>
        <w:autoSpaceDN w:val="0"/>
        <w:adjustRightInd w:val="0"/>
        <w:spacing w:after="0" w:line="348" w:lineRule="auto"/>
        <w:ind w:firstLine="709"/>
        <w:jc w:val="both"/>
        <w:rPr>
          <w:rFonts w:ascii="Times New Roman" w:eastAsia=".VnTime" w:hAnsi="Times New Roman"/>
          <w:iCs/>
          <w:color w:val="000000"/>
          <w:sz w:val="28"/>
          <w:szCs w:val="28"/>
          <w:lang w:val="vi-VN"/>
        </w:rPr>
      </w:pPr>
      <w:r w:rsidRPr="004F28E7">
        <w:rPr>
          <w:rFonts w:ascii="Times New Roman" w:hAnsi="Times New Roman"/>
          <w:color w:val="000000"/>
          <w:sz w:val="28"/>
          <w:szCs w:val="28"/>
          <w:lang w:val="vi-VN"/>
        </w:rPr>
        <w:t xml:space="preserve">Trong PIN độ cao, bào tương </w:t>
      </w:r>
      <w:r w:rsidRPr="004F28E7">
        <w:rPr>
          <w:rFonts w:ascii="Times New Roman" w:eastAsia=".VnTime" w:hAnsi="Times New Roman"/>
          <w:iCs/>
          <w:color w:val="000000"/>
          <w:sz w:val="28"/>
          <w:szCs w:val="28"/>
          <w:lang w:val="vi-VN"/>
        </w:rPr>
        <w:t xml:space="preserve">biểu mô lót </w:t>
      </w:r>
      <w:r w:rsidRPr="004F28E7">
        <w:rPr>
          <w:rFonts w:ascii="Times New Roman" w:eastAsia=".VnTime" w:hAnsi="Times New Roman"/>
          <w:color w:val="000000"/>
          <w:sz w:val="28"/>
          <w:szCs w:val="28"/>
          <w:lang w:val="vi-VN"/>
        </w:rPr>
        <w:t xml:space="preserve">các nang tuyến hoặc ống tuyến thường ưa kiềm hoặc có 2 màu sắc. </w:t>
      </w:r>
      <w:r w:rsidR="007C57DC">
        <w:rPr>
          <w:rFonts w:ascii="Times New Roman" w:eastAsia=".VnTime" w:hAnsi="Times New Roman"/>
          <w:iCs/>
          <w:color w:val="000000"/>
          <w:sz w:val="28"/>
          <w:szCs w:val="28"/>
          <w:lang w:val="vi-VN"/>
        </w:rPr>
        <w:t xml:space="preserve">Nhân </w:t>
      </w:r>
      <w:r w:rsidR="007C57DC" w:rsidRPr="00651473">
        <w:rPr>
          <w:rFonts w:ascii="Times New Roman" w:hAnsi="Times New Roman"/>
          <w:color w:val="000000"/>
          <w:sz w:val="28"/>
          <w:szCs w:val="28"/>
          <w:lang w:val="vi-VN"/>
        </w:rPr>
        <w:t>tế bào</w:t>
      </w:r>
      <w:r w:rsidRPr="004F28E7">
        <w:rPr>
          <w:rFonts w:ascii="Times New Roman" w:eastAsia=".VnTime" w:hAnsi="Times New Roman"/>
          <w:iCs/>
          <w:color w:val="000000"/>
          <w:sz w:val="28"/>
          <w:szCs w:val="28"/>
          <w:lang w:val="vi-VN"/>
        </w:rPr>
        <w:t xml:space="preserve"> có kích thước lớn,</w:t>
      </w:r>
      <w:r w:rsidRPr="004F28E7">
        <w:rPr>
          <w:rFonts w:ascii="Times New Roman" w:eastAsia=".VnTime" w:hAnsi="Times New Roman"/>
          <w:color w:val="000000"/>
          <w:sz w:val="28"/>
          <w:szCs w:val="28"/>
          <w:lang w:val="vi-VN"/>
        </w:rPr>
        <w:t xml:space="preserve"> đậm màu, chất nhiễm sắc phân bố không đều, màng nhân dày, hạt nhân lớn. PIN độ cao gồm có 4 mẫu cấu trúc, đó là: </w:t>
      </w:r>
    </w:p>
    <w:p w:rsidR="00CE79DC" w:rsidRPr="004F28E7" w:rsidRDefault="00CE79DC" w:rsidP="00E47474">
      <w:pPr>
        <w:autoSpaceDE w:val="0"/>
        <w:autoSpaceDN w:val="0"/>
        <w:adjustRightInd w:val="0"/>
        <w:spacing w:after="0" w:line="348"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lastRenderedPageBreak/>
        <w:t xml:space="preserve">+ Dạng hình chùm là do từng nhóm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chế tiết của nang tuyến và ống tuyến tăng sản thành nhiều hàng nhô vào trong lòng tuyến nang.</w:t>
      </w:r>
    </w:p>
    <w:p w:rsidR="00CE79DC" w:rsidRPr="004F28E7" w:rsidRDefault="00CE79DC" w:rsidP="00E47474">
      <w:pPr>
        <w:autoSpaceDE w:val="0"/>
        <w:autoSpaceDN w:val="0"/>
        <w:adjustRightInd w:val="0"/>
        <w:spacing w:after="0" w:line="348"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 xml:space="preserve"> + Dạng vi nhú là do các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chế tiết tạo thành cấu trúc nhú nhô vào trong lòng tuyến nang, độ cao của các vi nhú có thể rất khác nhau, các nhú thường không có trục liên kết mạch máu.</w:t>
      </w:r>
    </w:p>
    <w:p w:rsidR="00CE79DC" w:rsidRPr="004F28E7" w:rsidRDefault="00CE79DC" w:rsidP="00E47474">
      <w:pPr>
        <w:autoSpaceDE w:val="0"/>
        <w:autoSpaceDN w:val="0"/>
        <w:adjustRightInd w:val="0"/>
        <w:spacing w:after="0" w:line="348"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 xml:space="preserve"> + Dạng hình mặt sàng là một phức hợp tăng sinh nội ống tạo ra nhiều khoảng trống giống như mặt sàng hay giống như những ống tuyến nhưng không có mô liên kết đệm chống đỡ. </w:t>
      </w:r>
    </w:p>
    <w:p w:rsidR="00CE79DC" w:rsidRPr="004F28E7" w:rsidRDefault="00CE79DC" w:rsidP="00E47474">
      <w:pPr>
        <w:autoSpaceDE w:val="0"/>
        <w:autoSpaceDN w:val="0"/>
        <w:adjustRightInd w:val="0"/>
        <w:spacing w:after="0" w:line="348"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 xml:space="preserve"> + Dạng dẹt hay dạng phẳng là dạng rất hiếm gặp, kích thước tuyến nhỏ, biểu mô lót các nang và ống tuyến chỉ có khoảng 1 hoặc 2 lớ</w:t>
      </w:r>
      <w:r w:rsidR="007C57DC">
        <w:rPr>
          <w:rFonts w:ascii="Times New Roman" w:eastAsia=".VnTime" w:hAnsi="Times New Roman"/>
          <w:color w:val="000000"/>
          <w:sz w:val="28"/>
          <w:szCs w:val="28"/>
          <w:lang w:val="vi-VN"/>
        </w:rPr>
        <w:t xml:space="preserve">p </w:t>
      </w:r>
      <w:r w:rsidR="007C57DC"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chế tiết mang đầy đủ đặc tính bất thường của PIN độ cao.</w:t>
      </w:r>
    </w:p>
    <w:p w:rsidR="00CE79DC" w:rsidRPr="004F28E7" w:rsidRDefault="00CE79DC" w:rsidP="00E47474">
      <w:pPr>
        <w:autoSpaceDE w:val="0"/>
        <w:autoSpaceDN w:val="0"/>
        <w:adjustRightInd w:val="0"/>
        <w:spacing w:after="0" w:line="348" w:lineRule="auto"/>
        <w:ind w:firstLine="709"/>
        <w:jc w:val="both"/>
        <w:rPr>
          <w:rFonts w:ascii="Times New Roman" w:hAnsi="Times New Roman"/>
          <w:color w:val="000000"/>
          <w:sz w:val="28"/>
          <w:szCs w:val="28"/>
          <w:lang w:val="vi-VN"/>
        </w:rPr>
      </w:pPr>
      <w:r w:rsidRPr="004F28E7">
        <w:rPr>
          <w:rFonts w:ascii="Times New Roman" w:hAnsi="Times New Roman"/>
          <w:iCs/>
          <w:color w:val="000000"/>
          <w:sz w:val="28"/>
          <w:szCs w:val="28"/>
          <w:lang w:val="vi-VN"/>
        </w:rPr>
        <w:t xml:space="preserve">Những đặc điểm khác của </w:t>
      </w:r>
      <w:r w:rsidRPr="004F28E7">
        <w:rPr>
          <w:rFonts w:ascii="Times New Roman" w:hAnsi="Times New Roman"/>
          <w:color w:val="000000"/>
          <w:sz w:val="28"/>
          <w:szCs w:val="28"/>
          <w:lang w:val="vi-VN"/>
        </w:rPr>
        <w:t>PIN</w:t>
      </w:r>
      <w:r w:rsidRPr="004F28E7">
        <w:rPr>
          <w:rFonts w:ascii="Times New Roman" w:hAnsi="Times New Roman"/>
          <w:iCs/>
          <w:color w:val="000000"/>
          <w:sz w:val="28"/>
          <w:szCs w:val="28"/>
          <w:lang w:val="vi-VN"/>
        </w:rPr>
        <w:t xml:space="preserve"> độ cao: </w:t>
      </w:r>
      <w:r w:rsidRPr="004F28E7">
        <w:rPr>
          <w:rFonts w:ascii="Times New Roman" w:hAnsi="Times New Roman"/>
          <w:color w:val="000000"/>
          <w:sz w:val="28"/>
          <w:szCs w:val="28"/>
          <w:lang w:val="vi-VN"/>
        </w:rPr>
        <w:t>lớ</w:t>
      </w:r>
      <w:r w:rsidR="007C57DC">
        <w:rPr>
          <w:rFonts w:ascii="Times New Roman" w:hAnsi="Times New Roman"/>
          <w:color w:val="000000"/>
          <w:sz w:val="28"/>
          <w:szCs w:val="28"/>
          <w:lang w:val="vi-VN"/>
        </w:rPr>
        <w:t xml:space="preserve">p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của nang tuyến và ống tuyến có PIN </w:t>
      </w:r>
      <w:r w:rsidRPr="004F28E7">
        <w:rPr>
          <w:rFonts w:ascii="Times New Roman" w:hAnsi="Times New Roman"/>
          <w:iCs/>
          <w:color w:val="000000"/>
          <w:sz w:val="28"/>
          <w:szCs w:val="28"/>
          <w:lang w:val="vi-VN"/>
        </w:rPr>
        <w:t xml:space="preserve">độ cao </w:t>
      </w:r>
      <w:r w:rsidRPr="004F28E7">
        <w:rPr>
          <w:rFonts w:ascii="Times New Roman" w:hAnsi="Times New Roman"/>
          <w:color w:val="000000"/>
          <w:sz w:val="28"/>
          <w:szCs w:val="28"/>
          <w:lang w:val="vi-VN"/>
        </w:rPr>
        <w:t>được phát hiện ngay cả trên những tiêu bản nhuộm H.E, mặc dù lớ</w:t>
      </w:r>
      <w:r w:rsidR="00ED6077">
        <w:rPr>
          <w:rFonts w:ascii="Times New Roman" w:hAnsi="Times New Roman"/>
          <w:color w:val="000000"/>
          <w:sz w:val="28"/>
          <w:szCs w:val="28"/>
          <w:lang w:val="vi-VN"/>
        </w:rPr>
        <w:t xml:space="preserve">p </w:t>
      </w:r>
      <w:r w:rsidR="00ED6077"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thường xuyên bị gián đoạn ở nhiều mức độ khác nhau. Ngược lại, trong UTBM thì lớ</w:t>
      </w:r>
      <w:r w:rsidR="007C57DC">
        <w:rPr>
          <w:rFonts w:ascii="Times New Roman" w:hAnsi="Times New Roman"/>
          <w:color w:val="000000"/>
          <w:sz w:val="28"/>
          <w:szCs w:val="28"/>
          <w:lang w:val="vi-VN"/>
        </w:rPr>
        <w:t xml:space="preserve">p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bị mất hoàn toàn. Nhuộm HMMD với kháng thể kháng cytokeratin trọng lượng phân tử cao </w:t>
      </w:r>
      <w:r w:rsidR="00863ED6" w:rsidRPr="00651473">
        <w:rPr>
          <w:rFonts w:ascii="Times New Roman" w:hAnsi="Times New Roman"/>
          <w:color w:val="000000"/>
          <w:sz w:val="28"/>
          <w:szCs w:val="28"/>
          <w:lang w:val="vi-VN"/>
        </w:rPr>
        <w:t xml:space="preserve">và p63 </w:t>
      </w:r>
      <w:r w:rsidRPr="004F28E7">
        <w:rPr>
          <w:rFonts w:ascii="Times New Roman" w:hAnsi="Times New Roman"/>
          <w:color w:val="000000"/>
          <w:sz w:val="28"/>
          <w:szCs w:val="28"/>
          <w:lang w:val="vi-VN"/>
        </w:rPr>
        <w:t>giúp ích cho việ</w:t>
      </w:r>
      <w:r w:rsidR="007C57DC">
        <w:rPr>
          <w:rFonts w:ascii="Times New Roman" w:hAnsi="Times New Roman"/>
          <w:color w:val="000000"/>
          <w:sz w:val="28"/>
          <w:szCs w:val="28"/>
          <w:lang w:val="vi-VN"/>
        </w:rPr>
        <w:t xml:space="preserve">c nhận ra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trong trường hợp dù chỉ</w:t>
      </w:r>
      <w:r w:rsidR="007C57DC">
        <w:rPr>
          <w:rFonts w:ascii="Times New Roman" w:hAnsi="Times New Roman"/>
          <w:color w:val="000000"/>
          <w:sz w:val="28"/>
          <w:szCs w:val="28"/>
          <w:lang w:val="vi-VN"/>
        </w:rPr>
        <w:t xml:space="preserve"> còn vài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 sót lại ở các nang tuyến hoặc ống tuyến. </w:t>
      </w:r>
    </w:p>
    <w:p w:rsidR="00CE79DC" w:rsidRPr="004F28E7" w:rsidRDefault="00CE79DC" w:rsidP="00E47474">
      <w:pPr>
        <w:autoSpaceDE w:val="0"/>
        <w:autoSpaceDN w:val="0"/>
        <w:adjustRightInd w:val="0"/>
        <w:spacing w:after="0" w:line="348" w:lineRule="auto"/>
        <w:ind w:firstLine="709"/>
        <w:jc w:val="both"/>
        <w:rPr>
          <w:rFonts w:ascii="Times New Roman" w:eastAsia=".VnTime" w:hAnsi="Times New Roman"/>
          <w:color w:val="000000"/>
          <w:sz w:val="28"/>
          <w:szCs w:val="28"/>
          <w:lang w:val="vi-VN"/>
        </w:rPr>
      </w:pPr>
      <w:r w:rsidRPr="004F28E7">
        <w:rPr>
          <w:rFonts w:ascii="Times New Roman" w:hAnsi="Times New Roman"/>
          <w:color w:val="000000"/>
          <w:sz w:val="28"/>
          <w:szCs w:val="28"/>
          <w:lang w:val="vi-VN"/>
        </w:rPr>
        <w:t>Các biến thể mô học của PIN độ cao bao gồm: biến thể</w:t>
      </w:r>
      <w:r w:rsidR="007C57DC" w:rsidRPr="00651473">
        <w:rPr>
          <w:rFonts w:ascii="Times New Roman" w:hAnsi="Times New Roman"/>
          <w:color w:val="000000"/>
          <w:sz w:val="28"/>
          <w:szCs w:val="28"/>
          <w:lang w:val="vi-VN"/>
        </w:rPr>
        <w:t xml:space="preserve"> tế bào</w:t>
      </w:r>
      <w:r w:rsidRPr="004F28E7">
        <w:rPr>
          <w:rFonts w:ascii="Times New Roman" w:hAnsi="Times New Roman"/>
          <w:color w:val="000000"/>
          <w:sz w:val="28"/>
          <w:szCs w:val="28"/>
          <w:lang w:val="vi-VN"/>
        </w:rPr>
        <w:t xml:space="preserve"> nhẫ</w:t>
      </w:r>
      <w:r w:rsidR="007C57DC">
        <w:rPr>
          <w:rFonts w:ascii="Times New Roman" w:hAnsi="Times New Roman"/>
          <w:color w:val="000000"/>
          <w:sz w:val="28"/>
          <w:szCs w:val="28"/>
          <w:lang w:val="vi-VN"/>
        </w:rPr>
        <w:t xml:space="preserve">n,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chế nh</w:t>
      </w:r>
      <w:r w:rsidR="007C57DC">
        <w:rPr>
          <w:rFonts w:ascii="Times New Roman" w:hAnsi="Times New Roman"/>
          <w:color w:val="000000"/>
          <w:sz w:val="28"/>
          <w:szCs w:val="28"/>
          <w:lang w:val="vi-VN"/>
        </w:rPr>
        <w:t xml:space="preserve">ày,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có bọ</w:t>
      </w:r>
      <w:r w:rsidR="007C57DC">
        <w:rPr>
          <w:rFonts w:ascii="Times New Roman" w:hAnsi="Times New Roman"/>
          <w:color w:val="000000"/>
          <w:sz w:val="28"/>
          <w:szCs w:val="28"/>
          <w:lang w:val="vi-VN"/>
        </w:rPr>
        <w:t xml:space="preserve">t, </w:t>
      </w:r>
      <w:r w:rsidR="007C57DC" w:rsidRPr="00651473">
        <w:rPr>
          <w:rFonts w:ascii="Times New Roman" w:hAnsi="Times New Roman"/>
          <w:color w:val="000000"/>
          <w:sz w:val="28"/>
          <w:szCs w:val="28"/>
          <w:lang w:val="vi-VN"/>
        </w:rPr>
        <w:t>tế bào</w:t>
      </w:r>
      <w:r w:rsidR="007C57DC"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sắp xếp đảo ngược (inverte</w:t>
      </w:r>
      <w:r w:rsidR="007C57DC">
        <w:rPr>
          <w:rFonts w:ascii="Times New Roman" w:hAnsi="Times New Roman"/>
          <w:color w:val="000000"/>
          <w:sz w:val="28"/>
          <w:szCs w:val="28"/>
          <w:lang w:val="vi-VN"/>
        </w:rPr>
        <w:t xml:space="preserve">d cell),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thần kinh nội tiết và biến thể ung thư nội ống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&lt;EndNote&gt;&lt;Cite&gt;&lt;Author&gt;Zhou&lt;/Author&gt;&lt;Year&gt;2008&lt;/Year&gt;&lt;RecNum&gt;35&lt;/RecNum&gt;&lt;DisplayText&gt;[30]&lt;/DisplayText&gt;&lt;record&gt;&lt;rec-number&gt;35&lt;/rec-number&gt;&lt;foreign-keys&gt;&lt;key app="EN" db-id="ffssfa00q5d09vevsw8pfzpc200p95092tdd" timestamp="0"&gt;35&lt;/key&gt;&lt;/foreign-keys&gt;&lt;ref-type name="Journal Article"&gt;17&lt;/ref-type&gt;&lt;contributors&gt;&lt;authors&gt;&lt;author&gt;Zhou, Ming&lt;/author&gt;&lt;author&gt;Magi-Galluzzi, Cristina&lt;/author&gt;&lt;/authors&gt;&lt;/contributors&gt;&lt;titles&gt;&lt;title&gt;Prostatic adenocarcinoma, prostatic intraepithelial neoplasia, and intraductal carcinoma&lt;/title&gt;&lt;secondary-title&gt;Surgical pathology clinics&lt;/secondary-title&gt;&lt;/titles&gt;&lt;periodical&gt;&lt;full-title&gt;Surgical Pathology Clinics&lt;/full-title&gt;&lt;/periodical&gt;&lt;pages&gt;43-75&lt;/pages&gt;&lt;volume&gt;1&lt;/volume&gt;&lt;number&gt;1&lt;/number&gt;&lt;dates&gt;&lt;year&gt;2008&lt;/year&gt;&lt;/dates&gt;&lt;isbn&gt;1875-9181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&lt;EndNote&gt;&lt;Cite&gt;&lt;Author&gt;Wills&lt;/Author&gt;&lt;Year&gt;1997&lt;/Year&gt;&lt;RecNum&gt;162&lt;/RecNum&gt;&lt;DisplayText&gt;[31]&lt;/DisplayText&gt;&lt;record&gt;&lt;rec-number&gt;162&lt;/rec-number&gt;&lt;foreign-keys&gt;&lt;key app="EN" db-id="ffssfa00q5d09vevsw8pfzpc200p95092tdd" timestamp="1523907217"&gt;162&lt;/key&gt;&lt;/foreign-keys&gt;&lt;ref-type name="Journal Article"&gt;17&lt;/ref-type&gt;&lt;contributors&gt;&lt;authors&gt;&lt;author&gt;Wills, Marcia L&lt;/author&gt;&lt;author&gt;Hamper, Ulrike M&lt;/author&gt;&lt;author&gt;Partin, Alan W&lt;/author&gt;&lt;author&gt;Epstein, Jonathan I&lt;/author&gt;&lt;/authors&gt;&lt;/contributors&gt;&lt;titles&gt;&lt;title&gt;Incidence of high-grade prostatic intraepithelial neoplasia in sextant needle biopsy specimens&lt;/title&gt;&lt;secondary-title&gt;Urology&lt;/secondary-title&gt;&lt;/titles&gt;&lt;periodical&gt;&lt;full-title&gt;Urology&lt;/full-title&gt;&lt;/periodical&gt;&lt;pages&gt;367-373&lt;/pages&gt;&lt;volume&gt;49&lt;/volume&gt;&lt;number&gt;3&lt;/number&gt;&lt;dates&gt;&lt;year&gt;1997&lt;/year&gt;&lt;/dates&gt;&lt;isbn&gt;0090-4295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E47474">
      <w:pPr>
        <w:pStyle w:val="A2"/>
        <w:spacing w:line="348" w:lineRule="auto"/>
        <w:outlineLvl w:val="0"/>
        <w:rPr>
          <w:lang w:val="vi-VN"/>
        </w:rPr>
      </w:pPr>
      <w:bookmarkStart w:id="68" w:name="_Toc488336320"/>
      <w:bookmarkStart w:id="69" w:name="_Toc523411110"/>
      <w:bookmarkStart w:id="70" w:name="_Toc528578101"/>
      <w:bookmarkEnd w:id="65"/>
      <w:r w:rsidRPr="004F28E7">
        <w:rPr>
          <w:lang w:val="vi-VN"/>
        </w:rPr>
        <w:t xml:space="preserve">1.2.3. Phân độ mô học ung thư biểu mô tuyến </w:t>
      </w:r>
      <w:r w:rsidR="00316076" w:rsidRPr="004F28E7">
        <w:rPr>
          <w:lang w:val="vi-VN"/>
        </w:rPr>
        <w:t xml:space="preserve">của tuyến </w:t>
      </w:r>
      <w:r w:rsidRPr="004F28E7">
        <w:rPr>
          <w:lang w:val="vi-VN"/>
        </w:rPr>
        <w:t>tiền liệt</w:t>
      </w:r>
      <w:bookmarkEnd w:id="68"/>
      <w:bookmarkEnd w:id="69"/>
      <w:bookmarkEnd w:id="70"/>
    </w:p>
    <w:p w:rsidR="00CE79DC" w:rsidRPr="004F28E7" w:rsidRDefault="00CE79DC" w:rsidP="00E47474">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Đã có nhiều hệ thống phân độ mô học (ĐMH) cho UTBM </w:t>
      </w:r>
      <w:r w:rsidR="00316076" w:rsidRPr="004F28E7">
        <w:rPr>
          <w:rFonts w:ascii="Times New Roman" w:hAnsi="Times New Roman"/>
          <w:color w:val="000000"/>
          <w:sz w:val="28"/>
          <w:szCs w:val="28"/>
          <w:lang w:val="vi-VN"/>
        </w:rPr>
        <w:t xml:space="preserve">tuyến của </w:t>
      </w:r>
      <w:r w:rsidRPr="004F28E7">
        <w:rPr>
          <w:rFonts w:ascii="Times New Roman" w:hAnsi="Times New Roman"/>
          <w:color w:val="000000"/>
          <w:sz w:val="28"/>
          <w:szCs w:val="28"/>
          <w:lang w:val="vi-VN"/>
        </w:rPr>
        <w:t xml:space="preserve">TTL được đưa ra. Nhưng các tranh luận chủ yếu vẫn là có nên phân độ dựa theo sự biệt hóa tuyến đơn thuần, hay là kết hợp biệt hóa tuyến với sự mất điển hình của </w:t>
      </w:r>
      <w:r w:rsidR="007C57DC">
        <w:rPr>
          <w:rFonts w:ascii="Times New Roman" w:hAnsi="Times New Roman"/>
          <w:color w:val="000000"/>
          <w:sz w:val="28"/>
          <w:szCs w:val="28"/>
          <w:lang w:val="vi-VN"/>
        </w:rPr>
        <w:t xml:space="preserve">nhân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hoặc có nên phân độ theo mẫu mô học biệt hóa cao nhất hay là mẫu mô học biệt hóa thấp nhấ</w:t>
      </w:r>
      <w:r w:rsidR="00650134" w:rsidRPr="004F28E7">
        <w:rPr>
          <w:rFonts w:ascii="Times New Roman" w:hAnsi="Times New Roman"/>
          <w:color w:val="000000"/>
          <w:sz w:val="28"/>
          <w:szCs w:val="28"/>
          <w:lang w:val="vi-VN"/>
        </w:rPr>
        <w:t>t</w:t>
      </w:r>
      <w:r w:rsidRPr="004F28E7">
        <w:rPr>
          <w:rFonts w:ascii="Times New Roman" w:hAnsi="Times New Roman"/>
          <w:color w:val="000000"/>
          <w:sz w:val="28"/>
          <w:szCs w:val="28"/>
          <w:lang w:val="vi-VN"/>
        </w:rPr>
        <w:t>?.</w:t>
      </w:r>
    </w:p>
    <w:p w:rsidR="00CE79DC" w:rsidRPr="004F28E7" w:rsidRDefault="00CE79DC" w:rsidP="00E47474">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Hệ thống phân độ Gleason do Donal F. Gleason và cộng sự đưa ra năm 1966, đến năm 1993 được WHO giới thiệu làm hệ thống phân độ cho ung thư biểu mô tuyến củ</w:t>
      </w:r>
      <w:r w:rsidR="00863ED6">
        <w:rPr>
          <w:rFonts w:ascii="Times New Roman" w:hAnsi="Times New Roman"/>
          <w:color w:val="000000"/>
          <w:sz w:val="28"/>
          <w:szCs w:val="28"/>
          <w:lang w:val="vi-VN"/>
        </w:rPr>
        <w:t xml:space="preserve">a TTL. </w:t>
      </w:r>
      <w:r w:rsidR="00863ED6" w:rsidRPr="00651473">
        <w:rPr>
          <w:rFonts w:ascii="Times New Roman" w:hAnsi="Times New Roman"/>
          <w:color w:val="000000"/>
          <w:sz w:val="28"/>
          <w:szCs w:val="28"/>
          <w:lang w:val="vi-VN"/>
        </w:rPr>
        <w:t xml:space="preserve">Ngày </w:t>
      </w:r>
      <w:r w:rsidRPr="004F28E7">
        <w:rPr>
          <w:rFonts w:ascii="Times New Roman" w:hAnsi="Times New Roman"/>
          <w:color w:val="000000"/>
          <w:sz w:val="28"/>
          <w:szCs w:val="28"/>
          <w:lang w:val="vi-VN"/>
        </w:rPr>
        <w:t>nay, hệ thống phân độ này</w:t>
      </w:r>
      <w:r w:rsidR="00863ED6">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được ưa chuộng nhất đối với UTBM tuyến của TTL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&lt;EndNote&gt;&lt;Cite&gt;&lt;Author&gt;Bracarda&lt;/Author&gt;&lt;Year&gt;2005&lt;/Year&gt;&lt;RecNum&gt;57&lt;/RecNum&gt;&lt;DisplayText&gt;[26]&lt;/DisplayText&gt;&lt;record&gt;&lt;rec-number&gt;57&lt;/rec-number&gt;&lt;foreign-keys&gt;&lt;key app="EN" db-id="ffssfa00q5d09vevsw8pfzpc200p95092tdd" timestamp="0"&gt;57&lt;/key&gt;&lt;/foreign-keys&gt;&lt;ref-type name="Journal Article"&gt;17&lt;/ref-type&gt;&lt;contributors&gt;&lt;authors&gt;&lt;author&gt;Bracarda, Sergio&lt;/author&gt;&lt;author&gt;de Cobelli, Ottavio&lt;/author&gt;&lt;author&gt;Greco, Carlo&lt;/author&gt;&lt;author&gt;Prayer-Galetti, Tommaso&lt;/author&gt;&lt;author&gt;Valdagni, Riccardo&lt;/author&gt;&lt;author&gt;Gatta, Gemma&lt;/author&gt;&lt;author&gt;de Braud, Filippo&lt;/author&gt;&lt;author&gt;Bartsch, Georg&lt;/author&gt;&lt;/authors&gt;&lt;/contributors&gt;&lt;titles&gt;&lt;title&gt;Cancer of the prostate&lt;/title&gt;&lt;secondary-title&gt;Critical reviews in oncology/hematology&lt;/secondary-title&gt;&lt;/titles&gt;&lt;pages&gt;379-396&lt;/pages&gt;&lt;volume&gt;56&lt;/volume&gt;&lt;number&gt;3&lt;/number&gt;&lt;dates&gt;&lt;year&gt;2005&lt;/year&gt;&lt;/dates&gt;&lt;isbn&gt;1040-8428&lt;/isbn&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[26]</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&lt;EndNote&gt;&lt;Cite&gt;&lt;Author&gt;Zhou&lt;/Author&gt;&lt;Year&gt;2008&lt;/Year&gt;&lt;RecNum&gt;35&lt;/RecNum&gt;&lt;DisplayText&gt;[30]&lt;/DisplayText&gt;&lt;record&gt;&lt;rec-number&gt;35&lt;/rec-number&gt;&lt;foreign-keys&gt;&lt;key app="EN" db-id="ffssfa00q5d09vevsw8pfzpc200p95092tdd" timestamp="0"&gt;35&lt;/key&gt;&lt;/foreign-keys&gt;&lt;ref-type name="Journal Article"&gt;17&lt;/ref-type&gt;&lt;contributors&gt;&lt;authors&gt;&lt;author&gt;Zhou, Ming&lt;/author&gt;&lt;author&gt;Magi-Galluzzi, Cristina&lt;/author&gt;&lt;/authors&gt;&lt;/contributors&gt;&lt;titles&gt;&lt;title&gt;Prostatic adenocarcinoma, prostatic intraepithelial neoplasia, and intraductal carcinoma&lt;/title&gt;&lt;secondary-title&gt;Surgical pathology clinics&lt;/secondary-title&gt;&lt;/titles&gt;&lt;periodical&gt;&lt;full-title&gt;Surgical Pathology Clinics&lt;/full-title&gt;&lt;/periodical&gt;&lt;pages&gt;43-75&lt;/pages&gt;&lt;volume&gt;1&lt;/volume&gt;&lt;number&gt;1&lt;/number&gt;&lt;dates&gt;&lt;year&gt;2008&lt;/year&gt;&lt;/dates&gt;&lt;isbn&gt;1875-9181&lt;/isbn&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[30]</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w:t>
      </w:r>
    </w:p>
    <w:p w:rsidR="00CE79DC" w:rsidRPr="004F28E7" w:rsidRDefault="00CE79DC" w:rsidP="00E47474">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Hệ thống phân độ Gleason chỉ dựa vào cấu trúc tuyến ung thư (sự mất điển hình của nhân</w:t>
      </w:r>
      <w:r w:rsidR="007C57DC">
        <w:rPr>
          <w:rFonts w:ascii="Times New Roman" w:hAnsi="Times New Roman"/>
          <w:color w:val="000000"/>
          <w:sz w:val="28"/>
          <w:szCs w:val="28"/>
          <w:lang w:val="vi-VN"/>
        </w:rPr>
        <w:t xml:space="preserve"> </w:t>
      </w:r>
      <w:r w:rsidR="007C57DC" w:rsidRPr="00651473">
        <w:rPr>
          <w:rFonts w:ascii="Times New Roman" w:hAnsi="Times New Roman"/>
          <w:color w:val="000000"/>
          <w:sz w:val="28"/>
          <w:szCs w:val="28"/>
          <w:lang w:val="vi-VN"/>
        </w:rPr>
        <w:t>tế bào</w:t>
      </w:r>
      <w:r w:rsidR="00DF4388">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không được đánh giá) và chủ yếu quan sát ở độ phóng đại thấp và trung bình (40</w:t>
      </w:r>
      <w:r w:rsidR="005E176D" w:rsidRPr="004F28E7">
        <w:rPr>
          <w:rFonts w:ascii="Times New Roman" w:hAnsi="Times New Roman"/>
          <w:color w:val="000000"/>
          <w:sz w:val="28"/>
          <w:szCs w:val="28"/>
          <w:lang w:val="vi-VN"/>
        </w:rPr>
        <w:t xml:space="preserve"> lần và </w:t>
      </w:r>
      <w:r w:rsidRPr="004F28E7">
        <w:rPr>
          <w:rFonts w:ascii="Times New Roman" w:hAnsi="Times New Roman"/>
          <w:color w:val="000000"/>
          <w:sz w:val="28"/>
          <w:szCs w:val="28"/>
          <w:lang w:val="vi-VN"/>
        </w:rPr>
        <w:t>100 lần). Hệ thống phân độ này rất phù hợp với tính chấ</w:t>
      </w:r>
      <w:r w:rsidR="005E176D" w:rsidRPr="004F28E7">
        <w:rPr>
          <w:rFonts w:ascii="Times New Roman" w:hAnsi="Times New Roman"/>
          <w:color w:val="000000"/>
          <w:sz w:val="28"/>
          <w:szCs w:val="28"/>
          <w:lang w:val="vi-VN"/>
        </w:rPr>
        <w:t xml:space="preserve">t đa hình thái, </w:t>
      </w:r>
      <w:r w:rsidRPr="004F28E7">
        <w:rPr>
          <w:rFonts w:ascii="Times New Roman" w:hAnsi="Times New Roman"/>
          <w:color w:val="000000"/>
          <w:sz w:val="28"/>
          <w:szCs w:val="28"/>
          <w:lang w:val="vi-VN"/>
        </w:rPr>
        <w:t>đa cấu trúc UTBM tuyến của TTL. Nhiều nghiên cứu đã khẳng định hệ thống phân độ Gleason rất có giá trị trong tiên lượng, định hướng điều trị</w:t>
      </w:r>
      <w:r w:rsidR="005E176D"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cũng như đánh giá nguy cơ tái phát sau cắt toàn bộ TTL hoặc sau xạ trị</w:t>
      </w:r>
      <w:r w:rsidR="005E176D" w:rsidRPr="004F28E7">
        <w:rPr>
          <w:rFonts w:ascii="Times New Roman" w:hAnsi="Times New Roman"/>
          <w:color w:val="000000"/>
          <w:sz w:val="28"/>
          <w:szCs w:val="28"/>
          <w:lang w:val="vi-VN"/>
        </w:rPr>
        <w:t xml:space="preserve"> UTTTL</w:t>
      </w:r>
      <w:r w:rsidR="007C57DC" w:rsidRPr="00651473">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&lt;EndNote&gt;&lt;Cite&gt;&lt;Author&gt;Trpkov&lt;/Author&gt;&lt;Year&gt;2015&lt;/Year&gt;&lt;RecNum&gt;58&lt;/RecNum&gt;&lt;DisplayText&gt;[32]&lt;/DisplayText&gt;&lt;record&gt;&lt;rec-number&gt;58&lt;/rec-number&gt;&lt;foreign-keys&gt;&lt;key app="EN" db-id="ffssfa00q5d09vevsw8pfzpc200p95092tdd" timestamp="0"&gt;58&lt;/key&gt;&lt;/foreign-keys&gt;&lt;ref-type name="Book Section"&gt;5&lt;/ref-type&gt;&lt;contributors&gt;&lt;authors&gt;&lt;author&gt;Trpkov, Kiril&lt;/author&gt;&lt;/authors&gt;&lt;/contributors&gt;&lt;titles&gt;&lt;title&gt;Contemporary Gleason grading system&lt;/title&gt;&lt;secondary-title&gt;Genitourinary Pathology&lt;/secondary-title&gt;&lt;/titles&gt;&lt;pages&gt;13-32&lt;/pages&gt;&lt;dates&gt;&lt;year&gt;2015&lt;/year&gt;&lt;/dates&gt;&lt;publisher&gt;Springer&lt;/publisher&gt;&lt;urls&gt;&lt;/urls&gt;&lt;/record&gt;&lt;/Cite&gt;&lt;/EndNote&gt;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E47474">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Hệ thống phân độ Gleason được Donal F. Gleason đưa ra dưới dạng biểu đồ ở</w:t>
      </w:r>
      <w:r w:rsidR="003B3FCE" w:rsidRPr="004F28E7">
        <w:rPr>
          <w:rFonts w:ascii="Times New Roman" w:hAnsi="Times New Roman"/>
          <w:color w:val="000000"/>
          <w:sz w:val="28"/>
          <w:szCs w:val="28"/>
          <w:lang w:val="vi-VN"/>
        </w:rPr>
        <w:t xml:space="preserve"> hình 1.4.</w:t>
      </w:r>
    </w:p>
    <w:p w:rsidR="00CE79DC" w:rsidRPr="004F28E7" w:rsidRDefault="006A509F" w:rsidP="00CE79DC">
      <w:pPr>
        <w:spacing w:line="360" w:lineRule="auto"/>
        <w:jc w:val="both"/>
        <w:rPr>
          <w:rFonts w:ascii="Times New Roman" w:hAnsi="Times New Roman"/>
          <w:color w:val="000000"/>
          <w:sz w:val="2"/>
          <w:szCs w:val="28"/>
          <w:lang w:val="pt-BR"/>
        </w:rPr>
      </w:pPr>
      <w:r>
        <w:rPr>
          <w:noProof/>
          <w:lang w:eastAsia="ja-JP"/>
        </w:rPr>
        <mc:AlternateContent>
          <mc:Choice Requires="wpc">
            <w:drawing>
              <wp:inline distT="0" distB="0" distL="0" distR="0">
                <wp:extent cx="5615940" cy="3726815"/>
                <wp:effectExtent l="0" t="0" r="3810" b="0"/>
                <wp:docPr id="61"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2" descr="gleason"/>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17700" y="74900"/>
                            <a:ext cx="5580440" cy="3576914"/>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7"/>
                        <wps:cNvSpPr txBox="1">
                          <a:spLocks noChangeArrowheads="1"/>
                        </wps:cNvSpPr>
                        <wps:spPr bwMode="auto">
                          <a:xfrm>
                            <a:off x="369503" y="205701"/>
                            <a:ext cx="2514618" cy="342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0E8" w:rsidRPr="000564AD" w:rsidRDefault="002240E8" w:rsidP="00CE79DC">
                              <w:pPr>
                                <w:autoSpaceDE w:val="0"/>
                                <w:autoSpaceDN w:val="0"/>
                                <w:adjustRightInd w:val="0"/>
                                <w:rPr>
                                  <w:rFonts w:ascii="Times New Roman" w:hAnsi="Times New Roman"/>
                                  <w:b/>
                                  <w:sz w:val="28"/>
                                  <w:szCs w:val="28"/>
                                </w:rPr>
                              </w:pPr>
                              <w:r w:rsidRPr="000564AD">
                                <w:rPr>
                                  <w:rFonts w:ascii="Times New Roman" w:hAnsi="Times New Roman"/>
                                  <w:b/>
                                  <w:sz w:val="28"/>
                                  <w:szCs w:val="28"/>
                                </w:rPr>
                                <w:t xml:space="preserve">Độ mô học UTBM tuyến </w:t>
                              </w:r>
                            </w:p>
                          </w:txbxContent>
                        </wps:txbx>
                        <wps:bodyPr rot="0" vert="horz" wrap="square" lIns="65837" tIns="32918" rIns="65837" bIns="32918" anchor="t" anchorCtr="0" upright="1">
                          <a:noAutofit/>
                        </wps:bodyPr>
                      </wps:wsp>
                    </wpc:wpc>
                  </a:graphicData>
                </a:graphic>
              </wp:inline>
            </w:drawing>
          </mc:Choice>
          <mc:Fallback>
            <w:pict>
              <v:group id="Canvas 51" o:spid="_x0000_s1026" editas="canvas" style="width:442.2pt;height:293.45pt;mso-position-horizontal-relative:char;mso-position-vertical-relative:line" coordsize="56159,37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59;height:37268;visibility:visible;mso-wrap-style:square">
                  <v:fill o:detectmouseclick="t"/>
                  <v:path o:connecttype="none"/>
                </v:shape>
                <v:shape id="Picture 2" o:spid="_x0000_s1028" type="#_x0000_t75" alt="gleason" style="position:absolute;left:177;top:749;width:55804;height:3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tbi8AAAA2wAAAA8AAABkcnMvZG93bnJldi54bWxET0sKwjAQ3QveIYzgTlOLiFSjiKLo0s9C&#10;d0MzttVmUpqo9fZGENzN431nOm9MKZ5Uu8KygkE/AkGcWl1wpuB0XPfGIJxH1lhaJgVvcjCftVtT&#10;TLR98Z6eB5+JEMIuQQW591UipUtzMuj6tiIO3NXWBn2AdSZ1ja8QbkoZR9FIGiw4NORY0TKn9H54&#10;GAXpbh9vVpGjt9+hPN9OF74MK6W6nWYxAeGp8X/xz73VYX4M31/CAXL2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brW4vAAAANsAAAAPAAAAAAAAAAAAAAAAAJ8CAABkcnMv&#10;ZG93bnJldi54bWxQSwUGAAAAAAQABAD3AAAAiAMAAAAA&#10;">
                  <v:imagedata r:id="rId17" o:title="gleason"/>
                </v:shape>
                <v:shapetype id="_x0000_t202" coordsize="21600,21600" o:spt="202" path="m,l,21600r21600,l21600,xe">
                  <v:stroke joinstyle="miter"/>
                  <v:path gradientshapeok="t" o:connecttype="rect"/>
                </v:shapetype>
                <v:shape id="Text Box 7" o:spid="_x0000_s1029" type="#_x0000_t202" style="position:absolute;left:3695;top:2057;width:251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VTcIA&#10;AADbAAAADwAAAGRycy9kb3ducmV2LnhtbERPTWsCMRC9F/wPYQQvRbNakLIaRRalWuih6sXbsBk3&#10;i5vJsknd+O9NodDbPN7nLNfRNuJOna8dK5hOMhDEpdM1VwrOp934HYQPyBobx6TgQR7Wq8HLEnPt&#10;ev6m+zFUIoWwz1GBCaHNpfSlIYt+4lrixF1dZzEk2FVSd9incNvIWZbNpcWaU4PBlgpD5e34YxV8&#10;FtPbQ3/t4/ajjxfzWhxwbi9KjYZxswARKIZ/8Z97r9P8N/j9JR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dVNwgAAANsAAAAPAAAAAAAAAAAAAAAAAJgCAABkcnMvZG93&#10;bnJldi54bWxQSwUGAAAAAAQABAD1AAAAhwMAAAAA&#10;" stroked="f">
                  <v:textbox inset="1.82881mm,.91439mm,1.82881mm,.91439mm">
                    <w:txbxContent>
                      <w:p w:rsidR="002240E8" w:rsidRPr="000564AD" w:rsidRDefault="002240E8" w:rsidP="00CE79DC">
                        <w:pPr>
                          <w:autoSpaceDE w:val="0"/>
                          <w:autoSpaceDN w:val="0"/>
                          <w:adjustRightInd w:val="0"/>
                          <w:rPr>
                            <w:rFonts w:ascii="Times New Roman" w:hAnsi="Times New Roman"/>
                            <w:b/>
                            <w:sz w:val="28"/>
                            <w:szCs w:val="28"/>
                          </w:rPr>
                        </w:pPr>
                        <w:r w:rsidRPr="000564AD">
                          <w:rPr>
                            <w:rFonts w:ascii="Times New Roman" w:hAnsi="Times New Roman"/>
                            <w:b/>
                            <w:sz w:val="28"/>
                            <w:szCs w:val="28"/>
                          </w:rPr>
                          <w:t xml:space="preserve">Độ mô học UTBM tuyến </w:t>
                        </w:r>
                      </w:p>
                    </w:txbxContent>
                  </v:textbox>
                </v:shape>
                <w10:anchorlock/>
              </v:group>
            </w:pict>
          </mc:Fallback>
        </mc:AlternateContent>
      </w:r>
    </w:p>
    <w:p w:rsidR="009110FD" w:rsidRPr="009110FD" w:rsidRDefault="009110FD" w:rsidP="009110FD">
      <w:pPr>
        <w:pStyle w:val="AHINH"/>
        <w:rPr>
          <w:sz w:val="16"/>
          <w:lang w:val="en-US"/>
        </w:rPr>
      </w:pPr>
      <w:bookmarkStart w:id="71" w:name="_Toc488337331"/>
      <w:bookmarkStart w:id="72" w:name="_Toc512512416"/>
      <w:bookmarkStart w:id="73" w:name="_Toc523131370"/>
      <w:bookmarkStart w:id="74" w:name="_Toc523147107"/>
      <w:bookmarkStart w:id="75" w:name="_Toc524685365"/>
    </w:p>
    <w:p w:rsidR="00CE79DC" w:rsidRPr="009110FD" w:rsidRDefault="00CE79DC" w:rsidP="009110FD">
      <w:pPr>
        <w:pStyle w:val="AHINH"/>
      </w:pPr>
      <w:r w:rsidRPr="009110FD">
        <w:t>Hình 1.</w:t>
      </w:r>
      <w:r w:rsidR="0016637E" w:rsidRPr="009110FD">
        <w:fldChar w:fldCharType="begin"/>
      </w:r>
      <w:r w:rsidRPr="009110FD">
        <w:instrText xml:space="preserve"> SEQ Hình_1. \* ARABIC </w:instrText>
      </w:r>
      <w:r w:rsidR="0016637E" w:rsidRPr="009110FD">
        <w:fldChar w:fldCharType="separate"/>
      </w:r>
      <w:r w:rsidR="005B0948">
        <w:rPr>
          <w:noProof/>
        </w:rPr>
        <w:t>4</w:t>
      </w:r>
      <w:r w:rsidR="0016637E" w:rsidRPr="009110FD">
        <w:fldChar w:fldCharType="end"/>
      </w:r>
      <w:r w:rsidRPr="009110FD">
        <w:t>. Biểu đồ hệ thống phân độ Gleason</w:t>
      </w:r>
      <w:bookmarkEnd w:id="71"/>
      <w:bookmarkEnd w:id="72"/>
      <w:bookmarkEnd w:id="73"/>
      <w:bookmarkEnd w:id="74"/>
      <w:bookmarkEnd w:id="75"/>
    </w:p>
    <w:p w:rsidR="00CE79DC" w:rsidRPr="004F28E7" w:rsidRDefault="00CE79DC" w:rsidP="00CE79DC">
      <w:pPr>
        <w:pStyle w:val="ANGUON"/>
      </w:pPr>
      <w:r w:rsidRPr="004F28E7">
        <w:t xml:space="preserve">Nguồn: Theo Eble. J. N. và cộng sự (2004) </w:t>
      </w:r>
      <w:r w:rsidR="0016637E" w:rsidRPr="004F28E7">
        <w:rPr>
          <w:i w:val="0"/>
        </w:rPr>
        <w:fldChar w:fldCharType="begin"/>
      </w:r>
      <w:r w:rsidRPr="004F28E7">
        <w:rPr>
          <w:i w:val="0"/>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i w:val="0"/>
        </w:rPr>
        <w:fldChar w:fldCharType="separate"/>
      </w:r>
      <w:r w:rsidRPr="004F28E7">
        <w:rPr>
          <w:i w:val="0"/>
          <w:noProof/>
        </w:rPr>
        <w:t>[11]</w:t>
      </w:r>
      <w:r w:rsidR="0016637E" w:rsidRPr="004F28E7">
        <w:rPr>
          <w:i w:val="0"/>
        </w:rPr>
        <w:fldChar w:fldCharType="end"/>
      </w:r>
      <w:r w:rsidRPr="004F28E7">
        <w:t>.</w:t>
      </w:r>
    </w:p>
    <w:p w:rsidR="00CE79DC" w:rsidRPr="004F28E7" w:rsidRDefault="00CE79DC" w:rsidP="00CE79DC">
      <w:pPr>
        <w:tabs>
          <w:tab w:val="left" w:pos="7740"/>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lastRenderedPageBreak/>
        <w:t xml:space="preserve">Hệ thống phân độ Gleason chia UTBM tuyến thành 5 độ. Trong đó, Gleason độ 1 là ung thư có độ biệt hoá cao nhất, Gleason độ 5 là ung thư có độ biệt hoá thấp nhất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&lt;EndNote&gt;&lt;Cite&gt;&lt;Author&gt;Humphrey&lt;/Author&gt;&lt;Year&gt;2004&lt;/Year&gt;&lt;RecNum&gt;59&lt;/RecNum&gt;&lt;DisplayText&gt;[24]&lt;/DisplayText&gt;&lt;record&gt;&lt;rec-number&gt;59&lt;/rec-number&gt;&lt;foreign-keys&gt;&lt;key app="EN" db-id="ffssfa00q5d09vevsw8pfzpc200p95092tdd" timestamp="0"&gt;59&lt;/key&gt;&lt;/foreign-keys&gt;&lt;ref-type name="Journal Article"&gt;17&lt;/ref-type&gt;&lt;contributors&gt;&lt;authors&gt;&lt;author&gt;Humphrey, Peter A&lt;/author&gt;&lt;/authors&gt;&lt;/contributors&gt;&lt;titles&gt;&lt;title&gt;Gleason grading and prognostic factors in carcinoma of the prostate&lt;/title&gt;&lt;secondary-title&gt;Modern pathology&lt;/secondary-title&gt;&lt;/titles&gt;&lt;periodical&gt;&lt;full-title&gt;Modern Pathology&lt;/full-title&gt;&lt;/periodical&gt;&lt;pages&gt;292-306&lt;/pages&gt;&lt;volume&gt;17&lt;/volume&gt;&lt;number&gt;3&lt;/number&gt;&lt;dates&gt;&lt;year&gt;2004&lt;/year&gt;&lt;/dates&gt;&lt;isbn&gt;0893-3952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[24]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&lt;EndNote&gt;&lt;Cite&gt;&lt;Author&gt;Zhou&lt;/Author&gt;&lt;Year&gt;2008&lt;/Year&gt;&lt;RecNum&gt;35&lt;/RecNum&gt;&lt;DisplayText&gt;[30]&lt;/DisplayText&gt;&lt;record&gt;&lt;rec-number&gt;35&lt;/rec-number&gt;&lt;foreign-keys&gt;&lt;key app="EN" db-id="ffssfa00q5d09vevsw8pfzpc200p95092tdd" timestamp="0"&gt;35&lt;/key&gt;&lt;/foreign-keys&gt;&lt;ref-type name="Journal Article"&gt;17&lt;/ref-type&gt;&lt;contributors&gt;&lt;authors&gt;&lt;author&gt;Zhou, Ming&lt;/author&gt;&lt;author&gt;Magi-Galluzzi, Cristina&lt;/author&gt;&lt;/authors&gt;&lt;/contributors&gt;&lt;titles&gt;&lt;title&gt;Prostatic adenocarcinoma, prostatic intraepithelial neoplasia, and intraductal carcinoma&lt;/title&gt;&lt;secondary-title&gt;Surgical pathology clinics&lt;/secondary-title&gt;&lt;/titles&gt;&lt;periodical&gt;&lt;full-title&gt;Surgical Pathology Clinics&lt;/full-title&gt;&lt;/periodical&gt;&lt;pages&gt;43-75&lt;/pages&gt;&lt;volume&gt;1&lt;/volume&gt;&lt;number&gt;1&lt;/number&gt;&lt;dates&gt;&lt;year&gt;2008&lt;/year&gt;&lt;/dates&gt;&lt;isbn&gt;1875-9181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[30]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Do có nhiều ĐMH trên cùng một khối u, vì vậy, người ta chỉ chú ý đến 2 mẫu chiếm ưu thế, trong đó mẫu mô học thứ nhất (mẫu nguyên phát) chiếm diện tích nhiều nhất và mẫu mô học thứ hai (mẫu thứ phát) chiếm diện tích nhiều thứ nhì (với điều kiện mẫu chiếm diện tích nhiều thứ nhì phải chiếm trên 5% diện tích của tổng u). Tổng của mẫu thứ nhất và mẫu thứ hai chính là điểm Gleason của khối u. Trong tổng này, mẫu thứ nhất bao giờ cũng đặt trước mẫu thứ hai, ví dụ: khi điểm Gleason được viết là 2+5 =7, có nghĩa là TTL bị ung thư này cùng tồn tại cả hai mẫu, mẫu thứ nhất có ĐMH là 2 (biệt hóa cao), mẫu thứ hai có ĐMH là 5 (biệt hóa thấp), nhưng mẫu độ 2 chiếm ưu thế hơn và điểm</w:t>
      </w:r>
      <w:r w:rsidR="007C57DC">
        <w:rPr>
          <w:rFonts w:ascii="Times New Roman" w:hAnsi="Times New Roman"/>
          <w:color w:val="000000"/>
          <w:sz w:val="28"/>
          <w:szCs w:val="28"/>
          <w:lang w:val="pt-BR"/>
        </w:rPr>
        <w:t xml:space="preserve"> </w:t>
      </w:r>
      <w:r w:rsidRPr="004F28E7">
        <w:rPr>
          <w:rFonts w:ascii="Times New Roman" w:hAnsi="Times New Roman"/>
          <w:color w:val="000000"/>
          <w:sz w:val="28"/>
          <w:szCs w:val="28"/>
          <w:lang w:val="pt-BR"/>
        </w:rPr>
        <w:t>Gleason của khối u là 7 điểm. Trường hợp điểm Gleason được viết là 5+2=7, tuy có cùng tổng số là 7 điểm, nhưng mẫu độ 5 chiếm ưu thế hơn mẫu độ 2.</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Nếu khối u chỉ có duy nhất một mẫu mô họ</w:t>
      </w:r>
      <w:r w:rsidR="0035328B" w:rsidRPr="004F28E7">
        <w:rPr>
          <w:rFonts w:ascii="Times New Roman" w:hAnsi="Times New Roman"/>
          <w:color w:val="000000"/>
          <w:sz w:val="28"/>
          <w:szCs w:val="28"/>
          <w:lang w:val="pt-BR"/>
        </w:rPr>
        <w:t xml:space="preserve">c, </w:t>
      </w:r>
      <w:r w:rsidRPr="004F28E7">
        <w:rPr>
          <w:rFonts w:ascii="Times New Roman" w:hAnsi="Times New Roman"/>
          <w:color w:val="000000"/>
          <w:sz w:val="28"/>
          <w:szCs w:val="28"/>
          <w:lang w:val="pt-BR"/>
        </w:rPr>
        <w:t>điểm Gleason sẽ được tính bằng cách gấp đôi ĐMH của mẫu đó, ví dụ</w:t>
      </w:r>
      <w:r w:rsidR="0035328B" w:rsidRPr="004F28E7">
        <w:rPr>
          <w:rFonts w:ascii="Times New Roman" w:hAnsi="Times New Roman"/>
          <w:color w:val="000000"/>
          <w:sz w:val="28"/>
          <w:szCs w:val="28"/>
          <w:lang w:val="pt-BR"/>
        </w:rPr>
        <w:t xml:space="preserve"> 2+2 = 4</w:t>
      </w:r>
      <w:r w:rsidRPr="004F28E7">
        <w:rPr>
          <w:rFonts w:ascii="Times New Roman" w:hAnsi="Times New Roman"/>
          <w:color w:val="000000"/>
          <w:sz w:val="28"/>
          <w:szCs w:val="28"/>
          <w:lang w:val="pt-BR"/>
        </w:rPr>
        <w:t>. Với cách tính này, điểm Gleason sẽ dao động từ</w:t>
      </w:r>
      <w:r w:rsidR="0035328B" w:rsidRPr="004F28E7">
        <w:rPr>
          <w:rFonts w:ascii="Times New Roman" w:hAnsi="Times New Roman"/>
          <w:color w:val="000000"/>
          <w:sz w:val="28"/>
          <w:szCs w:val="28"/>
          <w:lang w:val="pt-BR"/>
        </w:rPr>
        <w:t xml:space="preserve">  l+l = 2 </w:t>
      </w:r>
      <w:r w:rsidRPr="004F28E7">
        <w:rPr>
          <w:rFonts w:ascii="Times New Roman" w:hAnsi="Times New Roman"/>
          <w:color w:val="000000"/>
          <w:sz w:val="28"/>
          <w:szCs w:val="28"/>
          <w:lang w:val="pt-BR"/>
        </w:rPr>
        <w:t>(biệt hóa cao nhất) đế</w:t>
      </w:r>
      <w:r w:rsidR="0035328B" w:rsidRPr="004F28E7">
        <w:rPr>
          <w:rFonts w:ascii="Times New Roman" w:hAnsi="Times New Roman"/>
          <w:color w:val="000000"/>
          <w:sz w:val="28"/>
          <w:szCs w:val="28"/>
          <w:lang w:val="pt-BR"/>
        </w:rPr>
        <w:t>n 5+5 = 10</w:t>
      </w:r>
      <w:r w:rsidRPr="004F28E7">
        <w:rPr>
          <w:rFonts w:ascii="Times New Roman" w:hAnsi="Times New Roman"/>
          <w:color w:val="000000"/>
          <w:sz w:val="28"/>
          <w:szCs w:val="28"/>
          <w:lang w:val="pt-BR"/>
        </w:rPr>
        <w:t xml:space="preserve"> (biệt hoá thấp nhất). </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Trong trường hợp mô u có trên 3 mẫu mô họ</w:t>
      </w:r>
      <w:r w:rsidR="0035328B" w:rsidRPr="004F28E7">
        <w:rPr>
          <w:rFonts w:ascii="Times New Roman" w:hAnsi="Times New Roman"/>
          <w:color w:val="000000"/>
          <w:sz w:val="28"/>
          <w:szCs w:val="28"/>
          <w:lang w:val="pt-BR"/>
        </w:rPr>
        <w:t xml:space="preserve">c khác nhau, </w:t>
      </w:r>
      <w:r w:rsidRPr="004F28E7">
        <w:rPr>
          <w:rFonts w:ascii="Times New Roman" w:hAnsi="Times New Roman"/>
          <w:color w:val="000000"/>
          <w:sz w:val="28"/>
          <w:szCs w:val="28"/>
          <w:lang w:val="pt-BR"/>
        </w:rPr>
        <w:t>mẫu thứ nhất vẫn là mẫu có diện tích lớn nhất, mẫu thứ hai sẽ là mẫu có ĐMH cao nhất, ví dụ</w:t>
      </w:r>
      <w:r w:rsidR="0035328B" w:rsidRPr="004F28E7">
        <w:rPr>
          <w:rFonts w:ascii="Times New Roman" w:hAnsi="Times New Roman"/>
          <w:color w:val="000000"/>
          <w:sz w:val="28"/>
          <w:szCs w:val="28"/>
          <w:lang w:val="pt-BR"/>
        </w:rPr>
        <w:t xml:space="preserve">: </w:t>
      </w:r>
      <w:r w:rsidRPr="004F28E7">
        <w:rPr>
          <w:rFonts w:ascii="Times New Roman" w:hAnsi="Times New Roman"/>
          <w:color w:val="000000"/>
          <w:sz w:val="28"/>
          <w:szCs w:val="28"/>
          <w:lang w:val="pt-BR"/>
        </w:rPr>
        <w:t>khối u có 3 ĐMH phân bố trên 3 vùng có diện tích khác nhau</w:t>
      </w:r>
      <w:r w:rsidR="0035328B" w:rsidRPr="004F28E7">
        <w:rPr>
          <w:rFonts w:ascii="Times New Roman" w:hAnsi="Times New Roman"/>
          <w:color w:val="000000"/>
          <w:sz w:val="28"/>
          <w:szCs w:val="28"/>
          <w:lang w:val="pt-BR"/>
        </w:rPr>
        <w:t>,</w:t>
      </w:r>
      <w:r w:rsidRPr="004F28E7">
        <w:rPr>
          <w:rFonts w:ascii="Times New Roman" w:hAnsi="Times New Roman"/>
          <w:color w:val="000000"/>
          <w:sz w:val="28"/>
          <w:szCs w:val="28"/>
          <w:lang w:val="pt-BR"/>
        </w:rPr>
        <w:t xml:space="preserve"> theo thứ tự vùng độ 2 chiếm 60% diện tích, vùng độ 3 chiếm 30%, vùng độ 5 chiếm 10%, lúc này điểm Gleason sẽ được ghi là 2+5=7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&lt;EndNote&gt;&lt;Cite&gt;&lt;Author&gt;Bracarda&lt;/Author&gt;&lt;Year&gt;2005&lt;/Year&gt;&lt;RecNum&gt;57&lt;/RecNum&gt;&lt;DisplayText&gt;[26]&lt;/DisplayText&gt;&lt;record&gt;&lt;rec-number&gt;57&lt;/rec-number&gt;&lt;foreign-keys&gt;&lt;key app="EN" db-id="ffssfa00q5d09vevsw8pfzpc200p95092tdd" timestamp="0"&gt;57&lt;/key&gt;&lt;/foreign-keys&gt;&lt;ref-type name="Journal Article"&gt;17&lt;/ref-type&gt;&lt;contributors&gt;&lt;authors&gt;&lt;author&gt;Bracarda, Sergio&lt;/author&gt;&lt;author&gt;de Cobelli, Ottavio&lt;/author&gt;&lt;author&gt;Greco, Carlo&lt;/author&gt;&lt;author&gt;Prayer-Galetti, Tommaso&lt;/author&gt;&lt;author&gt;Valdagni, Riccardo&lt;/author&gt;&lt;author&gt;Gatta, Gemma&lt;/author&gt;&lt;author&gt;de Braud, Filippo&lt;/author&gt;&lt;author&gt;Bartsch, Georg&lt;/author&gt;&lt;/authors&gt;&lt;/contributors&gt;&lt;titles&gt;&lt;title&gt;Cancer of the prostate&lt;/title&gt;&lt;secondary-title&gt;Critical reviews in oncology/hematology&lt;/secondary-title&gt;&lt;/titles&gt;&lt;pages&gt;379-396&lt;/pages&gt;&lt;volume&gt;56&lt;/volume&gt;&lt;number&gt;3&lt;/number&gt;&lt;dates&gt;&lt;year&gt;2005&lt;/year&gt;&lt;/dates&gt;&lt;isbn&gt;1040-8428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[26]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Các ưu điểm của hệ thống phân độ Gleason:</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Mô u được nhận dạng theo mức độ biệt hóa của các nang tuyến. </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Cách nhận dạng được vẽ đơn giản, dễ hiểu, dễ áp dụng và chuẩn hóa.</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lastRenderedPageBreak/>
        <w:t>- Cung cấp nhiều thông tin khách quan về khả năng lan tràn, di căn, khả năng đáp ứng của u với điều trị cũng như tiên lượng bệnh</w:t>
      </w:r>
      <w:r w:rsidR="007C57DC">
        <w:rPr>
          <w:rFonts w:ascii="Times New Roman" w:hAnsi="Times New Roman"/>
          <w:color w:val="000000"/>
          <w:sz w:val="28"/>
          <w:szCs w:val="28"/>
          <w:lang w:val="pt-BR"/>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&lt;EndNote&gt;&lt;Cite&gt;&lt;Author&gt;Humphrey&lt;/Author&gt;&lt;Year&gt;2004&lt;/Year&gt;&lt;RecNum&gt;59&lt;/RecNum&gt;&lt;DisplayText&gt;[24]&lt;/DisplayText&gt;&lt;record&gt;&lt;rec-number&gt;59&lt;/rec-number&gt;&lt;foreign-keys&gt;&lt;key app="EN" db-id="ffssfa00q5d09vevsw8pfzpc200p95092tdd" timestamp="0"&gt;59&lt;/key&gt;&lt;/foreign-keys&gt;&lt;ref-type name="Journal Article"&gt;17&lt;/ref-type&gt;&lt;contributors&gt;&lt;authors&gt;&lt;author&gt;Humphrey, Peter A&lt;/author&gt;&lt;/authors&gt;&lt;/contributors&gt;&lt;titles&gt;&lt;title&gt;Gleason grading and prognostic factors in carcinoma of the prostate&lt;/title&gt;&lt;secondary-title&gt;Modern pathology&lt;/secondary-title&gt;&lt;/titles&gt;&lt;periodical&gt;&lt;full-title&gt;Modern Pathology&lt;/full-title&gt;&lt;/periodical&gt;&lt;pages&gt;292-306&lt;/pages&gt;&lt;volume&gt;17&lt;/volume&gt;&lt;number&gt;3&lt;/number&gt;&lt;dates&gt;&lt;year&gt;2004&lt;/year&gt;&lt;/dates&gt;&lt;isbn&gt;0893-3952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[24]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&lt;EndNote&gt;&lt;Cite&gt;&lt;Author&gt;Gleason&lt;/Author&gt;&lt;Year&gt;1992&lt;/Year&gt;&lt;RecNum&gt;60&lt;/RecNum&gt;&lt;DisplayText&gt;[33]&lt;/DisplayText&gt;&lt;record&gt;&lt;rec-number&gt;60&lt;/rec-number&gt;&lt;foreign-keys&gt;&lt;key app="EN" db-id="ffssfa00q5d09vevsw8pfzpc200p95092tdd" timestamp="0"&gt;60&lt;/key&gt;&lt;/foreign-keys&gt;&lt;ref-type name="Journal Article"&gt;17&lt;/ref-type&gt;&lt;contributors&gt;&lt;authors&gt;&lt;author&gt;Gleason, Donald F&lt;/author&gt;&lt;/authors&gt;&lt;/contributors&gt;&lt;titles&gt;&lt;title&gt;Histologic grading of prostate cancer: a perspective&lt;/title&gt;&lt;secondary-title&gt;Human pathology&lt;/secondary-title&gt;&lt;/titles&gt;&lt;periodical&gt;&lt;full-title&gt;Human pathology&lt;/full-title&gt;&lt;/periodical&gt;&lt;pages&gt;273-279&lt;/pages&gt;&lt;volume&gt;23&lt;/volume&gt;&lt;number&gt;3&lt;/number&gt;&lt;dates&gt;&lt;year&gt;1992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[33]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Cung cấp thông tin về tính không đồng nhất của mô u</w:t>
      </w:r>
      <w:r w:rsidR="0035328B" w:rsidRPr="004F28E7">
        <w:rPr>
          <w:rFonts w:ascii="Times New Roman" w:hAnsi="Times New Roman"/>
          <w:color w:val="000000"/>
          <w:sz w:val="28"/>
          <w:szCs w:val="28"/>
          <w:lang w:val="pt-BR"/>
        </w:rPr>
        <w:t>,</w:t>
      </w:r>
      <w:r w:rsidRPr="004F28E7">
        <w:rPr>
          <w:rFonts w:ascii="Times New Roman" w:hAnsi="Times New Roman"/>
          <w:color w:val="000000"/>
          <w:sz w:val="28"/>
          <w:szCs w:val="28"/>
          <w:lang w:val="pt-BR"/>
        </w:rPr>
        <w:t xml:space="preserve"> thông qua mẫu mô học thứ nhất và mẫu mô học thứ hai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&lt;EndNote&gt;&lt;Cite&gt;&lt;Author&gt;McNeal&lt;/Author&gt;&lt;Year&gt;1990&lt;/Year&gt;&lt;RecNum&gt;61&lt;/RecNum&gt;&lt;DisplayText&gt;[34]&lt;/DisplayText&gt;&lt;record&gt;&lt;rec-number&gt;61&lt;/rec-number&gt;&lt;foreign-keys&gt;&lt;key app="EN" db-id="ffssfa00q5d09vevsw8pfzpc200p95092tdd" timestamp="0"&gt;61&lt;/key&gt;&lt;/foreign-keys&gt;&lt;ref-type name="Journal Article"&gt;17&lt;/ref-type&gt;&lt;contributors&gt;&lt;authors&gt;&lt;author&gt;McNeal, John E&lt;/author&gt;&lt;author&gt;Villers, Arnauld A&lt;/author&gt;&lt;author&gt;Redwine, Elise A&lt;/author&gt;&lt;author&gt;Freiha, Fuad S&lt;/author&gt;&lt;author&gt;Stamey, Thomas A&lt;/author&gt;&lt;/authors&gt;&lt;/contributors&gt;&lt;titles&gt;&lt;title&gt;Histologic differentiation, cancer volume, and pelvic lymph node metastasis in adenocarcinoma of the prostate&lt;/title&gt;&lt;secondary-title&gt;Cancer&lt;/secondary-title&gt;&lt;/titles&gt;&lt;pages&gt;1225-1233&lt;/pages&gt;&lt;volume&gt;66&lt;/volume&gt;&lt;number&gt;6&lt;/number&gt;&lt;dates&gt;&lt;year&gt;1990&lt;/year&gt;&lt;/dates&gt;&lt;isbn&gt;1097-0142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[34]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&lt;EndNote&gt;&lt;Cite&gt;&lt;Author&gt;Montironi&lt;/Author&gt;&lt;Year&gt;2006&lt;/Year&gt;&lt;RecNum&gt;62&lt;/RecNum&gt;&lt;DisplayText&gt;[35]&lt;/DisplayText&gt;&lt;record&gt;&lt;rec-number&gt;62&lt;/rec-number&gt;&lt;foreign-keys&gt;&lt;key app="EN" db-id="ffssfa00q5d09vevsw8pfzpc200p95092tdd" timestamp="0"&gt;62&lt;/key&gt;&lt;/foreign-keys&gt;&lt;ref-type name="Journal Article"&gt;17&lt;/ref-type&gt;&lt;contributors&gt;&lt;authors&gt;&lt;author&gt;Montironi, Rodolfo&lt;/author&gt;&lt;author&gt;Mazzucchelli, Roberta&lt;/author&gt;&lt;author&gt;Scarpelli, Marina&lt;/author&gt;&lt;author&gt;LOPEZ</w:instrText>
      </w:r>
      <w:r w:rsidRPr="004F28E7">
        <w:rPr>
          <w:rFonts w:ascii="Cambria Math" w:hAnsi="Cambria Math" w:cs="Cambria Math"/>
          <w:color w:val="000000"/>
          <w:sz w:val="28"/>
          <w:szCs w:val="28"/>
          <w:lang w:val="pt-BR"/>
        </w:rPr>
        <w:instrText>‐</w:instrText>
      </w:r>
      <w:r w:rsidRPr="004F28E7">
        <w:rPr>
          <w:rFonts w:ascii="Times New Roman" w:hAnsi="Times New Roman"/>
          <w:color w:val="000000"/>
          <w:sz w:val="28"/>
          <w:szCs w:val="28"/>
          <w:lang w:val="pt-BR"/>
        </w:rPr>
        <w:instrText>BELTRAN, ANTONIO&lt;/author&gt;&lt;author&gt;Mikuz, Gregor&lt;/author&gt;&lt;author&gt;Algaba, Ferran&lt;/author&gt;&lt;author&gt;BOCCON</w:instrText>
      </w:r>
      <w:r w:rsidRPr="004F28E7">
        <w:rPr>
          <w:rFonts w:ascii="Cambria Math" w:hAnsi="Cambria Math" w:cs="Cambria Math"/>
          <w:color w:val="000000"/>
          <w:sz w:val="28"/>
          <w:szCs w:val="28"/>
          <w:lang w:val="pt-BR"/>
        </w:rPr>
        <w:instrText>‐</w:instrText>
      </w:r>
      <w:r w:rsidRPr="004F28E7">
        <w:rPr>
          <w:rFonts w:ascii="Times New Roman" w:hAnsi="Times New Roman"/>
          <w:color w:val="000000"/>
          <w:sz w:val="28"/>
          <w:szCs w:val="28"/>
          <w:lang w:val="pt-BR"/>
        </w:rPr>
        <w:instrText>GIBOD, LILIANE&lt;/author&gt;&lt;/authors&gt;&lt;/contributors&gt;&lt;titles&gt;&lt;title&gt;Prostate carcinoma II: prognostic factors in prostate needle biopsies&lt;/title&gt;&lt;secondary-title&gt;BJU international&lt;/secondary-title&gt;&lt;/titles&gt;&lt;pages&gt;492-497&lt;/pages&gt;&lt;volume&gt;97&lt;/volume&gt;&lt;number&gt;3&lt;/number&gt;&lt;dates&gt;&lt;year&gt;2006&lt;/year&gt;&lt;/dates&gt;&lt;isbn&gt;1464-410X&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[35]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p>
    <w:p w:rsidR="00CE79DC" w:rsidRPr="004F28E7" w:rsidRDefault="00CE79DC" w:rsidP="00CE79DC">
      <w:pPr>
        <w:spacing w:after="0" w:line="360" w:lineRule="auto"/>
        <w:ind w:firstLine="720"/>
        <w:rPr>
          <w:rFonts w:ascii="Times New Roman" w:hAnsi="Times New Roman"/>
          <w:color w:val="000000"/>
          <w:sz w:val="28"/>
          <w:szCs w:val="28"/>
          <w:lang w:val="pt-BR"/>
        </w:rPr>
      </w:pPr>
      <w:bookmarkStart w:id="76" w:name="_Toc523069184"/>
      <w:bookmarkStart w:id="77" w:name="_Toc523146856"/>
      <w:r w:rsidRPr="004F28E7">
        <w:rPr>
          <w:rFonts w:ascii="Times New Roman" w:hAnsi="Times New Roman"/>
          <w:color w:val="000000"/>
          <w:sz w:val="28"/>
          <w:szCs w:val="28"/>
          <w:lang w:val="pt-BR"/>
        </w:rPr>
        <w:t>Tùy thuộc vào điểm Gleason, có thể chia UTBM TTL thành các nhóm điểm khác nhau</w:t>
      </w:r>
      <w:bookmarkEnd w:id="76"/>
      <w:bookmarkEnd w:id="77"/>
      <w:r w:rsidRPr="004F28E7">
        <w:rPr>
          <w:rFonts w:ascii="Times New Roman" w:hAnsi="Times New Roman"/>
          <w:color w:val="000000"/>
          <w:sz w:val="28"/>
          <w:szCs w:val="28"/>
          <w:lang w:val="pt-BR"/>
        </w:rPr>
        <w:t>. (bảng 1.5).</w:t>
      </w:r>
    </w:p>
    <w:p w:rsidR="00CE79DC" w:rsidRPr="004F28E7" w:rsidRDefault="00CE79DC" w:rsidP="00382312">
      <w:pPr>
        <w:pStyle w:val="ABANG"/>
        <w:outlineLvl w:val="0"/>
      </w:pPr>
      <w:bookmarkStart w:id="78" w:name="_Toc523131407"/>
      <w:bookmarkStart w:id="79" w:name="_Toc524684904"/>
      <w:r w:rsidRPr="004F28E7">
        <w:t>Bảng 1.</w:t>
      </w:r>
      <w:r w:rsidRPr="004F28E7">
        <w:rPr>
          <w:lang w:val="pt-BR"/>
        </w:rPr>
        <w:t>5</w:t>
      </w:r>
      <w:r w:rsidRPr="004F28E7">
        <w:t>. Phân nhóm điểm Gleason</w:t>
      </w:r>
      <w:bookmarkEnd w:id="78"/>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248"/>
        <w:gridCol w:w="4246"/>
      </w:tblGrid>
      <w:tr w:rsidR="00CE79DC" w:rsidRPr="004F28E7" w:rsidTr="008C122B">
        <w:trPr>
          <w:trHeight w:val="477"/>
          <w:jc w:val="center"/>
        </w:trPr>
        <w:tc>
          <w:tcPr>
            <w:tcW w:w="4248"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Điểm Gleason</w:t>
            </w:r>
          </w:p>
        </w:tc>
        <w:tc>
          <w:tcPr>
            <w:tcW w:w="4246"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Độ biệt hóa</w:t>
            </w:r>
          </w:p>
        </w:tc>
      </w:tr>
      <w:tr w:rsidR="00CE79DC" w:rsidRPr="004F28E7" w:rsidTr="008C122B">
        <w:trPr>
          <w:jc w:val="center"/>
        </w:trPr>
        <w:tc>
          <w:tcPr>
            <w:tcW w:w="4248"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 – 4</w:t>
            </w:r>
          </w:p>
        </w:tc>
        <w:tc>
          <w:tcPr>
            <w:tcW w:w="424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Cao</w:t>
            </w:r>
          </w:p>
        </w:tc>
      </w:tr>
      <w:tr w:rsidR="00CE79DC" w:rsidRPr="004F28E7" w:rsidTr="008C122B">
        <w:trPr>
          <w:jc w:val="center"/>
        </w:trPr>
        <w:tc>
          <w:tcPr>
            <w:tcW w:w="4248"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 – 7</w:t>
            </w:r>
          </w:p>
        </w:tc>
        <w:tc>
          <w:tcPr>
            <w:tcW w:w="424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Vừa</w:t>
            </w:r>
          </w:p>
        </w:tc>
      </w:tr>
      <w:tr w:rsidR="00CE79DC" w:rsidRPr="004F28E7" w:rsidTr="008C122B">
        <w:trPr>
          <w:jc w:val="center"/>
        </w:trPr>
        <w:tc>
          <w:tcPr>
            <w:tcW w:w="4248" w:type="dxa"/>
            <w:vAlign w:val="center"/>
          </w:tcPr>
          <w:p w:rsidR="00CE79DC" w:rsidRPr="004F28E7" w:rsidRDefault="00CE79DC" w:rsidP="008C122B">
            <w:pPr>
              <w:spacing w:after="0" w:line="360" w:lineRule="auto"/>
              <w:jc w:val="center"/>
              <w:rPr>
                <w:rFonts w:ascii="Times New Roman" w:hAnsi="Times New Roman"/>
                <w:color w:val="000000"/>
                <w:sz w:val="24"/>
                <w:szCs w:val="24"/>
              </w:rPr>
            </w:pPr>
            <w:r w:rsidRPr="004F28E7">
              <w:rPr>
                <w:rFonts w:ascii="Times New Roman" w:hAnsi="Times New Roman"/>
                <w:color w:val="000000"/>
                <w:sz w:val="24"/>
                <w:szCs w:val="24"/>
              </w:rPr>
              <w:t>8 – 10</w:t>
            </w:r>
          </w:p>
        </w:tc>
        <w:tc>
          <w:tcPr>
            <w:tcW w:w="4246" w:type="dxa"/>
            <w:vAlign w:val="center"/>
          </w:tcPr>
          <w:p w:rsidR="00CE79DC" w:rsidRPr="004F28E7" w:rsidRDefault="00CE79DC" w:rsidP="008C122B">
            <w:pPr>
              <w:spacing w:after="0" w:line="360" w:lineRule="auto"/>
              <w:jc w:val="center"/>
              <w:rPr>
                <w:rFonts w:ascii="Times New Roman" w:hAnsi="Times New Roman"/>
                <w:color w:val="000000"/>
                <w:sz w:val="24"/>
                <w:szCs w:val="24"/>
              </w:rPr>
            </w:pPr>
            <w:r w:rsidRPr="004F28E7">
              <w:rPr>
                <w:rFonts w:ascii="Times New Roman" w:hAnsi="Times New Roman"/>
                <w:color w:val="000000"/>
                <w:sz w:val="24"/>
                <w:szCs w:val="24"/>
              </w:rPr>
              <w:t>Thấp</w:t>
            </w:r>
          </w:p>
        </w:tc>
      </w:tr>
    </w:tbl>
    <w:p w:rsidR="0035328B" w:rsidRPr="004F28E7" w:rsidRDefault="0035328B" w:rsidP="00CE79DC">
      <w:pPr>
        <w:spacing w:after="0" w:line="360" w:lineRule="auto"/>
        <w:ind w:firstLine="709"/>
        <w:jc w:val="center"/>
        <w:rPr>
          <w:rFonts w:ascii="Times New Roman" w:hAnsi="Times New Roman"/>
          <w:i/>
          <w:color w:val="000000"/>
          <w:sz w:val="24"/>
          <w:szCs w:val="24"/>
          <w:lang w:val="pt-BR"/>
        </w:rPr>
      </w:pPr>
    </w:p>
    <w:p w:rsidR="00CE79DC" w:rsidRPr="004F28E7" w:rsidRDefault="00CE79DC" w:rsidP="00382312">
      <w:pPr>
        <w:spacing w:after="0" w:line="360" w:lineRule="auto"/>
        <w:ind w:firstLine="709"/>
        <w:jc w:val="center"/>
        <w:outlineLvl w:val="0"/>
        <w:rPr>
          <w:rFonts w:ascii="Times New Roman" w:hAnsi="Times New Roman"/>
          <w:color w:val="000000"/>
          <w:sz w:val="24"/>
          <w:szCs w:val="24"/>
        </w:rPr>
      </w:pPr>
      <w:r w:rsidRPr="004F28E7">
        <w:rPr>
          <w:rFonts w:ascii="Times New Roman" w:hAnsi="Times New Roman"/>
          <w:i/>
          <w:color w:val="000000"/>
          <w:sz w:val="24"/>
          <w:szCs w:val="24"/>
          <w:lang w:val="pt-BR"/>
        </w:rPr>
        <w:t>Nguồn: Theo Damjanov I. và cộng sự (2007)</w:t>
      </w:r>
      <w:r w:rsidR="007C57DC">
        <w:rPr>
          <w:rFonts w:ascii="Times New Roman" w:hAnsi="Times New Roman"/>
          <w:i/>
          <w:color w:val="000000"/>
          <w:sz w:val="24"/>
          <w:szCs w:val="24"/>
          <w:lang w:val="pt-BR"/>
        </w:rPr>
        <w:t xml:space="preserve"> </w:t>
      </w:r>
      <w:r w:rsidR="0016637E" w:rsidRPr="004F28E7">
        <w:rPr>
          <w:rFonts w:ascii="Times New Roman" w:hAnsi="Times New Roman"/>
          <w:color w:val="000000"/>
          <w:sz w:val="24"/>
          <w:szCs w:val="24"/>
        </w:rPr>
        <w:fldChar w:fldCharType="begin"/>
      </w:r>
      <w:r w:rsidRPr="004F28E7">
        <w:rPr>
          <w:rFonts w:ascii="Times New Roman" w:hAnsi="Times New Roman"/>
          <w:color w:val="000000"/>
          <w:sz w:val="24"/>
          <w:szCs w:val="24"/>
        </w:rPr>
        <w:instrText xml:space="preserve"> ADDIN EN.CITE &lt;EndNote&gt;&lt;Cite&gt;&lt;Author&gt;Damjanov&lt;/Author&gt;&lt;Year&gt;2007&lt;/Year&gt;&lt;RecNum&gt;163&lt;/RecNum&gt;&lt;DisplayText&gt;[36]&lt;/DisplayText&gt;&lt;record&gt;&lt;rec-number&gt;163&lt;/rec-number&gt;&lt;foreign-keys&gt;&lt;key app="EN" db-id="ffssfa00q5d09vevsw8pfzpc200p95092tdd" timestamp="1523907514"&gt;163&lt;/key&gt;&lt;/foreign-keys&gt;&lt;ref-type name="Book Section"&gt;5&lt;/ref-type&gt;&lt;contributors&gt;&lt;authors&gt;&lt;author&gt;Damjanov, Ivan&lt;/author&gt;&lt;author&gt;Mikuz, Gregor&lt;/author&gt;&lt;/authors&gt;&lt;/contributors&gt;&lt;titles&gt;&lt;title&gt;Tumors of the kidney and the male urogenital system&lt;/title&gt;&lt;secondary-title&gt;Cancer Grading Manual&lt;/secondary-title&gt;&lt;/titles&gt;&lt;pages&gt;55-63&lt;/pages&gt;&lt;dates&gt;&lt;year&gt;2007&lt;/year&gt;&lt;/dates&gt;&lt;publisher&gt;Springer&lt;/publisher&gt;&lt;urls&gt;&lt;/urls&gt;&lt;/record&gt;&lt;/Cite&gt;&lt;/EndNote&gt;</w:instrText>
      </w:r>
      <w:r w:rsidR="0016637E" w:rsidRPr="004F28E7">
        <w:rPr>
          <w:rFonts w:ascii="Times New Roman" w:hAnsi="Times New Roman"/>
          <w:color w:val="000000"/>
          <w:sz w:val="24"/>
          <w:szCs w:val="24"/>
        </w:rPr>
        <w:fldChar w:fldCharType="separate"/>
      </w:r>
      <w:r w:rsidRPr="004F28E7">
        <w:rPr>
          <w:rFonts w:ascii="Times New Roman" w:hAnsi="Times New Roman"/>
          <w:noProof/>
          <w:color w:val="000000"/>
          <w:sz w:val="24"/>
          <w:szCs w:val="24"/>
          <w:lang w:val="pt-BR"/>
        </w:rPr>
        <w:t>[36]</w:t>
      </w:r>
      <w:r w:rsidR="0016637E" w:rsidRPr="004F28E7">
        <w:rPr>
          <w:rFonts w:ascii="Times New Roman" w:hAnsi="Times New Roman"/>
          <w:color w:val="000000"/>
          <w:sz w:val="24"/>
          <w:szCs w:val="24"/>
        </w:rPr>
        <w:fldChar w:fldCharType="end"/>
      </w:r>
      <w:r w:rsidR="0035328B" w:rsidRPr="004F28E7">
        <w:rPr>
          <w:rFonts w:ascii="Times New Roman" w:hAnsi="Times New Roman"/>
          <w:color w:val="000000"/>
          <w:sz w:val="24"/>
          <w:szCs w:val="24"/>
        </w:rPr>
        <w:t>.</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Tuy nhiên, một số tác giả chứng minh rằng u có điểm Gleason là 7 điểm thì ác tính hơn u có điểm Gleason 5 và 6 điểm. Do đó, các tác giả đề nghị tách nhóm u có điểm Gleason 5</w:t>
      </w:r>
      <w:r w:rsidR="00E93B8B">
        <w:rPr>
          <w:rFonts w:ascii="Times New Roman" w:hAnsi="Times New Roman"/>
          <w:color w:val="000000"/>
          <w:sz w:val="28"/>
          <w:szCs w:val="28"/>
          <w:lang w:val="pt-BR"/>
        </w:rPr>
        <w:t xml:space="preserve"> </w:t>
      </w:r>
      <w:r w:rsidRPr="004F28E7">
        <w:rPr>
          <w:rFonts w:ascii="Times New Roman" w:hAnsi="Times New Roman"/>
          <w:color w:val="000000"/>
          <w:sz w:val="28"/>
          <w:szCs w:val="28"/>
          <w:lang w:val="pt-BR"/>
        </w:rPr>
        <w:t>-</w:t>
      </w:r>
      <w:r w:rsidR="00E93B8B">
        <w:rPr>
          <w:rFonts w:ascii="Times New Roman" w:hAnsi="Times New Roman"/>
          <w:color w:val="000000"/>
          <w:sz w:val="28"/>
          <w:szCs w:val="28"/>
          <w:lang w:val="pt-BR"/>
        </w:rPr>
        <w:t xml:space="preserve"> </w:t>
      </w:r>
      <w:r w:rsidRPr="004F28E7">
        <w:rPr>
          <w:rFonts w:ascii="Times New Roman" w:hAnsi="Times New Roman"/>
          <w:color w:val="000000"/>
          <w:sz w:val="28"/>
          <w:szCs w:val="28"/>
          <w:lang w:val="pt-BR"/>
        </w:rPr>
        <w:t>7 thành nhóm u có điểm Gleason 5</w:t>
      </w:r>
      <w:r w:rsidR="00E93B8B">
        <w:rPr>
          <w:rFonts w:ascii="Times New Roman" w:hAnsi="Times New Roman"/>
          <w:color w:val="000000"/>
          <w:sz w:val="28"/>
          <w:szCs w:val="28"/>
          <w:lang w:val="pt-BR"/>
        </w:rPr>
        <w:t xml:space="preserve"> </w:t>
      </w:r>
      <w:r w:rsidRPr="004F28E7">
        <w:rPr>
          <w:rFonts w:ascii="Times New Roman" w:hAnsi="Times New Roman"/>
          <w:color w:val="000000"/>
          <w:sz w:val="28"/>
          <w:szCs w:val="28"/>
          <w:lang w:val="pt-BR"/>
        </w:rPr>
        <w:t>-</w:t>
      </w:r>
      <w:r w:rsidR="00E93B8B">
        <w:rPr>
          <w:rFonts w:ascii="Times New Roman" w:hAnsi="Times New Roman"/>
          <w:color w:val="000000"/>
          <w:sz w:val="28"/>
          <w:szCs w:val="28"/>
          <w:lang w:val="pt-BR"/>
        </w:rPr>
        <w:t xml:space="preserve"> </w:t>
      </w:r>
      <w:r w:rsidRPr="004F28E7">
        <w:rPr>
          <w:rFonts w:ascii="Times New Roman" w:hAnsi="Times New Roman"/>
          <w:color w:val="000000"/>
          <w:sz w:val="28"/>
          <w:szCs w:val="28"/>
          <w:lang w:val="pt-BR"/>
        </w:rPr>
        <w:t xml:space="preserve">6 và nhóm u có điểm Gleason 7 điểm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&lt;EndNote&gt;&lt;Cite&gt;&lt;Author&gt;Parkin&lt;/Author&gt;&lt;Year&gt;2005&lt;/Year&gt;&lt;RecNum&gt;37&lt;/RecNum&gt;&lt;DisplayText&gt;[3]&lt;/DisplayText&gt;&lt;record&gt;&lt;rec-number&gt;37&lt;/rec-number&gt;&lt;foreign-keys&gt;&lt;key app="EN" db-id="ffssfa00q5d09vevsw8pfzpc200p95092tdd" timestamp="0"&gt;37&lt;/key&gt;&lt;/foreign-keys&gt;&lt;ref-type name="Journal Article"&gt;17&lt;/ref-type&gt;&lt;contributors&gt;&lt;authors&gt;&lt;author&gt;Parkin, D Max&lt;/author&gt;&lt;author&gt;Bray, Freddie&lt;/author&gt;&lt;author&gt;Ferlay, J&lt;/author&gt;&lt;author&gt;Pisani, Paola&lt;/author&gt;&lt;/authors&gt;&lt;/contributors&gt;&lt;titles&gt;&lt;title&gt;Global cancer statistics, 2002&lt;/title&gt;&lt;secondary-title&gt;CA: a cancer journal for clinicians&lt;/secondary-title&gt;&lt;/titles&gt;&lt;pages&gt;74-108&lt;/pages&gt;&lt;volume&gt;55&lt;/volume&gt;&lt;number&gt;2&lt;/number&gt;&lt;dates&gt;&lt;year&gt;2005&lt;/year&gt;&lt;/dates&gt;&lt;isbn&gt;1542-4863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r w:rsidR="007C57DC">
        <w:rPr>
          <w:rFonts w:ascii="Times New Roman" w:hAnsi="Times New Roman"/>
          <w:color w:val="000000"/>
          <w:sz w:val="28"/>
          <w:szCs w:val="28"/>
          <w:lang w:val="pt-BR"/>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&lt;EndNote&gt;&lt;Cite&gt;&lt;Author&gt;Srigley&lt;/Author&gt;&lt;Year&gt;2000&lt;/Year&gt;&lt;RecNum&gt;34&lt;/RecNum&gt;&lt;DisplayText&gt;[37]&lt;/DisplayText&gt;&lt;record&gt;&lt;rec-number&gt;34&lt;/rec-number&gt;&lt;foreign-keys&gt;&lt;key app="EN" db-id="ffssfa00q5d09vevsw8pfzpc200p95092tdd" timestamp="0"&gt;34&lt;/key&gt;&lt;/foreign-keys&gt;&lt;ref-type name="Journal Article"&gt;17&lt;/ref-type&gt;&lt;contributors&gt;&lt;authors&gt;&lt;author&gt;Srigley, JR&lt;/author&gt;&lt;author&gt;Amin, MB&lt;/author&gt;&lt;author&gt;Bostwick, DG&lt;/author&gt;&lt;author&gt;Grignon, DJ&lt;/author&gt;&lt;author&gt;Hammond, ME&lt;/author&gt;&lt;/authors&gt;&lt;/contributors&gt;&lt;titles&gt;&lt;title&gt;Updated protocol for the examination of specimens from patients with carcinomas of the prostate gland: a basis for checklists. Cancer Committee&lt;/title&gt;&lt;secondary-title&gt;Archives of pathology &amp;amp; laboratory medicine&lt;/secondary-title&gt;&lt;/titles&gt;&lt;pages&gt;1034-1039&lt;/pages&gt;&lt;volume&gt;124&lt;/volume&gt;&lt;number&gt;7&lt;/number&gt;&lt;dates&gt;&lt;year&gt;2000&lt;/year&gt;&lt;/dates&gt;&lt;isbn&gt;0003-9985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[37]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 xml:space="preserve">. Năm 2014, Hội nghị đồng thuận ISUP (International Society of Urology Pathology: ISUP) về phân độ Gleason đã giới thiệu phân nhóm độ UTBM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&lt;EndNote&gt;&lt;Cite&gt;&lt;Author&gt;Thắng&lt;/Author&gt;&lt;Year&gt;2016&lt;/Year&gt;&lt;RecNum&gt;44&lt;/RecNum&gt;&lt;DisplayText&gt;[12]&lt;/DisplayText&gt;&lt;record&gt;&lt;rec-number&gt;44&lt;/rec-number&gt;&lt;foreign-keys&gt;&lt;key app="EN" db-id="ffssfa00q5d09vevsw8pfzpc200p95092tdd" timestamp="0"&gt;44&lt;/key&gt;&lt;/foreign-keys&gt;&lt;ref-type name="Conference Paper"&gt;47&lt;/ref-type&gt;&lt;contributors&gt;&lt;authors&gt;&lt;author&gt;Phạm Quốc Thắng&lt;/author&gt;&lt;/authors&gt;&lt;/contributors&gt;&lt;titles&gt;&lt;title&gt;&lt;style face="normal" font="default" size="100%"&gt;áp dụng hệ thống phân loại Gleason theo Isup 2014 trong chẩn &lt;/style&gt;&lt;style face="normal" font="default" charset="238" size="100%"&gt;đ&lt;/style&gt;&lt;style face="normal" font="default" size="100%"&gt;oán carcinoma tuyến tiền liệt&lt;/style&gt;&lt;/title&gt;&lt;secondary-title&gt;Hội giải phẫu tế bào bệnh học Việt Nam&lt;/secondary-title&gt;&lt;/titles&gt;&lt;pages&gt;1-8&lt;/pages&gt;&lt;dates&gt;&lt;year&gt;2016&lt;/year&gt;&lt;/dates&gt;&lt;urls&gt;&lt;/urls&gt;&lt;/record&gt;&lt;/Cite&gt;&lt;/EndNote&gt;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[12]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r w:rsidR="007C57DC">
        <w:rPr>
          <w:rFonts w:ascii="Times New Roman" w:hAnsi="Times New Roman"/>
          <w:color w:val="000000"/>
          <w:sz w:val="28"/>
          <w:szCs w:val="28"/>
          <w:lang w:val="pt-BR"/>
        </w:rPr>
        <w:t xml:space="preserve"> </w:t>
      </w:r>
      <w:r w:rsidR="0016637E" w:rsidRPr="004F28E7">
        <w:rPr>
          <w:rFonts w:ascii="Times New Roman" w:hAnsi="Times New Roman"/>
          <w:color w:val="000000"/>
          <w:sz w:val="28"/>
          <w:szCs w:val="28"/>
          <w:lang w:val="pt-BR"/>
        </w:rPr>
        <w:fldChar w:fldCharType="begin"/>
      </w:r>
      <w:r w:rsidRPr="004F28E7">
        <w:rPr>
          <w:rFonts w:ascii="Times New Roman" w:hAnsi="Times New Roman"/>
          <w:color w:val="000000"/>
          <w:sz w:val="28"/>
          <w:szCs w:val="28"/>
          <w:lang w:val="pt-BR"/>
        </w:rPr>
        <w:instrText xml:space="preserve"> ADDIN EN.CITE &lt;EndNote&gt;&lt;Cite&gt;&lt;Author&gt;Linh&lt;/Author&gt;&lt;Year&gt;2013&lt;/Year&gt;&lt;RecNum&gt;1&lt;/RecNum&gt;&lt;DisplayText&gt;[38]&lt;/DisplayText&gt;&lt;record&gt;&lt;rec-number&gt;1&lt;/rec-number&gt;&lt;foreign-keys&gt;&lt;key app="EN" db-id="tx99ts99pr5z2qefsz5p0fd9evefsf50zxza" timestamp="1535257582"&gt;1&lt;/key&gt;&lt;/foreign-keys&gt;&lt;ref-type name="Journal Article"&gt;17&lt;/ref-type&gt;&lt;contributors&gt;&lt;authors&gt;&lt;author&gt;Vương Diệu Linh&lt;/author&gt;&lt;/authors&gt;&lt;/contributors&gt;&lt;titles&gt;&lt;title&gt;Nghiên cứu tính trạng methyl hóa&lt;/title&gt;&lt;/titles&gt;&lt;dates&gt;&lt;year&gt;2013&lt;/year&gt;&lt;/dates&gt;&lt;urls&gt;&lt;/urls&gt;&lt;/record&gt;&lt;/Cite&gt;&lt;/EndNote&gt;</w:instrText>
      </w:r>
      <w:r w:rsidR="0016637E" w:rsidRPr="004F28E7">
        <w:rPr>
          <w:rFonts w:ascii="Times New Roman" w:hAnsi="Times New Roman"/>
          <w:color w:val="000000"/>
          <w:sz w:val="28"/>
          <w:szCs w:val="28"/>
          <w:lang w:val="pt-BR"/>
        </w:rPr>
        <w:fldChar w:fldCharType="separate"/>
      </w:r>
      <w:r w:rsidRPr="004F28E7">
        <w:rPr>
          <w:rFonts w:ascii="Times New Roman" w:hAnsi="Times New Roman"/>
          <w:noProof/>
          <w:color w:val="000000"/>
          <w:sz w:val="28"/>
          <w:szCs w:val="28"/>
          <w:lang w:val="pt-BR"/>
        </w:rPr>
        <w:t>[38]</w:t>
      </w:r>
      <w:r w:rsidR="0016637E" w:rsidRPr="004F28E7">
        <w:rPr>
          <w:rFonts w:ascii="Times New Roman" w:hAnsi="Times New Roman"/>
          <w:color w:val="000000"/>
          <w:sz w:val="28"/>
          <w:szCs w:val="28"/>
          <w:lang w:val="pt-BR"/>
        </w:rPr>
        <w:fldChar w:fldCharType="end"/>
      </w:r>
      <w:r w:rsidRPr="004F28E7">
        <w:rPr>
          <w:rFonts w:ascii="Times New Roman" w:hAnsi="Times New Roman"/>
          <w:color w:val="000000"/>
          <w:sz w:val="28"/>
          <w:szCs w:val="28"/>
          <w:lang w:val="pt-BR"/>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&lt;EndNote&gt;&lt;Cite&gt;&lt;Author&gt;Humphrey&lt;/Author&gt;&lt;Year&gt;2016&lt;/Year&gt;&lt;RecNum&gt;164&lt;/RecNum&gt;&lt;DisplayText&gt;[39]&lt;/DisplayText&gt;&lt;record&gt;&lt;rec-number&gt;164&lt;/rec-number&gt;&lt;foreign-keys&gt;&lt;key app="EN" db-id="ffssfa00q5d09vevsw8pfzpc200p95092tdd" timestamp="1523907816"&gt;164&lt;/key&gt;&lt;/foreign-keys&gt;&lt;ref-type name="Journal Article"&gt;17&lt;/ref-type&gt;&lt;contributors&gt;&lt;authors&gt;&lt;author&gt;Humphrey, Peter A&lt;/author&gt;&lt;author&gt;Moch, Holger&lt;/author&gt;&lt;author&gt;Cubilla, Antonio L&lt;/author&gt;&lt;author&gt;Ulbright, Thomas M&lt;/author&gt;&lt;author&gt;Reuter, Victor E&lt;/author&gt;&lt;/authors&gt;&lt;/contributors&gt;&lt;titles&gt;&lt;title&gt;The 2016 WHO classification of tumours of the urinary system and male genital organs—part B: prostate and bladder tumours&lt;/title&gt;&lt;secondary-title&gt;European urology&lt;/secondary-title&gt;&lt;/titles&gt;&lt;periodical&gt;&lt;full-title&gt;European urology&lt;/full-title&gt;&lt;/periodical&gt;&lt;pages&gt;106-119&lt;/pages&gt;&lt;volume&gt;70&lt;/volume&gt;&lt;number&gt;1&lt;/number&gt;&lt;dates&gt;&lt;year&gt;2016&lt;/year&gt;&lt;/dates&gt;&lt;isbn&gt;0302-2838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pt-BR"/>
        </w:rPr>
        <w:t>[39]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 (bảng 1.6).</w:t>
      </w:r>
    </w:p>
    <w:p w:rsidR="00CE79DC" w:rsidRPr="00CE2434" w:rsidRDefault="00CE79DC" w:rsidP="00382312">
      <w:pPr>
        <w:pStyle w:val="ABANG"/>
        <w:outlineLvl w:val="0"/>
        <w:rPr>
          <w:lang w:val="pt-BR"/>
        </w:rPr>
      </w:pPr>
      <w:bookmarkStart w:id="80" w:name="_Toc523131408"/>
      <w:bookmarkStart w:id="81" w:name="_Toc524684905"/>
      <w:r w:rsidRPr="00CE2434">
        <w:rPr>
          <w:lang w:val="pt-BR"/>
        </w:rPr>
        <w:t>Bảng 1.</w:t>
      </w:r>
      <w:r w:rsidRPr="004F28E7">
        <w:rPr>
          <w:lang w:val="pt-BR"/>
        </w:rPr>
        <w:t>6</w:t>
      </w:r>
      <w:r w:rsidRPr="00CE2434">
        <w:rPr>
          <w:lang w:val="pt-BR"/>
        </w:rPr>
        <w:t>. Phân nhóm độ</w:t>
      </w:r>
      <w:bookmarkEnd w:id="80"/>
      <w:r w:rsidRPr="00CE2434">
        <w:rPr>
          <w:lang w:val="pt-BR"/>
        </w:rPr>
        <w:t xml:space="preserve"> của hội nghị đồng thuận ISUP (2014)</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743"/>
        <w:gridCol w:w="5273"/>
      </w:tblGrid>
      <w:tr w:rsidR="00CE79DC" w:rsidRPr="004F28E7" w:rsidTr="008C122B">
        <w:trPr>
          <w:trHeight w:val="477"/>
          <w:jc w:val="center"/>
        </w:trPr>
        <w:tc>
          <w:tcPr>
            <w:tcW w:w="1743" w:type="dxa"/>
            <w:vAlign w:val="center"/>
          </w:tcPr>
          <w:p w:rsidR="00CE79DC" w:rsidRPr="004F28E7" w:rsidRDefault="00CE79DC" w:rsidP="008C122B">
            <w:pPr>
              <w:spacing w:after="0" w:line="360" w:lineRule="auto"/>
              <w:ind w:left="97" w:right="57"/>
              <w:jc w:val="both"/>
              <w:rPr>
                <w:rFonts w:ascii="Times New Roman" w:hAnsi="Times New Roman"/>
                <w:color w:val="000000"/>
                <w:sz w:val="28"/>
                <w:szCs w:val="28"/>
              </w:rPr>
            </w:pPr>
            <w:r w:rsidRPr="004F28E7">
              <w:rPr>
                <w:rFonts w:ascii="Times New Roman" w:hAnsi="Times New Roman"/>
                <w:color w:val="000000"/>
                <w:sz w:val="28"/>
                <w:szCs w:val="28"/>
              </w:rPr>
              <w:t>Nhóm độ 1</w:t>
            </w:r>
          </w:p>
        </w:tc>
        <w:tc>
          <w:tcPr>
            <w:tcW w:w="5273" w:type="dxa"/>
            <w:vAlign w:val="center"/>
          </w:tcPr>
          <w:p w:rsidR="00CE79DC" w:rsidRPr="004F28E7" w:rsidRDefault="00CE79DC" w:rsidP="008C122B">
            <w:pPr>
              <w:spacing w:after="0" w:line="360" w:lineRule="auto"/>
              <w:ind w:left="196" w:right="57"/>
              <w:jc w:val="both"/>
              <w:rPr>
                <w:rFonts w:ascii="Times New Roman" w:hAnsi="Times New Roman"/>
                <w:color w:val="000000"/>
                <w:sz w:val="28"/>
                <w:szCs w:val="28"/>
              </w:rPr>
            </w:pPr>
            <w:r w:rsidRPr="004F28E7">
              <w:rPr>
                <w:rFonts w:ascii="Times New Roman" w:hAnsi="Times New Roman"/>
                <w:color w:val="000000"/>
                <w:sz w:val="28"/>
                <w:szCs w:val="28"/>
              </w:rPr>
              <w:t>Điểm Gleason &lt; 6</w:t>
            </w:r>
          </w:p>
        </w:tc>
      </w:tr>
      <w:tr w:rsidR="00CE79DC" w:rsidRPr="004F28E7" w:rsidTr="008C122B">
        <w:trPr>
          <w:jc w:val="center"/>
        </w:trPr>
        <w:tc>
          <w:tcPr>
            <w:tcW w:w="1743" w:type="dxa"/>
            <w:vAlign w:val="center"/>
          </w:tcPr>
          <w:p w:rsidR="00CE79DC" w:rsidRPr="004F28E7" w:rsidRDefault="00CE79DC" w:rsidP="008C122B">
            <w:pPr>
              <w:spacing w:after="0" w:line="360" w:lineRule="auto"/>
              <w:ind w:left="97" w:right="57"/>
              <w:jc w:val="both"/>
              <w:rPr>
                <w:rFonts w:ascii="Times New Roman" w:hAnsi="Times New Roman"/>
                <w:color w:val="000000"/>
                <w:sz w:val="28"/>
                <w:szCs w:val="28"/>
              </w:rPr>
            </w:pPr>
            <w:r w:rsidRPr="004F28E7">
              <w:rPr>
                <w:rFonts w:ascii="Times New Roman" w:hAnsi="Times New Roman"/>
                <w:color w:val="000000"/>
                <w:sz w:val="28"/>
                <w:szCs w:val="28"/>
              </w:rPr>
              <w:t>Nhóm độ 2</w:t>
            </w:r>
          </w:p>
        </w:tc>
        <w:tc>
          <w:tcPr>
            <w:tcW w:w="5273" w:type="dxa"/>
            <w:vAlign w:val="center"/>
          </w:tcPr>
          <w:p w:rsidR="00CE79DC" w:rsidRPr="004F28E7" w:rsidRDefault="00CE79DC" w:rsidP="008C122B">
            <w:pPr>
              <w:spacing w:after="0" w:line="360" w:lineRule="auto"/>
              <w:ind w:left="196" w:right="57"/>
              <w:jc w:val="both"/>
              <w:rPr>
                <w:rFonts w:ascii="Times New Roman" w:hAnsi="Times New Roman"/>
                <w:color w:val="000000"/>
                <w:sz w:val="28"/>
                <w:szCs w:val="28"/>
              </w:rPr>
            </w:pPr>
            <w:r w:rsidRPr="004F28E7">
              <w:rPr>
                <w:rFonts w:ascii="Times New Roman" w:hAnsi="Times New Roman"/>
                <w:color w:val="000000"/>
                <w:sz w:val="28"/>
                <w:szCs w:val="28"/>
              </w:rPr>
              <w:t>Điểm Gleason 3+4= 7</w:t>
            </w:r>
          </w:p>
        </w:tc>
      </w:tr>
      <w:tr w:rsidR="00CE79DC" w:rsidRPr="004F28E7" w:rsidTr="008C122B">
        <w:trPr>
          <w:jc w:val="center"/>
        </w:trPr>
        <w:tc>
          <w:tcPr>
            <w:tcW w:w="1743" w:type="dxa"/>
            <w:vAlign w:val="center"/>
          </w:tcPr>
          <w:p w:rsidR="00CE79DC" w:rsidRPr="004F28E7" w:rsidRDefault="00CE79DC" w:rsidP="008C122B">
            <w:pPr>
              <w:spacing w:after="0" w:line="360" w:lineRule="auto"/>
              <w:ind w:left="97" w:right="57"/>
              <w:jc w:val="both"/>
              <w:rPr>
                <w:rFonts w:ascii="Times New Roman" w:hAnsi="Times New Roman"/>
                <w:color w:val="000000"/>
                <w:sz w:val="28"/>
                <w:szCs w:val="28"/>
              </w:rPr>
            </w:pPr>
            <w:r w:rsidRPr="004F28E7">
              <w:rPr>
                <w:rFonts w:ascii="Times New Roman" w:hAnsi="Times New Roman"/>
                <w:color w:val="000000"/>
                <w:sz w:val="28"/>
                <w:szCs w:val="28"/>
              </w:rPr>
              <w:t>Nhóm độ 3</w:t>
            </w:r>
          </w:p>
        </w:tc>
        <w:tc>
          <w:tcPr>
            <w:tcW w:w="5273" w:type="dxa"/>
            <w:vAlign w:val="center"/>
          </w:tcPr>
          <w:p w:rsidR="00CE79DC" w:rsidRPr="004F28E7" w:rsidRDefault="00CE79DC" w:rsidP="008C122B">
            <w:pPr>
              <w:spacing w:after="0" w:line="360" w:lineRule="auto"/>
              <w:ind w:left="196" w:right="57"/>
              <w:jc w:val="both"/>
              <w:rPr>
                <w:rFonts w:ascii="Times New Roman" w:hAnsi="Times New Roman"/>
                <w:color w:val="000000"/>
                <w:sz w:val="28"/>
                <w:szCs w:val="28"/>
              </w:rPr>
            </w:pPr>
            <w:r w:rsidRPr="004F28E7">
              <w:rPr>
                <w:rFonts w:ascii="Times New Roman" w:hAnsi="Times New Roman"/>
                <w:color w:val="000000"/>
                <w:sz w:val="28"/>
                <w:szCs w:val="28"/>
              </w:rPr>
              <w:t>Điểm Gleason 4+3=7</w:t>
            </w:r>
          </w:p>
        </w:tc>
      </w:tr>
      <w:tr w:rsidR="00CE79DC" w:rsidRPr="004F28E7" w:rsidTr="008C122B">
        <w:trPr>
          <w:jc w:val="center"/>
        </w:trPr>
        <w:tc>
          <w:tcPr>
            <w:tcW w:w="1743" w:type="dxa"/>
            <w:vAlign w:val="center"/>
          </w:tcPr>
          <w:p w:rsidR="00CE79DC" w:rsidRPr="004F28E7" w:rsidRDefault="00CE79DC" w:rsidP="008C122B">
            <w:pPr>
              <w:spacing w:after="0" w:line="360" w:lineRule="auto"/>
              <w:ind w:left="97" w:right="57"/>
              <w:jc w:val="both"/>
              <w:rPr>
                <w:rFonts w:ascii="Times New Roman" w:hAnsi="Times New Roman"/>
                <w:color w:val="000000"/>
                <w:sz w:val="28"/>
                <w:szCs w:val="28"/>
              </w:rPr>
            </w:pPr>
            <w:r w:rsidRPr="004F28E7">
              <w:rPr>
                <w:rFonts w:ascii="Times New Roman" w:hAnsi="Times New Roman"/>
                <w:color w:val="000000"/>
                <w:sz w:val="28"/>
                <w:szCs w:val="28"/>
              </w:rPr>
              <w:t>Nhóm độ 4</w:t>
            </w:r>
          </w:p>
        </w:tc>
        <w:tc>
          <w:tcPr>
            <w:tcW w:w="5273" w:type="dxa"/>
            <w:vAlign w:val="center"/>
          </w:tcPr>
          <w:p w:rsidR="00CE79DC" w:rsidRPr="004F28E7" w:rsidRDefault="00CE79DC" w:rsidP="008C122B">
            <w:pPr>
              <w:spacing w:after="0" w:line="360" w:lineRule="auto"/>
              <w:ind w:left="196" w:right="57"/>
              <w:jc w:val="both"/>
              <w:rPr>
                <w:rFonts w:ascii="Times New Roman" w:hAnsi="Times New Roman"/>
                <w:color w:val="000000"/>
                <w:sz w:val="28"/>
                <w:szCs w:val="28"/>
              </w:rPr>
            </w:pPr>
            <w:r w:rsidRPr="004F28E7">
              <w:rPr>
                <w:rFonts w:ascii="Times New Roman" w:hAnsi="Times New Roman"/>
                <w:color w:val="000000"/>
                <w:sz w:val="28"/>
                <w:szCs w:val="28"/>
              </w:rPr>
              <w:t>Điểm Gleason 4+4=8, 3+5=8, 5+3=8</w:t>
            </w:r>
          </w:p>
        </w:tc>
      </w:tr>
      <w:tr w:rsidR="00CE79DC" w:rsidRPr="004F28E7" w:rsidTr="008C122B">
        <w:trPr>
          <w:jc w:val="center"/>
        </w:trPr>
        <w:tc>
          <w:tcPr>
            <w:tcW w:w="1743" w:type="dxa"/>
            <w:vAlign w:val="center"/>
          </w:tcPr>
          <w:p w:rsidR="00CE79DC" w:rsidRPr="004F28E7" w:rsidRDefault="00CE79DC" w:rsidP="008C122B">
            <w:pPr>
              <w:spacing w:after="0" w:line="360" w:lineRule="auto"/>
              <w:ind w:left="97" w:right="57"/>
              <w:jc w:val="both"/>
              <w:rPr>
                <w:rFonts w:ascii="Times New Roman" w:hAnsi="Times New Roman"/>
                <w:color w:val="000000"/>
                <w:sz w:val="28"/>
                <w:szCs w:val="28"/>
              </w:rPr>
            </w:pPr>
            <w:r w:rsidRPr="004F28E7">
              <w:rPr>
                <w:rFonts w:ascii="Times New Roman" w:hAnsi="Times New Roman"/>
                <w:color w:val="000000"/>
                <w:sz w:val="28"/>
                <w:szCs w:val="28"/>
              </w:rPr>
              <w:t>Nhóm độ 5</w:t>
            </w:r>
          </w:p>
        </w:tc>
        <w:tc>
          <w:tcPr>
            <w:tcW w:w="5273" w:type="dxa"/>
            <w:vAlign w:val="center"/>
          </w:tcPr>
          <w:p w:rsidR="00CE79DC" w:rsidRPr="004F28E7" w:rsidRDefault="00CE79DC" w:rsidP="008C122B">
            <w:pPr>
              <w:spacing w:after="0" w:line="360" w:lineRule="auto"/>
              <w:ind w:left="196" w:right="57"/>
              <w:jc w:val="both"/>
              <w:rPr>
                <w:rFonts w:ascii="Times New Roman" w:hAnsi="Times New Roman"/>
                <w:color w:val="000000"/>
                <w:sz w:val="28"/>
                <w:szCs w:val="28"/>
              </w:rPr>
            </w:pPr>
            <w:r w:rsidRPr="004F28E7">
              <w:rPr>
                <w:rFonts w:ascii="Times New Roman" w:hAnsi="Times New Roman"/>
                <w:color w:val="000000"/>
                <w:sz w:val="28"/>
                <w:szCs w:val="28"/>
              </w:rPr>
              <w:t>Điểm Gleason 9-10</w:t>
            </w:r>
          </w:p>
        </w:tc>
      </w:tr>
    </w:tbl>
    <w:p w:rsidR="0035328B" w:rsidRPr="004F28E7" w:rsidRDefault="0035328B" w:rsidP="00CE79DC">
      <w:pPr>
        <w:spacing w:line="348" w:lineRule="auto"/>
        <w:jc w:val="center"/>
        <w:rPr>
          <w:rFonts w:ascii="Times New Roman" w:hAnsi="Times New Roman"/>
          <w:i/>
          <w:color w:val="000000"/>
          <w:sz w:val="16"/>
          <w:szCs w:val="24"/>
          <w:lang w:val="pt-BR"/>
        </w:rPr>
      </w:pPr>
    </w:p>
    <w:p w:rsidR="00CE79DC" w:rsidRPr="004F28E7" w:rsidRDefault="00CE79DC" w:rsidP="00382312">
      <w:pPr>
        <w:spacing w:line="348" w:lineRule="auto"/>
        <w:jc w:val="center"/>
        <w:outlineLvl w:val="0"/>
        <w:rPr>
          <w:rFonts w:ascii="Times New Roman" w:hAnsi="Times New Roman"/>
          <w:color w:val="000000"/>
          <w:sz w:val="28"/>
          <w:szCs w:val="28"/>
          <w:lang w:val="pt-BR"/>
        </w:rPr>
      </w:pPr>
      <w:r w:rsidRPr="004F28E7">
        <w:rPr>
          <w:rFonts w:ascii="Times New Roman" w:hAnsi="Times New Roman"/>
          <w:i/>
          <w:color w:val="000000"/>
          <w:sz w:val="24"/>
          <w:szCs w:val="24"/>
          <w:lang w:val="pt-BR"/>
        </w:rPr>
        <w:t>Nguồn: Theo Humphrey và cộng sự (2016)</w:t>
      </w:r>
      <w:r w:rsidR="007C57DC">
        <w:rPr>
          <w:rFonts w:ascii="Times New Roman" w:hAnsi="Times New Roman"/>
          <w:i/>
          <w:color w:val="000000"/>
          <w:sz w:val="24"/>
          <w:szCs w:val="24"/>
          <w:lang w:val="pt-BR"/>
        </w:rPr>
        <w:t xml:space="preserve"> </w:t>
      </w:r>
      <w:r w:rsidR="0016637E" w:rsidRPr="004F28E7">
        <w:rPr>
          <w:rFonts w:ascii="Times New Roman" w:hAnsi="Times New Roman"/>
          <w:color w:val="000000"/>
          <w:sz w:val="24"/>
          <w:szCs w:val="24"/>
        </w:rPr>
        <w:fldChar w:fldCharType="begin"/>
      </w:r>
      <w:r w:rsidRPr="004F28E7">
        <w:rPr>
          <w:rFonts w:ascii="Times New Roman" w:hAnsi="Times New Roman"/>
          <w:color w:val="000000"/>
          <w:sz w:val="24"/>
          <w:szCs w:val="24"/>
          <w:lang w:val="pt-BR"/>
        </w:rPr>
        <w:instrText xml:space="preserve"> ADDIN EN.CITE &lt;EndNote&gt;&lt;Cite&gt;&lt;Author&gt;Humphrey&lt;/Author&gt;&lt;Year&gt;2016&lt;/Year&gt;&lt;RecNum&gt;164&lt;/RecNum&gt;&lt;DisplayText&gt;[39]&lt;/DisplayText&gt;&lt;record&gt;&lt;rec-number&gt;164&lt;/rec-number&gt;&lt;foreign-keys&gt;&lt;key app="EN" db-id="ffssfa00q5d09vevsw8pfzpc200p95092tdd" timestamp="1523907816"&gt;164&lt;/key&gt;&lt;/foreign-keys&gt;&lt;ref-type name="Journal Article"&gt;17&lt;/ref-type&gt;&lt;contributors&gt;&lt;authors&gt;&lt;author&gt;Humphrey, Peter A&lt;/author&gt;&lt;author&gt;Moch, Holger&lt;/author&gt;&lt;author&gt;Cubilla, Antonio L&lt;/author&gt;&lt;author&gt;Ulbright, Thomas M&lt;/author&gt;&lt;author&gt;Reuter, Victor E&lt;/author&gt;&lt;/authors&gt;&lt;/contributors&gt;&lt;titles&gt;&lt;title&gt;The 2016 WHO classification of tumours of the urinary system and male genital organs—part B: prostate and bladder tumours&lt;/title&gt;&lt;secondary-title&gt;European urology&lt;/secondary-title&gt;&lt;/titles&gt;&lt;periodical&gt;&lt;full-title&gt;European urology&lt;/full-title&gt;&lt;/periodical&gt;&lt;pages&gt;106-119&lt;/pages&gt;&lt;volume&gt;70&lt;/volume&gt;&lt;number&gt;1&lt;/number&gt;&lt;dates&gt;&lt;year&gt;2016&lt;/year&gt;&lt;/dates&gt;&lt;isbn&gt;0302-2838&lt;/isbn&gt;&lt;urls&gt;&lt;/urls&gt;&lt;/record&gt;&lt;/Cite&gt;&lt;/EndNote&gt;</w:instrText>
      </w:r>
      <w:r w:rsidR="0016637E" w:rsidRPr="004F28E7">
        <w:rPr>
          <w:rFonts w:ascii="Times New Roman" w:hAnsi="Times New Roman"/>
          <w:color w:val="000000"/>
          <w:sz w:val="24"/>
          <w:szCs w:val="24"/>
        </w:rPr>
        <w:fldChar w:fldCharType="separate"/>
      </w:r>
      <w:r w:rsidRPr="004F28E7">
        <w:rPr>
          <w:rFonts w:ascii="Times New Roman" w:hAnsi="Times New Roman"/>
          <w:noProof/>
          <w:color w:val="000000"/>
          <w:sz w:val="24"/>
          <w:szCs w:val="24"/>
          <w:lang w:val="pt-BR"/>
        </w:rPr>
        <w:t>[39]</w:t>
      </w:r>
      <w:r w:rsidR="0016637E" w:rsidRPr="004F28E7">
        <w:rPr>
          <w:rFonts w:ascii="Times New Roman" w:hAnsi="Times New Roman"/>
          <w:color w:val="000000"/>
          <w:sz w:val="24"/>
          <w:szCs w:val="24"/>
        </w:rPr>
        <w:fldChar w:fldCharType="end"/>
      </w:r>
      <w:r w:rsidR="0035328B" w:rsidRPr="004F28E7">
        <w:rPr>
          <w:rFonts w:ascii="Times New Roman" w:hAnsi="Times New Roman"/>
          <w:color w:val="000000"/>
          <w:sz w:val="24"/>
          <w:szCs w:val="24"/>
          <w:lang w:val="pt-BR"/>
        </w:rPr>
        <w:t>.</w:t>
      </w:r>
    </w:p>
    <w:p w:rsidR="00CE79DC" w:rsidRPr="004F28E7" w:rsidRDefault="00CE79DC" w:rsidP="00382312">
      <w:pPr>
        <w:pStyle w:val="A1"/>
        <w:outlineLvl w:val="0"/>
        <w:rPr>
          <w:lang w:val="pt-BR"/>
        </w:rPr>
      </w:pPr>
      <w:bookmarkStart w:id="82" w:name="_Toc488336322"/>
      <w:bookmarkStart w:id="83" w:name="_Toc523411111"/>
      <w:bookmarkStart w:id="84" w:name="_Toc528578102"/>
      <w:r w:rsidRPr="004F28E7">
        <w:rPr>
          <w:lang w:val="pt-BR"/>
        </w:rPr>
        <w:lastRenderedPageBreak/>
        <w:t>1.3. Xâm lấn và di căn của ung thư tuyến tiền liệt</w:t>
      </w:r>
      <w:bookmarkEnd w:id="82"/>
      <w:bookmarkEnd w:id="83"/>
      <w:bookmarkEnd w:id="84"/>
    </w:p>
    <w:p w:rsidR="00CE79DC" w:rsidRPr="004F28E7" w:rsidRDefault="00CE79DC" w:rsidP="00382312">
      <w:pPr>
        <w:pStyle w:val="A2"/>
        <w:outlineLvl w:val="0"/>
        <w:rPr>
          <w:lang w:val="pt-BR"/>
        </w:rPr>
      </w:pPr>
      <w:bookmarkStart w:id="85" w:name="_Toc488336323"/>
      <w:bookmarkStart w:id="86" w:name="_Toc523411112"/>
      <w:bookmarkStart w:id="87" w:name="_Toc528578103"/>
      <w:r w:rsidRPr="004F28E7">
        <w:rPr>
          <w:lang w:val="pt-BR"/>
        </w:rPr>
        <w:t>1.3.1. Xâm lấn tại chỗ</w:t>
      </w:r>
      <w:bookmarkEnd w:id="85"/>
      <w:bookmarkEnd w:id="86"/>
      <w:bookmarkEnd w:id="87"/>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Khối u ở vùng chuyển tiếp thường xâm lấn về vùng phía trước của TTL, trong khi khối u ở vùng ngoại vi thường xâm lấn ra vùng sau - bên của TTL và phát triển lan rộng </w:t>
      </w:r>
      <w:r w:rsidRPr="004F28E7">
        <w:rPr>
          <w:rFonts w:ascii="Times New Roman" w:hAnsi="Times New Roman"/>
          <w:color w:val="000000"/>
          <w:sz w:val="28"/>
          <w:szCs w:val="28"/>
          <w:lang w:val="pt-BR"/>
        </w:rPr>
        <w:t xml:space="preserve">vào tổ chức </w:t>
      </w:r>
      <w:r w:rsidRPr="004F28E7">
        <w:rPr>
          <w:rFonts w:ascii="Times New Roman" w:hAnsi="Times New Roman"/>
          <w:color w:val="000000"/>
          <w:sz w:val="28"/>
          <w:szCs w:val="28"/>
          <w:lang w:val="vi-VN"/>
        </w:rPr>
        <w:t xml:space="preserve">xung quanh TTL, dọc theo các sợi thần kinh và </w:t>
      </w:r>
      <w:r w:rsidR="00CD7D81" w:rsidRPr="00651473">
        <w:rPr>
          <w:rFonts w:ascii="Times New Roman" w:hAnsi="Times New Roman"/>
          <w:color w:val="000000"/>
          <w:sz w:val="28"/>
          <w:szCs w:val="28"/>
          <w:lang w:val="pt-BR"/>
        </w:rPr>
        <w:t xml:space="preserve">vùng </w:t>
      </w:r>
      <w:r w:rsidRPr="004F28E7">
        <w:rPr>
          <w:rFonts w:ascii="Times New Roman" w:hAnsi="Times New Roman"/>
          <w:color w:val="000000"/>
          <w:sz w:val="28"/>
          <w:szCs w:val="28"/>
          <w:lang w:val="vi-VN"/>
        </w:rPr>
        <w:t>vỏ bao</w:t>
      </w:r>
      <w:r w:rsidR="00CD7D81" w:rsidRPr="00651473">
        <w:rPr>
          <w:rFonts w:ascii="Times New Roman" w:hAnsi="Times New Roman"/>
          <w:color w:val="000000"/>
          <w:sz w:val="28"/>
          <w:szCs w:val="28"/>
          <w:lang w:val="pt-BR"/>
        </w:rPr>
        <w:t xml:space="preserve"> của</w:t>
      </w:r>
      <w:r w:rsidRPr="004F28E7">
        <w:rPr>
          <w:rFonts w:ascii="Times New Roman" w:hAnsi="Times New Roman"/>
          <w:color w:val="000000"/>
          <w:sz w:val="28"/>
          <w:szCs w:val="28"/>
          <w:lang w:val="vi-VN"/>
        </w:rPr>
        <w:t xml:space="preserve"> TTL.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Đối với những u ở giai đoạn muộ</w:t>
      </w:r>
      <w:r w:rsidR="00E45532">
        <w:rPr>
          <w:rFonts w:ascii="Times New Roman" w:hAnsi="Times New Roman"/>
          <w:color w:val="000000"/>
          <w:sz w:val="28"/>
          <w:szCs w:val="28"/>
          <w:lang w:val="vi-VN"/>
        </w:rPr>
        <w:t>n</w:t>
      </w:r>
      <w:r w:rsidR="00E45532"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kích thước </w:t>
      </w:r>
      <w:r w:rsidR="00E45532" w:rsidRPr="00651473">
        <w:rPr>
          <w:rFonts w:ascii="Times New Roman" w:hAnsi="Times New Roman"/>
          <w:color w:val="000000"/>
          <w:sz w:val="28"/>
          <w:szCs w:val="28"/>
          <w:lang w:val="vi-VN"/>
        </w:rPr>
        <w:t xml:space="preserve">u </w:t>
      </w:r>
      <w:r w:rsidRPr="004F28E7">
        <w:rPr>
          <w:rFonts w:ascii="Times New Roman" w:hAnsi="Times New Roman"/>
          <w:color w:val="000000"/>
          <w:sz w:val="28"/>
          <w:szCs w:val="28"/>
          <w:lang w:val="vi-VN"/>
        </w:rPr>
        <w:t xml:space="preserve">lớn, tế bào u thường xâm lấn ra ngoài TTL, xâm lấn vào cổ bàng quang gây tắc nghẽn đường tiểu. Tế bào u xâm lấn vào túi tinh có thể là trực tiếp hoặc lan rộng theo ống phóng tinh, theo đường mạch máu và đường bạch huyết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&lt;EndNote&gt;&lt;Cite&gt;&lt;Author&gt;Bracarda&lt;/Author&gt;&lt;Year&gt;2005&lt;/Year&gt;&lt;RecNum&gt;57&lt;/RecNum&gt;&lt;DisplayText&gt;[26]&lt;/DisplayText&gt;&lt;record&gt;&lt;rec-number&gt;57&lt;/rec-number&gt;&lt;foreign-keys&gt;&lt;key app="EN" db-id="ffssfa00q5d09vevsw8pfzpc200p95092tdd" timestamp="0"&gt;57&lt;/key&gt;&lt;/foreign-keys&gt;&lt;ref-type name="Journal Article"&gt;17&lt;/ref-type&gt;&lt;contributors&gt;&lt;authors&gt;&lt;author&gt;Bracarda, Sergio&lt;/author&gt;&lt;author&gt;de Cobelli, Ottavio&lt;/author&gt;&lt;author&gt;Greco, Carlo&lt;/author&gt;&lt;author&gt;Prayer-Galetti, Tommaso&lt;/author&gt;&lt;author&gt;Valdagni, Riccardo&lt;/author&gt;&lt;author&gt;Gatta, Gemma&lt;/author&gt;&lt;author&gt;de Braud, Filippo&lt;/author&gt;&lt;author&gt;Bartsch, Georg&lt;/author&gt;&lt;/authors&gt;&lt;/contributors&gt;&lt;titles&gt;&lt;title&gt;Cancer of the prostate&lt;/title&gt;&lt;secondary-title&gt;Critical reviews in oncology/hematology&lt;/secondary-title&gt;&lt;/titles&gt;&lt;pages&gt;379-396&lt;/pages&gt;&lt;volume&gt;56&lt;/volume&gt;&lt;number&gt;3&lt;/number&gt;&lt;dates&gt;&lt;year&gt;2005&lt;/year&gt;&lt;/dates&gt;&lt;isbn&gt;1040-8428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382312">
      <w:pPr>
        <w:pStyle w:val="A2"/>
        <w:outlineLvl w:val="0"/>
        <w:rPr>
          <w:lang w:val="vi-VN"/>
        </w:rPr>
      </w:pPr>
      <w:bookmarkStart w:id="88" w:name="_Toc488336324"/>
      <w:bookmarkStart w:id="89" w:name="_Toc523411113"/>
      <w:bookmarkStart w:id="90" w:name="_Toc528578104"/>
      <w:r w:rsidRPr="004F28E7">
        <w:rPr>
          <w:lang w:val="vi-VN"/>
        </w:rPr>
        <w:t>1.3.2. Di căn</w:t>
      </w:r>
      <w:bookmarkEnd w:id="88"/>
      <w:bookmarkEnd w:id="89"/>
      <w:bookmarkEnd w:id="90"/>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Ung thư tuyến tiền liệ</w:t>
      </w:r>
      <w:r w:rsidR="007C57DC">
        <w:rPr>
          <w:rFonts w:ascii="Times New Roman" w:hAnsi="Times New Roman"/>
          <w:color w:val="000000"/>
          <w:sz w:val="28"/>
          <w:szCs w:val="28"/>
          <w:lang w:val="vi-VN"/>
        </w:rPr>
        <w:t xml:space="preserve">t cho di căn khi </w:t>
      </w:r>
      <w:r w:rsidR="007C57DC"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ung thư xâm nhập vào mạch bạch huyết và mạch máu. Vị trí di căn thường gặp nhất là hạch limphô vùng, hạch vùng bịt và hạch vùng hạ vị thường bị di căn đầu tiên, sau đó mới đến các hạch chậu, hạch trước xương cùng cụt</w:t>
      </w:r>
      <w:r w:rsidR="00120564"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Di căn hạch có thể xảy ra trước di căn xương. Một số trường hợp, hạch vùng quanh TTL và quanh túi tinh là vị trí di căn đầu tiên. Xương cũng là vị</w:t>
      </w:r>
      <w:r w:rsidR="00A12BF2" w:rsidRPr="004F28E7">
        <w:rPr>
          <w:rFonts w:ascii="Times New Roman" w:hAnsi="Times New Roman"/>
          <w:color w:val="000000"/>
          <w:sz w:val="28"/>
          <w:szCs w:val="28"/>
          <w:lang w:val="vi-VN"/>
        </w:rPr>
        <w:t xml:space="preserve"> trí hay gặp </w:t>
      </w:r>
      <w:r w:rsidRPr="004F28E7">
        <w:rPr>
          <w:rFonts w:ascii="Times New Roman" w:hAnsi="Times New Roman"/>
          <w:color w:val="000000"/>
          <w:sz w:val="28"/>
          <w:szCs w:val="28"/>
          <w:lang w:val="vi-VN"/>
        </w:rPr>
        <w:t xml:space="preserve">di căn UTTTL, theo thứ tự </w:t>
      </w:r>
      <w:r w:rsidR="0019150F" w:rsidRPr="004F28E7">
        <w:rPr>
          <w:rFonts w:ascii="Times New Roman" w:hAnsi="Times New Roman"/>
          <w:color w:val="000000"/>
          <w:sz w:val="28"/>
          <w:szCs w:val="28"/>
          <w:lang w:val="vi-VN"/>
        </w:rPr>
        <w:t xml:space="preserve">giảm dần </w:t>
      </w:r>
      <w:r w:rsidRPr="004F28E7">
        <w:rPr>
          <w:rFonts w:ascii="Times New Roman" w:hAnsi="Times New Roman"/>
          <w:color w:val="000000"/>
          <w:sz w:val="28"/>
          <w:szCs w:val="28"/>
          <w:lang w:val="vi-VN"/>
        </w:rPr>
        <w:t xml:space="preserve">như sau: xương chậu, cột sống, thắt lưng, xương sườn, xương đùi, xương sọ... Các ổ di căn ở xương, có thể làm tiêu xương hoặc tạo xương. Di căn đến các tạng như gan, phổi thường hiếm gặp, nhưng ở giai đoạn cuối thì di căn đến các tạng lại rất thường gặp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&lt;EndNote&gt;&lt;Cite&gt;&lt;Author&gt;Bracarda&lt;/Author&gt;&lt;Year&gt;2005&lt;/Year&gt;&lt;RecNum&gt;57&lt;/RecNum&gt;&lt;DisplayText&gt;[26]&lt;/DisplayText&gt;&lt;record&gt;&lt;rec-number&gt;57&lt;/rec-number&gt;&lt;foreign-keys&gt;&lt;key app="EN" db-id="ffssfa00q5d09vevsw8pfzpc200p95092tdd" timestamp="0"&gt;57&lt;/key&gt;&lt;/foreign-keys&gt;&lt;ref-type name="Journal Article"&gt;17&lt;/ref-type&gt;&lt;contributors&gt;&lt;authors&gt;&lt;author&gt;Bracarda, Sergio&lt;/author&gt;&lt;author&gt;de Cobelli, Ottavio&lt;/author&gt;&lt;author&gt;Greco, Carlo&lt;/author&gt;&lt;author&gt;Prayer-Galetti, Tommaso&lt;/author&gt;&lt;author&gt;Valdagni, Riccardo&lt;/author&gt;&lt;author&gt;Gatta, Gemma&lt;/author&gt;&lt;author&gt;de Braud, Filippo&lt;/author&gt;&lt;author&gt;Bartsch, Georg&lt;/author&gt;&lt;/authors&gt;&lt;/contributors&gt;&lt;titles&gt;&lt;title&gt;Cancer of the prostate&lt;/title&gt;&lt;secondary-title&gt;Critical reviews in oncology/hematology&lt;/secondary-title&gt;&lt;/titles&gt;&lt;pages&gt;379-396&lt;/pages&gt;&lt;volume&gt;56&lt;/volume&gt;&lt;number&gt;3&lt;/number&gt;&lt;dates&gt;&lt;year&gt;2005&lt;/year&gt;&lt;/dates&gt;&lt;isbn&gt;1040-8428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&lt;EndNote&gt;&lt;Cite&gt;&lt;Author&gt;Nghị&lt;/Author&gt;&lt;Year&gt;1993&lt;/Year&gt;&lt;RecNum&gt;47&lt;/RecNum&gt;&lt;DisplayText&gt;[29]&lt;/DisplayText&gt;&lt;record&gt;&lt;rec-number&gt;47&lt;/rec-number&gt;&lt;foreign-keys&gt;&lt;key app="EN" db-id="ffssfa00q5d09vevsw8pfzpc200p95092tdd" timestamp="0"&gt;47&lt;/key&gt;&lt;/foreign-keys&gt;&lt;ref-type name="Book"&gt;6&lt;/ref-type&gt;&lt;contributors&gt;&lt;authors&gt;&lt;author&gt;&lt;style face="normal" font="default" charset="238" size="100%"&gt;Đ&lt;/style&gt;&lt;style face="normal" font="default" size="100%"&gt;oàn Hữu Nghị &lt;/style&gt;&lt;/author&gt;&lt;/authors&gt;&lt;/contributors&gt;&lt;titles&gt;&lt;title&gt;&lt;style face="normal" font="default" size="100%"&gt;Ung th&lt;/style&gt;&lt;style face="normal" font="default" charset="163" size="100%"&gt;ư&lt;/style&gt;&lt;style face="normal" font="default" size="100%"&gt; tuyến tiền liệt&lt;/style&gt;&lt;/title&gt;&lt;secondary-title&gt;&lt;style face="normal" font="default" size="100%"&gt;Ung th&lt;/style&gt;&lt;style face="normal" font="default" charset="163" size="100%"&gt;ư&lt;/style&gt;&lt;style face="normal" font="default" size="100%"&gt; học lâm sàng&lt;/style&gt;&lt;/secondary-title&gt;&lt;/titles&gt;&lt;section&gt;481-488&lt;/section&gt;&lt;dates&gt;&lt;year&gt;1993&lt;/year&gt;&lt;/dates&gt;&lt;pub-location&gt;Nhà xuất bản Y học&lt;/pub-location&gt;&lt;urls&gt;&lt;/urls&gt;&lt;/record&gt;&lt;/Cite&gt;&lt;/EndNote&gt;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382312">
      <w:pPr>
        <w:pStyle w:val="A1"/>
        <w:outlineLvl w:val="0"/>
        <w:rPr>
          <w:lang w:val="vi-VN"/>
        </w:rPr>
      </w:pPr>
      <w:bookmarkStart w:id="91" w:name="_Toc523411114"/>
      <w:bookmarkStart w:id="92" w:name="_Toc528578105"/>
      <w:r w:rsidRPr="004F28E7">
        <w:rPr>
          <w:lang w:val="vi-VN"/>
        </w:rPr>
        <w:t>1.4. Hoá mô miễn dịch và ứng dụng trong ung thư tuyến tiền liệt</w:t>
      </w:r>
      <w:bookmarkEnd w:id="91"/>
      <w:bookmarkEnd w:id="92"/>
    </w:p>
    <w:p w:rsidR="00CE79DC" w:rsidRPr="004F28E7" w:rsidRDefault="00CE79DC" w:rsidP="00382312">
      <w:pPr>
        <w:pStyle w:val="A2"/>
        <w:outlineLvl w:val="0"/>
        <w:rPr>
          <w:lang w:val="vi-VN"/>
        </w:rPr>
      </w:pPr>
      <w:bookmarkStart w:id="93" w:name="_Toc523411115"/>
      <w:bookmarkStart w:id="94" w:name="_Toc528578106"/>
      <w:r w:rsidRPr="004F28E7">
        <w:rPr>
          <w:lang w:val="vi-VN"/>
        </w:rPr>
        <w:t>1.4.1. Khái niệm về hóa mô miễn dịch</w:t>
      </w:r>
      <w:bookmarkEnd w:id="93"/>
      <w:bookmarkEnd w:id="94"/>
    </w:p>
    <w:p w:rsidR="00CE79DC" w:rsidRPr="004F28E7" w:rsidRDefault="00CE79DC" w:rsidP="00D43EEE">
      <w:pPr>
        <w:spacing w:after="0" w:line="360" w:lineRule="auto"/>
        <w:ind w:firstLine="709"/>
        <w:jc w:val="both"/>
        <w:rPr>
          <w:rFonts w:ascii="Times New Roman" w:hAnsi="Times New Roman"/>
          <w:i/>
          <w:color w:val="000000"/>
          <w:spacing w:val="-4"/>
          <w:sz w:val="28"/>
          <w:szCs w:val="28"/>
          <w:lang w:val="vi-VN"/>
        </w:rPr>
      </w:pPr>
      <w:r w:rsidRPr="004F28E7">
        <w:rPr>
          <w:rFonts w:ascii="Times New Roman" w:hAnsi="Times New Roman"/>
          <w:color w:val="000000"/>
          <w:spacing w:val="-4"/>
          <w:sz w:val="28"/>
          <w:szCs w:val="28"/>
          <w:lang w:val="vi-VN"/>
        </w:rPr>
        <w:t xml:space="preserve">Hóa mô miễn dịch là kết hợp phản ứng miễn dịch và hóa chất để làm hiện rõ các kháng nguyên hiện diện trong mô (màng, bào tương và nhân tế bào). Vì kháng nguyên không thể </w:t>
      </w:r>
      <w:r w:rsidR="00FA08DE" w:rsidRPr="004F28E7">
        <w:rPr>
          <w:rFonts w:ascii="Times New Roman" w:hAnsi="Times New Roman"/>
          <w:color w:val="000000"/>
          <w:spacing w:val="-4"/>
          <w:sz w:val="28"/>
          <w:szCs w:val="28"/>
          <w:lang w:val="vi-VN"/>
        </w:rPr>
        <w:t xml:space="preserve">quan sát hình thái được, cho nên </w:t>
      </w:r>
      <w:r w:rsidRPr="004F28E7">
        <w:rPr>
          <w:rFonts w:ascii="Times New Roman" w:hAnsi="Times New Roman"/>
          <w:color w:val="000000"/>
          <w:spacing w:val="-4"/>
          <w:sz w:val="28"/>
          <w:szCs w:val="28"/>
          <w:lang w:val="vi-VN"/>
        </w:rPr>
        <w:t xml:space="preserve">người ta phải xác định vị trí của nó trên tế bào bằng các phản ứng miễn dịch và hóa học. </w:t>
      </w:r>
    </w:p>
    <w:p w:rsidR="00CE79DC" w:rsidRPr="004F28E7" w:rsidRDefault="00CE79DC" w:rsidP="00D43EEE">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ab/>
        <w:t xml:space="preserve">Nguyên tắc: </w:t>
      </w:r>
      <w:r w:rsidR="00292FA1" w:rsidRPr="00651473">
        <w:rPr>
          <w:rFonts w:ascii="Times New Roman" w:hAnsi="Times New Roman"/>
          <w:color w:val="000000"/>
          <w:sz w:val="28"/>
          <w:szCs w:val="28"/>
          <w:lang w:val="vi-VN"/>
        </w:rPr>
        <w:t xml:space="preserve"> ủ </w:t>
      </w:r>
      <w:r w:rsidRPr="004F28E7">
        <w:rPr>
          <w:rFonts w:ascii="Times New Roman" w:hAnsi="Times New Roman"/>
          <w:color w:val="000000"/>
          <w:sz w:val="28"/>
          <w:szCs w:val="28"/>
          <w:lang w:val="vi-VN"/>
        </w:rPr>
        <w:t xml:space="preserve">KT đặc hiệu với KN cần xác định (trên lát cắt mô), nếu có mặt KN sẽ có phản ứng KN - KT, có thể quan sát được bằng cách “đánh dấu”  phân tử  KT đặc hiệu. </w:t>
      </w:r>
    </w:p>
    <w:p w:rsidR="00CE79DC" w:rsidRPr="004F28E7" w:rsidRDefault="00CE79DC" w:rsidP="00D43EEE">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Đánh dấu bằng chất huỳnh quang, có thể quan sát dưới kính hiển vi huỳnh quang.</w:t>
      </w:r>
    </w:p>
    <w:p w:rsidR="00CE79DC" w:rsidRPr="004F28E7" w:rsidRDefault="00CE79DC" w:rsidP="00D43EEE">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Đánh dấu bằng enzym: khi bổ sung cơ chất tạo màu tương ứng với enzym, sẽ giúp “nhuộ</w:t>
      </w:r>
      <w:r w:rsidR="00292FA1">
        <w:rPr>
          <w:rFonts w:ascii="Times New Roman" w:hAnsi="Times New Roman"/>
          <w:color w:val="000000"/>
          <w:sz w:val="28"/>
          <w:szCs w:val="28"/>
          <w:lang w:val="vi-VN"/>
        </w:rPr>
        <w:t>m màu”</w:t>
      </w:r>
      <w:r w:rsidR="00292FA1"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KN cần xác định, nhờ đó có thể quan sát được KN dưới kính hiển vi quang học. </w:t>
      </w:r>
    </w:p>
    <w:p w:rsidR="00CE79DC" w:rsidRPr="004F28E7" w:rsidRDefault="00CE79DC" w:rsidP="00D43EEE">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Trong kỹ thuật HMMD, KN là những phân tử protein cần xác định trên lát cắt mô (có thể là protein màng tế bào, bào tương hoặc nhân tế bào). KT (đặc hiệu với KN cần xác định) được sử dụng làm thuốc thử. Có thể sử dụng duy nhất một KT được đánh dấu hoặc sử dụng hai KT, trong đó KT thứ nhất đặc hiệu với KN cần xác định, KT thứ hai đặc hiệu với KT thứ nhất, sử dụng làm KT phát hiện được “đánh dấu” bằng enzym, chất huỳnh quang. </w:t>
      </w:r>
      <w:r w:rsidRPr="004F28E7">
        <w:rPr>
          <w:rFonts w:ascii="Times New Roman" w:hAnsi="Times New Roman"/>
          <w:color w:val="000000"/>
          <w:spacing w:val="4"/>
          <w:sz w:val="28"/>
          <w:szCs w:val="28"/>
          <w:lang w:val="vi-VN"/>
        </w:rPr>
        <w:t>Ph</w:t>
      </w:r>
      <w:r w:rsidR="007D2627" w:rsidRPr="004F28E7">
        <w:rPr>
          <w:rFonts w:ascii="Times New Roman" w:hAnsi="Times New Roman"/>
          <w:color w:val="000000"/>
          <w:spacing w:val="4"/>
          <w:sz w:val="28"/>
          <w:szCs w:val="28"/>
          <w:lang w:val="vi-VN"/>
        </w:rPr>
        <w:t>ần lớn các KT được dùng</w:t>
      </w:r>
      <w:r w:rsidRPr="004F28E7">
        <w:rPr>
          <w:rFonts w:ascii="Times New Roman" w:hAnsi="Times New Roman"/>
          <w:color w:val="000000"/>
          <w:spacing w:val="4"/>
          <w:sz w:val="28"/>
          <w:szCs w:val="28"/>
          <w:lang w:val="vi-VN"/>
        </w:rPr>
        <w:t>là IgG, tiếp đến là IgM. KT tiếp xúc trực tiếp với KN gọi là KT thứ nhất. Tuỳ theo cách sản xuất, có hai loại KT:</w:t>
      </w:r>
    </w:p>
    <w:p w:rsidR="00CE79DC" w:rsidRPr="004F28E7" w:rsidRDefault="00CE79DC" w:rsidP="00D43EEE">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Kháng thể đa dòng: KT đa dòng được sản xuất bằng việc gây miễn dịch cho động vật với KN đặc hiệu. Động vật đáp ứng miễn dịch và tạo ra kháng huyết thanh</w:t>
      </w:r>
      <w:r w:rsidR="008C2494"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bao gồm nhiều kháng thể đặc hiệu (với các QĐKN khác nhau trên phân tử KN) và không đặc hiệu, sau đó, các KT ngoài ý muốn bị loại bỏ. KT đa dòng dễ sản xuất và nhạy hơn KT đơn dòng, tuy nhiên cũng có một số bất lợi như: KT đa dòng có thể chứa các KT phản ứng không đặc hiệu với các KN và kháng thể đa dòng có khuynh hướng nhuộm nền cao.</w:t>
      </w:r>
    </w:p>
    <w:p w:rsidR="00CE79DC" w:rsidRPr="004F28E7" w:rsidRDefault="00CE79DC" w:rsidP="00D43EEE">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Kháng thể đơn dòng (monoclonal antibody): đặc hiệu với một QĐKN duy nhất, vì vậy có tính đặc hiệu cao, ít hoặc không có phản ứng chéo. </w:t>
      </w:r>
    </w:p>
    <w:p w:rsidR="00CE79DC" w:rsidRPr="00005FA5" w:rsidRDefault="00CE79DC" w:rsidP="00D43EEE">
      <w:pPr>
        <w:spacing w:after="0" w:line="360" w:lineRule="auto"/>
        <w:ind w:firstLine="709"/>
        <w:jc w:val="both"/>
        <w:rPr>
          <w:rFonts w:ascii="Times New Roman" w:hAnsi="Times New Roman"/>
          <w:color w:val="000000"/>
          <w:sz w:val="28"/>
          <w:szCs w:val="28"/>
          <w:lang w:val="vi-VN"/>
        </w:rPr>
      </w:pPr>
      <w:r w:rsidRPr="00005FA5">
        <w:rPr>
          <w:rFonts w:ascii="Times New Roman" w:hAnsi="Times New Roman"/>
          <w:color w:val="000000"/>
          <w:sz w:val="28"/>
          <w:szCs w:val="28"/>
          <w:lang w:val="vi-VN"/>
        </w:rPr>
        <w:tab/>
        <w:t>Phản ứng KN – KT: sự tương tác KN – KT là liên kết không đồng hóa trị, phụ thuộc rất nhiều vào cấu trúc không gian ba chiều của vị trí tương tác</w:t>
      </w:r>
      <w:r w:rsidRPr="007947F8">
        <w:rPr>
          <w:rFonts w:ascii="Times New Roman" w:hAnsi="Times New Roman"/>
          <w:color w:val="FF0000"/>
          <w:sz w:val="28"/>
          <w:szCs w:val="28"/>
          <w:lang w:val="vi-VN"/>
        </w:rPr>
        <w:t xml:space="preserve"> </w:t>
      </w:r>
      <w:r w:rsidRPr="00005FA5">
        <w:rPr>
          <w:rFonts w:ascii="Times New Roman" w:hAnsi="Times New Roman"/>
          <w:color w:val="000000"/>
          <w:sz w:val="28"/>
          <w:szCs w:val="28"/>
          <w:lang w:val="vi-VN"/>
        </w:rPr>
        <w:lastRenderedPageBreak/>
        <w:t>trên cả phân tử KN và KT. Sự tương tác dựa vào liên kết hydro, liên kết tĩnh điện, lực liên kết Vander Waals và sự kị nước từ các nhóm không cùng cực. Lực liên kết quyết định ái lực của các KT với KN. Các KT của một quyết định kháng nguyên giống nhau có thể có cấu trúc khác nhau do vậy có ái lực khác nhau.</w:t>
      </w:r>
    </w:p>
    <w:p w:rsidR="00CE79DC" w:rsidRPr="00005FA5" w:rsidRDefault="00CE79DC" w:rsidP="00D43EEE">
      <w:pPr>
        <w:spacing w:after="0" w:line="360" w:lineRule="auto"/>
        <w:ind w:firstLine="709"/>
        <w:jc w:val="both"/>
        <w:rPr>
          <w:rFonts w:ascii="Times New Roman" w:hAnsi="Times New Roman"/>
          <w:color w:val="000000"/>
          <w:sz w:val="28"/>
          <w:szCs w:val="28"/>
          <w:lang w:val="vi-VN"/>
        </w:rPr>
      </w:pPr>
      <w:r w:rsidRPr="00005FA5">
        <w:rPr>
          <w:rFonts w:ascii="Times New Roman" w:hAnsi="Times New Roman"/>
          <w:color w:val="000000"/>
          <w:sz w:val="28"/>
          <w:szCs w:val="28"/>
          <w:lang w:val="vi-VN"/>
        </w:rPr>
        <w:t>Các chất đánh dấu: là chất dùng để phát hiện phức hợp KN - KT bằng mắt thường. Chất đánh dấu có thể được gắn với các chất khác (kháng thể hoặc protein A), hoặc nó có thể tạo thành một phức hợp với các KT được đánh dấu. Tác động của một chất đánh dấu đến các đặc tính liên kết của protein mà nó sẽ kết nối phải được xem xét trước khi sử dụng.</w:t>
      </w:r>
    </w:p>
    <w:p w:rsidR="00CE79DC" w:rsidRPr="00005FA5" w:rsidRDefault="00CE79DC" w:rsidP="00D43EEE">
      <w:pPr>
        <w:tabs>
          <w:tab w:val="left" w:pos="851"/>
        </w:tabs>
        <w:spacing w:after="0" w:line="360" w:lineRule="auto"/>
        <w:ind w:firstLine="567"/>
        <w:jc w:val="both"/>
        <w:rPr>
          <w:rFonts w:ascii="Times New Roman" w:hAnsi="Times New Roman"/>
          <w:color w:val="000000"/>
          <w:sz w:val="28"/>
          <w:szCs w:val="28"/>
          <w:lang w:val="vi-VN"/>
        </w:rPr>
      </w:pPr>
      <w:r w:rsidRPr="00005FA5">
        <w:rPr>
          <w:rFonts w:ascii="Times New Roman" w:hAnsi="Times New Roman"/>
          <w:color w:val="000000"/>
          <w:sz w:val="28"/>
          <w:szCs w:val="28"/>
          <w:lang w:val="vi-VN"/>
        </w:rPr>
        <w:t>+ Kháng thể: các KT không gắn kết có thể được phát hiện.</w:t>
      </w:r>
    </w:p>
    <w:p w:rsidR="00CE79DC" w:rsidRPr="00005FA5" w:rsidRDefault="00CE79DC" w:rsidP="00D43EEE">
      <w:pPr>
        <w:tabs>
          <w:tab w:val="left" w:pos="851"/>
        </w:tabs>
        <w:spacing w:after="0" w:line="360" w:lineRule="auto"/>
        <w:ind w:firstLine="567"/>
        <w:jc w:val="both"/>
        <w:rPr>
          <w:rFonts w:ascii="Times New Roman" w:hAnsi="Times New Roman"/>
          <w:color w:val="000000"/>
          <w:sz w:val="28"/>
          <w:szCs w:val="28"/>
          <w:lang w:val="vi-VN"/>
        </w:rPr>
      </w:pPr>
      <w:r w:rsidRPr="00005FA5">
        <w:rPr>
          <w:rFonts w:ascii="Times New Roman" w:hAnsi="Times New Roman"/>
          <w:color w:val="000000"/>
          <w:sz w:val="28"/>
          <w:szCs w:val="28"/>
          <w:lang w:val="vi-VN"/>
        </w:rPr>
        <w:t>+ Thuốc nhuộm: chất màu đầu tiên dùng để gắn với kháng thể là thuốc nhuộm, nhưng phức hợp kháng thể – thuốc nhuộm này có độ nhạy thấp. Nếu có trên 10 phân tử thuốc nhuộm gắn với 1 phân tử kháng thể sẽ làm thay đổi phản ứng miễn dịch.</w:t>
      </w:r>
    </w:p>
    <w:p w:rsidR="00CE79DC" w:rsidRPr="00005FA5" w:rsidRDefault="00CE79DC" w:rsidP="00D43EEE">
      <w:pPr>
        <w:tabs>
          <w:tab w:val="left" w:pos="851"/>
        </w:tabs>
        <w:spacing w:after="0" w:line="360" w:lineRule="auto"/>
        <w:ind w:firstLine="567"/>
        <w:jc w:val="both"/>
        <w:rPr>
          <w:rFonts w:ascii="Times New Roman" w:hAnsi="Times New Roman"/>
          <w:color w:val="000000"/>
          <w:sz w:val="28"/>
          <w:szCs w:val="28"/>
          <w:lang w:val="vi-VN"/>
        </w:rPr>
      </w:pPr>
      <w:r w:rsidRPr="00005FA5">
        <w:rPr>
          <w:rFonts w:ascii="Times New Roman" w:hAnsi="Times New Roman"/>
          <w:color w:val="000000"/>
          <w:sz w:val="28"/>
          <w:szCs w:val="28"/>
          <w:lang w:val="vi-VN"/>
        </w:rPr>
        <w:t xml:space="preserve">+ Các hợp chất huỳnh quang: các chất này khi bị kích thích bởi ánh sáng sẽ phát ra ánh sáng ở các bước sóng đặc trưng cho các hợp chất huỳnh quang được sử dụng. </w:t>
      </w:r>
    </w:p>
    <w:p w:rsidR="00CE79DC" w:rsidRPr="00005FA5" w:rsidRDefault="00CE79DC" w:rsidP="00D43EEE">
      <w:pPr>
        <w:tabs>
          <w:tab w:val="left" w:pos="851"/>
        </w:tabs>
        <w:spacing w:after="0" w:line="360" w:lineRule="auto"/>
        <w:ind w:firstLine="567"/>
        <w:jc w:val="both"/>
        <w:rPr>
          <w:rFonts w:ascii="Times New Roman" w:hAnsi="Times New Roman"/>
          <w:color w:val="000000"/>
          <w:sz w:val="28"/>
          <w:szCs w:val="28"/>
          <w:lang w:val="vi-VN"/>
        </w:rPr>
      </w:pPr>
      <w:r w:rsidRPr="00005FA5">
        <w:rPr>
          <w:rFonts w:ascii="Times New Roman" w:hAnsi="Times New Roman"/>
          <w:color w:val="000000"/>
          <w:sz w:val="28"/>
          <w:szCs w:val="28"/>
          <w:lang w:val="vi-VN"/>
        </w:rPr>
        <w:t>+ Các enzym:</w:t>
      </w:r>
      <w:r w:rsidR="00292FA1">
        <w:rPr>
          <w:rFonts w:ascii="Times New Roman" w:hAnsi="Times New Roman"/>
          <w:color w:val="000000"/>
          <w:sz w:val="28"/>
          <w:szCs w:val="28"/>
          <w:lang w:val="vi-VN"/>
        </w:rPr>
        <w:t xml:space="preserve"> peroxidase </w:t>
      </w:r>
      <w:r w:rsidRPr="00005FA5">
        <w:rPr>
          <w:rFonts w:ascii="Times New Roman" w:hAnsi="Times New Roman"/>
          <w:color w:val="000000"/>
          <w:sz w:val="28"/>
          <w:szCs w:val="28"/>
          <w:lang w:val="vi-VN"/>
        </w:rPr>
        <w:t>là một protein có trọng lượng 40 kD, đây là một enzym được sử dụng là chất đánh dấu rộng rãi nhất. Trước khi phát hiện ra phương pháp ABC (Avidin- Biotin Complex), các kháng thể gắn peroxidase được tạo ra bởi liên kết hóa trị của peroxidase với KT ở nhóm aldehyde của vỏ carbohydrate của enzym. Peroxidase được phát hiện bởi nó có khả năng khử H</w:t>
      </w:r>
      <w:r w:rsidRPr="00005FA5">
        <w:rPr>
          <w:rFonts w:ascii="Times New Roman" w:hAnsi="Times New Roman"/>
          <w:color w:val="000000"/>
          <w:sz w:val="28"/>
          <w:szCs w:val="28"/>
          <w:vertAlign w:val="subscript"/>
          <w:lang w:val="vi-VN"/>
        </w:rPr>
        <w:t>2</w:t>
      </w:r>
      <w:r w:rsidRPr="00005FA5">
        <w:rPr>
          <w:rFonts w:ascii="Times New Roman" w:hAnsi="Times New Roman"/>
          <w:color w:val="000000"/>
          <w:sz w:val="28"/>
          <w:szCs w:val="28"/>
          <w:lang w:val="vi-VN"/>
        </w:rPr>
        <w:t>O</w:t>
      </w:r>
      <w:r w:rsidRPr="00005FA5">
        <w:rPr>
          <w:rFonts w:ascii="Times New Roman" w:hAnsi="Times New Roman"/>
          <w:color w:val="000000"/>
          <w:sz w:val="28"/>
          <w:szCs w:val="28"/>
          <w:vertAlign w:val="subscript"/>
          <w:lang w:val="vi-VN"/>
        </w:rPr>
        <w:t xml:space="preserve">2 </w:t>
      </w:r>
      <w:r w:rsidRPr="00005FA5">
        <w:rPr>
          <w:rFonts w:ascii="Times New Roman" w:hAnsi="Times New Roman"/>
          <w:color w:val="000000"/>
          <w:sz w:val="28"/>
          <w:szCs w:val="28"/>
          <w:lang w:val="vi-VN"/>
        </w:rPr>
        <w:t xml:space="preserve">thành nước khi có sự hiện diện của các điện tử được cung cấp. Một số hợp chất được sử dụng để hiện màu với peroxidase là diaminobenzidine, 3-amino-9-ethylcarbazole. </w:t>
      </w:r>
    </w:p>
    <w:p w:rsidR="00CE79DC" w:rsidRPr="00005FA5" w:rsidRDefault="00CE79DC" w:rsidP="00D43EEE">
      <w:pPr>
        <w:tabs>
          <w:tab w:val="left" w:pos="851"/>
        </w:tabs>
        <w:spacing w:after="0" w:line="360" w:lineRule="auto"/>
        <w:ind w:firstLine="567"/>
        <w:jc w:val="both"/>
        <w:rPr>
          <w:rFonts w:ascii="Times New Roman" w:hAnsi="Times New Roman"/>
          <w:bCs/>
          <w:iCs/>
          <w:color w:val="000000"/>
          <w:sz w:val="28"/>
          <w:szCs w:val="28"/>
        </w:rPr>
      </w:pPr>
      <w:r w:rsidRPr="00005FA5">
        <w:rPr>
          <w:rFonts w:ascii="Times New Roman" w:hAnsi="Times New Roman"/>
          <w:bCs/>
          <w:iCs/>
          <w:color w:val="000000"/>
          <w:sz w:val="28"/>
          <w:szCs w:val="28"/>
          <w:lang w:val="vi-VN"/>
        </w:rPr>
        <w:t xml:space="preserve">Hệ thống </w:t>
      </w:r>
      <w:r w:rsidRPr="00005FA5">
        <w:rPr>
          <w:rFonts w:ascii="Times New Roman" w:hAnsi="Times New Roman"/>
          <w:bCs/>
          <w:iCs/>
          <w:color w:val="000000"/>
          <w:sz w:val="28"/>
          <w:szCs w:val="28"/>
        </w:rPr>
        <w:t>ABC (Avidin-Biotin Complex)</w:t>
      </w:r>
    </w:p>
    <w:p w:rsidR="00CE79DC" w:rsidRPr="00005FA5" w:rsidRDefault="00CE79DC" w:rsidP="00E47474">
      <w:pPr>
        <w:tabs>
          <w:tab w:val="left" w:pos="851"/>
        </w:tabs>
        <w:spacing w:after="0" w:line="336" w:lineRule="auto"/>
        <w:ind w:firstLine="567"/>
        <w:jc w:val="both"/>
        <w:rPr>
          <w:rFonts w:ascii="Times New Roman" w:hAnsi="Times New Roman"/>
          <w:bCs/>
          <w:iCs/>
          <w:color w:val="000000"/>
          <w:sz w:val="28"/>
          <w:szCs w:val="28"/>
        </w:rPr>
      </w:pPr>
      <w:r w:rsidRPr="00005FA5">
        <w:rPr>
          <w:rFonts w:ascii="Times New Roman" w:hAnsi="Times New Roman"/>
          <w:bCs/>
          <w:iCs/>
          <w:color w:val="000000"/>
          <w:sz w:val="28"/>
          <w:szCs w:val="28"/>
        </w:rPr>
        <w:lastRenderedPageBreak/>
        <w:t>+ KT phát hiện: gắn biotin</w:t>
      </w:r>
    </w:p>
    <w:p w:rsidR="00CE79DC" w:rsidRPr="00005FA5" w:rsidRDefault="00CE79DC" w:rsidP="00E47474">
      <w:pPr>
        <w:tabs>
          <w:tab w:val="left" w:pos="851"/>
        </w:tabs>
        <w:spacing w:after="0" w:line="336" w:lineRule="auto"/>
        <w:ind w:firstLine="567"/>
        <w:jc w:val="both"/>
        <w:rPr>
          <w:rFonts w:ascii="Times New Roman" w:hAnsi="Times New Roman"/>
          <w:color w:val="000000"/>
          <w:sz w:val="28"/>
          <w:szCs w:val="28"/>
        </w:rPr>
      </w:pPr>
      <w:r w:rsidRPr="00005FA5">
        <w:rPr>
          <w:rFonts w:ascii="Times New Roman" w:hAnsi="Times New Roman"/>
          <w:bCs/>
          <w:iCs/>
          <w:color w:val="000000"/>
          <w:sz w:val="28"/>
          <w:szCs w:val="28"/>
        </w:rPr>
        <w:t xml:space="preserve">+ Phân tử đánh dấu không gắn trực tiếp lên KT phát hiện, thay vào đó, phân tử đánh dấu (thường là enzym) được gắn sẵn với avidin (streptavidin). </w:t>
      </w:r>
      <w:r w:rsidR="009314CC" w:rsidRPr="00005FA5">
        <w:rPr>
          <w:rFonts w:ascii="Times New Roman" w:hAnsi="Times New Roman"/>
          <w:bCs/>
          <w:iCs/>
          <w:color w:val="000000"/>
          <w:sz w:val="28"/>
          <w:szCs w:val="28"/>
        </w:rPr>
        <w:t>S</w:t>
      </w:r>
      <w:r w:rsidRPr="00005FA5">
        <w:rPr>
          <w:rFonts w:ascii="Times New Roman" w:hAnsi="Times New Roman"/>
          <w:bCs/>
          <w:iCs/>
          <w:color w:val="000000"/>
          <w:sz w:val="28"/>
          <w:szCs w:val="28"/>
        </w:rPr>
        <w:t>au khi ủ mẫu mô với KT phát hiện và rửa tiêu bản, enzym gắn avidin sẽ được phủ lên lát cắt mô. Do ái lực cao giữa biotin và avidin, phân tử enzym sẽ được cố định lên KT phát hiện. Bằng cách này, có thể làm tăng cường độ tín hiệu từ mẫu lát cắt mô, do một phân tử avidin có thể kết hợp với tối đa là 4 phân tử biotin.</w:t>
      </w:r>
    </w:p>
    <w:p w:rsidR="00CE79DC" w:rsidRPr="00005FA5" w:rsidRDefault="00CE79DC" w:rsidP="00E47474">
      <w:pPr>
        <w:spacing w:after="0" w:line="336" w:lineRule="auto"/>
        <w:ind w:firstLine="709"/>
        <w:jc w:val="both"/>
        <w:rPr>
          <w:rFonts w:ascii="Times New Roman" w:hAnsi="Times New Roman"/>
          <w:color w:val="000000"/>
          <w:spacing w:val="4"/>
          <w:sz w:val="28"/>
          <w:szCs w:val="28"/>
          <w:lang w:val="vi-VN"/>
        </w:rPr>
      </w:pPr>
      <w:r w:rsidRPr="00005FA5">
        <w:rPr>
          <w:rFonts w:ascii="Times New Roman" w:hAnsi="Times New Roman"/>
          <w:color w:val="000000"/>
          <w:spacing w:val="4"/>
          <w:sz w:val="28"/>
          <w:szCs w:val="28"/>
          <w:lang w:val="vi-VN"/>
        </w:rPr>
        <w:t>Hệ thống phóng đại dấu hiệu nhận biết gồm một enzym, c</w:t>
      </w:r>
      <w:r w:rsidRPr="00005FA5">
        <w:rPr>
          <w:rFonts w:ascii="Times New Roman" w:hAnsi="Times New Roman"/>
          <w:color w:val="000000"/>
          <w:spacing w:val="4"/>
          <w:sz w:val="28"/>
          <w:szCs w:val="28"/>
        </w:rPr>
        <w:t>ơ chất</w:t>
      </w:r>
      <w:r w:rsidRPr="00005FA5">
        <w:rPr>
          <w:rFonts w:ascii="Times New Roman" w:hAnsi="Times New Roman"/>
          <w:color w:val="000000"/>
          <w:spacing w:val="4"/>
          <w:sz w:val="28"/>
          <w:szCs w:val="28"/>
          <w:lang w:val="vi-VN"/>
        </w:rPr>
        <w:t xml:space="preserve"> và chất màu. Enzym phải được gắn với KT thứ hai bằng một phản ứng KN - KT hay bằng cầu nối hóa học (avidin và biotin). Cần thêm một cơ chất thích hợp với enzym và cuối cùng là chất màu được gắn lên để có thể thấy được sản phẩm, cho phép xác định sự hiện diện của KN trong mô dưới kính hiển vi quang học.</w:t>
      </w:r>
    </w:p>
    <w:p w:rsidR="00CE79DC" w:rsidRPr="00005FA5" w:rsidRDefault="00CE79DC" w:rsidP="00E47474">
      <w:pPr>
        <w:spacing w:after="0" w:line="336" w:lineRule="auto"/>
        <w:ind w:firstLine="720"/>
        <w:jc w:val="both"/>
        <w:outlineLvl w:val="0"/>
        <w:rPr>
          <w:rFonts w:ascii="Times New Roman" w:hAnsi="Times New Roman"/>
          <w:b/>
          <w:color w:val="000000"/>
          <w:sz w:val="28"/>
          <w:szCs w:val="28"/>
          <w:lang w:val="vi-VN"/>
        </w:rPr>
      </w:pPr>
      <w:r w:rsidRPr="00005FA5">
        <w:rPr>
          <w:rFonts w:ascii="Times New Roman" w:hAnsi="Times New Roman"/>
          <w:b/>
          <w:color w:val="000000"/>
          <w:sz w:val="28"/>
          <w:szCs w:val="28"/>
          <w:lang w:val="vi-VN"/>
        </w:rPr>
        <w:t>Các kỹ thuật miễn dịch enzym:</w:t>
      </w:r>
    </w:p>
    <w:p w:rsidR="00CE79DC" w:rsidRPr="00005FA5" w:rsidRDefault="00CE79DC" w:rsidP="00E47474">
      <w:pPr>
        <w:spacing w:after="0" w:line="336" w:lineRule="auto"/>
        <w:ind w:firstLine="709"/>
        <w:jc w:val="both"/>
        <w:rPr>
          <w:rFonts w:ascii="Times New Roman" w:hAnsi="Times New Roman"/>
          <w:color w:val="000000"/>
          <w:sz w:val="28"/>
          <w:szCs w:val="28"/>
          <w:lang w:val="vi-VN"/>
        </w:rPr>
      </w:pPr>
      <w:r w:rsidRPr="00005FA5">
        <w:rPr>
          <w:rFonts w:ascii="Times New Roman" w:hAnsi="Times New Roman"/>
          <w:color w:val="000000"/>
          <w:sz w:val="28"/>
          <w:szCs w:val="28"/>
          <w:lang w:val="vi-VN"/>
        </w:rPr>
        <w:t>+ Miễn dịch enzym trực tiếp: KN (mô) kết hợp với KT có gắn enzym. Phương pháp này đơn giản, nhanh, có tính đặc hiệu, nhưng ít nhạy do thiếu hệ thống phóng đại dấu hiệu nhận biết.</w:t>
      </w:r>
    </w:p>
    <w:p w:rsidR="00CE79DC" w:rsidRPr="00005FA5" w:rsidRDefault="00CE79DC" w:rsidP="00E47474">
      <w:pPr>
        <w:spacing w:after="0" w:line="336" w:lineRule="auto"/>
        <w:ind w:firstLine="709"/>
        <w:jc w:val="both"/>
        <w:rPr>
          <w:rFonts w:ascii="Times New Roman" w:hAnsi="Times New Roman"/>
          <w:color w:val="000000"/>
          <w:sz w:val="28"/>
          <w:szCs w:val="28"/>
          <w:lang w:val="vi-VN"/>
        </w:rPr>
      </w:pPr>
      <w:r w:rsidRPr="00005FA5">
        <w:rPr>
          <w:rFonts w:ascii="Times New Roman" w:hAnsi="Times New Roman"/>
          <w:color w:val="000000"/>
          <w:sz w:val="28"/>
          <w:szCs w:val="28"/>
          <w:lang w:val="vi-VN"/>
        </w:rPr>
        <w:t xml:space="preserve">+ Miễn dịch enzym gián tiếp: KN (mô) + KT thứ nhất + KT thứ hai có gắn enzym đồng thời kháng Ig loài của KT thứ nhất. </w:t>
      </w:r>
    </w:p>
    <w:p w:rsidR="00CE79DC" w:rsidRPr="00005FA5" w:rsidRDefault="00292FA1" w:rsidP="00E47474">
      <w:pPr>
        <w:spacing w:after="0" w:line="336" w:lineRule="auto"/>
        <w:ind w:firstLine="709"/>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Kỹ thuật enzym – </w:t>
      </w:r>
      <w:r w:rsidRPr="00651473">
        <w:rPr>
          <w:rFonts w:ascii="Times New Roman" w:hAnsi="Times New Roman"/>
          <w:color w:val="000000"/>
          <w:sz w:val="28"/>
          <w:szCs w:val="28"/>
          <w:lang w:val="vi-VN"/>
        </w:rPr>
        <w:t>kháng</w:t>
      </w:r>
      <w:r w:rsidR="00CE79DC" w:rsidRPr="00005FA5">
        <w:rPr>
          <w:rFonts w:ascii="Times New Roman" w:hAnsi="Times New Roman"/>
          <w:color w:val="000000"/>
          <w:sz w:val="28"/>
          <w:szCs w:val="28"/>
          <w:lang w:val="vi-VN"/>
        </w:rPr>
        <w:t xml:space="preserve"> enzym: KN (mô) + KT thứ nhất +</w:t>
      </w:r>
      <w:r>
        <w:rPr>
          <w:rFonts w:ascii="Times New Roman" w:hAnsi="Times New Roman"/>
          <w:color w:val="000000"/>
          <w:sz w:val="28"/>
          <w:szCs w:val="28"/>
          <w:lang w:val="vi-VN"/>
        </w:rPr>
        <w:t xml:space="preserve"> KT thứ hai + KT thứ ba </w:t>
      </w:r>
      <w:r w:rsidRPr="00651473">
        <w:rPr>
          <w:rFonts w:ascii="Times New Roman" w:hAnsi="Times New Roman"/>
          <w:color w:val="000000"/>
          <w:sz w:val="28"/>
          <w:szCs w:val="28"/>
          <w:lang w:val="vi-VN"/>
        </w:rPr>
        <w:t>kháng</w:t>
      </w:r>
      <w:r w:rsidR="00CE79DC" w:rsidRPr="00005FA5">
        <w:rPr>
          <w:rFonts w:ascii="Times New Roman" w:hAnsi="Times New Roman"/>
          <w:color w:val="000000"/>
          <w:sz w:val="28"/>
          <w:szCs w:val="28"/>
          <w:lang w:val="vi-VN"/>
        </w:rPr>
        <w:t xml:space="preserve"> enzym + enzym. Phương pháp này có tính đặc hiệu và nhạy hơn hai phương pháp ở trên. </w:t>
      </w:r>
    </w:p>
    <w:p w:rsidR="00CE79DC" w:rsidRPr="00005FA5" w:rsidRDefault="00CE79DC" w:rsidP="00E47474">
      <w:pPr>
        <w:spacing w:after="0" w:line="336" w:lineRule="auto"/>
        <w:ind w:firstLine="709"/>
        <w:jc w:val="both"/>
        <w:rPr>
          <w:rFonts w:ascii="Times New Roman" w:hAnsi="Times New Roman"/>
          <w:color w:val="000000"/>
          <w:sz w:val="28"/>
          <w:szCs w:val="28"/>
          <w:lang w:val="vi-VN"/>
        </w:rPr>
      </w:pPr>
      <w:r w:rsidRPr="00005FA5">
        <w:rPr>
          <w:rFonts w:ascii="Times New Roman" w:hAnsi="Times New Roman"/>
          <w:color w:val="000000"/>
          <w:sz w:val="28"/>
          <w:szCs w:val="28"/>
          <w:lang w:val="vi-VN"/>
        </w:rPr>
        <w:t xml:space="preserve">+ Cầu nối biotin – streptavidin: KN (mô) + KT thứ nhất + KT thứ hai gắn biotin + streptavidin + peroxidase. Phương pháp này được sử dụng nhiều vì có tính nhạy và đặc hiệu cao. Avidin có ái lực mạnh với biotin và peroxidase làm cầu nối cho peroxidase gắn vào biotin (trên KT thứ hai). Một phân tử avidin có 4 vị trí gắn biotin nên hệ thống nhận biết được phóng đại lên 4 lần </w:t>
      </w:r>
      <w:r w:rsidR="0016637E" w:rsidRPr="00005FA5">
        <w:rPr>
          <w:rFonts w:ascii="Times New Roman" w:hAnsi="Times New Roman"/>
          <w:color w:val="000000"/>
          <w:sz w:val="28"/>
          <w:szCs w:val="28"/>
        </w:rPr>
        <w:fldChar w:fldCharType="begin"/>
      </w:r>
      <w:r w:rsidRPr="00005FA5">
        <w:rPr>
          <w:rFonts w:ascii="Times New Roman" w:hAnsi="Times New Roman"/>
          <w:color w:val="000000"/>
          <w:sz w:val="28"/>
          <w:szCs w:val="28"/>
          <w:lang w:val="vi-VN"/>
        </w:rPr>
        <w:instrText xml:space="preserve"> ADDIN EN.CITE &lt;EndNote&gt;&lt;Cite&gt;&lt;Author&gt;Căn&lt;/Author&gt;&lt;Year&gt;2002&lt;/Year&gt;&lt;RecNum&gt;63&lt;/RecNum&gt;&lt;DisplayText&gt;[40]&lt;/DisplayText&gt;&lt;record&gt;&lt;rec-number&gt;63&lt;/rec-number&gt;&lt;foreign-keys&gt;&lt;key app="EN" db-id="ffssfa00q5d09vevsw8pfzpc200p95092tdd" timestamp="0"&gt;63&lt;/key&gt;&lt;/foreign-keys&gt;&lt;ref-type name="Report"&gt;27&lt;/ref-type&gt;&lt;contributors&gt;&lt;authors&gt;&lt;author&gt;&lt;style face="normal" font="default" charset="238" size="100%"&gt;Đ&lt;/style&gt;&lt;style face="normal" font="default" size="100%"&gt;ặng Thế C&lt;/style&gt;&lt;style face="normal" font="default" charset="238" size="100%"&gt;ă&lt;/style&gt;&lt;style face="normal" font="default" size="100%"&gt;n&lt;/style&gt;&lt;/author&gt;&lt;/authors&gt;&lt;/contributors&gt;&lt;titles&gt;&lt;title&gt;Hóa mô miễn dịch và ứng dụng tại Bệnh viện K&lt;/title&gt;&lt;secondary-title&gt;&lt;style face="normal" font="default" size="100%"&gt;Tài liệu tập huấn về ứng dụng hóa mô miễn dịch xác &lt;/style&gt;&lt;style face="normal" font="default" charset="238" size="100%"&gt;đ&lt;/style&gt;&lt;style face="normal" font="default" size="100%"&gt;ịnh thụ thể hóc - môn trong ung th&lt;/style&gt;&lt;style face="normal" font="default" charset="163" size="100%"&gt;ư&lt;/style&gt;&lt;style face="normal" font="default" size="100%"&gt; vú&lt;/style&gt;&lt;/secondary-title&gt;&lt;/titles&gt;&lt;pages&gt;19-267&lt;/pages&gt;&lt;dates&gt;&lt;year&gt;2002&lt;/year&gt;&lt;/dates&gt;&lt;pub-location&gt;Bộ Y tế - Bệnh viện K&lt;/pub-location&gt;&lt;urls&gt;&lt;/urls&gt;&lt;/record&gt;&lt;/Cite&gt;&lt;/EndNote&gt;</w:instrText>
      </w:r>
      <w:r w:rsidR="0016637E" w:rsidRPr="00005FA5">
        <w:rPr>
          <w:rFonts w:ascii="Times New Roman" w:hAnsi="Times New Roman"/>
          <w:color w:val="000000"/>
          <w:sz w:val="28"/>
          <w:szCs w:val="28"/>
        </w:rPr>
        <w:fldChar w:fldCharType="separate"/>
      </w:r>
      <w:r w:rsidRPr="00005FA5">
        <w:rPr>
          <w:rFonts w:ascii="Times New Roman" w:hAnsi="Times New Roman"/>
          <w:noProof/>
          <w:color w:val="000000"/>
          <w:sz w:val="28"/>
          <w:szCs w:val="28"/>
          <w:lang w:val="vi-VN"/>
        </w:rPr>
        <w:t>[40]</w:t>
      </w:r>
      <w:r w:rsidR="0016637E" w:rsidRPr="00005FA5">
        <w:rPr>
          <w:rFonts w:ascii="Times New Roman" w:hAnsi="Times New Roman"/>
          <w:color w:val="000000"/>
          <w:sz w:val="28"/>
          <w:szCs w:val="28"/>
        </w:rPr>
        <w:fldChar w:fldCharType="end"/>
      </w:r>
      <w:r w:rsidRPr="00005FA5">
        <w:rPr>
          <w:rFonts w:ascii="Times New Roman" w:hAnsi="Times New Roman"/>
          <w:color w:val="000000"/>
          <w:sz w:val="28"/>
          <w:szCs w:val="28"/>
          <w:lang w:val="vi-VN"/>
        </w:rPr>
        <w:t xml:space="preserve">, </w:t>
      </w:r>
      <w:r w:rsidR="0016637E" w:rsidRPr="00005FA5">
        <w:rPr>
          <w:rFonts w:ascii="Times New Roman" w:hAnsi="Times New Roman"/>
          <w:color w:val="000000"/>
          <w:sz w:val="28"/>
          <w:szCs w:val="28"/>
        </w:rPr>
        <w:fldChar w:fldCharType="begin"/>
      </w:r>
      <w:r w:rsidRPr="00005FA5">
        <w:rPr>
          <w:rFonts w:ascii="Times New Roman" w:hAnsi="Times New Roman"/>
          <w:color w:val="000000"/>
          <w:sz w:val="28"/>
          <w:szCs w:val="28"/>
          <w:lang w:val="vi-VN"/>
        </w:rPr>
        <w:instrText xml:space="preserve"> ADDIN EN.CITE &lt;EndNote&gt;&lt;Cite&gt;&lt;Author&gt;Hùng&lt;/Author&gt;&lt;Year&gt;2002&lt;/Year&gt;&lt;RecNum&gt;66&lt;/RecNum&gt;&lt;DisplayText&gt;[41]&lt;/DisplayText&gt;&lt;record&gt;&lt;rec-number&gt;66&lt;/rec-number&gt;&lt;foreign-keys&gt;&lt;key app="EN" db-id="ffssfa00q5d09vevsw8pfzpc200p95092tdd" timestamp="0"&gt;66&lt;/key&gt;&lt;/foreign-keys&gt;&lt;ref-type name="Report"&gt;27&lt;/ref-type&gt;&lt;contributors&gt;&lt;authors&gt;&lt;author&gt;Nguyễn Phi Hùng&lt;/author&gt;&lt;/authors&gt;&lt;/contributors&gt;&lt;titles&gt;&lt;title&gt;&lt;style face="normal" font="default" size="100%"&gt;Nguyên lý c&lt;/style&gt;&lt;style face="normal" font="default" charset="163" size="100%"&gt;ơ&lt;/style&gt;&lt;style face="normal" font="default" size="100%"&gt; bản của Hóa mô miễn dịch &lt;/style&gt;&lt;/title&gt;&lt;secondary-title&gt;&lt;style face="normal" font="default" size="100%"&gt;Tài liệu tập huấn về ứng dụng Hóa mô miễn dịch xác &lt;/style&gt;&lt;style face="normal" font="default" charset="238" size="100%"&gt;đ&lt;/style&gt;&lt;style face="normal" font="default" size="100%"&gt;ịnh thụ thể hóc - môn trong ung th&lt;/style&gt;&lt;style face="normal" font="default" charset="163" size="100%"&gt;ư&lt;/style&gt;&lt;style face="normal" font="default" size="100%"&gt; vú &lt;/style&gt;&lt;/secondary-title&gt;&lt;/titles&gt;&lt;pages&gt;105-110&lt;/pages&gt;&lt;dates&gt;&lt;year&gt;2002&lt;/year&gt;&lt;/dates&gt;&lt;pub-location&gt;&lt;style face="normal" font="default" size="100%"&gt;Bệnh viện K Trung &lt;/style&gt;&lt;style face="normal" font="default" charset="163" size="100%"&gt;ươ&lt;/style&gt;&lt;style face="normal" font="default" size="100%"&gt;ng, Hà Nội&lt;/style&gt;&lt;/pub-location&gt;&lt;urls&gt;&lt;/urls&gt;&lt;/record&gt;&lt;/Cite&gt;&lt;/EndNote&gt;</w:instrText>
      </w:r>
      <w:r w:rsidR="0016637E" w:rsidRPr="00005FA5">
        <w:rPr>
          <w:rFonts w:ascii="Times New Roman" w:hAnsi="Times New Roman"/>
          <w:color w:val="000000"/>
          <w:sz w:val="28"/>
          <w:szCs w:val="28"/>
        </w:rPr>
        <w:fldChar w:fldCharType="separate"/>
      </w:r>
      <w:r w:rsidRPr="00005FA5">
        <w:rPr>
          <w:rFonts w:ascii="Times New Roman" w:hAnsi="Times New Roman"/>
          <w:noProof/>
          <w:color w:val="000000"/>
          <w:sz w:val="28"/>
          <w:szCs w:val="28"/>
          <w:lang w:val="vi-VN"/>
        </w:rPr>
        <w:t>[41]</w:t>
      </w:r>
      <w:r w:rsidR="0016637E" w:rsidRPr="00005FA5">
        <w:rPr>
          <w:rFonts w:ascii="Times New Roman" w:hAnsi="Times New Roman"/>
          <w:color w:val="000000"/>
          <w:sz w:val="28"/>
          <w:szCs w:val="28"/>
        </w:rPr>
        <w:fldChar w:fldCharType="end"/>
      </w:r>
      <w:r w:rsidRPr="00005FA5">
        <w:rPr>
          <w:rFonts w:ascii="Times New Roman" w:hAnsi="Times New Roman"/>
          <w:color w:val="000000"/>
          <w:sz w:val="28"/>
          <w:szCs w:val="28"/>
          <w:lang w:val="vi-VN"/>
        </w:rPr>
        <w:t>.</w:t>
      </w:r>
    </w:p>
    <w:p w:rsidR="00CE79DC" w:rsidRPr="004F28E7" w:rsidRDefault="00CE79DC" w:rsidP="00382312">
      <w:pPr>
        <w:pStyle w:val="A2"/>
        <w:spacing w:line="348" w:lineRule="auto"/>
        <w:outlineLvl w:val="0"/>
        <w:rPr>
          <w:lang w:val="vi-VN"/>
        </w:rPr>
      </w:pPr>
      <w:bookmarkStart w:id="95" w:name="_Toc523411116"/>
      <w:bookmarkStart w:id="96" w:name="_Toc528578107"/>
      <w:r w:rsidRPr="004F28E7">
        <w:rPr>
          <w:lang w:val="vi-VN"/>
        </w:rPr>
        <w:lastRenderedPageBreak/>
        <w:t>1.4.2. Ứng dụng kỹ thuật hóa mô miễn dịch trong chẩn đoán mô bệnh học</w:t>
      </w:r>
      <w:bookmarkEnd w:id="95"/>
      <w:bookmarkEnd w:id="96"/>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HMMD có thể xác định những đặc tính sau củ</w:t>
      </w:r>
      <w:r w:rsidR="00F24EDA" w:rsidRPr="004F28E7">
        <w:rPr>
          <w:rFonts w:ascii="Times New Roman" w:hAnsi="Times New Roman"/>
          <w:color w:val="000000"/>
          <w:sz w:val="28"/>
          <w:szCs w:val="28"/>
          <w:lang w:val="vi-VN"/>
        </w:rPr>
        <w:t>a mô:</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Xác định nguồn gốc của những u không biệt hóa (nhiều loại u có nguồn gốc khác nhau nhưng có biểu hiện hình thái giống nhau).   </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Xác định ung thư biểu mô vi xâm nhập (trong ung thư biểu mô vi xâm nhập màng đáy bị phá hủy).</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Xác định ung thư di căn thầm lặng (những ổ di căn ung thư nhỏ, khó phát hiện trên xét nghiệm mô học thường quy).</w:t>
      </w:r>
    </w:p>
    <w:p w:rsidR="00CE79DC" w:rsidRPr="004F28E7" w:rsidRDefault="00CE79DC" w:rsidP="007C57DC">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Xác định các kháng nguyên u, bao gồm:</w:t>
      </w:r>
    </w:p>
    <w:p w:rsidR="00CE79DC" w:rsidRPr="004F28E7" w:rsidRDefault="00CE79DC" w:rsidP="007C57DC">
      <w:pPr>
        <w:pStyle w:val="ListParagraph"/>
        <w:numPr>
          <w:ilvl w:val="0"/>
          <w:numId w:val="14"/>
        </w:numPr>
        <w:tabs>
          <w:tab w:val="left" w:pos="993"/>
        </w:tabs>
        <w:spacing w:after="0" w:line="348"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Kháng nguyên đặc hiệu của u (gồm các gen sinh u bị đột biến và các sản phẩm gen ức chế khối u). </w:t>
      </w:r>
    </w:p>
    <w:p w:rsidR="00CE79DC" w:rsidRPr="004F28E7" w:rsidRDefault="00CE79DC" w:rsidP="007C57DC">
      <w:pPr>
        <w:pStyle w:val="ListParagraph"/>
        <w:numPr>
          <w:ilvl w:val="0"/>
          <w:numId w:val="14"/>
        </w:numPr>
        <w:tabs>
          <w:tab w:val="left" w:pos="993"/>
        </w:tabs>
        <w:spacing w:after="0" w:line="348"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Thay đổi vị trí phân bố KN trên tế bào (vị trí phân bố KN trên tế bào bình thường khác với tế bào ác tính, đó là do gia tăng tích tụ KN và màng tế bào bị vùi vào bào tương).</w:t>
      </w:r>
    </w:p>
    <w:p w:rsidR="00CE79DC" w:rsidRPr="004F28E7" w:rsidRDefault="00CE79DC" w:rsidP="007C57DC">
      <w:pPr>
        <w:pStyle w:val="ListParagraph"/>
        <w:numPr>
          <w:ilvl w:val="0"/>
          <w:numId w:val="14"/>
        </w:numPr>
        <w:tabs>
          <w:tab w:val="left" w:pos="993"/>
        </w:tabs>
        <w:spacing w:after="0" w:line="348"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Thay đổi mức độ tăng hoặc giảm biểu hiện kháng nguyên trên tế bào (một số kháng nguyên gia tăng biểu hiện ở các tế bào ác tính, một số khác lại giảm biểu hiện, các kháng n</w:t>
      </w:r>
      <w:r w:rsidR="007C57DC">
        <w:rPr>
          <w:rFonts w:ascii="Times New Roman" w:hAnsi="Times New Roman"/>
          <w:color w:val="000000"/>
          <w:sz w:val="28"/>
          <w:szCs w:val="28"/>
          <w:lang w:val="vi-VN"/>
        </w:rPr>
        <w:t>guyên này kết hợp với chức</w:t>
      </w:r>
      <w:r w:rsidR="007C57DC"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năng biệt hóa của tế bào. Mặc dù nhiều khối u vẫn tiếp tục sản xuất ra các sản phẩm như tế bào bình thường </w:t>
      </w:r>
      <w:r w:rsidR="00EB1BEC">
        <w:rPr>
          <w:rFonts w:ascii="Times New Roman" w:hAnsi="Times New Roman"/>
          <w:color w:val="000000"/>
          <w:sz w:val="28"/>
          <w:szCs w:val="28"/>
          <w:lang w:val="vi-VN"/>
        </w:rPr>
        <w:t xml:space="preserve">và mất dần khi tế bào </w:t>
      </w:r>
      <w:r w:rsidRPr="004F28E7">
        <w:rPr>
          <w:rFonts w:ascii="Times New Roman" w:hAnsi="Times New Roman"/>
          <w:color w:val="000000"/>
          <w:sz w:val="28"/>
          <w:szCs w:val="28"/>
          <w:lang w:val="vi-VN"/>
        </w:rPr>
        <w:t>biệt hóa</w:t>
      </w:r>
      <w:r w:rsidR="00EB1BEC" w:rsidRPr="00651473">
        <w:rPr>
          <w:rFonts w:ascii="Times New Roman" w:hAnsi="Times New Roman"/>
          <w:color w:val="000000"/>
          <w:sz w:val="28"/>
          <w:szCs w:val="28"/>
          <w:lang w:val="vi-VN"/>
        </w:rPr>
        <w:t xml:space="preserve"> kém</w:t>
      </w:r>
      <w:r w:rsidRPr="004F28E7">
        <w:rPr>
          <w:rFonts w:ascii="Times New Roman" w:hAnsi="Times New Roman"/>
          <w:color w:val="000000"/>
          <w:sz w:val="28"/>
          <w:szCs w:val="28"/>
          <w:lang w:val="vi-VN"/>
        </w:rPr>
        <w:t>).</w:t>
      </w:r>
    </w:p>
    <w:p w:rsidR="00CE79DC" w:rsidRPr="004F28E7" w:rsidRDefault="00CE79DC" w:rsidP="00A86746">
      <w:pPr>
        <w:pStyle w:val="ListParagraph"/>
        <w:numPr>
          <w:ilvl w:val="0"/>
          <w:numId w:val="14"/>
        </w:numPr>
        <w:tabs>
          <w:tab w:val="left" w:pos="993"/>
        </w:tabs>
        <w:spacing w:after="0" w:line="348" w:lineRule="auto"/>
        <w:rPr>
          <w:rFonts w:ascii="Times New Roman" w:hAnsi="Times New Roman"/>
          <w:color w:val="000000"/>
          <w:sz w:val="28"/>
          <w:szCs w:val="28"/>
          <w:lang w:val="vi-VN"/>
        </w:rPr>
      </w:pPr>
      <w:r w:rsidRPr="004F28E7">
        <w:rPr>
          <w:rFonts w:ascii="Times New Roman" w:hAnsi="Times New Roman"/>
          <w:color w:val="000000"/>
          <w:sz w:val="28"/>
          <w:szCs w:val="28"/>
          <w:lang w:val="vi-VN"/>
        </w:rPr>
        <w:t>Những biến đổi sinh hóa của KN.</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 Xác định yếu tố tiên lượng trong ung thư (các KN liên quan đến sự tăng sinh tế bào, đặc biệt là chỉ số phân bào và độ mô học của u).  </w:t>
      </w:r>
    </w:p>
    <w:p w:rsidR="00CE79DC" w:rsidRPr="004F28E7" w:rsidRDefault="00CE79DC" w:rsidP="00A86746">
      <w:pPr>
        <w:tabs>
          <w:tab w:val="left" w:pos="993"/>
        </w:tabs>
        <w:spacing w:after="0" w:line="348" w:lineRule="auto"/>
        <w:ind w:firstLine="709"/>
        <w:jc w:val="both"/>
        <w:rPr>
          <w:rFonts w:ascii="Times New Roman" w:hAnsi="Times New Roman"/>
          <w:i/>
          <w:color w:val="000000"/>
          <w:sz w:val="28"/>
          <w:szCs w:val="28"/>
          <w:lang w:val="vi-VN"/>
        </w:rPr>
      </w:pPr>
      <w:r w:rsidRPr="004F28E7">
        <w:rPr>
          <w:rFonts w:ascii="Times New Roman" w:hAnsi="Times New Roman"/>
          <w:color w:val="000000"/>
          <w:sz w:val="28"/>
          <w:szCs w:val="28"/>
          <w:lang w:val="vi-VN"/>
        </w:rPr>
        <w:t xml:space="preserve">+ Chẩn đoán u lành với u ác tính. </w:t>
      </w:r>
    </w:p>
    <w:p w:rsidR="00A86746" w:rsidRPr="00D108CC" w:rsidRDefault="00CE79DC" w:rsidP="00D108CC">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Dự đoán đáp ứng của u với điều trị</w:t>
      </w:r>
      <w:r w:rsidR="007C57DC" w:rsidRPr="00651473">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&lt;EndNote&gt;&lt;Cite&gt;&lt;Author&gt;Dũng&lt;/Author&gt;&lt;Year&gt;2012&lt;/Year&gt;&lt;RecNum&gt;64&lt;/RecNum&gt;&lt;DisplayText&gt;[42]&lt;/DisplayText&gt;&lt;record&gt;&lt;rec-number&gt;64&lt;/rec-number&gt;&lt;foreign-keys&gt;&lt;key app="EN" db-id="ffssfa00q5d09vevsw8pfzpc200p95092tdd" timestamp="0"&gt;64&lt;/key&gt;&lt;/foreign-keys&gt;&lt;ref-type name="Thesis"&gt;32&lt;/ref-type&gt;&lt;contributors&gt;&lt;authors&gt;&lt;author&gt;Trần Ngọc Dũng&lt;/author&gt;&lt;/authors&gt;&lt;/contributors&gt;&lt;titles&gt;&lt;title&gt;&lt;style face="normal" font="default" size="100%"&gt;Nghiên cứu phân loại mô bệnh học và giá trị của hóa mô miễn dịch trong chẩn &lt;/style&gt;&lt;style face="normal" font="default" charset="238" size="100%"&gt;đ&lt;/style&gt;&lt;style face="normal" font="default" size="100%"&gt;oán ung th&lt;/style&gt;&lt;style face="normal" font="default" charset="163" size="100%"&gt;ư&lt;/style&gt;&lt;style face="normal" font="default" size="100%"&gt; biểu mô tuyến giáp &lt;/style&gt;&lt;/title&gt;&lt;/titles&gt;&lt;dates&gt;&lt;year&gt;2012&lt;/year&gt;&lt;/dates&gt;&lt;work-type&gt;Luận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[42]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&lt;EndNote&gt;&lt;Cite&gt;&lt;Author&gt;Tờ&lt;/Author&gt;&lt;Year&gt;2002&lt;/Year&gt;&lt;RecNum&gt;67&lt;/RecNum&gt;&lt;DisplayText&gt;[43]&lt;/DisplayText&gt;&lt;record&gt;&lt;rec-number&gt;67&lt;/rec-number&gt;&lt;foreign-keys&gt;&lt;key app="EN" db-id="ffssfa00q5d09vevsw8pfzpc200p95092tdd" timestamp="0"&gt;67&lt;/key&gt;&lt;/foreign-keys&gt;&lt;ref-type name="Report"&gt;27&lt;/ref-type&gt;&lt;contributors&gt;&lt;authors&gt;&lt;author&gt;&lt;style face="normal" font="default" size="100%"&gt;Tạ V&lt;/style&gt;&lt;style face="normal" font="default" charset="238" size="100%"&gt;ă&lt;/style&gt;&lt;style face="normal" font="default" size="100%"&gt;n Tờ&lt;/style&gt;&lt;/author&gt;&lt;/authors&gt;&lt;/contributors&gt;&lt;titles&gt;&lt;title&gt;&lt;style face="normal" font="default" size="100%"&gt;Hóa mô miễn dịch men và ứng dụng trong chẩn &lt;/style&gt;&lt;style face="normal" font="default" charset="238" size="100%"&gt;đ&lt;/style&gt;&lt;style face="normal" font="default" size="100%"&gt;oán mô bệnh học&lt;/style&gt;&lt;/title&gt;&lt;secondary-title&gt;&lt;style face="normal" font="default" size="100%"&gt;Tài liệu tập huấn về ứng dụng Hóa mô miễn dịch xác &lt;/style&gt;&lt;style face="normal" font="default" charset="238" size="100%"&gt;đ&lt;/style&gt;&lt;style face="normal" font="default" size="100%"&gt;ịnh thụ thể hóc - môn trong ung th&lt;/style&gt;&lt;style face="normal" font="default" charset="163" size="100%"&gt;ư&lt;/style&gt;&lt;style face="normal" font="default" size="100%"&gt; vú&lt;/style&gt;&lt;/secondary-title&gt;&lt;/titles&gt;&lt;pages&gt;111-126&lt;/pages&gt;&lt;dates&gt;&lt;year&gt;2002&lt;/year&gt;&lt;/dates&gt;&lt;pub-location&gt;&lt;style face="normal" font="default" size="100%"&gt;Bệnh viện K Trung &lt;/style&gt;&lt;style face="normal" font="default" charset="163" size="100%"&gt;ươ&lt;/style&gt;&lt;style face="normal" font="default" size="100%"&gt;ng, Hà Nội&lt;/style&gt;&lt;/pub-location&gt;&lt;urls&gt;&lt;/urls&gt;&lt;/record&gt;&lt;/Cite&gt;&lt;/EndNote&gt;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[43]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&lt;EndNote&gt;&lt;Cite&gt;&lt;Author&gt;Hà&lt;/Author&gt;&lt;Year&gt;2002&lt;/Year&gt;&lt;RecNum&gt;70&lt;/RecNum&gt;&lt;DisplayText&gt;[44]&lt;/DisplayText&gt;&lt;record&gt;&lt;rec-number&gt;70&lt;/rec-number&gt;&lt;foreign-keys&gt;&lt;key app="EN" db-id="ffssfa00q5d09vevsw8pfzpc200p95092tdd" timestamp="0"&gt;70&lt;/key&gt;&lt;/foreign-keys&gt;&lt;ref-type name="Report"&gt;27&lt;/ref-type&gt;&lt;contributors&gt;&lt;authors&gt;&lt;author&gt;Hứa Thị Ngọc Hà&lt;/author&gt;&lt;author&gt;Huỳnh Ngọc Linh&lt;/author&gt;&lt;/authors&gt;&lt;/contributors&gt;&lt;titles&gt;&lt;title&gt;&lt;style face="normal" font="default" size="100%"&gt; Ứng dụng kỹ thuật hóa mô miễn dịch trong chẩn &lt;/style&gt;&lt;style face="normal" font="default" charset="238" size="100%"&gt;đ&lt;/style&gt;&lt;style face="normal" font="default" size="100%"&gt;oán giải phẫu bệnh&lt;/style&gt;&lt;/title&gt;&lt;secondary-title&gt;&lt;style face="normal" font="default" size="100%"&gt;Tài liệu tập huấn về ứng dụng hóa mô miễn dịch xác &lt;/style&gt;&lt;style face="normal" font="default" charset="238" size="100%"&gt;đ&lt;/style&gt;&lt;style face="normal" font="default" size="100%"&gt;ịnh thụ thể hóc - môn trong ung th&lt;/style&gt;&lt;style face="normal" font="default" charset="163" size="100%"&gt;ư&lt;/style&gt;&lt;style face="normal" font="default" size="100%"&gt; vú&lt;/style&gt;&lt;/secondary-title&gt;&lt;/titles&gt;&lt;pages&gt;144-154&lt;/pages&gt;&lt;dates&gt;&lt;year&gt;2002&lt;/year&gt;&lt;/dates&gt;&lt;pub-location&gt;Bộ Y tế - Bệnh viện K&lt;/pub-location&gt;&lt;urls&gt;&lt;/urls&gt;&lt;/record&gt;&lt;/Cite&gt;&lt;/EndNote&gt;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[44]</w:t>
      </w:r>
      <w:r w:rsidR="0016637E" w:rsidRPr="004F28E7">
        <w:rPr>
          <w:rFonts w:ascii="Times New Roman" w:hAnsi="Times New Roman"/>
          <w:color w:val="000000"/>
          <w:sz w:val="28"/>
          <w:szCs w:val="28"/>
        </w:rPr>
        <w:fldChar w:fldCharType="end"/>
      </w:r>
      <w:r w:rsidR="00D108CC">
        <w:rPr>
          <w:rFonts w:ascii="Times New Roman" w:hAnsi="Times New Roman"/>
          <w:color w:val="000000"/>
          <w:sz w:val="28"/>
          <w:szCs w:val="28"/>
          <w:lang w:val="vi-VN"/>
        </w:rPr>
        <w:t>.</w:t>
      </w:r>
    </w:p>
    <w:p w:rsidR="00EB6612" w:rsidRPr="004F28E7" w:rsidRDefault="00CE79DC" w:rsidP="00934A49">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Ứng dụng kỹ thuật HMMD trong chẩn đoán UTBM TTL</w:t>
      </w:r>
      <w:r w:rsidR="00934A49" w:rsidRPr="004F28E7">
        <w:rPr>
          <w:rFonts w:ascii="Times New Roman" w:hAnsi="Times New Roman"/>
          <w:color w:val="000000"/>
          <w:sz w:val="28"/>
          <w:szCs w:val="28"/>
          <w:lang w:val="vi-VN"/>
        </w:rPr>
        <w:t>:</w:t>
      </w:r>
    </w:p>
    <w:p w:rsidR="00CE79DC" w:rsidRPr="004F28E7" w:rsidRDefault="00EB6612" w:rsidP="00934A49">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H</w:t>
      </w:r>
      <w:r w:rsidR="00934A49" w:rsidRPr="004F28E7">
        <w:rPr>
          <w:rFonts w:ascii="Times New Roman" w:hAnsi="Times New Roman"/>
          <w:color w:val="000000"/>
          <w:sz w:val="28"/>
          <w:szCs w:val="28"/>
          <w:lang w:val="vi-VN"/>
        </w:rPr>
        <w:t>ầu hết UTBM</w:t>
      </w:r>
      <w:r w:rsidR="00CE79DC" w:rsidRPr="004F28E7">
        <w:rPr>
          <w:rFonts w:ascii="Times New Roman" w:hAnsi="Times New Roman"/>
          <w:color w:val="000000"/>
          <w:sz w:val="28"/>
          <w:szCs w:val="28"/>
          <w:lang w:val="vi-VN"/>
        </w:rPr>
        <w:t xml:space="preserve"> TTL có thể được chẩn đoán bằng sử dụng các tiêu chuẩn mô bệnh học, bảo đảm phân loại phần lớn cho các típ và biến thể của </w:t>
      </w:r>
      <w:r w:rsidR="00CE79DC" w:rsidRPr="004F28E7">
        <w:rPr>
          <w:rFonts w:ascii="Times New Roman" w:hAnsi="Times New Roman"/>
          <w:color w:val="000000"/>
          <w:sz w:val="28"/>
          <w:szCs w:val="28"/>
          <w:lang w:val="vi-VN"/>
        </w:rPr>
        <w:lastRenderedPageBreak/>
        <w:t xml:space="preserve">UTBM TTL. Tuy nhiên, những khó khăn gặp phải trong quá trình chẩn đoán mô bệnh học bao gồm: </w:t>
      </w:r>
    </w:p>
    <w:p w:rsidR="00CE79DC" w:rsidRPr="004F28E7"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Một số tổn thương lành tính của TTL dễ nhầm với ác tính và ngược lại, một số tổn thương ác tính của TTL dễ nhầm là lành tính.</w:t>
      </w:r>
    </w:p>
    <w:p w:rsidR="00CE79DC" w:rsidRPr="004F28E7"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Những tổn thương nghi ngờ do di căn hoặc xâm lấn của ung thư từ nơi khác đến TTL.</w:t>
      </w:r>
    </w:p>
    <w:p w:rsidR="00CE79DC" w:rsidRPr="004F28E7"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Xác định típ và biến thể của UTBM TTL.</w:t>
      </w:r>
    </w:p>
    <w:p w:rsidR="00CE79DC" w:rsidRPr="004F28E7"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Những mẫu mô sinh thiết nhỏ, khó kết luận. </w:t>
      </w:r>
    </w:p>
    <w:p w:rsidR="00CE79DC" w:rsidRPr="004F28E7"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Trong những trường hợp trên</w:t>
      </w:r>
      <w:r w:rsidR="001104AB"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cần có các kỹ thuật như HMMD </w:t>
      </w:r>
      <w:r w:rsidR="007C57DC">
        <w:rPr>
          <w:rFonts w:ascii="Times New Roman" w:hAnsi="Times New Roman"/>
          <w:color w:val="000000"/>
          <w:sz w:val="28"/>
          <w:szCs w:val="28"/>
          <w:lang w:val="vi-VN"/>
        </w:rPr>
        <w:t xml:space="preserve">để hỗ trợ chẩn đoán. Trên </w:t>
      </w:r>
      <w:r w:rsidR="007C57DC" w:rsidRPr="00651473">
        <w:rPr>
          <w:rFonts w:ascii="Times New Roman" w:hAnsi="Times New Roman"/>
          <w:color w:val="000000"/>
          <w:sz w:val="28"/>
          <w:szCs w:val="28"/>
          <w:lang w:val="vi-VN"/>
        </w:rPr>
        <w:t>t</w:t>
      </w:r>
      <w:r w:rsidRPr="004F28E7">
        <w:rPr>
          <w:rFonts w:ascii="Times New Roman" w:hAnsi="Times New Roman"/>
          <w:color w:val="000000"/>
          <w:sz w:val="28"/>
          <w:szCs w:val="28"/>
          <w:lang w:val="vi-VN"/>
        </w:rPr>
        <w:t xml:space="preserve">hế giới, nhiều nghiên cứu đã được thực hiện nhằm xây dựng một bảng các KT thích hợp trong xét nghiệm HMMD đánh giá bệnh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&lt;EndNote&gt;&lt;Cite&gt;&lt;Author&gt;Hameed&lt;/Author&gt;&lt;Year&gt;2005&lt;/Year&gt;&lt;RecNum&gt;73&lt;/RecNum&gt;&lt;DisplayText&gt;[45]&lt;/DisplayText&gt;&lt;record&gt;&lt;rec-number&gt;73&lt;/rec-number&gt;&lt;foreign-keys&gt;&lt;key app="EN" db-id="ffssfa00q5d09vevsw8pfzpc200p95092tdd" timestamp="0"&gt;73&lt;/key&gt;&lt;/foreign-keys&gt;&lt;ref-type name="Conference Proceedings"&gt;10&lt;/ref-type&gt;&lt;contributors&gt;&lt;authors&gt;&lt;author&gt;Hameed, Omar&lt;/author&gt;&lt;author&gt;Humphrey, Peter A&lt;/author&gt;&lt;/authors&gt;&lt;/contributors&gt;&lt;titles&gt;&lt;title&gt;Immunohistochemistry in diagnostic surgical pathology of the prostate&lt;/title&gt;&lt;secondary-title&gt;Seminars in Diagnostic Pathology&lt;/secondary-title&gt;&lt;/titles&gt;&lt;pages&gt;88-104&lt;/pages&gt;&lt;volume&gt;22&lt;/volume&gt;&lt;number&gt;1&lt;/number&gt;&lt;dates&gt;&lt;year&gt;2005&lt;/year&gt;&lt;/dates&gt;&lt;publisher&gt;Elsevier&lt;/publisher&gt;&lt;isbn&gt;0740-2570&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[45]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&lt;EndNote&gt;&lt;Cite&gt;&lt;Author&gt;Varma&lt;/Author&gt;&lt;Year&gt;2011&lt;/Year&gt;&lt;RecNum&gt;165&lt;/RecNum&gt;&lt;DisplayText&gt;[46]&lt;/DisplayText&gt;&lt;record&gt;&lt;rec-number&gt;165&lt;/rec-number&gt;&lt;foreign-keys&gt;&lt;key app="EN" db-id="ffssfa00q5d09vevsw8pfzpc200p95092tdd" timestamp="1523907958"&gt;165&lt;/key&gt;&lt;/foreign-keys&gt;&lt;ref-type name="Journal Article"&gt;17&lt;/ref-type&gt;&lt;contributors&gt;&lt;authors&gt;&lt;author&gt;Varma, Murali&lt;/author&gt;&lt;/authors&gt;&lt;/contributors&gt;&lt;titles&gt;&lt;title&gt;Immunohistochemistry in prostate neoplasia: pitfalls and progress&lt;/title&gt;&lt;secondary-title&gt;Diagnostic Histopathology&lt;/secondary-title&gt;&lt;/titles&gt;&lt;periodical&gt;&lt;full-title&gt;Diagnostic Histopathology&lt;/full-title&gt;&lt;/periodical&gt;&lt;pages&gt;447-453&lt;/pages&gt;&lt;volume&gt;17&lt;/volume&gt;&lt;number&gt;10&lt;/number&gt;&lt;dates&gt;&lt;year&gt;2011&lt;/year&gt;&lt;/dates&gt;&lt;isbn&gt;1756-2317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[46]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iCs/>
          <w:color w:val="000000"/>
          <w:sz w:val="28"/>
          <w:szCs w:val="28"/>
        </w:rPr>
        <w:fldChar w:fldCharType="begin"/>
      </w:r>
      <w:r w:rsidRPr="004F28E7">
        <w:rPr>
          <w:rFonts w:ascii="Times New Roman" w:hAnsi="Times New Roman"/>
          <w:iCs/>
          <w:color w:val="000000"/>
          <w:sz w:val="28"/>
          <w:szCs w:val="28"/>
          <w:lang w:val="vi-VN"/>
        </w:rPr>
        <w:instrText xml:space="preserve"> ADDIN EN.CITE &lt;EndNote&gt;&lt;Cite&gt;&lt;Author&gt;Buchwalow&lt;/Author&gt;&lt;Year&gt;2010&lt;/Year&gt;&lt;RecNum&gt;69&lt;/RecNum&gt;&lt;DisplayText&gt;[47]&lt;/DisplayText&gt;&lt;record&gt;&lt;rec-number&gt;69&lt;/rec-number&gt;&lt;foreign-keys&gt;&lt;key app="EN" db-id="ffssfa00q5d09vevsw8pfzpc200p95092tdd" timestamp="0"&gt;69&lt;/key&gt;&lt;/foreign-keys&gt;&lt;ref-type name="Book"&gt;6&lt;/ref-type&gt;&lt;contributors&gt;&lt;authors&gt;&lt;author&gt;Buchwalow, Igor B&lt;/author&gt;&lt;author&gt;Böcker, Werner&lt;/author&gt;&lt;/authors&gt;&lt;/contributors&gt;&lt;titles&gt;&lt;title&gt;Immunohistochemistry: basics and methods&lt;/title&gt;&lt;/titles&gt;&lt;dates&gt;&lt;year&gt;2010&lt;/year&gt;&lt;/dates&gt;&lt;publisher&gt;Springer Science &amp;amp; Business Media&lt;/publisher&gt;&lt;isbn&gt;3642046096&lt;/isbn&gt;&lt;urls&gt;&lt;/urls&gt;&lt;/record&gt;&lt;/Cite&gt;&lt;/EndNote&gt;</w:instrText>
      </w:r>
      <w:r w:rsidR="0016637E" w:rsidRPr="004F28E7">
        <w:rPr>
          <w:rFonts w:ascii="Times New Roman" w:hAnsi="Times New Roman"/>
          <w:iCs/>
          <w:color w:val="000000"/>
          <w:sz w:val="28"/>
          <w:szCs w:val="28"/>
        </w:rPr>
        <w:fldChar w:fldCharType="separate"/>
      </w:r>
      <w:r w:rsidRPr="004F28E7">
        <w:rPr>
          <w:rFonts w:ascii="Times New Roman" w:hAnsi="Times New Roman"/>
          <w:iCs/>
          <w:noProof/>
          <w:color w:val="000000"/>
          <w:sz w:val="28"/>
          <w:szCs w:val="28"/>
          <w:lang w:val="vi-VN"/>
        </w:rPr>
        <w:t>[47]</w:t>
      </w:r>
      <w:r w:rsidR="0016637E" w:rsidRPr="004F28E7">
        <w:rPr>
          <w:rFonts w:ascii="Times New Roman" w:hAnsi="Times New Roman"/>
          <w:iCs/>
          <w:color w:val="000000"/>
          <w:sz w:val="28"/>
          <w:szCs w:val="28"/>
        </w:rPr>
        <w:fldChar w:fldCharType="end"/>
      </w:r>
      <w:r w:rsidRPr="004F28E7">
        <w:rPr>
          <w:rFonts w:ascii="Times New Roman" w:hAnsi="Times New Roman"/>
          <w:color w:val="000000"/>
          <w:sz w:val="28"/>
          <w:szCs w:val="28"/>
          <w:lang w:val="vi-VN"/>
        </w:rPr>
        <w:t>.  Ở trong nước, phần lớn các nghiên cứu về UTBM TTL đề cập đến những đặc điểm lâm sàng, xét nghiệm PSA huyết thanh và điều trị UTBM TTL. Việc nghiên cứu đánh giá sự bộc lộ một số dấu ấn miễn dịch trong UTBM TTL chưa nhiều, chưa đầy đủ và hệ thống</w:t>
      </w:r>
      <w:r w:rsidR="007C57DC" w:rsidRPr="00651473">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&lt;EndNote&gt;&lt;Cite&gt;&lt;Author&gt;Hà&lt;/Author&gt;&lt;Year&gt;2002&lt;/Year&gt;&lt;RecNum&gt;65&lt;/RecNum&gt;&lt;DisplayText&gt;[48]&lt;/DisplayText&gt;&lt;record&gt;&lt;rec-number&gt;65&lt;/rec-number&gt;&lt;foreign-keys&gt;&lt;key app="EN" db-id="ffssfa00q5d09vevsw8pfzpc200p95092tdd" timestamp="0"&gt;65&lt;/key&gt;&lt;/foreign-keys&gt;&lt;ref-type name="Report"&gt;27&lt;/ref-type&gt;&lt;contributors&gt;&lt;authors&gt;&lt;author&gt;Hứa Thị Ngọc Hà&lt;/author&gt;&lt;/authors&gt;&lt;/contributors&gt;&lt;titles&gt;&lt;title&gt;&lt;style face="normal" font="default" size="100%"&gt;Ứng dụng kỹ thuật hóa mô miễn dịch trong chẩn &lt;/style&gt;&lt;style face="normal" font="default" charset="238" size="100%"&gt;đ&lt;/style&gt;&lt;style face="normal" font="default" size="100%"&gt;oán ung th&lt;/style&gt;&lt;style face="normal" font="default" charset="163" size="100%"&gt;ư&lt;/style&gt;&lt;style face="normal" font="default" size="100%"&gt;&lt;/style&gt;&lt;/title&gt;&lt;secondary-title&gt;&lt;style face="normal" font="default" size="100%"&gt;Tàu liệu tập huấn về ứng dụng hóa mô miễn dịch xác &lt;/style&gt;&lt;style face="normal" font="default" charset="238" size="100%"&gt;đ&lt;/style&gt;&lt;style face="normal" font="default" size="100%"&gt;ịnh thụ thể hóc - môn trong ung th&lt;/style&gt;&lt;style face="normal" font="default" charset="163" size="100%"&gt;ư&lt;/style&gt;&lt;style face="normal" font="default" size="100%"&gt; vú&lt;/style&gt;&lt;/secondary-title&gt;&lt;/titles&gt;&lt;pages&gt;155-161&lt;/pages&gt;&lt;dates&gt;&lt;year&gt;2002&lt;/year&gt;&lt;/dates&gt;&lt;pub-location&gt;Bộ Y tế - Bệnh viện K&lt;/pub-location&gt;&lt;urls&gt;&lt;/urls&gt;&lt;/record&gt;&lt;/Cite&gt;&lt;/EndNote&gt;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[48]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Chính vì vậy, chúng tôi lựa chọn một số dấu ấn miễn dịch như: kháng nguyên đặc hiệu tuyến tiền liệt, </w:t>
      </w:r>
      <w:r w:rsidRPr="004F28E7">
        <w:rPr>
          <w:rFonts w:ascii="Times New Roman" w:hAnsi="Times New Roman"/>
          <w:bCs/>
          <w:color w:val="000000"/>
          <w:sz w:val="28"/>
          <w:szCs w:val="28"/>
          <w:lang w:val="vi-VN"/>
        </w:rPr>
        <w:t xml:space="preserve">cytokeratin trọng lượng phân tử cao dòng 34betaE12, p63, cytokeratin 7, cytokeratin 5/6, actin và tiến hành nhuộm HMMD để đánh giá sự bộc lộ các dấu ấn này trong UTBM TTL </w:t>
      </w:r>
      <w:r w:rsidR="0016637E" w:rsidRPr="004F28E7">
        <w:rPr>
          <w:rFonts w:ascii="Times New Roman" w:hAnsi="Times New Roman"/>
          <w:iCs/>
          <w:color w:val="000000"/>
          <w:sz w:val="28"/>
          <w:szCs w:val="28"/>
        </w:rPr>
        <w:fldChar w:fldCharType="begin"/>
      </w:r>
      <w:r w:rsidRPr="004F28E7">
        <w:rPr>
          <w:rFonts w:ascii="Times New Roman" w:hAnsi="Times New Roman"/>
          <w:iCs/>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iCs/>
          <w:color w:val="000000"/>
          <w:sz w:val="28"/>
          <w:szCs w:val="28"/>
        </w:rPr>
        <w:fldChar w:fldCharType="separate"/>
      </w:r>
      <w:r w:rsidRPr="004F28E7">
        <w:rPr>
          <w:rFonts w:ascii="Times New Roman" w:hAnsi="Times New Roman"/>
          <w:iCs/>
          <w:noProof/>
          <w:color w:val="000000"/>
          <w:sz w:val="28"/>
          <w:szCs w:val="28"/>
          <w:lang w:val="vi-VN"/>
        </w:rPr>
        <w:t>[11]</w:t>
      </w:r>
      <w:r w:rsidR="0016637E" w:rsidRPr="004F28E7">
        <w:rPr>
          <w:rFonts w:ascii="Times New Roman" w:hAnsi="Times New Roman"/>
          <w:iCs/>
          <w:color w:val="000000"/>
          <w:sz w:val="28"/>
          <w:szCs w:val="28"/>
        </w:rPr>
        <w:fldChar w:fldCharType="end"/>
      </w:r>
      <w:r w:rsidRPr="004F28E7">
        <w:rPr>
          <w:rFonts w:ascii="Times New Roman" w:hAnsi="Times New Roman"/>
          <w:iCs/>
          <w:color w:val="000000"/>
          <w:sz w:val="28"/>
          <w:szCs w:val="28"/>
          <w:lang w:val="vi-VN"/>
        </w:rPr>
        <w:t>,</w:t>
      </w:r>
      <w:r w:rsidR="007C57DC" w:rsidRPr="00651473">
        <w:rPr>
          <w:rFonts w:ascii="Times New Roman" w:hAnsi="Times New Roman"/>
          <w:iCs/>
          <w:color w:val="000000"/>
          <w:sz w:val="28"/>
          <w:szCs w:val="28"/>
          <w:lang w:val="vi-VN"/>
        </w:rPr>
        <w:t xml:space="preserve"> </w:t>
      </w:r>
      <w:r w:rsidR="0016637E" w:rsidRPr="004F28E7">
        <w:rPr>
          <w:rFonts w:ascii="Times New Roman" w:hAnsi="Times New Roman"/>
          <w:iCs/>
          <w:color w:val="000000"/>
          <w:sz w:val="28"/>
          <w:szCs w:val="28"/>
        </w:rPr>
        <w:fldChar w:fldCharType="begin"/>
      </w:r>
      <w:r w:rsidRPr="004F28E7">
        <w:rPr>
          <w:rFonts w:ascii="Times New Roman" w:hAnsi="Times New Roman"/>
          <w:iCs/>
          <w:color w:val="000000"/>
          <w:sz w:val="28"/>
          <w:szCs w:val="28"/>
          <w:lang w:val="vi-VN"/>
        </w:rPr>
        <w:instrText xml:space="preserve"> ADDIN EN.CITE &lt;EndNote&gt;&lt;Cite&gt;&lt;Author&gt;America&lt;/Author&gt;&lt;RecNum&gt;75&lt;/RecNum&gt;&lt;DisplayText&gt;[49]&lt;/DisplayText&gt;&lt;record&gt;&lt;rec-number&gt;75&lt;/rec-number&gt;&lt;foreign-keys&gt;&lt;key app="EN" db-id="ffssfa00q5d09vevsw8pfzpc200p95092tdd" timestamp="0"&gt;75&lt;/key&gt;&lt;/foreign-keys&gt;&lt;ref-type name="Book"&gt;6&lt;/ref-type&gt;&lt;contributors&gt;&lt;authors&gt;&lt;author&gt;Toll free in north America&lt;/author&gt;&lt;/authors&gt;&lt;/contributors&gt;&lt;titles&gt;&lt;title&gt;Cell Marque immunohistochemistry to reference guide &lt;/title&gt;&lt;/titles&gt;&lt;dates&gt;&lt;/dates&gt;&lt;pub-location&gt;Rocklin California&lt;/pub-location&gt;&lt;urls&gt;&lt;/urls&gt;&lt;/record&gt;&lt;/Cite&gt;&lt;/EndNote&gt;</w:instrText>
      </w:r>
      <w:r w:rsidR="0016637E" w:rsidRPr="004F28E7">
        <w:rPr>
          <w:rFonts w:ascii="Times New Roman" w:hAnsi="Times New Roman"/>
          <w:iCs/>
          <w:color w:val="000000"/>
          <w:sz w:val="28"/>
          <w:szCs w:val="28"/>
        </w:rPr>
        <w:fldChar w:fldCharType="separate"/>
      </w:r>
      <w:r w:rsidRPr="004F28E7">
        <w:rPr>
          <w:rFonts w:ascii="Times New Roman" w:hAnsi="Times New Roman"/>
          <w:iCs/>
          <w:noProof/>
          <w:color w:val="000000"/>
          <w:sz w:val="28"/>
          <w:szCs w:val="28"/>
          <w:lang w:val="vi-VN"/>
        </w:rPr>
        <w:t>[49]</w:t>
      </w:r>
      <w:r w:rsidR="0016637E" w:rsidRPr="004F28E7">
        <w:rPr>
          <w:rFonts w:ascii="Times New Roman" w:hAnsi="Times New Roman"/>
          <w:iCs/>
          <w:color w:val="000000"/>
          <w:sz w:val="28"/>
          <w:szCs w:val="28"/>
        </w:rPr>
        <w:fldChar w:fldCharType="end"/>
      </w:r>
      <w:r w:rsidRPr="004F28E7">
        <w:rPr>
          <w:rFonts w:ascii="Times New Roman" w:hAnsi="Times New Roman"/>
          <w:iCs/>
          <w:color w:val="000000"/>
          <w:sz w:val="28"/>
          <w:szCs w:val="28"/>
          <w:lang w:val="vi-VN"/>
        </w:rPr>
        <w:t>,</w:t>
      </w:r>
      <w:r w:rsidR="007C57DC" w:rsidRPr="00651473">
        <w:rPr>
          <w:rFonts w:ascii="Times New Roman" w:hAnsi="Times New Roman"/>
          <w:iCs/>
          <w:color w:val="000000"/>
          <w:sz w:val="28"/>
          <w:szCs w:val="28"/>
          <w:lang w:val="vi-VN"/>
        </w:rPr>
        <w:t xml:space="preserve"> </w:t>
      </w:r>
      <w:r w:rsidR="0016637E" w:rsidRPr="004F28E7">
        <w:rPr>
          <w:rFonts w:ascii="Times New Roman" w:hAnsi="Times New Roman"/>
          <w:bCs/>
          <w:color w:val="000000"/>
          <w:sz w:val="28"/>
          <w:szCs w:val="28"/>
        </w:rPr>
        <w:fldChar w:fldCharType="begin"/>
      </w:r>
      <w:r w:rsidRPr="004F28E7">
        <w:rPr>
          <w:rFonts w:ascii="Times New Roman" w:hAnsi="Times New Roman"/>
          <w:bCs/>
          <w:color w:val="000000"/>
          <w:sz w:val="28"/>
          <w:szCs w:val="28"/>
          <w:lang w:val="vi-VN"/>
        </w:rPr>
        <w:instrText xml:space="preserve"> ADDIN EN.CITE &lt;EndNote&gt;&lt;Cite&gt;&lt;Author&gt;Adeniran&lt;/Author&gt;&lt;Year&gt;2015&lt;/Year&gt;&lt;RecNum&gt;183&lt;/RecNum&gt;&lt;DisplayText&gt;[50]&lt;/DisplayText&gt;&lt;record&gt;&lt;rec-number&gt;183&lt;/rec-number&gt;&lt;foreign-keys&gt;&lt;key app="EN" db-id="ffssfa00q5d09vevsw8pfzpc200p95092tdd" timestamp="1523913213"&gt;183&lt;/key&gt;&lt;/foreign-keys&gt;&lt;ref-type name="Journal Article"&gt;17&lt;/ref-type&gt;&lt;contributors&gt;&lt;authors&gt;&lt;author&gt;Adeniran, Adebowale J&lt;/author&gt;&lt;author&gt;Humphrey, Peter A&lt;/author&gt;&lt;/authors&gt;&lt;/contributors&gt;&lt;titles&gt;&lt;title&gt;Morphologic Updates in Prostate Pathology&lt;/title&gt;&lt;secondary-title&gt;Surgical pathology clinics&lt;/secondary-title&gt;&lt;/titles&gt;&lt;periodical&gt;&lt;full-title&gt;Surgical Pathology Clinics&lt;/full-title&gt;&lt;/periodical&gt;&lt;pages&gt;539-560&lt;/pages&gt;&lt;volume&gt;8&lt;/volume&gt;&lt;number&gt;4&lt;/number&gt;&lt;dates&gt;&lt;year&gt;2015&lt;/year&gt;&lt;/dates&gt;&lt;isbn&gt;1875-9181&lt;/isbn&gt;&lt;urls&gt;&lt;/urls&gt;&lt;/record&gt;&lt;/Cite&gt;&lt;/EndNote&gt;</w:instrText>
      </w:r>
      <w:r w:rsidR="0016637E" w:rsidRPr="004F28E7">
        <w:rPr>
          <w:rFonts w:ascii="Times New Roman" w:hAnsi="Times New Roman"/>
          <w:bCs/>
          <w:color w:val="000000"/>
          <w:sz w:val="28"/>
          <w:szCs w:val="28"/>
        </w:rPr>
        <w:fldChar w:fldCharType="separate"/>
      </w:r>
      <w:r w:rsidRPr="004F28E7">
        <w:rPr>
          <w:rFonts w:ascii="Times New Roman" w:hAnsi="Times New Roman"/>
          <w:bCs/>
          <w:noProof/>
          <w:color w:val="000000"/>
          <w:sz w:val="28"/>
          <w:szCs w:val="28"/>
          <w:lang w:val="vi-VN"/>
        </w:rPr>
        <w:t>[50]</w:t>
      </w:r>
      <w:r w:rsidR="0016637E" w:rsidRPr="004F28E7">
        <w:rPr>
          <w:rFonts w:ascii="Times New Roman" w:hAnsi="Times New Roman"/>
          <w:bCs/>
          <w:color w:val="000000"/>
          <w:sz w:val="28"/>
          <w:szCs w:val="28"/>
        </w:rPr>
        <w:fldChar w:fldCharType="end"/>
      </w:r>
      <w:r w:rsidRPr="004F28E7">
        <w:rPr>
          <w:rFonts w:ascii="Times New Roman" w:hAnsi="Times New Roman"/>
          <w:iCs/>
          <w:color w:val="000000"/>
          <w:sz w:val="28"/>
          <w:szCs w:val="28"/>
          <w:lang w:val="vi-VN"/>
        </w:rPr>
        <w:t>.</w:t>
      </w:r>
    </w:p>
    <w:p w:rsidR="00CE79DC" w:rsidRPr="004F28E7"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Kháng nguyên đặc hiệu tuyến tiền liệt</w:t>
      </w:r>
    </w:p>
    <w:p w:rsidR="00CE79DC" w:rsidRPr="004F28E7" w:rsidRDefault="00CE79DC" w:rsidP="00A86746">
      <w:pPr>
        <w:tabs>
          <w:tab w:val="left" w:pos="993"/>
        </w:tabs>
        <w:spacing w:after="0" w:line="348"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Năm 1979, sau khi phát hiện ra kháng nguyên đặc hiệu tuyến tiền liệt (prostate specific antigen: PSA), PSA đã trở thành một dấu ấ</w:t>
      </w:r>
      <w:r w:rsidR="00A76651">
        <w:rPr>
          <w:rFonts w:ascii="Times New Roman" w:hAnsi="Times New Roman"/>
          <w:color w:val="000000"/>
          <w:spacing w:val="4"/>
          <w:sz w:val="28"/>
          <w:szCs w:val="28"/>
          <w:lang w:val="vi-VN"/>
        </w:rPr>
        <w:t xml:space="preserve">n </w:t>
      </w:r>
      <w:r w:rsidR="00A76651" w:rsidRPr="00651473">
        <w:rPr>
          <w:rFonts w:ascii="Times New Roman" w:hAnsi="Times New Roman"/>
          <w:color w:val="000000"/>
          <w:spacing w:val="4"/>
          <w:sz w:val="28"/>
          <w:szCs w:val="28"/>
          <w:lang w:val="vi-VN"/>
        </w:rPr>
        <w:t>miễn dịch</w:t>
      </w:r>
      <w:r w:rsidRPr="004F28E7">
        <w:rPr>
          <w:rFonts w:ascii="Times New Roman" w:hAnsi="Times New Roman"/>
          <w:color w:val="000000"/>
          <w:spacing w:val="4"/>
          <w:sz w:val="28"/>
          <w:szCs w:val="28"/>
          <w:lang w:val="vi-VN"/>
        </w:rPr>
        <w:t xml:space="preserve"> rất hữu ích đối với các tổ chức TTL. PSA không có trong mô TTL trước tuổi dậy thì, đã nhiều công trình nghiên cứu sự phân bố PSA trong mô cũng như nồng độ của PSA trong huyết thanh và coi nó như là yếu tố dự báo UTBM TTL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&lt;EndNote&gt;&lt;Cite&gt;&lt;Author&gt;Catalona&lt;/Author&gt;&lt;Year&gt;1997&lt;/Year&gt;&lt;RecNum&gt;166&lt;/RecNum&gt;&lt;DisplayText&gt;[51]&lt;/DisplayText&gt;&lt;record&gt;&lt;rec-number&gt;166&lt;/rec-number&gt;&lt;foreign-keys&gt;&lt;key app="EN" db-id="ffssfa00q5d09vevsw8pfzpc200p95092tdd" timestamp="1523908454"&gt;166&lt;/key&gt;&lt;/foreign-keys&gt;&lt;ref-type name="Journal Article"&gt;17&lt;/ref-type&gt;&lt;contributors&gt;&lt;authors&gt;&lt;author&gt;Catalona, William J&lt;/author&gt;&lt;author&gt;Smith, Deborah S&lt;/author&gt;&lt;author&gt;Ornstein, David K&lt;/author&gt;&lt;/authors&gt;&lt;/contributors&gt;&lt;titles&gt;&lt;title&gt;Prostate cancer detection in men with serum PSA concentrations of 2.6 to 4.0 ng/mL and benign prostate examination: enhancement of specificity with free PSA measurements&lt;/title&gt;&lt;secondary-title&gt;Jama&lt;/secondary-title&gt;&lt;/titles&gt;&lt;periodical&gt;&lt;full-title&gt;Jama&lt;/full-title&gt;&lt;/periodical&gt;&lt;pages&gt;1452-1455&lt;/pages&gt;&lt;volume&gt;277&lt;/volume&gt;&lt;number&gt;18&lt;/number&gt;&lt;dates&gt;&lt;year&gt;1997&lt;/year&gt;&lt;/dates&gt;&lt;isbn&gt;0098-7484&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[51]</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 xml:space="preserve">. Các  KT đơn dòng và đa dòng trực tiếp kháng lại kháng nguyên này, thường phản ứng rất mạnh và lan tỏa trong bào tương của các tế bào nang tuyến và ống tuyến ở tất cả các vùng của tổ chức TTL bình </w:t>
      </w:r>
      <w:r w:rsidRPr="004F28E7">
        <w:rPr>
          <w:rFonts w:ascii="Times New Roman" w:hAnsi="Times New Roman"/>
          <w:color w:val="000000"/>
          <w:spacing w:val="4"/>
          <w:sz w:val="28"/>
          <w:szCs w:val="28"/>
          <w:lang w:val="vi-VN"/>
        </w:rPr>
        <w:lastRenderedPageBreak/>
        <w:t>thường và TTL tăng sản. Các tế bào đáy, biểu mô của ống phóng tinh, túi tinh cũng như biểu mô đường niệu và biểu mô các ống qu</w:t>
      </w:r>
      <w:r w:rsidR="001104AB" w:rsidRPr="004F28E7">
        <w:rPr>
          <w:rFonts w:ascii="Times New Roman" w:hAnsi="Times New Roman"/>
          <w:color w:val="000000"/>
          <w:spacing w:val="4"/>
          <w:sz w:val="28"/>
          <w:szCs w:val="28"/>
          <w:lang w:val="vi-VN"/>
        </w:rPr>
        <w:t xml:space="preserve">anh niệu đạo không bộc lộ </w:t>
      </w:r>
      <w:r w:rsidRPr="004F28E7">
        <w:rPr>
          <w:rFonts w:ascii="Times New Roman" w:hAnsi="Times New Roman"/>
          <w:color w:val="000000"/>
          <w:spacing w:val="4"/>
          <w:sz w:val="28"/>
          <w:szCs w:val="28"/>
          <w:lang w:val="vi-VN"/>
        </w:rPr>
        <w:t>PSA</w:t>
      </w:r>
      <w:r w:rsidR="001104AB" w:rsidRPr="004F28E7">
        <w:rPr>
          <w:rFonts w:ascii="Times New Roman" w:hAnsi="Times New Roman"/>
          <w:color w:val="000000"/>
          <w:spacing w:val="4"/>
          <w:sz w:val="28"/>
          <w:szCs w:val="28"/>
          <w:lang w:val="vi-VN"/>
        </w:rPr>
        <w:t xml:space="preserve"> khi nhuộm HMMD với kháng thể kháng PSA</w:t>
      </w:r>
      <w:r w:rsidRPr="004F28E7">
        <w:rPr>
          <w:rFonts w:ascii="Times New Roman" w:hAnsi="Times New Roman"/>
          <w:color w:val="000000"/>
          <w:spacing w:val="4"/>
          <w:sz w:val="28"/>
          <w:szCs w:val="28"/>
          <w:lang w:val="vi-VN"/>
        </w:rPr>
        <w:t xml:space="preserve">. Do có tính đặc hiệu cao với TB biểu mô tuyến của TTL, PSA đã thể hiện là một dấu ấn rất hữu ích cho hầu hết các UTBM TTL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&lt;EndNote&gt;&lt;Cite&gt;&lt;Author&gt;Dijkstra&lt;/Author&gt;&lt;Year&gt;2014&lt;/Year&gt;&lt;RecNum&gt;158&lt;/RecNum&gt;&lt;DisplayText&gt;[52]&lt;/DisplayText&gt;&lt;record&gt;&lt;rec-number&gt;158&lt;/rec-number&gt;&lt;foreign-keys&gt;&lt;key app="EN" db-id="ffssfa00q5d09vevsw8pfzpc200p95092tdd" timestamp="1523870808"&gt;158&lt;/key&gt;&lt;/foreign-keys&gt;&lt;ref-type name="Journal Article"&gt;17&lt;/ref-type&gt;&lt;contributors&gt;&lt;authors&gt;&lt;author&gt;Dijkstra, S&lt;/author&gt;&lt;author&gt;Mulders, PFA&lt;/author&gt;&lt;author&gt;Schalken, JA&lt;/author&gt;&lt;/authors&gt;&lt;/contributors&gt;&lt;titles&gt;&lt;title&gt;Clinical use of novel urine and blood based prostate cancer biomarkers: a review&lt;/title&gt;&lt;secondary-title&gt;Clinical biochemistry&lt;/secondary-title&gt;&lt;/titles&gt;&lt;periodical&gt;&lt;full-title&gt;Clinical biochemistry&lt;/full-title&gt;&lt;/periodical&gt;&lt;pages&gt;889-896&lt;/pages&gt;&lt;volume&gt;47&lt;/volume&gt;&lt;number&gt;10-11&lt;/number&gt;&lt;dates&gt;&lt;year&gt;2014&lt;/year&gt;&lt;/dates&gt;&lt;isbn&gt;0009-9120&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[52]</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 xml:space="preserve">. </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Các nghiên cứu chỉ ra trong UTBM TTL, khi nhuộm HMMD với kháng thể kháng PSA cho thấy:</w:t>
      </w:r>
    </w:p>
    <w:p w:rsidR="00CE79DC" w:rsidRPr="004F28E7" w:rsidRDefault="007C57DC" w:rsidP="00A86746">
      <w:pPr>
        <w:tabs>
          <w:tab w:val="left" w:pos="993"/>
        </w:tabs>
        <w:spacing w:after="0" w:line="348" w:lineRule="auto"/>
        <w:ind w:firstLine="709"/>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Các </w:t>
      </w:r>
      <w:r w:rsidRPr="00651473">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 xml:space="preserve"> biểu mô chế tiết thuộc tất cả các vùng của TTL (+) PSA. </w:t>
      </w:r>
    </w:p>
    <w:p w:rsidR="00CE79DC" w:rsidRPr="004F28E7" w:rsidRDefault="007C57DC" w:rsidP="00A86746">
      <w:pPr>
        <w:tabs>
          <w:tab w:val="left" w:pos="993"/>
        </w:tabs>
        <w:spacing w:after="0" w:line="348" w:lineRule="auto"/>
        <w:ind w:firstLine="709"/>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Các </w:t>
      </w:r>
      <w:r w:rsidRPr="00651473">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 xml:space="preserve"> đáy âm tính (-) PSA.</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UTBM TTL nguyên phát và UTBM TTL di căn (+) PSA.</w:t>
      </w:r>
    </w:p>
    <w:p w:rsidR="00CE79DC" w:rsidRPr="004F28E7" w:rsidRDefault="007C57DC" w:rsidP="00A86746">
      <w:pPr>
        <w:tabs>
          <w:tab w:val="left" w:pos="993"/>
        </w:tabs>
        <w:spacing w:after="0" w:line="348" w:lineRule="auto"/>
        <w:ind w:firstLine="709"/>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Các </w:t>
      </w:r>
      <w:r w:rsidRPr="00651473">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 xml:space="preserve"> biểu mô túi tinh, ống phóng tinh, biểu mô chuyển tiếp ở niệu đạo, các ống dẫn lớn quanh niệu đạo và UTBM đại tràng (-) PSA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Cytokeratin 5/6 </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bCs/>
          <w:color w:val="000000"/>
          <w:sz w:val="28"/>
          <w:szCs w:val="28"/>
          <w:lang w:val="vi-VN"/>
        </w:rPr>
        <w:t>Cytokeratin 5/6</w:t>
      </w:r>
      <w:r w:rsidRPr="004F28E7">
        <w:rPr>
          <w:rFonts w:ascii="Times New Roman" w:hAnsi="Times New Roman"/>
          <w:b/>
          <w:color w:val="000000"/>
          <w:sz w:val="28"/>
          <w:szCs w:val="28"/>
          <w:lang w:val="vi-VN"/>
        </w:rPr>
        <w:t xml:space="preserve"> </w:t>
      </w:r>
      <w:r w:rsidRPr="00B8115E">
        <w:rPr>
          <w:rFonts w:ascii="Times New Roman" w:hAnsi="Times New Roman"/>
          <w:color w:val="000000"/>
          <w:sz w:val="28"/>
          <w:szCs w:val="28"/>
          <w:lang w:val="vi-VN"/>
        </w:rPr>
        <w:t>(</w:t>
      </w:r>
      <w:r w:rsidRPr="004F28E7">
        <w:rPr>
          <w:rFonts w:ascii="Times New Roman" w:hAnsi="Times New Roman"/>
          <w:color w:val="000000"/>
          <w:sz w:val="28"/>
          <w:szCs w:val="28"/>
          <w:lang w:val="vi-VN"/>
        </w:rPr>
        <w:t>CK5/6) có trọng lượng phân tử cao (56 kD và 58 kD). Hầu hết UTBM tế bào vảy bộc lộ ưu thế cytokeratin trọng lượng phân tử cao dòng 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và CK5/6. Do đó, sử dụng kháng thể kháng CK5/6 sẽ giúp ích cho việc xác định các ổ dị sản tế bào vảy trong tăng sản TTL, các ổ biệt hóa tế bào v</w:t>
      </w:r>
      <w:r w:rsidR="00512319" w:rsidRPr="004F28E7">
        <w:rPr>
          <w:rFonts w:ascii="Times New Roman" w:hAnsi="Times New Roman"/>
          <w:color w:val="000000"/>
          <w:sz w:val="28"/>
          <w:szCs w:val="28"/>
          <w:lang w:val="vi-VN"/>
        </w:rPr>
        <w:t>ả</w:t>
      </w:r>
      <w:r w:rsidRPr="004F28E7">
        <w:rPr>
          <w:rFonts w:ascii="Times New Roman" w:hAnsi="Times New Roman"/>
          <w:color w:val="000000"/>
          <w:sz w:val="28"/>
          <w:szCs w:val="28"/>
          <w:lang w:val="vi-VN"/>
        </w:rPr>
        <w:t>y trong UTBM đường niệ</w:t>
      </w:r>
      <w:r w:rsidR="00B8115E">
        <w:rPr>
          <w:rFonts w:ascii="Times New Roman" w:hAnsi="Times New Roman"/>
          <w:color w:val="000000"/>
          <w:sz w:val="28"/>
          <w:szCs w:val="28"/>
          <w:lang w:val="vi-VN"/>
        </w:rPr>
        <w:t xml:space="preserve">u </w:t>
      </w:r>
      <w:r w:rsidRPr="004F28E7">
        <w:rPr>
          <w:rFonts w:ascii="Times New Roman" w:hAnsi="Times New Roman"/>
          <w:color w:val="000000"/>
          <w:sz w:val="28"/>
          <w:szCs w:val="28"/>
          <w:lang w:val="vi-VN"/>
        </w:rPr>
        <w:t>biệt hóa</w:t>
      </w:r>
      <w:r w:rsidR="00B8115E" w:rsidRPr="00651473">
        <w:rPr>
          <w:rFonts w:ascii="Times New Roman" w:hAnsi="Times New Roman"/>
          <w:color w:val="000000"/>
          <w:sz w:val="28"/>
          <w:szCs w:val="28"/>
          <w:lang w:val="vi-VN"/>
        </w:rPr>
        <w:t xml:space="preserve"> kém</w:t>
      </w:r>
      <w:r w:rsidRPr="004F28E7">
        <w:rPr>
          <w:rFonts w:ascii="Times New Roman" w:hAnsi="Times New Roman"/>
          <w:color w:val="000000"/>
          <w:sz w:val="28"/>
          <w:szCs w:val="28"/>
          <w:lang w:val="vi-VN"/>
        </w:rPr>
        <w:t xml:space="preserve">, UTBM TTL loại tế bào vảy và di căn hoặc xâm lấn của UTBM tế bào vảy từ nơi khác vào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&lt;EndNote&gt;&lt;Cite&gt;&lt;Author&gt;America&lt;/Author&gt;&lt;RecNum&gt;75&lt;/RecNum&gt;&lt;DisplayText&gt;[49]&lt;/DisplayText&gt;&lt;record&gt;&lt;rec-number&gt;75&lt;/rec-number&gt;&lt;foreign-keys&gt;&lt;key app="EN" db-id="ffssfa00q5d09vevsw8pfzpc200p95092tdd" timestamp="0"&gt;75&lt;/key&gt;&lt;/foreign-keys&gt;&lt;ref-type name="Book"&gt;6&lt;/ref-type&gt;&lt;contributors&gt;&lt;authors&gt;&lt;author&gt;Toll free in north America&lt;/author&gt;&lt;/authors&gt;&lt;/contributors&gt;&lt;titles&gt;&lt;title&gt;Cell Marque immunohistochemistry to reference guide &lt;/title&gt;&lt;/titles&gt;&lt;dates&gt;&lt;/dates&gt;&lt;pub-location&gt;Rocklin California&lt;/pub-location&gt;&lt;urls&gt;&lt;/urls&gt;&lt;/record&gt;&lt;/Cite&gt;&lt;/EndNote&gt;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[49]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&lt;EndNote&gt;&lt;Cite&gt;&lt;Author&gt;Hameed&lt;/Author&gt;&lt;Year&gt;2006&lt;/Year&gt;&lt;RecNum&gt;74&lt;/RecNum&gt;&lt;DisplayText&gt;[53]&lt;/DisplayText&gt;&lt;record&gt;&lt;rec-number&gt;74&lt;/rec-number&gt;&lt;foreign-keys&gt;&lt;key app="EN" db-id="ffssfa00q5d09vevsw8pfzpc200p95092tdd" timestamp="0"&gt;74&lt;/key&gt;&lt;/foreign-keys&gt;&lt;ref-type name="Journal Article"&gt;17&lt;/ref-type&gt;&lt;contributors&gt;&lt;authors&gt;&lt;author&gt;Hameed, Omar&lt;/author&gt;&lt;author&gt;Humphrey, Peter A&lt;/author&gt;&lt;/authors&gt;&lt;/contributors&gt;&lt;titles&gt;&lt;title&gt;Immunohistochemistry in the diagnosis of minimal prostate cancer&lt;/title&gt;&lt;secondary-title&gt;Current Diagnostic Pathology&lt;/secondary-title&gt;&lt;/titles&gt;&lt;pages&gt;279-291&lt;/pages&gt;&lt;volume&gt;12&lt;/volume&gt;&lt;number&gt;4&lt;/number&gt;&lt;dates&gt;&lt;year&gt;2006&lt;/year&gt;&lt;/dates&gt;&lt;isbn&gt;0968-6053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Khi nhuộm HMMD với kháng thể kháng CK5/6 cho thấy:</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UTBM tế bào vảy (+) CK5/6.</w:t>
      </w:r>
    </w:p>
    <w:p w:rsidR="00CE79DC" w:rsidRPr="004F28E7" w:rsidRDefault="007C57DC" w:rsidP="00A86746">
      <w:pPr>
        <w:tabs>
          <w:tab w:val="left" w:pos="993"/>
        </w:tabs>
        <w:spacing w:after="0" w:line="348" w:lineRule="auto"/>
        <w:ind w:firstLine="709"/>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w:t>
      </w:r>
      <w:r w:rsidRPr="00651473">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 xml:space="preserve"> chế tiết TTL ác tính(+) CK5/6 (dưới 10% các trường hợp).</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U trung mô ác tính (+) CK5/6.</w:t>
      </w:r>
    </w:p>
    <w:p w:rsidR="00A86746" w:rsidRPr="004F28E7" w:rsidRDefault="00512319" w:rsidP="00D108CC">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CE79DC" w:rsidRPr="004F28E7">
        <w:rPr>
          <w:rFonts w:ascii="Times New Roman" w:hAnsi="Times New Roman"/>
          <w:color w:val="000000"/>
          <w:sz w:val="28"/>
          <w:szCs w:val="28"/>
        </w:rPr>
        <w:t xml:space="preserve">UTBM đại - trực tràng (+) CK5/6 (dưới 10% các trường hợp) </w:t>
      </w:r>
    </w:p>
    <w:p w:rsidR="00CE79DC" w:rsidRPr="004F28E7" w:rsidRDefault="00F24EDA" w:rsidP="00A86746">
      <w:pPr>
        <w:tabs>
          <w:tab w:val="left" w:pos="993"/>
        </w:tabs>
        <w:spacing w:after="0" w:line="348" w:lineRule="auto"/>
        <w:ind w:firstLine="709"/>
        <w:jc w:val="both"/>
        <w:rPr>
          <w:rFonts w:ascii="Times New Roman" w:hAnsi="Times New Roman"/>
          <w:bCs/>
          <w:color w:val="000000"/>
          <w:sz w:val="28"/>
          <w:szCs w:val="28"/>
        </w:rPr>
      </w:pPr>
      <w:r w:rsidRPr="004F28E7">
        <w:rPr>
          <w:rFonts w:ascii="Times New Roman" w:hAnsi="Times New Roman"/>
          <w:bCs/>
          <w:color w:val="000000"/>
          <w:sz w:val="28"/>
          <w:szCs w:val="28"/>
        </w:rPr>
        <w:t xml:space="preserve">* </w:t>
      </w:r>
      <w:r w:rsidR="00CE79DC" w:rsidRPr="004F28E7">
        <w:rPr>
          <w:rFonts w:ascii="Times New Roman" w:hAnsi="Times New Roman"/>
          <w:bCs/>
          <w:color w:val="000000"/>
          <w:sz w:val="28"/>
          <w:szCs w:val="28"/>
        </w:rPr>
        <w:t xml:space="preserve">Cytokeratin trọng lượng phân tử cao dòng 34betaE12 </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Cytokeratin dòng 34betaE12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 xml:space="preserve">E12), đây là những cytokeratin có trọng lượng phân tử cao (từ 57 kD đến 66 kD) đã được sử dụng rộng rãi như là một dấu ấn miễn dịch đặc hiệu tế bào đáy. Các tế bào đáy và tế bào nang </w:t>
      </w:r>
      <w:r w:rsidRPr="004F28E7">
        <w:rPr>
          <w:rFonts w:ascii="Times New Roman" w:hAnsi="Times New Roman"/>
          <w:color w:val="000000"/>
          <w:sz w:val="28"/>
          <w:szCs w:val="28"/>
        </w:rPr>
        <w:lastRenderedPageBreak/>
        <w:t>tuyến TTL có phản ứng miễn dịch với các CK trọng lượng phân tử thấp. Tuy nhiên, chỉ</w:t>
      </w:r>
      <w:r w:rsidR="007C57DC">
        <w:rPr>
          <w:rFonts w:ascii="Times New Roman" w:hAnsi="Times New Roman"/>
          <w:color w:val="000000"/>
          <w:sz w:val="28"/>
          <w:szCs w:val="28"/>
        </w:rPr>
        <w:t xml:space="preserve"> có các tế bào</w:t>
      </w:r>
      <w:r w:rsidRPr="004F28E7">
        <w:rPr>
          <w:rFonts w:ascii="Times New Roman" w:hAnsi="Times New Roman"/>
          <w:color w:val="000000"/>
          <w:sz w:val="28"/>
          <w:szCs w:val="28"/>
        </w:rPr>
        <w:t xml:space="preserve"> đáy là có phản ứ</w:t>
      </w:r>
      <w:r w:rsidR="00A76651">
        <w:rPr>
          <w:rFonts w:ascii="Times New Roman" w:hAnsi="Times New Roman"/>
          <w:color w:val="000000"/>
          <w:sz w:val="28"/>
          <w:szCs w:val="28"/>
        </w:rPr>
        <w:t>ng miễn dịch</w:t>
      </w:r>
      <w:r w:rsidRPr="004F28E7">
        <w:rPr>
          <w:rFonts w:ascii="Times New Roman" w:hAnsi="Times New Roman"/>
          <w:color w:val="000000"/>
          <w:sz w:val="28"/>
          <w:szCs w:val="28"/>
        </w:rPr>
        <w:t xml:space="preserve"> với các CK trọng lượng phân tử cao, do đó mà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 được coi là dấu ấn đặc hiệu TB đáy. Biểu mô vảy và biểu mô đường niệu cũng có phản ứng miễn dịch với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 xml:space="preserve">E12. </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Trong UTBM TTL, sự không phân bố lớ</w:t>
      </w:r>
      <w:r w:rsidR="007C57DC">
        <w:rPr>
          <w:rFonts w:ascii="Times New Roman" w:hAnsi="Times New Roman"/>
          <w:color w:val="000000"/>
          <w:sz w:val="28"/>
          <w:szCs w:val="28"/>
        </w:rPr>
        <w:t>p tế bào</w:t>
      </w:r>
      <w:r w:rsidRPr="004F28E7">
        <w:rPr>
          <w:rFonts w:ascii="Times New Roman" w:hAnsi="Times New Roman"/>
          <w:color w:val="000000"/>
          <w:sz w:val="28"/>
          <w:szCs w:val="28"/>
        </w:rPr>
        <w:t xml:space="preserve"> đáy trong các tuyến nang là một hình ảnh rất quan trọng để chẩn đoán ung thư xâm nhập</w:t>
      </w:r>
      <w:r w:rsidR="00512319" w:rsidRPr="004F28E7">
        <w:rPr>
          <w:rFonts w:ascii="Times New Roman" w:hAnsi="Times New Roman"/>
          <w:color w:val="000000"/>
          <w:sz w:val="28"/>
          <w:szCs w:val="28"/>
        </w:rPr>
        <w:t>,</w:t>
      </w:r>
      <w:r w:rsidR="007C57DC">
        <w:rPr>
          <w:rFonts w:ascii="Times New Roman" w:hAnsi="Times New Roman"/>
          <w:color w:val="000000"/>
          <w:sz w:val="28"/>
          <w:szCs w:val="28"/>
        </w:rPr>
        <w:t xml:space="preserve"> khi các tế bào</w:t>
      </w:r>
      <w:r w:rsidRPr="004F28E7">
        <w:rPr>
          <w:rFonts w:ascii="Times New Roman" w:hAnsi="Times New Roman"/>
          <w:color w:val="000000"/>
          <w:sz w:val="28"/>
          <w:szCs w:val="28"/>
        </w:rPr>
        <w:t xml:space="preserve"> đáy có thể không rõ ràng khi nhuộm H.E. Nhuộm HMMD có thể trợ</w:t>
      </w:r>
      <w:r w:rsidR="00512319" w:rsidRPr="004F28E7">
        <w:rPr>
          <w:rFonts w:ascii="Times New Roman" w:hAnsi="Times New Roman"/>
          <w:color w:val="000000"/>
          <w:sz w:val="28"/>
          <w:szCs w:val="28"/>
        </w:rPr>
        <w:t xml:space="preserve"> giúp</w:t>
      </w:r>
      <w:r w:rsidRPr="004F28E7">
        <w:rPr>
          <w:rFonts w:ascii="Times New Roman" w:hAnsi="Times New Roman"/>
          <w:color w:val="000000"/>
          <w:sz w:val="28"/>
          <w:szCs w:val="28"/>
        </w:rPr>
        <w:t xml:space="preserve"> phân biệt UTBM TTL xâm nhập với tăng sản nang tuyến nhỏ có cấu trúc giống như ung thư nhưng lại có sự phân bố lớ</w:t>
      </w:r>
      <w:r w:rsidR="007C57DC">
        <w:rPr>
          <w:rFonts w:ascii="Times New Roman" w:hAnsi="Times New Roman"/>
          <w:color w:val="000000"/>
          <w:sz w:val="28"/>
          <w:szCs w:val="28"/>
        </w:rPr>
        <w:t xml:space="preserve">p tế bào </w:t>
      </w:r>
      <w:r w:rsidRPr="004F28E7">
        <w:rPr>
          <w:rFonts w:ascii="Times New Roman" w:hAnsi="Times New Roman"/>
          <w:color w:val="000000"/>
          <w:sz w:val="28"/>
          <w:szCs w:val="28"/>
        </w:rPr>
        <w:t>đáy. Tuy nhiên, trong teo đét tuyến, tăng sản sau teo đét, tăng sản tuyến mất điển hình, tăng sản tuyế</w:t>
      </w:r>
      <w:r w:rsidR="007C57DC">
        <w:rPr>
          <w:rFonts w:ascii="Times New Roman" w:hAnsi="Times New Roman"/>
          <w:color w:val="000000"/>
          <w:sz w:val="28"/>
          <w:szCs w:val="28"/>
        </w:rPr>
        <w:t>n xơ hóa và tế bào</w:t>
      </w:r>
      <w:r w:rsidRPr="004F28E7">
        <w:rPr>
          <w:rFonts w:ascii="Times New Roman" w:hAnsi="Times New Roman"/>
          <w:color w:val="000000"/>
          <w:sz w:val="28"/>
          <w:szCs w:val="28"/>
        </w:rPr>
        <w:t xml:space="preserve"> mất điển hình sau chiế</w:t>
      </w:r>
      <w:r w:rsidR="007C57DC">
        <w:rPr>
          <w:rFonts w:ascii="Times New Roman" w:hAnsi="Times New Roman"/>
          <w:color w:val="000000"/>
          <w:sz w:val="28"/>
          <w:szCs w:val="28"/>
        </w:rPr>
        <w:t>u tia… các tế bào</w:t>
      </w:r>
      <w:r w:rsidRPr="004F28E7">
        <w:rPr>
          <w:rFonts w:ascii="Times New Roman" w:hAnsi="Times New Roman"/>
          <w:color w:val="000000"/>
          <w:sz w:val="28"/>
          <w:szCs w:val="28"/>
        </w:rPr>
        <w:t xml:space="preserve"> đáy có thể bị gián đoạn hoặc không thể chứng minh được ở một số các tuyến lành tính thì sự không phân bố lớ</w:t>
      </w:r>
      <w:r w:rsidR="007C57DC">
        <w:rPr>
          <w:rFonts w:ascii="Times New Roman" w:hAnsi="Times New Roman"/>
          <w:color w:val="000000"/>
          <w:sz w:val="28"/>
          <w:szCs w:val="28"/>
        </w:rPr>
        <w:t>p tế bào</w:t>
      </w:r>
      <w:r w:rsidRPr="004F28E7">
        <w:rPr>
          <w:rFonts w:ascii="Times New Roman" w:hAnsi="Times New Roman"/>
          <w:color w:val="000000"/>
          <w:sz w:val="28"/>
          <w:szCs w:val="28"/>
        </w:rPr>
        <w:t xml:space="preserve"> đáy trong các ổ nhỏ các nang tuyến không thể sử dụng đơn độc như là một tiêu chuẩn xác định cho sự ác tính. Hơn nữa, sự vắng mặt của lớ</w:t>
      </w:r>
      <w:r w:rsidR="007C57DC">
        <w:rPr>
          <w:rFonts w:ascii="Times New Roman" w:hAnsi="Times New Roman"/>
          <w:color w:val="000000"/>
          <w:sz w:val="28"/>
          <w:szCs w:val="28"/>
        </w:rPr>
        <w:t>p tế bào</w:t>
      </w:r>
      <w:r w:rsidRPr="004F28E7">
        <w:rPr>
          <w:rFonts w:ascii="Times New Roman" w:hAnsi="Times New Roman"/>
          <w:color w:val="000000"/>
          <w:sz w:val="28"/>
          <w:szCs w:val="28"/>
        </w:rPr>
        <w:t xml:space="preserve"> đáy chỉ hỗ trợ chẩn đoán ung thư xâm nhập trong các trường hợp tăng sản mà có biểu hiện nghi ngờ về</w:t>
      </w:r>
      <w:r w:rsidR="007C57DC">
        <w:rPr>
          <w:rFonts w:ascii="Times New Roman" w:hAnsi="Times New Roman"/>
          <w:color w:val="000000"/>
          <w:sz w:val="28"/>
          <w:szCs w:val="28"/>
        </w:rPr>
        <w:t xml:space="preserve"> tế bào</w:t>
      </w:r>
      <w:r w:rsidRPr="004F28E7">
        <w:rPr>
          <w:rFonts w:ascii="Times New Roman" w:hAnsi="Times New Roman"/>
          <w:color w:val="000000"/>
          <w:sz w:val="28"/>
          <w:szCs w:val="28"/>
        </w:rPr>
        <w:t xml:space="preserve"> hoặc có biểu hiện nghi ngờ về hình ảnh cấu trúc trên các tiêu bản nhuộm H.E. Trái lại, một số trường hợp UTBM TTL ở giai đoạn sớm, ung thư vi xâm nhập phát sinh trong sự phối hợp với PIN độ cao hay độc lập với PIN độ cao, có thể</w:t>
      </w:r>
      <w:r w:rsidR="00B339DD">
        <w:rPr>
          <w:rFonts w:ascii="Times New Roman" w:hAnsi="Times New Roman"/>
          <w:color w:val="000000"/>
          <w:sz w:val="28"/>
          <w:szCs w:val="28"/>
        </w:rPr>
        <w:t xml:space="preserve"> còn sót lại các tế bào</w:t>
      </w:r>
      <w:r w:rsidRPr="004F28E7">
        <w:rPr>
          <w:rFonts w:ascii="Times New Roman" w:hAnsi="Times New Roman"/>
          <w:color w:val="000000"/>
          <w:sz w:val="28"/>
          <w:szCs w:val="28"/>
        </w:rPr>
        <w:t xml:space="preserve"> đáy. Sự lan tràn trong lòng ống</w:t>
      </w:r>
      <w:r w:rsidR="00B8115E">
        <w:rPr>
          <w:rFonts w:ascii="Times New Roman" w:hAnsi="Times New Roman"/>
          <w:color w:val="000000"/>
          <w:sz w:val="28"/>
          <w:szCs w:val="28"/>
        </w:rPr>
        <w:t xml:space="preserve"> tuyến</w:t>
      </w:r>
      <w:r w:rsidRPr="004F28E7">
        <w:rPr>
          <w:rFonts w:ascii="Times New Roman" w:hAnsi="Times New Roman"/>
          <w:color w:val="000000"/>
          <w:sz w:val="28"/>
          <w:szCs w:val="28"/>
        </w:rPr>
        <w:t xml:space="preserve"> của ung thư xâm nhập và các ống tuyến lành tính bị tắc nghẽn bởi sự lan tràn của các tế bào u là cách giả</w:t>
      </w:r>
      <w:r w:rsidR="001A47A5">
        <w:rPr>
          <w:rFonts w:ascii="Times New Roman" w:hAnsi="Times New Roman"/>
          <w:color w:val="000000"/>
          <w:sz w:val="28"/>
          <w:szCs w:val="28"/>
        </w:rPr>
        <w:t>i thích khác cho các tế bào</w:t>
      </w:r>
      <w:r w:rsidRPr="004F28E7">
        <w:rPr>
          <w:rFonts w:ascii="Times New Roman" w:hAnsi="Times New Roman"/>
          <w:color w:val="000000"/>
          <w:sz w:val="28"/>
          <w:szCs w:val="28"/>
        </w:rPr>
        <w:t xml:space="preserve"> đáy còn sót lại. Trong UTBM TTL hiếm khi thấy các đám tế bào ung thư nằm rải rác mà những đám tế bào này có phản ứng miễn dịch với kháng thể kháng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 Ngoài ra, sử dụng kháng thể kháng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 còn đặc biệt giúp ích cho chẩn đoán các biến thể của UTBM TTL mà chúng có biểu hiện giố</w:t>
      </w:r>
      <w:r w:rsidR="00512319" w:rsidRPr="004F28E7">
        <w:rPr>
          <w:rFonts w:ascii="Times New Roman" w:hAnsi="Times New Roman"/>
          <w:color w:val="000000"/>
          <w:sz w:val="28"/>
          <w:szCs w:val="28"/>
        </w:rPr>
        <w:t xml:space="preserve">ng như </w:t>
      </w:r>
      <w:r w:rsidRPr="004F28E7">
        <w:rPr>
          <w:rFonts w:ascii="Times New Roman" w:hAnsi="Times New Roman"/>
          <w:color w:val="000000"/>
          <w:sz w:val="28"/>
          <w:szCs w:val="28"/>
        </w:rPr>
        <w:t xml:space="preserve">lành tính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&lt;EndNote&gt;&lt;Cite&gt;&lt;Author&gt;Hameed&lt;/Author&gt;&lt;Year&gt;2006&lt;/Year&gt;&lt;RecNum&gt;74&lt;/RecNum&gt;&lt;DisplayText&gt;[53]&lt;/DisplayText&gt;&lt;record&gt;&lt;rec-number&gt;74&lt;/rec-number&gt;&lt;foreign-keys&gt;&lt;key app="EN" db-id="ffssfa00q5d09vevsw8pfzpc200p95092tdd" timestamp="0"&gt;74&lt;/key&gt;&lt;/foreign-keys&gt;&lt;ref-type name="Journal Article"&gt;17&lt;/ref-type&gt;&lt;contributors&gt;&lt;authors&gt;&lt;author&gt;Hameed, Omar&lt;/author&gt;&lt;author&gt;Humphrey, Peter A&lt;/author&gt;&lt;/authors&gt;&lt;/contributors&gt;&lt;titles&gt;&lt;title&gt;Immunohistochemistry in the diagnosis of minimal prostate cancer&lt;/title&gt;&lt;secondary-title&gt;Current Diagnostic Pathology&lt;/secondary-title&gt;&lt;/titles&gt;&lt;pages&gt;279-291&lt;/pages&gt;&lt;volume&gt;12&lt;/volume&gt;&lt;number&gt;4&lt;/number&gt;&lt;dates&gt;&lt;year&gt;2006&lt;/year&gt;&lt;/dates&gt;&lt;isbn&gt;0968-6053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[53]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Khi nhuộm HMMD với KT kháng cytokeratin dòng 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 cho thấy:</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Các TB chế tiết TTL lành tính và ác tính (-)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 xml:space="preserve">E12. </w:t>
      </w:r>
    </w:p>
    <w:p w:rsidR="00CE79DC" w:rsidRPr="004F28E7" w:rsidRDefault="001A47A5" w:rsidP="00A86746">
      <w:pPr>
        <w:tabs>
          <w:tab w:val="left" w:pos="993"/>
        </w:tabs>
        <w:spacing w:after="0" w:line="348"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Các tế bào</w:t>
      </w:r>
      <w:r w:rsidR="00CE79DC" w:rsidRPr="004F28E7">
        <w:rPr>
          <w:rFonts w:ascii="Times New Roman" w:hAnsi="Times New Roman"/>
          <w:color w:val="000000"/>
          <w:sz w:val="28"/>
          <w:szCs w:val="28"/>
        </w:rPr>
        <w:t xml:space="preserve"> đáy TTL (+) CK34</w:t>
      </w:r>
      <w:r w:rsidR="00CE79DC" w:rsidRPr="004F28E7">
        <w:rPr>
          <w:rFonts w:ascii="Times New Roman" w:hAnsi="Times New Roman"/>
          <w:color w:val="000000"/>
          <w:sz w:val="28"/>
          <w:szCs w:val="28"/>
          <w:lang w:val="sv-SE"/>
        </w:rPr>
        <w:t>β</w:t>
      </w:r>
      <w:r w:rsidR="00CE79DC" w:rsidRPr="004F28E7">
        <w:rPr>
          <w:rFonts w:ascii="Times New Roman" w:hAnsi="Times New Roman"/>
          <w:color w:val="000000"/>
          <w:sz w:val="28"/>
          <w:szCs w:val="28"/>
        </w:rPr>
        <w:t>E12.</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Biểu mô đường niệu (-)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Biểu mô v</w:t>
      </w:r>
      <w:r w:rsidR="007564DC" w:rsidRPr="004F28E7">
        <w:rPr>
          <w:rFonts w:ascii="Times New Roman" w:hAnsi="Times New Roman"/>
          <w:color w:val="000000"/>
          <w:sz w:val="28"/>
          <w:szCs w:val="28"/>
        </w:rPr>
        <w:t>ả</w:t>
      </w:r>
      <w:r w:rsidRPr="004F28E7">
        <w:rPr>
          <w:rFonts w:ascii="Times New Roman" w:hAnsi="Times New Roman"/>
          <w:color w:val="000000"/>
          <w:sz w:val="28"/>
          <w:szCs w:val="28"/>
        </w:rPr>
        <w:t>y (+)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Như vậy, sử dụng kháng thể kháng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 đã giúp ích cho việc phân biệt giữa UTBM TTL với các tổn thương lành tính của TTL (một số tổn thương của TTL như: teo tuyến, tăng sản sau teo đét, u tuyế</w:t>
      </w:r>
      <w:r w:rsidR="001A47A5">
        <w:rPr>
          <w:rFonts w:ascii="Times New Roman" w:hAnsi="Times New Roman"/>
          <w:color w:val="000000"/>
          <w:sz w:val="28"/>
          <w:szCs w:val="28"/>
        </w:rPr>
        <w:t>n tế bào</w:t>
      </w:r>
      <w:r w:rsidR="00555B1C">
        <w:rPr>
          <w:rFonts w:ascii="Times New Roman" w:hAnsi="Times New Roman"/>
          <w:color w:val="000000"/>
          <w:sz w:val="28"/>
          <w:szCs w:val="28"/>
        </w:rPr>
        <w:t xml:space="preserve"> đáy và PIN…khi </w:t>
      </w:r>
      <w:r w:rsidRPr="004F28E7">
        <w:rPr>
          <w:rFonts w:ascii="Times New Roman" w:hAnsi="Times New Roman"/>
          <w:color w:val="000000"/>
          <w:sz w:val="28"/>
          <w:szCs w:val="28"/>
        </w:rPr>
        <w:t xml:space="preserve">lớp </w:t>
      </w:r>
      <w:r w:rsidR="001A47A5">
        <w:rPr>
          <w:rFonts w:ascii="Times New Roman" w:hAnsi="Times New Roman"/>
          <w:color w:val="000000"/>
          <w:sz w:val="28"/>
          <w:szCs w:val="28"/>
        </w:rPr>
        <w:t>tế bào</w:t>
      </w:r>
      <w:r w:rsidR="001A47A5" w:rsidRPr="004F28E7">
        <w:rPr>
          <w:rFonts w:ascii="Times New Roman" w:hAnsi="Times New Roman"/>
          <w:color w:val="000000"/>
          <w:sz w:val="28"/>
          <w:szCs w:val="28"/>
        </w:rPr>
        <w:t xml:space="preserve"> </w:t>
      </w:r>
      <w:r w:rsidRPr="004F28E7">
        <w:rPr>
          <w:rFonts w:ascii="Times New Roman" w:hAnsi="Times New Roman"/>
          <w:color w:val="000000"/>
          <w:sz w:val="28"/>
          <w:szCs w:val="28"/>
        </w:rPr>
        <w:t>đáy không thấy rõ trên kính hiển vi quang học). Để phân biệt các tổ</w:t>
      </w:r>
      <w:r w:rsidR="00555B1C">
        <w:rPr>
          <w:rFonts w:ascii="Times New Roman" w:hAnsi="Times New Roman"/>
          <w:color w:val="000000"/>
          <w:sz w:val="28"/>
          <w:szCs w:val="28"/>
        </w:rPr>
        <w:t>n thương lành tính nhưng</w:t>
      </w:r>
      <w:r w:rsidRPr="004F28E7">
        <w:rPr>
          <w:rFonts w:ascii="Times New Roman" w:hAnsi="Times New Roman"/>
          <w:color w:val="000000"/>
          <w:sz w:val="28"/>
          <w:szCs w:val="28"/>
        </w:rPr>
        <w:t>có đặc điểm mô học dễ nhầm với UTBM TTL, người ta đã sử dụng kháng thể kháng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 nếu thấ</w:t>
      </w:r>
      <w:r w:rsidR="00555B1C">
        <w:rPr>
          <w:rFonts w:ascii="Times New Roman" w:hAnsi="Times New Roman"/>
          <w:color w:val="000000"/>
          <w:sz w:val="28"/>
          <w:szCs w:val="28"/>
        </w:rPr>
        <w:t xml:space="preserve">y </w:t>
      </w:r>
      <w:r w:rsidRPr="004F28E7">
        <w:rPr>
          <w:rFonts w:ascii="Times New Roman" w:hAnsi="Times New Roman"/>
          <w:color w:val="000000"/>
          <w:sz w:val="28"/>
          <w:szCs w:val="28"/>
        </w:rPr>
        <w:t>lớ</w:t>
      </w:r>
      <w:r w:rsidR="001A47A5">
        <w:rPr>
          <w:rFonts w:ascii="Times New Roman" w:hAnsi="Times New Roman"/>
          <w:color w:val="000000"/>
          <w:sz w:val="28"/>
          <w:szCs w:val="28"/>
        </w:rPr>
        <w:t>p tế bào</w:t>
      </w:r>
      <w:r w:rsidRPr="004F28E7">
        <w:rPr>
          <w:rFonts w:ascii="Times New Roman" w:hAnsi="Times New Roman"/>
          <w:color w:val="000000"/>
          <w:sz w:val="28"/>
          <w:szCs w:val="28"/>
        </w:rPr>
        <w:t xml:space="preserve"> đáy và dấu ấn miễn dịch củ</w:t>
      </w:r>
      <w:r w:rsidR="00555B1C">
        <w:rPr>
          <w:rFonts w:ascii="Times New Roman" w:hAnsi="Times New Roman"/>
          <w:color w:val="000000"/>
          <w:sz w:val="28"/>
          <w:szCs w:val="28"/>
        </w:rPr>
        <w:t xml:space="preserve">a chúng, dù </w:t>
      </w:r>
      <w:r w:rsidRPr="004F28E7">
        <w:rPr>
          <w:rFonts w:ascii="Times New Roman" w:hAnsi="Times New Roman"/>
          <w:color w:val="000000"/>
          <w:sz w:val="28"/>
          <w:szCs w:val="28"/>
        </w:rPr>
        <w:t>liên tục hoặc là không liên tục thì đó là bằng chứng để khẳng định tính chất lành tính của tổn thương. Đối với các tổn thương như UTBM tuyến nang biến thể teo đét thì thực sự</w:t>
      </w:r>
      <w:r w:rsidR="001A47A5">
        <w:rPr>
          <w:rFonts w:ascii="Times New Roman" w:hAnsi="Times New Roman"/>
          <w:color w:val="000000"/>
          <w:sz w:val="28"/>
          <w:szCs w:val="28"/>
        </w:rPr>
        <w:t xml:space="preserve"> không còn tế bào</w:t>
      </w:r>
      <w:r w:rsidRPr="004F28E7">
        <w:rPr>
          <w:rFonts w:ascii="Times New Roman" w:hAnsi="Times New Roman"/>
          <w:color w:val="000000"/>
          <w:sz w:val="28"/>
          <w:szCs w:val="28"/>
        </w:rPr>
        <w:t xml:space="preserve"> đáy và dấu ấn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 xml:space="preserve">E12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&lt;EndNote&gt;&lt;Cite&gt;&lt;Author&gt;America&lt;/Author&gt;&lt;RecNum&gt;75&lt;/RecNum&gt;&lt;DisplayText&gt;[49]&lt;/DisplayText&gt;&lt;record&gt;&lt;rec-number&gt;75&lt;/rec-number&gt;&lt;foreign-keys&gt;&lt;key app="EN" db-id="ffssfa00q5d09vevsw8pfzpc200p95092tdd" timestamp="0"&gt;75&lt;/key&gt;&lt;/foreign-keys&gt;&lt;ref-type name="Book"&gt;6&lt;/ref-type&gt;&lt;contributors&gt;&lt;authors&gt;&lt;author&gt;Toll free in north America&lt;/author&gt;&lt;/authors&gt;&lt;/contributors&gt;&lt;titles&gt;&lt;title&gt;Cell Marque immunohistochemistry to reference guide &lt;/title&gt;&lt;/titles&gt;&lt;dates&gt;&lt;/dates&gt;&lt;pub-location&gt;Rocklin California&lt;/pub-location&gt;&lt;urls&gt;&lt;/urls&gt;&lt;/record&gt;&lt;/Cite&gt;&lt;/EndNote&gt;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[49]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[54]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p w:rsidR="00CE79DC" w:rsidRPr="004F28E7" w:rsidRDefault="00CE79DC" w:rsidP="00A86746">
      <w:pPr>
        <w:tabs>
          <w:tab w:val="left" w:pos="993"/>
        </w:tabs>
        <w:spacing w:after="0" w:line="348" w:lineRule="auto"/>
        <w:ind w:firstLine="709"/>
        <w:jc w:val="both"/>
        <w:rPr>
          <w:rFonts w:ascii="Times New Roman" w:hAnsi="Times New Roman"/>
          <w:bCs/>
          <w:color w:val="000000"/>
          <w:sz w:val="28"/>
          <w:szCs w:val="28"/>
        </w:rPr>
      </w:pPr>
      <w:r w:rsidRPr="004F28E7">
        <w:rPr>
          <w:rFonts w:ascii="Times New Roman" w:hAnsi="Times New Roman"/>
          <w:bCs/>
          <w:color w:val="000000"/>
          <w:sz w:val="28"/>
          <w:szCs w:val="28"/>
        </w:rPr>
        <w:t>* p63</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p63 là một protein của nhân tế bào, được mã hóa bởi 1 gen nằm ở nhiễm sắc thể số 3q27-29, p63 là một t</w:t>
      </w:r>
      <w:r w:rsidR="00B0289C">
        <w:rPr>
          <w:rFonts w:ascii="Times New Roman" w:hAnsi="Times New Roman"/>
          <w:color w:val="000000"/>
          <w:sz w:val="28"/>
          <w:szCs w:val="28"/>
        </w:rPr>
        <w:t xml:space="preserve">hành viên của họ protein p53 </w:t>
      </w:r>
      <w:r w:rsidRPr="004F28E7">
        <w:rPr>
          <w:rFonts w:ascii="Times New Roman" w:hAnsi="Times New Roman"/>
          <w:color w:val="000000"/>
          <w:sz w:val="28"/>
          <w:szCs w:val="28"/>
        </w:rPr>
        <w:t>(gen ức c</w:t>
      </w:r>
      <w:r w:rsidR="007564DC" w:rsidRPr="004F28E7">
        <w:rPr>
          <w:rFonts w:ascii="Times New Roman" w:hAnsi="Times New Roman"/>
          <w:color w:val="000000"/>
          <w:sz w:val="28"/>
          <w:szCs w:val="28"/>
        </w:rPr>
        <w:t xml:space="preserve">hế khối u) tham gia vào </w:t>
      </w:r>
      <w:r w:rsidRPr="004F28E7">
        <w:rPr>
          <w:rFonts w:ascii="Times New Roman" w:hAnsi="Times New Roman"/>
          <w:color w:val="000000"/>
          <w:sz w:val="28"/>
          <w:szCs w:val="28"/>
        </w:rPr>
        <w:t>điều chỉnh tăng sinh và phát triển của các loại tế bào biểu mô như: biểu mô da, biểu mô cổ tử cung, biểu mô tuyến vú và biểu mô đường niệu dục. Kháng thể kháng p63 đặc hiệu với nhân củ</w:t>
      </w:r>
      <w:r w:rsidR="001A47A5">
        <w:rPr>
          <w:rFonts w:ascii="Times New Roman" w:hAnsi="Times New Roman"/>
          <w:color w:val="000000"/>
          <w:sz w:val="28"/>
          <w:szCs w:val="28"/>
        </w:rPr>
        <w:t>a các tế bào</w:t>
      </w:r>
      <w:r w:rsidRPr="004F28E7">
        <w:rPr>
          <w:rFonts w:ascii="Times New Roman" w:hAnsi="Times New Roman"/>
          <w:color w:val="000000"/>
          <w:sz w:val="28"/>
          <w:szCs w:val="28"/>
        </w:rPr>
        <w:t xml:space="preserve"> đáy của tuyến tiền liệt. Vì vậy, kháng thể kháng p63 được dùng để chẩn đoán UTBM TTL cũng như dùng để phân biệt các tổn thương lành tính với tổn thương ác tính của TTL. </w:t>
      </w:r>
    </w:p>
    <w:p w:rsidR="00CE79DC" w:rsidRPr="004F28E7" w:rsidRDefault="00CE79DC" w:rsidP="00CE79DC">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Nhuộm HMMD với kháng thể kháng p63 có những lợi thế như sau: </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Ít bị ảnh hưởng bởi các biến đổi của mẫ</w:t>
      </w:r>
      <w:r w:rsidR="00745924" w:rsidRPr="004F28E7">
        <w:rPr>
          <w:rFonts w:ascii="Times New Roman" w:hAnsi="Times New Roman"/>
          <w:color w:val="000000"/>
          <w:sz w:val="28"/>
          <w:szCs w:val="28"/>
        </w:rPr>
        <w:t>u mô</w:t>
      </w:r>
      <w:r w:rsidRPr="004F28E7">
        <w:rPr>
          <w:rFonts w:ascii="Times New Roman" w:hAnsi="Times New Roman"/>
          <w:color w:val="000000"/>
          <w:sz w:val="28"/>
          <w:szCs w:val="28"/>
        </w:rPr>
        <w:t xml:space="preserve">. </w:t>
      </w:r>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Khi nghi ngờ</w:t>
      </w:r>
      <w:r w:rsidR="001A47A5">
        <w:rPr>
          <w:rFonts w:ascii="Times New Roman" w:hAnsi="Times New Roman"/>
          <w:color w:val="000000"/>
          <w:sz w:val="28"/>
          <w:szCs w:val="28"/>
        </w:rPr>
        <w:t xml:space="preserve"> tế bào</w:t>
      </w:r>
      <w:r w:rsidRPr="004F28E7">
        <w:rPr>
          <w:rFonts w:ascii="Times New Roman" w:hAnsi="Times New Roman"/>
          <w:color w:val="000000"/>
          <w:sz w:val="28"/>
          <w:szCs w:val="28"/>
        </w:rPr>
        <w:t xml:space="preserve"> đáy (-)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Dễ đọc kết quả, do cường độ bắt màu của nhân rất mạnh và ít khi bị nhuộm nền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&lt;EndNote&gt;&lt;Cite&gt;&lt;Author&gt;Miller&lt;/Author&gt;&lt;Year&gt;2001&lt;/Year&gt;&lt;RecNum&gt;79&lt;/RecNum&gt;&lt;DisplayText&gt;[55]&lt;/DisplayText&gt;&lt;record&gt;&lt;rec-number&gt;79&lt;/rec-number&gt;&lt;foreign-keys&gt;&lt;key app="EN" db-id="ffssfa00q5d09vevsw8pfzpc200p95092tdd" timestamp="0"&gt;79&lt;/key&gt;&lt;/foreign-keys&gt;&lt;ref-type name="Journal Article"&gt;17&lt;/ref-type&gt;&lt;contributors&gt;&lt;authors&gt;&lt;author&gt;Miller, Rodney T&lt;/author&gt;&lt;/authors&gt;&lt;/contributors&gt;&lt;titles&gt;&lt;title&gt;Focus on Immunohistochemistry-September 2001 p63&lt;/title&gt;&lt;secondary-title&gt;Focus&lt;/secondary-title&gt;&lt;/titles&gt;&lt;volume&gt;63&lt;/volume&gt;&lt;dates&gt;&lt;year&gt;2001&lt;/year&gt;&lt;/dates&gt;&lt;urls&gt;&lt;/urls&gt;&lt;/record&gt;&lt;/Cite&gt;&lt;/EndNote&gt;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[55]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&lt;EndNote&gt;&lt;Cite&gt;&lt;Author&gt;Hạnh&lt;/Author&gt;&lt;Year&gt;2010&lt;/Year&gt;&lt;RecNum&gt;167&lt;/RecNum&gt;&lt;DisplayText&gt;[56]&lt;/DisplayText&gt;&lt;record&gt;&lt;rec-number&gt;167&lt;/rec-number&gt;&lt;foreign-keys&gt;&lt;key app="EN" db-id="ffssfa00q5d09vevsw8pfzpc200p95092tdd" timestamp="1523908706"&gt;167&lt;/key&gt;&lt;/foreign-keys&gt;&lt;ref-type name="Report"&gt;27&lt;/ref-type&gt;&lt;contributors&gt;&lt;authors&gt;&lt;author&gt;Bùi Mỹ Hạnh&lt;/author&gt;&lt;/authors&gt;&lt;/contributors&gt;&lt;titles&gt;&lt;title&gt;Sự bộc lộ các dấu ấn cơ biểu mô (SMA, CD10, P63) trong ung thư biểu mô ống tại chỗ và xâm nhập vú&lt;/title&gt;&lt;secondary-title&gt;Các báo cáo hội nghị khoa học chào mừng 60 năm ngày truyền thống bệnh viện và đón nhận danh hiệu anh hùng lực lượng vũ trang nhân dân lần 2&lt;/secondary-title&gt;&lt;/titles&gt;&lt;pages&gt;309-315&lt;/pages&gt;&lt;dates&gt;&lt;year&gt;2010&lt;/year&gt;&lt;/dates&gt;&lt;publisher&gt;Bệnh viện 103&lt;/publisher&gt;&lt;urls&gt;&lt;/urls&gt;&lt;/record&gt;&lt;/Cite&gt;&lt;/EndNote&gt;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[56]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Khi nhuộm HMMD với kháng thể kháng p63 cho thấy:</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lastRenderedPageBreak/>
        <w:t>- UTBM TTL (-) p63.</w:t>
      </w:r>
    </w:p>
    <w:p w:rsidR="00CE79DC" w:rsidRPr="004F28E7" w:rsidRDefault="00D207D7" w:rsidP="00A86746">
      <w:pPr>
        <w:spacing w:after="0" w:line="348" w:lineRule="auto"/>
        <w:ind w:firstLine="709"/>
        <w:jc w:val="both"/>
        <w:rPr>
          <w:rFonts w:ascii="Times New Roman" w:hAnsi="Times New Roman"/>
          <w:color w:val="000000"/>
          <w:sz w:val="28"/>
          <w:szCs w:val="28"/>
        </w:rPr>
      </w:pPr>
      <w:r>
        <w:rPr>
          <w:rFonts w:ascii="Times New Roman" w:hAnsi="Times New Roman"/>
          <w:color w:val="000000"/>
          <w:sz w:val="28"/>
          <w:szCs w:val="28"/>
        </w:rPr>
        <w:t>- TTL lành tính, ung thư</w:t>
      </w:r>
      <w:r w:rsidR="00CE79DC" w:rsidRPr="004F28E7">
        <w:rPr>
          <w:rFonts w:ascii="Times New Roman" w:hAnsi="Times New Roman"/>
          <w:color w:val="000000"/>
          <w:sz w:val="28"/>
          <w:szCs w:val="28"/>
        </w:rPr>
        <w:t xml:space="preserve"> đường niệu (+) p63.</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U tuyến tạo thận (-) p63. </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UTBM tế bào v</w:t>
      </w:r>
      <w:r w:rsidR="00745924" w:rsidRPr="004F28E7">
        <w:rPr>
          <w:rFonts w:ascii="Times New Roman" w:hAnsi="Times New Roman"/>
          <w:color w:val="000000"/>
          <w:sz w:val="28"/>
          <w:szCs w:val="28"/>
        </w:rPr>
        <w:t>ả</w:t>
      </w:r>
      <w:r w:rsidRPr="004F28E7">
        <w:rPr>
          <w:rFonts w:ascii="Times New Roman" w:hAnsi="Times New Roman"/>
          <w:color w:val="000000"/>
          <w:sz w:val="28"/>
          <w:szCs w:val="28"/>
        </w:rPr>
        <w:t xml:space="preserve">y (+) p63. </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Cytokeratin 7 </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bCs/>
          <w:color w:val="000000"/>
          <w:sz w:val="28"/>
          <w:szCs w:val="28"/>
        </w:rPr>
        <w:t>Cytokeratin7</w:t>
      </w:r>
      <w:r w:rsidRPr="004F28E7">
        <w:rPr>
          <w:rFonts w:ascii="Times New Roman" w:hAnsi="Times New Roman"/>
          <w:b/>
          <w:color w:val="000000"/>
          <w:sz w:val="28"/>
          <w:szCs w:val="28"/>
        </w:rPr>
        <w:t xml:space="preserve"> (</w:t>
      </w:r>
      <w:r w:rsidRPr="004F28E7">
        <w:rPr>
          <w:rFonts w:ascii="Times New Roman" w:hAnsi="Times New Roman"/>
          <w:color w:val="000000"/>
          <w:sz w:val="28"/>
          <w:szCs w:val="28"/>
        </w:rPr>
        <w:t xml:space="preserve">CK7) có trọng lượng phân tử 54 kD được mã hóa bởi gen </w:t>
      </w:r>
      <w:r w:rsidRPr="004F28E7">
        <w:rPr>
          <w:rFonts w:ascii="Times New Roman" w:hAnsi="Times New Roman"/>
          <w:i/>
          <w:color w:val="000000"/>
          <w:sz w:val="28"/>
          <w:szCs w:val="28"/>
        </w:rPr>
        <w:t>KRT7</w:t>
      </w:r>
      <w:r w:rsidRPr="004F28E7">
        <w:rPr>
          <w:rFonts w:ascii="Times New Roman" w:hAnsi="Times New Roman"/>
          <w:color w:val="000000"/>
          <w:sz w:val="28"/>
          <w:szCs w:val="28"/>
        </w:rPr>
        <w:t>. Cytokeratin7 phân bố rộng rãi trong các loạ</w:t>
      </w:r>
      <w:r w:rsidR="00B0289C">
        <w:rPr>
          <w:rFonts w:ascii="Times New Roman" w:hAnsi="Times New Roman"/>
          <w:color w:val="000000"/>
          <w:sz w:val="28"/>
          <w:szCs w:val="28"/>
        </w:rPr>
        <w:t>i tế bào</w:t>
      </w:r>
      <w:r w:rsidRPr="004F28E7">
        <w:rPr>
          <w:rFonts w:ascii="Times New Roman" w:hAnsi="Times New Roman"/>
          <w:color w:val="000000"/>
          <w:sz w:val="28"/>
          <w:szCs w:val="28"/>
        </w:rPr>
        <w:t xml:space="preserve"> biểu mô đơn. Các nghiên cứu đã chứng minh mối liên quan giữa sự bộc lộ</w:t>
      </w:r>
      <w:r w:rsidR="001A47A5">
        <w:rPr>
          <w:rFonts w:ascii="Times New Roman" w:hAnsi="Times New Roman"/>
          <w:color w:val="000000"/>
          <w:sz w:val="28"/>
          <w:szCs w:val="28"/>
        </w:rPr>
        <w:t xml:space="preserve"> CK7 trong tế bào</w:t>
      </w:r>
      <w:r w:rsidRPr="004F28E7">
        <w:rPr>
          <w:rFonts w:ascii="Times New Roman" w:hAnsi="Times New Roman"/>
          <w:color w:val="000000"/>
          <w:sz w:val="28"/>
          <w:szCs w:val="28"/>
        </w:rPr>
        <w:t xml:space="preserve"> biểu mô bình thườ</w:t>
      </w:r>
      <w:r w:rsidR="001A47A5">
        <w:rPr>
          <w:rFonts w:ascii="Times New Roman" w:hAnsi="Times New Roman"/>
          <w:color w:val="000000"/>
          <w:sz w:val="28"/>
          <w:szCs w:val="28"/>
        </w:rPr>
        <w:t>ng và tế bào</w:t>
      </w:r>
      <w:r w:rsidRPr="004F28E7">
        <w:rPr>
          <w:rFonts w:ascii="Times New Roman" w:hAnsi="Times New Roman"/>
          <w:color w:val="000000"/>
          <w:sz w:val="28"/>
          <w:szCs w:val="28"/>
        </w:rPr>
        <w:t xml:space="preserve"> ung thư trong cùng một mô. </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Khi nhuộm HMMD với kháng thể kháng CK7 cho thấy:</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Tế bào chế tiết TTL lành tính và ác tính (-) CK7</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UTBM đường niệu và u tuyến tạo thận (+) CK7</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Biểu mô đường niệu (+) CK7. </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BM tế bào v</w:t>
      </w:r>
      <w:r w:rsidR="00745924" w:rsidRPr="004F28E7">
        <w:rPr>
          <w:rFonts w:ascii="Times New Roman" w:hAnsi="Times New Roman"/>
          <w:color w:val="000000"/>
          <w:sz w:val="28"/>
          <w:szCs w:val="28"/>
        </w:rPr>
        <w:t>ả</w:t>
      </w:r>
      <w:r w:rsidRPr="004F28E7">
        <w:rPr>
          <w:rFonts w:ascii="Times New Roman" w:hAnsi="Times New Roman"/>
          <w:color w:val="000000"/>
          <w:sz w:val="28"/>
          <w:szCs w:val="28"/>
        </w:rPr>
        <w:t>y và UTBM tế bào vảy (-) CK7.</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Ung thư nhày (-) hoặc (+) CK7.</w:t>
      </w:r>
    </w:p>
    <w:p w:rsidR="00CE79DC" w:rsidRPr="004F28E7" w:rsidRDefault="00CE79DC" w:rsidP="00A86746">
      <w:pPr>
        <w:spacing w:after="0" w:line="348" w:lineRule="auto"/>
        <w:ind w:firstLine="709"/>
        <w:jc w:val="both"/>
        <w:rPr>
          <w:rFonts w:ascii="Times New Roman" w:hAnsi="Times New Roman"/>
          <w:iCs/>
          <w:color w:val="000000"/>
          <w:sz w:val="28"/>
          <w:szCs w:val="28"/>
        </w:rPr>
      </w:pPr>
      <w:r w:rsidRPr="004F28E7">
        <w:rPr>
          <w:rFonts w:ascii="Times New Roman" w:hAnsi="Times New Roman"/>
          <w:color w:val="000000"/>
          <w:sz w:val="28"/>
          <w:szCs w:val="28"/>
        </w:rPr>
        <w:t>- UTBM đạ</w:t>
      </w:r>
      <w:r w:rsidR="00F27165">
        <w:rPr>
          <w:rFonts w:ascii="Times New Roman" w:hAnsi="Times New Roman"/>
          <w:color w:val="000000"/>
          <w:sz w:val="28"/>
          <w:szCs w:val="28"/>
        </w:rPr>
        <w:t xml:space="preserve"> </w:t>
      </w:r>
      <w:r w:rsidRPr="004F28E7">
        <w:rPr>
          <w:rFonts w:ascii="Times New Roman" w:hAnsi="Times New Roman"/>
          <w:color w:val="000000"/>
          <w:sz w:val="28"/>
          <w:szCs w:val="28"/>
        </w:rPr>
        <w:t xml:space="preserve">i- trực tràng, dạ dày, ruột (-) CK7 </w:t>
      </w:r>
      <w:r w:rsidR="0016637E" w:rsidRPr="004F28E7">
        <w:rPr>
          <w:rFonts w:ascii="Times New Roman" w:hAnsi="Times New Roman"/>
          <w:iCs/>
          <w:color w:val="000000"/>
          <w:sz w:val="28"/>
          <w:szCs w:val="28"/>
        </w:rPr>
        <w:fldChar w:fldCharType="begin"/>
      </w:r>
      <w:r w:rsidRPr="004F28E7">
        <w:rPr>
          <w:rFonts w:ascii="Times New Roman" w:hAnsi="Times New Roman"/>
          <w:iCs/>
          <w:color w:val="000000"/>
          <w:sz w:val="28"/>
          <w:szCs w:val="28"/>
        </w:rPr>
        <w:instrText xml:space="preserve"> ADDIN EN.CITE &lt;EndNote&gt;&lt;Cite&gt;&lt;Author&gt;Tờ&lt;/Author&gt;&lt;Year&gt;2002&lt;/Year&gt;&lt;RecNum&gt;67&lt;/RecNum&gt;&lt;DisplayText&gt;[43]&lt;/DisplayText&gt;&lt;record&gt;&lt;rec-number&gt;67&lt;/rec-number&gt;&lt;foreign-keys&gt;&lt;key app="EN" db-id="ffssfa00q5d09vevsw8pfzpc200p95092tdd" timestamp="0"&gt;67&lt;/key&gt;&lt;/foreign-keys&gt;&lt;ref-type name="Report"&gt;27&lt;/ref-type&gt;&lt;contributors&gt;&lt;authors&gt;&lt;author&gt;&lt;style face="normal" font="default" size="100%"&gt;Tạ V&lt;/style&gt;&lt;style face="normal" font="default" charset="238" size="100%"&gt;ă&lt;/style&gt;&lt;style face="normal" font="default" size="100%"&gt;n Tờ&lt;/style&gt;&lt;/author&gt;&lt;/authors&gt;&lt;/contributors&gt;&lt;titles&gt;&lt;title&gt;&lt;style face="normal" font="default" size="100%"&gt;Hóa mô miễn dịch men và ứng dụng trong chẩn &lt;/style&gt;&lt;style face="normal" font="default" charset="238" size="100%"&gt;đ&lt;/style&gt;&lt;style face="normal" font="default" size="100%"&gt;oán mô bệnh học&lt;/style&gt;&lt;/title&gt;&lt;secondary-title&gt;&lt;style face="normal" font="default" size="100%"&gt;Tài liệu tập huấn về ứng dụng Hóa mô miễn dịch xác &lt;/style&gt;&lt;style face="normal" font="default" charset="238" size="100%"&gt;đ&lt;/style&gt;&lt;style face="normal" font="default" size="100%"&gt;ịnh thụ thể hóc - môn trong ung th&lt;/style&gt;&lt;style face="normal" font="default" charset="163" size="100%"&gt;ư&lt;/style&gt;&lt;style face="normal" font="default" size="100%"&gt; vú&lt;/style&gt;&lt;/secondary-title&gt;&lt;/titles&gt;&lt;pages&gt;111-126&lt;/pages&gt;&lt;dates&gt;&lt;year&gt;2002&lt;/year&gt;&lt;/dates&gt;&lt;pub-location&gt;&lt;style face="normal" font="default" size="100%"&gt;Bệnh viện K Trung &lt;/style&gt;&lt;style face="normal" font="default" charset="163" size="100%"&gt;ươ&lt;/style&gt;&lt;style face="normal" font="default" size="100%"&gt;ng, Hà Nội&lt;/style&gt;&lt;/pub-location&gt;&lt;urls&gt;&lt;/urls&gt;&lt;/record&gt;&lt;/Cite&gt;&lt;/EndNote&gt;</w:instrText>
      </w:r>
      <w:r w:rsidR="0016637E" w:rsidRPr="004F28E7">
        <w:rPr>
          <w:rFonts w:ascii="Times New Roman" w:hAnsi="Times New Roman"/>
          <w:iCs/>
          <w:color w:val="000000"/>
          <w:sz w:val="28"/>
          <w:szCs w:val="28"/>
        </w:rPr>
        <w:fldChar w:fldCharType="separate"/>
      </w:r>
      <w:r w:rsidRPr="004F28E7">
        <w:rPr>
          <w:rFonts w:ascii="Times New Roman" w:hAnsi="Times New Roman"/>
          <w:iCs/>
          <w:noProof/>
          <w:color w:val="000000"/>
          <w:sz w:val="28"/>
          <w:szCs w:val="28"/>
        </w:rPr>
        <w:t>[43]</w:t>
      </w:r>
      <w:r w:rsidR="0016637E" w:rsidRPr="004F28E7">
        <w:rPr>
          <w:rFonts w:ascii="Times New Roman" w:hAnsi="Times New Roman"/>
          <w:iCs/>
          <w:color w:val="000000"/>
          <w:sz w:val="28"/>
          <w:szCs w:val="28"/>
        </w:rPr>
        <w:fldChar w:fldCharType="end"/>
      </w:r>
      <w:r w:rsidRPr="004F28E7">
        <w:rPr>
          <w:rFonts w:ascii="Times New Roman" w:hAnsi="Times New Roman"/>
          <w:iCs/>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&lt;EndNote&gt;&lt;Cite&gt;&lt;Author&gt;Hà&lt;/Author&gt;&lt;Year&gt;2002&lt;/Year&gt;&lt;RecNum&gt;70&lt;/RecNum&gt;&lt;DisplayText&gt;[44]&lt;/DisplayText&gt;&lt;record&gt;&lt;rec-number&gt;70&lt;/rec-number&gt;&lt;foreign-keys&gt;&lt;key app="EN" db-id="ffssfa00q5d09vevsw8pfzpc200p95092tdd" timestamp="0"&gt;70&lt;/key&gt;&lt;/foreign-keys&gt;&lt;ref-type name="Report"&gt;27&lt;/ref-type&gt;&lt;contributors&gt;&lt;authors&gt;&lt;author&gt;Hứa Thị Ngọc Hà&lt;/author&gt;&lt;author&gt;Huỳnh Ngọc Linh&lt;/author&gt;&lt;/authors&gt;&lt;/contributors&gt;&lt;titles&gt;&lt;title&gt;&lt;style face="normal" font="default" size="100%"&gt; Ứng dụng kỹ thuật hóa mô miễn dịch trong chẩn &lt;/style&gt;&lt;style face="normal" font="default" charset="238" size="100%"&gt;đ&lt;/style&gt;&lt;style face="normal" font="default" size="100%"&gt;oán giải phẫu bệnh&lt;/style&gt;&lt;/title&gt;&lt;secondary-title&gt;&lt;style face="normal" font="default" size="100%"&gt;Tài liệu tập huấn về ứng dụng hóa mô miễn dịch xác &lt;/style&gt;&lt;style face="normal" font="default" charset="238" size="100%"&gt;đ&lt;/style&gt;&lt;style face="normal" font="default" size="100%"&gt;ịnh thụ thể hóc - môn trong ung th&lt;/style&gt;&lt;style face="normal" font="default" charset="163" size="100%"&gt;ư&lt;/style&gt;&lt;style face="normal" font="default" size="100%"&gt; vú&lt;/style&gt;&lt;/secondary-title&gt;&lt;/titles&gt;&lt;pages&gt;144-154&lt;/pages&gt;&lt;dates&gt;&lt;year&gt;2002&lt;/year&gt;&lt;/dates&gt;&lt;pub-location&gt;Bộ Y tế - Bệnh viện K&lt;/pub-location&gt;&lt;urls&gt;&lt;/urls&gt;&lt;/record&gt;&lt;/Cite&gt;&lt;/EndNote&gt;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[44]</w:t>
      </w:r>
      <w:r w:rsidR="0016637E" w:rsidRPr="004F28E7">
        <w:rPr>
          <w:rFonts w:ascii="Times New Roman" w:hAnsi="Times New Roman"/>
          <w:color w:val="000000"/>
          <w:sz w:val="28"/>
          <w:szCs w:val="28"/>
        </w:rPr>
        <w:fldChar w:fldCharType="end"/>
      </w:r>
      <w:r w:rsidRPr="004F28E7">
        <w:rPr>
          <w:rFonts w:ascii="Times New Roman" w:hAnsi="Times New Roman"/>
          <w:iCs/>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&lt;EndNote&gt;&lt;Cite&gt;&lt;Author&gt;America&lt;/Author&gt;&lt;RecNum&gt;75&lt;/RecNum&gt;&lt;DisplayText&gt;[49]&lt;/DisplayText&gt;&lt;record&gt;&lt;rec-number&gt;75&lt;/rec-number&gt;&lt;foreign-keys&gt;&lt;key app="EN" db-id="ffssfa00q5d09vevsw8pfzpc200p95092tdd" timestamp="0"&gt;75&lt;/key&gt;&lt;/foreign-keys&gt;&lt;ref-type name="Book"&gt;6&lt;/ref-type&gt;&lt;contributors&gt;&lt;authors&gt;&lt;author&gt;Toll free in north America&lt;/author&gt;&lt;/authors&gt;&lt;/contributors&gt;&lt;titles&gt;&lt;title&gt;Cell Marque immunohistochemistry to reference guide &lt;/title&gt;&lt;/titles&gt;&lt;dates&gt;&lt;/dates&gt;&lt;pub-location&gt;Rocklin California&lt;/pub-location&gt;&lt;urls&gt;&lt;/urls&gt;&lt;/record&gt;&lt;/Cite&gt;&lt;/EndNote&gt;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[49]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p w:rsidR="00CE79DC" w:rsidRPr="004F28E7" w:rsidRDefault="00CE79DC" w:rsidP="00A86746">
      <w:pPr>
        <w:spacing w:after="0" w:line="348" w:lineRule="auto"/>
        <w:ind w:firstLine="709"/>
        <w:jc w:val="both"/>
        <w:rPr>
          <w:rFonts w:ascii="Times New Roman" w:hAnsi="Times New Roman"/>
          <w:color w:val="000000"/>
          <w:sz w:val="28"/>
          <w:szCs w:val="28"/>
        </w:rPr>
      </w:pPr>
      <w:r w:rsidRPr="004F28E7">
        <w:rPr>
          <w:rFonts w:ascii="Times New Roman" w:hAnsi="Times New Roman"/>
          <w:bCs/>
          <w:color w:val="000000"/>
          <w:sz w:val="28"/>
          <w:szCs w:val="28"/>
        </w:rPr>
        <w:t xml:space="preserve">* </w:t>
      </w:r>
      <w:r w:rsidRPr="004F28E7">
        <w:rPr>
          <w:rFonts w:ascii="Times New Roman" w:hAnsi="Times New Roman"/>
          <w:color w:val="000000"/>
          <w:sz w:val="28"/>
          <w:szCs w:val="28"/>
        </w:rPr>
        <w:t>Actin đặc trưng cơ</w:t>
      </w:r>
    </w:p>
    <w:p w:rsidR="00CE79DC" w:rsidRPr="004F28E7" w:rsidRDefault="00CE79DC" w:rsidP="00A86746">
      <w:pPr>
        <w:spacing w:after="0" w:line="336" w:lineRule="auto"/>
        <w:jc w:val="both"/>
        <w:rPr>
          <w:rFonts w:ascii="Times New Roman" w:hAnsi="Times New Roman"/>
          <w:color w:val="000000"/>
          <w:spacing w:val="-4"/>
          <w:sz w:val="28"/>
          <w:szCs w:val="28"/>
        </w:rPr>
      </w:pPr>
      <w:r w:rsidRPr="004F28E7">
        <w:rPr>
          <w:rFonts w:ascii="Times New Roman" w:hAnsi="Times New Roman"/>
          <w:color w:val="000000"/>
          <w:spacing w:val="-4"/>
          <w:sz w:val="28"/>
          <w:szCs w:val="28"/>
        </w:rPr>
        <w:t xml:space="preserve">       Actin là thành phần chính của khung tế bào. Sợi actin, mặc dù về siêu cấu trúc là thuần nhất, nhưng có tới 6 đồng phân. Các đồng phân của actin phân bố đặc trưng cho các mô khác nhau. Sử dụng kháng thể kháng actin đặc trưng cơ để nhận ra sợi actin của tế bào cơ trơn, cơ vân, nguyên bào xơ - cơ, tế bào cơ biểu mô. Như vậy, sử dụng KT kháng actin đặc trưng cơ để xác định các tế bào không phải là tế bào cơ như: tế bào nội mô mạch máu và tế bào của các tổ chức liên kết khác. Sử dụng kháng thể kháng actin đặc trưng cơ cũng giúp ích cho việc nhận ra các thành phần tế bào dạng cơ vân và các tế bào của các khối u phát sinh từ tổ chức không phải là cơ như: ung thư biểu mô, u sắc tố, u limphô…</w:t>
      </w:r>
      <w:r w:rsidR="0016637E" w:rsidRPr="004F28E7">
        <w:rPr>
          <w:rFonts w:ascii="Times New Roman" w:hAnsi="Times New Roman"/>
          <w:iCs/>
          <w:color w:val="000000"/>
          <w:spacing w:val="-4"/>
          <w:sz w:val="28"/>
          <w:szCs w:val="28"/>
        </w:rPr>
        <w:fldChar w:fldCharType="begin"/>
      </w:r>
      <w:r w:rsidRPr="004F28E7">
        <w:rPr>
          <w:rFonts w:ascii="Times New Roman" w:hAnsi="Times New Roman"/>
          <w:iCs/>
          <w:color w:val="000000"/>
          <w:spacing w:val="-4"/>
          <w:sz w:val="28"/>
          <w:szCs w:val="28"/>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iCs/>
          <w:color w:val="000000"/>
          <w:spacing w:val="-4"/>
          <w:sz w:val="28"/>
          <w:szCs w:val="28"/>
        </w:rPr>
        <w:fldChar w:fldCharType="separate"/>
      </w:r>
      <w:r w:rsidRPr="004F28E7">
        <w:rPr>
          <w:rFonts w:ascii="Times New Roman" w:hAnsi="Times New Roman"/>
          <w:iCs/>
          <w:noProof/>
          <w:color w:val="000000"/>
          <w:spacing w:val="-4"/>
          <w:sz w:val="28"/>
          <w:szCs w:val="28"/>
        </w:rPr>
        <w:t>[11]</w:t>
      </w:r>
      <w:r w:rsidR="0016637E" w:rsidRPr="004F28E7">
        <w:rPr>
          <w:rFonts w:ascii="Times New Roman" w:hAnsi="Times New Roman"/>
          <w:iCs/>
          <w:color w:val="000000"/>
          <w:spacing w:val="-4"/>
          <w:sz w:val="28"/>
          <w:szCs w:val="28"/>
        </w:rPr>
        <w:fldChar w:fldCharType="end"/>
      </w:r>
      <w:r w:rsidRPr="004F28E7">
        <w:rPr>
          <w:rFonts w:ascii="Times New Roman" w:hAnsi="Times New Roman"/>
          <w:iCs/>
          <w:color w:val="000000"/>
          <w:spacing w:val="-4"/>
          <w:sz w:val="28"/>
          <w:szCs w:val="28"/>
        </w:rPr>
        <w:t xml:space="preserve">, </w:t>
      </w:r>
      <w:r w:rsidR="0016637E" w:rsidRPr="004F28E7">
        <w:rPr>
          <w:rFonts w:ascii="Times New Roman" w:hAnsi="Times New Roman"/>
          <w:iCs/>
          <w:color w:val="000000"/>
          <w:spacing w:val="-4"/>
          <w:sz w:val="28"/>
          <w:szCs w:val="28"/>
        </w:rPr>
        <w:fldChar w:fldCharType="begin"/>
      </w:r>
      <w:r w:rsidRPr="004F28E7">
        <w:rPr>
          <w:rFonts w:ascii="Times New Roman" w:hAnsi="Times New Roman"/>
          <w:iCs/>
          <w:color w:val="000000"/>
          <w:spacing w:val="-4"/>
          <w:sz w:val="28"/>
          <w:szCs w:val="28"/>
        </w:rPr>
        <w:instrText xml:space="preserve"> ADDIN EN.CITE &lt;EndNote&gt;&lt;Cite&gt;&lt;Author&gt;Buchwalow&lt;/Author&gt;&lt;Year&gt;2010&lt;/Year&gt;&lt;RecNum&gt;69&lt;/RecNum&gt;&lt;DisplayText&gt;[47]&lt;/DisplayText&gt;&lt;record&gt;&lt;rec-number&gt;69&lt;/rec-number&gt;&lt;foreign-keys&gt;&lt;key app="EN" db-id="ffssfa00q5d09vevsw8pfzpc200p95092tdd" timestamp="0"&gt;69&lt;/key&gt;&lt;/foreign-keys&gt;&lt;ref-type name="Book"&gt;6&lt;/ref-type&gt;&lt;contributors&gt;&lt;authors&gt;&lt;author&gt;Buchwalow, Igor B&lt;/author&gt;&lt;author&gt;Böcker, Werner&lt;/author&gt;&lt;/authors&gt;&lt;/contributors&gt;&lt;titles&gt;&lt;title&gt;Immunohistochemistry: basics and methods&lt;/title&gt;&lt;/titles&gt;&lt;dates&gt;&lt;year&gt;2010&lt;/year&gt;&lt;/dates&gt;&lt;publisher&gt;Springer Science &amp;amp; Business Media&lt;/publisher&gt;&lt;isbn&gt;3642046096&lt;/isbn&gt;&lt;urls&gt;&lt;/urls&gt;&lt;/record&gt;&lt;/Cite&gt;&lt;/EndNote&gt;</w:instrText>
      </w:r>
      <w:r w:rsidR="0016637E" w:rsidRPr="004F28E7">
        <w:rPr>
          <w:rFonts w:ascii="Times New Roman" w:hAnsi="Times New Roman"/>
          <w:iCs/>
          <w:color w:val="000000"/>
          <w:spacing w:val="-4"/>
          <w:sz w:val="28"/>
          <w:szCs w:val="28"/>
        </w:rPr>
        <w:fldChar w:fldCharType="separate"/>
      </w:r>
      <w:r w:rsidRPr="004F28E7">
        <w:rPr>
          <w:rFonts w:ascii="Times New Roman" w:hAnsi="Times New Roman"/>
          <w:iCs/>
          <w:noProof/>
          <w:color w:val="000000"/>
          <w:spacing w:val="-4"/>
          <w:sz w:val="28"/>
          <w:szCs w:val="28"/>
        </w:rPr>
        <w:t>[47]</w:t>
      </w:r>
      <w:r w:rsidR="0016637E" w:rsidRPr="004F28E7">
        <w:rPr>
          <w:rFonts w:ascii="Times New Roman" w:hAnsi="Times New Roman"/>
          <w:iCs/>
          <w:color w:val="000000"/>
          <w:spacing w:val="-4"/>
          <w:sz w:val="28"/>
          <w:szCs w:val="28"/>
        </w:rPr>
        <w:fldChar w:fldCharType="end"/>
      </w:r>
      <w:r w:rsidRPr="004F28E7">
        <w:rPr>
          <w:rFonts w:ascii="Times New Roman" w:hAnsi="Times New Roman"/>
          <w:iCs/>
          <w:color w:val="000000"/>
          <w:spacing w:val="-4"/>
          <w:sz w:val="28"/>
          <w:szCs w:val="28"/>
        </w:rPr>
        <w:t xml:space="preserve">, </w:t>
      </w:r>
      <w:r w:rsidR="0016637E" w:rsidRPr="004F28E7">
        <w:rPr>
          <w:rFonts w:ascii="Times New Roman" w:hAnsi="Times New Roman"/>
          <w:iCs/>
          <w:color w:val="000000"/>
          <w:spacing w:val="-4"/>
          <w:sz w:val="28"/>
          <w:szCs w:val="28"/>
        </w:rPr>
        <w:fldChar w:fldCharType="begin"/>
      </w:r>
      <w:r w:rsidRPr="004F28E7">
        <w:rPr>
          <w:rFonts w:ascii="Times New Roman" w:hAnsi="Times New Roman"/>
          <w:iCs/>
          <w:color w:val="000000"/>
          <w:spacing w:val="-4"/>
          <w:sz w:val="28"/>
          <w:szCs w:val="28"/>
        </w:rPr>
        <w:instrText xml:space="preserve"> ADDIN EN.CITE &lt;EndNote&gt;&lt;Cite&gt;&lt;Author&gt;America&lt;/Author&gt;&lt;RecNum&gt;75&lt;/RecNum&gt;&lt;DisplayText&gt;[49]&lt;/DisplayText&gt;&lt;record&gt;&lt;rec-number&gt;75&lt;/rec-number&gt;&lt;foreign-keys&gt;&lt;key app="EN" db-id="ffssfa00q5d09vevsw8pfzpc200p95092tdd" timestamp="0"&gt;75&lt;/key&gt;&lt;/foreign-keys&gt;&lt;ref-type name="Book"&gt;6&lt;/ref-type&gt;&lt;contributors&gt;&lt;authors&gt;&lt;author&gt;Toll free in north America&lt;/author&gt;&lt;/authors&gt;&lt;/contributors&gt;&lt;titles&gt;&lt;title&gt;Cell Marque immunohistochemistry to reference guide &lt;/title&gt;&lt;/titles&gt;&lt;dates&gt;&lt;/dates&gt;&lt;pub-location&gt;Rocklin California&lt;/pub-location&gt;&lt;urls&gt;&lt;/urls&gt;&lt;/record&gt;&lt;/Cite&gt;&lt;/EndNote&gt;</w:instrText>
      </w:r>
      <w:r w:rsidR="0016637E" w:rsidRPr="004F28E7">
        <w:rPr>
          <w:rFonts w:ascii="Times New Roman" w:hAnsi="Times New Roman"/>
          <w:iCs/>
          <w:color w:val="000000"/>
          <w:spacing w:val="-4"/>
          <w:sz w:val="28"/>
          <w:szCs w:val="28"/>
        </w:rPr>
        <w:fldChar w:fldCharType="separate"/>
      </w:r>
      <w:r w:rsidRPr="004F28E7">
        <w:rPr>
          <w:rFonts w:ascii="Times New Roman" w:hAnsi="Times New Roman"/>
          <w:iCs/>
          <w:noProof/>
          <w:color w:val="000000"/>
          <w:spacing w:val="-4"/>
          <w:sz w:val="28"/>
          <w:szCs w:val="28"/>
        </w:rPr>
        <w:t>[49]</w:t>
      </w:r>
      <w:r w:rsidR="0016637E" w:rsidRPr="004F28E7">
        <w:rPr>
          <w:rFonts w:ascii="Times New Roman" w:hAnsi="Times New Roman"/>
          <w:iCs/>
          <w:color w:val="000000"/>
          <w:spacing w:val="-4"/>
          <w:sz w:val="28"/>
          <w:szCs w:val="28"/>
        </w:rPr>
        <w:fldChar w:fldCharType="end"/>
      </w:r>
      <w:r w:rsidRPr="004F28E7">
        <w:rPr>
          <w:rFonts w:ascii="Times New Roman" w:hAnsi="Times New Roman"/>
          <w:color w:val="000000"/>
          <w:spacing w:val="-4"/>
          <w:sz w:val="28"/>
          <w:szCs w:val="28"/>
        </w:rPr>
        <w:t>. Nhuộm HMMD với kháng thể kháng actin đặc trưng cơ:</w:t>
      </w:r>
    </w:p>
    <w:p w:rsidR="00CE79DC" w:rsidRPr="004F28E7" w:rsidRDefault="001A47A5" w:rsidP="00A86746">
      <w:pPr>
        <w:spacing w:after="0" w:line="336" w:lineRule="auto"/>
        <w:ind w:firstLine="709"/>
        <w:jc w:val="both"/>
        <w:rPr>
          <w:rFonts w:ascii="Times New Roman" w:hAnsi="Times New Roman"/>
          <w:color w:val="000000"/>
          <w:sz w:val="28"/>
          <w:szCs w:val="28"/>
        </w:rPr>
      </w:pPr>
      <w:r>
        <w:rPr>
          <w:rFonts w:ascii="Times New Roman" w:hAnsi="Times New Roman"/>
          <w:color w:val="000000"/>
          <w:sz w:val="28"/>
          <w:szCs w:val="28"/>
        </w:rPr>
        <w:t>- Tế bào</w:t>
      </w:r>
      <w:r w:rsidR="00CE79DC" w:rsidRPr="004F28E7">
        <w:rPr>
          <w:rFonts w:ascii="Times New Roman" w:hAnsi="Times New Roman"/>
          <w:color w:val="000000"/>
          <w:sz w:val="28"/>
          <w:szCs w:val="28"/>
        </w:rPr>
        <w:t xml:space="preserve"> cơ trơn (+) actin. </w:t>
      </w:r>
    </w:p>
    <w:p w:rsidR="00CE79DC" w:rsidRPr="004F28E7" w:rsidRDefault="001A47A5" w:rsidP="001A47A5">
      <w:pPr>
        <w:spacing w:after="0" w:line="336" w:lineRule="auto"/>
        <w:ind w:left="720" w:hanging="11"/>
        <w:jc w:val="both"/>
        <w:rPr>
          <w:rFonts w:ascii="Times New Roman" w:hAnsi="Times New Roman"/>
          <w:color w:val="000000"/>
          <w:sz w:val="28"/>
          <w:szCs w:val="28"/>
        </w:rPr>
      </w:pPr>
      <w:r>
        <w:rPr>
          <w:rFonts w:ascii="Times New Roman" w:hAnsi="Times New Roman"/>
          <w:color w:val="000000"/>
          <w:sz w:val="28"/>
          <w:szCs w:val="28"/>
        </w:rPr>
        <w:t>- Tế bào đáy, tế bào xơ, tế bào</w:t>
      </w:r>
      <w:r w:rsidR="00CE79DC" w:rsidRPr="004F28E7">
        <w:rPr>
          <w:rFonts w:ascii="Times New Roman" w:hAnsi="Times New Roman"/>
          <w:color w:val="000000"/>
          <w:sz w:val="28"/>
          <w:szCs w:val="28"/>
        </w:rPr>
        <w:t xml:space="preserve"> trung mô (-) actin. </w:t>
      </w:r>
    </w:p>
    <w:p w:rsidR="00CE79DC" w:rsidRPr="004F28E7" w:rsidRDefault="00CE79DC" w:rsidP="00382312">
      <w:pPr>
        <w:pStyle w:val="A1"/>
        <w:spacing w:line="336" w:lineRule="auto"/>
        <w:outlineLvl w:val="0"/>
      </w:pPr>
      <w:bookmarkStart w:id="97" w:name="_Toc523411117"/>
      <w:bookmarkStart w:id="98" w:name="_Toc488336330"/>
      <w:bookmarkStart w:id="99" w:name="_Toc528578108"/>
      <w:r w:rsidRPr="004F28E7">
        <w:lastRenderedPageBreak/>
        <w:t xml:space="preserve">1.5. Methyl hóa gen </w:t>
      </w:r>
      <w:r w:rsidRPr="004F28E7">
        <w:rPr>
          <w:i/>
        </w:rPr>
        <w:t>RASSF1A</w:t>
      </w:r>
      <w:bookmarkEnd w:id="97"/>
      <w:bookmarkEnd w:id="98"/>
      <w:r w:rsidR="001A47A5">
        <w:rPr>
          <w:i/>
        </w:rPr>
        <w:t xml:space="preserve"> </w:t>
      </w:r>
      <w:r w:rsidRPr="004F28E7">
        <w:t>trong ung thư</w:t>
      </w:r>
      <w:bookmarkEnd w:id="99"/>
    </w:p>
    <w:p w:rsidR="00CE79DC" w:rsidRPr="004F28E7" w:rsidRDefault="00CE79DC" w:rsidP="00382312">
      <w:pPr>
        <w:pStyle w:val="A2"/>
        <w:spacing w:line="336" w:lineRule="auto"/>
        <w:outlineLvl w:val="0"/>
      </w:pPr>
      <w:bookmarkStart w:id="100" w:name="_Toc488336331"/>
      <w:bookmarkStart w:id="101" w:name="_Toc523411118"/>
      <w:bookmarkStart w:id="102" w:name="_Toc528578109"/>
      <w:r w:rsidRPr="004F28E7">
        <w:t>1.5.1. Methyl hóa ADN</w:t>
      </w:r>
      <w:bookmarkEnd w:id="100"/>
      <w:bookmarkEnd w:id="101"/>
      <w:bookmarkEnd w:id="102"/>
    </w:p>
    <w:p w:rsidR="00CE79DC" w:rsidRPr="004F28E7" w:rsidRDefault="00CE79DC" w:rsidP="00382312">
      <w:pPr>
        <w:spacing w:after="0" w:line="336"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1.5.1.1. Khái niệm về methyl hóa</w:t>
      </w:r>
    </w:p>
    <w:p w:rsidR="00CE79DC" w:rsidRPr="004F28E7" w:rsidRDefault="00CE79DC" w:rsidP="00A86746">
      <w:pPr>
        <w:tabs>
          <w:tab w:val="left" w:pos="3483"/>
        </w:tabs>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Methyl hóa ADN là </w:t>
      </w:r>
      <w:r w:rsidR="005D63C0" w:rsidRPr="00CE2434">
        <w:rPr>
          <w:rFonts w:ascii="Times New Roman" w:hAnsi="Times New Roman"/>
          <w:color w:val="000000"/>
          <w:sz w:val="28"/>
          <w:szCs w:val="28"/>
          <w:lang w:val="it-IT"/>
        </w:rPr>
        <w:t xml:space="preserve">hiện tượng gắn thêm gốc </w:t>
      </w:r>
      <w:r w:rsidR="007947F8" w:rsidRPr="00CE2434">
        <w:rPr>
          <w:rFonts w:ascii="Times New Roman" w:hAnsi="Times New Roman"/>
          <w:color w:val="000000"/>
          <w:sz w:val="28"/>
          <w:szCs w:val="28"/>
          <w:lang w:val="it-IT"/>
        </w:rPr>
        <w:t xml:space="preserve">methyl vào </w:t>
      </w:r>
      <w:r w:rsidR="005D63C0" w:rsidRPr="00CE2434">
        <w:rPr>
          <w:rFonts w:ascii="Times New Roman" w:hAnsi="Times New Roman"/>
          <w:color w:val="000000"/>
          <w:sz w:val="28"/>
          <w:szCs w:val="28"/>
          <w:lang w:val="it-IT"/>
        </w:rPr>
        <w:t xml:space="preserve">nucleotide trên </w:t>
      </w:r>
      <w:r w:rsidR="007947F8" w:rsidRPr="00CE2434">
        <w:rPr>
          <w:rFonts w:ascii="Times New Roman" w:hAnsi="Times New Roman"/>
          <w:color w:val="000000"/>
          <w:sz w:val="28"/>
          <w:szCs w:val="28"/>
          <w:lang w:val="it-IT"/>
        </w:rPr>
        <w:t>phân tử</w:t>
      </w:r>
      <w:r w:rsidR="005D63C0" w:rsidRPr="00CE2434">
        <w:rPr>
          <w:rFonts w:ascii="Times New Roman" w:hAnsi="Times New Roman"/>
          <w:color w:val="000000"/>
          <w:sz w:val="28"/>
          <w:szCs w:val="28"/>
          <w:lang w:val="it-IT"/>
        </w:rPr>
        <w:t xml:space="preserve"> ADN</w:t>
      </w:r>
      <w:r w:rsidR="00034E5F" w:rsidRPr="00CE2434">
        <w:rPr>
          <w:rFonts w:ascii="Times New Roman" w:hAnsi="Times New Roman"/>
          <w:color w:val="000000"/>
          <w:sz w:val="28"/>
          <w:szCs w:val="28"/>
          <w:lang w:val="it-IT"/>
        </w:rPr>
        <w:t xml:space="preserve">. Thuật ngữ “di truyền ngoại gen” được hiểu là </w:t>
      </w:r>
      <w:r w:rsidRPr="004F28E7">
        <w:rPr>
          <w:rFonts w:ascii="Times New Roman" w:hAnsi="Times New Roman"/>
          <w:color w:val="000000"/>
          <w:sz w:val="28"/>
          <w:szCs w:val="28"/>
          <w:lang w:val="vi-VN"/>
        </w:rPr>
        <w:t xml:space="preserve">những thay đổi </w:t>
      </w:r>
      <w:r w:rsidRPr="004F28E7">
        <w:rPr>
          <w:rFonts w:ascii="Times New Roman" w:hAnsi="Times New Roman"/>
          <w:color w:val="000000"/>
          <w:sz w:val="28"/>
          <w:szCs w:val="28"/>
          <w:lang w:val="it-IT"/>
        </w:rPr>
        <w:t xml:space="preserve">về kiểu hình </w:t>
      </w:r>
      <w:r w:rsidRPr="004F28E7">
        <w:rPr>
          <w:rFonts w:ascii="Times New Roman" w:hAnsi="Times New Roman"/>
          <w:color w:val="000000"/>
          <w:sz w:val="28"/>
          <w:szCs w:val="28"/>
          <w:lang w:val="vi-VN"/>
        </w:rPr>
        <w:t xml:space="preserve">nhưng không liên quan đến thay đổi trình tự ADN và được di truyền một cách ổn định từ thế hệ này sang thế hệ khác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&lt;EndNote&gt;&lt;Cite&gt;&lt;Author&gt;Chiam&lt;/Author&gt;&lt;Year&gt;2014&lt;/Year&gt;&lt;RecNum&gt;36&lt;/RecNum&gt;&lt;DisplayText&gt;[57]&lt;/DisplayText&gt;&lt;record&gt;&lt;rec-number&gt;36&lt;/rec-number&gt;&lt;foreign-keys&gt;&lt;key app="EN" db-id="ffssfa00q5d09vevsw8pfzpc200p95092tdd" timestamp="0"&gt;36&lt;/key&gt;&lt;/foreign-keys&gt;&lt;ref-type name="Journal Article"&gt;17&lt;/ref-type&gt;&lt;contributors&gt;&lt;authors&gt;&lt;author&gt;Chiam, Karen&lt;/author&gt;&lt;author&gt;Ricciardelli, Carmela&lt;/author&gt;&lt;author&gt;Bianco-Miotto, Tina&lt;/author&gt;&lt;/authors&gt;&lt;/contributors&gt;&lt;titles&gt;&lt;title&gt;Epigenetic biomarkers in prostate cancer: Current and future uses&lt;/title&gt;&lt;secondary-title&gt;Cancer letters&lt;/secondary-title&gt;&lt;/titles&gt;&lt;periodical&gt;&lt;full-title&gt;Cancer letters&lt;/full-title&gt;&lt;/periodical&gt;&lt;pages&gt;248-256&lt;/pages&gt;&lt;volume&gt;342&lt;/volume&gt;&lt;number&gt;2&lt;/number&gt;&lt;dates&gt;&lt;year&gt;2014&lt;/year&gt;&lt;/dates&gt;&lt;isbn&gt;0304-3835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&lt;EndNote&gt;&lt;Cite&gt;&lt;Author&gt;Nephew&lt;/Author&gt;&lt;Year&gt;2003&lt;/Year&gt;&lt;RecNum&gt;80&lt;/RecNum&gt;&lt;DisplayText&gt;[58]&lt;/DisplayText&gt;&lt;record&gt;&lt;rec-number&gt;80&lt;/rec-number&gt;&lt;foreign-keys&gt;&lt;key app="EN" db-id="ffssfa00q5d09vevsw8pfzpc200p95092tdd" timestamp="0"&gt;80&lt;/key&gt;&lt;/foreign-keys&gt;&lt;ref-type name="Journal Article"&gt;17&lt;/ref-type&gt;&lt;contributors&gt;&lt;authors&gt;&lt;author&gt;Nephew, Kenneth P&lt;/author&gt;&lt;author&gt;Huang, Tim Hui-Ming&lt;/author&gt;&lt;/authors&gt;&lt;/contributors&gt;&lt;titles&gt;&lt;title&gt;Epigenetic gene silencing in cancer initiation and progression&lt;/title&gt;&lt;secondary-title&gt;Cancer letters&lt;/secondary-title&gt;&lt;/titles&gt;&lt;periodical&gt;&lt;full-title&gt;Cancer letters&lt;/full-title&gt;&lt;/periodical&gt;&lt;pages&gt;125-133&lt;/pages&gt;&lt;volume&gt;190&lt;/volume&gt;&lt;number&gt;2&lt;/number&gt;&lt;dates&gt;&lt;year&gt;2003&lt;/year&gt;&lt;/dates&gt;&lt;isbn&gt;0304-3835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&lt;EndNote&gt;&lt;Cite&gt;&lt;Author&gt;Waggoner&lt;/Author&gt;&lt;Year&gt;2007&lt;/Year&gt;&lt;RecNum&gt;81&lt;/RecNum&gt;&lt;DisplayText&gt;[59]&lt;/DisplayText&gt;&lt;record&gt;&lt;rec-number&gt;81&lt;/rec-number&gt;&lt;foreign-keys&gt;&lt;key app="EN" db-id="ffssfa00q5d09vevsw8pfzpc200p95092tdd" timestamp="0"&gt;81&lt;/key&gt;&lt;/foreign-keys&gt;&lt;ref-type name="Conference Proceedings"&gt;10&lt;/ref-type&gt;&lt;contributors&gt;&lt;authors&gt;&lt;author&gt;Waggoner, Darrel&lt;/author&gt;&lt;/authors&gt;&lt;/contributors&gt;&lt;titles&gt;&lt;title&gt;Mechanisms of disease: epigenesis&lt;/title&gt;&lt;secondary-title&gt;Seminars in pediatric neurology&lt;/secondary-title&gt;&lt;/titles&gt;&lt;pages&gt;7-14&lt;/pages&gt;&lt;volume&gt;14&lt;/volume&gt;&lt;number&gt;1&lt;/number&gt;&lt;dates&gt;&lt;year&gt;2007&lt;/year&gt;&lt;/dates&gt;&lt;publisher&gt;Elsevier&lt;/publisher&gt;&lt;isbn&gt;1071-9091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A86746">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Ngoại di truyề</w:t>
      </w:r>
      <w:r w:rsidR="003A41A9">
        <w:rPr>
          <w:rFonts w:ascii="Times New Roman" w:hAnsi="Times New Roman"/>
          <w:color w:val="000000"/>
          <w:sz w:val="28"/>
          <w:szCs w:val="28"/>
          <w:lang w:val="vi-VN"/>
        </w:rPr>
        <w:t>n bao gồm</w:t>
      </w:r>
      <w:r w:rsidRPr="004F28E7">
        <w:rPr>
          <w:rFonts w:ascii="Times New Roman" w:hAnsi="Times New Roman"/>
          <w:color w:val="000000"/>
          <w:sz w:val="28"/>
          <w:szCs w:val="28"/>
          <w:lang w:val="vi-VN"/>
        </w:rPr>
        <w:t xml:space="preserve">: </w:t>
      </w:r>
    </w:p>
    <w:p w:rsidR="00CE79DC" w:rsidRPr="004F28E7" w:rsidRDefault="00CE79DC" w:rsidP="00A86746">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Methyl hóa ADN </w:t>
      </w:r>
    </w:p>
    <w:p w:rsidR="00CE79DC" w:rsidRPr="004F28E7" w:rsidRDefault="00CE79DC" w:rsidP="00A86746">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Biến đổi </w:t>
      </w:r>
      <w:r w:rsidR="003A41A9" w:rsidRPr="00CE2434">
        <w:rPr>
          <w:rFonts w:ascii="Times New Roman" w:hAnsi="Times New Roman"/>
          <w:color w:val="000000"/>
          <w:sz w:val="28"/>
          <w:szCs w:val="28"/>
          <w:lang w:val="vi-VN"/>
        </w:rPr>
        <w:t xml:space="preserve">ở phân tử </w:t>
      </w:r>
      <w:r w:rsidRPr="004F28E7">
        <w:rPr>
          <w:rFonts w:ascii="Times New Roman" w:hAnsi="Times New Roman"/>
          <w:color w:val="000000"/>
          <w:sz w:val="28"/>
          <w:szCs w:val="28"/>
          <w:lang w:val="vi-VN"/>
        </w:rPr>
        <w:t xml:space="preserve">histone </w:t>
      </w:r>
    </w:p>
    <w:p w:rsidR="00CE79DC" w:rsidRPr="004F28E7" w:rsidRDefault="00CE79DC" w:rsidP="00A86746">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Sự cản trở dịch mã ARN thông tin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&lt;EndNote&gt;&lt;Cite&gt;&lt;Author&gt;Dijkstra&lt;/Author&gt;&lt;Year&gt;2014&lt;/Year&gt;&lt;RecNum&gt;158&lt;/RecNum&gt;&lt;DisplayText&gt;[52]&lt;/DisplayText&gt;&lt;record&gt;&lt;rec-number&gt;158&lt;/rec-number&gt;&lt;foreign-keys&gt;&lt;key app="EN" db-id="ffssfa00q5d09vevsw8pfzpc200p95092tdd" timestamp="1523870808"&gt;158&lt;/key&gt;&lt;/foreign-keys&gt;&lt;ref-type name="Journal Article"&gt;17&lt;/ref-type&gt;&lt;contributors&gt;&lt;authors&gt;&lt;author&gt;Dijkstra, S&lt;/author&gt;&lt;author&gt;Mulders, PFA&lt;/author&gt;&lt;author&gt;Schalken, JA&lt;/author&gt;&lt;/authors&gt;&lt;/contributors&gt;&lt;titles&gt;&lt;title&gt;Clinical use of novel urine and blood based prostate cancer biomarkers: a review&lt;/title&gt;&lt;secondary-title&gt;Clinical biochemistry&lt;/secondary-title&gt;&lt;/titles&gt;&lt;periodical&gt;&lt;full-title&gt;Clinical biochemistry&lt;/full-title&gt;&lt;/periodical&gt;&lt;pages&gt;889-896&lt;/pages&gt;&lt;volume&gt;47&lt;/volume&gt;&lt;number&gt;10-11&lt;/number&gt;&lt;dates&gt;&lt;year&gt;2014&lt;/year&gt;&lt;/dates&gt;&lt;isbn&gt;0009-9120&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&lt;EndNote&gt;&lt;Cite&gt;&lt;Author&gt;Brooks&lt;/Author&gt;&lt;Year&gt;2009&lt;/Year&gt;&lt;RecNum&gt;82&lt;/RecNum&gt;&lt;DisplayText&gt;[60]&lt;/DisplayText&gt;&lt;record&gt;&lt;rec-number&gt;82&lt;/rec-number&gt;&lt;foreign-keys&gt;&lt;key app="EN" db-id="ffssfa00q5d09vevsw8pfzpc200p95092tdd" timestamp="0"&gt;82&lt;/key&gt;&lt;/foreign-keys&gt;&lt;ref-type name="Journal Article"&gt;17&lt;/ref-type&gt;&lt;contributors&gt;&lt;authors&gt;&lt;author&gt;Brooks, Jennifer&lt;/author&gt;&lt;author&gt;Cairns, Paul&lt;/author&gt;&lt;author&gt;Zeleniuch-Jacquotte, Anne&lt;/author&gt;&lt;/authors&gt;&lt;/contributors&gt;&lt;titles&gt;&lt;title&gt;Promoter methylation and the detection of breast cancer&lt;/title&gt;&lt;secondary-title&gt;Cancer Causes &amp;amp; Control&lt;/secondary-title&gt;&lt;/titles&gt;&lt;pages&gt;1539-1550&lt;/pages&gt;&lt;volume&gt;20&lt;/volume&gt;&lt;number&gt;9&lt;/number&gt;&lt;dates&gt;&lt;year&gt;2009&lt;/year&gt;&lt;/dates&gt;&lt;isbn&gt;0957-5243&lt;/isbn&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[60]</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&lt;EndNote&gt;&lt;Cite&gt;&lt;Author&gt;Croce&lt;/Author&gt;&lt;Year&gt;2008&lt;/Year&gt;&lt;RecNum&gt;168&lt;/RecNum&gt;&lt;DisplayText&gt;[61]&lt;/DisplayText&gt;&lt;record&gt;&lt;rec-number&gt;168&lt;/rec-number&gt;&lt;foreign-keys&gt;&lt;key app="EN" db-id="ffssfa00q5d09vevsw8pfzpc200p95092tdd" timestamp="1523908897"&gt;168&lt;/key&gt;&lt;/foreign-keys&gt;&lt;ref-type name="Journal Article"&gt;17&lt;/ref-type&gt;&lt;contributors&gt;&lt;authors&gt;&lt;author&gt;Croce, Carlo M&lt;/author&gt;&lt;/authors&gt;&lt;/contributors&gt;&lt;titles&gt;&lt;title&gt;Oncogenes and cancer&lt;/title&gt;&lt;secondary-title&gt;New England Journal of Medicine&lt;/secondary-title&gt;&lt;/titles&gt;&lt;periodical&gt;&lt;full-title&gt;New England Journal of Medicine&lt;/full-title&gt;&lt;/periodical&gt;&lt;pages&gt;502-511&lt;/pages&gt;&lt;volume&gt;358&lt;/volume&gt;&lt;number&gt;5&lt;/number&gt;&lt;dates&gt;&lt;year&gt;2008&lt;/year&gt;&lt;/dates&gt;&lt;isbn&gt;0028-4793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[61]</w:t>
      </w:r>
      <w:r w:rsidR="0016637E" w:rsidRPr="004F28E7">
        <w:rPr>
          <w:rFonts w:ascii="Times New Roman" w:hAnsi="Times New Roman"/>
          <w:color w:val="000000"/>
          <w:sz w:val="28"/>
          <w:szCs w:val="28"/>
        </w:rPr>
        <w:fldChar w:fldCharType="end"/>
      </w:r>
      <w:r w:rsidR="00951BA4" w:rsidRPr="004F28E7">
        <w:rPr>
          <w:rFonts w:ascii="Times New Roman" w:hAnsi="Times New Roman"/>
          <w:color w:val="000000"/>
          <w:sz w:val="28"/>
          <w:szCs w:val="28"/>
          <w:lang w:val="vi-VN"/>
        </w:rPr>
        <w:t>.</w:t>
      </w:r>
      <w:r w:rsidR="00A22E82" w:rsidRPr="004F28E7">
        <w:rPr>
          <w:rFonts w:ascii="Times New Roman" w:hAnsi="Times New Roman"/>
          <w:color w:val="000000"/>
          <w:sz w:val="28"/>
          <w:szCs w:val="28"/>
          <w:lang w:val="vi-VN"/>
        </w:rPr>
        <w:t xml:space="preserve"> (hình 1.5)</w:t>
      </w:r>
      <w:r w:rsidRPr="004F28E7">
        <w:rPr>
          <w:rFonts w:ascii="Times New Roman" w:hAnsi="Times New Roman"/>
          <w:color w:val="000000"/>
          <w:sz w:val="28"/>
          <w:szCs w:val="28"/>
          <w:lang w:val="vi-VN"/>
        </w:rPr>
        <w:t>.</w:t>
      </w:r>
    </w:p>
    <w:p w:rsidR="00CE79DC" w:rsidRPr="004F28E7" w:rsidRDefault="00CE79DC" w:rsidP="00A86746">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Methyl hóa ADN bất thường trong ung thư gồm</w:t>
      </w:r>
      <w:r w:rsidR="006973F7" w:rsidRPr="004F28E7">
        <w:rPr>
          <w:rFonts w:ascii="Times New Roman" w:hAnsi="Times New Roman"/>
          <w:color w:val="000000"/>
          <w:sz w:val="28"/>
          <w:szCs w:val="28"/>
          <w:lang w:val="vi-VN"/>
        </w:rPr>
        <w:t xml:space="preserve"> có:</w:t>
      </w:r>
      <w:r w:rsidRPr="004F28E7">
        <w:rPr>
          <w:rFonts w:ascii="Times New Roman" w:hAnsi="Times New Roman"/>
          <w:color w:val="000000"/>
          <w:sz w:val="28"/>
          <w:szCs w:val="28"/>
          <w:lang w:val="vi-VN"/>
        </w:rPr>
        <w:t xml:space="preserve"> methyl hóa ADN dưới mức trong ung thư và methyl hóa ADN quá mức trong ung thư. Methyl hóa ADN dưới mức trong ung thư thường xảy ra tại các trình tự lặp lại, yếu tố vận động Alu (</w:t>
      </w:r>
      <w:hyperlink r:id="rId18" w:tooltip="Arthrobacter luteus" w:history="1">
        <w:r w:rsidRPr="004F28E7">
          <w:rPr>
            <w:rFonts w:ascii="Times New Roman" w:hAnsi="Times New Roman"/>
            <w:iCs/>
            <w:color w:val="000000"/>
            <w:sz w:val="28"/>
            <w:szCs w:val="28"/>
            <w:shd w:val="clear" w:color="auto" w:fill="FFFFFF"/>
            <w:lang w:val="vi-VN"/>
          </w:rPr>
          <w:t>Arthrobacter luteus</w:t>
        </w:r>
      </w:hyperlink>
      <w:r w:rsidRPr="004F28E7">
        <w:rPr>
          <w:rFonts w:ascii="Times New Roman" w:hAnsi="Times New Roman"/>
          <w:iCs/>
          <w:color w:val="000000"/>
          <w:sz w:val="28"/>
          <w:szCs w:val="28"/>
          <w:shd w:val="clear" w:color="auto" w:fill="FFFFFF"/>
          <w:lang w:val="vi-VN"/>
        </w:rPr>
        <w:t>)</w:t>
      </w:r>
      <w:r w:rsidRPr="004F28E7">
        <w:rPr>
          <w:rFonts w:ascii="Times New Roman" w:hAnsi="Times New Roman"/>
          <w:color w:val="000000"/>
          <w:sz w:val="28"/>
          <w:szCs w:val="28"/>
          <w:lang w:val="vi-VN"/>
        </w:rPr>
        <w:t xml:space="preserve"> hay LINE 1 (</w:t>
      </w:r>
      <w:r w:rsidRPr="004F28E7">
        <w:rPr>
          <w:rFonts w:ascii="Times New Roman" w:hAnsi="Times New Roman"/>
          <w:color w:val="000000"/>
          <w:sz w:val="28"/>
          <w:szCs w:val="28"/>
          <w:shd w:val="clear" w:color="auto" w:fill="FFFFFF"/>
          <w:lang w:val="vi-VN"/>
        </w:rPr>
        <w:t>Long interspersed nuclear elements</w:t>
      </w:r>
      <w:r w:rsidRPr="004F28E7">
        <w:rPr>
          <w:rFonts w:ascii="Times New Roman" w:hAnsi="Times New Roman"/>
          <w:color w:val="000000"/>
          <w:sz w:val="28"/>
          <w:szCs w:val="28"/>
          <w:lang w:val="vi-VN"/>
        </w:rPr>
        <w:t xml:space="preserve">), vùng ADN vệ tinh gần tâm động. Quá trình này thúc đẩy sự vận động của các yếu tố di truyền, làm tăng khả năng sắp xếp lại gen và phát sinh khối u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&lt;EndNote&gt;&lt;Cite&gt;&lt;Author&gt;Toyooka&lt;/Author&gt;&lt;Year&gt;2004&lt;/Year&gt;&lt;RecNum&gt;83&lt;/RecNum&gt;&lt;DisplayText&gt;[62]&lt;/DisplayText&gt;&lt;record&gt;&lt;rec-number&gt;83&lt;/rec-number&gt;&lt;foreign-keys&gt;&lt;key app="EN" db-id="ffssfa00q5d09vevsw8pfzpc200p95092tdd" timestamp="0"&gt;83&lt;/key&gt;&lt;/foreign-keys&gt;&lt;ref-type name="Journal Article"&gt;17&lt;/ref-type&gt;&lt;contributors&gt;&lt;authors&gt;&lt;author&gt;Toyooka, Shinichi&lt;/author&gt;&lt;author&gt;Shimizu, Nobuyoshi&lt;/author&gt;&lt;/authors&gt;&lt;/contributors&gt;&lt;titles&gt;&lt;title&gt;Models for studying DNA methylation in human cancer: a review of current status&lt;/title&gt;&lt;secondary-title&gt;Drug Discovery Today: Disease Models&lt;/secondary-title&gt;&lt;/titles&gt;&lt;pages&gt;37-42&lt;/pages&gt;&lt;volume&gt;1&lt;/volume&gt;&lt;number&gt;1&lt;/number&gt;&lt;dates&gt;&lt;year&gt;2004&lt;/year&gt;&lt;/dates&gt;&lt;isbn&gt;1740-6757&lt;/isbn&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[62]</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&lt;EndNote&gt;&lt;Cite&gt;&lt;Author&gt;Villar-Garea&lt;/Author&gt;&lt;Year&gt;2003&lt;/Year&gt;&lt;RecNum&gt;169&lt;/RecNum&gt;&lt;DisplayText&gt;[63]&lt;/DisplayText&gt;&lt;record&gt;&lt;rec-number&gt;169&lt;/rec-number&gt;&lt;foreign-keys&gt;&lt;key app="EN" db-id="ffssfa00q5d09vevsw8pfzpc200p95092tdd" timestamp="1523909252"&gt;169&lt;/key&gt;&lt;/foreign-keys&gt;&lt;ref-type name="Journal Article"&gt;17&lt;/ref-type&gt;&lt;contributors&gt;&lt;authors&gt;&lt;author&gt;Villar-Garea, Ana&lt;/author&gt;&lt;author&gt;Fraga, Mario F&lt;/author&gt;&lt;author&gt;Espada, Jesus&lt;/author&gt;&lt;author&gt;Esteller, Manel&lt;/author&gt;&lt;/authors&gt;&lt;/contributors&gt;&lt;titles&gt;&lt;title&gt;Procaine is a DNA-demethylating agent with growth-inhibitory effects in human cancer cells&lt;/title&gt;&lt;secondary-title&gt;Cancer Research&lt;/secondary-title&gt;&lt;/titles&gt;&lt;periodical&gt;&lt;full-title&gt;Cancer Research&lt;/full-title&gt;&lt;/periodical&gt;&lt;pages&gt;4984-4989&lt;/pages&gt;&lt;volume&gt;63&lt;/volume&gt;&lt;number&gt;16&lt;/number&gt;&lt;dates&gt;&lt;year&gt;2003&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Trong ung thư biểu mô tuyến nước bọ</w:t>
      </w:r>
      <w:r w:rsidR="00070837" w:rsidRPr="004F28E7">
        <w:rPr>
          <w:rFonts w:ascii="Times New Roman" w:hAnsi="Times New Roman"/>
          <w:color w:val="000000"/>
          <w:sz w:val="28"/>
          <w:szCs w:val="28"/>
          <w:lang w:val="vi-VN"/>
        </w:rPr>
        <w:t>t, phân tích 159 gen, Shao và cộng sự</w:t>
      </w:r>
      <w:r w:rsidRPr="004F28E7">
        <w:rPr>
          <w:rFonts w:ascii="Times New Roman" w:hAnsi="Times New Roman"/>
          <w:color w:val="000000"/>
          <w:sz w:val="28"/>
          <w:szCs w:val="28"/>
          <w:lang w:val="vi-VN"/>
        </w:rPr>
        <w:t xml:space="preserve"> phát hiện 8 gen bị methyl hóa dưới mức bao gồm các gen: </w:t>
      </w:r>
      <w:r w:rsidRPr="004F28E7">
        <w:rPr>
          <w:rFonts w:ascii="Times New Roman" w:hAnsi="Times New Roman"/>
          <w:i/>
          <w:color w:val="000000"/>
          <w:sz w:val="28"/>
          <w:szCs w:val="28"/>
          <w:lang w:val="vi-VN"/>
        </w:rPr>
        <w:t>AQP1</w:t>
      </w:r>
      <w:r w:rsidRPr="004F28E7">
        <w:rPr>
          <w:rFonts w:ascii="Times New Roman" w:hAnsi="Times New Roman"/>
          <w:color w:val="000000"/>
          <w:sz w:val="28"/>
          <w:szCs w:val="28"/>
          <w:lang w:val="vi-VN"/>
        </w:rPr>
        <w:t>(</w:t>
      </w:r>
      <w:r w:rsidRPr="004F28E7">
        <w:rPr>
          <w:rFonts w:ascii="Times New Roman" w:hAnsi="Times New Roman"/>
          <w:i/>
          <w:color w:val="000000"/>
          <w:sz w:val="28"/>
          <w:szCs w:val="28"/>
          <w:lang w:val="vi-VN"/>
        </w:rPr>
        <w:t>Aquaporin 1</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CECR1</w:t>
      </w:r>
      <w:r w:rsidRPr="004F28E7">
        <w:rPr>
          <w:rFonts w:ascii="Times New Roman" w:hAnsi="Times New Roman"/>
          <w:color w:val="000000"/>
          <w:sz w:val="28"/>
          <w:szCs w:val="28"/>
          <w:lang w:val="vi-VN"/>
        </w:rPr>
        <w:t>(</w:t>
      </w:r>
      <w:r w:rsidRPr="004F28E7">
        <w:rPr>
          <w:rFonts w:ascii="Times New Roman" w:hAnsi="Times New Roman"/>
          <w:bCs/>
          <w:i/>
          <w:color w:val="000000"/>
          <w:sz w:val="28"/>
          <w:szCs w:val="28"/>
          <w:shd w:val="clear" w:color="auto" w:fill="FFFFFF"/>
          <w:lang w:val="vi-VN"/>
        </w:rPr>
        <w:t>Cat eye syndrome critical region 1)</w:t>
      </w:r>
      <w:r w:rsidRPr="004F28E7">
        <w:rPr>
          <w:rFonts w:ascii="Times New Roman" w:hAnsi="Times New Roman"/>
          <w:i/>
          <w:color w:val="000000"/>
          <w:sz w:val="28"/>
          <w:szCs w:val="28"/>
          <w:lang w:val="vi-VN"/>
        </w:rPr>
        <w:t>,C1QR1</w:t>
      </w:r>
      <w:r w:rsidR="001A47A5" w:rsidRPr="00651473">
        <w:rPr>
          <w:rFonts w:ascii="Times New Roman" w:hAnsi="Times New Roman"/>
          <w:i/>
          <w:color w:val="000000"/>
          <w:sz w:val="28"/>
          <w:szCs w:val="28"/>
          <w:lang w:val="vi-VN"/>
        </w:rPr>
        <w:t xml:space="preserve"> </w:t>
      </w:r>
      <w:r w:rsidRPr="004F28E7">
        <w:rPr>
          <w:rFonts w:ascii="Times New Roman" w:hAnsi="Times New Roman"/>
          <w:color w:val="000000"/>
          <w:sz w:val="28"/>
          <w:szCs w:val="28"/>
          <w:lang w:val="vi-VN"/>
        </w:rPr>
        <w:t>(</w:t>
      </w:r>
      <w:r w:rsidRPr="004F28E7">
        <w:rPr>
          <w:rFonts w:ascii="Times New Roman" w:hAnsi="Times New Roman"/>
          <w:i/>
          <w:color w:val="000000"/>
          <w:sz w:val="28"/>
          <w:szCs w:val="28"/>
          <w:shd w:val="clear" w:color="auto" w:fill="FFFFFF"/>
          <w:lang w:val="vi-VN"/>
        </w:rPr>
        <w:t>Complement Component 1 Q Receptor 1</w:t>
      </w:r>
      <w:r w:rsidRPr="004F28E7">
        <w:rPr>
          <w:rFonts w:ascii="Times New Roman" w:hAnsi="Times New Roman"/>
          <w:color w:val="000000"/>
          <w:sz w:val="28"/>
          <w:szCs w:val="28"/>
          <w:shd w:val="clear" w:color="auto" w:fill="FFFFFF"/>
          <w:lang w:val="vi-VN"/>
        </w:rPr>
        <w:t>)</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CTAG2</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shd w:val="clear" w:color="auto" w:fill="FFFFFF"/>
          <w:lang w:val="vi-VN"/>
        </w:rPr>
        <w:t>cancer-testis antigens 2</w:t>
      </w:r>
      <w:r w:rsidRPr="004F28E7">
        <w:rPr>
          <w:rFonts w:ascii="Times New Roman" w:hAnsi="Times New Roman"/>
          <w:color w:val="000000"/>
          <w:sz w:val="28"/>
          <w:szCs w:val="28"/>
          <w:shd w:val="clear" w:color="auto" w:fill="FFFFFF"/>
          <w:lang w:val="vi-VN"/>
        </w:rPr>
        <w:t>)</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P53AIP1</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shd w:val="clear" w:color="auto" w:fill="FFFFFF"/>
          <w:lang w:val="vi-VN"/>
        </w:rPr>
        <w:t>Tumor Protein P53 Regulated Apoptosis Inducing Protein 1</w:t>
      </w:r>
      <w:r w:rsidRPr="004F28E7">
        <w:rPr>
          <w:rFonts w:ascii="Times New Roman" w:hAnsi="Times New Roman"/>
          <w:color w:val="000000"/>
          <w:sz w:val="28"/>
          <w:szCs w:val="28"/>
          <w:shd w:val="clear" w:color="auto" w:fill="FFFFFF"/>
          <w:lang w:val="vi-VN"/>
        </w:rPr>
        <w:t>)</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TDRD12</w:t>
      </w:r>
      <w:r w:rsidRPr="004F28E7">
        <w:rPr>
          <w:rFonts w:ascii="Times New Roman" w:hAnsi="Times New Roman"/>
          <w:color w:val="000000"/>
          <w:sz w:val="28"/>
          <w:szCs w:val="28"/>
          <w:lang w:val="vi-VN"/>
        </w:rPr>
        <w:t xml:space="preserve"> (</w:t>
      </w:r>
      <w:hyperlink r:id="rId19" w:history="1">
        <w:r w:rsidRPr="004F28E7">
          <w:rPr>
            <w:rFonts w:ascii="Times New Roman" w:hAnsi="Times New Roman"/>
            <w:bCs/>
            <w:i/>
            <w:color w:val="000000"/>
            <w:sz w:val="28"/>
            <w:szCs w:val="28"/>
            <w:lang w:val="vi-VN"/>
          </w:rPr>
          <w:t>Tudor domain containing 12</w:t>
        </w:r>
      </w:hyperlink>
      <w:r w:rsidRPr="004F28E7">
        <w:rPr>
          <w:rFonts w:ascii="Times New Roman" w:hAnsi="Times New Roman"/>
          <w:bCs/>
          <w:color w:val="000000"/>
          <w:sz w:val="28"/>
          <w:szCs w:val="28"/>
          <w:lang w:val="vi-VN"/>
        </w:rPr>
        <w:t>)</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BEX1</w:t>
      </w:r>
      <w:r w:rsidR="001A47A5" w:rsidRPr="00651473">
        <w:rPr>
          <w:rFonts w:ascii="Times New Roman" w:hAnsi="Times New Roman"/>
          <w:i/>
          <w:color w:val="000000"/>
          <w:sz w:val="28"/>
          <w:szCs w:val="28"/>
          <w:lang w:val="vi-VN"/>
        </w:rPr>
        <w:t xml:space="preserve"> </w:t>
      </w:r>
      <w:r w:rsidRPr="004F28E7">
        <w:rPr>
          <w:rFonts w:ascii="Times New Roman" w:hAnsi="Times New Roman"/>
          <w:color w:val="000000"/>
          <w:sz w:val="28"/>
          <w:szCs w:val="28"/>
          <w:lang w:val="vi-VN"/>
        </w:rPr>
        <w:t>(</w:t>
      </w:r>
      <w:r w:rsidRPr="004F28E7">
        <w:rPr>
          <w:rFonts w:ascii="Times New Roman" w:hAnsi="Times New Roman"/>
          <w:i/>
          <w:color w:val="000000"/>
          <w:sz w:val="28"/>
          <w:szCs w:val="28"/>
          <w:shd w:val="clear" w:color="auto" w:fill="FFFFFF"/>
          <w:lang w:val="vi-VN"/>
        </w:rPr>
        <w:t>Brain-expressed X-linked 1</w:t>
      </w:r>
      <w:r w:rsidRPr="004F28E7">
        <w:rPr>
          <w:rFonts w:ascii="Times New Roman" w:hAnsi="Times New Roman"/>
          <w:color w:val="000000"/>
          <w:sz w:val="28"/>
          <w:szCs w:val="28"/>
          <w:shd w:val="clear" w:color="auto" w:fill="FFFFFF"/>
          <w:lang w:val="vi-VN"/>
        </w:rPr>
        <w:t xml:space="preserve">) </w:t>
      </w:r>
      <w:r w:rsidRPr="004F28E7">
        <w:rPr>
          <w:rFonts w:ascii="Times New Roman" w:hAnsi="Times New Roman"/>
          <w:color w:val="000000"/>
          <w:sz w:val="28"/>
          <w:szCs w:val="28"/>
          <w:lang w:val="vi-VN"/>
        </w:rPr>
        <w:t>và</w:t>
      </w:r>
      <w:r w:rsidR="001A47A5" w:rsidRPr="00651473">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DYNLT3</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shd w:val="clear" w:color="auto" w:fill="FFFFFF"/>
          <w:lang w:val="vi-VN"/>
        </w:rPr>
        <w:t>Dynein Light Chain Tctex-Type 3</w:t>
      </w:r>
      <w:r w:rsidRPr="004F28E7">
        <w:rPr>
          <w:rFonts w:ascii="Times New Roman" w:hAnsi="Times New Roman"/>
          <w:color w:val="000000"/>
          <w:sz w:val="28"/>
          <w:szCs w:val="28"/>
          <w:shd w:val="clear" w:color="auto" w:fill="FFFFFF"/>
          <w:lang w:val="vi-VN"/>
        </w:rPr>
        <w:t>)</w:t>
      </w:r>
      <w:r w:rsidRPr="004F28E7">
        <w:rPr>
          <w:rFonts w:ascii="Times New Roman" w:hAnsi="Times New Roman"/>
          <w:color w:val="000000"/>
          <w:sz w:val="28"/>
          <w:szCs w:val="28"/>
          <w:lang w:val="vi-VN"/>
        </w:rPr>
        <w:t xml:space="preserve">. Mặt khác, methyl hóa dưới mức có vai trò trong ung thư bằng cách hoạt hóa các gen gây ung thư như </w:t>
      </w:r>
      <w:r w:rsidRPr="004F28E7">
        <w:rPr>
          <w:rFonts w:ascii="Times New Roman" w:hAnsi="Times New Roman"/>
          <w:i/>
          <w:color w:val="000000"/>
          <w:sz w:val="28"/>
          <w:szCs w:val="28"/>
          <w:lang w:val="vi-VN"/>
        </w:rPr>
        <w:t xml:space="preserve">Cmyc </w:t>
      </w:r>
      <w:r w:rsidRPr="004F28E7">
        <w:rPr>
          <w:rFonts w:ascii="Times New Roman" w:hAnsi="Times New Roman"/>
          <w:color w:val="000000"/>
          <w:sz w:val="28"/>
          <w:szCs w:val="28"/>
          <w:lang w:val="vi-VN"/>
        </w:rPr>
        <w:t xml:space="preserve">và </w:t>
      </w:r>
      <w:r w:rsidR="006973F7" w:rsidRPr="004F28E7">
        <w:rPr>
          <w:rFonts w:ascii="Times New Roman" w:hAnsi="Times New Roman"/>
          <w:i/>
          <w:color w:val="000000"/>
          <w:sz w:val="28"/>
          <w:szCs w:val="28"/>
          <w:lang w:val="vi-VN"/>
        </w:rPr>
        <w:t>H-RAS</w:t>
      </w:r>
      <w:r w:rsidR="001A47A5" w:rsidRPr="00651473">
        <w:rPr>
          <w:rFonts w:ascii="Times New Roman" w:hAnsi="Times New Roman"/>
          <w:i/>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&lt;EndNote&gt;&lt;Cite&gt;&lt;Author&gt;G&lt;/Author&gt;&lt;Year&gt;2016&lt;/Year&gt;&lt;RecNum&gt;150&lt;/RecNum&gt;&lt;DisplayText&gt;[64]&lt;/DisplayText&gt;&lt;record&gt;&lt;rec-number&gt;150&lt;/rec-number&gt;&lt;foreign-keys&gt;&lt;key app="EN" db-id="ffssfa00q5d09vevsw8pfzpc200p95092tdd" timestamp="1523861762"&gt;150&lt;/key&gt;&lt;/foreign-keys&gt;&lt;ref-type name="Journal Article"&gt;17&lt;/ref-type&gt;&lt;contributors&gt;&lt;authors&gt;&lt;author&gt;Attard G&lt;/author&gt;&lt;author&gt;Parker  C&lt;/author&gt;&lt;author&gt;Eeles RA&lt;/author&gt;&lt;author&gt;Tomlins  A&lt;/author&gt;&lt;/authors&gt;&lt;/contributors&gt;&lt;titles&gt;&lt;title&gt;Prostate cancer&lt;/title&gt;&lt;/titles&gt;&lt;pages&gt;70-82&lt;/pages&gt;&lt;volume&gt;387&lt;/volume&gt;&lt;number&gt;10013&lt;/number&gt;&lt;dates&gt;&lt;year&gt;2016&lt;/year&gt;&lt;/dates&gt;&lt;urls&gt;&lt;/urls&gt;&lt;/record&gt;&lt;/Cite&gt;&lt;/EndNote&gt;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Năm 1986, methyl hóa quá mức gen </w:t>
      </w:r>
      <w:r w:rsidRPr="004F28E7">
        <w:rPr>
          <w:rFonts w:ascii="Times New Roman" w:hAnsi="Times New Roman"/>
          <w:i/>
          <w:color w:val="000000"/>
          <w:sz w:val="28"/>
          <w:szCs w:val="28"/>
          <w:lang w:val="vi-VN"/>
        </w:rPr>
        <w:t xml:space="preserve">calcitonin </w:t>
      </w:r>
      <w:r w:rsidRPr="004F28E7">
        <w:rPr>
          <w:rFonts w:ascii="Times New Roman" w:hAnsi="Times New Roman"/>
          <w:color w:val="000000"/>
          <w:sz w:val="28"/>
          <w:szCs w:val="28"/>
          <w:lang w:val="vi-VN"/>
        </w:rPr>
        <w:t xml:space="preserve">được phát hiện trong ung thư phổi tế bào nhỏ. Nhiều nghiên cứu chứng minh rằng methyl hóa quá mức vùng promoter là cơ chế phổ biến gây bất hoạt các gen ức chế khối u.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và </w:t>
      </w:r>
      <w:r w:rsidRPr="004F28E7">
        <w:rPr>
          <w:rFonts w:ascii="Times New Roman" w:hAnsi="Times New Roman"/>
          <w:i/>
          <w:color w:val="000000"/>
          <w:sz w:val="28"/>
          <w:szCs w:val="28"/>
          <w:lang w:val="vi-VN"/>
        </w:rPr>
        <w:t>p16</w:t>
      </w:r>
      <w:r w:rsidRPr="004F28E7">
        <w:rPr>
          <w:rFonts w:ascii="Times New Roman" w:hAnsi="Times New Roman"/>
          <w:color w:val="000000"/>
          <w:sz w:val="28"/>
          <w:szCs w:val="28"/>
          <w:lang w:val="vi-VN"/>
        </w:rPr>
        <w:t xml:space="preserve"> thường bị methyl hóa trong nhiều loại </w:t>
      </w:r>
      <w:r w:rsidRPr="004F28E7">
        <w:rPr>
          <w:rFonts w:ascii="Times New Roman" w:hAnsi="Times New Roman"/>
          <w:color w:val="000000"/>
          <w:sz w:val="28"/>
          <w:szCs w:val="28"/>
          <w:lang w:val="vi-VN"/>
        </w:rPr>
        <w:lastRenderedPageBreak/>
        <w:t xml:space="preserve">ung thư, một số gen chỉ methyl hóa đặc hiệu trong một loại ung thư. Hơn nữa mức độ methyl hóa của mỗi gen trong từng loại ung thư cũng khác nhau. Ví dụ như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ít bị methyl hóa trong ung thư đại tràng nhưng bị methyl hóa cao trong ung thư tuyến tiền liệt</w:t>
      </w:r>
      <w:r w:rsidRPr="004F28E7">
        <w:rPr>
          <w:rFonts w:ascii="Times New Roman" w:hAnsi="Times New Roman"/>
          <w:b/>
          <w:i/>
          <w:color w:val="000000"/>
          <w:sz w:val="28"/>
          <w:szCs w:val="28"/>
          <w:lang w:val="vi-VN"/>
        </w:rPr>
        <w:t>.</w:t>
      </w:r>
    </w:p>
    <w:p w:rsidR="00CE79DC" w:rsidRPr="004F28E7" w:rsidRDefault="006A509F" w:rsidP="00A86746">
      <w:pPr>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noProof/>
          <w:color w:val="000000"/>
          <w:sz w:val="28"/>
          <w:szCs w:val="28"/>
          <w:lang w:eastAsia="ja-JP"/>
        </w:rPr>
        <w:drawing>
          <wp:inline distT="0" distB="0" distL="0" distR="0">
            <wp:extent cx="5262753" cy="3864074"/>
            <wp:effectExtent l="76200" t="76200" r="128905" b="136525"/>
            <wp:docPr id="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62245" cy="3863975"/>
                    </a:xfrm>
                    <a:prstGeom prst="rect">
                      <a:avLst/>
                    </a:prstGeom>
                    <a:noFill/>
                    <a:ln w="38100" cap="sq">
                      <a:solidFill>
                        <a:srgbClr val="000000"/>
                      </a:solidFill>
                      <a:miter lim="800000"/>
                      <a:headEnd/>
                      <a:tailEnd/>
                    </a:ln>
                    <a:effectLst>
                      <a:outerShdw blurRad="50800" dist="38100" dir="2700000" algn="tl" rotWithShape="0">
                        <a:srgbClr val="000000">
                          <a:alpha val="42999"/>
                        </a:srgbClr>
                      </a:outerShdw>
                    </a:effectLst>
                  </pic:spPr>
                </pic:pic>
              </a:graphicData>
            </a:graphic>
          </wp:inline>
        </w:drawing>
      </w:r>
    </w:p>
    <w:p w:rsidR="00CE79DC" w:rsidRPr="004F28E7" w:rsidRDefault="00CE79DC" w:rsidP="00382312">
      <w:pPr>
        <w:pStyle w:val="AHINH"/>
        <w:outlineLvl w:val="0"/>
      </w:pPr>
      <w:bookmarkStart w:id="103" w:name="_Toc488337333"/>
      <w:bookmarkStart w:id="104" w:name="_Toc512512417"/>
      <w:bookmarkStart w:id="105" w:name="_Toc523131371"/>
      <w:bookmarkStart w:id="106" w:name="_Toc523147108"/>
      <w:bookmarkStart w:id="107" w:name="_Toc523407090"/>
      <w:bookmarkStart w:id="108" w:name="_Toc524685366"/>
      <w:r w:rsidRPr="004F28E7">
        <w:t>Hình 1.5</w:t>
      </w:r>
      <w:r w:rsidR="003D63CE" w:rsidRPr="004F28E7">
        <w:t xml:space="preserve">. </w:t>
      </w:r>
      <w:r w:rsidRPr="004F28E7">
        <w:t>Sơ đồ biến đổi ngoại di truyền</w:t>
      </w:r>
      <w:bookmarkEnd w:id="103"/>
      <w:bookmarkEnd w:id="104"/>
      <w:bookmarkEnd w:id="105"/>
      <w:bookmarkEnd w:id="106"/>
      <w:bookmarkEnd w:id="107"/>
      <w:bookmarkEnd w:id="108"/>
    </w:p>
    <w:p w:rsidR="00CE79DC" w:rsidRPr="004F28E7" w:rsidRDefault="00CE79DC" w:rsidP="00CE79DC">
      <w:pPr>
        <w:pStyle w:val="ANGUON"/>
        <w:rPr>
          <w:i w:val="0"/>
        </w:rPr>
      </w:pPr>
      <w:r w:rsidRPr="004F28E7">
        <w:t>Nguồn: Theo</w:t>
      </w:r>
      <w:r w:rsidR="00A76651">
        <w:t xml:space="preserve"> </w:t>
      </w:r>
      <w:r w:rsidRPr="004F28E7">
        <w:t xml:space="preserve">Agathanggelou A. và cộng sự (2005) </w:t>
      </w:r>
      <w:r w:rsidR="0016637E" w:rsidRPr="004F28E7">
        <w:rPr>
          <w:i w:val="0"/>
        </w:rPr>
        <w:fldChar w:fldCharType="begin"/>
      </w:r>
      <w:r w:rsidRPr="004F28E7">
        <w:rPr>
          <w:i w:val="0"/>
        </w:rPr>
        <w:instrText xml:space="preserve"> ADDIN EN.CITE &lt;EndNote&gt;&lt;Cite&gt;&lt;Author&gt;Agathanggelou&lt;/Author&gt;&lt;Year&gt;2005&lt;/Year&gt;&lt;RecNum&gt;103&lt;/RecNum&gt;&lt;DisplayText&gt;[65]&lt;/DisplayText&gt;&lt;record&gt;&lt;rec-number&gt;103&lt;/rec-number&gt;&lt;foreign-keys&gt;&lt;key app="EN" db-id="ffssfa00q5d09vevsw8pfzpc200p95092tdd" timestamp="0"&gt;103&lt;/key&gt;&lt;/foreign-keys&gt;&lt;ref-type name="Journal Article"&gt;17&lt;/ref-type&gt;&lt;contributors&gt;&lt;authors&gt;&lt;author&gt;Agathanggelou, Angelo&lt;/author&gt;&lt;author&gt;Cooper, Wendy N&lt;/author&gt;&lt;author&gt;Latif, Farida&lt;/author&gt;&lt;/authors&gt;&lt;/contributors&gt;&lt;titles&gt;&lt;title&gt;Role of the Ras-association domain family 1 tumor suppressor gene in human cancers&lt;/title&gt;&lt;secondary-title&gt;Cancer research&lt;/secondary-title&gt;&lt;/titles&gt;&lt;periodical&gt;&lt;full-title&gt;Cancer Research&lt;/full-title&gt;&lt;/periodical&gt;&lt;pages&gt;3497-3508&lt;/pages&gt;&lt;volume&gt;65&lt;/volume&gt;&lt;number&gt;9&lt;/number&gt;&lt;dates&gt;&lt;year&gt;2005&lt;/year&gt;&lt;/dates&gt;&lt;isbn&gt;0008-5472&lt;/isbn&gt;&lt;urls&gt;&lt;/urls&gt;&lt;/record&gt;&lt;/Cite&gt;&lt;/EndNote&gt;</w:instrText>
      </w:r>
      <w:r w:rsidR="0016637E" w:rsidRPr="004F28E7">
        <w:rPr>
          <w:i w:val="0"/>
        </w:rPr>
        <w:fldChar w:fldCharType="separate"/>
      </w:r>
      <w:r w:rsidRPr="004F28E7">
        <w:rPr>
          <w:i w:val="0"/>
          <w:noProof/>
        </w:rPr>
        <w:t>[65]</w:t>
      </w:r>
      <w:r w:rsidR="0016637E" w:rsidRPr="004F28E7">
        <w:rPr>
          <w:i w:val="0"/>
        </w:rPr>
        <w:fldChar w:fldCharType="end"/>
      </w:r>
      <w:r w:rsidRPr="004F28E7">
        <w:rPr>
          <w:i w:val="0"/>
        </w:rPr>
        <w:t>.</w:t>
      </w:r>
    </w:p>
    <w:p w:rsidR="00A86746" w:rsidRPr="00D108CC" w:rsidRDefault="00CE79DC" w:rsidP="00D108CC">
      <w:pPr>
        <w:spacing w:after="0" w:line="360" w:lineRule="auto"/>
        <w:ind w:firstLine="720"/>
        <w:jc w:val="both"/>
        <w:rPr>
          <w:rFonts w:ascii="Times New Roman" w:hAnsi="Times New Roman"/>
          <w:bCs/>
          <w:i/>
          <w:color w:val="000000"/>
          <w:sz w:val="24"/>
          <w:szCs w:val="24"/>
          <w:lang w:val="vi-VN"/>
        </w:rPr>
      </w:pPr>
      <w:bookmarkStart w:id="109" w:name="_Toc512511752"/>
      <w:bookmarkStart w:id="110" w:name="_Toc512511808"/>
      <w:bookmarkStart w:id="111" w:name="_Toc512512418"/>
      <w:bookmarkStart w:id="112" w:name="_Toc523131372"/>
      <w:bookmarkStart w:id="113" w:name="_Toc495257771"/>
      <w:r w:rsidRPr="004F28E7">
        <w:rPr>
          <w:rFonts w:ascii="Times New Roman" w:hAnsi="Times New Roman"/>
          <w:bCs/>
          <w:i/>
          <w:iCs/>
          <w:color w:val="000000"/>
          <w:sz w:val="24"/>
          <w:szCs w:val="24"/>
          <w:lang w:val="vi-VN"/>
        </w:rPr>
        <w:t>Ghi chú</w:t>
      </w:r>
      <w:r w:rsidRPr="004F28E7">
        <w:rPr>
          <w:rFonts w:ascii="Times New Roman" w:hAnsi="Times New Roman"/>
          <w:bCs/>
          <w:i/>
          <w:color w:val="000000"/>
          <w:sz w:val="24"/>
          <w:szCs w:val="24"/>
          <w:lang w:val="vi-VN"/>
        </w:rPr>
        <w:t>: DNA methylation: methyl hóa ADN; RNA interf</w:t>
      </w:r>
      <w:r w:rsidRPr="004F28E7">
        <w:rPr>
          <w:rFonts w:ascii="Times New Roman" w:hAnsi="Times New Roman"/>
          <w:bCs/>
          <w:i/>
          <w:color w:val="000000"/>
          <w:sz w:val="24"/>
          <w:szCs w:val="24"/>
        </w:rPr>
        <w:t>e</w:t>
      </w:r>
      <w:r w:rsidRPr="004F28E7">
        <w:rPr>
          <w:rFonts w:ascii="Times New Roman" w:hAnsi="Times New Roman"/>
          <w:bCs/>
          <w:i/>
          <w:color w:val="000000"/>
          <w:sz w:val="24"/>
          <w:szCs w:val="24"/>
          <w:lang w:val="vi-VN"/>
        </w:rPr>
        <w:t>rence: cản trở dịch mã</w:t>
      </w:r>
      <w:r w:rsidR="001A47A5">
        <w:rPr>
          <w:rFonts w:ascii="Times New Roman" w:hAnsi="Times New Roman"/>
          <w:bCs/>
          <w:i/>
          <w:color w:val="000000"/>
          <w:sz w:val="24"/>
          <w:szCs w:val="24"/>
        </w:rPr>
        <w:t xml:space="preserve"> </w:t>
      </w:r>
      <w:r w:rsidRPr="004F28E7">
        <w:rPr>
          <w:rFonts w:ascii="Times New Roman" w:hAnsi="Times New Roman"/>
          <w:bCs/>
          <w:i/>
          <w:color w:val="000000"/>
          <w:sz w:val="24"/>
          <w:szCs w:val="24"/>
          <w:lang w:val="vi-VN"/>
        </w:rPr>
        <w:t>ARN thông tin; Histone</w:t>
      </w:r>
      <w:r w:rsidR="00F27165">
        <w:rPr>
          <w:rFonts w:ascii="Times New Roman" w:hAnsi="Times New Roman"/>
          <w:bCs/>
          <w:i/>
          <w:color w:val="000000"/>
          <w:sz w:val="24"/>
          <w:szCs w:val="24"/>
        </w:rPr>
        <w:t xml:space="preserve"> </w:t>
      </w:r>
      <w:r w:rsidRPr="004F28E7">
        <w:rPr>
          <w:rFonts w:ascii="Times New Roman" w:hAnsi="Times New Roman"/>
          <w:bCs/>
          <w:i/>
          <w:color w:val="000000"/>
          <w:sz w:val="24"/>
          <w:szCs w:val="24"/>
          <w:lang w:val="vi-VN"/>
        </w:rPr>
        <w:t>modification</w:t>
      </w:r>
      <w:r w:rsidR="0033408A" w:rsidRPr="004F28E7">
        <w:rPr>
          <w:rFonts w:ascii="Times New Roman" w:hAnsi="Times New Roman"/>
          <w:bCs/>
          <w:i/>
          <w:color w:val="000000"/>
          <w:sz w:val="24"/>
          <w:szCs w:val="24"/>
        </w:rPr>
        <w:t>s</w:t>
      </w:r>
      <w:r w:rsidRPr="004F28E7">
        <w:rPr>
          <w:rFonts w:ascii="Times New Roman" w:hAnsi="Times New Roman"/>
          <w:bCs/>
          <w:i/>
          <w:color w:val="000000"/>
          <w:sz w:val="24"/>
          <w:szCs w:val="24"/>
          <w:lang w:val="vi-VN"/>
        </w:rPr>
        <w:t>: biến đổi histone; Chromosome: nhiễm sắc thể; Sister chromatid: nhiễm sắc thể chị em; Me: methyl hóa;</w:t>
      </w:r>
      <w:bookmarkStart w:id="114" w:name="_Toc512511753"/>
      <w:bookmarkStart w:id="115" w:name="_Toc512511809"/>
      <w:bookmarkStart w:id="116" w:name="_Toc512512419"/>
      <w:bookmarkStart w:id="117" w:name="_Toc523131373"/>
      <w:bookmarkEnd w:id="109"/>
      <w:bookmarkEnd w:id="110"/>
      <w:bookmarkEnd w:id="111"/>
      <w:bookmarkEnd w:id="112"/>
      <w:r w:rsidR="001A47A5">
        <w:rPr>
          <w:rFonts w:ascii="Times New Roman" w:hAnsi="Times New Roman"/>
          <w:bCs/>
          <w:i/>
          <w:color w:val="000000"/>
          <w:sz w:val="24"/>
          <w:szCs w:val="24"/>
        </w:rPr>
        <w:t xml:space="preserve"> </w:t>
      </w:r>
      <w:r w:rsidRPr="004F28E7">
        <w:rPr>
          <w:rFonts w:ascii="Times New Roman" w:hAnsi="Times New Roman"/>
          <w:bCs/>
          <w:i/>
          <w:color w:val="000000"/>
          <w:sz w:val="24"/>
          <w:szCs w:val="24"/>
          <w:lang w:val="vi-VN"/>
        </w:rPr>
        <w:t>mRNA: ARN thông tin; RNAi: cản trở dịch mã ARN.</w:t>
      </w:r>
      <w:bookmarkEnd w:id="113"/>
      <w:bookmarkEnd w:id="114"/>
      <w:bookmarkEnd w:id="115"/>
      <w:bookmarkEnd w:id="116"/>
      <w:bookmarkEnd w:id="117"/>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1.5.1.2. Cơ chế của quá trình methyl hóa</w:t>
      </w:r>
    </w:p>
    <w:p w:rsidR="00CE79DC" w:rsidRPr="004F28E7" w:rsidRDefault="00CE79DC" w:rsidP="00D90D81">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lang w:val="vi-VN"/>
        </w:rPr>
        <w:t>Hiện tượng methyl hóa ADN xảy ra ngay sau khi tổng hợp ADN, quá trình này được thực hiện dưới tác dụng của hệ enzym DNA methyltransferase (DNMT) chuyển nhóm methyl (-CH</w:t>
      </w:r>
      <w:r w:rsidRPr="004F28E7">
        <w:rPr>
          <w:rFonts w:ascii="Times New Roman" w:hAnsi="Times New Roman"/>
          <w:color w:val="000000"/>
          <w:sz w:val="28"/>
          <w:szCs w:val="28"/>
          <w:vertAlign w:val="subscript"/>
          <w:lang w:val="vi-VN"/>
        </w:rPr>
        <w:t>3</w:t>
      </w:r>
      <w:r w:rsidRPr="004F28E7">
        <w:rPr>
          <w:rFonts w:ascii="Times New Roman" w:hAnsi="Times New Roman"/>
          <w:color w:val="000000"/>
          <w:sz w:val="28"/>
          <w:szCs w:val="28"/>
          <w:lang w:val="vi-VN"/>
        </w:rPr>
        <w:t xml:space="preserve">) từ chất cung cấp là methyl S-adenosylmethionine (SAM) đến vị trí C5 của cytosine. Ở người, sự methyl </w:t>
      </w:r>
      <w:r w:rsidRPr="004F28E7">
        <w:rPr>
          <w:rFonts w:ascii="Times New Roman" w:hAnsi="Times New Roman"/>
          <w:color w:val="000000"/>
          <w:sz w:val="28"/>
          <w:szCs w:val="28"/>
          <w:lang w:val="vi-VN"/>
        </w:rPr>
        <w:lastRenderedPageBreak/>
        <w:t>hóa ADN được tìm thấy xuyên suốt bộ gen, nhóm -CH</w:t>
      </w:r>
      <w:r w:rsidRPr="004F28E7">
        <w:rPr>
          <w:rFonts w:ascii="Times New Roman" w:hAnsi="Times New Roman"/>
          <w:color w:val="000000"/>
          <w:sz w:val="28"/>
          <w:szCs w:val="28"/>
          <w:vertAlign w:val="subscript"/>
          <w:lang w:val="vi-VN"/>
        </w:rPr>
        <w:t>3</w:t>
      </w:r>
      <w:r w:rsidRPr="004F28E7">
        <w:rPr>
          <w:rFonts w:ascii="Times New Roman" w:hAnsi="Times New Roman"/>
          <w:color w:val="000000"/>
          <w:sz w:val="28"/>
          <w:szCs w:val="28"/>
          <w:lang w:val="vi-VN"/>
        </w:rPr>
        <w:t xml:space="preserve"> được bổ sung tại vị trí C5 của cytosine đứng trước guanine trong cặp dinucleotide CpG</w:t>
      </w:r>
      <w:r w:rsidR="00D90D81" w:rsidRPr="004F28E7">
        <w:rPr>
          <w:rFonts w:ascii="Times New Roman" w:hAnsi="Times New Roman"/>
          <w:color w:val="000000"/>
          <w:sz w:val="28"/>
          <w:szCs w:val="28"/>
          <w:lang w:val="vi-VN"/>
        </w:rPr>
        <w:t xml:space="preserve"> (cytosine pairs guanine: CpG). </w:t>
      </w:r>
      <w:r w:rsidRPr="004F28E7">
        <w:rPr>
          <w:rFonts w:ascii="Times New Roman" w:hAnsi="Times New Roman"/>
          <w:color w:val="000000"/>
          <w:sz w:val="28"/>
          <w:szCs w:val="28"/>
          <w:lang w:val="vi-VN"/>
        </w:rPr>
        <w:t>Trong các tế bào của người có khoảng 70</w:t>
      </w:r>
      <w:r w:rsidR="00D90D81" w:rsidRPr="004F28E7">
        <w:rPr>
          <w:rFonts w:ascii="Times New Roman" w:hAnsi="Times New Roman"/>
          <w:color w:val="000000"/>
          <w:sz w:val="28"/>
          <w:szCs w:val="28"/>
          <w:lang w:val="vi-VN"/>
        </w:rPr>
        <w:t xml:space="preserve">% đến </w:t>
      </w:r>
      <w:r w:rsidRPr="004F28E7">
        <w:rPr>
          <w:rFonts w:ascii="Times New Roman" w:hAnsi="Times New Roman"/>
          <w:color w:val="000000"/>
          <w:sz w:val="28"/>
          <w:szCs w:val="28"/>
          <w:lang w:val="vi-VN"/>
        </w:rPr>
        <w:t xml:space="preserve">80% cặp dinucleotide CpG bị methyl hóa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&lt;EndNote&gt;&lt;Cite&gt;&lt;Author&gt;Ahmed&lt;/Author&gt;&lt;Year&gt;2010&lt;/Year&gt;&lt;RecNum&gt;38&lt;/RecNum&gt;&lt;DisplayText&gt;[66]&lt;/DisplayText&gt;&lt;record&gt;&lt;rec-number&gt;38&lt;/rec-number&gt;&lt;foreign-keys&gt;&lt;key app="EN" db-id="ffssfa00q5d09vevsw8pfzpc200p95092tdd" timestamp="0"&gt;38&lt;/key&gt;&lt;/foreign-keys&gt;&lt;ref-type name="Journal Article"&gt;17&lt;/ref-type&gt;&lt;contributors&gt;&lt;authors&gt;&lt;author&gt;Ahmed, Hafiz&lt;/author&gt;&lt;/authors&gt;&lt;/contributors&gt;&lt;titles&gt;&lt;title&gt;Promoter Methylation in Prostate Cancer and its Application for the Early Detection of Prostate Cancer Using Serum and Urine Samples&lt;/title&gt;&lt;secondary-title&gt;Biomarkers in Cancer&lt;/secondary-title&gt;&lt;/titles&gt;&lt;pages&gt;17-33&lt;/pages&gt;&lt;volume&gt;2010&lt;/volume&gt;&lt;number&gt;2&lt;/number&gt;&lt;dates&gt;&lt;year&gt;2010&lt;/year&gt;&lt;/dates&gt;&lt;isbn&gt;1179-299X&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&lt;EndNote&gt;&lt;Cite&gt;&lt;Author&gt;Esteller&lt;/Author&gt;&lt;Year&gt;2008&lt;/Year&gt;&lt;RecNum&gt;86&lt;/RecNum&gt;&lt;DisplayText&gt;[67]&lt;/DisplayText&gt;&lt;record&gt;&lt;rec-number&gt;86&lt;/rec-number&gt;&lt;foreign-keys&gt;&lt;key app="EN" db-id="ffssfa00q5d09vevsw8pfzpc200p95092tdd" timestamp="0"&gt;86&lt;/key&gt;&lt;/foreign-keys&gt;&lt;ref-type name="Journal Article"&gt;17&lt;/ref-type&gt;&lt;contributors&gt;&lt;authors&gt;&lt;author&gt;Esteller, Manel&lt;/author&gt;&lt;/authors&gt;&lt;/contributors&gt;&lt;titles&gt;&lt;title&gt;Epigenetics in cancer&lt;/title&gt;&lt;secondary-title&gt;n Engl j Med&lt;/secondary-title&gt;&lt;/titles&gt;&lt;pages&gt;1148-1159&lt;/pages&gt;&lt;volume&gt;2008&lt;/volume&gt;&lt;number&gt;358&lt;/number&gt;&lt;dates&gt;&lt;year&gt;2008&lt;/year&gt;&lt;/dates&gt;&lt;urls&gt;&lt;/urls&gt;&lt;/record&gt;&lt;/Cite&gt;&lt;/EndNote&gt;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&lt;EndNote&gt;&lt;Cite&gt;&lt;Author&gt;Li&lt;/Author&gt;&lt;Year&gt;2004&lt;/Year&gt;&lt;RecNum&gt;87&lt;/RecNum&gt;&lt;DisplayText&gt;[68]&lt;/DisplayText&gt;&lt;record&gt;&lt;rec-number&gt;87&lt;/rec-number&gt;&lt;foreign-keys&gt;&lt;key app="EN" db-id="ffssfa00q5d09vevsw8pfzpc200p95092tdd" timestamp="0"&gt;87&lt;/key&gt;&lt;/foreign-keys&gt;&lt;ref-type name="Journal Article"&gt;17&lt;/ref-type&gt;&lt;contributors&gt;&lt;authors&gt;&lt;author&gt;Li, Long-Cheng&lt;/author&gt;&lt;author&gt;Okino, Steven T&lt;/author&gt;&lt;author&gt;Dahiya, Rajvir&lt;/author&gt;&lt;/authors&gt;&lt;/contributors&gt;&lt;titles&gt;&lt;title&gt;DNA methylation in prostate cancer&lt;/title&gt;&lt;secondary-title&gt;Biochimica et Biophysica Acta (BBA)-Reviews on Cancer&lt;/secondary-title&gt;&lt;/titles&gt;&lt;pages&gt;87-102&lt;/pages&gt;&lt;volume&gt;1704&lt;/volume&gt;&lt;number&gt;2&lt;/number&gt;&lt;dates&gt;&lt;year&gt;2004&lt;/year&gt;&lt;/dates&gt;&lt;isbn&gt;0304-419X&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&lt;EndNote&gt;&lt;Cite&gt;&lt;Author&gt;Maxwell&lt;/Author&gt;&lt;Year&gt;2015&lt;/Year&gt;&lt;RecNum&gt;88&lt;/RecNum&gt;&lt;DisplayText&gt;[69]&lt;/DisplayText&gt;&lt;record&gt;&lt;rec-number&gt;88&lt;/rec-number&gt;&lt;foreign-keys&gt;&lt;key app="EN" db-id="ffssfa00q5d09vevsw8pfzpc200p95092tdd" timestamp="0"&gt;88&lt;/key&gt;&lt;/foreign-keys&gt;&lt;ref-type name="J</w:instrText>
      </w:r>
      <w:r w:rsidRPr="004F28E7">
        <w:rPr>
          <w:rFonts w:ascii="Times New Roman" w:hAnsi="Times New Roman"/>
          <w:color w:val="000000"/>
          <w:sz w:val="28"/>
          <w:szCs w:val="28"/>
        </w:rPr>
        <w:instrText>ournal Article"&gt;17&lt;/ref-type&gt;&lt;contributors&gt;&lt;authors&gt;&lt;author&gt;Maxwell, Adam&lt;/author&gt;&lt;author&gt;McCudden, Christopher R&lt;/author&gt;&lt;author&gt;Wians, Frank&lt;/author&gt;&lt;author&gt;Willis, Monte S&lt;/author&gt;&lt;/authors&gt;&lt;/contributors&gt;&lt;titles&gt;&lt;title&gt;Recent advances in the detection of prostate cancer using epigenetic markers in commonly collected laboratory samples&lt;/title&gt;&lt;secondary-title&gt;Laboratory Medicine&lt;/secondary-title&gt;&lt;/titles&gt;&lt;pages&gt;171-178&lt;/pages&gt;&lt;volume&gt;40&lt;/volume&gt;&lt;number&gt;3&lt;/number&gt;&lt;dates&gt;&lt;year&gt;2015&lt;/year&gt;&lt;/dates&gt;&lt;isbn&gt;0007-5027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[69]</w:t>
      </w:r>
      <w:r w:rsidR="0016637E" w:rsidRPr="004F28E7">
        <w:rPr>
          <w:rFonts w:ascii="Times New Roman" w:hAnsi="Times New Roman"/>
          <w:color w:val="000000"/>
          <w:sz w:val="28"/>
          <w:szCs w:val="28"/>
        </w:rPr>
        <w:fldChar w:fldCharType="end"/>
      </w:r>
      <w:r w:rsidR="001C500A" w:rsidRPr="004F28E7">
        <w:rPr>
          <w:rFonts w:ascii="Times New Roman" w:hAnsi="Times New Roman"/>
          <w:color w:val="000000"/>
          <w:sz w:val="28"/>
          <w:szCs w:val="28"/>
        </w:rPr>
        <w:t>. (hình 1.6)</w:t>
      </w:r>
      <w:r w:rsidRPr="004F28E7">
        <w:rPr>
          <w:rFonts w:ascii="Times New Roman" w:hAnsi="Times New Roman"/>
          <w:color w:val="000000"/>
          <w:sz w:val="28"/>
          <w:szCs w:val="28"/>
        </w:rPr>
        <w:t>.</w:t>
      </w:r>
    </w:p>
    <w:p w:rsidR="00CE79DC" w:rsidRPr="004F28E7" w:rsidRDefault="006A509F" w:rsidP="00A86746">
      <w:pPr>
        <w:spacing w:after="0" w:line="360" w:lineRule="auto"/>
        <w:jc w:val="both"/>
        <w:rPr>
          <w:rFonts w:ascii="Times New Roman" w:hAnsi="Times New Roman"/>
          <w:color w:val="000000"/>
          <w:sz w:val="28"/>
          <w:szCs w:val="28"/>
        </w:rPr>
      </w:pPr>
      <w:r>
        <w:rPr>
          <w:rFonts w:ascii="Times New Roman" w:hAnsi="Times New Roman"/>
          <w:noProof/>
          <w:color w:val="000000"/>
          <w:sz w:val="28"/>
          <w:szCs w:val="28"/>
          <w:lang w:eastAsia="ja-JP"/>
        </w:rPr>
        <w:drawing>
          <wp:inline distT="0" distB="0" distL="0" distR="0">
            <wp:extent cx="5582920" cy="3801745"/>
            <wp:effectExtent l="0" t="0" r="0" b="8255"/>
            <wp:docPr id="6" name="Picture 4" descr="Description: Description: http://labmed.ascpjournals.org/content/40/3/171/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ttp://labmed.ascpjournals.org/content/40/3/171/F1.large.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82920" cy="3801745"/>
                    </a:xfrm>
                    <a:prstGeom prst="rect">
                      <a:avLst/>
                    </a:prstGeom>
                    <a:noFill/>
                    <a:ln>
                      <a:noFill/>
                    </a:ln>
                  </pic:spPr>
                </pic:pic>
              </a:graphicData>
            </a:graphic>
          </wp:inline>
        </w:drawing>
      </w:r>
    </w:p>
    <w:p w:rsidR="00CE79DC" w:rsidRPr="004F28E7" w:rsidRDefault="00CE79DC" w:rsidP="00382312">
      <w:pPr>
        <w:pStyle w:val="AHINH"/>
        <w:outlineLvl w:val="0"/>
      </w:pPr>
      <w:bookmarkStart w:id="118" w:name="_Toc512512421"/>
      <w:bookmarkStart w:id="119" w:name="_Toc488337335"/>
      <w:bookmarkStart w:id="120" w:name="_Toc523147109"/>
      <w:bookmarkStart w:id="121" w:name="_Toc524685367"/>
      <w:r w:rsidRPr="004F28E7">
        <w:t>Hình 1.6. Sơ đồ quá trình methyl hóa</w:t>
      </w:r>
      <w:bookmarkEnd w:id="118"/>
      <w:bookmarkEnd w:id="119"/>
      <w:bookmarkEnd w:id="120"/>
      <w:bookmarkEnd w:id="121"/>
    </w:p>
    <w:p w:rsidR="00CE79DC" w:rsidRPr="004F28E7" w:rsidRDefault="00CE79DC" w:rsidP="00CE79DC">
      <w:pPr>
        <w:pStyle w:val="ANGUON"/>
        <w:rPr>
          <w:i w:val="0"/>
          <w:lang w:val="vi-VN"/>
        </w:rPr>
      </w:pPr>
      <w:r w:rsidRPr="004F28E7">
        <w:rPr>
          <w:lang w:val="vi-VN"/>
        </w:rPr>
        <w:t>Nguồn: Theo</w:t>
      </w:r>
      <w:r w:rsidR="00A76651">
        <w:t xml:space="preserve"> </w:t>
      </w:r>
      <w:r w:rsidRPr="004F28E7">
        <w:rPr>
          <w:lang w:val="vi-VN"/>
        </w:rPr>
        <w:t>Maxwell A</w:t>
      </w:r>
      <w:r w:rsidRPr="004F28E7">
        <w:t>. và cộng sự</w:t>
      </w:r>
      <w:r w:rsidRPr="004F28E7">
        <w:rPr>
          <w:lang w:val="vi-VN"/>
        </w:rPr>
        <w:t xml:space="preserve"> (2015) </w:t>
      </w:r>
      <w:r w:rsidR="0016637E" w:rsidRPr="004F28E7">
        <w:rPr>
          <w:i w:val="0"/>
        </w:rPr>
        <w:fldChar w:fldCharType="begin"/>
      </w:r>
      <w:r w:rsidRPr="004F28E7">
        <w:rPr>
          <w:i w:val="0"/>
        </w:rPr>
        <w:instrText xml:space="preserve"> ADDIN EN.CITE &lt;EndNote&gt;&lt;Cite&gt;&lt;Author&gt;Maxwell&lt;/Author&gt;&lt;Year&gt;2015&lt;/Year&gt;&lt;RecNum&gt;88&lt;/RecNum&gt;&lt;DisplayText&gt;[69]&lt;/DisplayText&gt;&lt;record&gt;&lt;rec-number&gt;88&lt;/rec-number&gt;&lt;foreign-keys&gt;&lt;key app="EN" db-id="ffssfa00q5d09vevsw8pfzpc200p95092tdd" timestamp="0"&gt;88&lt;/key&gt;&lt;/foreign-keys&gt;&lt;ref-type name="Journal Article"&gt;17&lt;/ref-type&gt;&lt;contributors&gt;&lt;authors&gt;&lt;author&gt;Maxwell, Adam&lt;/author&gt;&lt;author&gt;McCudden, Christopher R&lt;/author&gt;&lt;author&gt;Wians, Frank&lt;/author&gt;&lt;author&gt;Willis, Monte S&lt;/author&gt;&lt;/authors&gt;&lt;/contributors&gt;&lt;titles&gt;&lt;title&gt;Recent advances in the detection of prostate cancer using epigenetic markers in commonly collected laboratory samples&lt;/title&gt;&lt;secondary-title&gt;Laboratory Medicine&lt;/secondary-title&gt;&lt;/titles&gt;&lt;pages&gt;171-178&lt;/pages&gt;&lt;volume&gt;40&lt;/volume&gt;&lt;number&gt;3&lt;/number&gt;&lt;dates&gt;&lt;year&gt;2015&lt;/year&gt;&lt;/dates&gt;&lt;isbn&gt;0007-5027&lt;/isbn&gt;&lt;urls&gt;&lt;/urls&gt;&lt;/record&gt;&lt;/Cite&gt;&lt;/EndNote&gt;</w:instrText>
      </w:r>
      <w:r w:rsidR="0016637E" w:rsidRPr="004F28E7">
        <w:rPr>
          <w:i w:val="0"/>
        </w:rPr>
        <w:fldChar w:fldCharType="separate"/>
      </w:r>
      <w:r w:rsidRPr="004F28E7">
        <w:rPr>
          <w:i w:val="0"/>
          <w:noProof/>
          <w:lang w:val="vi-VN"/>
        </w:rPr>
        <w:t>[69]</w:t>
      </w:r>
      <w:r w:rsidR="0016637E" w:rsidRPr="004F28E7">
        <w:rPr>
          <w:i w:val="0"/>
        </w:rPr>
        <w:fldChar w:fldCharType="end"/>
      </w:r>
      <w:r w:rsidRPr="004F28E7">
        <w:rPr>
          <w:i w:val="0"/>
          <w:lang w:val="vi-VN"/>
        </w:rPr>
        <w:t>.</w:t>
      </w:r>
    </w:p>
    <w:p w:rsidR="00A86746" w:rsidRPr="00D108CC" w:rsidRDefault="00CE79DC" w:rsidP="00D108CC">
      <w:pPr>
        <w:spacing w:after="0" w:line="360" w:lineRule="auto"/>
        <w:jc w:val="both"/>
        <w:rPr>
          <w:rFonts w:ascii="Times New Roman" w:hAnsi="Times New Roman"/>
          <w:i/>
          <w:color w:val="000000"/>
          <w:sz w:val="24"/>
          <w:szCs w:val="24"/>
          <w:lang w:val="vi-VN"/>
        </w:rPr>
      </w:pPr>
      <w:r w:rsidRPr="004F28E7">
        <w:rPr>
          <w:rFonts w:ascii="Times New Roman" w:hAnsi="Times New Roman"/>
          <w:i/>
          <w:color w:val="000000"/>
          <w:sz w:val="24"/>
          <w:szCs w:val="24"/>
          <w:lang w:val="vi-VN"/>
        </w:rPr>
        <w:t>Ghi chú: CpG methylation: methyl hóa CpG; DNA methyl</w:t>
      </w:r>
      <w:r w:rsidR="00F27165" w:rsidRPr="00651473">
        <w:rPr>
          <w:rFonts w:ascii="Times New Roman" w:hAnsi="Times New Roman"/>
          <w:i/>
          <w:color w:val="000000"/>
          <w:sz w:val="24"/>
          <w:szCs w:val="24"/>
          <w:lang w:val="vi-VN"/>
        </w:rPr>
        <w:t>-</w:t>
      </w:r>
      <w:r w:rsidRPr="004F28E7">
        <w:rPr>
          <w:rFonts w:ascii="Times New Roman" w:hAnsi="Times New Roman"/>
          <w:i/>
          <w:color w:val="000000"/>
          <w:sz w:val="24"/>
          <w:szCs w:val="24"/>
          <w:lang w:val="vi-VN"/>
        </w:rPr>
        <w:t>transferase: enzym chuyể</w:t>
      </w:r>
      <w:r w:rsidR="00D108CC">
        <w:rPr>
          <w:rFonts w:ascii="Times New Roman" w:hAnsi="Times New Roman"/>
          <w:i/>
          <w:color w:val="000000"/>
          <w:sz w:val="24"/>
          <w:szCs w:val="24"/>
          <w:lang w:val="vi-VN"/>
        </w:rPr>
        <w:t>n methyl hóa ADN.</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Methyl hóa ADN được thực bởi hai nhóm enzyme DNA methyltransferase </w:t>
      </w:r>
      <w:r w:rsidRPr="004F28E7">
        <w:rPr>
          <w:rFonts w:ascii="Times New Roman" w:hAnsi="Times New Roman"/>
          <w:bCs/>
          <w:color w:val="000000"/>
          <w:sz w:val="28"/>
          <w:szCs w:val="28"/>
          <w:lang w:val="vi-VN"/>
        </w:rPr>
        <w:t xml:space="preserve">(DNMT) là </w:t>
      </w:r>
      <w:r w:rsidRPr="004F28E7">
        <w:rPr>
          <w:rFonts w:ascii="Times New Roman" w:hAnsi="Times New Roman"/>
          <w:color w:val="000000"/>
          <w:sz w:val="28"/>
          <w:szCs w:val="28"/>
          <w:lang w:val="vi-VN"/>
        </w:rPr>
        <w:t>DNMT1 và</w:t>
      </w:r>
      <w:r w:rsidR="001A47A5"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DNMT3a, DNMT3b. Các enzym </w:t>
      </w:r>
      <w:r w:rsidRPr="004F28E7">
        <w:rPr>
          <w:rFonts w:ascii="Times New Roman" w:hAnsi="Times New Roman"/>
          <w:bCs/>
          <w:color w:val="000000"/>
          <w:sz w:val="28"/>
          <w:szCs w:val="28"/>
          <w:lang w:val="vi-VN"/>
        </w:rPr>
        <w:t>DNMT</w:t>
      </w:r>
      <w:r w:rsidRPr="004F28E7">
        <w:rPr>
          <w:rFonts w:ascii="Times New Roman" w:hAnsi="Times New Roman"/>
          <w:color w:val="000000"/>
          <w:sz w:val="28"/>
          <w:szCs w:val="28"/>
          <w:lang w:val="vi-VN"/>
        </w:rPr>
        <w:t xml:space="preserve"> đóng một vai trò quan trọng trong cơ chế methyl hóa của cả tế bào bình thường và tế bào bệnh lý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&lt;EndNote&gt;&lt;Cite&gt;&lt;Author&gt;Toyooka&lt;/Author&gt;&lt;Year&gt;2004&lt;/Year&gt;&lt;RecNum&gt;83&lt;/RecNum&gt;&lt;DisplayText&gt;[62]&lt;/DisplayText&gt;&lt;record&gt;&lt;rec-number&gt;83&lt;/rec-number&gt;&lt;foreign-keys&gt;&lt;key app="EN" db-id="ffssfa00q5d09vevsw8pfzpc200p95092tdd" timestamp="0"&gt;83&lt;/key&gt;&lt;/foreign-keys&gt;&lt;ref-type name="Journal Article"&gt;17&lt;/ref-type&gt;&lt;contributors&gt;&lt;authors&gt;&lt;author&gt;Toyooka, Shinichi&lt;/author&gt;&lt;author&gt;Shimizu, Nobuyoshi&lt;/author&gt;&lt;/authors&gt;&lt;/contributors&gt;&lt;titles&gt;&lt;title&gt;Models for studying DNA methylation in human cancer: a review of current status&lt;/title&gt;&lt;secondary-title&gt;Drug Discovery Today: Disease Models&lt;/secondary-title&gt;&lt;/titles&gt;&lt;pages&gt;37-42&lt;/pages&gt;&lt;volume&gt;1&lt;/volume&gt;&lt;number&gt;1&lt;/number&gt;&lt;dates&gt;&lt;year&gt;2004&lt;/year&gt;&lt;/dates&gt;&lt;isbn&gt;1740-6757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434206" w:rsidRPr="004F28E7">
        <w:rPr>
          <w:rFonts w:ascii="Times New Roman" w:hAnsi="Times New Roman"/>
          <w:color w:val="000000"/>
          <w:sz w:val="28"/>
          <w:szCs w:val="28"/>
          <w:lang w:val="vi-VN"/>
        </w:rPr>
        <w:t>DNMT1 là enzym</w:t>
      </w:r>
      <w:r w:rsidRPr="004F28E7">
        <w:rPr>
          <w:rFonts w:ascii="Times New Roman" w:hAnsi="Times New Roman"/>
          <w:color w:val="000000"/>
          <w:sz w:val="28"/>
          <w:szCs w:val="28"/>
          <w:lang w:val="vi-VN"/>
        </w:rPr>
        <w:t xml:space="preserve"> duy trì nhóm methyl cho sợi ADN sau khi tái bản, do đó duy trì trạng thái methyl hóa cho thế hệ sau. DNMT1 tương tác với một số protein như HDACs và HMTs tạo phức liên kết với CpG bị methyl hóa, từ đó hình thành hệ thống phức tạp điều hòa </w:t>
      </w:r>
      <w:r w:rsidRPr="004F28E7">
        <w:rPr>
          <w:rFonts w:ascii="Times New Roman" w:hAnsi="Times New Roman"/>
          <w:color w:val="000000"/>
          <w:sz w:val="28"/>
          <w:szCs w:val="28"/>
          <w:lang w:val="vi-VN"/>
        </w:rPr>
        <w:lastRenderedPageBreak/>
        <w:t>sự sắp xếp lại chất nhiễm sắc và mức độ biểu hiện gen. DNMT3a và 3b là các enzym methyl hóa ADN ở vị trí mới (de</w:t>
      </w:r>
      <w:r w:rsidR="003F5AEA"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novo methylation). DNMT3b và  DNMT1 duy trì mức độ methyl hóa gen ức chế khối u</w:t>
      </w:r>
      <w:r w:rsidR="001A47A5" w:rsidRPr="00651473">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p16INK4a</w:t>
      </w:r>
      <w:r w:rsidRPr="004F28E7">
        <w:rPr>
          <w:rFonts w:ascii="Times New Roman" w:hAnsi="Times New Roman"/>
          <w:color w:val="000000"/>
          <w:sz w:val="28"/>
          <w:szCs w:val="28"/>
          <w:lang w:val="vi-VN"/>
        </w:rPr>
        <w:t xml:space="preserve"> ở dòng tế bào ung thư đại trực tràng. Khi hoạt tính của hai enzym bị ức chế, mức độ methyl hóa gen này</w:t>
      </w:r>
      <w:r w:rsidR="001A47A5"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giảm tới 95%. </w:t>
      </w:r>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1.5.1.3. Phân tích methyl hóa</w:t>
      </w:r>
    </w:p>
    <w:p w:rsidR="00CE79DC" w:rsidRPr="004F28E7" w:rsidRDefault="00CE79DC" w:rsidP="00CE79DC">
      <w:pPr>
        <w:spacing w:after="0" w:line="360" w:lineRule="auto"/>
        <w:ind w:firstLine="709"/>
        <w:jc w:val="both"/>
        <w:rPr>
          <w:rFonts w:ascii="Times New Roman" w:hAnsi="Times New Roman"/>
          <w:i/>
          <w:color w:val="000000"/>
          <w:sz w:val="28"/>
          <w:szCs w:val="28"/>
          <w:lang w:val="vi-VN"/>
        </w:rPr>
      </w:pPr>
      <w:r w:rsidRPr="004F28E7">
        <w:rPr>
          <w:rFonts w:ascii="Times New Roman" w:hAnsi="Times New Roman"/>
          <w:color w:val="000000"/>
          <w:sz w:val="28"/>
          <w:szCs w:val="28"/>
          <w:lang w:val="vi-VN"/>
        </w:rPr>
        <w:t xml:space="preserve">Methyl hóa ADN là một hiện tượng bình thường xảy ra trong quá trình phát triển của tế bào. Nó đóng vai trò then chốt trong việc kiểm soát các chu trình tế bào, sự phát triển của phôi, quá trình phiên mã, bất hoạt nhiễm sắc thể X và đánh dấu bộ gen. Tuy nhiên, khi sự methyl hóa bất thường xảy ra tại các </w:t>
      </w:r>
      <w:r w:rsidRPr="004F28E7">
        <w:rPr>
          <w:rFonts w:ascii="Times New Roman" w:hAnsi="Times New Roman"/>
          <w:i/>
          <w:color w:val="000000"/>
          <w:sz w:val="28"/>
          <w:szCs w:val="28"/>
          <w:lang w:val="vi-VN"/>
        </w:rPr>
        <w:t>TSG</w:t>
      </w:r>
      <w:r w:rsidRPr="004F28E7">
        <w:rPr>
          <w:rFonts w:ascii="Times New Roman" w:hAnsi="Times New Roman"/>
          <w:color w:val="000000"/>
          <w:sz w:val="28"/>
          <w:szCs w:val="28"/>
          <w:lang w:val="vi-VN"/>
        </w:rPr>
        <w:t xml:space="preserve"> sẽ gây ra những biến đổi có thể dẫn đến ung thư. Hiện tượng methyl hóa bất thường của các gen này thường xuất hiện từ rất sớm trong quá trình phát sinh nhiều loại ung thư. Đồng thời, sự methyl hóa quá mức này cũng được tìm thấy phổ biến trong các mẫu mô ung thư giai đoạn đầu sau khi phẫu thuật cắt bỏ các khối u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&lt;EndNote&gt;&lt;Cite&gt;&lt;Author&gt;Ahmed&lt;/Author&gt;&lt;Year&gt;2010&lt;/Year&gt;&lt;RecNum&gt;38&lt;/RecNum&gt;&lt;DisplayText&gt;[66]&lt;/DisplayText&gt;&lt;record&gt;&lt;rec-number&gt;38&lt;/rec-number&gt;&lt;foreign-keys&gt;&lt;key app="EN" db-id="ffssfa00q5d09vevsw8pfzpc200p95092tdd" timestamp="0"&gt;38&lt;/key&gt;&lt;/foreign-keys&gt;&lt;ref-type name="Journal Article"&gt;17&lt;/ref-type&gt;&lt;contributors&gt;&lt;authors&gt;&lt;author&gt;Ahmed, Hafiz&lt;/author&gt;&lt;/authors&gt;&lt;/contributors&gt;&lt;titles&gt;&lt;title&gt;Promoter Methylation in Prostate Cancer and its Application for the Early Detection of Prostate Cancer Using Serum and Urine Samples&lt;/title&gt;&lt;secondary-title&gt;Biomarkers in Cancer&lt;/secondary-title&gt;&lt;/titles&gt;&lt;pages&gt;17-33&lt;/pages&gt;&lt;volume&gt;2010&lt;/volume&gt;&lt;number&gt;2&lt;/number&gt;&lt;dates&gt;&lt;year&gt;2010&lt;/year&gt;&lt;/dates&gt;&lt;isbn&gt;1179-299X&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&lt;EndNote&gt;&lt;Cite&gt;&lt;Author&gt;Maruyama&lt;/Author&gt;&lt;Year&gt;2001&lt;/Year&gt;&lt;RecNum&gt;89&lt;/RecNum&gt;&lt;DisplayText&gt;[70]&lt;/DisplayText&gt;&lt;record&gt;&lt;rec-number&gt;89&lt;/rec-number&gt;&lt;foreign-keys&gt;&lt;key app="EN" db-id="ffssfa00q5d09vevsw8pfzpc200p95092tdd" timestamp="0"&gt;89&lt;/key&gt;&lt;/foreign-keys&gt;&lt;ref-type name="Journal Article"&gt;17&lt;/ref-type&gt;&lt;contributors&gt;&lt;authors&gt;&lt;author&gt;Maruyama, Riichiroh&lt;/author&gt;&lt;author&gt;Toyooka, Shinichi&lt;/author&gt;&lt;author&gt;Toyooka, Kiyomi O&lt;/author&gt;&lt;author&gt;Harada, Kenichi&lt;/author&gt;&lt;author&gt;Virmani, Arvind K&lt;/author&gt;&lt;author&gt;Zöchbauer-Müller, Sabine&lt;/author&gt;&lt;author&gt;Farinas, Alfredo J&lt;/author&gt;&lt;author&gt;Vakar-Lopez, Funda&lt;/author&gt;&lt;author&gt;Minna, John D&lt;/author&gt;&lt;author&gt;Sagalowsky, Arthur&lt;/author&gt;&lt;/authors&gt;&lt;/contributors&gt;&lt;titles&gt;&lt;title&gt;Aberrant promoter methylation profile of bladder cancer and its relationship to clinicopathological features&lt;/title&gt;&lt;secondary-title&gt;Cancer research&lt;/secondary-title&gt;&lt;/titles&gt;&lt;periodical&gt;&lt;full-title&gt;Cancer Research&lt;/full-title&gt;&lt;/periodical&gt;&lt;pages&gt;8659-8663&lt;/pages&gt;&lt;volume&gt;61&lt;/volume&gt;&lt;number&gt;24&lt;/number&gt;&lt;dates&gt;&lt;year&gt;2001&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[70]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&lt;EndNote&gt;&lt;Cite&gt;&lt;Author&gt;Robert&lt;/Author&gt;&lt;Year&gt;2003&lt;/Year&gt;&lt;RecNum&gt;90&lt;/RecNum&gt;&lt;DisplayText&gt;[71]&lt;/DisplayText&gt;&lt;record&gt;&lt;rec-number&gt;90&lt;/rec-number&gt;&lt;foreign-keys&gt;&lt;key app="EN" db-id="ffssfa00q5d09vevsw8pfzpc200p95092tdd" timestamp="0"&gt;90&lt;/key&gt;&lt;/foreign-keys&gt;&lt;ref-type name="Journal Article"&gt;17&lt;/ref-type&gt;&lt;contributors&gt;&lt;authors&gt;&lt;author&gt;Robert, Marie-France&lt;/author&gt;&lt;author&gt;Morin, Steves&lt;/author&gt;&lt;author&gt;Beaulieu, Normand&lt;/author&gt;&lt;author&gt;Gauthier, France&lt;/author&gt;&lt;author&gt;Chute, Ian C&lt;/author&gt;&lt;author&gt;Barsalou, Annie&lt;/author&gt;&lt;author&gt;MacLeod, A Robert&lt;/author&gt;&lt;/authors&gt;&lt;/contributors&gt;&lt;titles&gt;&lt;title&gt;DNMT1 is required to maintain CpG methylation and aberrant gene silencing in human cancer cells&lt;/title&gt;&lt;secondary-title&gt;Nature genetics&lt;/secondary-title&gt;&lt;/titles&gt;&lt;pages&gt;61-65&lt;/pages&gt;&lt;volume&gt;33&lt;/volume&gt;&lt;number&gt;1&lt;/number&gt;&lt;dates&gt;&lt;year&gt;2003&lt;/year&gt;&lt;/dates&gt;&lt;urls&gt;&lt;/urls&gt;&lt;/record&gt;&lt;/Cite&gt;&lt;/EndNote&gt;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[71]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r w:rsidR="001C500A" w:rsidRPr="004F28E7">
        <w:rPr>
          <w:rFonts w:ascii="Times New Roman" w:hAnsi="Times New Roman"/>
          <w:color w:val="000000"/>
          <w:sz w:val="28"/>
          <w:szCs w:val="28"/>
          <w:lang w:val="vi-VN"/>
        </w:rPr>
        <w:t xml:space="preserve"> (hình 1.7).</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Hiện tượng các </w:t>
      </w:r>
      <w:r w:rsidRPr="004F28E7">
        <w:rPr>
          <w:rFonts w:ascii="Times New Roman" w:hAnsi="Times New Roman"/>
          <w:i/>
          <w:color w:val="000000"/>
          <w:sz w:val="28"/>
          <w:szCs w:val="28"/>
          <w:lang w:val="vi-VN"/>
        </w:rPr>
        <w:t>TSG</w:t>
      </w:r>
      <w:r w:rsidRPr="004F28E7">
        <w:rPr>
          <w:rFonts w:ascii="Times New Roman" w:hAnsi="Times New Roman"/>
          <w:color w:val="000000"/>
          <w:sz w:val="28"/>
          <w:szCs w:val="28"/>
          <w:lang w:val="vi-VN"/>
        </w:rPr>
        <w:t xml:space="preserve"> bị bất hoạt bởi ngoại di truyền đang được xem là một cơ chế rất quan trọng trong bệnh sinh ung thư, kể cả ung thư tuyến tiền liệt. Phương pháp tiếp cận để phát hiện gen bị methyl hóa có thể phân thành hai loại: phân tích từng cá thể gen và phân tích nhóm các gen. Để phân tích từng gen, các thông tin về những thay đổi di truyền trong bệnh ung thư như đột biến và mất biểu hiện gen tạo điều kiện thuận lợi cho việc xác định các gen đích. Sự im lặng của các gen này do quá trình methyl hóa được xác định bằng cách sử dụng các phương pháp kỹ thuật đặc hiệu. Trong khi đó,  phương pháp phân tích nhóm các gen sẽ hỗ trợ cho phép việc xác định rộng rãi các gen cùng bị methyl hóa trong từng loại ung thư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&lt;EndNote&gt;&lt;Cite&gt;&lt;Author&gt;Croce&lt;/Author&gt;&lt;Year&gt;2008&lt;/Year&gt;&lt;RecNum&gt;168&lt;/RecNum&gt;&lt;DisplayText&gt;[61]&lt;/DisplayText&gt;&lt;record&gt;&lt;rec-number&gt;168&lt;/rec-number&gt;&lt;foreign-keys&gt;&lt;key app="EN" db-id="ffssfa00q5d09vevsw8pfzpc200p95092tdd" timestamp="1523908897"&gt;168&lt;/key&gt;&lt;/foreign-keys&gt;&lt;ref-type name="Journal Article"&gt;17&lt;/ref-type&gt;&lt;contributors&gt;&lt;authors&gt;&lt;author&gt;Croce, Carlo M&lt;/author&gt;&lt;/authors&gt;&lt;/contributors&gt;&lt;titles&gt;&lt;title&gt;Oncogenes and cancer&lt;/title&gt;&lt;secondary-title&gt;New England Journal of Medicine&lt;/secondary-title&gt;&lt;/titles&gt;&lt;periodical&gt;&lt;full-title&gt;New England Journal of Medicine&lt;/full-title&gt;&lt;/periodical&gt;&lt;pages&gt;502-511&lt;/pages&gt;&lt;volume&gt;358&lt;/volume&gt;&lt;number&gt;5&lt;/number&gt;&lt;dates&gt;&lt;year&gt;2008&lt;/year&gt;&lt;/dates&gt;&lt;isbn&gt;0028-4793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&lt;EndNote&gt;&lt;Cite&gt;&lt;Author&gt;Harada&lt;/Author&gt;&lt;Year&gt;2002&lt;/Year&gt;&lt;RecNum&gt;77&lt;/RecNum&gt;&lt;DisplayText&gt;[72]&lt;/DisplayText&gt;&lt;record&gt;&lt;rec-number&gt;77&lt;/rec-number&gt;&lt;foreign-keys&gt;&lt;key app="EN" db-id="ffssfa00q5d09vevsw8pfzpc200p95092tdd" timestamp="0"&gt;77&lt;/key&gt;&lt;/foreign-keys&gt;&lt;ref-type name="Journal Article"&gt;17&lt;/ref-type&gt;&lt;contributors&gt;&lt;authors&gt;&lt;author&gt;Harada, Kenichi&lt;/author&gt;&lt;author&gt;Toyooka, Shinichi&lt;/author&gt;&lt;author&gt;Maitra, Anirban&lt;/author&gt;&lt;author&gt;Maruyama, Riichiroh&lt;/author&gt;&lt;author&gt;Toyooka, Kiyomi O&lt;/author&gt;&lt;author&gt;Timmons, Charles F&lt;/author&gt;&lt;author&gt;Tomlinson, Gail E&lt;/author&gt;&lt;author&gt;Mastrangelo, Domenico&lt;/author&gt;&lt;author&gt;Hay, Robert J&lt;/author&gt;&lt;author&gt;Minna, John D&lt;/author&gt;&lt;/authors&gt;&lt;/contributors&gt;&lt;titles&gt;&lt;title&gt;Aberrant promoter methylation and silencing of the RASSF1A gene in pediatric tumors and cell lines&lt;/title&gt;&lt;secondary-title&gt;Oncogene&lt;/secondary-title&gt;&lt;/titles&gt;&lt;periodical&gt;&lt;full-title&gt;Oncogene&lt;/full-title&gt;&lt;/periodical&gt;&lt;pages&gt;4345-4349&lt;/pages&gt;&lt;volume&gt;21&lt;/volume&gt;&lt;number&gt;27&lt;/number&gt;&lt;dates&gt;&lt;year&gt;2002&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[72]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autoSpaceDE w:val="0"/>
        <w:autoSpaceDN w:val="0"/>
        <w:adjustRightInd w:val="0"/>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lang w:val="vi-VN"/>
        </w:rPr>
        <w:t xml:space="preserve">Nhiều mô hình đã được đề xuất cho phương pháp này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&lt;EndNote&gt;&lt;Cite&gt;&lt;Author&gt;Yang&lt;/Author&gt;&lt;Year&gt;2005&lt;/Year&gt;&lt;RecNum&gt;84&lt;/RecNum&gt;&lt;DisplayText&gt;[73]&lt;/DisplayText&gt;&lt;record&gt;&lt;rec-number&gt;84&lt;/rec-number&gt;&lt;foreign-keys&gt;&lt;key app="EN" db-id="ffssfa00q5d09vevsw8pfzpc200p95092tdd" timestamp="0"&gt;84&lt;/key&gt;&lt;/foreign-keys&gt;&lt;ref-type name="Journal Article"&gt;17&lt;/ref-type&gt;&lt;contributors&gt;&lt;authors&gt;&lt;author&gt;Yang, Bin&lt;/author&gt;&lt;author&gt;House, Michael G&lt;/author&gt;&lt;author&gt;Guo, Mingzhou&lt;/author&gt;&lt;author&gt;Herman, James G&lt;/author&gt;&lt;author&gt;Clark, Douglas P&lt;/author&gt;&lt;/authors&gt;&lt;/contributors&gt;&lt;titles&gt;&lt;title&gt;Promoter methylation profiles of tumor suppressor genes in intrahepatic and extrahepatic cholangiocarcinoma&lt;/title&gt;&lt;secondary-title&gt;Modern pathology&lt;/secondary-title&gt;&lt;/titles&gt;&lt;periodical&gt;&lt;full-title&gt;Modern Pathology&lt;/full-title&gt;&lt;/periodical&gt;&lt;pages&gt;412-420&lt;/pages&gt;&lt;volume&gt;18&lt;/volume&gt;&lt;number&gt;3&lt;/number&gt;&lt;dates&gt;&lt;year&gt;2005&lt;/year&gt;&lt;/dates&gt;&lt;isbn&gt;0893-3952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[73]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rPr>
        <w:t xml:space="preserve">Kỹ thuật RLGS (restriction landmark genomic scanning: RLGS) đã được giới thiệu </w:t>
      </w:r>
      <w:r w:rsidRPr="004F28E7">
        <w:rPr>
          <w:rFonts w:ascii="Times New Roman" w:hAnsi="Times New Roman"/>
          <w:color w:val="000000"/>
          <w:sz w:val="28"/>
          <w:szCs w:val="28"/>
        </w:rPr>
        <w:lastRenderedPageBreak/>
        <w:t xml:space="preserve">trong "các mô hình </w:t>
      </w:r>
      <w:r w:rsidRPr="004F28E7">
        <w:rPr>
          <w:rFonts w:ascii="Times New Roman" w:hAnsi="Times New Roman"/>
          <w:i/>
          <w:color w:val="000000"/>
          <w:sz w:val="28"/>
          <w:szCs w:val="28"/>
        </w:rPr>
        <w:t>silico</w:t>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&lt;EndNote&gt;&lt;Cite&gt;&lt;Author&gt;Matsuyama&lt;/Author&gt;&lt;Year&gt;2003&lt;/Year&gt;&lt;RecNum&gt;85&lt;/RecNum&gt;&lt;DisplayText&gt;[74]&lt;/DisplayText&gt;&lt;record&gt;&lt;rec-number&gt;85&lt;/rec-number&gt;&lt;foreign-keys&gt;&lt;key app="EN" db-id="ffssfa00q5d09vevsw8pfzpc200p95092tdd" timestamp="0"&gt;85&lt;/key&gt;&lt;/foreign-keys&gt;&lt;ref-type name="Journal Article"&gt;17&lt;/ref-type&gt;&lt;contributors&gt;&lt;authors&gt;&lt;author&gt;Matsuyama, Tomoki&lt;/author&gt;&lt;author&gt;Kimura, Makoto T&lt;/author&gt;&lt;author&gt;Koike, Kuniaki&lt;/author&gt;&lt;author&gt;Abe, Tomoko&lt;/author&gt;&lt;author&gt;Nakano, Takeshi&lt;/author&gt;&lt;author&gt;Asami, Tadao&lt;/author&gt;&lt;author&gt;Ebisuzaki, Toshikazu&lt;/author&gt;&lt;author&gt;Held, William A&lt;/author&gt;&lt;author&gt;Yoshida, Shigeo&lt;/author&gt;&lt;author&gt;Nagase, Hiroki&lt;/author&gt;&lt;/authors&gt;&lt;/contributors&gt;&lt;titles&gt;&lt;title&gt;Global methylation screening in the Arabidopsis thaliana and Mus musculus genome: applications of virtual image restriction landmark genomic scanning (Vi</w:instrText>
      </w:r>
      <w:r w:rsidRPr="004F28E7">
        <w:rPr>
          <w:rFonts w:ascii="Cambria Math" w:hAnsi="Cambria Math" w:cs="Cambria Math"/>
          <w:color w:val="000000"/>
          <w:sz w:val="28"/>
          <w:szCs w:val="28"/>
        </w:rPr>
        <w:instrText>‐</w:instrText>
      </w:r>
      <w:r w:rsidRPr="004F28E7">
        <w:rPr>
          <w:rFonts w:ascii="Times New Roman" w:hAnsi="Times New Roman"/>
          <w:color w:val="000000"/>
          <w:sz w:val="28"/>
          <w:szCs w:val="28"/>
        </w:rPr>
        <w:instrText>RLGS)&lt;/title&gt;&lt;secondary-title&gt;Nucleic acids research&lt;/secondary-title&gt;&lt;/titles&gt;&lt;pages&gt;4490-4496&lt;/pages&gt;&lt;volume&gt;31&lt;/volume&gt;&lt;number&gt;15&lt;/number&gt;&lt;dates&gt;&lt;year&gt;2003&lt;/year&gt;&lt;/dates&gt;&lt;isbn&gt;1362-4962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[74]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RLGS là sự kết hợp giữa kết quả thí nghiệm với hệ thống máy tính để phân tích các dữ liệu và đây cũng là một ví dụ điển hình cho sự kết hợp của mô hình nghiên cứu </w:t>
      </w:r>
      <w:r w:rsidRPr="004F28E7">
        <w:rPr>
          <w:rFonts w:ascii="Times New Roman" w:hAnsi="Times New Roman"/>
          <w:i/>
          <w:color w:val="000000"/>
          <w:sz w:val="28"/>
          <w:szCs w:val="28"/>
        </w:rPr>
        <w:t xml:space="preserve">in vitro </w:t>
      </w:r>
      <w:r w:rsidRPr="004F28E7">
        <w:rPr>
          <w:rFonts w:ascii="Times New Roman" w:hAnsi="Times New Roman"/>
          <w:color w:val="000000"/>
          <w:sz w:val="28"/>
          <w:szCs w:val="28"/>
        </w:rPr>
        <w:t>và</w:t>
      </w:r>
      <w:r w:rsidRPr="004F28E7">
        <w:rPr>
          <w:rFonts w:ascii="Times New Roman" w:hAnsi="Times New Roman"/>
          <w:i/>
          <w:color w:val="000000"/>
          <w:sz w:val="28"/>
          <w:szCs w:val="28"/>
        </w:rPr>
        <w:t xml:space="preserve"> in silico</w:t>
      </w:r>
      <w:r w:rsidRPr="004F28E7">
        <w:rPr>
          <w:rFonts w:ascii="Times New Roman" w:hAnsi="Times New Roman"/>
          <w:color w:val="000000"/>
          <w:sz w:val="28"/>
          <w:szCs w:val="28"/>
        </w:rPr>
        <w:t>.</w:t>
      </w:r>
    </w:p>
    <w:p w:rsidR="00CE79DC" w:rsidRPr="004F28E7" w:rsidRDefault="006A509F" w:rsidP="00CE79DC">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noProof/>
          <w:color w:val="000000"/>
          <w:sz w:val="28"/>
          <w:szCs w:val="28"/>
          <w:lang w:eastAsia="ja-JP"/>
        </w:rPr>
        <w:drawing>
          <wp:inline distT="0" distB="0" distL="0" distR="0">
            <wp:extent cx="5534660" cy="2791460"/>
            <wp:effectExtent l="0" t="0" r="8890" b="8890"/>
            <wp:docPr id="7" name="Picture 5" descr="Description: Description: http://www.nature.com/scitable/nated/content/21285/10.1038_nrg1655-f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ttp://www.nature.com/scitable/nated/content/21285/10.1038_nrg1655-f1_full.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534660" cy="2791460"/>
                    </a:xfrm>
                    <a:prstGeom prst="rect">
                      <a:avLst/>
                    </a:prstGeom>
                    <a:noFill/>
                    <a:ln>
                      <a:noFill/>
                    </a:ln>
                  </pic:spPr>
                </pic:pic>
              </a:graphicData>
            </a:graphic>
          </wp:inline>
        </w:drawing>
      </w:r>
    </w:p>
    <w:p w:rsidR="00CE79DC" w:rsidRPr="004F28E7" w:rsidRDefault="00CE79DC" w:rsidP="00382312">
      <w:pPr>
        <w:pStyle w:val="AHINH"/>
        <w:outlineLvl w:val="0"/>
      </w:pPr>
      <w:bookmarkStart w:id="122" w:name="_Toc488337334"/>
      <w:bookmarkStart w:id="123" w:name="_Toc512512420"/>
      <w:bookmarkStart w:id="124" w:name="_Toc523147110"/>
      <w:bookmarkStart w:id="125" w:name="_Toc524685368"/>
      <w:r w:rsidRPr="004F28E7">
        <w:t>Hình 1.7. Methyl hóa ADN trong ung thư</w:t>
      </w:r>
      <w:bookmarkEnd w:id="122"/>
      <w:bookmarkEnd w:id="123"/>
      <w:bookmarkEnd w:id="124"/>
      <w:bookmarkEnd w:id="125"/>
    </w:p>
    <w:p w:rsidR="00CE79DC" w:rsidRPr="004F28E7" w:rsidRDefault="00CE79DC" w:rsidP="00CE79DC">
      <w:pPr>
        <w:pStyle w:val="ANGUON"/>
        <w:rPr>
          <w:i w:val="0"/>
        </w:rPr>
      </w:pPr>
      <w:r w:rsidRPr="004F28E7">
        <w:t>Nguồn: Theo</w:t>
      </w:r>
      <w:r w:rsidR="00A76651">
        <w:t xml:space="preserve"> </w:t>
      </w:r>
      <w:r w:rsidRPr="004F28E7">
        <w:t xml:space="preserve">Robertson K.D. (2005) </w:t>
      </w:r>
      <w:r w:rsidR="0016637E" w:rsidRPr="004F28E7">
        <w:rPr>
          <w:i w:val="0"/>
        </w:rPr>
        <w:fldChar w:fldCharType="begin"/>
      </w:r>
      <w:r w:rsidRPr="004F28E7">
        <w:rPr>
          <w:i w:val="0"/>
        </w:rPr>
        <w:instrText xml:space="preserve"> ADDIN EN.CITE &lt;EndNote&gt;&lt;Cite&gt;&lt;Author&gt;Robertson&lt;/Author&gt;&lt;Year&gt;2005&lt;/Year&gt;&lt;RecNum&gt;184&lt;/RecNum&gt;&lt;DisplayText&gt;[75]&lt;/DisplayText&gt;&lt;record&gt;&lt;rec-number&gt;184&lt;/rec-number&gt;&lt;foreign-keys&gt;&lt;key app="EN" db-id="ffssfa00q5d09vevsw8pfzpc200p95092tdd" timestamp="1523914207"&gt;184&lt;/key&gt;&lt;/foreign-keys&gt;&lt;ref-type name="Journal Article"&gt;17&lt;/ref-type&gt;&lt;contributors&gt;&lt;authors&gt;&lt;author&gt;Robertson, Keith D&lt;/author&gt;&lt;/authors&gt;&lt;/contributors&gt;&lt;titles&gt;&lt;title&gt;DNA methylation and human disease&lt;/title&gt;&lt;secondary-title&gt;Nature Reviews Genetics&lt;/secondary-title&gt;&lt;/titles&gt;&lt;periodical&gt;&lt;full-title&gt;Nature Reviews Genetics&lt;/full-title&gt;&lt;/periodical&gt;&lt;pages&gt;597&lt;/pages&gt;&lt;volume&gt;6&lt;/volume&gt;&lt;number&gt;8&lt;/number&gt;&lt;dates&gt;&lt;year&gt;2005&lt;/year&gt;&lt;/dates&gt;&lt;isbn&gt;1471-0064&lt;/isbn&gt;&lt;urls&gt;&lt;/urls&gt;&lt;/record&gt;&lt;/Cite&gt;&lt;/EndNote&gt;</w:instrText>
      </w:r>
      <w:r w:rsidR="0016637E" w:rsidRPr="004F28E7">
        <w:rPr>
          <w:i w:val="0"/>
        </w:rPr>
        <w:fldChar w:fldCharType="separate"/>
      </w:r>
      <w:r w:rsidRPr="004F28E7">
        <w:rPr>
          <w:i w:val="0"/>
          <w:noProof/>
        </w:rPr>
        <w:t>[75]</w:t>
      </w:r>
      <w:r w:rsidR="0016637E" w:rsidRPr="004F28E7">
        <w:rPr>
          <w:i w:val="0"/>
        </w:rPr>
        <w:fldChar w:fldCharType="end"/>
      </w:r>
      <w:r w:rsidR="001C500A" w:rsidRPr="004F28E7">
        <w:rPr>
          <w:i w:val="0"/>
        </w:rPr>
        <w:t>.</w:t>
      </w:r>
    </w:p>
    <w:p w:rsidR="00CE79DC" w:rsidRPr="004F28E7" w:rsidRDefault="00CE79DC" w:rsidP="00CE79DC">
      <w:pPr>
        <w:autoSpaceDE w:val="0"/>
        <w:autoSpaceDN w:val="0"/>
        <w:adjustRightInd w:val="0"/>
        <w:spacing w:after="0" w:line="360" w:lineRule="auto"/>
        <w:ind w:firstLine="397"/>
        <w:jc w:val="both"/>
        <w:rPr>
          <w:rFonts w:ascii="Times New Roman" w:hAnsi="Times New Roman"/>
          <w:i/>
          <w:iCs/>
          <w:color w:val="000000"/>
          <w:sz w:val="28"/>
          <w:szCs w:val="28"/>
        </w:rPr>
      </w:pPr>
      <w:r w:rsidRPr="004F28E7">
        <w:rPr>
          <w:rFonts w:ascii="Times New Roman" w:hAnsi="Times New Roman"/>
          <w:i/>
          <w:iCs/>
          <w:color w:val="000000"/>
          <w:sz w:val="28"/>
          <w:szCs w:val="28"/>
        </w:rPr>
        <w:t xml:space="preserve">Ghi chú: </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Centromere: tâm động.</w:t>
      </w:r>
      <w:r w:rsidRPr="004F28E7">
        <w:rPr>
          <w:rFonts w:ascii="Times New Roman" w:hAnsi="Times New Roman"/>
          <w:iCs/>
          <w:color w:val="000000"/>
          <w:sz w:val="28"/>
          <w:szCs w:val="28"/>
        </w:rPr>
        <w:tab/>
      </w:r>
      <w:r w:rsidRPr="004F28E7">
        <w:rPr>
          <w:rFonts w:ascii="Times New Roman" w:hAnsi="Times New Roman"/>
          <w:iCs/>
          <w:color w:val="000000"/>
          <w:sz w:val="28"/>
          <w:szCs w:val="28"/>
        </w:rPr>
        <w:tab/>
      </w:r>
      <w:r w:rsidRPr="004F28E7">
        <w:rPr>
          <w:rFonts w:ascii="Times New Roman" w:hAnsi="Times New Roman"/>
          <w:iCs/>
          <w:color w:val="000000"/>
          <w:sz w:val="28"/>
          <w:szCs w:val="28"/>
        </w:rPr>
        <w:tab/>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Heterochromatin: chất dị nhiễm sắc.</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Hypermethylated: tăng methyl hóa.</w:t>
      </w:r>
      <w:r w:rsidRPr="004F28E7">
        <w:rPr>
          <w:rFonts w:ascii="Times New Roman" w:hAnsi="Times New Roman"/>
          <w:iCs/>
          <w:color w:val="000000"/>
          <w:sz w:val="28"/>
          <w:szCs w:val="28"/>
        </w:rPr>
        <w:tab/>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CpG island: đảo CpG.</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Pericentromeric: vùng gần tâm động.</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Hypomethylation: giảm methyl hóa.</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Hypermethylation: tăng methyl hóa.</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Mitotic recombination: tái tổ hợp trong tế bào soma.</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lang w:val="fr-FR"/>
        </w:rPr>
      </w:pPr>
      <w:r w:rsidRPr="004F28E7">
        <w:rPr>
          <w:rFonts w:ascii="Times New Roman" w:hAnsi="Times New Roman"/>
          <w:iCs/>
          <w:color w:val="000000"/>
          <w:sz w:val="28"/>
          <w:szCs w:val="28"/>
          <w:lang w:val="fr-FR"/>
        </w:rPr>
        <w:t>Transcriptation repression: ức chế phiên mã.</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 xml:space="preserve">Loss of </w:t>
      </w:r>
      <w:r w:rsidRPr="004F28E7">
        <w:rPr>
          <w:rFonts w:ascii="Times New Roman" w:hAnsi="Times New Roman"/>
          <w:i/>
          <w:iCs/>
          <w:color w:val="000000"/>
          <w:sz w:val="28"/>
          <w:szCs w:val="28"/>
        </w:rPr>
        <w:t>TSG</w:t>
      </w:r>
      <w:r w:rsidRPr="004F28E7">
        <w:rPr>
          <w:rFonts w:ascii="Times New Roman" w:hAnsi="Times New Roman"/>
          <w:iCs/>
          <w:color w:val="000000"/>
          <w:sz w:val="28"/>
          <w:szCs w:val="28"/>
        </w:rPr>
        <w:t xml:space="preserve"> expression: mất biểu hiện gen ức chế khối u.</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DNA repeat: trình tự ADN lặp lại.</w:t>
      </w:r>
      <w:r w:rsidRPr="004F28E7">
        <w:rPr>
          <w:rFonts w:ascii="Times New Roman" w:hAnsi="Times New Roman"/>
          <w:iCs/>
          <w:color w:val="000000"/>
          <w:sz w:val="28"/>
          <w:szCs w:val="28"/>
        </w:rPr>
        <w:tab/>
      </w:r>
      <w:r w:rsidRPr="004F28E7">
        <w:rPr>
          <w:rFonts w:ascii="Times New Roman" w:hAnsi="Times New Roman"/>
          <w:iCs/>
          <w:color w:val="000000"/>
          <w:sz w:val="28"/>
          <w:szCs w:val="28"/>
        </w:rPr>
        <w:tab/>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t>Methylated: bị methyl hoá.</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rPr>
      </w:pPr>
      <w:r w:rsidRPr="004F28E7">
        <w:rPr>
          <w:rFonts w:ascii="Times New Roman" w:hAnsi="Times New Roman"/>
          <w:iCs/>
          <w:color w:val="000000"/>
          <w:sz w:val="28"/>
          <w:szCs w:val="28"/>
        </w:rPr>
        <w:lastRenderedPageBreak/>
        <w:t>Unmethylated: không bị methyl hóa.</w:t>
      </w:r>
      <w:r w:rsidRPr="004F28E7">
        <w:rPr>
          <w:rFonts w:ascii="Times New Roman" w:hAnsi="Times New Roman"/>
          <w:iCs/>
          <w:color w:val="000000"/>
          <w:sz w:val="28"/>
          <w:szCs w:val="28"/>
        </w:rPr>
        <w:tab/>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lang w:val="da-DK"/>
        </w:rPr>
      </w:pPr>
      <w:r w:rsidRPr="004F28E7">
        <w:rPr>
          <w:rFonts w:ascii="Times New Roman" w:hAnsi="Times New Roman"/>
          <w:iCs/>
          <w:color w:val="000000"/>
          <w:sz w:val="28"/>
          <w:szCs w:val="28"/>
          <w:lang w:val="da-DK"/>
        </w:rPr>
        <w:t>Cancer: ung thư.</w:t>
      </w:r>
    </w:p>
    <w:p w:rsidR="00CE79DC" w:rsidRPr="004F28E7" w:rsidRDefault="00CE79DC" w:rsidP="00CE79DC">
      <w:pPr>
        <w:autoSpaceDE w:val="0"/>
        <w:autoSpaceDN w:val="0"/>
        <w:adjustRightInd w:val="0"/>
        <w:spacing w:after="0" w:line="360" w:lineRule="auto"/>
        <w:ind w:firstLine="709"/>
        <w:jc w:val="both"/>
        <w:rPr>
          <w:rFonts w:ascii="Times New Roman" w:hAnsi="Times New Roman"/>
          <w:iCs/>
          <w:color w:val="000000"/>
          <w:sz w:val="28"/>
          <w:szCs w:val="28"/>
          <w:lang w:val="da-DK"/>
        </w:rPr>
      </w:pPr>
      <w:r w:rsidRPr="004F28E7">
        <w:rPr>
          <w:rFonts w:ascii="Times New Roman" w:hAnsi="Times New Roman"/>
          <w:i/>
          <w:iCs/>
          <w:color w:val="000000"/>
          <w:sz w:val="28"/>
          <w:szCs w:val="28"/>
          <w:lang w:val="da-DK"/>
        </w:rPr>
        <w:t>TSG</w:t>
      </w:r>
      <w:r w:rsidRPr="004F28E7">
        <w:rPr>
          <w:rFonts w:ascii="Times New Roman" w:hAnsi="Times New Roman"/>
          <w:iCs/>
          <w:color w:val="000000"/>
          <w:sz w:val="28"/>
          <w:szCs w:val="28"/>
          <w:lang w:val="da-DK"/>
        </w:rPr>
        <w:t>: gen ức chế khối u.</w:t>
      </w:r>
    </w:p>
    <w:p w:rsidR="00CE79DC" w:rsidRPr="004F28E7" w:rsidRDefault="001C500A" w:rsidP="00382312">
      <w:pPr>
        <w:pStyle w:val="A2"/>
        <w:spacing w:line="348" w:lineRule="auto"/>
        <w:outlineLvl w:val="0"/>
      </w:pPr>
      <w:bookmarkStart w:id="126" w:name="_Toc523411119"/>
      <w:bookmarkStart w:id="127" w:name="_Toc528578110"/>
      <w:r w:rsidRPr="004F28E7">
        <w:t>1.5.2. Methyl hóa</w:t>
      </w:r>
      <w:r w:rsidR="00CE79DC" w:rsidRPr="004F28E7">
        <w:t xml:space="preserve"> gen RASSF1A trong ung thư tuyến tiền liệt</w:t>
      </w:r>
      <w:bookmarkEnd w:id="126"/>
      <w:bookmarkEnd w:id="127"/>
    </w:p>
    <w:p w:rsidR="00CE79DC" w:rsidRPr="004F28E7" w:rsidRDefault="00CE79DC" w:rsidP="00382312">
      <w:pPr>
        <w:spacing w:after="0" w:line="348"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1.5.2.1. Cấu trúc và chức năng gen </w:t>
      </w:r>
      <w:r w:rsidR="003A41A9">
        <w:rPr>
          <w:rFonts w:ascii="Times New Roman" w:hAnsi="Times New Roman"/>
          <w:i/>
          <w:color w:val="000000"/>
          <w:sz w:val="28"/>
          <w:szCs w:val="28"/>
          <w:lang w:val="it-IT"/>
        </w:rPr>
        <w:t xml:space="preserve">ức chế </w:t>
      </w:r>
      <w:r w:rsidR="00305B63">
        <w:rPr>
          <w:rFonts w:ascii="Times New Roman" w:hAnsi="Times New Roman"/>
          <w:i/>
          <w:color w:val="000000"/>
          <w:sz w:val="28"/>
          <w:szCs w:val="28"/>
          <w:lang w:val="it-IT"/>
        </w:rPr>
        <w:t xml:space="preserve">khối u </w:t>
      </w:r>
      <w:r w:rsidRPr="004F28E7">
        <w:rPr>
          <w:rFonts w:ascii="Times New Roman" w:hAnsi="Times New Roman"/>
          <w:i/>
          <w:color w:val="000000"/>
          <w:sz w:val="28"/>
          <w:szCs w:val="28"/>
          <w:lang w:val="it-IT"/>
        </w:rPr>
        <w:t>RASSF1A</w:t>
      </w:r>
    </w:p>
    <w:p w:rsidR="00CE79DC" w:rsidRPr="004F28E7" w:rsidRDefault="00CE79DC" w:rsidP="00CA3E7C">
      <w:pPr>
        <w:spacing w:after="0" w:line="348" w:lineRule="auto"/>
        <w:jc w:val="both"/>
        <w:rPr>
          <w:rFonts w:ascii="Times New Roman" w:hAnsi="Times New Roman"/>
          <w:color w:val="000000"/>
          <w:sz w:val="28"/>
          <w:szCs w:val="28"/>
        </w:rPr>
      </w:pPr>
      <w:r w:rsidRPr="004F28E7">
        <w:rPr>
          <w:rFonts w:ascii="Times New Roman" w:hAnsi="Times New Roman"/>
          <w:color w:val="000000"/>
          <w:sz w:val="28"/>
          <w:szCs w:val="28"/>
        </w:rPr>
        <w:tab/>
        <w:t xml:space="preserve">Gen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đã được chứng minh là một trong những gen bị methyl hóa nhiều nhất trong ung thư ở người. Gen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nằm trong vùng 3p21.3 trên nhiễm sắc thể số 3 của bộ gen người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&lt;EndNote&gt;&lt;Cite&gt;&lt;Author&gt;Donninger&lt;/Author&gt;&lt;Year&gt;2007&lt;/Year&gt;&lt;RecNum&gt;91&lt;/RecNum&gt;&lt;DisplayText&gt;[76]&lt;/DisplayText&gt;&lt;record&gt;&lt;rec-number&gt;91&lt;/rec-number&gt;&lt;foreign-keys&gt;&lt;key app="EN" db-id="ffssfa00q5d09vevsw8pfzpc200p95092tdd" timestamp="0"&gt;91&lt;/key&gt;&lt;/foreign-keys&gt;&lt;ref-type name="Journal Article"&gt;17&lt;/ref-type&gt;&lt;contributors&gt;&lt;authors&gt;&lt;author&gt;Donninger, Howard&lt;/author&gt;&lt;author&gt;Vos, Michele D&lt;/author&gt;&lt;author&gt;Clark, Geoffrey J&lt;/author&gt;&lt;/authors&gt;&lt;/contributors&gt;&lt;titles&gt;&lt;title&gt;The RASSF1A tumor suppressor&lt;/title&gt;&lt;secondary-title&gt;Journal of cell science&lt;/secondary-title&gt;&lt;/titles&gt;&lt;pages&gt;3163-3172&lt;/pages&gt;&lt;volume&gt;120&lt;/volume&gt;&lt;number&gt;18&lt;/number&gt;&lt;dates&gt;&lt;year&gt;2007&lt;/year&gt;&lt;/dates&gt;&lt;isbn&gt;0021-9533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[76]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&lt;EndNote&gt;&lt;Cite&gt;&lt;Author&gt;Li&lt;/Author&gt;&lt;Year&gt;2004&lt;/Year&gt;&lt;RecNum&gt;92&lt;/RecNum&gt;&lt;DisplayText&gt;[77]&lt;/DisplayText&gt;&lt;record&gt;&lt;rec-number&gt;92&lt;/rec-number&gt;&lt;foreign-keys&gt;&lt;key app="EN" db-id="ffssfa00q5d09vevsw8pfzpc200p95092tdd" timestamp="0"&gt;92&lt;/key&gt;&lt;/foreign-keys&gt;&lt;ref-type name="Journal Article"&gt;17&lt;/ref-type&gt;&lt;contributors&gt;&lt;authors&gt;&lt;author&gt;Li, Jingfeng&lt;/author&gt;&lt;author&gt;Wang, Fuli&lt;/author&gt;&lt;author&gt;Protopopov, Alexey&lt;/author&gt;&lt;author&gt;Malyukova, Alena&lt;/author&gt;&lt;author&gt;Kashuba, Vladimir&lt;/author&gt;&lt;author&gt;Minna, John D&lt;/author&gt;&lt;author&gt;Lerman, Michael I&lt;/author&gt;&lt;author&gt;Klein, George&lt;/author&gt;&lt;author&gt;Zabarovsky, Eugene&lt;/author&gt;&lt;/authors&gt;&lt;/contributors&gt;&lt;titles&gt;&lt;title&gt;Inactivation of RASSF1C during in vivo tumor growth identifies it as a tumor suppressor gene&lt;/title&gt;&lt;secondary-title&gt;Oncogene&lt;/secondary-title&gt;&lt;/titles&gt;&lt;periodical&gt;&lt;full-title&gt;Oncogene&lt;/full-title&gt;&lt;/periodical&gt;&lt;pages&gt;5941-5949&lt;/pages&gt;&lt;volume&gt;23&lt;/volume&gt;&lt;number&gt;35&lt;/number&gt;&lt;dates&gt;&lt;year&gt;2004&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[77]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Locus gen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dài khoảng 11.151 bp gồm 8 exon. Sử dụng promoter đặc hiệu và ghép nối thay thế tạo thành 7 dạng đồng phân là </w:t>
      </w:r>
      <w:r w:rsidRPr="004F28E7">
        <w:rPr>
          <w:rFonts w:ascii="Times New Roman" w:hAnsi="Times New Roman"/>
          <w:i/>
          <w:color w:val="000000"/>
          <w:sz w:val="28"/>
          <w:szCs w:val="28"/>
        </w:rPr>
        <w:t>RASSF1A, B, C, D, E, F, G.</w:t>
      </w:r>
      <w:r w:rsidRPr="004F28E7">
        <w:rPr>
          <w:rFonts w:ascii="Times New Roman" w:hAnsi="Times New Roman"/>
          <w:color w:val="000000"/>
          <w:sz w:val="28"/>
          <w:szCs w:val="28"/>
        </w:rPr>
        <w:t xml:space="preserve"> Các dạng đồng phân A và C thường được biểu hiện, trong khi đồng phân B được biểu hiện chủ yếu ở</w:t>
      </w:r>
      <w:r w:rsidR="00305B63">
        <w:rPr>
          <w:rFonts w:ascii="Times New Roman" w:hAnsi="Times New Roman"/>
          <w:color w:val="000000"/>
          <w:sz w:val="28"/>
          <w:szCs w:val="28"/>
        </w:rPr>
        <w:t xml:space="preserve"> các tế bào</w:t>
      </w:r>
      <w:r w:rsidRPr="004F28E7">
        <w:rPr>
          <w:rFonts w:ascii="Times New Roman" w:hAnsi="Times New Roman"/>
          <w:color w:val="000000"/>
          <w:sz w:val="28"/>
          <w:szCs w:val="28"/>
        </w:rPr>
        <w:t xml:space="preserve"> của hệ thống tạo máu. Đồng phân D và E được biểu hiện đặc hiệ</w:t>
      </w:r>
      <w:r w:rsidR="00305B63">
        <w:rPr>
          <w:rFonts w:ascii="Times New Roman" w:hAnsi="Times New Roman"/>
          <w:color w:val="000000"/>
          <w:sz w:val="28"/>
          <w:szCs w:val="28"/>
        </w:rPr>
        <w:t>u trong các tế bào</w:t>
      </w:r>
      <w:r w:rsidRPr="004F28E7">
        <w:rPr>
          <w:rFonts w:ascii="Times New Roman" w:hAnsi="Times New Roman"/>
          <w:color w:val="000000"/>
          <w:sz w:val="28"/>
          <w:szCs w:val="28"/>
        </w:rPr>
        <w:t xml:space="preserve"> tim và tụy. Hai loại đồng phân này đều có cấu tạo giống với </w:t>
      </w:r>
      <w:r w:rsidRPr="004F28E7">
        <w:rPr>
          <w:rFonts w:ascii="Times New Roman" w:hAnsi="Times New Roman"/>
          <w:i/>
          <w:color w:val="000000"/>
          <w:sz w:val="28"/>
          <w:szCs w:val="28"/>
        </w:rPr>
        <w:t xml:space="preserve">RASSF1A </w:t>
      </w:r>
      <w:r w:rsidRPr="004F28E7">
        <w:rPr>
          <w:rFonts w:ascii="Times New Roman" w:hAnsi="Times New Roman"/>
          <w:color w:val="000000"/>
          <w:sz w:val="28"/>
          <w:szCs w:val="28"/>
        </w:rPr>
        <w:t xml:space="preserve">ngoại trừ sự khác biệt nhỏ ở vị trí kết nối được sử dụng trong các exon 2αβ </w:t>
      </w:r>
      <w:r w:rsidRPr="004F28E7">
        <w:rPr>
          <w:rFonts w:ascii="Times New Roman" w:hAnsi="Times New Roman"/>
          <w:i/>
          <w:color w:val="000000"/>
          <w:sz w:val="28"/>
          <w:szCs w:val="28"/>
        </w:rPr>
        <w:t>(RASSF1D)</w:t>
      </w:r>
      <w:r w:rsidRPr="004F28E7">
        <w:rPr>
          <w:rFonts w:ascii="Times New Roman" w:hAnsi="Times New Roman"/>
          <w:color w:val="000000"/>
          <w:sz w:val="28"/>
          <w:szCs w:val="28"/>
        </w:rPr>
        <w:t xml:space="preserve"> và 3 </w:t>
      </w:r>
      <w:r w:rsidRPr="004F28E7">
        <w:rPr>
          <w:rFonts w:ascii="Times New Roman" w:hAnsi="Times New Roman"/>
          <w:i/>
          <w:color w:val="000000"/>
          <w:sz w:val="28"/>
          <w:szCs w:val="28"/>
        </w:rPr>
        <w:t>(RASSF1E)</w:t>
      </w:r>
      <w:r w:rsidRPr="004F28E7">
        <w:rPr>
          <w:rFonts w:ascii="Times New Roman" w:hAnsi="Times New Roman"/>
          <w:color w:val="000000"/>
          <w:sz w:val="28"/>
          <w:szCs w:val="28"/>
        </w:rPr>
        <w:t xml:space="preserve"> cung cấp mỗi protein với 4 acid amin bổ sung. Hai vùng đảo CpG được kết nối với vùng promoter của </w:t>
      </w:r>
      <w:r w:rsidRPr="004F28E7">
        <w:rPr>
          <w:rFonts w:ascii="Times New Roman" w:hAnsi="Times New Roman"/>
          <w:i/>
          <w:color w:val="000000"/>
          <w:sz w:val="28"/>
          <w:szCs w:val="28"/>
        </w:rPr>
        <w:t>RASSF1</w:t>
      </w:r>
      <w:r w:rsidRPr="004F28E7">
        <w:rPr>
          <w:rFonts w:ascii="Times New Roman" w:hAnsi="Times New Roman"/>
          <w:color w:val="000000"/>
          <w:sz w:val="28"/>
          <w:szCs w:val="28"/>
        </w:rPr>
        <w:t xml:space="preserve">. Trong hai vùng thì vùng đảo nhỏ hơn (737 bp, 85 CpG, GC 71.5% và OE: </w:t>
      </w:r>
      <w:r w:rsidRPr="006D78A5">
        <w:rPr>
          <w:rFonts w:ascii="Times New Roman" w:hAnsi="Times New Roman"/>
          <w:color w:val="FF0000"/>
          <w:sz w:val="28"/>
          <w:szCs w:val="28"/>
        </w:rPr>
        <w:t>0.89</w:t>
      </w:r>
      <w:r w:rsidRPr="004F28E7">
        <w:rPr>
          <w:rFonts w:ascii="Times New Roman" w:hAnsi="Times New Roman"/>
          <w:color w:val="000000"/>
          <w:sz w:val="28"/>
          <w:szCs w:val="28"/>
        </w:rPr>
        <w:t xml:space="preserve">) kéo dài vùng promoter của </w:t>
      </w:r>
      <w:r w:rsidRPr="004F28E7">
        <w:rPr>
          <w:rFonts w:ascii="Times New Roman" w:hAnsi="Times New Roman"/>
          <w:i/>
          <w:color w:val="000000"/>
          <w:sz w:val="28"/>
          <w:szCs w:val="28"/>
        </w:rPr>
        <w:t xml:space="preserve">RASSF1A (RASSF1D, RASSF1E, RASSF1F </w:t>
      </w:r>
      <w:r w:rsidRPr="004F28E7">
        <w:rPr>
          <w:rFonts w:ascii="Times New Roman" w:hAnsi="Times New Roman"/>
          <w:color w:val="000000"/>
          <w:sz w:val="28"/>
          <w:szCs w:val="28"/>
        </w:rPr>
        <w:t>và</w:t>
      </w:r>
      <w:r w:rsidRPr="004F28E7">
        <w:rPr>
          <w:rFonts w:ascii="Times New Roman" w:hAnsi="Times New Roman"/>
          <w:i/>
          <w:color w:val="000000"/>
          <w:sz w:val="28"/>
          <w:szCs w:val="28"/>
        </w:rPr>
        <w:t xml:space="preserve"> RASSF1G)</w:t>
      </w:r>
      <w:r w:rsidRPr="004F28E7">
        <w:rPr>
          <w:rFonts w:ascii="Times New Roman" w:hAnsi="Times New Roman"/>
          <w:color w:val="000000"/>
          <w:sz w:val="28"/>
          <w:szCs w:val="28"/>
        </w:rPr>
        <w:t xml:space="preserve">. Đảo CpG thứ hai (1365 bp, 139 CpG, GC </w:t>
      </w:r>
      <w:r w:rsidRPr="006D78A5">
        <w:rPr>
          <w:rFonts w:ascii="Times New Roman" w:hAnsi="Times New Roman"/>
          <w:color w:val="FF0000"/>
          <w:sz w:val="28"/>
          <w:szCs w:val="28"/>
        </w:rPr>
        <w:t>67.9%</w:t>
      </w:r>
      <w:r w:rsidRPr="004F28E7">
        <w:rPr>
          <w:rFonts w:ascii="Times New Roman" w:hAnsi="Times New Roman"/>
          <w:color w:val="000000"/>
          <w:sz w:val="28"/>
          <w:szCs w:val="28"/>
        </w:rPr>
        <w:t xml:space="preserve"> và OE: </w:t>
      </w:r>
      <w:r w:rsidRPr="006D78A5">
        <w:rPr>
          <w:rFonts w:ascii="Times New Roman" w:hAnsi="Times New Roman"/>
          <w:color w:val="FF0000"/>
          <w:sz w:val="28"/>
          <w:szCs w:val="28"/>
        </w:rPr>
        <w:t>0.88</w:t>
      </w:r>
      <w:r w:rsidRPr="004F28E7">
        <w:rPr>
          <w:rFonts w:ascii="Times New Roman" w:hAnsi="Times New Roman"/>
          <w:color w:val="000000"/>
          <w:sz w:val="28"/>
          <w:szCs w:val="28"/>
        </w:rPr>
        <w:t xml:space="preserve">) bao quanh các vùng promoter cho </w:t>
      </w:r>
      <w:r w:rsidRPr="004F28E7">
        <w:rPr>
          <w:rFonts w:ascii="Times New Roman" w:hAnsi="Times New Roman"/>
          <w:i/>
          <w:color w:val="000000"/>
          <w:sz w:val="28"/>
          <w:szCs w:val="28"/>
        </w:rPr>
        <w:t>RASSF1B</w:t>
      </w:r>
      <w:r w:rsidRPr="004F28E7">
        <w:rPr>
          <w:rFonts w:ascii="Times New Roman" w:hAnsi="Times New Roman"/>
          <w:color w:val="000000"/>
          <w:sz w:val="28"/>
          <w:szCs w:val="28"/>
        </w:rPr>
        <w:t xml:space="preserve"> và </w:t>
      </w:r>
      <w:r w:rsidRPr="004F28E7">
        <w:rPr>
          <w:rFonts w:ascii="Times New Roman" w:hAnsi="Times New Roman"/>
          <w:i/>
          <w:color w:val="000000"/>
          <w:sz w:val="28"/>
          <w:szCs w:val="28"/>
        </w:rPr>
        <w:t>RASSF1C</w:t>
      </w:r>
      <w:r w:rsidRPr="004F28E7">
        <w:rPr>
          <w:rFonts w:ascii="Times New Roman" w:hAnsi="Times New Roman"/>
          <w:color w:val="000000"/>
          <w:sz w:val="28"/>
          <w:szCs w:val="28"/>
        </w:rPr>
        <w:t xml:space="preserve">. Toàn bộ exon đầu tiên của mỗi bản sao </w:t>
      </w:r>
      <w:r w:rsidRPr="004F28E7">
        <w:rPr>
          <w:rFonts w:ascii="Times New Roman" w:hAnsi="Times New Roman"/>
          <w:i/>
          <w:color w:val="000000"/>
          <w:sz w:val="28"/>
          <w:szCs w:val="28"/>
        </w:rPr>
        <w:t>RASSF1</w:t>
      </w:r>
      <w:r w:rsidRPr="004F28E7">
        <w:rPr>
          <w:rFonts w:ascii="Times New Roman" w:hAnsi="Times New Roman"/>
          <w:color w:val="000000"/>
          <w:sz w:val="28"/>
          <w:szCs w:val="28"/>
        </w:rPr>
        <w:t xml:space="preserve"> được chứa trong các đảo CpG.</w:t>
      </w:r>
    </w:p>
    <w:p w:rsidR="00CE79DC" w:rsidRPr="004F28E7" w:rsidRDefault="00CE79DC" w:rsidP="00CE79DC">
      <w:pPr>
        <w:spacing w:after="0" w:line="360" w:lineRule="auto"/>
        <w:ind w:firstLine="720"/>
        <w:jc w:val="both"/>
        <w:rPr>
          <w:rFonts w:ascii="Times New Roman" w:hAnsi="Times New Roman"/>
          <w:color w:val="000000"/>
          <w:sz w:val="28"/>
          <w:szCs w:val="28"/>
        </w:rPr>
      </w:pPr>
      <w:r w:rsidRPr="004F28E7">
        <w:rPr>
          <w:rFonts w:ascii="Times New Roman" w:hAnsi="Times New Roman"/>
          <w:color w:val="000000"/>
          <w:sz w:val="28"/>
          <w:szCs w:val="28"/>
        </w:rPr>
        <w:t xml:space="preserve">Gen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và các đồng phân </w:t>
      </w:r>
      <w:r w:rsidRPr="004F28E7">
        <w:rPr>
          <w:rFonts w:ascii="Times New Roman" w:hAnsi="Times New Roman"/>
          <w:i/>
          <w:color w:val="000000"/>
          <w:sz w:val="28"/>
          <w:szCs w:val="28"/>
        </w:rPr>
        <w:t>RASSF1D-G</w:t>
      </w:r>
      <w:r w:rsidRPr="004F28E7">
        <w:rPr>
          <w:rFonts w:ascii="Times New Roman" w:hAnsi="Times New Roman"/>
          <w:color w:val="000000"/>
          <w:sz w:val="28"/>
          <w:szCs w:val="28"/>
        </w:rPr>
        <w:t xml:space="preserve"> có một đầu N tận kinase C được bảo tồn vùng 1 (C1) là vùng được mã hóa bởi exon 1α và 1β, đây là một vùng gắn với diacylglycerol (DAG)/phorbol este để điều hòa hoạt tính kinase. Vùng SARAH có mặt ở đầu C tận, là vùng trung gian của tương tác kiểu dị giữa protein như Hpo/Sav và tương tác đồng kiểu như Mst1. </w:t>
      </w:r>
      <w:r w:rsidRPr="004F28E7">
        <w:rPr>
          <w:rFonts w:ascii="Times New Roman" w:hAnsi="Times New Roman"/>
          <w:color w:val="000000"/>
          <w:sz w:val="28"/>
          <w:szCs w:val="28"/>
          <w:shd w:val="clear" w:color="auto" w:fill="FFFFFF"/>
        </w:rPr>
        <w:t xml:space="preserve">Miền SARAH (Salvador-RASSF1A-Hippo) cần thiết cho sự tương tác của </w:t>
      </w:r>
      <w:r w:rsidRPr="004F28E7">
        <w:rPr>
          <w:rFonts w:ascii="Times New Roman" w:hAnsi="Times New Roman"/>
          <w:i/>
          <w:color w:val="000000"/>
          <w:sz w:val="28"/>
          <w:szCs w:val="28"/>
          <w:shd w:val="clear" w:color="auto" w:fill="FFFFFF"/>
        </w:rPr>
        <w:t>RASSF1A</w:t>
      </w:r>
      <w:r w:rsidRPr="004F28E7">
        <w:rPr>
          <w:rFonts w:ascii="Times New Roman" w:hAnsi="Times New Roman"/>
          <w:color w:val="000000"/>
          <w:sz w:val="28"/>
          <w:szCs w:val="28"/>
          <w:shd w:val="clear" w:color="auto" w:fill="FFFFFF"/>
        </w:rPr>
        <w:t xml:space="preserve"> với các thành viên của con đường tín hiệu Hippo như các kinase </w:t>
      </w:r>
      <w:r w:rsidRPr="004F28E7">
        <w:rPr>
          <w:rFonts w:ascii="Times New Roman" w:hAnsi="Times New Roman"/>
          <w:color w:val="000000"/>
          <w:sz w:val="28"/>
          <w:szCs w:val="28"/>
          <w:shd w:val="clear" w:color="auto" w:fill="FFFFFF"/>
        </w:rPr>
        <w:lastRenderedPageBreak/>
        <w:t xml:space="preserve">20-like (MST) ở động vật có vú. </w:t>
      </w:r>
      <w:r w:rsidRPr="004F28E7">
        <w:rPr>
          <w:rFonts w:ascii="Times New Roman" w:hAnsi="Times New Roman"/>
          <w:color w:val="000000"/>
          <w:sz w:val="28"/>
          <w:szCs w:val="28"/>
        </w:rPr>
        <w:t>SARAH liên kết và kích hoạt cả MST1, MTS2, qua đó thúc đẩy quá trình chết theo chu trình. Vùng ATM là vị trí bị</w:t>
      </w:r>
      <w:r w:rsidR="006D78A5">
        <w:rPr>
          <w:rFonts w:ascii="Times New Roman" w:hAnsi="Times New Roman"/>
          <w:color w:val="000000"/>
          <w:sz w:val="28"/>
          <w:szCs w:val="28"/>
        </w:rPr>
        <w:t xml:space="preserve"> phosph</w:t>
      </w:r>
      <w:r w:rsidRPr="004F28E7">
        <w:rPr>
          <w:rFonts w:ascii="Times New Roman" w:hAnsi="Times New Roman"/>
          <w:color w:val="000000"/>
          <w:sz w:val="28"/>
          <w:szCs w:val="28"/>
        </w:rPr>
        <w:t>oryl hóa khi tiếp xúc với các bức xạ ion hóa. Khi bị phosphoryl hóa, ATM có vai trò kích hoạt p73 gây chết tế bào và ngăn chặn hình thành các tế bào ung thư. C</w:t>
      </w:r>
      <w:r w:rsidRPr="004F28E7">
        <w:rPr>
          <w:rFonts w:ascii="Times New Roman" w:hAnsi="Times New Roman"/>
          <w:color w:val="000000"/>
          <w:sz w:val="28"/>
          <w:szCs w:val="28"/>
          <w:shd w:val="clear" w:color="auto" w:fill="FFFFFF"/>
        </w:rPr>
        <w:t xml:space="preserve">ác vị trí đa hình tại ATM, đặc biệt là A133S đa hình trên gen </w:t>
      </w:r>
      <w:r w:rsidRPr="004F28E7">
        <w:rPr>
          <w:rFonts w:ascii="Times New Roman" w:hAnsi="Times New Roman"/>
          <w:i/>
          <w:color w:val="000000"/>
          <w:sz w:val="28"/>
          <w:szCs w:val="28"/>
          <w:shd w:val="clear" w:color="auto" w:fill="FFFFFF"/>
        </w:rPr>
        <w:t>RASSF1A</w:t>
      </w:r>
      <w:r w:rsidRPr="004F28E7">
        <w:rPr>
          <w:rFonts w:ascii="Times New Roman" w:hAnsi="Times New Roman"/>
          <w:color w:val="000000"/>
          <w:sz w:val="28"/>
          <w:szCs w:val="28"/>
          <w:shd w:val="clear" w:color="auto" w:fill="FFFFFF"/>
        </w:rPr>
        <w:t xml:space="preserve"> phổ biến nhất được xác định. Những vị trí đa hình tại ATM có thể làm nhiễu loạn các đặc tính ức chế khối u của </w:t>
      </w:r>
      <w:r w:rsidRPr="004F28E7">
        <w:rPr>
          <w:rFonts w:ascii="Times New Roman" w:hAnsi="Times New Roman"/>
          <w:i/>
          <w:color w:val="000000"/>
          <w:sz w:val="28"/>
          <w:szCs w:val="28"/>
          <w:shd w:val="clear" w:color="auto" w:fill="FFFFFF"/>
        </w:rPr>
        <w:t xml:space="preserve">RASSF1A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&lt;EndNote&gt;&lt;Cite&gt;&lt;Author&gt;Waggoner&lt;/Author&gt;&lt;Year&gt;2007&lt;/Year&gt;&lt;RecNum&gt;81&lt;/RecNum&gt;&lt;DisplayText&gt;[59]&lt;/DisplayText&gt;&lt;record&gt;&lt;rec-number&gt;81&lt;/rec-number&gt;&lt;foreign-keys&gt;&lt;key app="EN" db-id="ffssfa00q5d09vevsw8pfzpc200p95092tdd" timestamp="0"&gt;81&lt;/key&gt;&lt;/foreign-keys&gt;&lt;ref-type name="Conference Proceedings"&gt;10&lt;/ref-type&gt;&lt;contributors&gt;&lt;authors&gt;&lt;author&gt;Waggoner, Darrel&lt;/author&gt;&lt;/authors&gt;&lt;/contributors&gt;&lt;titles&gt;&lt;title&gt;Mechanisms of disease: epigenesis&lt;/title&gt;&lt;secondary-title&gt;Seminars in pediatric neurology&lt;/secondary-title&gt;&lt;/titles&gt;&lt;pages&gt;7-14&lt;/pages&gt;&lt;volume&gt;14&lt;/volume&gt;&lt;number&gt;1&lt;/number&gt;&lt;dates&gt;&lt;year&gt;2007&lt;/year&gt;&lt;/dates&gt;&lt;publisher&gt;Elsevier&lt;/publisher&gt;&lt;isbn&gt;1071-9091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[59]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&lt;EndNote&gt;&lt;Cite&gt;&lt;Author&gt;Toyooka&lt;/Author&gt;&lt;Year&gt;2004&lt;/Year&gt;&lt;RecNum&gt;83&lt;/RecNum&gt;&lt;DisplayText&gt;[62]&lt;/DisplayText&gt;&lt;record&gt;&lt;rec-number&gt;83&lt;/rec-number&gt;&lt;foreign-keys&gt;&lt;key app="EN" db-id="ffssfa00q5d09vevsw8pfzpc200p95092tdd" timestamp="0"&gt;83&lt;/key&gt;&lt;/foreign-keys&gt;&lt;ref-type name="Journal Article"&gt;17&lt;/ref-type&gt;&lt;contributors&gt;&lt;authors&gt;&lt;author&gt;Toyooka, Shinichi&lt;/author&gt;&lt;author&gt;Shimizu, Nobuyoshi&lt;/author&gt;&lt;/authors&gt;&lt;/contributors&gt;&lt;titles&gt;&lt;title&gt;Models for studying DNA methylation in human cancer: a review of current status&lt;/title&gt;&lt;secondary-title&gt;Drug Discovery Today: Disease Models&lt;/secondary-title&gt;&lt;/titles&gt;&lt;pages&gt;37-42&lt;/pages&gt;&lt;volume&gt;1&lt;/volume&gt;&lt;number&gt;1&lt;/number&gt;&lt;dates&gt;&lt;year&gt;2004&lt;/year&gt;&lt;/dates&gt;&lt;isbn&gt;1740-6757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[62]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r w:rsidR="00305B63">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&lt;EndNote&gt;&lt;Cite&gt;&lt;Author&gt;van der Weyden&lt;/Author&gt;&lt;Year&gt;2007&lt;/Year&gt;&lt;RecNum&gt;105&lt;/RecNum&gt;&lt;DisplayText&gt;[78]&lt;/DisplayText&gt;&lt;record&gt;&lt;rec-number&gt;105&lt;/rec-number&gt;&lt;foreign-keys&gt;&lt;key app="EN" db-id="ffssfa00q5d09vevsw8pfzpc200p95092tdd" timestamp="0"&gt;105&lt;/key&gt;&lt;/foreign-keys&gt;&lt;ref-type name="Journal Article"&gt;17&lt;/ref-type&gt;&lt;contributors&gt;&lt;authors&gt;&lt;author&gt;van der Weyden, Louise&lt;/author&gt;&lt;author&gt;Adams, David J&lt;/author&gt;&lt;/authors&gt;&lt;/contributors&gt;&lt;titles&gt;&lt;title&gt;The Ras-association domain family (RASSF) members and their role in human tumourigenesis&lt;/title&gt;&lt;secondary-title&gt;Biochimica et Biophysica Acta (BBA)-Reviews on Cancer&lt;/secondary-title&gt;&lt;/titles&gt;&lt;pages&gt;58-85&lt;/pages&gt;&lt;volume&gt;1776&lt;/volume&gt;&lt;number&gt;1&lt;/number&gt;&lt;dates&gt;&lt;year&gt;2007&lt;/year&gt;&lt;/dates&gt;&lt;isbn&gt;0304-419X&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[78]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shd w:val="clear" w:color="auto" w:fill="FFFFFF"/>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&lt;EndNote&gt;&lt;Cite&gt;&lt;Author&gt;Volodko&lt;/Author&gt;&lt;Year&gt;2014&lt;/Year&gt;&lt;RecNum&gt;106&lt;/RecNum&gt;&lt;DisplayText&gt;[79]&lt;/DisplayText&gt;&lt;record&gt;&lt;rec-number&gt;106&lt;/rec-number&gt;&lt;foreign-keys&gt;&lt;key app="EN" db-id="ffssfa00q5d09vevsw8pfzpc200p95092tdd" timestamp="0"&gt;106&lt;/key&gt;&lt;/foreign-keys&gt;&lt;ref-type name="Journal Article"&gt;17&lt;/ref-type&gt;&lt;contributors&gt;&lt;authors&gt;&lt;author&gt;Volodko, Natalia&lt;/author&gt;&lt;author&gt;Gordon, Marilyn&lt;/author&gt;&lt;author&gt;Salla, Mohamed&lt;/author&gt;&lt;author&gt;Ghazaleh, Haya Abu&lt;/author&gt;&lt;author&gt;Baksh, Shairaz&lt;/author&gt;&lt;/authors&gt;&lt;/contributors&gt;&lt;titles&gt;&lt;title&gt;RASSF tumor suppressor gene family: biological functions and regulation&lt;/title&gt;&lt;secondary-title&gt;FEBS letters&lt;/secondary-title&gt;&lt;/titles&gt;&lt;pages&gt;2671-2684&lt;/pages&gt;&lt;volume&gt;588&lt;/volume&gt;&lt;number&gt;16&lt;/number&gt;&lt;dates&gt;&lt;year&gt;2014&lt;/year&gt;&lt;/dates&gt;&lt;isbn&gt;1873-3468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[79]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shd w:val="clear" w:color="auto" w:fill="FFFFFF"/>
        </w:rPr>
        <w:t xml:space="preserve">. Như vậy, bệnh nhân chứa các đa hình của tại ATM trên gen </w:t>
      </w:r>
      <w:r w:rsidRPr="004F28E7">
        <w:rPr>
          <w:rFonts w:ascii="Times New Roman" w:hAnsi="Times New Roman"/>
          <w:i/>
          <w:color w:val="000000"/>
          <w:sz w:val="28"/>
          <w:szCs w:val="28"/>
          <w:shd w:val="clear" w:color="auto" w:fill="FFFFFF"/>
        </w:rPr>
        <w:t>RASSF1A</w:t>
      </w:r>
      <w:r w:rsidRPr="004F28E7">
        <w:rPr>
          <w:rFonts w:ascii="Times New Roman" w:hAnsi="Times New Roman"/>
          <w:color w:val="000000"/>
          <w:sz w:val="28"/>
          <w:szCs w:val="28"/>
          <w:shd w:val="clear" w:color="auto" w:fill="FFFFFF"/>
        </w:rPr>
        <w:t xml:space="preserve"> có thể đề kháng với hóa trị liệu dựa trên bức xạ. </w:t>
      </w:r>
      <w:r w:rsidRPr="004F28E7">
        <w:rPr>
          <w:rFonts w:ascii="Times New Roman" w:hAnsi="Times New Roman"/>
          <w:color w:val="000000"/>
          <w:sz w:val="28"/>
          <w:szCs w:val="28"/>
        </w:rPr>
        <w:t xml:space="preserve">Một vùng Ras liên hợp hoặc vùng RalGDS/AF-6 được mã hóa bởi exon 4 và 5 chỉ rõ gen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và được định vị tạo đầu C tận của các đồng phân A-E. Đây là vùng tương tác gián tiếp với Ras và các GTPase nhỏ khác. Vùng Ras liên hợp của RalGDS gồm 5 chuỗi gấp nếp β và 3 chuỗi xoắn α. Nó là liên kết disulfite đồng hóa trị được hình thành từ hai gốc –SH của cystein của mỗ</w:t>
      </w:r>
      <w:r w:rsidR="00525321" w:rsidRPr="004F28E7">
        <w:rPr>
          <w:rFonts w:ascii="Times New Roman" w:hAnsi="Times New Roman"/>
          <w:color w:val="000000"/>
          <w:sz w:val="28"/>
          <w:szCs w:val="28"/>
        </w:rPr>
        <w:t>i monomer. (hình 1.8).</w:t>
      </w:r>
    </w:p>
    <w:p w:rsidR="00CE79DC" w:rsidRPr="004F28E7" w:rsidRDefault="006A509F" w:rsidP="00CE79DC">
      <w:pPr>
        <w:spacing w:after="0" w:line="360" w:lineRule="auto"/>
        <w:jc w:val="both"/>
        <w:rPr>
          <w:rFonts w:ascii="Times New Roman" w:hAnsi="Times New Roman"/>
          <w:color w:val="000000"/>
          <w:sz w:val="28"/>
          <w:szCs w:val="28"/>
        </w:rPr>
      </w:pPr>
      <w:r>
        <w:rPr>
          <w:noProof/>
          <w:lang w:eastAsia="ja-JP"/>
        </w:rPr>
        <mc:AlternateContent>
          <mc:Choice Requires="wps">
            <w:drawing>
              <wp:anchor distT="4294967289" distB="4294967289" distL="114300" distR="114300" simplePos="0" relativeHeight="251663360" behindDoc="0" locked="0" layoutInCell="1" allowOverlap="1">
                <wp:simplePos x="0" y="0"/>
                <wp:positionH relativeFrom="column">
                  <wp:posOffset>1764665</wp:posOffset>
                </wp:positionH>
                <wp:positionV relativeFrom="paragraph">
                  <wp:posOffset>340994</wp:posOffset>
                </wp:positionV>
                <wp:extent cx="457200" cy="0"/>
                <wp:effectExtent l="0" t="76200" r="19050" b="95250"/>
                <wp:wrapNone/>
                <wp:docPr id="66"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138.95pt;margin-top:26.85pt;width:36pt;height:0;z-index:2516633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">
                <v:stroke endarrow="block"/>
              </v:shape>
            </w:pict>
          </mc:Fallback>
        </mc:AlternateContent>
      </w:r>
      <w:r>
        <w:rPr>
          <w:rFonts w:ascii="Times New Roman" w:hAnsi="Times New Roman"/>
          <w:noProof/>
          <w:color w:val="000000"/>
          <w:sz w:val="28"/>
          <w:szCs w:val="28"/>
          <w:lang w:eastAsia="ja-JP"/>
        </w:rPr>
        <w:drawing>
          <wp:inline distT="0" distB="0" distL="0" distR="0">
            <wp:extent cx="5389880" cy="3561080"/>
            <wp:effectExtent l="0" t="0" r="1270" b="127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lum contrast="24000"/>
                      <a:extLst>
                        <a:ext uri="{28A0092B-C50C-407E-A947-70E740481C1C}">
                          <a14:useLocalDpi xmlns:a14="http://schemas.microsoft.com/office/drawing/2010/main"/>
                        </a:ext>
                      </a:extLst>
                    </a:blip>
                    <a:srcRect/>
                    <a:stretch>
                      <a:fillRect/>
                    </a:stretch>
                  </pic:blipFill>
                  <pic:spPr bwMode="auto">
                    <a:xfrm>
                      <a:off x="0" y="0"/>
                      <a:ext cx="5389880" cy="3561080"/>
                    </a:xfrm>
                    <a:prstGeom prst="rect">
                      <a:avLst/>
                    </a:prstGeom>
                    <a:noFill/>
                    <a:ln>
                      <a:noFill/>
                    </a:ln>
                  </pic:spPr>
                </pic:pic>
              </a:graphicData>
            </a:graphic>
          </wp:inline>
        </w:drawing>
      </w:r>
    </w:p>
    <w:p w:rsidR="00CE79DC" w:rsidRPr="004F28E7" w:rsidRDefault="00CE79DC" w:rsidP="00382312">
      <w:pPr>
        <w:pStyle w:val="AHINH"/>
        <w:outlineLvl w:val="0"/>
      </w:pPr>
      <w:bookmarkStart w:id="128" w:name="_Toc523147111"/>
      <w:bookmarkStart w:id="129" w:name="_Toc524685369"/>
      <w:r w:rsidRPr="004F28E7">
        <w:t xml:space="preserve">Hình 1.8. Sơ đồ các dạng đồng phân của locus gen </w:t>
      </w:r>
      <w:r w:rsidRPr="004F28E7">
        <w:rPr>
          <w:i/>
        </w:rPr>
        <w:t>RASSF1</w:t>
      </w:r>
      <w:bookmarkStart w:id="130" w:name="_Toc523131374"/>
      <w:bookmarkEnd w:id="128"/>
      <w:r w:rsidR="00305B63">
        <w:rPr>
          <w:i/>
        </w:rPr>
        <w:t xml:space="preserve"> </w:t>
      </w:r>
      <w:r w:rsidRPr="004F28E7">
        <w:t>tại 3p21.3</w:t>
      </w:r>
      <w:bookmarkEnd w:id="129"/>
      <w:bookmarkEnd w:id="130"/>
    </w:p>
    <w:p w:rsidR="00CE79DC" w:rsidRPr="004F28E7" w:rsidRDefault="00CE79DC" w:rsidP="00CE79DC">
      <w:pPr>
        <w:pStyle w:val="ANGUON"/>
        <w:rPr>
          <w:i w:val="0"/>
          <w:lang w:val="it-IT"/>
        </w:rPr>
      </w:pPr>
      <w:r w:rsidRPr="004F28E7">
        <w:rPr>
          <w:lang w:val="it-IT"/>
        </w:rPr>
        <w:t xml:space="preserve">Nguồn: Theo Kim G.H. và cộng sự (2011) </w:t>
      </w:r>
      <w:r w:rsidR="0016637E" w:rsidRPr="004F28E7">
        <w:rPr>
          <w:i w:val="0"/>
        </w:rPr>
        <w:fldChar w:fldCharType="begin"/>
      </w:r>
      <w:r w:rsidRPr="004F28E7">
        <w:rPr>
          <w:i w:val="0"/>
        </w:rPr>
        <w:instrText xml:space="preserve"> ADDIN EN.CITE &lt;EndNote&gt;&lt;Cite&gt;&lt;Author&gt;Kim&lt;/Author&gt;&lt;Year&gt;2011&lt;/Year&gt;&lt;RecNum&gt;185&lt;/RecNum&gt;&lt;DisplayText&gt;[80]&lt;/DisplayText&gt;&lt;record&gt;&lt;rec-number&gt;185&lt;/rec-number&gt;&lt;foreign-keys&gt;&lt;key app="EN" db-id="ffssfa00q5d09vevsw8pfzpc200p95092tdd" timestamp="1523953189"&gt;185&lt;/key&gt;&lt;/foreign-keys&gt;&lt;ref-type name="Journal Article"&gt;17&lt;/ref-type&gt;&lt;contributors&gt;&lt;authors&gt;&lt;author&gt;Kim, Gene H&lt;/author&gt;&lt;author&gt;Ryan, John J&lt;/author&gt;&lt;author&gt;Marsboom, Glenn&lt;/author&gt;&lt;author&gt;Archer, Stephen L&lt;/author&gt;&lt;/authors&gt;&lt;/contributors&gt;&lt;titles&gt;&lt;title&gt;Epigenetic mechanisms of pulmonary hypertension&lt;/title&gt;&lt;secondary-title&gt;Pulmonary circulation&lt;/secondary-title&gt;&lt;/titles&gt;&lt;periodical&gt;&lt;full-title&gt;Pulmonary circulation&lt;/full-title&gt;&lt;/periodical&gt;&lt;pages&gt;347-356&lt;/pages&gt;&lt;volume&gt;1&lt;/volume&gt;&lt;number&gt;3&lt;/number&gt;&lt;dates&gt;&lt;year&gt;2011&lt;/year&gt;&lt;/dates&gt;&lt;isbn&gt;2045-8932&lt;/isbn&gt;&lt;urls&gt;&lt;/urls&gt;&lt;/record&gt;&lt;/Cite&gt;&lt;/EndNote&gt;</w:instrText>
      </w:r>
      <w:r w:rsidR="0016637E" w:rsidRPr="004F28E7">
        <w:rPr>
          <w:i w:val="0"/>
        </w:rPr>
        <w:fldChar w:fldCharType="separate"/>
      </w:r>
      <w:r w:rsidRPr="004F28E7">
        <w:rPr>
          <w:i w:val="0"/>
          <w:noProof/>
          <w:lang w:val="it-IT"/>
        </w:rPr>
        <w:t>[80]</w:t>
      </w:r>
      <w:r w:rsidR="0016637E" w:rsidRPr="004F28E7">
        <w:rPr>
          <w:i w:val="0"/>
        </w:rPr>
        <w:fldChar w:fldCharType="end"/>
      </w:r>
      <w:r w:rsidRPr="004F28E7">
        <w:rPr>
          <w:i w:val="0"/>
          <w:lang w:val="it-IT"/>
        </w:rPr>
        <w:t>.</w:t>
      </w:r>
    </w:p>
    <w:p w:rsidR="00CE79DC" w:rsidRPr="004F28E7" w:rsidRDefault="00CE79DC" w:rsidP="00E47474">
      <w:pPr>
        <w:spacing w:after="0" w:line="360" w:lineRule="auto"/>
        <w:ind w:firstLine="709"/>
        <w:jc w:val="both"/>
        <w:rPr>
          <w:rFonts w:ascii="Times New Roman" w:hAnsi="Times New Roman"/>
          <w:color w:val="000000"/>
          <w:sz w:val="28"/>
          <w:szCs w:val="28"/>
          <w:lang w:val="it-IT"/>
        </w:rPr>
      </w:pPr>
      <w:r w:rsidRPr="004F28E7">
        <w:rPr>
          <w:rFonts w:ascii="Times New Roman" w:hAnsi="Times New Roman"/>
          <w:color w:val="000000"/>
          <w:sz w:val="28"/>
          <w:szCs w:val="28"/>
          <w:lang w:val="it-IT"/>
        </w:rPr>
        <w:lastRenderedPageBreak/>
        <w:t xml:space="preserve">Gen </w:t>
      </w:r>
      <w:r w:rsidRPr="004F28E7">
        <w:rPr>
          <w:rFonts w:ascii="Times New Roman" w:hAnsi="Times New Roman"/>
          <w:i/>
          <w:color w:val="000000"/>
          <w:sz w:val="28"/>
          <w:szCs w:val="28"/>
          <w:lang w:val="it-IT"/>
        </w:rPr>
        <w:t>RASSF1A</w:t>
      </w:r>
      <w:r w:rsidRPr="004F28E7">
        <w:rPr>
          <w:rFonts w:ascii="Times New Roman" w:hAnsi="Times New Roman"/>
          <w:color w:val="000000"/>
          <w:sz w:val="28"/>
          <w:szCs w:val="28"/>
          <w:lang w:val="it-IT"/>
        </w:rPr>
        <w:t xml:space="preserve"> có vai trò trong điều chỉnh sự tăng sinh tế bào và điều chỉnh tế bào chết theo lập trình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&lt;EndNote&gt;&lt;Cite&gt;&lt;Author&gt;Agathanggelou&lt;/Author&gt;&lt;Year&gt;2005&lt;/Year&gt;&lt;RecNum&gt;103&lt;/RecNum&gt;&lt;DisplayText&gt;[65]&lt;/DisplayText&gt;&lt;record&gt;&lt;rec-number&gt;103&lt;/rec-number&gt;&lt;foreign-keys&gt;&lt;key app="EN" db-id="ffssfa00q5d09vevsw8pfzpc200p95092tdd" timestamp="0"&gt;103&lt;/key&gt;&lt;/foreign-keys&gt;&lt;ref-type name="Journal Article"&gt;17&lt;/ref-type&gt;&lt;contributors&gt;&lt;authors&gt;&lt;author&gt;Agathanggelou, Angelo&lt;/author&gt;&lt;author&gt;Cooper, Wendy N&lt;/author&gt;&lt;author&gt;Latif, Farida&lt;/author&gt;&lt;/authors&gt;&lt;/contributors&gt;&lt;titles&gt;&lt;title&gt;Role of the Ras-association domain family 1 tumor suppressor gene in human cancers&lt;/title&gt;&lt;secondary-title&gt;Cancer research&lt;/secondary-title&gt;&lt;/titles&gt;&lt;periodical&gt;&lt;full-title&gt;Cancer Research&lt;/full-title&gt;&lt;/periodical&gt;&lt;pages&gt;3497-3508&lt;/pages&gt;&lt;volume&gt;65&lt;/volume&gt;&lt;number&gt;9&lt;/number&gt;&lt;dates&gt;&lt;year&gt;2005&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[65]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 xml:space="preserve">. Mặc dù có sự tương tác không chính thức, nhưng gen </w:t>
      </w:r>
      <w:r w:rsidRPr="004F28E7">
        <w:rPr>
          <w:rFonts w:ascii="Times New Roman" w:hAnsi="Times New Roman"/>
          <w:i/>
          <w:color w:val="000000"/>
          <w:sz w:val="28"/>
          <w:szCs w:val="28"/>
          <w:lang w:val="it-IT"/>
        </w:rPr>
        <w:t>RASSF1</w:t>
      </w:r>
      <w:r w:rsidRPr="004F28E7">
        <w:rPr>
          <w:rFonts w:ascii="Times New Roman" w:hAnsi="Times New Roman"/>
          <w:color w:val="000000"/>
          <w:sz w:val="28"/>
          <w:szCs w:val="28"/>
          <w:lang w:val="it-IT"/>
        </w:rPr>
        <w:t xml:space="preserve"> đã được quan tâm bởi vì nó được xếp trong mục 3p21.3 của ngân hàng gen. Mặt khác, gen </w:t>
      </w:r>
      <w:r w:rsidRPr="004F28E7">
        <w:rPr>
          <w:rFonts w:ascii="Times New Roman" w:hAnsi="Times New Roman"/>
          <w:i/>
          <w:color w:val="000000"/>
          <w:sz w:val="28"/>
          <w:szCs w:val="28"/>
          <w:lang w:val="it-IT"/>
        </w:rPr>
        <w:t>RASSF1</w:t>
      </w:r>
      <w:r w:rsidRPr="004F28E7">
        <w:rPr>
          <w:rFonts w:ascii="Times New Roman" w:hAnsi="Times New Roman"/>
          <w:color w:val="000000"/>
          <w:sz w:val="28"/>
          <w:szCs w:val="28"/>
          <w:lang w:val="it-IT"/>
        </w:rPr>
        <w:t xml:space="preserve"> có tính tương đồng cao với một tác nhân Ras được biết đến trong chuột Nore I và biểu hiện của một trong những đồng phân của </w:t>
      </w:r>
      <w:r w:rsidRPr="004F28E7">
        <w:rPr>
          <w:rFonts w:ascii="Times New Roman" w:hAnsi="Times New Roman"/>
          <w:i/>
          <w:color w:val="000000"/>
          <w:sz w:val="28"/>
          <w:szCs w:val="28"/>
          <w:lang w:val="it-IT"/>
        </w:rPr>
        <w:t>RASSF1</w:t>
      </w:r>
      <w:r w:rsidRPr="004F28E7">
        <w:rPr>
          <w:rFonts w:ascii="Times New Roman" w:hAnsi="Times New Roman"/>
          <w:color w:val="000000"/>
          <w:sz w:val="28"/>
          <w:szCs w:val="28"/>
          <w:lang w:val="it-IT"/>
        </w:rPr>
        <w:t xml:space="preserve"> là gen </w:t>
      </w:r>
      <w:r w:rsidRPr="004F28E7">
        <w:rPr>
          <w:rFonts w:ascii="Times New Roman" w:hAnsi="Times New Roman"/>
          <w:i/>
          <w:color w:val="000000"/>
          <w:sz w:val="28"/>
          <w:szCs w:val="28"/>
          <w:lang w:val="it-IT"/>
        </w:rPr>
        <w:t>RASSF1A</w:t>
      </w:r>
      <w:r w:rsidRPr="004F28E7">
        <w:rPr>
          <w:rFonts w:ascii="Times New Roman" w:hAnsi="Times New Roman"/>
          <w:color w:val="000000"/>
          <w:sz w:val="28"/>
          <w:szCs w:val="28"/>
          <w:lang w:val="it-IT"/>
        </w:rPr>
        <w:t xml:space="preserve"> bị mất biểu hiện trong hầu hết các dòng tế bào ung thư phổi. Tăng methyl hóa promoter của gen </w:t>
      </w:r>
      <w:r w:rsidRPr="004F28E7">
        <w:rPr>
          <w:rFonts w:ascii="Times New Roman" w:hAnsi="Times New Roman"/>
          <w:i/>
          <w:color w:val="000000"/>
          <w:sz w:val="28"/>
          <w:szCs w:val="28"/>
          <w:lang w:val="it-IT"/>
        </w:rPr>
        <w:t>RASSF1A</w:t>
      </w:r>
      <w:r w:rsidRPr="004F28E7">
        <w:rPr>
          <w:rFonts w:ascii="Times New Roman" w:hAnsi="Times New Roman"/>
          <w:color w:val="000000"/>
          <w:sz w:val="28"/>
          <w:szCs w:val="28"/>
          <w:lang w:val="it-IT"/>
        </w:rPr>
        <w:t xml:space="preserve"> tại CpG được xác định là nguyên nhân chính làm cho nó mất biểu hiện. Các tế bào khi được xử lý bằng các tác nhân gây khử methyl thì lại tái biểu hiện gen </w:t>
      </w:r>
      <w:r w:rsidRPr="004F28E7">
        <w:rPr>
          <w:rFonts w:ascii="Times New Roman" w:hAnsi="Times New Roman"/>
          <w:i/>
          <w:color w:val="000000"/>
          <w:sz w:val="28"/>
          <w:szCs w:val="28"/>
          <w:lang w:val="it-IT"/>
        </w:rPr>
        <w:t>RASSF1A</w:t>
      </w:r>
      <w:r w:rsidRPr="004F28E7">
        <w:rPr>
          <w:rFonts w:ascii="Times New Roman" w:hAnsi="Times New Roman"/>
          <w:color w:val="000000"/>
          <w:sz w:val="28"/>
          <w:szCs w:val="28"/>
          <w:lang w:val="it-IT"/>
        </w:rPr>
        <w:t xml:space="preserve">, điều này xác nhận vai trò của methyl hóa ADN trong quá trình bất hoạt gen </w:t>
      </w:r>
      <w:r w:rsidRPr="004F28E7">
        <w:rPr>
          <w:rFonts w:ascii="Times New Roman" w:hAnsi="Times New Roman"/>
          <w:i/>
          <w:color w:val="000000"/>
          <w:sz w:val="28"/>
          <w:szCs w:val="28"/>
          <w:lang w:val="it-IT"/>
        </w:rPr>
        <w:t>RASSF1A</w:t>
      </w:r>
      <w:r w:rsidRPr="004F28E7">
        <w:rPr>
          <w:rFonts w:ascii="Times New Roman" w:hAnsi="Times New Roman"/>
          <w:color w:val="000000"/>
          <w:sz w:val="28"/>
          <w:szCs w:val="28"/>
          <w:lang w:val="it-IT"/>
        </w:rPr>
        <w:t xml:space="preserve"> ở các dòng tế bào ung thư. Sự tăng cường biểu hiện gen </w:t>
      </w:r>
      <w:r w:rsidRPr="004F28E7">
        <w:rPr>
          <w:rFonts w:ascii="Times New Roman" w:hAnsi="Times New Roman"/>
          <w:i/>
          <w:color w:val="000000"/>
          <w:sz w:val="28"/>
          <w:szCs w:val="28"/>
          <w:lang w:val="it-IT"/>
        </w:rPr>
        <w:t>RASSF1A</w:t>
      </w:r>
      <w:r w:rsidRPr="004F28E7">
        <w:rPr>
          <w:rFonts w:ascii="Times New Roman" w:hAnsi="Times New Roman"/>
          <w:color w:val="000000"/>
          <w:sz w:val="28"/>
          <w:szCs w:val="28"/>
          <w:lang w:val="it-IT"/>
        </w:rPr>
        <w:t xml:space="preserve"> trong các tế bào ung thư phổi loại không phải tế bào nhỏ A549 đã làm giảm khả năng nhân lên và ức chế tăng trưởng của các tế bào khối u ở chuột nude mice cả trong </w:t>
      </w:r>
      <w:r w:rsidRPr="004F28E7">
        <w:rPr>
          <w:rFonts w:ascii="Times New Roman" w:hAnsi="Times New Roman"/>
          <w:i/>
          <w:color w:val="000000"/>
          <w:sz w:val="28"/>
          <w:szCs w:val="28"/>
          <w:lang w:val="it-IT"/>
        </w:rPr>
        <w:t xml:space="preserve">in vitro </w:t>
      </w:r>
      <w:r w:rsidRPr="004F28E7">
        <w:rPr>
          <w:rFonts w:ascii="Times New Roman" w:hAnsi="Times New Roman"/>
          <w:color w:val="000000"/>
          <w:sz w:val="28"/>
          <w:szCs w:val="28"/>
          <w:lang w:val="it-IT"/>
        </w:rPr>
        <w:t>và</w:t>
      </w:r>
      <w:r w:rsidRPr="004F28E7">
        <w:rPr>
          <w:rFonts w:ascii="Times New Roman" w:hAnsi="Times New Roman"/>
          <w:i/>
          <w:color w:val="000000"/>
          <w:sz w:val="28"/>
          <w:szCs w:val="28"/>
          <w:lang w:val="it-IT"/>
        </w:rPr>
        <w:t xml:space="preserve"> in vivo</w:t>
      </w:r>
      <w:r w:rsidR="00305B63">
        <w:rPr>
          <w:rFonts w:ascii="Times New Roman" w:hAnsi="Times New Roman"/>
          <w:i/>
          <w:color w:val="000000"/>
          <w:sz w:val="28"/>
          <w:szCs w:val="28"/>
          <w:lang w:val="it-IT"/>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&lt;EndNote&gt;&lt;Cite&gt;&lt;Author&gt;Agathanggelou&lt;/Author&gt;&lt;Year&gt;2005&lt;/Year&gt;&lt;RecNum&gt;103&lt;/RecNum&gt;&lt;DisplayText&gt;[65]&lt;/DisplayText&gt;&lt;record&gt;&lt;rec-number&gt;103&lt;/rec-number&gt;&lt;foreign-keys&gt;&lt;key app="EN" db-id="ffssfa00q5d09vevsw8pfzpc200p95092tdd" timestamp="0"&gt;103&lt;/key&gt;&lt;/foreign-keys&gt;&lt;ref-type name="Journal Article"&gt;17&lt;/ref-type&gt;&lt;contributors&gt;&lt;authors&gt;&lt;author&gt;Agathanggelou, Angelo&lt;/author&gt;&lt;author&gt;Cooper, Wendy N&lt;/author&gt;&lt;author&gt;Latif, Farida&lt;/author&gt;&lt;/authors&gt;&lt;/contributors&gt;&lt;titles&gt;&lt;title&gt;Role of the Ras-association domain family 1 tumor suppressor gene in human cancers&lt;/title&gt;&lt;secondary-title&gt;Cancer research&lt;/secondary-title&gt;&lt;/titles&gt;&lt;periodical&gt;&lt;full-title&gt;Cancer Research&lt;/full-title&gt;&lt;/periodical&gt;&lt;pages&gt;3497-3508&lt;/pages&gt;&lt;volume&gt;65&lt;/volume&gt;&lt;number&gt;9&lt;/number&gt;&lt;dates&gt;&lt;year&gt;2005&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[65]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 xml:space="preserve">. Trong ung thư phổi tế bào nhỏ quá trình tăng methyl hóa được phát hiện trong 76% khối u với sự mất cân bằng alen tại 3p21.3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&lt;EndNote&gt;&lt;Cite&gt;&lt;Author&gt;Agathanggelou&lt;/Author&gt;&lt;Year&gt;2001&lt;/Year&gt;&lt;RecNum&gt;99&lt;/RecNum&gt;&lt;DisplayText&gt;[81]&lt;/DisplayText&gt;&lt;record&gt;&lt;rec-number&gt;99&lt;/rec-number&gt;&lt;foreign-keys&gt;&lt;key app="EN" db-id="ffssfa00q5d09vevsw8pfzpc200p95092tdd" timestamp="0"&gt;99&lt;/key&gt;&lt;/foreign-keys&gt;&lt;ref-type name="Journal Article"&gt;17&lt;/ref-type&gt;&lt;contributors&gt;&lt;authors&gt;&lt;author&gt;Agathanggelou, Angelo&lt;/author&gt;&lt;author&gt;Honorio, Sofia&lt;/author&gt;&lt;author&gt;Macartney, Donia P&lt;/author&gt;&lt;author&gt;Martinez, Alonso&lt;/author&gt;&lt;author&gt;Dallol, Ashraf&lt;/author&gt;&lt;author&gt;Rader, Janet&lt;/author&gt;&lt;author&gt;Fullwood, Paul&lt;/author&gt;&lt;author&gt;Chauhan, Anita&lt;/author&gt;&lt;author&gt;Walker, Rosemary&lt;/author&gt;&lt;author&gt;Shaw, Jacqueline A&lt;/author&gt;&lt;/authors&gt;&lt;/contributors&gt;&lt;titles&gt;&lt;title&gt;Methylation associated inactivation of RASSF1A from region 3p21. 3 in lung, breast and ovarian tumours&lt;/title&gt;&lt;secondary-title&gt;Oncogene&lt;/secondary-title&gt;&lt;/titles&gt;&lt;periodical&gt;&lt;full-title&gt;Oncogene&lt;/full-title&gt;&lt;/periodical&gt;&lt;pages&gt;1509&lt;/pages&gt;&lt;volume&gt;20&lt;/volume&gt;&lt;number&gt;12&lt;/number&gt;&lt;dates&gt;&lt;year&gt;2001&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[81]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 xml:space="preserve">. Tương tự, quá trình methyl hóa gen </w:t>
      </w:r>
      <w:r w:rsidRPr="004F28E7">
        <w:rPr>
          <w:rFonts w:ascii="Times New Roman" w:hAnsi="Times New Roman"/>
          <w:i/>
          <w:color w:val="000000"/>
          <w:sz w:val="28"/>
          <w:szCs w:val="28"/>
          <w:lang w:val="it-IT"/>
        </w:rPr>
        <w:t>RASSF1A</w:t>
      </w:r>
      <w:r w:rsidRPr="004F28E7">
        <w:rPr>
          <w:rFonts w:ascii="Times New Roman" w:hAnsi="Times New Roman"/>
          <w:color w:val="000000"/>
          <w:sz w:val="28"/>
          <w:szCs w:val="28"/>
          <w:lang w:val="it-IT"/>
        </w:rPr>
        <w:t xml:space="preserve"> đã được phát hiện trong 52% ung thư phổi loại không phải tế bào nhỏ, 72% ung  thư  bàng  quang  và 70% ung thư cổ tử cung với sự mất cân bằng alen tại 3p21.3</w:t>
      </w:r>
      <w:r w:rsidR="00A54986">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&lt;EndNote&gt;&lt;Cite&gt;&lt;Author&gt;Grawenda&lt;/Author&gt;&lt;Year&gt;2015&lt;/Year&gt;&lt;RecNum&gt;76&lt;/RecNum&gt;&lt;DisplayText&gt;[82]&lt;/DisplayText&gt;&lt;record&gt;&lt;rec-number&gt;76&lt;/rec-number&gt;&lt;foreign-keys&gt;&lt;key app="EN" db-id="ffssfa00q5d09vevsw8pfzpc200p95092tdd" timestamp="0"&gt;76&lt;/key&gt;&lt;/foreign-keys&gt;&lt;ref-type name="Journal Article"&gt;17&lt;/ref-type&gt;&lt;contributors&gt;&lt;authors&gt;&lt;author&gt;Grawenda, AM&lt;/author&gt;&lt;author&gt;O&amp;apos;neill, E&lt;/author&gt;&lt;/authors&gt;&lt;/contributors&gt;&lt;titles&gt;&lt;title&gt;Clinical utility of RASSF1A methylation in human malignancies&lt;/title&gt;&lt;secondary-title&gt;British journal of cancer&lt;/secondary-title&gt;&lt;/titles&gt;&lt;pages&gt;372-381&lt;/pages&gt;&lt;volume&gt;113&lt;/volume&gt;&lt;number&gt;3&lt;/number&gt;&lt;dates&gt;&lt;year&gt;2015&lt;/year&gt;&lt;/dates&gt;&lt;isbn&gt;0007-0920&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[82]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w:t>
      </w:r>
      <w:r w:rsidR="00A54986">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&lt;EndNote&gt;&lt;Cite&gt;&lt;Author&gt;Tomizawa&lt;/Author&gt;&lt;Year&gt;2002&lt;/Year&gt;&lt;RecNum&gt;104&lt;/RecNum&gt;&lt;DisplayText&gt;[83]&lt;/DisplayText&gt;&lt;record&gt;&lt;rec-number&gt;104&lt;/rec-number&gt;&lt;foreign-keys&gt;&lt;key app="EN" db-id="ffssfa00q5d09vevsw8pfzpc200p95092tdd" timestamp="0"&gt;104&lt;/key&gt;&lt;/foreign-keys&gt;&lt;ref-type name="Journal Article"&gt;17&lt;/ref-type&gt;&lt;contributors&gt;&lt;authors&gt;&lt;author&gt;Tomizawa, Yoshio&lt;/author&gt;&lt;author&gt;Kohno, Takashi&lt;/author&gt;&lt;author&gt;Kondo, Haruhiko&lt;/author&gt;&lt;author&gt;Otsuka, Ayaka&lt;/author&gt;&lt;author&gt;Nishioka, Michiho&lt;/author&gt;&lt;author&gt;Niki, Toshiro&lt;/author&gt;&lt;author&gt;Yamada, Tesshi&lt;/author&gt;&lt;author&gt;Maeshima, Arafumi&lt;/author&gt;&lt;author&gt;Yoshimura, Kimio&lt;/author&gt;&lt;author&gt;Saito, Ryusei&lt;/author&gt;&lt;/authors&gt;&lt;/contributors&gt;&lt;titles&gt;&lt;title&gt;Clinicopathological significance of epigenetic inactivation of RASSF1A at 3p21. 3 in stage I lung adenocarcinoma&lt;/title&gt;&lt;secondary-title&gt;Clinical cancer research&lt;/secondary-title&gt;&lt;/titles&gt;&lt;pages&gt;2362-2368&lt;/pages&gt;&lt;volume&gt;8&lt;/volume&gt;&lt;number&gt;7&lt;/number&gt;&lt;dates&gt;&lt;year&gt;2002&lt;/year&gt;&lt;/dates&gt;&lt;isbn&gt;1078-0432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[83]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w:t>
      </w:r>
    </w:p>
    <w:p w:rsidR="00CE79DC" w:rsidRPr="004F28E7" w:rsidRDefault="00CE79DC" w:rsidP="00E47474">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lang w:val="it-IT"/>
        </w:rPr>
        <w:t xml:space="preserve">Gen </w:t>
      </w:r>
      <w:r w:rsidRPr="004F28E7">
        <w:rPr>
          <w:rFonts w:ascii="Times New Roman" w:hAnsi="Times New Roman"/>
          <w:i/>
          <w:color w:val="000000"/>
          <w:sz w:val="28"/>
          <w:szCs w:val="28"/>
          <w:lang w:val="it-IT"/>
        </w:rPr>
        <w:t xml:space="preserve">RASSF1A </w:t>
      </w:r>
      <w:r w:rsidRPr="004F28E7">
        <w:rPr>
          <w:rFonts w:ascii="Times New Roman" w:hAnsi="Times New Roman"/>
          <w:color w:val="000000"/>
          <w:sz w:val="28"/>
          <w:szCs w:val="28"/>
          <w:lang w:val="it-IT"/>
        </w:rPr>
        <w:t xml:space="preserve">được xác định từ năm 2000, nhưng đến nay đã có hơn 150 nghiên cứu chứng minh quá trình methyl hóa bất thường gen </w:t>
      </w:r>
      <w:r w:rsidRPr="004F28E7">
        <w:rPr>
          <w:rFonts w:ascii="Times New Roman" w:hAnsi="Times New Roman"/>
          <w:i/>
          <w:color w:val="000000"/>
          <w:sz w:val="28"/>
          <w:szCs w:val="28"/>
          <w:lang w:val="it-IT"/>
        </w:rPr>
        <w:t>RASSF1A</w:t>
      </w:r>
      <w:r w:rsidRPr="004F28E7">
        <w:rPr>
          <w:rFonts w:ascii="Times New Roman" w:hAnsi="Times New Roman"/>
          <w:color w:val="000000"/>
          <w:sz w:val="28"/>
          <w:szCs w:val="28"/>
          <w:lang w:val="it-IT"/>
        </w:rPr>
        <w:t xml:space="preserve"> xảy ra trong rất nhiều loại ung thư, ví dụ: </w:t>
      </w:r>
      <w:r w:rsidRPr="004F28E7">
        <w:rPr>
          <w:rFonts w:ascii="Times New Roman" w:hAnsi="Times New Roman"/>
          <w:color w:val="000000"/>
          <w:sz w:val="28"/>
          <w:szCs w:val="28"/>
          <w:lang w:val="vi-VN"/>
        </w:rPr>
        <w:t xml:space="preserve">ung thư tuyến tiền liệt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&lt;EndNote&gt;&lt;Cite&gt;&lt;Author&gt;Amin&lt;/Author&gt;&lt;Year&gt;2012&lt;/Year&gt;&lt;RecNum&gt;93&lt;/RecNum&gt;&lt;DisplayText&gt;[84]&lt;/DisplayText&gt;&lt;record&gt;&lt;rec-number&gt;93&lt;/rec-number&gt;&lt;foreign-keys&gt;&lt;key app="EN" db-id="ffssfa00q5d09vevsw8pfzpc200p95092tdd" timestamp="0"&gt;93&lt;/key&gt;&lt;/foreign-keys&gt;&lt;ref-type name="Journal Article"&gt;17&lt;/ref-type&gt;&lt;contributors&gt;&lt;authors&gt;&lt;author&gt;Amin, Karishma S&lt;/author&gt;&lt;author&gt;Banerjee, Partha P&lt;/author&gt;&lt;/authors&gt;&lt;/contributors&gt;&lt;titles&gt;&lt;title&gt;The cellular functions of RASSF1A and its inactivation in prostate cancer&lt;/title&gt;&lt;secondary-title&gt;Journal of carcinogenesis&lt;/secondary-title&gt;&lt;/titles&gt;&lt;volume&gt;11&lt;/volume&gt;&lt;dates&gt;&lt;year&gt;2012&lt;/year&gt;&lt;/dates&gt;&lt;urls&gt;&lt;/urls&gt;&lt;/record&gt;&lt;/Cite&gt;&lt;/EndNote&gt;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[84]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&lt;EndNote&gt;&lt;Cite&gt;&lt;Author&gt;Pfeifer&lt;/Author&gt;&lt;Year&gt;2005&lt;/Year&gt;&lt;RecNum&gt;170&lt;/RecNum&gt;&lt;DisplayText&gt;[85]&lt;/DisplayText&gt;&lt;record&gt;&lt;rec-number&gt;170&lt;/rec-number&gt;&lt;foreign-keys&gt;&lt;key app="EN" db-id="ffssfa00q5d09vevsw8pfzpc200p95092tdd" timestamp="1523909424"&gt;170&lt;/key&gt;&lt;/foreign-keys&gt;&lt;ref-type name="Journal Article"&gt;17&lt;/ref-type&gt;&lt;contributors&gt;&lt;authors&gt;&lt;author&gt;Pfeifer, GP&lt;/author&gt;&lt;author&gt;Dammann, R&lt;/author&gt;&lt;/authors&gt;&lt;/contributors&gt;&lt;titles&gt;&lt;title&gt;Methylation of the tumor suppressor gene RASSF1A in human tumors&lt;/title&gt;&lt;secondary-title&gt;Biochemistry (Moscow)&lt;/secondary-title&gt;&lt;/titles&gt;&lt;periodical&gt;&lt;full-title&gt;Biochemistry (Moscow)&lt;/full-title&gt;&lt;/periodical&gt;&lt;pages&gt;576-583&lt;/pages&gt;&lt;volume&gt;70&lt;/volume&gt;&lt;number&gt;5&lt;/number&gt;&lt;dates&gt;&lt;year&gt;2005&lt;/year&gt;&lt;/dates&gt;&lt;isbn&gt;0006-2979&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[85]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 xml:space="preserve">, ung thư hầu họng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&lt;EndNote&gt;&lt;Cite&gt;&lt;Author&gt;Challouf&lt;/Author&gt;&lt;Year&gt;2012&lt;/Year&gt;&lt;RecNum&gt;94&lt;/RecNum&gt;&lt;DisplayText&gt;[86]&lt;/DisplayText&gt;&lt;record&gt;&lt;rec-number&gt;94&lt;/rec-number&gt;&lt;foreign-keys&gt;&lt;key app="EN" db-id="ffssfa00q5d09vevsw8pfzpc200p95092tdd" timestamp="0"&gt;94&lt;/key&gt;&lt;/foreign-keys&gt;&lt;ref-type name="Journal Article"&gt;17&lt;/ref-type&gt;&lt;contributors&gt;&lt;authors&gt;&lt;author&gt;Challouf, S&lt;/author&gt;&lt;author&gt;Ziadi, S&lt;/author&gt;&lt;author&gt;Zaghdoudi, R&lt;/author&gt;&lt;author&gt;Ksiaa, F&lt;/author&gt;&lt;author&gt;Gacem, R Ben&lt;/author&gt;&lt;author&gt;Trimeche, M&lt;/author&gt;&lt;/authors&gt;&lt;/contributors&gt;&lt;titles&gt;&lt;title&gt;Patterns of aberrant DNA hypermethylation in nasopharyngeal carcinoma in Tunisian patients&lt;/title&gt;&lt;secondary-title&gt;Clinica Chimica Acta&lt;/secondary-title&gt;&lt;/titles&gt;&lt;pages&gt;795-802&lt;/pages&gt;&lt;volume&gt;413&lt;/volume&gt;&lt;number&gt;7&lt;/number&gt;&lt;dates&gt;&lt;year&gt;2012&lt;/year&gt;&lt;/dates&gt;&lt;isbn&gt;0009-8981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[86]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&lt;EndNote&gt;&lt;Cite&gt;&lt;Author&gt;Lo&lt;/Author&gt;&lt;Year&gt;2012&lt;/Year&gt;&lt;RecNum&gt;171&lt;/RecNum&gt;&lt;DisplayText&gt;[87]&lt;/DisplayText&gt;&lt;record&gt;&lt;rec-number&gt;171&lt;/rec-number&gt;&lt;foreign-keys&gt;&lt;key app="EN" db-id="ffssfa00q5d09vevsw8pfzpc200p95092tdd" timestamp="1523909691"&gt;171&lt;/key&gt;&lt;/foreign-keys&gt;&lt;ref-type name="Conference Proceedings"&gt;10&lt;/ref-type&gt;&lt;contributors&gt;&lt;authors&gt;&lt;author&gt;Lo, Kwok-Wai&lt;/author&gt;&lt;author&gt;Chung, Grace Tin-Yun&lt;/author&gt;&lt;a</w:instrText>
      </w:r>
      <w:r w:rsidRPr="004F28E7">
        <w:rPr>
          <w:rFonts w:ascii="Times New Roman" w:hAnsi="Times New Roman"/>
          <w:color w:val="000000"/>
          <w:sz w:val="28"/>
          <w:szCs w:val="28"/>
        </w:rPr>
        <w:instrText>uthor&gt;To, Ka-Fai&lt;/author&gt;&lt;/authors&gt;&lt;/contributors&gt;&lt;titles&gt;&lt;title&gt;Deciphering the molecular genetic basis of NPC through molecular, cytogenetic, and epigenetic approaches&lt;/title&gt;&lt;secondary-title&gt;Seminars in Cancer Biology&lt;/secondary-title&gt;&lt;/titles&gt;&lt;pages&gt;79-86&lt;/pages&gt;&lt;volume&gt;2&lt;/volume&gt;&lt;number&gt;22&lt;/number&gt;&lt;dates&gt;&lt;year&gt;2012&lt;/year&gt;&lt;/dates&gt;&lt;isbn&gt;1044-579X&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[87]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phổi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vú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&lt;EndNote&gt;&lt;Cite&gt;&lt;Author&gt;Dammann&lt;/Author&gt;&lt;Year&gt;2001&lt;/Year&gt;&lt;RecNum&gt;95&lt;/RecNum&gt;&lt;DisplayText&gt;[89]&lt;/DisplayText&gt;&lt;record&gt;&lt;rec-number&gt;95&lt;/rec-number&gt;&lt;foreign-keys&gt;&lt;key app="EN" db-id="ffssfa00q5d09vevsw8pfzpc200p95092tdd" timestamp="0"&gt;95&lt;/key&gt;&lt;/foreign-keys&gt;&lt;ref-type name="Journal Article"&gt;17&lt;/ref-type&gt;&lt;contributors&gt;&lt;authors&gt;&lt;author&gt;Dammann, Reinhard&lt;/author&gt;&lt;author&gt;Yang, Glen&lt;/author&gt;&lt;author&gt;Pfeifer, Gerd P&lt;/author&gt;&lt;/authors&gt;&lt;/contributors&gt;&lt;titles&gt;&lt;title&gt;Hypermethylation of the cpG island of Ras association domain family 1A (RASSF1A), a putative tumor suppressor gene from the 3p21. 3 locus, occurs in a large percentage of human breast cancers&lt;/title&gt;&lt;secondary-title&gt;Cancer research&lt;/secondary-title&gt;&lt;/titles&gt;&lt;periodical&gt;&lt;full-title&gt;Cancer Research&lt;/full-title&gt;&lt;/periodical&gt;&lt;pages&gt;3105-3109&lt;/pages&gt;&lt;volume&gt;61&lt;/volume&gt;&lt;number&gt;7&lt;/number&gt;&lt;dates&gt;&lt;year&gt;2001&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thận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&lt;EndNote&gt;&lt;Cite&gt;&lt;Author&gt;Dreijerink&lt;/Author&gt;&lt;Year&gt;2001&lt;/Year&gt;&lt;RecNum&gt;96&lt;/RecNum&gt;&lt;DisplayText&gt;[90]&lt;/DisplayText&gt;&lt;record&gt;&lt;rec-number&gt;96&lt;/rec-number&gt;&lt;foreign-keys&gt;&lt;key app="EN" db-id="ffssfa00q5d09vevsw8pfzpc200p95092tdd" timestamp="0"&gt;96&lt;/key&gt;&lt;/foreign-keys&gt;&lt;ref-type name="Journal Article"&gt;17&lt;/ref-type&gt;&lt;contributors&gt;&lt;authors&gt;&lt;author&gt;Dreijerink, Koen&lt;/author&gt;&lt;author&gt;Braga, Eleonora&lt;/author&gt;&lt;author&gt;Kuzmin, Igor&lt;/author&gt;&lt;author&gt;Geil, Laura&lt;/author&gt;&lt;author&gt;Duh, Fuh-Mei&lt;/author&gt;&lt;author&gt;Angeloni, Debora&lt;/author&gt;&lt;author&gt;Zbar, Berton&lt;/author&gt;&lt;author&gt;Lerman, Michael I&lt;/author&gt;&lt;author&gt;Stanbridge, Eric J&lt;/author&gt;&lt;author&gt;Minna, John D&lt;/author&gt;&lt;/authors&gt;&lt;/contributors&gt;&lt;titles&gt;&lt;title&gt;The candidate tumor suppressor gene, RASSF1A, from human chromosome 3p21. 3 is involved in kidney tumorigenesis&lt;/title&gt;&lt;secondary-title&gt;Proceedings of the National Academy of Sciences&lt;/secondary-title&gt;&lt;/titles&gt;&lt;pages&gt;7504-7509&lt;/pages&gt;&lt;volume&gt;98&lt;/volume&gt;&lt;number&gt;13&lt;/number&gt;&lt;dates&gt;&lt;year&gt;2001&lt;/year&gt;&lt;/dates&gt;&lt;isbn&gt;0027-8424&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dạ dày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&lt;EndNote&gt;&lt;Cite&gt;&lt;Author&gt;Byun&lt;/Author&gt;&lt;Year&gt;2001&lt;/Year&gt;&lt;RecNum&gt;97&lt;/RecNum&gt;&lt;DisplayText&gt;[91]&lt;/DisplayText&gt;&lt;record&gt;&lt;rec-number&gt;97&lt;/rec-number&gt;&lt;foreign-keys&gt;&lt;key app="EN" db-id="ffssfa00q5d09vevsw8pfzpc200p95092tdd" timestamp="0"&gt;97&lt;/key&gt;&lt;/foreign-keys&gt;&lt;ref-type name="Journal Article"&gt;17&lt;/ref-type&gt;&lt;contributors&gt;&lt;authors&gt;&lt;author&gt;Byun, Do-Sun&lt;/author&gt;&lt;author&gt;Lee, Min-Goo&lt;/author&gt;&lt;author&gt;Chae, Kwon-Seok&lt;/author&gt;&lt;author&gt;Ryu, Byung-Gyu&lt;/author&gt;&lt;author&gt;Chi, Sung-Gil&lt;/author&gt;&lt;/authors&gt;&lt;/contributors&gt;&lt;titles&gt;&lt;title&gt;Frequent epigenetic inactivation of RASSF1A by aberrant promoter hypermethylation in human gastric adenocarcinoma&lt;/title&gt;&lt;secondary-title&gt;Cancer Research&lt;/secondary-title&gt;&lt;/titles&gt;&lt;periodical&gt;&lt;full-title&gt;Cancer Research&lt;/full-title&gt;&lt;/periodical&gt;&lt;pages&gt;7034-7038&lt;/pages&gt;&lt;volume&gt;61&lt;/volume&gt;&lt;number&gt;19&lt;/number&gt;&lt;dates&gt;&lt;year&gt;2001&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&lt;EndNote&gt;&lt;Cite&gt;&lt;Author&gt;Shen&lt;/Author&gt;&lt;Year&gt;2008&lt;/Year&gt;&lt;RecNum&gt;172&lt;/RecNum&gt;&lt;DisplayText&gt;[92]&lt;/DisplayText&gt;&lt;record&gt;&lt;rec-number&gt;172&lt;/rec-number&gt;&lt;foreign-keys&gt;&lt;key app="EN" db-id="ffssfa00q5d09vevsw8pfzpc200p95092tdd" timestamp="1523909897"&gt;172&lt;/key&gt;&lt;/foreign-keys&gt;&lt;ref-type name="Journal Article"&gt;17&lt;/ref-type&gt;&lt;contributors&gt;&lt;authors&gt;&lt;author&gt;Shen, Wen-Jing&lt;/author&gt;&lt;author&gt;Dai, Dong-Qiu&lt;/author&gt;&lt;author&gt;Teng, Yue&lt;/author&gt;&lt;author&gt;Liu, Hong-Bo&lt;/author&gt;&lt;/authors&gt;&lt;/contributors&gt;&lt;titles&gt;&lt;title&gt;Regulation of demethylation and re-expression of RASSF1A gene in gastric cancer cell lines by combined treatment of 5-Aza-CdR and NaB&lt;/title&gt;&lt;secondary-title&gt;World journal of gastroenterology: WJG&lt;/secondary-title&gt;&lt;/titles&gt;&lt;periodical&gt;&lt;full-title&gt;World journal of gastroenterology: WJG&lt;/full-title&gt;&lt;/periodical&gt;&lt;pages&gt;595&lt;/pages&gt;&lt;volume&gt;14&lt;/volume&gt;&lt;number&gt;4&lt;/number&gt;&lt;dates&gt;&lt;year&gt;2008&lt;/year&gt;&lt;/dates&gt;&lt;urls&gt;&lt;/urls&gt;&lt;/record&gt;&lt;/Cite&gt;&lt;/EndNote&gt;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cổ tử cung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&lt;EndNote&gt;&lt;Cite&gt;&lt;Author&gt;Yu&lt;/Author&gt;&lt;Year&gt;2003&lt;/Year&gt;&lt;RecNum&gt;98&lt;/RecNum&gt;&lt;DisplayText&gt;[93]&lt;/DisplayText&gt;&lt;record&gt;&lt;rec-number&gt;98&lt;/rec-number&gt;&lt;foreign-keys&gt;&lt;key app="EN" db-id="ffssfa00q5d09vevsw8pfzpc200p95092tdd" timestamp="0"&gt;98&lt;/key&gt;&lt;/foreign-keys&gt;&lt;ref-type name="Journal Article"&gt;17&lt;/ref-type&gt;&lt;contributors&gt;&lt;authors&gt;&lt;author&gt;Yu, Mei Y&lt;/author&gt;&lt;author&gt;Tong, Joanna HM&lt;/author&gt;&lt;author&gt;Chan, Paul KS&lt;/author&gt;&lt;author&gt;Lee, Tin L&lt;/author&gt;&lt;author&gt;Chan, Michael WY&lt;/author&gt;&lt;author&gt;Chan, Anthony WH&lt;/author&gt;&lt;author&gt;Lo, Kwok W&lt;/author&gt;&lt;author&gt;To, Kai F&lt;/author&gt;&lt;/authors&gt;&lt;/contributors&gt;&lt;titles&gt;&lt;title&gt;Hypermethylation of the tumor suppressor gene RASSFIA and frequent concomitant loss of heterozygosity at 3p21 in cervical cancers&lt;/title&gt;&lt;secondary-title&gt;International journal of cancer&lt;/secondary-title&gt;&lt;/titles&gt;&lt;pages&gt;204-209&lt;/pages&gt;&lt;volume&gt;105&lt;/volume&gt;&lt;number&gt;2&lt;/number&gt;&lt;dates&gt;&lt;year&gt;2003&lt;/year&gt;&lt;/dates&gt;&lt;isbn&gt;1097-0215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buồng trứng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&lt;EndNote&gt;&lt;Cite&gt;&lt;Author&gt;Agathanggelou&lt;/Author&gt;&lt;Year&gt;2001&lt;/Year&gt;&lt;RecNum&gt;99&lt;/RecNum&gt;&lt;DisplayText&gt;[81]&lt;/DisplayText&gt;&lt;record&gt;&lt;rec-number&gt;99&lt;/rec-number&gt;&lt;foreign-keys&gt;&lt;key app="EN" db-id="ffssfa00q5d09vevsw8pfzpc200p95092tdd" timestamp="0"&gt;99&lt;/key&gt;&lt;/foreign-keys&gt;&lt;ref-type name="Journal Article"&gt;17&lt;/ref-type&gt;&lt;contributors&gt;&lt;authors&gt;&lt;author&gt;Agathanggelou, Angelo&lt;/author&gt;&lt;author&gt;Honorio, Sofia&lt;/author&gt;&lt;author&gt;Macartney, Donia P&lt;/author&gt;&lt;author&gt;Martinez, Alonso&lt;/author&gt;&lt;author&gt;Dallol, Ashraf&lt;/author&gt;&lt;author&gt;Rader, Janet&lt;/author&gt;&lt;author&gt;Fullwood, Paul&lt;/author&gt;&lt;author&gt;Chauhan, Anita&lt;/author&gt;&lt;author&gt;Walker, Rosemary&lt;/author&gt;&lt;author&gt;Shaw, Jacqueline A&lt;/author&gt;&lt;/authors&gt;&lt;/contributors&gt;&lt;titles&gt;&lt;title&gt;Methylation associated inactivation of RASSF1A from region 3p21. 3 in lung, breast and ovarian tumours&lt;/title&gt;&lt;secondary-title&gt;Oncogene&lt;/secondary-title&gt;&lt;/titles&gt;&lt;periodical&gt;&lt;full-title&gt;Oncogene&lt;/full-title&gt;&lt;/periodical&gt;&lt;pages&gt;1509&lt;/pages&gt;&lt;volume&gt;20&lt;/volume&gt;&lt;number&gt;12&lt;/number&gt;&lt;dates&gt;&lt;year&gt;2001&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vùng đầu và cổ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&lt;EndNote&gt;&lt;Cite&gt;&lt;Author&gt;Dong&lt;/Author&gt;&lt;Year&gt;2003&lt;/Year&gt;&lt;RecNum&gt;100&lt;/RecNum&gt;&lt;DisplayText&gt;[94]&lt;/DisplayText&gt;&lt;record&gt;&lt;rec-number&gt;100&lt;/rec-number&gt;&lt;foreign-keys&gt;&lt;key app="EN" db-id="ffssfa00q5d09vevsw8pfzpc200p95092tdd" timestamp="0"&gt;100&lt;/key&gt;&lt;/foreign-keys&gt;&lt;ref-type name="Journal Article"&gt;17&lt;/ref-type&gt;&lt;contributors&gt;&lt;authors&gt;&lt;author&gt;Dong, Seung Myung&lt;/author&gt;&lt;author&gt;Sun, Dong-Il&lt;/author&gt;&lt;author&gt;Benoit, Nicole E&lt;/author&gt;&lt;author&gt;Kuzmin, Igor&lt;/author&gt;&lt;author&gt;Lerman, Michael I&lt;/author&gt;&lt;author&gt;Sidransky, David&lt;/author&gt;&lt;/authors&gt;&lt;/contributors&gt;&lt;titles&gt;&lt;title&gt;Epigenetic inactivation of RASSF1A in head and neck cancer&lt;/title&gt;&lt;secondary-title&gt;Clinical cancer research&lt;/secondary-title&gt;&lt;/titles&gt;&lt;pages&gt;3635-3640&lt;/pages&gt;&lt;volume&gt;9&lt;/volume&gt;&lt;number&gt;10&lt;/number&gt;&lt;dates&gt;&lt;year&gt;2003&lt;/year&gt;&lt;/dates&gt;&lt;isbn&gt;1078-0432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bàng quang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&lt;EndNote&gt;&lt;Cite&gt;&lt;Author&gt;Maruyama&lt;/Author&gt;&lt;Year&gt;2001&lt;/Year&gt;&lt;RecNum&gt;89&lt;/RecNum&gt;&lt;DisplayText&gt;[70]&lt;/DisplayText&gt;&lt;record&gt;&lt;rec-number&gt;89&lt;/rec-number&gt;&lt;foreign-keys&gt;&lt;key app="EN" db-id="ffssfa00q5d09vevsw8pfzpc200p95092tdd" timestamp="0"&gt;89&lt;/key&gt;&lt;/foreign-keys&gt;&lt;ref-type name="Journal Article"&gt;17&lt;/ref-type&gt;&lt;contributors&gt;&lt;authors&gt;&lt;author&gt;Maruyama, Riichiroh&lt;/author&gt;&lt;author&gt;Toyooka, Shinichi&lt;/author&gt;&lt;author&gt;Toyooka, Kiyomi O&lt;/author&gt;&lt;author&gt;Harada, Kenichi&lt;/author&gt;&lt;author&gt;Virmani, Arvind K&lt;/author&gt;&lt;author&gt;Zöchbauer-Müller, Sabine&lt;/author&gt;&lt;author&gt;Farinas, Alfredo J&lt;/author&gt;&lt;author&gt;Vakar-Lopez, Funda&lt;/author&gt;&lt;author&gt;Minna, John D&lt;/author&gt;&lt;author&gt;Sagalowsky, Arthur&lt;/author&gt;&lt;/authors&gt;&lt;/contributors&gt;&lt;titles&gt;&lt;title&gt;Aberrant promoter methylation profile of bladder cancer and its relationship to clinicopathological features&lt;/title&gt;&lt;secondary-title&gt;Cancer research&lt;/secondary-title&gt;&lt;/titles&gt;&lt;periodical&gt;&lt;full-title&gt;Cancer Research&lt;/full-title&gt;&lt;/periodical&gt;&lt;pages&gt;8659-8663&lt;/pages&gt;&lt;volume&gt;61&lt;/volume&gt;&lt;number&gt;24&lt;/number&gt;&lt;dates&gt;&lt;year&gt;2001&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[70]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&lt;EndNote&gt;&lt;Cite&gt;&lt;Author&gt;Jerónimo&lt;/Author&gt;&lt;Year&gt;2004&lt;/Year&gt;&lt;RecNum&gt;108&lt;/RecNum&gt;&lt;DisplayText&gt;[95]&lt;/DisplayText&gt;&lt;record&gt;&lt;rec-number&gt;108&lt;/rec-number&gt;&lt;foreign-keys&gt;&lt;key app="EN" db-id="ffssfa00q5d09vevsw8pfzpc200p95092tdd" timestamp="0"&gt;108&lt;/key&gt;&lt;/foreign-keys&gt;&lt;ref-type name="Journal Article"&gt;17&lt;/ref-type&gt;&lt;contributors&gt;&lt;authors&gt;&lt;author&gt;Jerónimo, Carmen&lt;/author&gt;&lt;author&gt;Henrique, Rui&lt;/author&gt;&lt;author&gt;Hoque, Mohammad O&lt;/author&gt;&lt;author&gt;Mambo, Elizabeth&lt;/author&gt;&lt;author&gt;Ribeiro, Franclim R&lt;/author&gt;&lt;author&gt;Varzim, Graça&lt;/author&gt;&lt;author&gt;Oliveira, Jorge&lt;/author&gt;&lt;author&gt;Teixeira, Manuel R&lt;/author&gt;&lt;author&gt;Lopes, Carlos&lt;/author&gt;&lt;author&gt;Sidransky, David&lt;/author&gt;&lt;/authors&gt;&lt;/contributors&gt;&lt;titles&gt;&lt;title&gt;A quantitative promoter methylation profile of prostate cancer&lt;/title&gt;&lt;secondary-title&gt;Clinical Cancer Research&lt;/secondary-title&gt;&lt;/titles&gt;&lt;pages&gt;8472-8478&lt;/pages&gt;&lt;volume&gt;10&lt;/volume&gt;&lt;number&gt;24&lt;/number&gt;&lt;dates&gt;&lt;year&gt;2004&lt;/year&gt;&lt;/dates&gt;&lt;isbn&gt;1078-0432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 hắc sắc tố ác tính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&lt;EndNote&gt;&lt;Cite&gt;&lt;Author&gt;Spugnardi&lt;/Author&gt;&lt;Year&gt;2003&lt;/Year&gt;&lt;RecNum&gt;101&lt;/RecNum&gt;&lt;DisplayText&gt;[96]&lt;/DisplayText&gt;&lt;record&gt;&lt;rec-number&gt;101&lt;/rec-number&gt;&lt;foreign-keys&gt;&lt;key app="EN" db-id="ffssfa00q5d09vevsw8pfzpc200p95092tdd" timestamp="0"&gt;101&lt;/key&gt;&lt;/foreign-keys&gt;&lt;ref-type name="Journal Article"&gt;17&lt;/ref-type&gt;&lt;contributors&gt;&lt;authors&gt;&lt;author&gt;Spugnardi, Mia&lt;/author&gt;&lt;author&gt;Tommasi, Stella&lt;/author&gt;&lt;author&gt;Dammann, Reinhard&lt;/author&gt;&lt;author&gt;Pfeifer, Gerd P&lt;/author&gt;&lt;author&gt;Hoon, Dave SB&lt;/author&gt;&lt;/authors&gt;&lt;/contributors&gt;&lt;titles&gt;&lt;title&gt;Epigenetic inactivation of RAS association domain family protein 1 (RASSF1A) in malignant cutaneous melanoma&lt;/title&gt;&lt;secondary-title&gt;Cancer research&lt;/secondary-title&gt;&lt;/titles&gt;&lt;periodical&gt;&lt;full-title&gt;Cancer Research&lt;/full-title&gt;&lt;/periodical&gt;&lt;pages&gt;1639-1643&lt;/pages&gt;&lt;volume&gt;63&lt;/volume&gt;&lt;number&gt;7&lt;/number&gt;&lt;dates&gt;&lt;year&gt;2003&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 limphô Hodgkin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&lt;EndNote&gt;&lt;Cite&gt;&lt;Author&gt;Murray&lt;/Author&gt;&lt;Year&gt;2004&lt;/Year&gt;&lt;RecNum&gt;173&lt;/RecNum&gt;&lt;DisplayText&gt;[97]&lt;/DisplayText&gt;&lt;record&gt;&lt;rec-number&gt;173&lt;/rec-number&gt;&lt;foreign-keys&gt;&lt;key app="EN" db-id="ffssfa00q5d09vevsw8pfzpc200p95092tdd" timestamp="1523910063"&gt;173&lt;/key&gt;&lt;/foreign-keys&gt;&lt;ref-type name="Journal Article"&gt;17&lt;/ref-type&gt;&lt;contributors&gt;&lt;authors&gt;&lt;author&gt;Murray, Paul G&lt;/author&gt;&lt;author&gt;Qiu, Guo-Hua&lt;/author&gt;&lt;author&gt;Fu, Li&lt;/author&gt;&lt;author&gt;Waites, Elyse R&lt;/author&gt;&lt;author&gt;Srivastava, Gopesh&lt;/author&gt;&lt;author&gt;Heys, Duncan&lt;/author&gt;&lt;author&gt;Agathanggelou, Angelo&lt;/author&gt;&lt;author&gt;Latif, Farida&lt;/author&gt;&lt;author&gt;Grundy, Richard G&lt;/author&gt;&lt;author&gt;Mann, Jillian R&lt;/author&gt;&lt;/authors&gt;&lt;/contributors&gt;&lt;titles&gt;&lt;title&gt;Frequent epigenetic inactivation of the RASSF1A tumor suppressor gene in Hodgkin&amp;apos;s lymphoma&lt;/title&gt;&lt;secondary-title&gt;Oncogene&lt;/secondary-title&gt;&lt;/titles&gt;&lt;periodical&gt;&lt;full-title&gt;Oncogene&lt;/full-title&gt;&lt;/periodical&gt;&lt;pages&gt;1326&lt;/pages&gt;&lt;volume&gt;23&lt;/volume&gt;&lt;number&gt;6&lt;/number&gt;&lt;dates&gt;&lt;year&gt;2004&lt;/year&gt;&lt;/dates&gt;&lt;isbn&gt;1476-5594&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ung thư đường mật, ung thư gan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&lt;EndNote&gt;&lt;Cite&gt;&lt;Author&gt;Agathanggelou&lt;/Author&gt;&lt;Year&gt;2005&lt;/Year&gt;&lt;RecNum&gt;103&lt;/RecNum&gt;&lt;DisplayText&gt;[65]&lt;/DisplayText&gt;&lt;record&gt;&lt;rec-number&gt;103&lt;/rec-number&gt;&lt;foreign-keys&gt;&lt;key app="EN" db-id="ffssfa00q5d09vevsw8pfzpc200p95092tdd" timestamp="0"&gt;103&lt;/key&gt;&lt;/foreign-keys&gt;&lt;ref-type name="Journal Article"&gt;17&lt;/ref-type&gt;&lt;contributors&gt;&lt;authors&gt;&lt;author&gt;Agathanggelou, Angelo&lt;/author&gt;&lt;author&gt;Cooper, Wendy N&lt;/author&gt;&lt;author&gt;Latif, Farida&lt;/author&gt;&lt;/authors&gt;&lt;/contributors&gt;&lt;titles&gt;&lt;title&gt;Role of the Ras-association domain family 1 tumor suppressor gene in human cancers&lt;/title&gt;&lt;secondary-title&gt;Cancer research&lt;/secondary-title&gt;&lt;/titles&gt;&lt;periodical&gt;&lt;full-title&gt;Cancer Research&lt;/full-title&gt;&lt;/periodical&gt;&lt;pages&gt;3497-3508&lt;/pages&gt;&lt;volume&gt;65&lt;/volume&gt;&lt;number&gt;9&lt;/number&gt;&lt;dates&gt;&lt;year&gt;2005&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[65]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&lt;EndNote&gt;&lt;Cite&gt;&lt;Author&gt;Yang&lt;/Author&gt;&lt;Year&gt;2005&lt;/Year&gt;&lt;RecNum&gt;84&lt;/RecNum&gt;&lt;DisplayText&gt;[73]&lt;/DisplayText&gt;&lt;record&gt;&lt;rec-number&gt;84&lt;/rec-number&gt;&lt;foreign-keys&gt;&lt;key app="EN" db-id="ffssfa00q5d09vevsw8pfzpc200p95092tdd" timestamp="0"&gt;84&lt;/key&gt;&lt;/foreign-keys&gt;&lt;ref-type name="Journal Article"&gt;17&lt;/ref-type&gt;&lt;contributors&gt;&lt;authors&gt;&lt;author&gt;Yang, Bin&lt;/author&gt;&lt;author&gt;House, Michael G&lt;/author&gt;&lt;author&gt;Guo, Mingzhou&lt;/author&gt;&lt;author&gt;Herman, James G&lt;/author&gt;&lt;author&gt;Clark, Douglas P&lt;/author&gt;&lt;/authors&gt;&lt;/contributors&gt;&lt;titles&gt;&lt;title&gt;Promoter methylation profiles of tumor suppressor genes in intrahepatic and extrahepatic cholangiocarcinoma&lt;/title&gt;&lt;secondary-title&gt;Modern pathology&lt;/secondary-title&gt;&lt;/titles&gt;&lt;periodical&gt;&lt;full-title&gt;Modern Pathology&lt;/full-title&gt;&lt;/periodical&gt;&lt;pages&gt;412-420&lt;/pages&gt;&lt;volume&gt;18&lt;/volume&gt;&lt;number&gt;3&lt;/number&gt;&lt;dates&gt;&lt;year&gt;2005&lt;/year&gt;&lt;/dates&gt;&lt;isbn&gt;0893-3952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[73]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&lt;EndNote&gt;&lt;Cite&gt;&lt;Author&gt;Yang&lt;/Author&gt;&lt;Year&gt;2003&lt;/Year&gt;&lt;RecNum&gt;102&lt;/RecNum&gt;&lt;DisplayText&gt;[98]&lt;/DisplayText&gt;&lt;record&gt;&lt;rec-number&gt;102&lt;/rec-number&gt;&lt;foreign-keys&gt;&lt;key app="EN" db-id="ffssfa00q5d09vevsw8pfzpc200p95092tdd" timestamp="0"&gt;102&lt;/key&gt;&lt;/foreign-keys&gt;&lt;ref-type name="Journal Article"&gt;17&lt;/ref-type&gt;&lt;contributors&gt;&lt;authors&gt;&lt;author&gt;Yang, Bin&lt;/author&gt;&lt;author&gt;Guo, Mingzhou&lt;/author&gt;&lt;author&gt;Herman, James G&lt;/author&gt;&lt;author&gt;Clark, Douglas P&lt;/author&gt;&lt;/authors&gt;&lt;/contributors&gt;&lt;titles&gt;&lt;title&gt;Aberrant promoter methylation profiles of tumor suppressor genes in hepatocellular carcinoma&lt;/title&gt;&lt;secondary-title&gt;The American journal of pathology&lt;/secondary-title&gt;&lt;/titles&gt;&lt;pages&gt;1101-1107&lt;/pages&gt;&lt;volume&gt;163&lt;/volume&gt;&lt;number&gt;3&lt;/number&gt;&lt;dates&gt;&lt;year&gt;2003&lt;/year&gt;&lt;/dates&gt;&lt;isbn&gt;0002-9440&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p w:rsidR="00CE79DC" w:rsidRPr="004F28E7" w:rsidRDefault="00CE79DC" w:rsidP="00E47474">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lastRenderedPageBreak/>
        <w:t>1.5.2.2. Mố</w:t>
      </w:r>
      <w:r w:rsidR="00305B63">
        <w:rPr>
          <w:rFonts w:ascii="Times New Roman" w:hAnsi="Times New Roman"/>
          <w:i/>
          <w:color w:val="000000"/>
          <w:sz w:val="28"/>
          <w:szCs w:val="28"/>
          <w:lang w:val="it-IT"/>
        </w:rPr>
        <w:t xml:space="preserve">i liên quan </w:t>
      </w:r>
      <w:r w:rsidRPr="004F28E7">
        <w:rPr>
          <w:rFonts w:ascii="Times New Roman" w:hAnsi="Times New Roman"/>
          <w:i/>
          <w:color w:val="000000"/>
          <w:sz w:val="28"/>
          <w:szCs w:val="28"/>
          <w:lang w:val="it-IT"/>
        </w:rPr>
        <w:t>giữa quá trình methyl hóa gen RASSF1A và ung thư tuyến tiền liệt.</w:t>
      </w:r>
    </w:p>
    <w:p w:rsidR="00CE79DC" w:rsidRPr="004F28E7" w:rsidRDefault="00CE79DC" w:rsidP="00E47474">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Kể từ khi phát hiện ra gen </w:t>
      </w:r>
      <w:r w:rsidRPr="004F28E7">
        <w:rPr>
          <w:rFonts w:ascii="Times New Roman" w:hAnsi="Times New Roman"/>
          <w:i/>
          <w:color w:val="000000"/>
          <w:sz w:val="28"/>
          <w:szCs w:val="28"/>
          <w:lang w:val="vi-VN"/>
        </w:rPr>
        <w:t xml:space="preserve">RASSF1A </w:t>
      </w:r>
      <w:r w:rsidRPr="004F28E7">
        <w:rPr>
          <w:rFonts w:ascii="Times New Roman" w:hAnsi="Times New Roman"/>
          <w:color w:val="000000"/>
          <w:sz w:val="28"/>
          <w:szCs w:val="28"/>
          <w:lang w:val="vi-VN"/>
        </w:rPr>
        <w:t xml:space="preserve">bị bất hoạt trong ung thư phổi, nhiều kết quả nghiên cứu đã được công bố về biểu hiện của gen </w:t>
      </w:r>
      <w:r w:rsidRPr="004F28E7">
        <w:rPr>
          <w:rFonts w:ascii="Times New Roman" w:hAnsi="Times New Roman"/>
          <w:i/>
          <w:color w:val="000000"/>
          <w:sz w:val="28"/>
          <w:szCs w:val="28"/>
          <w:lang w:val="vi-VN"/>
        </w:rPr>
        <w:t>RASSF1A</w:t>
      </w:r>
      <w:r w:rsidR="00305B63" w:rsidRPr="00651473">
        <w:rPr>
          <w:rFonts w:ascii="Times New Roman" w:hAnsi="Times New Roman"/>
          <w:i/>
          <w:color w:val="000000"/>
          <w:sz w:val="28"/>
          <w:szCs w:val="28"/>
          <w:lang w:val="it-IT"/>
        </w:rPr>
        <w:t xml:space="preserve"> </w:t>
      </w:r>
      <w:r w:rsidRPr="004F28E7">
        <w:rPr>
          <w:rFonts w:ascii="Times New Roman" w:hAnsi="Times New Roman"/>
          <w:color w:val="000000"/>
          <w:sz w:val="28"/>
          <w:szCs w:val="28"/>
          <w:lang w:val="vi-VN"/>
        </w:rPr>
        <w:t>trong các bệnh ung thư, trong đó có ung thư tuyến tiền liệt</w:t>
      </w:r>
      <w:r w:rsidR="00305B63" w:rsidRPr="00651473">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&lt;EndNote&gt;&lt;Cite&gt;&lt;Author&gt;Pfeifer&lt;/Author&gt;&lt;Year&gt;2005&lt;/Year&gt;&lt;RecNum&gt;170&lt;/RecNum&gt;&lt;DisplayText&gt;[85]&lt;/DisplayText&gt;&lt;record&gt;&lt;rec-number&gt;170&lt;/rec-number&gt;&lt;foreign-keys&gt;&lt;key app="EN" db-id="ffssfa00q5d09vevsw8pfzpc200p95092tdd" timestamp="1523909424"&gt;170&lt;/key&gt;&lt;/foreign-keys&gt;&lt;ref-type name="Journal Article"&gt;17&lt;/ref-type&gt;&lt;contributors&gt;&lt;authors&gt;&lt;author&gt;Pfeifer, GP&lt;/author&gt;&lt;author&gt;Dammann, R&lt;/author&gt;&lt;/authors&gt;&lt;/contributors&gt;&lt;titles&gt;&lt;title&gt;Methylation of the tumor suppressor gene RASSF1A in human tumors&lt;/title&gt;&lt;secondary-title&gt;Biochemistry (Moscow)&lt;/secondary-title&gt;&lt;/titles&gt;&lt;periodical&gt;&lt;full-title&gt;Biochemistry (Moscow)&lt;/full-title&gt;&lt;/periodical&gt;&lt;pages&gt;576-583&lt;/pages&gt;&lt;volume&gt;70&lt;/volume&gt;&lt;number&gt;5&lt;/number&gt;&lt;dates&gt;&lt;year&gt;2005&lt;/year&gt;&lt;/dates&gt;&lt;isbn&gt;0006-2979&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[85]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it-IT"/>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&lt;EndNote&gt;&lt;Cite&gt;&lt;Author&gt;Netto&lt;/Author&gt;&lt;Year&gt;2015&lt;/Year&gt;&lt;RecNum&gt;153&lt;/RecNum&gt;&lt;DisplayText&gt;[99]&lt;/DisplayText&gt;&lt;record&gt;&lt;rec-number&gt;153&lt;/rec-number&gt;&lt;foreign-keys&gt;&lt;key app="EN" db-id="ffssfa00q5d09vevsw8pfzpc200p95092tdd" timestamp="1523863493"&gt;153&lt;/key&gt;&lt;/foreign-keys&gt;&lt;ref-type name="Journal Article"&gt;17&lt;/ref-type&gt;&lt;contributors&gt;&lt;authors&gt;&lt;author&gt;Netto, George J&lt;/author&gt;&lt;/authors&gt;&lt;/contributors&gt;&lt;titles&gt;&lt;title&gt;Molecular Updates in Prostate Cancer&lt;/title&gt;&lt;secondary-title&gt;Surgical Pathology Clinics&lt;/secondary-title&gt;&lt;/titles&gt;&lt;periodical&gt;&lt;full-title&gt;Surgical Pathology Clinics&lt;/full-title&gt;&lt;/periodical&gt;&lt;pages&gt;561-580&lt;/pages&gt;&lt;volume&gt;8&lt;/volume&gt;&lt;number&gt;4&lt;/number&gt;&lt;dates&gt;&lt;year&gt;2015&lt;/year&gt;&lt;/dates&gt;&lt;isbn&gt;1875-9181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[99]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it-IT"/>
        </w:rPr>
        <w:instrText xml:space="preserve"> ADDIN EN.CITE &lt;EndNote&gt;&lt;Cite&gt;&lt;Author&gt;Ge&lt;/Author&gt;&lt;Year&gt;2014&lt;/Year&gt;&lt;RecNum&gt;107&lt;/RecNum&gt;&lt;DisplayText&gt;[100]&lt;/DisplayText&gt;&lt;record&gt;&lt;rec-number&gt;107&lt;/rec-number&gt;&lt;foreign-keys&gt;&lt;key app="EN" db-id="ffssfa00q5d09vevsw8pfzpc200p95092tdd" timestamp="0"&gt;107&lt;/key&gt;&lt;/foreign-keys&gt;&lt;ref-type name="Journal Article"&gt;17&lt;/ref-type&gt;&lt;contributors&gt;&lt;authors&gt;&lt;author&gt;Ge, Yu-Zheng&lt;/author&gt;&lt;author&gt;Xu, Lu-Wei&lt;/author&gt;&lt;author&gt;Jia, Rui-Peng&lt;/author&gt;&lt;author&gt;Xu, Zheng&lt;/author&gt;&lt;author&gt;Feng, Yu-Ming&lt;/author&gt;&lt;author&gt;Wu, Ran&lt;/author&gt;&lt;author&gt;Yu, Peng&lt;/author&gt;&lt;author&gt;Zhao, Yan&lt;/author&gt;&lt;author&gt;Gui, Zan-Long&lt;/author&gt;&lt;author&gt;Tan, Si-Jia&lt;/author&gt;&lt;/authors&gt;&lt;/contributors&gt;&lt;titles&gt;&lt;title&gt;The association between RASSF1A promoter methylation and prostate cancer: evidence from 19 published studies&lt;/title&gt;&lt;secondary-title&gt;Tumor Biology&lt;/secondary-title&gt;&lt;/titles&gt;&lt;pages&gt;3881-3890&lt;/pages&gt;&lt;volume&gt;35&lt;/volume&gt;&lt;number&gt;4&lt;/number&gt;&lt;dates&gt;&lt;year&gt;2014&lt;/year&gt;&lt;/dates&gt;&lt;isbn&gt;1010-4283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it-IT"/>
        </w:rPr>
        <w:t>[100]</w:t>
      </w:r>
      <w:r w:rsidR="0016637E" w:rsidRPr="004F28E7">
        <w:rPr>
          <w:rFonts w:ascii="Times New Roman" w:hAnsi="Times New Roman"/>
          <w:color w:val="000000"/>
          <w:sz w:val="28"/>
          <w:szCs w:val="28"/>
        </w:rPr>
        <w:fldChar w:fldCharType="end"/>
      </w:r>
      <w:r w:rsidRPr="004F28E7">
        <w:rPr>
          <w:rFonts w:ascii="Times New Roman" w:hAnsi="Times New Roman"/>
          <w:i/>
          <w:color w:val="000000"/>
          <w:sz w:val="28"/>
          <w:szCs w:val="28"/>
          <w:lang w:val="vi-VN"/>
        </w:rPr>
        <w:t>.</w:t>
      </w:r>
      <w:r w:rsidRPr="004F28E7">
        <w:rPr>
          <w:rFonts w:ascii="Times New Roman" w:hAnsi="Times New Roman"/>
          <w:color w:val="000000"/>
          <w:sz w:val="28"/>
          <w:szCs w:val="28"/>
          <w:lang w:val="vi-VN"/>
        </w:rPr>
        <w:t xml:space="preserve"> Quá trình methyl hóa gen </w:t>
      </w:r>
      <w:r w:rsidRPr="004F28E7">
        <w:rPr>
          <w:rFonts w:ascii="Times New Roman" w:hAnsi="Times New Roman"/>
          <w:i/>
          <w:color w:val="000000"/>
          <w:sz w:val="28"/>
          <w:szCs w:val="28"/>
          <w:lang w:val="vi-VN"/>
        </w:rPr>
        <w:t xml:space="preserve">RASSF1A </w:t>
      </w:r>
      <w:r w:rsidRPr="004F28E7">
        <w:rPr>
          <w:rFonts w:ascii="Times New Roman" w:hAnsi="Times New Roman"/>
          <w:color w:val="000000"/>
          <w:sz w:val="28"/>
          <w:szCs w:val="28"/>
          <w:lang w:val="vi-VN"/>
        </w:rPr>
        <w:t xml:space="preserve">đã được phát hiện trong ít nhất 37 loại ung thư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&lt;EndNote&gt;&lt;Cite&gt;&lt;Author&gt;Agathanggelou&lt;/Author&gt;&lt;Year&gt;2005&lt;/Year&gt;&lt;RecNum&gt;103&lt;/RecNum&gt;&lt;DisplayText&gt;[65]&lt;/DisplayText&gt;&lt;record&gt;&lt;rec-number&gt;103&lt;/rec-number&gt;&lt;foreign-keys&gt;&lt;key app="EN" db-id="ffssfa00q5d09vevsw8pfzpc200p95092tdd" timestamp="0"&gt;103&lt;/key&gt;&lt;/foreign-keys&gt;&lt;ref-type name="Journal Article"&gt;17&lt;/ref-type&gt;&lt;contributors&gt;&lt;authors&gt;&lt;author&gt;Agathanggelou, Angelo&lt;/author&gt;&lt;author&gt;Cooper, Wendy N&lt;/author&gt;&lt;author&gt;Latif, Farida&lt;/author&gt;&lt;/authors&gt;&lt;/contributors&gt;&lt;titles&gt;&lt;title&gt;Role of the Ras-association domain family 1 tumor suppressor gene in human cancers&lt;/title&gt;&lt;secondary-title&gt;Cancer research&lt;/secondary-title&gt;&lt;/titles&gt;&lt;periodical&gt;&lt;full-title&gt;Cancer Research&lt;/full-title&gt;&lt;/periodical&gt;&lt;pages&gt;3497-3508&lt;/pages&gt;&lt;volume&gt;65&lt;/volume&gt;&lt;number&gt;9&lt;/number&gt;&lt;dates&gt;&lt;year&gt;2005&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Các mô bình thường được sử dụng làm nhóm chứng trong phần lớn các nghiên cứu cho kết quả methyl hóa của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âm tính. Kết quả này lại kết hợp với tỷ lệ methyl hóa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dương tính cao trong các khối u ác tính đã khiến cho sự phát hiện methyl hóa bất thường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có thể trở thành dấu chuẩn phân tử hỗ trợ chẩn đoán và tiên lượng ung thư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&lt;EndNote&gt;&lt;Cite&gt;&lt;Author&gt;Agathanggelou&lt;/Author&gt;&lt;Year&gt;2005&lt;/Year&gt;&lt;RecNum&gt;103&lt;/RecNum&gt;&lt;DisplayText&gt;[65]&lt;/DisplayText&gt;&lt;record&gt;&lt;rec-number&gt;103&lt;/rec-number&gt;&lt;foreign-keys&gt;&lt;key app="EN" db-id="ffssfa00q5d09vevsw8pfzpc200p95092tdd" timestamp="0"&gt;103&lt;/key&gt;&lt;/foreign-keys&gt;&lt;ref-type name="Journal Article"&gt;17&lt;/ref-type&gt;&lt;contributors&gt;&lt;authors&gt;&lt;author&gt;Agathanggelou, Angelo&lt;/author&gt;&lt;author&gt;Cooper, Wendy N&lt;/author&gt;&lt;author&gt;Latif, Farida&lt;/author&gt;&lt;/authors&gt;&lt;/contributors&gt;&lt;titles&gt;&lt;title&gt;Role of the Ras-association domain family 1 tumor suppressor gene in human cancers&lt;/title&gt;&lt;secondary-title&gt;Cancer research&lt;/secondary-title&gt;&lt;/titles&gt;&lt;periodical&gt;&lt;full-title&gt;Cancer Research&lt;/full-title&gt;&lt;/periodical&gt;&lt;pages&gt;3497-3508&lt;/pages&gt;&lt;volume&gt;65&lt;/volume&gt;&lt;number&gt;9&lt;/number&gt;&lt;dates&gt;&lt;year&gt;2005&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[65]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&lt;EndNote&gt;&lt;Cite&gt;&lt;Author&gt;Pan&lt;/Author&gt;&lt;Year&gt;2013&lt;/Year&gt;&lt;RecNum&gt;110&lt;/RecNum&gt;&lt;DisplayText&gt;[101]&lt;/DisplayText&gt;&lt;record&gt;&lt;rec-number&gt;110&lt;/rec-number&gt;&lt;foreign-keys&gt;&lt;key app="EN" db-id="ffssfa00q5d09vevsw8pfzpc200p95092tdd" timestamp="0"&gt;110&lt;/key&gt;&lt;/foreign-keys&gt;&lt;ref-type name="Journal Article"&gt;17&lt;/ref-type&gt;&lt;contributors&gt;&lt;authors&gt;&lt;author&gt;Pan, Jincheng&lt;/author&gt;&lt;author&gt;Chen, Junxing&lt;/author&gt;&lt;author&gt;Zhang, Bo&lt;/author&gt;&lt;author&gt;Chen, Xu&lt;/author&gt;&lt;author&gt;Huang, Bin&lt;/author&gt;&lt;author&gt;Zhuang, Jintao&lt;/author&gt;&lt;author&gt;Mo, Chengqiang&lt;/author&gt;&lt;author&gt;Qiu, Shaopeng&lt;/author&gt;&lt;/authors&gt;&lt;/contributors&gt;&lt;titles&gt;&lt;title&gt;Association between RASSF1A promoter methylation and prostate cancer: a systematic review and meta-analysis&lt;/title&gt;&lt;secondary-title&gt;PloS one&lt;/secondary-title&gt;&lt;/titles&gt;&lt;pages&gt;e75283&lt;/pages&gt;&lt;volume&gt;8&lt;/volume&gt;&lt;number&gt;9&lt;/number&gt;&lt;dates&gt;&lt;year&gt;2013&lt;/year&gt;&lt;/dates&gt;&lt;isbn&gt;1932-6203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&lt;EndNote&gt;&lt;Cite&gt;&lt;Author&gt;Watanabe&lt;/Author&gt;&lt;Year&gt;2010&lt;/Year&gt;&lt;RecNum&gt;111&lt;/RecNum&gt;&lt;DisplayText&gt;[102]&lt;/DisplayText&gt;&lt;record&gt;&lt;rec-number&gt;111&lt;/rec-number&gt;&lt;foreign-keys&gt;&lt;key app="EN" db-id="ffssfa00q5d09vevsw8pfzpc200p95092tdd" timestamp="0"&gt;111&lt;/key&gt;&lt;/foreign-keys&gt;&lt;ref-type name="Journal Article"&gt;17&lt;/ref-type&gt;&lt;contributors&gt;&lt;authors&gt;&lt;author&gt;Watanabe, Yoshihisa&lt;/author&gt;&lt;author&gt;Maekawa, Masato&lt;/author&gt;&lt;/authors&gt;&lt;/contributors&gt;&lt;titles&gt;&lt;title&gt;Methylation of DNA in cancer&lt;/title&gt;&lt;secondary-title&gt;Advances in clinical chemistry&lt;/secondary-title&gt;&lt;/titles&gt;&lt;pages&gt;145-167&lt;/pages&gt;&lt;volume&gt;52&lt;/volume&gt;&lt;dates&gt;&lt;year&gt;2010&lt;/year&gt;&lt;/dates&gt;&lt;isbn&gt;0065-2423&lt;/isbn&gt;&lt;urls&gt;&lt;/urls&gt;&lt;/record&gt;&lt;/Cite&gt;&lt;/EndNote&gt;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Việc phát hiện quá trình methyl hóa ở những giai đoạn chưa di căn của ung thư vú và cả ở trong đờm của những bệnh nhân giai đoạn sớm của ung thư phổi đã nêu bật tầm quan trọng của gen </w:t>
      </w:r>
      <w:r w:rsidRPr="004F28E7">
        <w:rPr>
          <w:rFonts w:ascii="Times New Roman" w:hAnsi="Times New Roman"/>
          <w:i/>
          <w:color w:val="000000"/>
          <w:sz w:val="28"/>
          <w:szCs w:val="28"/>
          <w:lang w:val="vi-VN"/>
        </w:rPr>
        <w:t xml:space="preserve">RASSF1A </w:t>
      </w:r>
      <w:r w:rsidRPr="004F28E7">
        <w:rPr>
          <w:rFonts w:ascii="Times New Roman" w:hAnsi="Times New Roman"/>
          <w:color w:val="000000"/>
          <w:sz w:val="28"/>
          <w:szCs w:val="28"/>
          <w:lang w:val="vi-VN"/>
        </w:rPr>
        <w:t xml:space="preserve">trong chẩn đoán sớm ung thư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&lt;EndNote&gt;&lt;Cite&gt;&lt;Author&gt;Amin&lt;/Author&gt;&lt;Year&gt;2012&lt;/Year&gt;&lt;RecNum&gt;93&lt;/RecNum&gt;&lt;DisplayText&gt;[84]&lt;/DisplayText&gt;&lt;record&gt;&lt;rec-number&gt;93&lt;/rec-number&gt;&lt;foreign-keys&gt;&lt;key app="EN" db-id="ffssfa00q5d09vevsw8pfzpc200p95092tdd" timestamp="0"&gt;93&lt;/key&gt;&lt;/foreign-keys&gt;&lt;ref-type name="Journal Article"&gt;17&lt;/ref-type&gt;&lt;contributors&gt;&lt;authors&gt;&lt;author&gt;Amin, Karishma S&lt;/author&gt;&lt;author&gt;Banerjee, Partha P&lt;/author&gt;&lt;/authors&gt;&lt;/contributors&gt;&lt;titles&gt;&lt;title&gt;The cellular functions of RASSF1A and its inactivation in prostate cancer&lt;/title&gt;&lt;secondary-title&gt;Journal of carcinogenesis&lt;/secondary-title&gt;&lt;/titles&gt;&lt;volume&gt;11&lt;/volume&gt;&lt;dates&gt;&lt;year&gt;2012&lt;/year&gt;&lt;/dates&gt;&lt;urls&gt;&lt;/urls&gt;&lt;/record&gt;&lt;/Cite&gt;&lt;/EndNote&gt;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[84]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Cụ thể, Tomizawa Y. và cộng sự (2002) chỉ ra những bệnh nhân ở giai đoạn 1 ung thư phổi dương tính với methyl hóa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có tỷ lệ sống thêm thấp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&lt;EndNote&gt;&lt;Cite&gt;&lt;Author&gt;van der Weyden&lt;/Author&gt;&lt;Year&gt;2007&lt;/Year&gt;&lt;RecNum&gt;105&lt;/RecNum&gt;&lt;DisplayText&gt;[78]&lt;/DisplayText&gt;&lt;record&gt;&lt;rec-number&gt;105&lt;/rec-number&gt;&lt;foreign-keys&gt;&lt;key app="EN" db-id="ffssfa00q5d09vevsw8pfzpc200p95092tdd" timestamp="0"&gt;105&lt;/key&gt;&lt;/foreign-keys&gt;&lt;ref-type name="Journal Article"&gt;17&lt;/ref-type&gt;&lt;contributors&gt;&lt;authors&gt;&lt;author&gt;van der Weyden, Louise&lt;/author&gt;&lt;author&gt;Adams, David J&lt;/author&gt;&lt;/authors&gt;&lt;/contributors&gt;&lt;titles&gt;&lt;title&gt;The Ras-association domain family (RASSF) members and their role in human tumourigenesis&lt;/title&gt;&lt;secondary-title&gt;Biochimica et Biophysica Acta (BBA)-Reviews on Cancer&lt;/secondary-title&gt;&lt;/titles&gt;&lt;pages&gt;58-85&lt;/pages&gt;&lt;volume&gt;1776&lt;/volume&gt;&lt;number&gt;1&lt;/number&gt;&lt;dates&gt;&lt;year&gt;2007&lt;/year&gt;&lt;/dates&gt;&lt;isbn&gt;0304-419X&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[78]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&lt;EndNote&gt;&lt;Cite&gt;&lt;Author&gt;Tomizawa&lt;/Author&gt;&lt;Year&gt;2002&lt;/Year&gt;&lt;RecNum&gt;104&lt;/RecNum&gt;&lt;DisplayText&gt;[83]&lt;/DisplayText&gt;&lt;record&gt;&lt;rec-number&gt;104&lt;/rec-number&gt;&lt;foreign-keys&gt;&lt;key app="EN" db-id="ffssfa00q5d09vevsw8pfzpc200p95092tdd" timestamp="0"&gt;104&lt;/key&gt;&lt;/foreign-keys&gt;&lt;ref-type name="Journal Article"&gt;17&lt;/ref-type&gt;&lt;contributors&gt;&lt;authors&gt;&lt;author&gt;Tomizawa, Yoshio&lt;/author&gt;&lt;author&gt;Kohno, Takashi&lt;/author&gt;&lt;author&gt;Kondo, Haruhiko&lt;/author&gt;&lt;author&gt;Otsuka, Ayaka&lt;/author&gt;&lt;author&gt;Nishioka, Michiho&lt;/author&gt;&lt;author&gt;Niki, Toshiro&lt;/author&gt;&lt;author&gt;Yamada, Tesshi&lt;/author&gt;&lt;author&gt;Maeshima, Arafumi&lt;/author&gt;&lt;author&gt;Yoshimura, Kimio&lt;/author&gt;&lt;author&gt;Saito, Ryusei&lt;/author&gt;&lt;/authors&gt;&lt;/contributors&gt;&lt;titles&gt;&lt;title&gt;Clinicopathological significance of epigenetic inactivation of RASSF1A at 3p21. 3 in stage I lung adenocarcinoma&lt;/title&gt;&lt;secondary-title&gt;Clinical cancer research&lt;/secondary-title&gt;&lt;/titles&gt;&lt;pages&gt;2362-2368&lt;/pages&gt;&lt;volume&gt;8&lt;/volume&gt;&lt;number&gt;7&lt;/number&gt;&lt;dates&gt;&lt;year&gt;2002&lt;/year&gt;&lt;/dates&gt;&lt;isbn&gt;1078-0432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[83]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E47474">
      <w:pPr>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 xml:space="preserve"> Nhiều nghiên cứu chỉ ra có hơn 30 gen bị methyl hóa bất thường trong ung thư tuyến tiền liệt. Trong đó, methyl hóa gen </w:t>
      </w:r>
      <w:r w:rsidRPr="004F28E7">
        <w:rPr>
          <w:rFonts w:ascii="Times New Roman" w:hAnsi="Times New Roman"/>
          <w:i/>
          <w:color w:val="000000"/>
          <w:spacing w:val="4"/>
          <w:sz w:val="28"/>
          <w:szCs w:val="28"/>
          <w:lang w:val="vi-VN"/>
        </w:rPr>
        <w:t xml:space="preserve">RASSF1A </w:t>
      </w:r>
      <w:r w:rsidRPr="004F28E7">
        <w:rPr>
          <w:rFonts w:ascii="Times New Roman" w:hAnsi="Times New Roman"/>
          <w:color w:val="000000"/>
          <w:spacing w:val="4"/>
          <w:sz w:val="28"/>
          <w:szCs w:val="28"/>
          <w:lang w:val="vi-VN"/>
        </w:rPr>
        <w:t>chiế</w:t>
      </w:r>
      <w:r w:rsidR="0019150F" w:rsidRPr="004F28E7">
        <w:rPr>
          <w:rFonts w:ascii="Times New Roman" w:hAnsi="Times New Roman"/>
          <w:color w:val="000000"/>
          <w:spacing w:val="4"/>
          <w:sz w:val="28"/>
          <w:szCs w:val="28"/>
          <w:lang w:val="vi-VN"/>
        </w:rPr>
        <w:t xml:space="preserve">m từ 38% đến </w:t>
      </w:r>
      <w:r w:rsidRPr="004F28E7">
        <w:rPr>
          <w:rFonts w:ascii="Times New Roman" w:hAnsi="Times New Roman"/>
          <w:color w:val="000000"/>
          <w:spacing w:val="4"/>
          <w:sz w:val="28"/>
          <w:szCs w:val="28"/>
          <w:lang w:val="vi-VN"/>
        </w:rPr>
        <w:t xml:space="preserve">90%. Đặc biệt, tỷ lệ methyl hóa gen </w:t>
      </w:r>
      <w:r w:rsidRPr="004F28E7">
        <w:rPr>
          <w:rFonts w:ascii="Times New Roman" w:hAnsi="Times New Roman"/>
          <w:i/>
          <w:color w:val="000000"/>
          <w:spacing w:val="4"/>
          <w:sz w:val="28"/>
          <w:szCs w:val="28"/>
          <w:lang w:val="vi-VN"/>
        </w:rPr>
        <w:t>RASSF1A</w:t>
      </w:r>
      <w:r w:rsidRPr="004F28E7">
        <w:rPr>
          <w:rFonts w:ascii="Times New Roman" w:hAnsi="Times New Roman"/>
          <w:color w:val="000000"/>
          <w:spacing w:val="4"/>
          <w:sz w:val="28"/>
          <w:szCs w:val="28"/>
          <w:lang w:val="vi-VN"/>
        </w:rPr>
        <w:t xml:space="preserve"> chiếm tỷ lệ rấ</w:t>
      </w:r>
      <w:r w:rsidR="0019150F" w:rsidRPr="004F28E7">
        <w:rPr>
          <w:rFonts w:ascii="Times New Roman" w:hAnsi="Times New Roman"/>
          <w:color w:val="000000"/>
          <w:spacing w:val="4"/>
          <w:sz w:val="28"/>
          <w:szCs w:val="28"/>
          <w:lang w:val="vi-VN"/>
        </w:rPr>
        <w:t xml:space="preserve">t cao từ 70% đến </w:t>
      </w:r>
      <w:r w:rsidRPr="004F28E7">
        <w:rPr>
          <w:rFonts w:ascii="Times New Roman" w:hAnsi="Times New Roman"/>
          <w:color w:val="000000"/>
          <w:spacing w:val="4"/>
          <w:sz w:val="28"/>
          <w:szCs w:val="28"/>
          <w:lang w:val="vi-VN"/>
        </w:rPr>
        <w:t xml:space="preserve">90% ở bệnh nhân ung thư tuyến tiền liệt tại một số vùng địa lý </w:t>
      </w:r>
      <w:r w:rsidR="0016637E" w:rsidRPr="004F28E7">
        <w:rPr>
          <w:rFonts w:ascii="Times New Roman" w:hAnsi="Times New Roman"/>
          <w:color w:val="000000"/>
          <w:spacing w:val="4"/>
          <w:sz w:val="28"/>
          <w:szCs w:val="28"/>
          <w:lang w:val="vi-VN"/>
        </w:rPr>
        <w:fldChar w:fldCharType="begin"/>
      </w:r>
      <w:r w:rsidRPr="004F28E7">
        <w:rPr>
          <w:rFonts w:ascii="Times New Roman" w:hAnsi="Times New Roman"/>
          <w:color w:val="000000"/>
          <w:spacing w:val="4"/>
          <w:sz w:val="28"/>
          <w:szCs w:val="28"/>
          <w:lang w:val="vi-VN"/>
        </w:rPr>
        <w:instrText xml:space="preserve"> ADDIN EN.CITE &lt;EndNote&gt;&lt;Cite&gt;&lt;Author&gt;Linh&lt;/Author&gt;&lt;Year&gt;2013&lt;/Year&gt;&lt;RecNum&gt;1&lt;/RecNum&gt;&lt;DisplayText&gt;[38]&lt;/DisplayText&gt;&lt;record&gt;&lt;rec-number&gt;1&lt;/rec-number&gt;&lt;foreign-keys&gt;&lt;key app="EN" db-id="tx99ts99pr5z2qefsz5p0fd9evefsf50zxza" timestamp="1535257582"&gt;1&lt;/key&gt;&lt;/foreign-keys&gt;&lt;ref-type name="Journal Article"&gt;17&lt;/ref-type&gt;&lt;contributors&gt;&lt;authors&gt;&lt;author&gt;Vương Diệu Linh&lt;/author&gt;&lt;/authors&gt;&lt;/contributors&gt;&lt;titles&gt;&lt;title&gt;Nghiên cứu tính trạng methyl hóa&lt;/title&gt;&lt;/titles&gt;&lt;dates&gt;&lt;year&gt;2013&lt;/year&gt;&lt;/dates&gt;&lt;urls&gt;&lt;/urls&gt;&lt;/record&gt;&lt;/Cite&gt;&lt;/EndNote&gt;</w:instrText>
      </w:r>
      <w:r w:rsidR="0016637E" w:rsidRPr="004F28E7">
        <w:rPr>
          <w:rFonts w:ascii="Times New Roman" w:hAnsi="Times New Roman"/>
          <w:color w:val="000000"/>
          <w:spacing w:val="4"/>
          <w:sz w:val="28"/>
          <w:szCs w:val="28"/>
          <w:lang w:val="vi-VN"/>
        </w:rPr>
        <w:fldChar w:fldCharType="separate"/>
      </w:r>
      <w:r w:rsidRPr="004F28E7">
        <w:rPr>
          <w:rFonts w:ascii="Times New Roman" w:hAnsi="Times New Roman"/>
          <w:noProof/>
          <w:color w:val="000000"/>
          <w:spacing w:val="4"/>
          <w:sz w:val="28"/>
          <w:szCs w:val="28"/>
          <w:lang w:val="vi-VN"/>
        </w:rPr>
        <w:t>[38]</w:t>
      </w:r>
      <w:r w:rsidR="0016637E" w:rsidRPr="004F28E7">
        <w:rPr>
          <w:rFonts w:ascii="Times New Roman" w:hAnsi="Times New Roman"/>
          <w:color w:val="000000"/>
          <w:spacing w:val="4"/>
          <w:sz w:val="28"/>
          <w:szCs w:val="28"/>
          <w:lang w:val="vi-VN"/>
        </w:rPr>
        <w:fldChar w:fldCharType="end"/>
      </w:r>
      <w:r w:rsidRPr="004F28E7">
        <w:rPr>
          <w:rFonts w:ascii="Times New Roman" w:hAnsi="Times New Roman"/>
          <w:color w:val="000000"/>
          <w:spacing w:val="4"/>
          <w:sz w:val="28"/>
          <w:szCs w:val="28"/>
          <w:lang w:val="vi-VN"/>
        </w:rPr>
        <w:t>. Kết qu</w:t>
      </w:r>
      <w:r w:rsidR="00156005" w:rsidRPr="004F28E7">
        <w:rPr>
          <w:rFonts w:ascii="Times New Roman" w:hAnsi="Times New Roman"/>
          <w:color w:val="000000"/>
          <w:spacing w:val="4"/>
          <w:sz w:val="28"/>
          <w:szCs w:val="28"/>
          <w:lang w:val="vi-VN"/>
        </w:rPr>
        <w:t>ả nghiên cứu của Kawamoto K.</w:t>
      </w:r>
      <w:r w:rsidR="00A76651" w:rsidRPr="00651473">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 xml:space="preserve">và cộng sự (2007)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&lt;EndNote&gt;&lt;Cite&gt;&lt;Author&gt;Kawamoto&lt;/Author&gt;&lt;Year&gt;2007&lt;/Year&gt;&lt;RecNum&gt;139&lt;/RecNum&gt;&lt;DisplayText&gt;[103]&lt;/DisplayText&gt;&lt;record&gt;&lt;rec-number&gt;139&lt;/rec-number&gt;&lt;foreign-keys&gt;&lt;key app="EN" db-id="ffssfa00q5d09vevsw8pfzpc200p95092tdd" timestamp="0"&gt;139&lt;/key&gt;&lt;/foreign-keys&gt;&lt;ref-type name="Journal Article"&gt;17&lt;/ref-type&gt;&lt;contributors&gt;&lt;authors&gt;&lt;author&gt;Kawamoto, Ken&lt;/author&gt;&lt;author&gt;Okino, Steven T&lt;/author&gt;&lt;author&gt;Place, Robert F&lt;/author&gt;&lt;author&gt;Urakami, Shinji&lt;/author&gt;&lt;author&gt;Hirata, Hiroshi&lt;/author&gt;&lt;author&gt;Kikuno, Nobuyuki&lt;/author&gt;&lt;author&gt;Kawakami, Toshifumi&lt;/author&gt;&lt;author&gt;Tanaka, Yuichiro&lt;/author&gt;&lt;author&gt;Pookot, Deepa&lt;/author&gt;&lt;author&gt;Chen, Zhong&lt;/author&gt;&lt;/authors&gt;&lt;/contributors&gt;&lt;titles&gt;&lt;title&gt;Epigenetic modifications of RASSF1A gene through chromatin remodeling in prostate cancer&lt;/title&gt;&lt;secondary-title&gt;Clinical Cancer Research&lt;/secondary-title&gt;&lt;/titles&gt;&lt;pages&gt;2541-2548&lt;/pages&gt;&lt;volume&gt;13&lt;/volume&gt;&lt;number&gt;9&lt;/number&gt;&lt;dates&gt;&lt;year&gt;2007&lt;/year&gt;&lt;/dates&gt;&lt;isbn&gt;1078-0432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[103]</w:t>
      </w:r>
      <w:r w:rsidR="0016637E" w:rsidRPr="004F28E7">
        <w:rPr>
          <w:rFonts w:ascii="Times New Roman" w:hAnsi="Times New Roman"/>
          <w:color w:val="000000"/>
          <w:sz w:val="28"/>
          <w:szCs w:val="28"/>
        </w:rPr>
        <w:fldChar w:fldCharType="end"/>
      </w:r>
      <w:r w:rsidR="00305B63" w:rsidRPr="00651473">
        <w:rPr>
          <w:rFonts w:ascii="Times New Roman" w:hAnsi="Times New Roman"/>
          <w:color w:val="000000"/>
          <w:sz w:val="28"/>
          <w:szCs w:val="28"/>
          <w:lang w:val="vi-VN"/>
        </w:rPr>
        <w:t xml:space="preserve"> </w:t>
      </w:r>
      <w:r w:rsidRPr="004F28E7">
        <w:rPr>
          <w:rFonts w:ascii="Times New Roman" w:hAnsi="Times New Roman"/>
          <w:color w:val="000000"/>
          <w:spacing w:val="4"/>
          <w:sz w:val="28"/>
          <w:szCs w:val="28"/>
          <w:lang w:val="vi-VN"/>
        </w:rPr>
        <w:t xml:space="preserve">cho biết tỷ lệ methyl hóa gen </w:t>
      </w:r>
      <w:r w:rsidRPr="004F28E7">
        <w:rPr>
          <w:rFonts w:ascii="Times New Roman" w:hAnsi="Times New Roman"/>
          <w:i/>
          <w:color w:val="000000"/>
          <w:spacing w:val="4"/>
          <w:sz w:val="28"/>
          <w:szCs w:val="28"/>
          <w:lang w:val="vi-VN"/>
        </w:rPr>
        <w:t xml:space="preserve">RASSF1A </w:t>
      </w:r>
      <w:r w:rsidRPr="004F28E7">
        <w:rPr>
          <w:rFonts w:ascii="Times New Roman" w:hAnsi="Times New Roman"/>
          <w:color w:val="000000"/>
          <w:spacing w:val="4"/>
          <w:sz w:val="28"/>
          <w:szCs w:val="28"/>
          <w:lang w:val="vi-VN"/>
        </w:rPr>
        <w:t>trong UTTTL là 74% (97/131), trong tăng sản lành tính là 18,5% (12/65). Nghiên cứu của Kang và cộng sự (2004), trích dẫn theo Dammann R. và cộng sự (2005)</w:t>
      </w:r>
      <w:r w:rsidR="00305B63" w:rsidRPr="00651473">
        <w:rPr>
          <w:rFonts w:ascii="Times New Roman" w:hAnsi="Times New Roman"/>
          <w:color w:val="000000"/>
          <w:spacing w:val="4"/>
          <w:sz w:val="28"/>
          <w:szCs w:val="28"/>
          <w:lang w:val="vi-VN"/>
        </w:rPr>
        <w:t xml:space="preserve">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[88]</w:t>
      </w:r>
      <w:r w:rsidR="0016637E" w:rsidRPr="004F28E7">
        <w:rPr>
          <w:rFonts w:ascii="Times New Roman" w:hAnsi="Times New Roman"/>
          <w:color w:val="000000"/>
          <w:spacing w:val="4"/>
          <w:sz w:val="28"/>
          <w:szCs w:val="28"/>
        </w:rPr>
        <w:fldChar w:fldCharType="end"/>
      </w:r>
      <w:r w:rsidR="00305B63" w:rsidRPr="00651473">
        <w:rPr>
          <w:rFonts w:ascii="Times New Roman" w:hAnsi="Times New Roman"/>
          <w:color w:val="000000"/>
          <w:spacing w:val="4"/>
          <w:sz w:val="28"/>
          <w:szCs w:val="28"/>
          <w:lang w:val="vi-VN"/>
        </w:rPr>
        <w:t xml:space="preserve"> </w:t>
      </w:r>
      <w:r w:rsidR="00156005" w:rsidRPr="004F28E7">
        <w:rPr>
          <w:rFonts w:ascii="Times New Roman" w:hAnsi="Times New Roman"/>
          <w:color w:val="000000"/>
          <w:spacing w:val="4"/>
          <w:sz w:val="28"/>
          <w:szCs w:val="28"/>
          <w:lang w:val="vi-VN"/>
        </w:rPr>
        <w:t>cho biết</w:t>
      </w:r>
      <w:r w:rsidRPr="004F28E7">
        <w:rPr>
          <w:rFonts w:ascii="Times New Roman" w:hAnsi="Times New Roman"/>
          <w:color w:val="000000"/>
          <w:spacing w:val="4"/>
          <w:sz w:val="28"/>
          <w:szCs w:val="28"/>
          <w:lang w:val="vi-VN"/>
        </w:rPr>
        <w:t xml:space="preserve"> tỷ lệ methyl hóa gen </w:t>
      </w:r>
      <w:r w:rsidRPr="004F28E7">
        <w:rPr>
          <w:rFonts w:ascii="Times New Roman" w:hAnsi="Times New Roman"/>
          <w:i/>
          <w:color w:val="000000"/>
          <w:spacing w:val="4"/>
          <w:sz w:val="28"/>
          <w:szCs w:val="28"/>
          <w:lang w:val="vi-VN"/>
        </w:rPr>
        <w:t>RASSF1A</w:t>
      </w:r>
      <w:r w:rsidR="00305B63" w:rsidRPr="00651473">
        <w:rPr>
          <w:rFonts w:ascii="Times New Roman" w:hAnsi="Times New Roman"/>
          <w:i/>
          <w:color w:val="000000"/>
          <w:spacing w:val="4"/>
          <w:sz w:val="28"/>
          <w:szCs w:val="28"/>
          <w:lang w:val="vi-VN"/>
        </w:rPr>
        <w:t xml:space="preserve"> </w:t>
      </w:r>
      <w:r w:rsidR="00156005" w:rsidRPr="004F28E7">
        <w:rPr>
          <w:rFonts w:ascii="Times New Roman" w:hAnsi="Times New Roman"/>
          <w:color w:val="000000"/>
          <w:spacing w:val="4"/>
          <w:sz w:val="28"/>
          <w:szCs w:val="28"/>
          <w:lang w:val="vi-VN"/>
        </w:rPr>
        <w:t xml:space="preserve">trong UTTTL </w:t>
      </w:r>
      <w:r w:rsidRPr="004F28E7">
        <w:rPr>
          <w:rFonts w:ascii="Times New Roman" w:hAnsi="Times New Roman"/>
          <w:color w:val="000000"/>
          <w:spacing w:val="4"/>
          <w:sz w:val="28"/>
          <w:szCs w:val="28"/>
          <w:lang w:val="vi-VN"/>
        </w:rPr>
        <w:t xml:space="preserve">là 84% (31/37). Nghiên cứu methyl hóa gen </w:t>
      </w:r>
      <w:r w:rsidRPr="004F28E7">
        <w:rPr>
          <w:rFonts w:ascii="Times New Roman" w:hAnsi="Times New Roman"/>
          <w:i/>
          <w:color w:val="000000"/>
          <w:spacing w:val="4"/>
          <w:sz w:val="28"/>
          <w:szCs w:val="28"/>
          <w:lang w:val="vi-VN"/>
        </w:rPr>
        <w:t>RASSF1A</w:t>
      </w:r>
      <w:r w:rsidRPr="004F28E7">
        <w:rPr>
          <w:rFonts w:ascii="Times New Roman" w:hAnsi="Times New Roman"/>
          <w:color w:val="000000"/>
          <w:spacing w:val="4"/>
          <w:sz w:val="28"/>
          <w:szCs w:val="28"/>
          <w:lang w:val="vi-VN"/>
        </w:rPr>
        <w:t xml:space="preserve"> ở dòng tế bào ung thư TTL trong </w:t>
      </w:r>
      <w:r w:rsidRPr="004F28E7">
        <w:rPr>
          <w:rFonts w:ascii="Times New Roman" w:hAnsi="Times New Roman"/>
          <w:i/>
          <w:color w:val="000000"/>
          <w:spacing w:val="4"/>
          <w:sz w:val="28"/>
          <w:szCs w:val="28"/>
          <w:lang w:val="vi-VN"/>
        </w:rPr>
        <w:t>in vitro</w:t>
      </w:r>
      <w:r w:rsidRPr="004F28E7">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lastRenderedPageBreak/>
        <w:t>Kuzmin và cộng sự (2002)</w:t>
      </w:r>
      <w:r w:rsidR="00156005" w:rsidRPr="004F28E7">
        <w:rPr>
          <w:rFonts w:ascii="Times New Roman" w:hAnsi="Times New Roman"/>
          <w:color w:val="000000"/>
          <w:spacing w:val="4"/>
          <w:sz w:val="28"/>
          <w:szCs w:val="28"/>
          <w:lang w:val="vi-VN"/>
        </w:rPr>
        <w:t>,</w:t>
      </w:r>
      <w:r w:rsidRPr="004F28E7">
        <w:rPr>
          <w:rFonts w:ascii="Times New Roman" w:hAnsi="Times New Roman"/>
          <w:color w:val="000000"/>
          <w:spacing w:val="4"/>
          <w:sz w:val="28"/>
          <w:szCs w:val="28"/>
          <w:lang w:val="vi-VN"/>
        </w:rPr>
        <w:t xml:space="preserve"> trích dẫn theo Dammann R. và cộng sự (2005)</w:t>
      </w:r>
      <w:r w:rsidR="00305B63" w:rsidRPr="00651473">
        <w:rPr>
          <w:rFonts w:ascii="Times New Roman" w:hAnsi="Times New Roman"/>
          <w:color w:val="000000"/>
          <w:spacing w:val="4"/>
          <w:sz w:val="28"/>
          <w:szCs w:val="28"/>
          <w:lang w:val="vi-VN"/>
        </w:rPr>
        <w:t xml:space="preserve">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[88]</w:t>
      </w:r>
      <w:r w:rsidR="0016637E" w:rsidRPr="004F28E7">
        <w:rPr>
          <w:rFonts w:ascii="Times New Roman" w:hAnsi="Times New Roman"/>
          <w:color w:val="000000"/>
          <w:spacing w:val="4"/>
          <w:sz w:val="28"/>
          <w:szCs w:val="28"/>
        </w:rPr>
        <w:fldChar w:fldCharType="end"/>
      </w:r>
      <w:r w:rsidR="00305B63" w:rsidRPr="00651473">
        <w:rPr>
          <w:rFonts w:ascii="Times New Roman" w:hAnsi="Times New Roman"/>
          <w:color w:val="000000"/>
          <w:spacing w:val="4"/>
          <w:sz w:val="28"/>
          <w:szCs w:val="28"/>
          <w:lang w:val="vi-VN"/>
        </w:rPr>
        <w:t xml:space="preserve"> </w:t>
      </w:r>
      <w:r w:rsidR="00156005" w:rsidRPr="004F28E7">
        <w:rPr>
          <w:rFonts w:ascii="Times New Roman" w:hAnsi="Times New Roman"/>
          <w:color w:val="000000"/>
          <w:spacing w:val="4"/>
          <w:sz w:val="28"/>
          <w:szCs w:val="28"/>
          <w:lang w:val="vi-VN"/>
        </w:rPr>
        <w:t>cho biết</w:t>
      </w:r>
      <w:r w:rsidRPr="004F28E7">
        <w:rPr>
          <w:rFonts w:ascii="Times New Roman" w:hAnsi="Times New Roman"/>
          <w:color w:val="000000"/>
          <w:spacing w:val="4"/>
          <w:sz w:val="28"/>
          <w:szCs w:val="28"/>
          <w:lang w:val="vi-VN"/>
        </w:rPr>
        <w:t xml:space="preserve"> tỷ lệ methyl hóa là 100% (11/11). Khi nghiên cứu 52 bệnh nhân UTBM TTL, Liu L. và cộng sự (2002)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&lt;EndNote&gt;&lt;Cite&gt;&lt;Author&gt;Liu&lt;/Author&gt;&lt;Year&gt;2002&lt;/Year&gt;&lt;RecNum&gt;137&lt;/RecNum&gt;&lt;DisplayText&gt;[104]&lt;/DisplayText&gt;&lt;record&gt;&lt;rec-number&gt;137&lt;/rec-number&gt;&lt;foreign-keys&gt;&lt;key app="EN" db-id="ffssfa00q5d09vevsw8pfzpc200p95092tdd" timestamp="0"&gt;137&lt;/key&gt;&lt;/foreign-keys&gt;&lt;ref-type name="Journal Article"&gt;17&lt;/ref-type&gt;&lt;contributors&gt;&lt;authors&gt;&lt;author&gt;Liu, L&lt;/author&gt;&lt;author&gt;Yoon, JH&lt;/author&gt;&lt;author&gt;Dammann, R&lt;/author&gt;&lt;author&gt;Pfeifer, GP&lt;/author&gt;&lt;/authors&gt;&lt;/contributors&gt;&lt;titles&gt;&lt;title&gt;Frequent hypermethylation of the RASSF1A gene in prostate cancer&lt;/title&gt;&lt;secondary-title&gt;Oncogene&lt;/secondary-title&gt;&lt;/titles&gt;&lt;periodical&gt;&lt;full-title&gt;Oncogene&lt;/full-title&gt;&lt;/periodical&gt;&lt;pages&gt;6835-6840&lt;/pages&gt;&lt;volume&gt;21&lt;/volume&gt;&lt;number&gt;44&lt;/number&gt;&lt;dates&gt;&lt;year&gt;2002&lt;/year&gt;&lt;/dates&gt;&lt;isbn&gt;0950-9232&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[104]</w:t>
      </w:r>
      <w:r w:rsidR="0016637E" w:rsidRPr="004F28E7">
        <w:rPr>
          <w:rFonts w:ascii="Times New Roman" w:hAnsi="Times New Roman"/>
          <w:color w:val="000000"/>
          <w:spacing w:val="4"/>
          <w:sz w:val="28"/>
          <w:szCs w:val="28"/>
        </w:rPr>
        <w:fldChar w:fldCharType="end"/>
      </w:r>
      <w:r w:rsidR="00156005" w:rsidRPr="004F28E7">
        <w:rPr>
          <w:rFonts w:ascii="Times New Roman" w:hAnsi="Times New Roman"/>
          <w:color w:val="000000"/>
          <w:spacing w:val="4"/>
          <w:sz w:val="28"/>
          <w:szCs w:val="28"/>
          <w:lang w:val="vi-VN"/>
        </w:rPr>
        <w:t xml:space="preserve"> đã thông báo</w:t>
      </w:r>
      <w:r w:rsidRPr="004F28E7">
        <w:rPr>
          <w:rFonts w:ascii="Times New Roman" w:hAnsi="Times New Roman"/>
          <w:color w:val="000000"/>
          <w:spacing w:val="4"/>
          <w:sz w:val="28"/>
          <w:szCs w:val="28"/>
          <w:lang w:val="vi-VN"/>
        </w:rPr>
        <w:t xml:space="preserve"> tỷ lệ methyl hóa gen </w:t>
      </w:r>
      <w:r w:rsidRPr="004F28E7">
        <w:rPr>
          <w:rFonts w:ascii="Times New Roman" w:hAnsi="Times New Roman"/>
          <w:i/>
          <w:color w:val="000000"/>
          <w:spacing w:val="4"/>
          <w:sz w:val="28"/>
          <w:szCs w:val="28"/>
          <w:lang w:val="vi-VN"/>
        </w:rPr>
        <w:t>RASSF1A</w:t>
      </w:r>
      <w:r w:rsidRPr="004F28E7">
        <w:rPr>
          <w:rFonts w:ascii="Times New Roman" w:hAnsi="Times New Roman"/>
          <w:color w:val="000000"/>
          <w:spacing w:val="4"/>
          <w:sz w:val="28"/>
          <w:szCs w:val="28"/>
          <w:lang w:val="vi-VN"/>
        </w:rPr>
        <w:t xml:space="preserve"> là 71% (37/52) với sự phân bố tỷ lệ methyl hóa trong UTBM TTL như sau: nhóm</w:t>
      </w:r>
      <w:r w:rsidR="00305B63" w:rsidRPr="00651473">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u có điểm Gleason 4-6 là 11/20 (55%), nhóm u điểm Gleason 7-10 là 25/30 (83%), nhóm u kém biệt hóa 5/5 (100%), nhóm khối u di căn 4/4 (100%).</w:t>
      </w:r>
    </w:p>
    <w:p w:rsidR="00CE79DC" w:rsidRPr="004F28E7" w:rsidRDefault="00CE79DC" w:rsidP="00E47474">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Bên cạnh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một số gen khác như </w:t>
      </w:r>
      <w:r w:rsidRPr="004F28E7">
        <w:rPr>
          <w:rFonts w:ascii="Times New Roman" w:hAnsi="Times New Roman"/>
          <w:i/>
          <w:color w:val="000000"/>
          <w:sz w:val="28"/>
          <w:szCs w:val="28"/>
          <w:lang w:val="vi-VN"/>
        </w:rPr>
        <w:t>GSTP1, MDR1</w:t>
      </w:r>
      <w:r w:rsidRPr="004F28E7">
        <w:rPr>
          <w:rFonts w:ascii="Times New Roman" w:hAnsi="Times New Roman"/>
          <w:color w:val="000000"/>
          <w:sz w:val="28"/>
          <w:szCs w:val="28"/>
          <w:lang w:val="vi-VN"/>
        </w:rPr>
        <w:t xml:space="preserve"> cũng bị methyl hóa quá mứ</w:t>
      </w:r>
      <w:r w:rsidR="00034115">
        <w:rPr>
          <w:rFonts w:ascii="Times New Roman" w:hAnsi="Times New Roman"/>
          <w:color w:val="000000"/>
          <w:sz w:val="28"/>
          <w:szCs w:val="28"/>
          <w:lang w:val="vi-VN"/>
        </w:rPr>
        <w:t>c trong ung thư</w:t>
      </w:r>
      <w:r w:rsidR="00034115" w:rsidRPr="00651473">
        <w:rPr>
          <w:rFonts w:ascii="Times New Roman" w:hAnsi="Times New Roman"/>
          <w:color w:val="000000"/>
          <w:sz w:val="28"/>
          <w:szCs w:val="28"/>
          <w:lang w:val="vi-VN"/>
        </w:rPr>
        <w:t xml:space="preserve"> TTL</w:t>
      </w:r>
      <w:r w:rsidRPr="004F28E7">
        <w:rPr>
          <w:rFonts w:ascii="Times New Roman" w:hAnsi="Times New Roman"/>
          <w:color w:val="000000"/>
          <w:sz w:val="28"/>
          <w:szCs w:val="28"/>
          <w:lang w:val="vi-VN"/>
        </w:rPr>
        <w:t xml:space="preserve">. Gen </w:t>
      </w:r>
      <w:r w:rsidRPr="004F28E7">
        <w:rPr>
          <w:rFonts w:ascii="Times New Roman" w:hAnsi="Times New Roman"/>
          <w:i/>
          <w:color w:val="000000"/>
          <w:sz w:val="28"/>
          <w:szCs w:val="28"/>
          <w:lang w:val="vi-VN"/>
        </w:rPr>
        <w:t xml:space="preserve">GSTP1 </w:t>
      </w:r>
      <w:r w:rsidRPr="004F28E7">
        <w:rPr>
          <w:rFonts w:ascii="Times New Roman" w:hAnsi="Times New Roman"/>
          <w:color w:val="000000"/>
          <w:sz w:val="28"/>
          <w:szCs w:val="28"/>
          <w:lang w:val="vi-VN"/>
        </w:rPr>
        <w:t>mã hóa enzym khử độc các gốc tự do giúp ngăn chặn sự phá hỏng ADN và quá trình oxi hóa các đại phân tử trong tế bào</w:t>
      </w:r>
      <w:r w:rsidR="00305B63" w:rsidRPr="00651473">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&lt;EndNote&gt;&lt;Cite&gt;&lt;Author&gt;William G. Nelson&lt;/Author&gt;&lt;Year&gt;2003&lt;/Year&gt;&lt;RecNum&gt;152&lt;/RecNum&gt;&lt;DisplayText&gt;[105]&lt;/DisplayText&gt;&lt;record&gt;&lt;rec-number&gt;152&lt;/rec-number&gt;&lt;foreign-keys&gt;&lt;key app="EN" db-id="ffssfa00q5d09vevsw8pfzpc200p95092tdd" timestamp="1523863149"&gt;152&lt;/key&gt;&lt;/foreign-keys&gt;&lt;ref-type name="Journal Article"&gt;17&lt;/ref-type&gt;&lt;contributors&gt;&lt;authors&gt;&lt;author&gt;William G. Nelson,&lt;/author&gt;&lt;author&gt;Angelo M. De Marzo,&lt;/author&gt;&lt;author&gt;William B. Isaacs,&lt;/author&gt;&lt;/authors&gt;&lt;/contributors&gt;&lt;titles&gt;&lt;title&gt;Prostate cancer&lt;/title&gt;&lt;secondary-title&gt;The New England journal of medicine &lt;/secondary-title&gt;&lt;/titles&gt;&lt;periodical&gt;&lt;full-title&gt;The New England journal of medicine&lt;/full-title&gt;&lt;/periodical&gt;&lt;pages&gt;366-381&lt;/pages&gt;&lt;volume&gt;349&lt;/volume&gt;&lt;number&gt;4&lt;/number&gt;&lt;dates&gt;&lt;year&gt;2003&lt;/year&gt;&lt;/dates&gt;&lt;urls&gt;&lt;/urls&gt;&lt;/record&gt;&lt;/Cite&gt;&lt;/EndNote&gt;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Chính vì có chức năng khử độc, gen </w:t>
      </w:r>
      <w:r w:rsidRPr="004F28E7">
        <w:rPr>
          <w:rFonts w:ascii="Times New Roman" w:hAnsi="Times New Roman"/>
          <w:i/>
          <w:color w:val="000000"/>
          <w:sz w:val="28"/>
          <w:szCs w:val="28"/>
          <w:lang w:val="vi-VN"/>
        </w:rPr>
        <w:t>GSTP1</w:t>
      </w:r>
      <w:r w:rsidRPr="004F28E7">
        <w:rPr>
          <w:rFonts w:ascii="Times New Roman" w:hAnsi="Times New Roman"/>
          <w:color w:val="000000"/>
          <w:sz w:val="28"/>
          <w:szCs w:val="28"/>
          <w:lang w:val="vi-VN"/>
        </w:rPr>
        <w:t xml:space="preserve"> được xem là có liên quan tới tính kháng thuốc trong điều trị ung thư. Trong 24 nghiên cứu khác nhau trên 1027 bệ</w:t>
      </w:r>
      <w:r w:rsidR="00034115">
        <w:rPr>
          <w:rFonts w:ascii="Times New Roman" w:hAnsi="Times New Roman"/>
          <w:color w:val="000000"/>
          <w:sz w:val="28"/>
          <w:szCs w:val="28"/>
          <w:lang w:val="vi-VN"/>
        </w:rPr>
        <w:t>nh nhân ung thư</w:t>
      </w:r>
      <w:r w:rsidR="00034115" w:rsidRPr="00651473">
        <w:rPr>
          <w:rFonts w:ascii="Times New Roman" w:hAnsi="Times New Roman"/>
          <w:color w:val="000000"/>
          <w:sz w:val="28"/>
          <w:szCs w:val="28"/>
          <w:lang w:val="vi-VN"/>
        </w:rPr>
        <w:t xml:space="preserve"> TTL</w:t>
      </w:r>
      <w:r w:rsidRPr="004F28E7">
        <w:rPr>
          <w:rFonts w:ascii="Times New Roman" w:hAnsi="Times New Roman"/>
          <w:color w:val="000000"/>
          <w:sz w:val="28"/>
          <w:szCs w:val="28"/>
          <w:lang w:val="vi-VN"/>
        </w:rPr>
        <w:t xml:space="preserve"> cho thấy 85% có gen </w:t>
      </w:r>
      <w:r w:rsidRPr="004F28E7">
        <w:rPr>
          <w:rFonts w:ascii="Times New Roman" w:hAnsi="Times New Roman"/>
          <w:i/>
          <w:color w:val="000000"/>
          <w:sz w:val="28"/>
          <w:szCs w:val="28"/>
          <w:lang w:val="vi-VN"/>
        </w:rPr>
        <w:t>GSTP1</w:t>
      </w:r>
      <w:r w:rsidRPr="004F28E7">
        <w:rPr>
          <w:rFonts w:ascii="Times New Roman" w:hAnsi="Times New Roman"/>
          <w:color w:val="000000"/>
          <w:sz w:val="28"/>
          <w:szCs w:val="28"/>
          <w:lang w:val="vi-VN"/>
        </w:rPr>
        <w:t xml:space="preserve"> bị methyl hóa. Enokida và cộng sự (2005)</w:t>
      </w:r>
      <w:r w:rsidR="00305B63"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trích dẫn theo Vương Diệu Linh và cộng sự (2018)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&lt;EndNote&gt;&lt;Cite&gt;&lt;Author&gt;Linh&lt;/Author&gt;&lt;Year&gt;2013&lt;/Year&gt;&lt;RecNum&gt;1&lt;/RecNum&gt;&lt;DisplayText&gt;[38]&lt;/DisplayText&gt;&lt;record&gt;&lt;rec-number&gt;1&lt;/rec-number&gt;&lt;foreign-keys&gt;&lt;key app="EN" db-id="tx99ts99pr5z2qefsz5p0fd9evefsf50zxza" timestamp="1535257582"&gt;1&lt;/key&gt;&lt;/foreign-keys&gt;&lt;ref-type name="Journal Article"&gt;17&lt;/ref-type&gt;&lt;contributors&gt;&lt;authors&gt;&lt;author&gt;Vương Diệu Linh&lt;/author&gt;&lt;/authors&gt;&lt;/contributors&gt;&lt;titles&gt;&lt;title&gt;Nghiên cứu tính trạng methyl hóa&lt;/title&gt;&lt;/titles&gt;&lt;dates&gt;&lt;year&gt;2013&lt;/year&gt;&lt;/dates&gt;&lt;urls&gt;&lt;/urls&gt;&lt;/record&gt;&lt;/Cite&gt;&lt;/EndNote&gt;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[38]</w:t>
      </w:r>
      <w:r w:rsidR="0016637E" w:rsidRPr="004F28E7">
        <w:rPr>
          <w:rFonts w:ascii="Times New Roman" w:hAnsi="Times New Roman"/>
          <w:color w:val="000000"/>
          <w:sz w:val="28"/>
          <w:szCs w:val="28"/>
          <w:lang w:val="vi-VN"/>
        </w:rPr>
        <w:fldChar w:fldCharType="end"/>
      </w:r>
      <w:r w:rsidR="00305B63"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nhận thấy bệnh nhân ung thư có mức độ methyl hóa gen </w:t>
      </w:r>
      <w:r w:rsidRPr="004F28E7">
        <w:rPr>
          <w:rFonts w:ascii="Times New Roman" w:hAnsi="Times New Roman"/>
          <w:i/>
          <w:color w:val="000000"/>
          <w:sz w:val="28"/>
          <w:szCs w:val="28"/>
          <w:lang w:val="vi-VN"/>
        </w:rPr>
        <w:t>MDR1</w:t>
      </w:r>
      <w:r w:rsidRPr="004F28E7">
        <w:rPr>
          <w:rFonts w:ascii="Times New Roman" w:hAnsi="Times New Roman"/>
          <w:color w:val="000000"/>
          <w:sz w:val="28"/>
          <w:szCs w:val="28"/>
          <w:lang w:val="vi-VN"/>
        </w:rPr>
        <w:t xml:space="preserve"> cao gấp 4,9 lần so với bệnh nhân tăng sản lành tính</w:t>
      </w:r>
      <w:r w:rsidR="00034115" w:rsidRPr="00651473">
        <w:rPr>
          <w:rFonts w:ascii="Times New Roman" w:hAnsi="Times New Roman"/>
          <w:color w:val="000000"/>
          <w:sz w:val="28"/>
          <w:szCs w:val="28"/>
          <w:lang w:val="vi-VN"/>
        </w:rPr>
        <w:t xml:space="preserve"> TTL</w:t>
      </w:r>
      <w:r w:rsidRPr="004F28E7">
        <w:rPr>
          <w:rFonts w:ascii="Times New Roman" w:hAnsi="Times New Roman"/>
          <w:color w:val="000000"/>
          <w:sz w:val="28"/>
          <w:szCs w:val="28"/>
          <w:lang w:val="vi-VN"/>
        </w:rPr>
        <w:t>. Nhiều nghiên cứu cho thấy việc kết hợp phát hiện methyl hóa trên các gen góp phần tiên lượng tiến triể</w:t>
      </w:r>
      <w:r w:rsidR="00034115">
        <w:rPr>
          <w:rFonts w:ascii="Times New Roman" w:hAnsi="Times New Roman"/>
          <w:color w:val="000000"/>
          <w:sz w:val="28"/>
          <w:szCs w:val="28"/>
          <w:lang w:val="vi-VN"/>
        </w:rPr>
        <w:t xml:space="preserve">n ung thư </w:t>
      </w:r>
      <w:r w:rsidR="00034115" w:rsidRPr="00651473">
        <w:rPr>
          <w:rFonts w:ascii="Times New Roman" w:hAnsi="Times New Roman"/>
          <w:color w:val="000000"/>
          <w:sz w:val="28"/>
          <w:szCs w:val="28"/>
          <w:lang w:val="vi-VN"/>
        </w:rPr>
        <w:t>TTL</w:t>
      </w:r>
      <w:r w:rsidRPr="004F28E7">
        <w:rPr>
          <w:rFonts w:ascii="Times New Roman" w:hAnsi="Times New Roman"/>
          <w:color w:val="000000"/>
          <w:sz w:val="28"/>
          <w:szCs w:val="28"/>
          <w:lang w:val="vi-VN"/>
        </w:rPr>
        <w:t xml:space="preserve"> và lựa chọn cách thức điều trị thích hợp.</w:t>
      </w:r>
    </w:p>
    <w:p w:rsidR="00CE79DC" w:rsidRPr="004F28E7" w:rsidRDefault="00CE79DC" w:rsidP="00E47474">
      <w:pPr>
        <w:spacing w:after="0" w:line="360" w:lineRule="auto"/>
        <w:ind w:firstLine="720"/>
        <w:jc w:val="both"/>
        <w:rPr>
          <w:rFonts w:ascii="Times New Roman" w:hAnsi="Times New Roman"/>
          <w:i/>
          <w:color w:val="000000"/>
          <w:sz w:val="28"/>
          <w:szCs w:val="28"/>
          <w:lang w:val="vi-VN"/>
        </w:rPr>
      </w:pPr>
      <w:r w:rsidRPr="004F28E7">
        <w:rPr>
          <w:rFonts w:ascii="Times New Roman" w:hAnsi="Times New Roman"/>
          <w:color w:val="000000"/>
          <w:sz w:val="28"/>
          <w:szCs w:val="28"/>
          <w:lang w:val="vi-VN"/>
        </w:rPr>
        <w:t xml:space="preserve">Tại Việt Nam, nghiên cứu methyl hóa các gen liên quan đến ung thư còn rất mới. Đối với UTBM TTL, đến nay đã có một số nghiên cứu về hiện tượng methyl hóa gen </w:t>
      </w:r>
      <w:r w:rsidRPr="004F28E7">
        <w:rPr>
          <w:rFonts w:ascii="Times New Roman" w:hAnsi="Times New Roman"/>
          <w:i/>
          <w:color w:val="000000"/>
          <w:sz w:val="28"/>
          <w:szCs w:val="28"/>
          <w:lang w:val="vi-VN"/>
        </w:rPr>
        <w:t>GSTP1</w:t>
      </w:r>
      <w:r w:rsidRPr="004F28E7">
        <w:rPr>
          <w:rFonts w:ascii="Times New Roman" w:hAnsi="Times New Roman"/>
          <w:color w:val="000000"/>
          <w:sz w:val="28"/>
          <w:szCs w:val="28"/>
          <w:lang w:val="vi-VN"/>
        </w:rPr>
        <w:t xml:space="preserve"> và gen </w:t>
      </w:r>
      <w:r w:rsidRPr="004F28E7">
        <w:rPr>
          <w:rFonts w:ascii="Times New Roman" w:hAnsi="Times New Roman"/>
          <w:i/>
          <w:color w:val="000000"/>
          <w:sz w:val="28"/>
          <w:szCs w:val="28"/>
          <w:lang w:val="vi-VN"/>
        </w:rPr>
        <w:t xml:space="preserve">RASSF1A </w:t>
      </w:r>
      <w:r w:rsidRPr="004F28E7">
        <w:rPr>
          <w:rFonts w:ascii="Times New Roman" w:hAnsi="Times New Roman"/>
          <w:color w:val="000000"/>
          <w:sz w:val="28"/>
          <w:szCs w:val="28"/>
          <w:lang w:val="vi-VN"/>
        </w:rPr>
        <w:t xml:space="preserve">trong ung thư TTL. Cụ thể, Vương Diệu Linh và cộng sự (2012)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&lt;EndNote&gt;&lt;Cite&gt;&lt;Author&gt;Linh&lt;/Author&gt;&lt;Year&gt;2010&lt;/Year&gt;&lt;RecNum&gt;50&lt;/RecNum&gt;&lt;DisplayText&gt;[106]&lt;/DisplayText&gt;&lt;record&gt;&lt;rec-number&gt;50&lt;/rec-number&gt;&lt;foreign-keys&gt;&lt;key app="EN" db-id="ffssfa00q5d09vevsw8pfzpc200p95092tdd" timestamp="0"&gt;50&lt;/key&gt;&lt;/foreign-keys&gt;&lt;ref-type name="Conference Paper"&gt;47&lt;/ref-type&gt;&lt;contributors&gt;&lt;authors&gt;&lt;author&gt;&lt;style face="normal" font="default" size="100%"&gt;V&lt;/style&gt;&lt;style face="normal" font="default" charset="163" size="100%"&gt;ươ&lt;/style&gt;&lt;style face="normal" font="default" size="100%"&gt;ng Diệu Linh &lt;/style&gt;&lt;/author&gt;&lt;author&gt;&lt;style face="normal" font="default" size="100%"&gt;Tạ V&lt;/style&gt;&lt;style face="normal" font="default" charset="238" size="100%"&gt;ă&lt;/style&gt;&lt;style face="normal" font="default" size="100%"&gt;n Tờ&lt;/style&gt;&lt;/author&gt;&lt;author&gt;&lt;style face="normal" font="default" charset="238" size="100%"&gt;Đ&lt;/style&gt;&lt;style face="normal" font="default" size="100%"&gt;ặng Bảo Châu và CS&lt;/style&gt;&lt;/author&gt;&lt;/authors&gt;&lt;/contributors&gt;&lt;titles&gt;&lt;title&gt;&lt;style face="normal" font="default" size="100%"&gt;Nghiên cứu hiện t&lt;/style&gt;&lt;style face="normal" font="default" charset="163" size="100%"&gt;ư&lt;/style&gt;&lt;style face="normal" font="default" size="100%"&gt;ợng methyl hóa promoter gen GSTP1 ở bệnh nhân ung th&lt;/style&gt;&lt;style face="normal" font="default" charset="163" size="100%"&gt;ư&lt;/style&gt;&lt;style face="normal" font="default" size="100%"&gt; tiền liệt tuyến tại bệnh viện K&lt;/style&gt;&lt;/title&gt;&lt;secondary-title&gt;&lt;style face="normal" font="default" size="100%"&gt;Hội thảo Quốc gia về phòng chống ung th&lt;/style&gt;&lt;style face="normal" font="default" charset="163" size="100%"&gt;ư&lt;/style&gt;&lt;/secondary-title&gt;&lt;/titles&gt;&lt;pages&gt;224-229&lt;/pages&gt;&lt;volume&gt;2&lt;/volume&gt;&lt;dates&gt;&lt;year&gt;2010&lt;/year&gt;&lt;/dates&gt;&lt;urls&gt;&lt;/urls&gt;&lt;/record&gt;&lt;/Cite&gt;&lt;/EndNote&gt;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[106]</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z w:val="28"/>
          <w:szCs w:val="28"/>
          <w:lang w:val="vi-VN"/>
        </w:rPr>
        <w:t xml:space="preserve"> phân tích 34 mẫu ung thư TTL và 28 mẫu tăng sản la</w:t>
      </w:r>
      <w:r w:rsidR="00A52710">
        <w:rPr>
          <w:rFonts w:ascii="Times New Roman" w:hAnsi="Times New Roman"/>
          <w:color w:val="000000"/>
          <w:sz w:val="28"/>
          <w:szCs w:val="28"/>
          <w:lang w:val="vi-VN"/>
        </w:rPr>
        <w:t>̀nh tính bằng kỹ thuật MSP,</w:t>
      </w:r>
      <w:r w:rsidR="00A52710"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các tác giả nhận thấy:</w:t>
      </w:r>
      <w:r w:rsidR="00A52710"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19/34 (55,9%) mẫu ung thư TTL và 4/28 (14,3%) mẫu tăng sản lành tính bị methyl hóa gen </w:t>
      </w:r>
      <w:r w:rsidRPr="004F28E7">
        <w:rPr>
          <w:rFonts w:ascii="Times New Roman" w:hAnsi="Times New Roman"/>
          <w:i/>
          <w:color w:val="000000"/>
          <w:sz w:val="28"/>
          <w:szCs w:val="28"/>
          <w:lang w:val="vi-VN"/>
        </w:rPr>
        <w:t xml:space="preserve">GSTP1. </w:t>
      </w:r>
      <w:r w:rsidRPr="004F28E7">
        <w:rPr>
          <w:rFonts w:ascii="Times New Roman" w:hAnsi="Times New Roman"/>
          <w:color w:val="000000"/>
          <w:sz w:val="28"/>
          <w:szCs w:val="28"/>
          <w:lang w:val="vi-VN"/>
        </w:rPr>
        <w:t xml:space="preserve">Võ Thị Thương Lan và cộng sự (2016)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&lt;EndNote&gt;&lt;Cite&gt;&lt;Author&gt;Lan&lt;/Author&gt;&lt;Year&gt;2016&lt;/Year&gt;&lt;RecNum&gt;2&lt;/RecNum&gt;&lt;DisplayText&gt;[107]&lt;/DisplayText&gt;&lt;record&gt;&lt;rec-number&gt;2&lt;/rec-number&gt;&lt;foreign-keys&gt;&lt;key app="EN" db-id="tx99ts99pr5z2qefsz5p0fd9evefsf50zxza" timestamp="1535258649"&gt;2&lt;/key&gt;&lt;/foreign-keys&gt;&lt;ref-type name="Journal Article"&gt;17&lt;/ref-type&gt;&lt;contributors&gt;&lt;authors&gt;&lt;author&gt;&lt;style face="normal" font="Times New Roman" size="100%"&gt;Võ Thị Thương Lan&lt;/style&gt;&lt;/author&gt;&lt;/authors&gt;&lt;/contributors&gt;&lt;titles&gt;&lt;title&gt;Nghiên cứu&lt;/title&gt;&lt;/titles&gt;&lt;dates&gt;&lt;year&gt;2016&lt;/year&gt;&lt;/dates&gt;&lt;urls&gt;&lt;/urls&gt;&lt;/record&gt;&lt;/Cite&gt;&lt;/EndNote&gt;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[107]</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cho biết tỷ lệ </w:t>
      </w:r>
      <w:r w:rsidRPr="004F28E7">
        <w:rPr>
          <w:rFonts w:ascii="Times New Roman" w:hAnsi="Times New Roman"/>
          <w:color w:val="000000"/>
          <w:sz w:val="28"/>
          <w:szCs w:val="28"/>
          <w:lang w:val="vi-VN"/>
        </w:rPr>
        <w:lastRenderedPageBreak/>
        <w:t xml:space="preserve">methyl hóa ở gen </w:t>
      </w:r>
      <w:r w:rsidRPr="004F28E7">
        <w:rPr>
          <w:rFonts w:ascii="Times New Roman" w:hAnsi="Times New Roman"/>
          <w:i/>
          <w:color w:val="000000"/>
          <w:sz w:val="28"/>
          <w:szCs w:val="28"/>
          <w:lang w:val="vi-VN"/>
        </w:rPr>
        <w:t xml:space="preserve">RASSF1A </w:t>
      </w:r>
      <w:r w:rsidRPr="004F28E7">
        <w:rPr>
          <w:rFonts w:ascii="Times New Roman" w:hAnsi="Times New Roman"/>
          <w:color w:val="000000"/>
          <w:sz w:val="28"/>
          <w:szCs w:val="28"/>
          <w:lang w:val="vi-VN"/>
        </w:rPr>
        <w:t>trong UTBM TTL là 32,2%, trong tăng sản lành tính là 27%</w:t>
      </w:r>
      <w:r w:rsidRPr="004F28E7">
        <w:rPr>
          <w:rFonts w:ascii="Times New Roman" w:hAnsi="Times New Roman"/>
          <w:i/>
          <w:color w:val="000000"/>
          <w:sz w:val="28"/>
          <w:szCs w:val="28"/>
          <w:lang w:val="vi-VN"/>
        </w:rPr>
        <w:t>.</w:t>
      </w:r>
    </w:p>
    <w:p w:rsidR="00CE79DC" w:rsidRPr="004F28E7" w:rsidRDefault="00CE79DC" w:rsidP="00E47474">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pacing w:val="-4"/>
          <w:sz w:val="28"/>
          <w:szCs w:val="28"/>
          <w:lang w:val="vi-VN"/>
        </w:rPr>
        <w:t xml:space="preserve">Như vậy, phân tích dấu chuẩn di truyền ngoại gen nói chung và dấu chuẩn methyl hóa gen </w:t>
      </w:r>
      <w:r w:rsidRPr="004F28E7">
        <w:rPr>
          <w:rFonts w:ascii="Times New Roman" w:hAnsi="Times New Roman"/>
          <w:i/>
          <w:color w:val="000000"/>
          <w:spacing w:val="-4"/>
          <w:sz w:val="28"/>
          <w:szCs w:val="28"/>
          <w:lang w:val="vi-VN"/>
        </w:rPr>
        <w:t xml:space="preserve">RASSF1A </w:t>
      </w:r>
      <w:r w:rsidRPr="004F28E7">
        <w:rPr>
          <w:rFonts w:ascii="Times New Roman" w:hAnsi="Times New Roman"/>
          <w:color w:val="000000"/>
          <w:spacing w:val="-4"/>
          <w:sz w:val="28"/>
          <w:szCs w:val="28"/>
          <w:lang w:val="vi-VN"/>
        </w:rPr>
        <w:t xml:space="preserve">nói riêng vẫn còn là một lĩnh vực mới bắt đầu ở Việt Nam. Vì vậy, trong nghiên cứu này chúng tôi đã lựa chọn gen </w:t>
      </w:r>
      <w:r w:rsidRPr="004F28E7">
        <w:rPr>
          <w:rFonts w:ascii="Times New Roman" w:hAnsi="Times New Roman"/>
          <w:i/>
          <w:color w:val="000000"/>
          <w:spacing w:val="-4"/>
          <w:sz w:val="28"/>
          <w:szCs w:val="28"/>
          <w:lang w:val="vi-VN"/>
        </w:rPr>
        <w:t>RASSF1A</w:t>
      </w:r>
      <w:r w:rsidRPr="004F28E7">
        <w:rPr>
          <w:rFonts w:ascii="Times New Roman" w:hAnsi="Times New Roman"/>
          <w:color w:val="000000"/>
          <w:spacing w:val="-4"/>
          <w:sz w:val="28"/>
          <w:szCs w:val="28"/>
          <w:lang w:val="vi-VN"/>
        </w:rPr>
        <w:t xml:space="preserve"> để phân tích dấu chuẩn methyl hóa gen </w:t>
      </w:r>
      <w:r w:rsidRPr="004F28E7">
        <w:rPr>
          <w:rFonts w:ascii="Times New Roman" w:hAnsi="Times New Roman"/>
          <w:i/>
          <w:color w:val="000000"/>
          <w:spacing w:val="-4"/>
          <w:sz w:val="28"/>
          <w:szCs w:val="28"/>
          <w:lang w:val="vi-VN"/>
        </w:rPr>
        <w:t>RASSF1A</w:t>
      </w:r>
      <w:r w:rsidRPr="004F28E7">
        <w:rPr>
          <w:rFonts w:ascii="Times New Roman" w:hAnsi="Times New Roman"/>
          <w:color w:val="000000"/>
          <w:spacing w:val="-4"/>
          <w:sz w:val="28"/>
          <w:szCs w:val="28"/>
          <w:lang w:val="vi-VN"/>
        </w:rPr>
        <w:t xml:space="preserve"> trong UTBM TTL</w:t>
      </w:r>
      <w:r w:rsidRPr="004F28E7">
        <w:rPr>
          <w:rFonts w:ascii="Times New Roman" w:hAnsi="Times New Roman"/>
          <w:color w:val="000000"/>
          <w:sz w:val="28"/>
          <w:szCs w:val="28"/>
          <w:lang w:val="vi-VN"/>
        </w:rPr>
        <w:t xml:space="preserve">.  </w:t>
      </w:r>
    </w:p>
    <w:p w:rsidR="00CE79DC" w:rsidRPr="004F28E7" w:rsidRDefault="00CE79DC" w:rsidP="00E47474">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1.5.2.3. Phương pháp phát hiện methyl hóa</w:t>
      </w:r>
    </w:p>
    <w:p w:rsidR="00E47474" w:rsidRDefault="00CE79DC" w:rsidP="00E47474">
      <w:pPr>
        <w:spacing w:after="0" w:line="360" w:lineRule="auto"/>
        <w:ind w:firstLine="720"/>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Phương pháp MSP được Herman và cộng sự áp dụng đầ</w:t>
      </w:r>
      <w:r w:rsidR="00957F0B" w:rsidRPr="004F28E7">
        <w:rPr>
          <w:rFonts w:ascii="Times New Roman" w:hAnsi="Times New Roman"/>
          <w:color w:val="000000"/>
          <w:spacing w:val="-4"/>
          <w:sz w:val="28"/>
          <w:szCs w:val="28"/>
          <w:lang w:val="vi-VN"/>
        </w:rPr>
        <w:t>u tiên vào năm 1996</w:t>
      </w:r>
      <w:r w:rsidR="00305B63" w:rsidRPr="00651473">
        <w:rPr>
          <w:rFonts w:ascii="Times New Roman" w:hAnsi="Times New Roman"/>
          <w:color w:val="000000"/>
          <w:spacing w:val="-4"/>
          <w:sz w:val="28"/>
          <w:szCs w:val="28"/>
          <w:lang w:val="it-IT"/>
        </w:rPr>
        <w:t xml:space="preserve"> </w:t>
      </w:r>
      <w:r w:rsidRPr="004F28E7">
        <w:rPr>
          <w:rFonts w:ascii="Times New Roman" w:hAnsi="Times New Roman"/>
          <w:color w:val="000000"/>
          <w:spacing w:val="-4"/>
          <w:sz w:val="28"/>
          <w:szCs w:val="28"/>
          <w:lang w:val="vi-VN"/>
        </w:rPr>
        <w:t xml:space="preserve">để phân tích tình trạng methyl hóa gen </w:t>
      </w:r>
      <w:r w:rsidRPr="004F28E7">
        <w:rPr>
          <w:rFonts w:ascii="Times New Roman" w:hAnsi="Times New Roman"/>
          <w:i/>
          <w:color w:val="000000"/>
          <w:spacing w:val="-4"/>
          <w:sz w:val="28"/>
          <w:szCs w:val="28"/>
          <w:lang w:val="vi-VN"/>
        </w:rPr>
        <w:t>p16, E-cadhelin</w:t>
      </w:r>
      <w:r w:rsidRPr="004F28E7">
        <w:rPr>
          <w:rFonts w:ascii="Times New Roman" w:hAnsi="Times New Roman"/>
          <w:color w:val="000000"/>
          <w:spacing w:val="-4"/>
          <w:sz w:val="28"/>
          <w:szCs w:val="28"/>
          <w:lang w:val="vi-VN"/>
        </w:rPr>
        <w:t xml:space="preserve"> trong dòng tế bào ung thư phổi và mẫu bệnh phẩm. Phương pháp này dựa trên sự khác biệt giữa các trình tự ADN bị methyl hóa và không bị methyl hóa sau khi xử lý ADN bằng dung dịch muối natribisulfite. Quá trình xử lý ADN bằng natribisulfite làm thay đổi trình tự ADN bằng cách chuyển đổi tất cả cytosine không bị methyl hóa thành thymine, trong khi những cytosine đã bị methyl hóa thì sẽ không thay đổi. Các mồi đặc hiệu sẽ được sử dụng để khuếch đại những vùng gen quan tâm bằng  phản ứng chuỗi polymerase (polymerase chain reaction: PCR)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&lt;EndNote&gt;&lt;Cite&gt;&lt;Author&gt;Herman&lt;/Author&gt;&lt;Year&gt;1996&lt;/Year&gt;&lt;RecNum&gt;116&lt;/RecNum&gt;&lt;DisplayText&gt;[108]&lt;/DisplayText&gt;&lt;record&gt;&lt;rec-number&gt;116&lt;/rec-number&gt;&lt;foreign-keys&gt;&lt;key app="EN" db-id="ffssfa00q5d09vevsw8pfzpc200p95092tdd" timestamp="0"&gt;116&lt;/key&gt;&lt;/foreign-keys&gt;&lt;ref-type name="Journal Article"&gt;17&lt;/ref-type&gt;&lt;contributors&gt;&lt;authors&gt;&lt;author&gt;Herman, James G&lt;/author&gt;&lt;author&gt;Graff, Jeremy R&lt;/author&gt;&lt;author&gt;Myöhänen, SBDN&lt;/author&gt;&lt;author&gt;Nelkin, Barry D&lt;/author&gt;&lt;author&gt;Baylin, Stephen B&lt;/author&gt;&lt;/authors&gt;&lt;/contributors&gt;&lt;titles&gt;&lt;title&gt;Methylation-specific PCR: a novel PCR assay for methylation status of CpG islands&lt;/title&gt;&lt;secondary-title&gt;Proceedings of the national academy of sciences&lt;/secondary-title&gt;&lt;/titles&gt;&lt;pages&gt;9821-9826&lt;/pages&gt;&lt;volume&gt;93&lt;/volume&gt;&lt;number&gt;18&lt;/number&gt;&lt;dates&gt;&lt;year&gt;1996&lt;/year&gt;&lt;/dates&gt;&lt;isbn&gt;0027-8424&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[108]</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 xml:space="preserve">,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&lt;EndNote&gt;&lt;Cite&gt;&lt;Author&gt;Kim&lt;/Author&gt;&lt;Year&gt;2012&lt;/Year&gt;&lt;RecNum&gt;117&lt;/RecNum&gt;&lt;DisplayText&gt;[109]&lt;/DisplayText&gt;&lt;record&gt;&lt;rec-number&gt;117&lt;/rec-number&gt;&lt;foreign-keys&gt;&lt;key app="EN" db-id="ffssfa00q5d09vevsw8pfzpc200p95092tdd" timestamp="0"&gt;117&lt;/key&gt;&lt;/foreign-keys&gt;&lt;ref-type name="Journal Article"&gt;17&lt;/ref-type&gt;&lt;contributors&gt;&lt;authors&gt;&lt;author&gt;Kim, Ji Sang&lt;/author&gt;&lt;author&gt;Chae, Yunbyung&lt;/author&gt;&lt;author&gt;Ha, Yun-Sok&lt;/author&gt;&lt;author&gt;Kim, Isaac Yi&lt;/author&gt;&lt;author&gt;Byun, Seok Soo&lt;/author&gt;&lt;author&gt;Yun, Seok-Joong&lt;/author&gt;&lt;author&gt;Kim, Wun-Jae&lt;/author&gt;&lt;/authors&gt;&lt;/contributors&gt;&lt;titles&gt;&lt;title&gt;Ras association domain family 1A: a promising prognostic marker in recurrent nonmuscle invasive bladder cancer&lt;/title&gt;&lt;secondary-title&gt;Clinical genitourinary cancer&lt;/secondary-title&gt;&lt;/titles&gt;&lt;pages&gt;114-120&lt;/pages&gt;&lt;volume&gt;10&lt;/volume&gt;&lt;number&gt;2&lt;/number&gt;&lt;dates&gt;&lt;year&gt;2012&lt;/year&gt;&lt;/dates&gt;&lt;isbn&gt;1558-7673&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[109]</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 xml:space="preserve">,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&lt;EndNote&gt;&lt;Cite&gt;&lt;Author&gt;Shames&lt;/Author&gt;&lt;Year&gt;2007&lt;/Year&gt;&lt;RecNum&gt;179&lt;/RecNum&gt;&lt;DisplayText&gt;[110]&lt;/DisplayText&gt;&lt;record&gt;&lt;rec-number&gt;179&lt;/rec-number&gt;&lt;foreign-keys&gt;&lt;key app="EN" db-id="ffssfa00q5d09vevsw8pfzpc200p95092tdd" timestamp="1523912281"&gt;179&lt;/key&gt;&lt;/foreign-keys&gt;&lt;ref-type name="Journal Article"&gt;17&lt;/ref-type&gt;&lt;contributors&gt;&lt;authors&gt;&lt;author&gt;Shames, David S&lt;/author&gt;&lt;author&gt;Minna, John D&lt;/author&gt;&lt;author&gt;Gazdar, Adi F&lt;/author&gt;&lt;/authors&gt;&lt;/contributors&gt;&lt;titles&gt;&lt;title&gt;Methods for detecting DNA methylation in tumors: from bench to bedside&lt;/title&gt;&lt;secondary-title&gt;Cancer letters&lt;/secondary-title&gt;&lt;/titles&gt;&lt;periodical&gt;&lt;full-title&gt;Cancer letters&lt;/full-title&gt;&lt;/periodical&gt;&lt;pages&gt;187-198&lt;/pages&gt;&lt;volume&gt;251&lt;/volume&gt;&lt;number&gt;2&lt;/number&gt;&lt;dates&gt;&lt;year&gt;2007&lt;/year&gt;&lt;/dates&gt;&lt;isbn&gt;0304-3835&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[110]</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w:t>
      </w:r>
      <w:r w:rsidR="00305B63" w:rsidRPr="00651473">
        <w:rPr>
          <w:rFonts w:ascii="Times New Roman" w:hAnsi="Times New Roman"/>
          <w:color w:val="000000"/>
          <w:spacing w:val="-4"/>
          <w:sz w:val="28"/>
          <w:szCs w:val="28"/>
          <w:lang w:val="vi-VN"/>
        </w:rPr>
        <w:t xml:space="preserve">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&lt;EndNote&gt;&lt;Cite&gt;&lt;Author&gt;Xiong&lt;/Author&gt;&lt;Year&gt;1997&lt;/Year&gt;&lt;RecNum&gt;118&lt;/RecNum&gt;&lt;DisplayText&gt;[111]&lt;/DisplayText&gt;&lt;record&gt;&lt;rec-number&gt;118&lt;/rec-number&gt;&lt;foreign-keys&gt;&lt;key app="EN" db-id="ffssfa00q5d09vevsw8pfzpc200p95092tdd" timestamp="0"&gt;118&lt;/key&gt;&lt;/foreign-keys&gt;&lt;ref-type name="Journal Article"&gt;17&lt;/ref-type&gt;&lt;contributors&gt;&lt;authors&gt;&lt;author&gt;Xiong, Zhenggang&lt;/author&gt;&lt;author&gt;Laird, Peter W&lt;/author&gt;&lt;/authors&gt;&lt;/contributors&gt;&lt;titles&gt;&lt;title&gt;COBRA: a sensitive and quantitative DNA methylation assay&lt;/title&gt;&lt;secondary-title&gt;Nucleic acids research&lt;/secondary-title&gt;&lt;/titles&gt;&lt;pages&gt;2532-2534&lt;/pages&gt;&lt;volume&gt;25&lt;/volume&gt;&lt;number&gt;12&lt;/number&gt;&lt;dates&gt;&lt;year&gt;1997&lt;/year&gt;&lt;/dates&gt;&lt;isbn&gt;1362-4962&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[111]</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 Trong phương pháp MSP, hệ gen ADN được xử lý với natribisulfite sẽ chuyển đổi cytosine không bị methyl hóa thành thimine, trong khi cytosine bị methyl hóa vẫn giữ nguyên làm cho trình tự có sự khác biệt giữ</w:t>
      </w:r>
      <w:r w:rsidR="00305B63">
        <w:rPr>
          <w:rFonts w:ascii="Times New Roman" w:hAnsi="Times New Roman"/>
          <w:color w:val="000000"/>
          <w:spacing w:val="-4"/>
          <w:sz w:val="28"/>
          <w:szCs w:val="28"/>
          <w:lang w:val="vi-VN"/>
        </w:rPr>
        <w:t>a A</w:t>
      </w:r>
      <w:r w:rsidR="00DA339B" w:rsidRPr="004F28E7">
        <w:rPr>
          <w:rFonts w:ascii="Times New Roman" w:hAnsi="Times New Roman"/>
          <w:color w:val="000000"/>
          <w:spacing w:val="-4"/>
          <w:sz w:val="28"/>
          <w:szCs w:val="28"/>
          <w:lang w:val="vi-VN"/>
        </w:rPr>
        <w:t>D</w:t>
      </w:r>
      <w:r w:rsidR="00305B63" w:rsidRPr="00651473">
        <w:rPr>
          <w:rFonts w:ascii="Times New Roman" w:hAnsi="Times New Roman"/>
          <w:color w:val="000000"/>
          <w:spacing w:val="-4"/>
          <w:sz w:val="28"/>
          <w:szCs w:val="28"/>
          <w:lang w:val="vi-VN"/>
        </w:rPr>
        <w:t xml:space="preserve">N </w:t>
      </w:r>
      <w:r w:rsidRPr="004F28E7">
        <w:rPr>
          <w:rFonts w:ascii="Times New Roman" w:hAnsi="Times New Roman"/>
          <w:color w:val="000000"/>
          <w:spacing w:val="-4"/>
          <w:sz w:val="28"/>
          <w:szCs w:val="28"/>
          <w:lang w:val="vi-VN"/>
        </w:rPr>
        <w:t xml:space="preserve">bị methyl hóa và không bị methyl hóa. Kỹ thuật MSP sử dụng các cặp mồi đặc hiệu thiết kế dựa vào vùng giàu CpG cho phép phân biệt ADN bị methyl hóa với ADN không methyl hóa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&lt;EndNote&gt;&lt;Cite&gt;&lt;Author&gt;Andrés&lt;/Author&gt;&lt;Year&gt;2013&lt;/Year&gt;&lt;RecNum&gt;119&lt;/RecNum&gt;&lt;DisplayText&gt;[112]&lt;/DisplayText&gt;&lt;record&gt;&lt;rec-number&gt;119&lt;/rec-number&gt;&lt;foreign-keys&gt;&lt;key app="EN" db-id="ffssfa00q5d09vevsw8pfzpc200p95092tdd" timestamp="0"&gt;119&lt;/key&gt;&lt;/foreign-keys&gt;&lt;ref-type name="Journal Article"&gt;17&lt;/ref-type&gt;&lt;contributors&gt;&lt;authors&gt;&lt;author&gt;Andrés, G&lt;/author&gt;&lt;author&gt;Ashour, N&lt;/author&gt;&lt;author&gt;Sánchez-Chapado, M&lt;/author&gt;&lt;author&gt;Ropero, S&lt;/author&gt;&lt;author&gt;Angulo, JC&lt;/author&gt;&lt;/authors&gt;&lt;/contributors&gt;&lt;titles&gt;&lt;title&gt;The study of DNA methylation in urological cancer: present and future&lt;/title&gt;&lt;secondary-title&gt;Actas Urológicas Españolas (English Edition)&lt;/secondary-title&gt;&lt;/titles&gt;&lt;pages&gt;368-375&lt;/pages&gt;&lt;volume&gt;37&lt;/volume&gt;&lt;number&gt;6&lt;/number&gt;&lt;dates&gt;&lt;year&gt;2013&lt;/year&gt;&lt;/dates&gt;&lt;isbn&gt;2173-5786&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[112]</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w:t>
      </w:r>
      <w:r w:rsidR="007942BE" w:rsidRPr="00CE2434">
        <w:rPr>
          <w:rFonts w:ascii="Times New Roman" w:hAnsi="Times New Roman"/>
          <w:color w:val="000000"/>
          <w:spacing w:val="-4"/>
          <w:sz w:val="28"/>
          <w:szCs w:val="28"/>
          <w:lang w:val="vi-VN"/>
        </w:rPr>
        <w:t xml:space="preserve"> </w:t>
      </w:r>
      <w:r w:rsidR="00957F0B" w:rsidRPr="004F28E7">
        <w:rPr>
          <w:rFonts w:ascii="Times New Roman" w:hAnsi="Times New Roman"/>
          <w:color w:val="000000"/>
          <w:spacing w:val="-4"/>
          <w:sz w:val="28"/>
          <w:szCs w:val="28"/>
          <w:lang w:val="vi-VN"/>
        </w:rPr>
        <w:t>(hình 1.9).</w:t>
      </w:r>
    </w:p>
    <w:p w:rsidR="00E47474" w:rsidRDefault="00E47474">
      <w:pPr>
        <w:spacing w:after="0" w:line="240" w:lineRule="auto"/>
        <w:rPr>
          <w:rFonts w:ascii="Times New Roman" w:hAnsi="Times New Roman"/>
          <w:color w:val="000000"/>
          <w:spacing w:val="-4"/>
          <w:sz w:val="28"/>
          <w:szCs w:val="28"/>
          <w:lang w:val="vi-VN"/>
        </w:rPr>
      </w:pPr>
      <w:r>
        <w:rPr>
          <w:rFonts w:ascii="Times New Roman" w:hAnsi="Times New Roman"/>
          <w:color w:val="000000"/>
          <w:spacing w:val="-4"/>
          <w:sz w:val="28"/>
          <w:szCs w:val="28"/>
          <w:lang w:val="vi-VN"/>
        </w:rPr>
        <w:br w:type="page"/>
      </w:r>
    </w:p>
    <w:p w:rsidR="00A12688" w:rsidRPr="004F28E7" w:rsidRDefault="006A509F" w:rsidP="00E47474">
      <w:pPr>
        <w:spacing w:after="0" w:line="360" w:lineRule="auto"/>
        <w:jc w:val="both"/>
        <w:rPr>
          <w:rFonts w:ascii="Times New Roman" w:hAnsi="Times New Roman"/>
          <w:color w:val="000000"/>
          <w:spacing w:val="-4"/>
          <w:sz w:val="28"/>
          <w:szCs w:val="28"/>
          <w:lang w:val="vi-VN"/>
        </w:rPr>
      </w:pPr>
      <w:r>
        <w:rPr>
          <w:rFonts w:ascii="Times New Roman" w:hAnsi="Times New Roman"/>
          <w:noProof/>
          <w:color w:val="000000"/>
          <w:spacing w:val="-4"/>
          <w:sz w:val="28"/>
          <w:szCs w:val="28"/>
          <w:lang w:eastAsia="ja-JP"/>
        </w:rPr>
        <w:lastRenderedPageBreak/>
        <mc:AlternateContent>
          <mc:Choice Requires="wpg">
            <w:drawing>
              <wp:anchor distT="0" distB="0" distL="114300" distR="114300" simplePos="0" relativeHeight="251670528" behindDoc="0" locked="0" layoutInCell="1" allowOverlap="1">
                <wp:simplePos x="0" y="0"/>
                <wp:positionH relativeFrom="column">
                  <wp:posOffset>106045</wp:posOffset>
                </wp:positionH>
                <wp:positionV relativeFrom="paragraph">
                  <wp:posOffset>-109220</wp:posOffset>
                </wp:positionV>
                <wp:extent cx="5408295" cy="3453130"/>
                <wp:effectExtent l="38100" t="38100" r="40005" b="0"/>
                <wp:wrapNone/>
                <wp:docPr id="1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295" cy="3453130"/>
                          <a:chOff x="11668" y="14361"/>
                          <a:chExt cx="78031" cy="52715"/>
                        </a:xfrm>
                      </wpg:grpSpPr>
                      <wps:wsp>
                        <wps:cNvPr id="51" name="TextBox 5"/>
                        <wps:cNvSpPr txBox="1">
                          <a:spLocks noChangeArrowheads="1"/>
                        </wps:cNvSpPr>
                        <wps:spPr bwMode="auto">
                          <a:xfrm>
                            <a:off x="14086" y="64191"/>
                            <a:ext cx="70866" cy="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0E8" w:rsidRPr="008F6DC1" w:rsidRDefault="002240E8" w:rsidP="00A12688"/>
                          </w:txbxContent>
                        </wps:txbx>
                        <wps:bodyPr rot="0" vert="horz" wrap="square" lIns="62179" tIns="31090" rIns="62179" bIns="31090" anchor="t" anchorCtr="0" upright="1">
                          <a:noAutofit/>
                        </wps:bodyPr>
                      </wps:wsp>
                      <pic:pic xmlns:pic="http://schemas.openxmlformats.org/drawingml/2006/picture">
                        <pic:nvPicPr>
                          <pic:cNvPr id="53"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11668" y="14361"/>
                            <a:ext cx="78031" cy="49124"/>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 o:spid="_x0000_s1030" style="position:absolute;left:0;text-align:left;margin-left:8.35pt;margin-top:-8.6pt;width:425.85pt;height:271.9pt;z-index:251670528;mso-position-horizontal-relative:text;mso-position-vertical-relative:text" coordorigin="11668,14361" coordsize="78031,5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">
                <v:shape id="TextBox 5" o:spid="_x0000_s1031" type="#_x0000_t202" style="position:absolute;left:14086;top:64191;width:70866;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XosQA&#10;AADbAAAADwAAAGRycy9kb3ducmV2LnhtbESPzWrDMBCE74G+g9hCLyGRHUgoTpRQAq17CtTOpbfF&#10;2tgm1sqVVP+8fVUo9DjMzDfM4TSZTgzkfGtZQbpOQBBXVrdcK7iWr6tnED4ga+wsk4KZPJyOD4sD&#10;ZtqO/EFDEWoRIewzVNCE0GdS+qohg35te+Lo3awzGKJ0tdQOxwg3ndwkyU4abDkuNNjTuaHqXnwb&#10;BZ+btLjM7uv8Vi6xTXcF52XIlXp6nF72IAJN4T/8137XCrYp/H6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16LEAAAA2wAAAA8AAAAAAAAAAAAAAAAAmAIAAGRycy9k&#10;b3ducmV2LnhtbFBLBQYAAAAABAAEAPUAAACJAwAAAAA=&#10;" filled="f" stroked="f">
                  <v:textbox inset="1.72719mm,.86361mm,1.72719mm,.86361mm">
                    <w:txbxContent>
                      <w:p w:rsidR="002240E8" w:rsidRPr="008F6DC1" w:rsidRDefault="002240E8" w:rsidP="00A12688"/>
                    </w:txbxContent>
                  </v:textbox>
                </v:shape>
                <v:shape id="Picture 5" o:spid="_x0000_s1032" type="#_x0000_t75" style="position:absolute;left:11668;top:14361;width:78031;height:49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NPTGAAAA2wAAAA8AAABkcnMvZG93bnJldi54bWxEj09rwkAUxO9Cv8PyCt7MpoqlRlfxD0IP&#10;LdRU9PrMPpPQ7Nuwu2rqp+8WCj0OM/MbZrboTCOu5HxtWcFTkoIgLqyuuVSw/9wOXkD4gKyxsUwK&#10;vsnDYv7Qm2Gm7Y13dM1DKSKEfYYKqhDaTEpfVGTQJ7Yljt7ZOoMhSldK7fAW4aaRwzR9lgZrjgsV&#10;trSuqPjKL0bBm87vdnTcDVcn9765b0/l+DD5UKr/2C2nIAJ14T/8137VCsYj+P0Sf4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09MYAAADbAAAADwAAAAAAAAAAAAAA&#10;AACfAgAAZHJzL2Rvd25yZXYueG1sUEsFBgAAAAAEAAQA9wAAAJIDAAAAAA==&#10;" stroked="t" strokecolor="#00b050" strokeweight="2.25pt">
                  <v:imagedata r:id="rId25" o:title=""/>
                </v:shape>
              </v:group>
            </w:pict>
          </mc:Fallback>
        </mc:AlternateContent>
      </w:r>
    </w:p>
    <w:p w:rsidR="00A12688" w:rsidRDefault="006A509F" w:rsidP="00A12688">
      <w:pPr>
        <w:autoSpaceDE w:val="0"/>
        <w:autoSpaceDN w:val="0"/>
        <w:adjustRightInd w:val="0"/>
        <w:spacing w:after="0" w:line="360" w:lineRule="auto"/>
        <w:jc w:val="both"/>
      </w:pPr>
      <w:r>
        <w:rPr>
          <w:noProof/>
          <w:lang w:eastAsia="ja-JP"/>
        </w:rPr>
        <mc:AlternateContent>
          <mc:Choice Requires="wps">
            <w:drawing>
              <wp:inline distT="0" distB="0" distL="0" distR="0">
                <wp:extent cx="4991100" cy="2771775"/>
                <wp:effectExtent l="0" t="0" r="0" b="0"/>
                <wp:docPr id="10"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9110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 o:spid="_x0000_s1026" style="width:393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" filled="f" stroked="f">
                <o:lock v:ext="edit" aspectratio="t"/>
                <w10:anchorlock/>
              </v:rect>
            </w:pict>
          </mc:Fallback>
        </mc:AlternateContent>
      </w:r>
      <w:bookmarkStart w:id="131" w:name="_Toc488337340"/>
      <w:bookmarkStart w:id="132" w:name="_Toc512512439"/>
      <w:bookmarkStart w:id="133" w:name="_Toc523147112"/>
    </w:p>
    <w:p w:rsidR="00A12688" w:rsidRPr="00A12688" w:rsidRDefault="00A12688" w:rsidP="00A12688">
      <w:pPr>
        <w:autoSpaceDE w:val="0"/>
        <w:autoSpaceDN w:val="0"/>
        <w:adjustRightInd w:val="0"/>
        <w:spacing w:after="0" w:line="360" w:lineRule="auto"/>
        <w:jc w:val="both"/>
      </w:pPr>
    </w:p>
    <w:p w:rsidR="00B979BF" w:rsidRDefault="00B979BF" w:rsidP="00382312">
      <w:pPr>
        <w:pStyle w:val="AHINH"/>
        <w:outlineLvl w:val="0"/>
        <w:rPr>
          <w:lang w:val="en-US"/>
        </w:rPr>
      </w:pPr>
      <w:bookmarkStart w:id="134" w:name="_Toc524685370"/>
    </w:p>
    <w:p w:rsidR="00B979BF" w:rsidRDefault="00B979BF" w:rsidP="00382312">
      <w:pPr>
        <w:pStyle w:val="AHINH"/>
        <w:outlineLvl w:val="0"/>
        <w:rPr>
          <w:lang w:val="en-US"/>
        </w:rPr>
      </w:pPr>
    </w:p>
    <w:p w:rsidR="00B979BF" w:rsidRDefault="00B979BF" w:rsidP="00382312">
      <w:pPr>
        <w:pStyle w:val="AHINH"/>
        <w:outlineLvl w:val="0"/>
        <w:rPr>
          <w:lang w:val="en-US"/>
        </w:rPr>
      </w:pPr>
    </w:p>
    <w:p w:rsidR="00B979BF" w:rsidRDefault="00B979BF" w:rsidP="00382312">
      <w:pPr>
        <w:pStyle w:val="AHINH"/>
        <w:outlineLvl w:val="0"/>
        <w:rPr>
          <w:lang w:val="en-US"/>
        </w:rPr>
      </w:pPr>
    </w:p>
    <w:p w:rsidR="00CE79DC" w:rsidRPr="004F28E7" w:rsidRDefault="00CE79DC" w:rsidP="00382312">
      <w:pPr>
        <w:pStyle w:val="AHINH"/>
        <w:outlineLvl w:val="0"/>
      </w:pPr>
      <w:r w:rsidRPr="004F28E7">
        <w:t>Hình 1.9. Nguyên lý phương pháp MSP</w:t>
      </w:r>
      <w:bookmarkEnd w:id="131"/>
      <w:bookmarkEnd w:id="132"/>
      <w:bookmarkEnd w:id="133"/>
      <w:bookmarkEnd w:id="134"/>
    </w:p>
    <w:p w:rsidR="00CE79DC" w:rsidRPr="004F28E7" w:rsidRDefault="00CE79DC" w:rsidP="00CE79DC">
      <w:pPr>
        <w:pStyle w:val="ANGUON"/>
        <w:rPr>
          <w:i w:val="0"/>
          <w:lang w:val="vi-VN"/>
        </w:rPr>
      </w:pPr>
      <w:r w:rsidRPr="004F28E7">
        <w:rPr>
          <w:lang w:val="vi-VN"/>
        </w:rPr>
        <w:t>Nguồn: Theo Andrés G.</w:t>
      </w:r>
      <w:r w:rsidRPr="004F28E7">
        <w:t xml:space="preserve"> và cộng sự</w:t>
      </w:r>
      <w:r w:rsidRPr="004F28E7">
        <w:rPr>
          <w:lang w:val="vi-VN"/>
        </w:rPr>
        <w:t xml:space="preserve"> (2013) </w:t>
      </w:r>
      <w:r w:rsidR="0016637E" w:rsidRPr="004F28E7">
        <w:rPr>
          <w:i w:val="0"/>
        </w:rPr>
        <w:fldChar w:fldCharType="begin"/>
      </w:r>
      <w:r w:rsidRPr="004F28E7">
        <w:rPr>
          <w:i w:val="0"/>
          <w:lang w:val="vi-VN"/>
        </w:rPr>
        <w:instrText xml:space="preserve"> ADDIN EN.CITE &lt;EndNote&gt;&lt;Cite&gt;&lt;Author&gt;Andrés&lt;/Author&gt;&lt;Year&gt;2013&lt;/Year&gt;&lt;RecNum&gt;119&lt;/RecNum&gt;&lt;DisplayText&gt;[112]&lt;/DisplayText&gt;&lt;record&gt;&lt;rec-number&gt;119&lt;/rec-number&gt;&lt;foreign-keys&gt;&lt;key app="EN" db-id="ffssfa00q5d09vevsw8pfzpc200p95092tdd" timestamp="0"&gt;119&lt;/key&gt;&lt;/foreign-keys&gt;&lt;ref-type name="Journal Article"&gt;17&lt;/ref-type&gt;&lt;contributors&gt;&lt;authors&gt;&lt;author&gt;Andrés, G&lt;/author&gt;&lt;author&gt;Ashour, N&lt;/author&gt;&lt;author&gt;Sánchez-Chapado, M&lt;/author&gt;&lt;author&gt;Ropero, S&lt;/author&gt;&lt;author&gt;Angulo, JC&lt;/author&gt;&lt;/authors&gt;&lt;/contributors&gt;&lt;titles&gt;&lt;title&gt;The study of DNA methylation in urological cancer: present and future&lt;/title&gt;&lt;secondary-title&gt;Actas Urológicas Españolas (English Edition)&lt;/secondary-title&gt;&lt;/titles&gt;&lt;pages&gt;368-375&lt;/pages&gt;&lt;volume&gt;37&lt;/volume&gt;&lt;number&gt;6&lt;/number&gt;&lt;dates&gt;&lt;year&gt;2013&lt;/year&gt;&lt;/dates&gt;&lt;isbn&gt;2173-5786&lt;/isbn&gt;&lt;urls&gt;&lt;/urls&gt;&lt;/record&gt;&lt;/Cite&gt;&lt;/EndNote&gt;</w:instrText>
      </w:r>
      <w:r w:rsidR="0016637E" w:rsidRPr="004F28E7">
        <w:rPr>
          <w:i w:val="0"/>
        </w:rPr>
        <w:fldChar w:fldCharType="separate"/>
      </w:r>
      <w:r w:rsidRPr="004F28E7">
        <w:rPr>
          <w:i w:val="0"/>
          <w:noProof/>
          <w:lang w:val="vi-VN"/>
        </w:rPr>
        <w:t>[112]</w:t>
      </w:r>
      <w:r w:rsidR="0016637E" w:rsidRPr="004F28E7">
        <w:rPr>
          <w:i w:val="0"/>
        </w:rPr>
        <w:fldChar w:fldCharType="end"/>
      </w:r>
      <w:r w:rsidR="00427623" w:rsidRPr="004F28E7">
        <w:rPr>
          <w:i w:val="0"/>
        </w:rPr>
        <w:t>.</w:t>
      </w:r>
    </w:p>
    <w:p w:rsidR="00CE79DC" w:rsidRPr="004F28E7" w:rsidRDefault="009F7D12" w:rsidP="00CE79DC">
      <w:pPr>
        <w:autoSpaceDE w:val="0"/>
        <w:autoSpaceDN w:val="0"/>
        <w:adjustRightInd w:val="0"/>
        <w:spacing w:after="0" w:line="360" w:lineRule="auto"/>
        <w:ind w:firstLine="709"/>
        <w:jc w:val="both"/>
        <w:rPr>
          <w:rFonts w:ascii="Times New Roman" w:hAnsi="Times New Roman"/>
          <w:bCs/>
          <w:i/>
          <w:color w:val="000000"/>
          <w:sz w:val="24"/>
          <w:szCs w:val="24"/>
          <w:lang w:val="vi-VN"/>
        </w:rPr>
      </w:pPr>
      <w:r w:rsidRPr="004F28E7">
        <w:rPr>
          <w:rFonts w:ascii="Times New Roman" w:hAnsi="Times New Roman"/>
          <w:i/>
          <w:color w:val="000000"/>
          <w:sz w:val="24"/>
          <w:szCs w:val="24"/>
          <w:lang w:val="vi-VN"/>
        </w:rPr>
        <w:t>Ghi chú: Promoter: vùng nhận b</w:t>
      </w:r>
      <w:r w:rsidR="007942BE">
        <w:rPr>
          <w:rFonts w:ascii="Times New Roman" w:hAnsi="Times New Roman"/>
          <w:i/>
          <w:color w:val="000000"/>
          <w:sz w:val="24"/>
          <w:szCs w:val="24"/>
          <w:lang w:val="vi-VN"/>
        </w:rPr>
        <w:t>iết tín hiệu kích hoạt gen</w:t>
      </w:r>
      <w:r w:rsidR="00957F0B" w:rsidRPr="004F28E7">
        <w:rPr>
          <w:rFonts w:ascii="Times New Roman" w:hAnsi="Times New Roman"/>
          <w:i/>
          <w:color w:val="000000"/>
          <w:sz w:val="24"/>
          <w:szCs w:val="24"/>
          <w:lang w:val="vi-VN"/>
        </w:rPr>
        <w:t>; Wild type:</w:t>
      </w:r>
      <w:r w:rsidR="007942BE" w:rsidRPr="00CE2434">
        <w:rPr>
          <w:rFonts w:ascii="Times New Roman" w:hAnsi="Times New Roman"/>
          <w:i/>
          <w:color w:val="000000"/>
          <w:sz w:val="24"/>
          <w:szCs w:val="24"/>
          <w:lang w:val="vi-VN"/>
        </w:rPr>
        <w:t xml:space="preserve"> </w:t>
      </w:r>
      <w:r w:rsidR="00CE79DC" w:rsidRPr="004F28E7">
        <w:rPr>
          <w:rFonts w:ascii="Times New Roman" w:hAnsi="Times New Roman"/>
          <w:i/>
          <w:color w:val="000000"/>
          <w:sz w:val="24"/>
          <w:szCs w:val="24"/>
          <w:lang w:val="vi-VN"/>
        </w:rPr>
        <w:t>kiểu ban đầ</w:t>
      </w:r>
      <w:r w:rsidR="00957F0B" w:rsidRPr="004F28E7">
        <w:rPr>
          <w:rFonts w:ascii="Times New Roman" w:hAnsi="Times New Roman"/>
          <w:i/>
          <w:color w:val="000000"/>
          <w:sz w:val="24"/>
          <w:szCs w:val="24"/>
          <w:lang w:val="vi-VN"/>
        </w:rPr>
        <w:t>u;</w:t>
      </w:r>
      <w:r w:rsidR="007942BE" w:rsidRPr="00CE2434">
        <w:rPr>
          <w:rFonts w:ascii="Times New Roman" w:hAnsi="Times New Roman"/>
          <w:i/>
          <w:color w:val="000000"/>
          <w:sz w:val="24"/>
          <w:szCs w:val="24"/>
          <w:lang w:val="vi-VN"/>
        </w:rPr>
        <w:t xml:space="preserve"> </w:t>
      </w:r>
      <w:r w:rsidR="00CE79DC" w:rsidRPr="004F28E7">
        <w:rPr>
          <w:rFonts w:ascii="Times New Roman" w:hAnsi="Times New Roman"/>
          <w:i/>
          <w:color w:val="000000"/>
          <w:sz w:val="24"/>
          <w:szCs w:val="24"/>
          <w:lang w:val="vi-VN"/>
        </w:rPr>
        <w:t>Primer: mồi; Modification: biến đổ</w:t>
      </w:r>
      <w:r w:rsidR="007942BE">
        <w:rPr>
          <w:rFonts w:ascii="Times New Roman" w:hAnsi="Times New Roman"/>
          <w:i/>
          <w:color w:val="000000"/>
          <w:sz w:val="24"/>
          <w:szCs w:val="24"/>
          <w:lang w:val="vi-VN"/>
        </w:rPr>
        <w:t xml:space="preserve">i; </w:t>
      </w:r>
      <w:r w:rsidR="007942BE" w:rsidRPr="00CE2434">
        <w:rPr>
          <w:rFonts w:ascii="Times New Roman" w:hAnsi="Times New Roman"/>
          <w:i/>
          <w:color w:val="000000"/>
          <w:sz w:val="24"/>
          <w:szCs w:val="24"/>
          <w:lang w:val="vi-VN"/>
        </w:rPr>
        <w:t>m</w:t>
      </w:r>
      <w:r w:rsidR="00CE79DC" w:rsidRPr="004F28E7">
        <w:rPr>
          <w:rFonts w:ascii="Times New Roman" w:hAnsi="Times New Roman"/>
          <w:i/>
          <w:color w:val="000000"/>
          <w:sz w:val="24"/>
          <w:szCs w:val="24"/>
          <w:lang w:val="vi-VN"/>
        </w:rPr>
        <w:t>odified unmethylated: biến đổi không</w:t>
      </w:r>
      <w:r w:rsidR="00990B7E" w:rsidRPr="004F28E7">
        <w:rPr>
          <w:rFonts w:ascii="Times New Roman" w:hAnsi="Times New Roman"/>
          <w:i/>
          <w:color w:val="000000"/>
          <w:sz w:val="24"/>
          <w:szCs w:val="24"/>
          <w:lang w:val="vi-VN"/>
        </w:rPr>
        <w:t xml:space="preserve"> bị</w:t>
      </w:r>
      <w:r w:rsidR="00CE79DC" w:rsidRPr="004F28E7">
        <w:rPr>
          <w:rFonts w:ascii="Times New Roman" w:hAnsi="Times New Roman"/>
          <w:i/>
          <w:color w:val="000000"/>
          <w:sz w:val="24"/>
          <w:szCs w:val="24"/>
          <w:lang w:val="vi-VN"/>
        </w:rPr>
        <w:t xml:space="preserve"> me</w:t>
      </w:r>
      <w:r w:rsidR="007942BE">
        <w:rPr>
          <w:rFonts w:ascii="Times New Roman" w:hAnsi="Times New Roman"/>
          <w:i/>
          <w:color w:val="000000"/>
          <w:sz w:val="24"/>
          <w:szCs w:val="24"/>
          <w:lang w:val="vi-VN"/>
        </w:rPr>
        <w:t xml:space="preserve">thyl hóa; Modified methylated: </w:t>
      </w:r>
      <w:r w:rsidR="007942BE" w:rsidRPr="00CE2434">
        <w:rPr>
          <w:rFonts w:ascii="Times New Roman" w:hAnsi="Times New Roman"/>
          <w:i/>
          <w:color w:val="000000"/>
          <w:sz w:val="24"/>
          <w:szCs w:val="24"/>
          <w:lang w:val="vi-VN"/>
        </w:rPr>
        <w:t>b</w:t>
      </w:r>
      <w:r w:rsidR="00CE79DC" w:rsidRPr="004F28E7">
        <w:rPr>
          <w:rFonts w:ascii="Times New Roman" w:hAnsi="Times New Roman"/>
          <w:i/>
          <w:color w:val="000000"/>
          <w:sz w:val="24"/>
          <w:szCs w:val="24"/>
          <w:lang w:val="vi-VN"/>
        </w:rPr>
        <w:t xml:space="preserve">iến đổi </w:t>
      </w:r>
      <w:r w:rsidR="00990B7E" w:rsidRPr="004F28E7">
        <w:rPr>
          <w:rFonts w:ascii="Times New Roman" w:hAnsi="Times New Roman"/>
          <w:i/>
          <w:color w:val="000000"/>
          <w:sz w:val="24"/>
          <w:szCs w:val="24"/>
          <w:lang w:val="vi-VN"/>
        </w:rPr>
        <w:t xml:space="preserve">bị </w:t>
      </w:r>
      <w:r w:rsidR="00CE79DC" w:rsidRPr="004F28E7">
        <w:rPr>
          <w:rFonts w:ascii="Times New Roman" w:hAnsi="Times New Roman"/>
          <w:i/>
          <w:color w:val="000000"/>
          <w:sz w:val="24"/>
          <w:szCs w:val="24"/>
          <w:lang w:val="vi-VN"/>
        </w:rPr>
        <w:t>methyl hóa.</w:t>
      </w:r>
    </w:p>
    <w:p w:rsidR="00CE79DC" w:rsidRPr="004F28E7" w:rsidRDefault="00CE79DC" w:rsidP="00CE79DC">
      <w:pPr>
        <w:rPr>
          <w:rFonts w:ascii="Times New Roman" w:hAnsi="Times New Roman"/>
          <w:b/>
          <w:color w:val="000000"/>
          <w:sz w:val="28"/>
          <w:szCs w:val="28"/>
          <w:lang w:val="vi-VN"/>
        </w:rPr>
      </w:pPr>
      <w:bookmarkStart w:id="135" w:name="_Toc488336333"/>
      <w:bookmarkStart w:id="136" w:name="_Toc523411120"/>
    </w:p>
    <w:p w:rsidR="00CE79DC" w:rsidRPr="004F28E7" w:rsidRDefault="00C73FCB" w:rsidP="00382312">
      <w:pPr>
        <w:pStyle w:val="A"/>
        <w:outlineLvl w:val="0"/>
        <w:rPr>
          <w:lang w:val="vi-VN"/>
        </w:rPr>
      </w:pPr>
      <w:bookmarkStart w:id="137" w:name="_Toc523910853"/>
      <w:r w:rsidRPr="004F28E7">
        <w:rPr>
          <w:lang w:val="vi-VN"/>
        </w:rPr>
        <w:br w:type="page"/>
      </w:r>
      <w:bookmarkStart w:id="138" w:name="_Toc528578111"/>
      <w:r w:rsidR="00CE79DC" w:rsidRPr="004F28E7">
        <w:rPr>
          <w:lang w:val="vi-VN"/>
        </w:rPr>
        <w:lastRenderedPageBreak/>
        <w:t>CHƯƠNG 2</w:t>
      </w:r>
      <w:bookmarkEnd w:id="135"/>
      <w:bookmarkEnd w:id="136"/>
      <w:bookmarkEnd w:id="137"/>
      <w:bookmarkEnd w:id="138"/>
    </w:p>
    <w:p w:rsidR="00CE79DC" w:rsidRPr="004F28E7" w:rsidRDefault="00CE79DC" w:rsidP="00382312">
      <w:pPr>
        <w:pStyle w:val="A"/>
        <w:outlineLvl w:val="0"/>
        <w:rPr>
          <w:lang w:val="vi-VN"/>
        </w:rPr>
      </w:pPr>
      <w:bookmarkStart w:id="139" w:name="_Toc488336334"/>
      <w:bookmarkStart w:id="140" w:name="_Toc523069195"/>
      <w:bookmarkStart w:id="141" w:name="_Toc523146867"/>
      <w:bookmarkStart w:id="142" w:name="_Toc523411121"/>
      <w:bookmarkStart w:id="143" w:name="_Toc528578112"/>
      <w:r w:rsidRPr="004F28E7">
        <w:rPr>
          <w:lang w:val="vi-VN"/>
        </w:rPr>
        <w:t>ĐỐI TƯỢNG VÀ PHƯƠNG PHÁP NGHIÊN CỨU</w:t>
      </w:r>
      <w:bookmarkEnd w:id="139"/>
      <w:bookmarkEnd w:id="140"/>
      <w:bookmarkEnd w:id="141"/>
      <w:bookmarkEnd w:id="142"/>
      <w:bookmarkEnd w:id="143"/>
    </w:p>
    <w:p w:rsidR="00CE79DC" w:rsidRPr="004F28E7" w:rsidRDefault="00CE79DC" w:rsidP="00CE79DC">
      <w:pPr>
        <w:pStyle w:val="A"/>
        <w:rPr>
          <w:sz w:val="18"/>
          <w:lang w:val="vi-VN"/>
        </w:rPr>
      </w:pPr>
    </w:p>
    <w:p w:rsidR="00CE79DC" w:rsidRPr="004F28E7" w:rsidRDefault="00CE79DC" w:rsidP="00382312">
      <w:pPr>
        <w:pStyle w:val="A1"/>
        <w:outlineLvl w:val="0"/>
        <w:rPr>
          <w:lang w:val="vi-VN"/>
        </w:rPr>
      </w:pPr>
      <w:bookmarkStart w:id="144" w:name="_Toc488336335"/>
      <w:bookmarkStart w:id="145" w:name="_Toc523411122"/>
      <w:bookmarkStart w:id="146" w:name="_Toc528578113"/>
      <w:r w:rsidRPr="004F28E7">
        <w:rPr>
          <w:lang w:val="vi-VN"/>
        </w:rPr>
        <w:t>2.1. Đối tượng nghiên cứu</w:t>
      </w:r>
      <w:bookmarkEnd w:id="144"/>
      <w:bookmarkEnd w:id="145"/>
      <w:bookmarkEnd w:id="146"/>
    </w:p>
    <w:p w:rsidR="00CE79DC" w:rsidRPr="004F28E7" w:rsidRDefault="00CE79DC" w:rsidP="00382312">
      <w:pPr>
        <w:pStyle w:val="A2"/>
        <w:outlineLvl w:val="0"/>
        <w:rPr>
          <w:lang w:val="vi-VN"/>
        </w:rPr>
      </w:pPr>
      <w:bookmarkStart w:id="147" w:name="_Toc523411123"/>
      <w:bookmarkStart w:id="148" w:name="_Toc528578114"/>
      <w:r w:rsidRPr="004F28E7">
        <w:rPr>
          <w:lang w:val="vi-VN"/>
        </w:rPr>
        <w:t xml:space="preserve">2.1.1. Nhóm </w:t>
      </w:r>
      <w:r w:rsidR="00845FAC" w:rsidRPr="00CE2434">
        <w:rPr>
          <w:lang w:val="vi-VN"/>
        </w:rPr>
        <w:t xml:space="preserve">bệnh nhân được </w:t>
      </w:r>
      <w:r w:rsidRPr="004F28E7">
        <w:rPr>
          <w:lang w:val="vi-VN"/>
        </w:rPr>
        <w:t xml:space="preserve">nghiên cứu </w:t>
      </w:r>
      <w:r w:rsidR="00731621" w:rsidRPr="00731621">
        <w:rPr>
          <w:lang w:val="vi-VN"/>
        </w:rPr>
        <w:t xml:space="preserve">xác định một số </w:t>
      </w:r>
      <w:r w:rsidRPr="004F28E7">
        <w:rPr>
          <w:lang w:val="vi-VN"/>
        </w:rPr>
        <w:t>đặc điểm mô bệnh học ung thư biểu mô tuyến tiền liệt</w:t>
      </w:r>
      <w:bookmarkEnd w:id="147"/>
      <w:bookmarkEnd w:id="148"/>
    </w:p>
    <w:p w:rsidR="00CE79DC" w:rsidRPr="004F28E7" w:rsidRDefault="00AE398B" w:rsidP="00382312">
      <w:pPr>
        <w:tabs>
          <w:tab w:val="left" w:pos="993"/>
        </w:tabs>
        <w:spacing w:after="0" w:line="360" w:lineRule="auto"/>
        <w:jc w:val="both"/>
        <w:outlineLvl w:val="0"/>
        <w:rPr>
          <w:rFonts w:ascii="Times New Roman" w:hAnsi="Times New Roman"/>
          <w:i/>
          <w:color w:val="000000"/>
          <w:sz w:val="28"/>
          <w:szCs w:val="28"/>
          <w:lang w:val="vi-VN"/>
        </w:rPr>
      </w:pPr>
      <w:r w:rsidRPr="004F28E7">
        <w:rPr>
          <w:rFonts w:ascii="Times New Roman" w:hAnsi="Times New Roman"/>
          <w:i/>
          <w:color w:val="000000"/>
          <w:sz w:val="28"/>
          <w:szCs w:val="28"/>
          <w:lang w:val="vi-VN"/>
        </w:rPr>
        <w:t xml:space="preserve">2.1.1.1. </w:t>
      </w:r>
      <w:r w:rsidR="00CE79DC" w:rsidRPr="004F28E7">
        <w:rPr>
          <w:rFonts w:ascii="Times New Roman" w:hAnsi="Times New Roman"/>
          <w:i/>
          <w:color w:val="000000"/>
          <w:sz w:val="28"/>
          <w:szCs w:val="28"/>
          <w:lang w:val="vi-VN"/>
        </w:rPr>
        <w:t>Tiêu chuẩn lựa chọn:</w:t>
      </w:r>
    </w:p>
    <w:p w:rsidR="00CE79DC" w:rsidRPr="005B1542" w:rsidRDefault="00CE79DC" w:rsidP="00CE0B52">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84 mẫu mô TTL chứa ổ ung thư của 84 bệnh nhân UTBM TTL được phẫu thuật nội soi cắt khối u qua niệu đạo tại Bệnh viện Quân y 103 từ 6/2008 đến 7/2017. Tất cả các bệnh nhân này đều được chẩn đoán mô bệnh học (trên tiêu bản nhuộm H.E) là ung thư biểu mô tuyến tiền liệt nguyên phát. Những </w:t>
      </w:r>
      <w:r w:rsidRPr="005B1542">
        <w:rPr>
          <w:rFonts w:ascii="Times New Roman" w:hAnsi="Times New Roman"/>
          <w:color w:val="000000"/>
          <w:sz w:val="28"/>
          <w:szCs w:val="28"/>
          <w:lang w:val="vi-VN"/>
        </w:rPr>
        <w:t xml:space="preserve">bệnh nhân này có đầy đủ các tiêu chuẩn sau: </w:t>
      </w:r>
    </w:p>
    <w:p w:rsidR="00CE79DC" w:rsidRPr="005B1542" w:rsidRDefault="00155B8D"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xml:space="preserve">+ </w:t>
      </w:r>
      <w:r w:rsidR="00CE79DC" w:rsidRPr="005B1542">
        <w:rPr>
          <w:rFonts w:ascii="Times New Roman" w:hAnsi="Times New Roman"/>
          <w:color w:val="000000"/>
          <w:sz w:val="28"/>
          <w:szCs w:val="28"/>
          <w:lang w:val="vi-VN"/>
        </w:rPr>
        <w:t xml:space="preserve">Có bệnh án quá trình điều trị tại </w:t>
      </w:r>
      <w:r w:rsidR="00427623" w:rsidRPr="005B1542">
        <w:rPr>
          <w:rFonts w:ascii="Times New Roman" w:hAnsi="Times New Roman"/>
          <w:color w:val="000000"/>
          <w:sz w:val="28"/>
          <w:szCs w:val="28"/>
          <w:lang w:val="vi-VN"/>
        </w:rPr>
        <w:t>k</w:t>
      </w:r>
      <w:r w:rsidR="00CE79DC" w:rsidRPr="005B1542">
        <w:rPr>
          <w:rFonts w:ascii="Times New Roman" w:hAnsi="Times New Roman"/>
          <w:color w:val="000000"/>
          <w:sz w:val="28"/>
          <w:szCs w:val="28"/>
          <w:lang w:val="vi-VN"/>
        </w:rPr>
        <w:t>hoa N</w:t>
      </w:r>
      <w:r w:rsidR="00427623" w:rsidRPr="005B1542">
        <w:rPr>
          <w:rFonts w:ascii="Times New Roman" w:hAnsi="Times New Roman"/>
          <w:color w:val="000000"/>
          <w:sz w:val="28"/>
          <w:szCs w:val="28"/>
          <w:lang w:val="vi-VN"/>
        </w:rPr>
        <w:t>goại T</w:t>
      </w:r>
      <w:r w:rsidR="00CE79DC" w:rsidRPr="005B1542">
        <w:rPr>
          <w:rFonts w:ascii="Times New Roman" w:hAnsi="Times New Roman"/>
          <w:color w:val="000000"/>
          <w:sz w:val="28"/>
          <w:szCs w:val="28"/>
          <w:lang w:val="vi-VN"/>
        </w:rPr>
        <w:t>iết niệu - Bệnh viện Quân y 103, có biên bản hội chẩn tiêu bản kèm theo phiếu trả lời kết quả mô bệnh học của khoa Giải phẫu bệnh - Bệnh viện Quân y 103.</w:t>
      </w:r>
    </w:p>
    <w:p w:rsidR="00CE79DC" w:rsidRPr="005B1542" w:rsidRDefault="00155B8D"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w:t>
      </w:r>
      <w:r w:rsidR="00CE79DC" w:rsidRPr="005B1542">
        <w:rPr>
          <w:rFonts w:ascii="Times New Roman" w:hAnsi="Times New Roman"/>
          <w:color w:val="000000"/>
          <w:sz w:val="28"/>
          <w:szCs w:val="28"/>
          <w:lang w:val="vi-VN"/>
        </w:rPr>
        <w:t xml:space="preserve"> Tiêu bản nhuộm H.E có đủ các tiêu chuẩn mô bệnh học UTBM TTL (tiêu chuẩn cấu trúc mô và tế bào ung thư theo tiêu chuẩn của WHO năm 2004).</w:t>
      </w:r>
    </w:p>
    <w:p w:rsidR="00CE79DC" w:rsidRPr="005B1542" w:rsidRDefault="00155B8D"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w:t>
      </w:r>
      <w:r w:rsidR="00CE79DC" w:rsidRPr="005B1542">
        <w:rPr>
          <w:rFonts w:ascii="Times New Roman" w:hAnsi="Times New Roman"/>
          <w:color w:val="000000"/>
          <w:sz w:val="28"/>
          <w:szCs w:val="28"/>
          <w:lang w:val="vi-VN"/>
        </w:rPr>
        <w:t xml:space="preserve"> Khối mô TTL chứa ô</w:t>
      </w:r>
      <w:r w:rsidR="00A76651" w:rsidRPr="005B1542">
        <w:rPr>
          <w:rFonts w:ascii="Times New Roman" w:hAnsi="Times New Roman"/>
          <w:color w:val="000000"/>
          <w:sz w:val="28"/>
          <w:szCs w:val="28"/>
          <w:lang w:val="vi-VN"/>
        </w:rPr>
        <w:t>̉ ung thư vùi trong paraffin</w:t>
      </w:r>
      <w:r w:rsidR="00CE79DC" w:rsidRPr="005B1542">
        <w:rPr>
          <w:rFonts w:ascii="Times New Roman" w:hAnsi="Times New Roman"/>
          <w:color w:val="000000"/>
          <w:sz w:val="28"/>
          <w:szCs w:val="28"/>
          <w:lang w:val="vi-VN"/>
        </w:rPr>
        <w:t xml:space="preserve"> đủ để cắt tiêu bản nhuộm H.E.</w:t>
      </w:r>
    </w:p>
    <w:p w:rsidR="00CE79DC" w:rsidRPr="005B1542" w:rsidRDefault="00AE398B" w:rsidP="00382312">
      <w:pPr>
        <w:tabs>
          <w:tab w:val="left" w:pos="993"/>
        </w:tabs>
        <w:spacing w:after="0" w:line="360" w:lineRule="auto"/>
        <w:jc w:val="both"/>
        <w:outlineLvl w:val="0"/>
        <w:rPr>
          <w:rFonts w:ascii="Times New Roman" w:hAnsi="Times New Roman"/>
          <w:i/>
          <w:color w:val="000000"/>
          <w:sz w:val="28"/>
          <w:szCs w:val="28"/>
          <w:lang w:val="vi-VN"/>
        </w:rPr>
      </w:pPr>
      <w:r w:rsidRPr="005B1542">
        <w:rPr>
          <w:rFonts w:ascii="Times New Roman" w:hAnsi="Times New Roman"/>
          <w:i/>
          <w:color w:val="000000"/>
          <w:sz w:val="28"/>
          <w:szCs w:val="28"/>
          <w:lang w:val="vi-VN"/>
        </w:rPr>
        <w:t xml:space="preserve">2.1.1.2. </w:t>
      </w:r>
      <w:r w:rsidR="00CE79DC" w:rsidRPr="005B1542">
        <w:rPr>
          <w:rFonts w:ascii="Times New Roman" w:hAnsi="Times New Roman"/>
          <w:i/>
          <w:color w:val="000000"/>
          <w:sz w:val="28"/>
          <w:szCs w:val="28"/>
          <w:lang w:val="vi-VN"/>
        </w:rPr>
        <w:t xml:space="preserve">Tiêu chuẩn loại trừ: </w:t>
      </w:r>
    </w:p>
    <w:p w:rsidR="009E0949" w:rsidRPr="005B1542" w:rsidRDefault="009E0949" w:rsidP="009E0949">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Các bệnh nhân không đủ tiêu chuẩn lựa chọn ở trên.</w:t>
      </w:r>
    </w:p>
    <w:p w:rsidR="009E0949" w:rsidRPr="005B1542" w:rsidRDefault="009E0949" w:rsidP="009E0949">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w:t>
      </w:r>
      <w:r w:rsidR="00280FF1" w:rsidRPr="005B1542">
        <w:rPr>
          <w:rFonts w:ascii="Times New Roman" w:hAnsi="Times New Roman"/>
          <w:color w:val="000000"/>
          <w:sz w:val="28"/>
          <w:szCs w:val="28"/>
          <w:lang w:val="vi-VN"/>
        </w:rPr>
        <w:t xml:space="preserve"> </w:t>
      </w:r>
      <w:r w:rsidRPr="005B1542">
        <w:rPr>
          <w:rFonts w:ascii="Times New Roman" w:hAnsi="Times New Roman"/>
          <w:color w:val="000000"/>
          <w:sz w:val="28"/>
          <w:szCs w:val="28"/>
          <w:lang w:val="vi-VN"/>
        </w:rPr>
        <w:t>Bệnh nhân không phải là người Việt Nam.</w:t>
      </w:r>
    </w:p>
    <w:p w:rsidR="00CE79DC" w:rsidRPr="005B1542" w:rsidRDefault="00AE398B"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w:t>
      </w:r>
      <w:r w:rsidR="00CE79DC" w:rsidRPr="005B1542">
        <w:rPr>
          <w:rFonts w:ascii="Times New Roman" w:hAnsi="Times New Roman"/>
          <w:color w:val="000000"/>
          <w:sz w:val="28"/>
          <w:szCs w:val="28"/>
          <w:lang w:val="vi-VN"/>
        </w:rPr>
        <w:t xml:space="preserve"> </w:t>
      </w:r>
      <w:r w:rsidR="00D91959" w:rsidRPr="005B1542">
        <w:rPr>
          <w:rFonts w:ascii="Times New Roman" w:hAnsi="Times New Roman"/>
          <w:color w:val="000000"/>
          <w:sz w:val="28"/>
          <w:szCs w:val="28"/>
          <w:lang w:val="vi-VN"/>
        </w:rPr>
        <w:t>Bệnh nhân mắc UT</w:t>
      </w:r>
      <w:r w:rsidR="00CE79DC" w:rsidRPr="005B1542">
        <w:rPr>
          <w:rFonts w:ascii="Times New Roman" w:hAnsi="Times New Roman"/>
          <w:color w:val="000000"/>
          <w:sz w:val="28"/>
          <w:szCs w:val="28"/>
          <w:lang w:val="vi-VN"/>
        </w:rPr>
        <w:t>TTL thứ phát</w:t>
      </w:r>
      <w:r w:rsidR="009E0949" w:rsidRPr="005B1542">
        <w:rPr>
          <w:rFonts w:ascii="Times New Roman" w:hAnsi="Times New Roman"/>
          <w:color w:val="000000"/>
          <w:sz w:val="28"/>
          <w:szCs w:val="28"/>
          <w:lang w:val="vi-VN"/>
        </w:rPr>
        <w:t xml:space="preserve"> và</w:t>
      </w:r>
      <w:r w:rsidR="00280FF1" w:rsidRPr="005B1542">
        <w:rPr>
          <w:rFonts w:ascii="Times New Roman" w:hAnsi="Times New Roman"/>
          <w:color w:val="000000"/>
          <w:sz w:val="28"/>
          <w:szCs w:val="28"/>
          <w:lang w:val="vi-VN"/>
        </w:rPr>
        <w:t xml:space="preserve"> </w:t>
      </w:r>
      <w:r w:rsidR="009E0949" w:rsidRPr="005B1542">
        <w:rPr>
          <w:rFonts w:ascii="Times New Roman" w:hAnsi="Times New Roman"/>
          <w:color w:val="000000"/>
          <w:sz w:val="28"/>
          <w:szCs w:val="28"/>
          <w:lang w:val="vi-VN"/>
        </w:rPr>
        <w:t>có nhiều ung thư cùng lúc</w:t>
      </w:r>
      <w:r w:rsidR="00CE79DC" w:rsidRPr="005B1542">
        <w:rPr>
          <w:rFonts w:ascii="Times New Roman" w:hAnsi="Times New Roman"/>
          <w:color w:val="000000"/>
          <w:sz w:val="28"/>
          <w:szCs w:val="28"/>
          <w:lang w:val="vi-VN"/>
        </w:rPr>
        <w:t>.</w:t>
      </w:r>
    </w:p>
    <w:p w:rsidR="00CE79DC" w:rsidRPr="005B1542" w:rsidRDefault="00AE398B"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w:t>
      </w:r>
      <w:r w:rsidR="00CE79DC" w:rsidRPr="005B1542">
        <w:rPr>
          <w:rFonts w:ascii="Times New Roman" w:hAnsi="Times New Roman"/>
          <w:color w:val="000000"/>
          <w:sz w:val="28"/>
          <w:szCs w:val="28"/>
          <w:lang w:val="vi-VN"/>
        </w:rPr>
        <w:t xml:space="preserve"> </w:t>
      </w:r>
      <w:r w:rsidR="00305B63" w:rsidRPr="005B1542">
        <w:rPr>
          <w:rFonts w:ascii="Times New Roman" w:hAnsi="Times New Roman"/>
          <w:color w:val="000000"/>
          <w:sz w:val="28"/>
          <w:szCs w:val="28"/>
          <w:lang w:val="vi-VN"/>
        </w:rPr>
        <w:t>Bệnh nhân  m</w:t>
      </w:r>
      <w:r w:rsidR="00D91959" w:rsidRPr="005B1542">
        <w:rPr>
          <w:rFonts w:ascii="Times New Roman" w:hAnsi="Times New Roman"/>
          <w:color w:val="000000"/>
          <w:sz w:val="28"/>
          <w:szCs w:val="28"/>
          <w:lang w:val="vi-VN"/>
        </w:rPr>
        <w:t>ắc UT</w:t>
      </w:r>
      <w:r w:rsidR="00CE79DC" w:rsidRPr="005B1542">
        <w:rPr>
          <w:rFonts w:ascii="Times New Roman" w:hAnsi="Times New Roman"/>
          <w:color w:val="000000"/>
          <w:sz w:val="28"/>
          <w:szCs w:val="28"/>
          <w:lang w:val="vi-VN"/>
        </w:rPr>
        <w:t>TTL đã điều trị hóa chất hoặc xạ trị.</w:t>
      </w:r>
    </w:p>
    <w:p w:rsidR="00F50BAA" w:rsidRPr="005B1542" w:rsidRDefault="00F50BAA"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xml:space="preserve">+ </w:t>
      </w:r>
      <w:r w:rsidR="00D91959" w:rsidRPr="005B1542">
        <w:rPr>
          <w:rFonts w:ascii="Times New Roman" w:hAnsi="Times New Roman"/>
          <w:color w:val="000000"/>
          <w:sz w:val="28"/>
          <w:szCs w:val="28"/>
          <w:lang w:val="vi-VN"/>
        </w:rPr>
        <w:t>Bệnh nhân mắc UT</w:t>
      </w:r>
      <w:r w:rsidRPr="005B1542">
        <w:rPr>
          <w:rFonts w:ascii="Times New Roman" w:hAnsi="Times New Roman"/>
          <w:color w:val="000000"/>
          <w:sz w:val="28"/>
          <w:szCs w:val="28"/>
          <w:lang w:val="vi-VN"/>
        </w:rPr>
        <w:t>TTL được phẫu thuật toàn bộ tuyến TTL (mổ theo đường trên xương mu).</w:t>
      </w:r>
    </w:p>
    <w:p w:rsidR="00E47474" w:rsidRPr="005B1542" w:rsidRDefault="00E47474" w:rsidP="00382312">
      <w:pPr>
        <w:pStyle w:val="A2"/>
        <w:outlineLvl w:val="0"/>
        <w:rPr>
          <w:lang w:val="vi-VN"/>
        </w:rPr>
      </w:pPr>
      <w:bookmarkStart w:id="149" w:name="_Toc523411124"/>
    </w:p>
    <w:p w:rsidR="00CE79DC" w:rsidRPr="005B1542" w:rsidRDefault="00CE79DC" w:rsidP="00E47474">
      <w:pPr>
        <w:pStyle w:val="A2"/>
        <w:rPr>
          <w:lang w:val="vi-VN"/>
        </w:rPr>
      </w:pPr>
      <w:bookmarkStart w:id="150" w:name="_Toc528578115"/>
      <w:r w:rsidRPr="005B1542">
        <w:rPr>
          <w:lang w:val="vi-VN"/>
        </w:rPr>
        <w:lastRenderedPageBreak/>
        <w:t xml:space="preserve">2.1.2. Nhóm </w:t>
      </w:r>
      <w:r w:rsidR="006D0BBD" w:rsidRPr="005B1542">
        <w:rPr>
          <w:lang w:val="vi-VN"/>
        </w:rPr>
        <w:t xml:space="preserve">bệnh nhân được </w:t>
      </w:r>
      <w:r w:rsidRPr="005B1542">
        <w:rPr>
          <w:lang w:val="vi-VN"/>
        </w:rPr>
        <w:t xml:space="preserve">nghiên cứu </w:t>
      </w:r>
      <w:bookmarkEnd w:id="149"/>
      <w:r w:rsidRPr="005B1542">
        <w:rPr>
          <w:lang w:val="vi-VN"/>
        </w:rPr>
        <w:t>hóa mô miễn dịch</w:t>
      </w:r>
      <w:bookmarkEnd w:id="150"/>
    </w:p>
    <w:p w:rsidR="00CE79DC" w:rsidRPr="005B1542" w:rsidRDefault="008F61EB" w:rsidP="00382312">
      <w:pPr>
        <w:tabs>
          <w:tab w:val="left" w:pos="993"/>
        </w:tabs>
        <w:spacing w:after="0" w:line="360" w:lineRule="auto"/>
        <w:jc w:val="both"/>
        <w:outlineLvl w:val="0"/>
        <w:rPr>
          <w:rFonts w:ascii="Times New Roman" w:hAnsi="Times New Roman"/>
          <w:i/>
          <w:color w:val="000000"/>
          <w:sz w:val="28"/>
          <w:szCs w:val="28"/>
          <w:lang w:val="vi-VN"/>
        </w:rPr>
      </w:pPr>
      <w:r w:rsidRPr="005B1542">
        <w:rPr>
          <w:rFonts w:ascii="Times New Roman" w:hAnsi="Times New Roman"/>
          <w:i/>
          <w:color w:val="000000"/>
          <w:sz w:val="28"/>
          <w:szCs w:val="28"/>
          <w:lang w:val="vi-VN"/>
        </w:rPr>
        <w:t xml:space="preserve">2.1.2.1. </w:t>
      </w:r>
      <w:r w:rsidR="00CE79DC" w:rsidRPr="005B1542">
        <w:rPr>
          <w:rFonts w:ascii="Times New Roman" w:hAnsi="Times New Roman"/>
          <w:i/>
          <w:color w:val="000000"/>
          <w:sz w:val="28"/>
          <w:szCs w:val="28"/>
          <w:lang w:val="vi-VN"/>
        </w:rPr>
        <w:t>Tiêu chuẩn lựa chọn:</w:t>
      </w:r>
    </w:p>
    <w:p w:rsidR="00CE79DC" w:rsidRPr="005B1542" w:rsidRDefault="008F61EB" w:rsidP="006D0BBD">
      <w:pPr>
        <w:tabs>
          <w:tab w:val="left" w:pos="993"/>
        </w:tabs>
        <w:spacing w:after="0" w:line="360" w:lineRule="auto"/>
        <w:ind w:left="706"/>
        <w:jc w:val="both"/>
        <w:rPr>
          <w:rFonts w:ascii="Times New Roman" w:hAnsi="Times New Roman"/>
          <w:color w:val="000000"/>
          <w:sz w:val="28"/>
          <w:szCs w:val="28"/>
          <w:lang w:val="vi-VN"/>
        </w:rPr>
      </w:pPr>
      <w:r w:rsidRPr="005B1542">
        <w:rPr>
          <w:rFonts w:ascii="Times New Roman" w:hAnsi="Times New Roman"/>
          <w:color w:val="000000"/>
          <w:sz w:val="28"/>
          <w:szCs w:val="28"/>
          <w:lang w:val="vi-VN"/>
        </w:rPr>
        <w:t>+</w:t>
      </w:r>
      <w:r w:rsidR="00CE79DC" w:rsidRPr="005B1542">
        <w:rPr>
          <w:rFonts w:ascii="Times New Roman" w:hAnsi="Times New Roman"/>
          <w:color w:val="000000"/>
          <w:sz w:val="28"/>
          <w:szCs w:val="28"/>
          <w:lang w:val="vi-VN"/>
        </w:rPr>
        <w:t xml:space="preserve"> Các bệnh nhân đã được xác định </w:t>
      </w:r>
      <w:r w:rsidR="006D0BBD" w:rsidRPr="005B1542">
        <w:rPr>
          <w:rFonts w:ascii="Times New Roman" w:hAnsi="Times New Roman"/>
          <w:color w:val="000000"/>
          <w:sz w:val="28"/>
          <w:szCs w:val="28"/>
          <w:lang w:val="vi-VN"/>
        </w:rPr>
        <w:t xml:space="preserve">là UTBM tuyến của TTL </w:t>
      </w:r>
      <w:r w:rsidR="00CE79DC" w:rsidRPr="005B1542">
        <w:rPr>
          <w:rFonts w:ascii="Times New Roman" w:hAnsi="Times New Roman"/>
          <w:color w:val="000000"/>
          <w:sz w:val="28"/>
          <w:szCs w:val="28"/>
          <w:lang w:val="vi-VN"/>
        </w:rPr>
        <w:t>bằng chẩn đoán mô bệnh học</w:t>
      </w:r>
      <w:r w:rsidR="006D0BBD" w:rsidRPr="005B1542">
        <w:rPr>
          <w:rFonts w:ascii="Times New Roman" w:hAnsi="Times New Roman"/>
          <w:color w:val="000000"/>
          <w:sz w:val="28"/>
          <w:szCs w:val="28"/>
          <w:lang w:val="vi-VN"/>
        </w:rPr>
        <w:t xml:space="preserve"> (trên tiêu bản H.E)</w:t>
      </w:r>
      <w:r w:rsidR="00CE79DC" w:rsidRPr="005B1542">
        <w:rPr>
          <w:rFonts w:ascii="Times New Roman" w:hAnsi="Times New Roman"/>
          <w:color w:val="000000"/>
          <w:sz w:val="28"/>
          <w:szCs w:val="28"/>
          <w:lang w:val="vi-VN"/>
        </w:rPr>
        <w:t xml:space="preserve">. </w:t>
      </w:r>
    </w:p>
    <w:p w:rsidR="00CE79DC" w:rsidRPr="005B1542" w:rsidRDefault="008F61EB"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w:t>
      </w:r>
      <w:r w:rsidR="00CE79DC" w:rsidRPr="005B1542">
        <w:rPr>
          <w:rFonts w:ascii="Times New Roman" w:hAnsi="Times New Roman"/>
          <w:color w:val="000000"/>
          <w:sz w:val="28"/>
          <w:szCs w:val="28"/>
          <w:lang w:val="vi-VN"/>
        </w:rPr>
        <w:t xml:space="preserve"> Khối mô TTL chứa ổ ung thư vùi trong paraffin còn đủ để cắt tiêu bản nhuộ</w:t>
      </w:r>
      <w:r w:rsidR="005004AA" w:rsidRPr="005B1542">
        <w:rPr>
          <w:rFonts w:ascii="Times New Roman" w:hAnsi="Times New Roman"/>
          <w:color w:val="000000"/>
          <w:sz w:val="28"/>
          <w:szCs w:val="28"/>
          <w:lang w:val="vi-VN"/>
        </w:rPr>
        <w:t>m HMMD</w:t>
      </w:r>
      <w:r w:rsidR="00B45646" w:rsidRPr="005B1542">
        <w:rPr>
          <w:rFonts w:ascii="Times New Roman" w:hAnsi="Times New Roman"/>
          <w:color w:val="000000"/>
          <w:sz w:val="28"/>
          <w:szCs w:val="28"/>
          <w:lang w:val="vi-VN"/>
        </w:rPr>
        <w:t xml:space="preserve"> </w:t>
      </w:r>
      <w:r w:rsidR="00CE79DC" w:rsidRPr="005B1542">
        <w:rPr>
          <w:rFonts w:ascii="Times New Roman" w:hAnsi="Times New Roman"/>
          <w:color w:val="000000"/>
          <w:sz w:val="28"/>
          <w:szCs w:val="28"/>
          <w:lang w:val="vi-VN"/>
        </w:rPr>
        <w:t>và còn tính kháng nguyên khi nhuộ</w:t>
      </w:r>
      <w:r w:rsidR="00B45646" w:rsidRPr="005B1542">
        <w:rPr>
          <w:rFonts w:ascii="Times New Roman" w:hAnsi="Times New Roman"/>
          <w:color w:val="000000"/>
          <w:sz w:val="28"/>
          <w:szCs w:val="28"/>
          <w:lang w:val="vi-VN"/>
        </w:rPr>
        <w:t xml:space="preserve">m HMMD </w:t>
      </w:r>
      <w:r w:rsidR="00CE79DC" w:rsidRPr="005B1542">
        <w:rPr>
          <w:rFonts w:ascii="Times New Roman" w:hAnsi="Times New Roman"/>
          <w:color w:val="000000"/>
          <w:sz w:val="28"/>
          <w:szCs w:val="28"/>
          <w:lang w:val="vi-VN"/>
        </w:rPr>
        <w:t>(dựa vào chứng âm và chứng dương).</w:t>
      </w:r>
    </w:p>
    <w:p w:rsidR="006B55B0" w:rsidRPr="005B1542" w:rsidRDefault="008F61EB" w:rsidP="00382312">
      <w:pPr>
        <w:tabs>
          <w:tab w:val="left" w:pos="993"/>
        </w:tabs>
        <w:spacing w:after="0" w:line="360" w:lineRule="auto"/>
        <w:jc w:val="both"/>
        <w:outlineLvl w:val="0"/>
        <w:rPr>
          <w:rFonts w:ascii="Times New Roman" w:hAnsi="Times New Roman"/>
          <w:i/>
          <w:color w:val="000000"/>
          <w:sz w:val="28"/>
          <w:szCs w:val="28"/>
          <w:lang w:val="vi-VN"/>
        </w:rPr>
      </w:pPr>
      <w:r w:rsidRPr="005B1542">
        <w:rPr>
          <w:rFonts w:ascii="Times New Roman" w:hAnsi="Times New Roman"/>
          <w:i/>
          <w:color w:val="000000"/>
          <w:sz w:val="28"/>
          <w:szCs w:val="28"/>
          <w:lang w:val="vi-VN"/>
        </w:rPr>
        <w:t>2.1.2.2. Tiêu chuẩn loại trừ:</w:t>
      </w:r>
    </w:p>
    <w:p w:rsidR="008F61EB" w:rsidRPr="005B1542" w:rsidRDefault="0034326C"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Các bệnh nhân</w:t>
      </w:r>
      <w:r w:rsidR="008F61EB" w:rsidRPr="005B1542">
        <w:rPr>
          <w:rFonts w:ascii="Times New Roman" w:hAnsi="Times New Roman"/>
          <w:color w:val="000000"/>
          <w:sz w:val="28"/>
          <w:szCs w:val="28"/>
          <w:lang w:val="vi-VN"/>
        </w:rPr>
        <w:t xml:space="preserve"> không đủ tiêu chuẩn lựa chọn ở trên.</w:t>
      </w:r>
    </w:p>
    <w:p w:rsidR="008F61EB" w:rsidRPr="005B1542" w:rsidRDefault="008F61EB" w:rsidP="00382312">
      <w:pPr>
        <w:tabs>
          <w:tab w:val="left" w:pos="993"/>
        </w:tabs>
        <w:spacing w:after="0" w:line="360" w:lineRule="auto"/>
        <w:jc w:val="both"/>
        <w:outlineLvl w:val="0"/>
        <w:rPr>
          <w:rFonts w:ascii="Times New Roman" w:hAnsi="Times New Roman"/>
          <w:i/>
          <w:color w:val="000000"/>
          <w:sz w:val="28"/>
          <w:szCs w:val="28"/>
          <w:lang w:val="vi-VN"/>
        </w:rPr>
      </w:pPr>
      <w:r w:rsidRPr="005B1542">
        <w:rPr>
          <w:rFonts w:ascii="Times New Roman" w:hAnsi="Times New Roman"/>
          <w:i/>
          <w:color w:val="000000"/>
          <w:sz w:val="28"/>
          <w:szCs w:val="28"/>
          <w:lang w:val="vi-VN"/>
        </w:rPr>
        <w:t xml:space="preserve">2.1.2.3. </w:t>
      </w:r>
      <w:r w:rsidR="00CE79DC" w:rsidRPr="005B1542">
        <w:rPr>
          <w:rFonts w:ascii="Times New Roman" w:hAnsi="Times New Roman"/>
          <w:i/>
          <w:color w:val="000000"/>
          <w:sz w:val="28"/>
          <w:szCs w:val="28"/>
          <w:lang w:val="vi-VN"/>
        </w:rPr>
        <w:t>Nhuộm HMMD</w:t>
      </w:r>
      <w:r w:rsidRPr="005B1542">
        <w:rPr>
          <w:rFonts w:ascii="Times New Roman" w:hAnsi="Times New Roman"/>
          <w:i/>
          <w:color w:val="000000"/>
          <w:sz w:val="28"/>
          <w:szCs w:val="28"/>
          <w:lang w:val="vi-VN"/>
        </w:rPr>
        <w:t>:</w:t>
      </w:r>
    </w:p>
    <w:p w:rsidR="00CE79DC" w:rsidRPr="005B1542"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+ 31 trường hợp UTBM tuyến nguyên phát của TTL.</w:t>
      </w:r>
    </w:p>
    <w:p w:rsidR="00CE79DC" w:rsidRPr="005B1542"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+ 2 trường hợp UTBM đường niệu nguyên phát của TTL.</w:t>
      </w:r>
    </w:p>
    <w:p w:rsidR="00212B22" w:rsidRPr="005B1542" w:rsidRDefault="00212B22" w:rsidP="00212B22">
      <w:pPr>
        <w:tabs>
          <w:tab w:val="left" w:pos="993"/>
        </w:tabs>
        <w:spacing w:after="0" w:line="360" w:lineRule="auto"/>
        <w:jc w:val="both"/>
        <w:outlineLvl w:val="0"/>
        <w:rPr>
          <w:rFonts w:ascii="Times New Roman" w:hAnsi="Times New Roman"/>
          <w:i/>
          <w:color w:val="000000"/>
          <w:sz w:val="28"/>
          <w:szCs w:val="28"/>
          <w:lang w:val="vi-VN"/>
        </w:rPr>
      </w:pPr>
      <w:r w:rsidRPr="005B1542">
        <w:rPr>
          <w:rFonts w:ascii="Times New Roman" w:hAnsi="Times New Roman"/>
          <w:color w:val="000000"/>
          <w:sz w:val="28"/>
          <w:szCs w:val="28"/>
          <w:lang w:val="vi-VN"/>
        </w:rPr>
        <w:t>Do ưu tiên cắt nhuộm H.E, khối mô TTL chứa ổ ung thư vùi trong paraffin đã hết dần</w:t>
      </w:r>
      <w:r w:rsidR="004A6A74" w:rsidRPr="005B1542">
        <w:rPr>
          <w:rFonts w:ascii="Times New Roman" w:hAnsi="Times New Roman"/>
          <w:color w:val="000000"/>
          <w:sz w:val="28"/>
          <w:szCs w:val="28"/>
          <w:lang w:val="vi-VN"/>
        </w:rPr>
        <w:t xml:space="preserve"> và nhiều trường hợp không còn tính kháng nguyên</w:t>
      </w:r>
      <w:r w:rsidRPr="005B1542">
        <w:rPr>
          <w:rFonts w:ascii="Times New Roman" w:hAnsi="Times New Roman"/>
          <w:color w:val="000000"/>
          <w:sz w:val="28"/>
          <w:szCs w:val="28"/>
          <w:lang w:val="vi-VN"/>
        </w:rPr>
        <w:t>. Vì vậy, chúng tôi chỉ lựa chọn được 33 trường hợp đủ tiêu chuẩ</w:t>
      </w:r>
      <w:r w:rsidR="004A6A74" w:rsidRPr="005B1542">
        <w:rPr>
          <w:rFonts w:ascii="Times New Roman" w:hAnsi="Times New Roman"/>
          <w:color w:val="000000"/>
          <w:sz w:val="28"/>
          <w:szCs w:val="28"/>
          <w:lang w:val="vi-VN"/>
        </w:rPr>
        <w:t xml:space="preserve">n cho </w:t>
      </w:r>
      <w:r w:rsidRPr="005B1542">
        <w:rPr>
          <w:rFonts w:ascii="Times New Roman" w:hAnsi="Times New Roman"/>
          <w:color w:val="000000"/>
          <w:sz w:val="28"/>
          <w:szCs w:val="28"/>
          <w:lang w:val="vi-VN"/>
        </w:rPr>
        <w:t>nhuộm HMMD.</w:t>
      </w:r>
    </w:p>
    <w:p w:rsidR="00CE79DC" w:rsidRPr="005B1542" w:rsidRDefault="00CE79DC" w:rsidP="00E47474">
      <w:pPr>
        <w:pStyle w:val="A2"/>
        <w:rPr>
          <w:lang w:val="vi-VN"/>
        </w:rPr>
      </w:pPr>
      <w:bookmarkStart w:id="151" w:name="_Toc523411125"/>
      <w:bookmarkStart w:id="152" w:name="_Toc528578116"/>
      <w:r w:rsidRPr="005B1542">
        <w:rPr>
          <w:lang w:val="vi-VN"/>
        </w:rPr>
        <w:t xml:space="preserve">2.1.3. Nhóm </w:t>
      </w:r>
      <w:r w:rsidR="006D0BBD" w:rsidRPr="005B1542">
        <w:rPr>
          <w:lang w:val="vi-VN"/>
        </w:rPr>
        <w:t xml:space="preserve">bệnh nhân được </w:t>
      </w:r>
      <w:r w:rsidRPr="005B1542">
        <w:rPr>
          <w:lang w:val="vi-VN"/>
        </w:rPr>
        <w:t>nghiên cứu methyl hóa gen RASSF1A</w:t>
      </w:r>
      <w:bookmarkEnd w:id="151"/>
      <w:bookmarkEnd w:id="152"/>
    </w:p>
    <w:p w:rsidR="00CE79DC" w:rsidRPr="005B1542" w:rsidRDefault="009C1EA4" w:rsidP="00382312">
      <w:pPr>
        <w:tabs>
          <w:tab w:val="left" w:pos="993"/>
        </w:tabs>
        <w:spacing w:after="0" w:line="360" w:lineRule="auto"/>
        <w:jc w:val="both"/>
        <w:outlineLvl w:val="0"/>
        <w:rPr>
          <w:rFonts w:ascii="Times New Roman" w:hAnsi="Times New Roman"/>
          <w:i/>
          <w:color w:val="000000"/>
          <w:sz w:val="28"/>
          <w:szCs w:val="28"/>
          <w:lang w:val="vi-VN"/>
        </w:rPr>
      </w:pPr>
      <w:r w:rsidRPr="005B1542">
        <w:rPr>
          <w:rFonts w:ascii="Times New Roman" w:hAnsi="Times New Roman"/>
          <w:i/>
          <w:color w:val="000000"/>
          <w:sz w:val="28"/>
          <w:szCs w:val="28"/>
          <w:lang w:val="vi-VN"/>
        </w:rPr>
        <w:t xml:space="preserve">2.1.3.1. </w:t>
      </w:r>
      <w:r w:rsidR="00CE79DC" w:rsidRPr="005B1542">
        <w:rPr>
          <w:rFonts w:ascii="Times New Roman" w:hAnsi="Times New Roman"/>
          <w:i/>
          <w:color w:val="000000"/>
          <w:sz w:val="28"/>
          <w:szCs w:val="28"/>
          <w:lang w:val="vi-VN"/>
        </w:rPr>
        <w:t>Tiêu chuẩn lựa chọn</w:t>
      </w:r>
      <w:r w:rsidR="00966564" w:rsidRPr="005B1542">
        <w:rPr>
          <w:rFonts w:ascii="Times New Roman" w:hAnsi="Times New Roman"/>
          <w:i/>
          <w:color w:val="000000"/>
          <w:sz w:val="28"/>
          <w:szCs w:val="28"/>
          <w:lang w:val="vi-VN"/>
        </w:rPr>
        <w:t xml:space="preserve"> bệnh nhân UTBM tuyến của TTL</w:t>
      </w:r>
      <w:r w:rsidR="00CE79DC" w:rsidRPr="005B1542">
        <w:rPr>
          <w:rFonts w:ascii="Times New Roman" w:hAnsi="Times New Roman"/>
          <w:i/>
          <w:color w:val="000000"/>
          <w:sz w:val="28"/>
          <w:szCs w:val="28"/>
          <w:lang w:val="vi-VN"/>
        </w:rPr>
        <w:t>:</w:t>
      </w:r>
    </w:p>
    <w:p w:rsidR="00265C60" w:rsidRPr="005B1542" w:rsidRDefault="00265C60" w:rsidP="00265C60">
      <w:pPr>
        <w:tabs>
          <w:tab w:val="left" w:pos="993"/>
        </w:tabs>
        <w:spacing w:after="0" w:line="360" w:lineRule="auto"/>
        <w:ind w:left="706"/>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Các bệnh nhân đã được xác định là UTBM tuyến của TTL bằng chẩn đoán mô bệnh học (trên tiêu bản</w:t>
      </w:r>
      <w:r w:rsidR="000204D2" w:rsidRPr="005B1542">
        <w:rPr>
          <w:rFonts w:ascii="Times New Roman" w:hAnsi="Times New Roman"/>
          <w:color w:val="000000"/>
          <w:sz w:val="28"/>
          <w:szCs w:val="28"/>
          <w:lang w:val="vi-VN"/>
        </w:rPr>
        <w:t xml:space="preserve"> nhuộm</w:t>
      </w:r>
      <w:r w:rsidRPr="005B1542">
        <w:rPr>
          <w:rFonts w:ascii="Times New Roman" w:hAnsi="Times New Roman"/>
          <w:color w:val="000000"/>
          <w:sz w:val="28"/>
          <w:szCs w:val="28"/>
          <w:lang w:val="vi-VN"/>
        </w:rPr>
        <w:t xml:space="preserve"> H.E). </w:t>
      </w:r>
    </w:p>
    <w:p w:rsidR="000204D2" w:rsidRPr="005B1542" w:rsidRDefault="000204D2" w:rsidP="000204D2">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Khối mô TTL chứa ổ ung thư vùi trong paraffin của các bệnh nhân còn đủ</w:t>
      </w:r>
      <w:r w:rsidR="002F350B" w:rsidRPr="005B1542">
        <w:rPr>
          <w:rFonts w:ascii="Times New Roman" w:hAnsi="Times New Roman"/>
          <w:color w:val="000000"/>
          <w:sz w:val="28"/>
          <w:szCs w:val="28"/>
          <w:lang w:val="vi-VN"/>
        </w:rPr>
        <w:t xml:space="preserve"> cho</w:t>
      </w:r>
      <w:r w:rsidRPr="005B1542">
        <w:rPr>
          <w:rFonts w:ascii="Times New Roman" w:hAnsi="Times New Roman"/>
          <w:color w:val="000000"/>
          <w:sz w:val="28"/>
          <w:szCs w:val="28"/>
          <w:lang w:val="vi-VN"/>
        </w:rPr>
        <w:t xml:space="preserve"> xét nghiệm methyl hóa</w:t>
      </w:r>
      <w:r w:rsidR="00B74B35" w:rsidRPr="005B1542">
        <w:rPr>
          <w:rFonts w:ascii="Times New Roman" w:hAnsi="Times New Roman"/>
          <w:color w:val="000000"/>
          <w:sz w:val="28"/>
          <w:szCs w:val="28"/>
          <w:lang w:val="vi-VN"/>
        </w:rPr>
        <w:t xml:space="preserve"> (ADN tổng số được tách chiết đảm bảo chất lượ</w:t>
      </w:r>
      <w:r w:rsidR="001A4569" w:rsidRPr="005B1542">
        <w:rPr>
          <w:rFonts w:ascii="Times New Roman" w:hAnsi="Times New Roman"/>
          <w:color w:val="000000"/>
          <w:sz w:val="28"/>
          <w:szCs w:val="28"/>
          <w:lang w:val="vi-VN"/>
        </w:rPr>
        <w:t>ng và được xử lí hoàn toàn với bisulfite)</w:t>
      </w:r>
      <w:r w:rsidR="00B74B35" w:rsidRPr="005B1542">
        <w:rPr>
          <w:rFonts w:ascii="Times New Roman" w:hAnsi="Times New Roman"/>
          <w:color w:val="000000"/>
          <w:sz w:val="28"/>
          <w:szCs w:val="28"/>
          <w:lang w:val="vi-VN"/>
        </w:rPr>
        <w:t xml:space="preserve"> </w:t>
      </w:r>
      <w:r w:rsidRPr="005B1542">
        <w:rPr>
          <w:rFonts w:ascii="Times New Roman" w:hAnsi="Times New Roman"/>
          <w:color w:val="000000"/>
          <w:sz w:val="28"/>
          <w:szCs w:val="28"/>
          <w:lang w:val="vi-VN"/>
        </w:rPr>
        <w:t>.</w:t>
      </w:r>
    </w:p>
    <w:p w:rsidR="00CE79DC" w:rsidRPr="005B1542" w:rsidRDefault="00FE754A" w:rsidP="006E612F">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xml:space="preserve">+ </w:t>
      </w:r>
      <w:r w:rsidR="00C14BEC" w:rsidRPr="005B1542">
        <w:rPr>
          <w:rFonts w:ascii="Times New Roman" w:hAnsi="Times New Roman"/>
          <w:color w:val="000000"/>
          <w:sz w:val="28"/>
          <w:szCs w:val="28"/>
          <w:lang w:val="vi-VN"/>
        </w:rPr>
        <w:t xml:space="preserve">Chọn </w:t>
      </w:r>
      <w:r w:rsidR="0034326C" w:rsidRPr="005B1542">
        <w:rPr>
          <w:rFonts w:ascii="Times New Roman" w:hAnsi="Times New Roman"/>
          <w:color w:val="000000"/>
          <w:sz w:val="28"/>
          <w:szCs w:val="28"/>
          <w:lang w:val="vi-VN"/>
        </w:rPr>
        <w:t>10 bệnh nhân (</w:t>
      </w:r>
      <w:r w:rsidR="00C14BEC" w:rsidRPr="005B1542">
        <w:rPr>
          <w:rFonts w:ascii="Times New Roman" w:hAnsi="Times New Roman"/>
          <w:color w:val="000000"/>
          <w:sz w:val="28"/>
          <w:szCs w:val="28"/>
          <w:lang w:val="vi-VN"/>
        </w:rPr>
        <w:t xml:space="preserve">10 </w:t>
      </w:r>
      <w:r w:rsidR="00BA5230" w:rsidRPr="005B1542">
        <w:rPr>
          <w:rFonts w:ascii="Times New Roman" w:hAnsi="Times New Roman"/>
          <w:color w:val="000000"/>
          <w:sz w:val="28"/>
          <w:szCs w:val="28"/>
          <w:lang w:val="vi-VN"/>
        </w:rPr>
        <w:t>mẫ</w:t>
      </w:r>
      <w:r w:rsidR="00B90BC2" w:rsidRPr="005B1542">
        <w:rPr>
          <w:rFonts w:ascii="Times New Roman" w:hAnsi="Times New Roman"/>
          <w:color w:val="000000"/>
          <w:sz w:val="28"/>
          <w:szCs w:val="28"/>
          <w:lang w:val="vi-VN"/>
        </w:rPr>
        <w:t xml:space="preserve">u mô </w:t>
      </w:r>
      <w:r w:rsidR="00C14BEC" w:rsidRPr="005B1542">
        <w:rPr>
          <w:rFonts w:ascii="Times New Roman" w:hAnsi="Times New Roman"/>
          <w:color w:val="000000"/>
          <w:sz w:val="28"/>
          <w:szCs w:val="28"/>
          <w:lang w:val="vi-VN"/>
        </w:rPr>
        <w:t>tăng sản lành tính TTL</w:t>
      </w:r>
      <w:r w:rsidR="0034326C" w:rsidRPr="005B1542">
        <w:rPr>
          <w:rFonts w:ascii="Times New Roman" w:hAnsi="Times New Roman"/>
          <w:color w:val="000000"/>
          <w:sz w:val="28"/>
          <w:szCs w:val="28"/>
          <w:lang w:val="vi-VN"/>
        </w:rPr>
        <w:t>)</w:t>
      </w:r>
      <w:r w:rsidR="00B90BC2" w:rsidRPr="005B1542">
        <w:rPr>
          <w:rFonts w:ascii="Times New Roman" w:hAnsi="Times New Roman"/>
          <w:color w:val="000000"/>
          <w:sz w:val="28"/>
          <w:szCs w:val="28"/>
          <w:lang w:val="vi-VN"/>
        </w:rPr>
        <w:t xml:space="preserve"> </w:t>
      </w:r>
      <w:r w:rsidR="00C14BEC" w:rsidRPr="005B1542">
        <w:rPr>
          <w:rFonts w:ascii="Times New Roman" w:hAnsi="Times New Roman"/>
          <w:color w:val="000000"/>
          <w:sz w:val="28"/>
          <w:szCs w:val="28"/>
          <w:lang w:val="vi-VN"/>
        </w:rPr>
        <w:t xml:space="preserve">làm xét nghiệm methyl hóa gen </w:t>
      </w:r>
      <w:r w:rsidR="00C14BEC" w:rsidRPr="005B1542">
        <w:rPr>
          <w:rFonts w:ascii="Times New Roman" w:hAnsi="Times New Roman"/>
          <w:i/>
          <w:color w:val="000000"/>
          <w:sz w:val="28"/>
          <w:szCs w:val="28"/>
          <w:lang w:val="vi-VN"/>
        </w:rPr>
        <w:t xml:space="preserve">RASSF1A </w:t>
      </w:r>
      <w:r w:rsidR="00D51B75" w:rsidRPr="005B1542">
        <w:rPr>
          <w:rFonts w:ascii="Times New Roman" w:hAnsi="Times New Roman"/>
          <w:color w:val="000000"/>
          <w:sz w:val="28"/>
          <w:szCs w:val="28"/>
          <w:lang w:val="vi-VN"/>
        </w:rPr>
        <w:t>để so sánh</w:t>
      </w:r>
      <w:r w:rsidR="004C43BB" w:rsidRPr="005B1542">
        <w:rPr>
          <w:rFonts w:ascii="Times New Roman" w:hAnsi="Times New Roman"/>
          <w:color w:val="000000"/>
          <w:sz w:val="28"/>
          <w:szCs w:val="28"/>
          <w:lang w:val="vi-VN"/>
        </w:rPr>
        <w:t xml:space="preserve"> t</w:t>
      </w:r>
      <w:r w:rsidR="00131623" w:rsidRPr="005B1542">
        <w:rPr>
          <w:rFonts w:ascii="Times New Roman" w:hAnsi="Times New Roman"/>
          <w:color w:val="000000"/>
          <w:sz w:val="28"/>
          <w:szCs w:val="28"/>
          <w:lang w:val="vi-VN"/>
        </w:rPr>
        <w:t xml:space="preserve">ình trạng </w:t>
      </w:r>
      <w:r w:rsidR="00184348" w:rsidRPr="005B1542">
        <w:rPr>
          <w:rFonts w:ascii="Times New Roman" w:hAnsi="Times New Roman"/>
          <w:color w:val="000000"/>
          <w:sz w:val="28"/>
          <w:szCs w:val="28"/>
          <w:lang w:val="vi-VN"/>
        </w:rPr>
        <w:t xml:space="preserve">methyl hóa </w:t>
      </w:r>
      <w:r w:rsidR="00C14BEC" w:rsidRPr="005B1542">
        <w:rPr>
          <w:rFonts w:ascii="Times New Roman" w:hAnsi="Times New Roman"/>
          <w:color w:val="000000"/>
          <w:sz w:val="28"/>
          <w:szCs w:val="28"/>
          <w:lang w:val="vi-VN"/>
        </w:rPr>
        <w:t xml:space="preserve">gen </w:t>
      </w:r>
      <w:r w:rsidR="00C14BEC" w:rsidRPr="005B1542">
        <w:rPr>
          <w:rFonts w:ascii="Times New Roman" w:hAnsi="Times New Roman"/>
          <w:i/>
          <w:color w:val="000000"/>
          <w:sz w:val="28"/>
          <w:szCs w:val="28"/>
          <w:lang w:val="vi-VN"/>
        </w:rPr>
        <w:t xml:space="preserve">RASSF1A </w:t>
      </w:r>
      <w:r w:rsidR="00532054" w:rsidRPr="005B1542">
        <w:rPr>
          <w:rFonts w:ascii="Times New Roman" w:hAnsi="Times New Roman"/>
          <w:color w:val="000000"/>
          <w:sz w:val="28"/>
          <w:szCs w:val="28"/>
          <w:lang w:val="vi-VN"/>
        </w:rPr>
        <w:t xml:space="preserve">trong </w:t>
      </w:r>
      <w:r w:rsidR="003A767F" w:rsidRPr="005B1542">
        <w:rPr>
          <w:rFonts w:ascii="Times New Roman" w:hAnsi="Times New Roman"/>
          <w:color w:val="000000"/>
          <w:sz w:val="28"/>
          <w:szCs w:val="28"/>
          <w:lang w:val="vi-VN"/>
        </w:rPr>
        <w:t xml:space="preserve">UTBM tuyến </w:t>
      </w:r>
      <w:r w:rsidR="00131623" w:rsidRPr="005B1542">
        <w:rPr>
          <w:rFonts w:ascii="Times New Roman" w:hAnsi="Times New Roman"/>
          <w:color w:val="000000"/>
          <w:sz w:val="28"/>
          <w:szCs w:val="28"/>
          <w:lang w:val="vi-VN"/>
        </w:rPr>
        <w:t>v</w:t>
      </w:r>
      <w:r w:rsidR="00D51B75" w:rsidRPr="005B1542">
        <w:rPr>
          <w:rFonts w:ascii="Times New Roman" w:hAnsi="Times New Roman"/>
          <w:color w:val="000000"/>
          <w:sz w:val="28"/>
          <w:szCs w:val="28"/>
          <w:lang w:val="vi-VN"/>
        </w:rPr>
        <w:t>ới</w:t>
      </w:r>
      <w:r w:rsidR="00C14BEC" w:rsidRPr="005B1542">
        <w:rPr>
          <w:rFonts w:ascii="Times New Roman" w:hAnsi="Times New Roman"/>
          <w:color w:val="000000"/>
          <w:sz w:val="28"/>
          <w:szCs w:val="28"/>
          <w:lang w:val="vi-VN"/>
        </w:rPr>
        <w:t xml:space="preserve"> </w:t>
      </w:r>
      <w:r w:rsidR="00062CC2" w:rsidRPr="005B1542">
        <w:rPr>
          <w:rFonts w:ascii="Times New Roman" w:hAnsi="Times New Roman"/>
          <w:color w:val="000000"/>
          <w:sz w:val="28"/>
          <w:szCs w:val="28"/>
          <w:lang w:val="vi-VN"/>
        </w:rPr>
        <w:t>tăng sản lành tính TTL</w:t>
      </w:r>
      <w:r w:rsidR="00C14BEC" w:rsidRPr="005B1542">
        <w:rPr>
          <w:rFonts w:ascii="Times New Roman" w:hAnsi="Times New Roman"/>
          <w:color w:val="000000"/>
          <w:sz w:val="28"/>
          <w:szCs w:val="28"/>
          <w:lang w:val="vi-VN"/>
        </w:rPr>
        <w:t>.</w:t>
      </w:r>
      <w:r w:rsidR="006F36F5" w:rsidRPr="005B1542">
        <w:rPr>
          <w:rFonts w:ascii="Times New Roman" w:hAnsi="Times New Roman"/>
          <w:color w:val="000000"/>
          <w:sz w:val="28"/>
          <w:szCs w:val="28"/>
          <w:lang w:val="vi-VN"/>
        </w:rPr>
        <w:t xml:space="preserve"> </w:t>
      </w:r>
      <w:r w:rsidR="00062CC2" w:rsidRPr="005B1542">
        <w:rPr>
          <w:rFonts w:ascii="Times New Roman" w:hAnsi="Times New Roman"/>
          <w:color w:val="000000"/>
          <w:sz w:val="28"/>
          <w:szCs w:val="28"/>
          <w:lang w:val="vi-VN"/>
        </w:rPr>
        <w:t xml:space="preserve">Các </w:t>
      </w:r>
      <w:r w:rsidR="00280FF1" w:rsidRPr="005B1542">
        <w:rPr>
          <w:rFonts w:ascii="Times New Roman" w:hAnsi="Times New Roman"/>
          <w:color w:val="000000"/>
          <w:sz w:val="28"/>
          <w:szCs w:val="28"/>
          <w:lang w:val="vi-VN"/>
        </w:rPr>
        <w:t xml:space="preserve">bệnh nhân </w:t>
      </w:r>
      <w:r w:rsidR="00BD7272" w:rsidRPr="005B1542">
        <w:rPr>
          <w:rFonts w:ascii="Times New Roman" w:hAnsi="Times New Roman"/>
          <w:color w:val="000000"/>
          <w:sz w:val="28"/>
          <w:szCs w:val="28"/>
          <w:lang w:val="vi-VN"/>
        </w:rPr>
        <w:t>tăng sản lành tính TTL</w:t>
      </w:r>
      <w:r w:rsidR="00062CC2" w:rsidRPr="005B1542">
        <w:rPr>
          <w:rFonts w:ascii="Times New Roman" w:hAnsi="Times New Roman"/>
          <w:color w:val="000000"/>
          <w:sz w:val="28"/>
          <w:szCs w:val="28"/>
          <w:lang w:val="vi-VN"/>
        </w:rPr>
        <w:t xml:space="preserve"> này</w:t>
      </w:r>
      <w:r w:rsidR="00BD7272" w:rsidRPr="005B1542">
        <w:rPr>
          <w:rFonts w:ascii="Times New Roman" w:hAnsi="Times New Roman"/>
          <w:color w:val="000000"/>
          <w:sz w:val="28"/>
          <w:szCs w:val="28"/>
          <w:lang w:val="vi-VN"/>
        </w:rPr>
        <w:t xml:space="preserve"> </w:t>
      </w:r>
      <w:r w:rsidR="00155B8D" w:rsidRPr="005B1542">
        <w:rPr>
          <w:rFonts w:ascii="Times New Roman" w:hAnsi="Times New Roman"/>
          <w:color w:val="000000"/>
          <w:sz w:val="28"/>
          <w:szCs w:val="28"/>
          <w:lang w:val="vi-VN"/>
        </w:rPr>
        <w:t>có bệnh án điều trị tại khoa Ngoại Tiết niệu - Bệnh việ</w:t>
      </w:r>
      <w:r w:rsidR="006F36F5" w:rsidRPr="005B1542">
        <w:rPr>
          <w:rFonts w:ascii="Times New Roman" w:hAnsi="Times New Roman"/>
          <w:color w:val="000000"/>
          <w:sz w:val="28"/>
          <w:szCs w:val="28"/>
          <w:lang w:val="vi-VN"/>
        </w:rPr>
        <w:t xml:space="preserve">n Quân y 103, có </w:t>
      </w:r>
      <w:r w:rsidR="00155B8D" w:rsidRPr="005B1542">
        <w:rPr>
          <w:rFonts w:ascii="Times New Roman" w:hAnsi="Times New Roman"/>
          <w:color w:val="000000"/>
          <w:sz w:val="28"/>
          <w:szCs w:val="28"/>
          <w:lang w:val="vi-VN"/>
        </w:rPr>
        <w:t>biên bản hội chẩn tiêu bản</w:t>
      </w:r>
      <w:r w:rsidR="006F36F5" w:rsidRPr="005B1542">
        <w:rPr>
          <w:rFonts w:ascii="Times New Roman" w:hAnsi="Times New Roman"/>
          <w:color w:val="000000"/>
          <w:sz w:val="28"/>
          <w:szCs w:val="28"/>
          <w:lang w:val="vi-VN"/>
        </w:rPr>
        <w:t xml:space="preserve"> nhuộm H.E</w:t>
      </w:r>
      <w:r w:rsidR="00155B8D" w:rsidRPr="005B1542">
        <w:rPr>
          <w:rFonts w:ascii="Times New Roman" w:hAnsi="Times New Roman"/>
          <w:color w:val="000000"/>
          <w:sz w:val="28"/>
          <w:szCs w:val="28"/>
          <w:lang w:val="vi-VN"/>
        </w:rPr>
        <w:t xml:space="preserve"> kèm theo phiếu </w:t>
      </w:r>
      <w:r w:rsidR="00155B8D" w:rsidRPr="005B1542">
        <w:rPr>
          <w:rFonts w:ascii="Times New Roman" w:hAnsi="Times New Roman"/>
          <w:color w:val="000000"/>
          <w:sz w:val="28"/>
          <w:szCs w:val="28"/>
          <w:lang w:val="vi-VN"/>
        </w:rPr>
        <w:lastRenderedPageBreak/>
        <w:t xml:space="preserve">trả lời kết quả mô bệnh học </w:t>
      </w:r>
      <w:r w:rsidR="00FF7346" w:rsidRPr="005B1542">
        <w:rPr>
          <w:rFonts w:ascii="Times New Roman" w:hAnsi="Times New Roman"/>
          <w:color w:val="000000"/>
          <w:sz w:val="28"/>
          <w:szCs w:val="28"/>
          <w:lang w:val="vi-VN"/>
        </w:rPr>
        <w:t>của khoa Giải phẫu bệnh - Bệnh viện Quân y 103</w:t>
      </w:r>
      <w:r w:rsidR="00280FF1" w:rsidRPr="005B1542">
        <w:rPr>
          <w:rFonts w:ascii="Times New Roman" w:hAnsi="Times New Roman"/>
          <w:color w:val="000000"/>
          <w:sz w:val="28"/>
          <w:szCs w:val="28"/>
          <w:lang w:val="vi-VN"/>
        </w:rPr>
        <w:t xml:space="preserve"> </w:t>
      </w:r>
      <w:r w:rsidR="0071237A" w:rsidRPr="005B1542">
        <w:rPr>
          <w:rFonts w:ascii="Times New Roman" w:hAnsi="Times New Roman"/>
          <w:color w:val="000000"/>
          <w:sz w:val="28"/>
          <w:szCs w:val="28"/>
          <w:lang w:val="vi-VN"/>
        </w:rPr>
        <w:t>là tăng sản lành tính TTL</w:t>
      </w:r>
      <w:r w:rsidR="00062CC2" w:rsidRPr="005B1542">
        <w:rPr>
          <w:rFonts w:ascii="Times New Roman" w:hAnsi="Times New Roman"/>
          <w:color w:val="000000"/>
          <w:sz w:val="28"/>
          <w:szCs w:val="28"/>
          <w:lang w:val="vi-VN"/>
        </w:rPr>
        <w:t xml:space="preserve">, đồng thời </w:t>
      </w:r>
      <w:r w:rsidR="006F36F5" w:rsidRPr="005B1542">
        <w:rPr>
          <w:rFonts w:ascii="Times New Roman" w:hAnsi="Times New Roman"/>
          <w:color w:val="000000"/>
          <w:sz w:val="28"/>
          <w:szCs w:val="28"/>
          <w:lang w:val="vi-VN"/>
        </w:rPr>
        <w:t xml:space="preserve">khối mô </w:t>
      </w:r>
      <w:r w:rsidR="0071012C" w:rsidRPr="005B1542">
        <w:rPr>
          <w:rFonts w:ascii="Times New Roman" w:hAnsi="Times New Roman"/>
          <w:color w:val="000000"/>
          <w:sz w:val="28"/>
          <w:szCs w:val="28"/>
          <w:lang w:val="vi-VN"/>
        </w:rPr>
        <w:t xml:space="preserve">tăng sản TTL </w:t>
      </w:r>
      <w:r w:rsidR="006F36F5" w:rsidRPr="005B1542">
        <w:rPr>
          <w:rFonts w:ascii="Times New Roman" w:hAnsi="Times New Roman"/>
          <w:color w:val="000000"/>
          <w:sz w:val="28"/>
          <w:szCs w:val="28"/>
          <w:lang w:val="vi-VN"/>
        </w:rPr>
        <w:t>lành tính vùi trong paraffin đủ</w:t>
      </w:r>
      <w:r w:rsidR="001A4569" w:rsidRPr="005B1542">
        <w:rPr>
          <w:rFonts w:ascii="Times New Roman" w:hAnsi="Times New Roman"/>
          <w:color w:val="000000"/>
          <w:sz w:val="28"/>
          <w:szCs w:val="28"/>
          <w:lang w:val="vi-VN"/>
        </w:rPr>
        <w:t xml:space="preserve"> tiêu chuẩn</w:t>
      </w:r>
      <w:r w:rsidR="004A6A74" w:rsidRPr="005B1542">
        <w:rPr>
          <w:rFonts w:ascii="Times New Roman" w:hAnsi="Times New Roman"/>
          <w:color w:val="000000"/>
          <w:sz w:val="28"/>
          <w:szCs w:val="28"/>
          <w:lang w:val="vi-VN"/>
        </w:rPr>
        <w:t xml:space="preserve"> cho</w:t>
      </w:r>
      <w:r w:rsidR="006F36F5" w:rsidRPr="005B1542">
        <w:rPr>
          <w:rFonts w:ascii="Times New Roman" w:hAnsi="Times New Roman"/>
          <w:color w:val="000000"/>
          <w:sz w:val="28"/>
          <w:szCs w:val="28"/>
          <w:lang w:val="vi-VN"/>
        </w:rPr>
        <w:t xml:space="preserve"> xét nghiệm methyl hóa</w:t>
      </w:r>
      <w:r w:rsidR="00155B8D" w:rsidRPr="005B1542">
        <w:rPr>
          <w:rFonts w:ascii="Times New Roman" w:hAnsi="Times New Roman"/>
          <w:color w:val="000000"/>
          <w:sz w:val="28"/>
          <w:szCs w:val="28"/>
          <w:lang w:val="vi-VN"/>
        </w:rPr>
        <w:t>.</w:t>
      </w:r>
    </w:p>
    <w:p w:rsidR="00FE754A" w:rsidRPr="005B1542" w:rsidRDefault="00FE754A" w:rsidP="00382312">
      <w:pPr>
        <w:tabs>
          <w:tab w:val="left" w:pos="993"/>
        </w:tabs>
        <w:spacing w:after="0" w:line="360" w:lineRule="auto"/>
        <w:jc w:val="both"/>
        <w:outlineLvl w:val="0"/>
        <w:rPr>
          <w:rFonts w:ascii="Times New Roman" w:hAnsi="Times New Roman"/>
          <w:i/>
          <w:color w:val="000000"/>
          <w:sz w:val="28"/>
          <w:szCs w:val="28"/>
          <w:lang w:val="vi-VN"/>
        </w:rPr>
      </w:pPr>
      <w:r w:rsidRPr="005B1542">
        <w:rPr>
          <w:rFonts w:ascii="Times New Roman" w:hAnsi="Times New Roman"/>
          <w:i/>
          <w:color w:val="000000"/>
          <w:sz w:val="28"/>
          <w:szCs w:val="28"/>
          <w:lang w:val="vi-VN"/>
        </w:rPr>
        <w:t>2.1.3.2. Tiêu chuẩn loại trừ:</w:t>
      </w:r>
    </w:p>
    <w:p w:rsidR="00FE754A" w:rsidRPr="005B1542" w:rsidRDefault="006B55B0" w:rsidP="00FE754A">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xml:space="preserve">+ Các bệnh nhân </w:t>
      </w:r>
      <w:r w:rsidR="00FE754A" w:rsidRPr="005B1542">
        <w:rPr>
          <w:rFonts w:ascii="Times New Roman" w:hAnsi="Times New Roman"/>
          <w:color w:val="000000"/>
          <w:sz w:val="28"/>
          <w:szCs w:val="28"/>
          <w:lang w:val="vi-VN"/>
        </w:rPr>
        <w:t>không đủ tiêu chuẩn lựa chọn ở trên.</w:t>
      </w:r>
    </w:p>
    <w:p w:rsidR="006B55B0" w:rsidRPr="005B1542" w:rsidRDefault="006B55B0" w:rsidP="00FE754A">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w:t>
      </w:r>
      <w:r w:rsidR="00280FF1" w:rsidRPr="005B1542">
        <w:rPr>
          <w:rFonts w:ascii="Times New Roman" w:hAnsi="Times New Roman"/>
          <w:color w:val="000000"/>
          <w:sz w:val="28"/>
          <w:szCs w:val="28"/>
          <w:lang w:val="vi-VN"/>
        </w:rPr>
        <w:t xml:space="preserve"> </w:t>
      </w:r>
      <w:r w:rsidRPr="005B1542">
        <w:rPr>
          <w:rFonts w:ascii="Times New Roman" w:hAnsi="Times New Roman"/>
          <w:color w:val="000000"/>
          <w:sz w:val="28"/>
          <w:szCs w:val="28"/>
          <w:lang w:val="vi-VN"/>
        </w:rPr>
        <w:t>Bệnh nhân không phải là người Việt Nam.</w:t>
      </w:r>
    </w:p>
    <w:p w:rsidR="006B55B0" w:rsidRPr="005B1542" w:rsidRDefault="006B55B0" w:rsidP="00FE754A">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Bệnh</w:t>
      </w:r>
      <w:r w:rsidR="00C14BEC" w:rsidRPr="005B1542">
        <w:rPr>
          <w:rFonts w:ascii="Times New Roman" w:hAnsi="Times New Roman"/>
          <w:color w:val="000000"/>
          <w:sz w:val="28"/>
          <w:szCs w:val="28"/>
          <w:lang w:val="vi-VN"/>
        </w:rPr>
        <w:t xml:space="preserve"> nhân có nhiều ung thư cùng lúc</w:t>
      </w:r>
      <w:r w:rsidRPr="005B1542">
        <w:rPr>
          <w:rFonts w:ascii="Times New Roman" w:hAnsi="Times New Roman"/>
          <w:color w:val="000000"/>
          <w:sz w:val="28"/>
          <w:szCs w:val="28"/>
          <w:lang w:val="vi-VN"/>
        </w:rPr>
        <w:t>.</w:t>
      </w:r>
    </w:p>
    <w:p w:rsidR="000204D2" w:rsidRPr="005B1542" w:rsidRDefault="000204D2" w:rsidP="000204D2">
      <w:pPr>
        <w:tabs>
          <w:tab w:val="left" w:pos="993"/>
        </w:tabs>
        <w:spacing w:after="0" w:line="360" w:lineRule="auto"/>
        <w:jc w:val="both"/>
        <w:outlineLvl w:val="0"/>
        <w:rPr>
          <w:rFonts w:ascii="Times New Roman" w:hAnsi="Times New Roman"/>
          <w:i/>
          <w:color w:val="000000"/>
          <w:sz w:val="28"/>
          <w:szCs w:val="28"/>
        </w:rPr>
      </w:pPr>
      <w:r w:rsidRPr="005B1542">
        <w:rPr>
          <w:rFonts w:ascii="Times New Roman" w:hAnsi="Times New Roman"/>
          <w:i/>
          <w:color w:val="000000"/>
          <w:sz w:val="28"/>
          <w:szCs w:val="28"/>
          <w:lang w:val="vi-VN"/>
        </w:rPr>
        <w:t>2.1.</w:t>
      </w:r>
      <w:r w:rsidRPr="005B1542">
        <w:rPr>
          <w:rFonts w:ascii="Times New Roman" w:hAnsi="Times New Roman"/>
          <w:i/>
          <w:color w:val="000000"/>
          <w:sz w:val="28"/>
          <w:szCs w:val="28"/>
        </w:rPr>
        <w:t>3</w:t>
      </w:r>
      <w:r w:rsidRPr="005B1542">
        <w:rPr>
          <w:rFonts w:ascii="Times New Roman" w:hAnsi="Times New Roman"/>
          <w:i/>
          <w:color w:val="000000"/>
          <w:sz w:val="28"/>
          <w:szCs w:val="28"/>
          <w:lang w:val="vi-VN"/>
        </w:rPr>
        <w:t xml:space="preserve">.3. </w:t>
      </w:r>
      <w:r w:rsidRPr="005B1542">
        <w:rPr>
          <w:rFonts w:ascii="Times New Roman" w:hAnsi="Times New Roman"/>
          <w:i/>
          <w:color w:val="000000"/>
          <w:sz w:val="28"/>
          <w:szCs w:val="28"/>
        </w:rPr>
        <w:t>Xét nghiệm methyl hóa</w:t>
      </w:r>
      <w:r w:rsidR="0025084E" w:rsidRPr="005B1542">
        <w:rPr>
          <w:rFonts w:ascii="Times New Roman" w:hAnsi="Times New Roman"/>
          <w:i/>
          <w:color w:val="000000"/>
          <w:sz w:val="28"/>
          <w:szCs w:val="28"/>
        </w:rPr>
        <w:t xml:space="preserve"> </w:t>
      </w:r>
      <w:r w:rsidR="002D3E9A" w:rsidRPr="005B1542">
        <w:rPr>
          <w:rFonts w:ascii="Times New Roman" w:hAnsi="Times New Roman"/>
          <w:i/>
          <w:color w:val="000000"/>
          <w:sz w:val="28"/>
          <w:szCs w:val="28"/>
        </w:rPr>
        <w:t>gen RASSF1A</w:t>
      </w:r>
      <w:r w:rsidRPr="005B1542">
        <w:rPr>
          <w:rFonts w:ascii="Times New Roman" w:hAnsi="Times New Roman"/>
          <w:i/>
          <w:color w:val="000000"/>
          <w:sz w:val="28"/>
          <w:szCs w:val="28"/>
        </w:rPr>
        <w:t>:</w:t>
      </w:r>
    </w:p>
    <w:p w:rsidR="0053480C" w:rsidRPr="005B1542" w:rsidRDefault="0053480C" w:rsidP="0053480C">
      <w:pPr>
        <w:tabs>
          <w:tab w:val="left" w:pos="993"/>
        </w:tabs>
        <w:spacing w:after="0" w:line="360" w:lineRule="auto"/>
        <w:jc w:val="both"/>
        <w:outlineLvl w:val="0"/>
        <w:rPr>
          <w:rFonts w:ascii="Times New Roman" w:hAnsi="Times New Roman"/>
          <w:i/>
          <w:color w:val="000000"/>
          <w:sz w:val="28"/>
          <w:szCs w:val="28"/>
        </w:rPr>
      </w:pPr>
      <w:r w:rsidRPr="005B1542">
        <w:rPr>
          <w:rFonts w:ascii="Times New Roman" w:hAnsi="Times New Roman"/>
          <w:color w:val="000000"/>
          <w:sz w:val="28"/>
          <w:szCs w:val="28"/>
        </w:rPr>
        <w:t xml:space="preserve">          + 20 </w:t>
      </w:r>
      <w:r w:rsidR="00555D1D" w:rsidRPr="005B1542">
        <w:rPr>
          <w:rFonts w:ascii="Times New Roman" w:hAnsi="Times New Roman"/>
          <w:color w:val="000000"/>
          <w:sz w:val="28"/>
          <w:szCs w:val="28"/>
        </w:rPr>
        <w:t>bệnh nhân</w:t>
      </w:r>
      <w:r w:rsidRPr="005B1542">
        <w:rPr>
          <w:rFonts w:ascii="Times New Roman" w:hAnsi="Times New Roman"/>
          <w:color w:val="000000"/>
          <w:sz w:val="28"/>
          <w:szCs w:val="28"/>
          <w:lang w:val="vi-VN"/>
        </w:rPr>
        <w:t xml:space="preserve"> UTBM tuyến nguyên phát của TTL.</w:t>
      </w:r>
    </w:p>
    <w:p w:rsidR="000204D2" w:rsidRPr="005B1542" w:rsidRDefault="001A4569" w:rsidP="0053480C">
      <w:pPr>
        <w:tabs>
          <w:tab w:val="left" w:pos="993"/>
        </w:tabs>
        <w:spacing w:after="0" w:line="360" w:lineRule="auto"/>
        <w:jc w:val="both"/>
        <w:outlineLvl w:val="0"/>
        <w:rPr>
          <w:rFonts w:ascii="Times New Roman" w:hAnsi="Times New Roman"/>
          <w:i/>
          <w:color w:val="000000"/>
          <w:sz w:val="28"/>
          <w:szCs w:val="28"/>
        </w:rPr>
      </w:pPr>
      <w:r w:rsidRPr="005B1542">
        <w:rPr>
          <w:rFonts w:ascii="Times New Roman" w:hAnsi="Times New Roman"/>
          <w:color w:val="000000"/>
          <w:sz w:val="28"/>
          <w:szCs w:val="28"/>
        </w:rPr>
        <w:t xml:space="preserve">   </w:t>
      </w:r>
      <w:r w:rsidR="00F9605A" w:rsidRPr="005B1542">
        <w:rPr>
          <w:rFonts w:ascii="Times New Roman" w:hAnsi="Times New Roman"/>
          <w:color w:val="000000"/>
          <w:sz w:val="28"/>
          <w:szCs w:val="28"/>
        </w:rPr>
        <w:t>D</w:t>
      </w:r>
      <w:r w:rsidR="009B1EFE" w:rsidRPr="005B1542">
        <w:rPr>
          <w:rFonts w:ascii="Times New Roman" w:hAnsi="Times New Roman"/>
          <w:color w:val="000000"/>
          <w:sz w:val="28"/>
          <w:szCs w:val="28"/>
        </w:rPr>
        <w:t>o ưu tiên cắt nhuộm H.E</w:t>
      </w:r>
      <w:r w:rsidR="00F34A85" w:rsidRPr="005B1542">
        <w:rPr>
          <w:rFonts w:ascii="Times New Roman" w:hAnsi="Times New Roman"/>
          <w:color w:val="000000"/>
          <w:sz w:val="28"/>
          <w:szCs w:val="28"/>
        </w:rPr>
        <w:t xml:space="preserve"> và HMMD</w:t>
      </w:r>
      <w:r w:rsidR="00055235" w:rsidRPr="005B1542">
        <w:rPr>
          <w:rFonts w:ascii="Times New Roman" w:hAnsi="Times New Roman"/>
          <w:color w:val="000000"/>
          <w:sz w:val="28"/>
          <w:szCs w:val="28"/>
        </w:rPr>
        <w:t>, khối</w:t>
      </w:r>
      <w:r w:rsidR="00055235" w:rsidRPr="005B1542">
        <w:rPr>
          <w:rFonts w:ascii="Times New Roman" w:hAnsi="Times New Roman"/>
          <w:color w:val="000000"/>
          <w:sz w:val="28"/>
          <w:szCs w:val="28"/>
          <w:lang w:val="vi-VN"/>
        </w:rPr>
        <w:t xml:space="preserve"> mô TTL chứa ổ ung thư vùi trong paraffin</w:t>
      </w:r>
      <w:r w:rsidR="00055235" w:rsidRPr="005B1542">
        <w:rPr>
          <w:rFonts w:ascii="Times New Roman" w:hAnsi="Times New Roman"/>
          <w:color w:val="000000"/>
          <w:sz w:val="28"/>
          <w:szCs w:val="28"/>
        </w:rPr>
        <w:t xml:space="preserve"> đã hết dần, </w:t>
      </w:r>
      <w:r w:rsidR="00B74B35" w:rsidRPr="005B1542">
        <w:rPr>
          <w:rFonts w:ascii="Times New Roman" w:hAnsi="Times New Roman"/>
          <w:color w:val="000000"/>
          <w:sz w:val="28"/>
          <w:szCs w:val="28"/>
        </w:rPr>
        <w:t xml:space="preserve">do đó </w:t>
      </w:r>
      <w:r w:rsidR="007E5FE9" w:rsidRPr="005B1542">
        <w:rPr>
          <w:rFonts w:ascii="Times New Roman" w:hAnsi="Times New Roman"/>
          <w:color w:val="000000"/>
          <w:sz w:val="28"/>
          <w:szCs w:val="28"/>
        </w:rPr>
        <w:t xml:space="preserve">ADN tổng số được tách chiết </w:t>
      </w:r>
      <w:r w:rsidR="00055235" w:rsidRPr="005B1542">
        <w:rPr>
          <w:rFonts w:ascii="Times New Roman" w:hAnsi="Times New Roman"/>
          <w:color w:val="000000"/>
          <w:sz w:val="28"/>
          <w:szCs w:val="28"/>
        </w:rPr>
        <w:t>không</w:t>
      </w:r>
      <w:r w:rsidR="007E5FE9" w:rsidRPr="005B1542">
        <w:rPr>
          <w:rFonts w:ascii="Times New Roman" w:hAnsi="Times New Roman"/>
          <w:color w:val="000000"/>
          <w:sz w:val="28"/>
          <w:szCs w:val="28"/>
        </w:rPr>
        <w:t xml:space="preserve"> đảm bảo chất lượng cho quá trình xử lý bisulfite</w:t>
      </w:r>
      <w:r w:rsidR="00B74B35" w:rsidRPr="005B1542">
        <w:rPr>
          <w:rFonts w:ascii="Times New Roman" w:hAnsi="Times New Roman"/>
          <w:color w:val="000000"/>
          <w:sz w:val="28"/>
          <w:szCs w:val="28"/>
        </w:rPr>
        <w:t xml:space="preserve"> </w:t>
      </w:r>
      <w:r w:rsidRPr="005B1542">
        <w:rPr>
          <w:rFonts w:ascii="Times New Roman" w:hAnsi="Times New Roman"/>
          <w:color w:val="000000"/>
          <w:sz w:val="28"/>
          <w:szCs w:val="28"/>
        </w:rPr>
        <w:t>để</w:t>
      </w:r>
      <w:r w:rsidR="00B74B35" w:rsidRPr="005B1542">
        <w:rPr>
          <w:rFonts w:ascii="Times New Roman" w:hAnsi="Times New Roman"/>
          <w:color w:val="000000"/>
          <w:sz w:val="28"/>
          <w:szCs w:val="28"/>
        </w:rPr>
        <w:t xml:space="preserve"> thực hiện phản ứng MSP</w:t>
      </w:r>
      <w:r w:rsidR="001F3309" w:rsidRPr="005B1542">
        <w:rPr>
          <w:rFonts w:ascii="Times New Roman" w:hAnsi="Times New Roman"/>
          <w:color w:val="000000"/>
          <w:sz w:val="28"/>
          <w:szCs w:val="28"/>
        </w:rPr>
        <w:t xml:space="preserve">. Vì vậy, </w:t>
      </w:r>
      <w:r w:rsidR="0069253F" w:rsidRPr="005B1542">
        <w:rPr>
          <w:rFonts w:ascii="Times New Roman" w:hAnsi="Times New Roman"/>
          <w:color w:val="000000"/>
          <w:sz w:val="28"/>
          <w:szCs w:val="28"/>
        </w:rPr>
        <w:t>chúng tôi chỉ lựa chọn được 20 trường hợp</w:t>
      </w:r>
      <w:r w:rsidR="001F3309" w:rsidRPr="005B1542">
        <w:rPr>
          <w:rFonts w:ascii="Times New Roman" w:hAnsi="Times New Roman"/>
          <w:color w:val="000000"/>
          <w:sz w:val="28"/>
          <w:szCs w:val="28"/>
          <w:lang w:val="vi-VN"/>
        </w:rPr>
        <w:t xml:space="preserve"> đủ </w:t>
      </w:r>
      <w:r w:rsidR="001F3309" w:rsidRPr="005B1542">
        <w:rPr>
          <w:rFonts w:ascii="Times New Roman" w:hAnsi="Times New Roman"/>
          <w:color w:val="000000"/>
          <w:sz w:val="28"/>
          <w:szCs w:val="28"/>
        </w:rPr>
        <w:t>tiêu chuẩ</w:t>
      </w:r>
      <w:r w:rsidR="00E33DD4" w:rsidRPr="005B1542">
        <w:rPr>
          <w:rFonts w:ascii="Times New Roman" w:hAnsi="Times New Roman"/>
          <w:color w:val="000000"/>
          <w:sz w:val="28"/>
          <w:szCs w:val="28"/>
        </w:rPr>
        <w:t xml:space="preserve">n cho </w:t>
      </w:r>
      <w:r w:rsidR="001F3309" w:rsidRPr="005B1542">
        <w:rPr>
          <w:rFonts w:ascii="Times New Roman" w:hAnsi="Times New Roman"/>
          <w:color w:val="000000"/>
          <w:sz w:val="28"/>
          <w:szCs w:val="28"/>
        </w:rPr>
        <w:t>xét nghiệm methyl hóa</w:t>
      </w:r>
      <w:r w:rsidRPr="005B1542">
        <w:rPr>
          <w:rFonts w:ascii="Times New Roman" w:hAnsi="Times New Roman"/>
          <w:color w:val="000000"/>
          <w:sz w:val="28"/>
          <w:szCs w:val="28"/>
        </w:rPr>
        <w:t xml:space="preserve"> gen</w:t>
      </w:r>
      <w:r w:rsidRPr="005B1542">
        <w:rPr>
          <w:rFonts w:ascii="Times New Roman" w:hAnsi="Times New Roman"/>
          <w:i/>
          <w:color w:val="000000"/>
          <w:sz w:val="28"/>
          <w:szCs w:val="28"/>
        </w:rPr>
        <w:t xml:space="preserve"> RASSF1A</w:t>
      </w:r>
      <w:r w:rsidR="009C094B" w:rsidRPr="005B1542">
        <w:rPr>
          <w:rFonts w:ascii="Times New Roman" w:hAnsi="Times New Roman"/>
          <w:color w:val="000000"/>
          <w:sz w:val="28"/>
          <w:szCs w:val="28"/>
        </w:rPr>
        <w:t>.</w:t>
      </w:r>
    </w:p>
    <w:p w:rsidR="00D71B20" w:rsidRPr="005B1542" w:rsidRDefault="002D3E9A" w:rsidP="009C094B">
      <w:pPr>
        <w:tabs>
          <w:tab w:val="left" w:pos="993"/>
        </w:tabs>
        <w:spacing w:after="0" w:line="360" w:lineRule="auto"/>
        <w:ind w:firstLine="709"/>
        <w:jc w:val="both"/>
        <w:rPr>
          <w:rFonts w:ascii="Times New Roman" w:hAnsi="Times New Roman"/>
          <w:color w:val="000000"/>
          <w:sz w:val="28"/>
          <w:szCs w:val="28"/>
        </w:rPr>
      </w:pPr>
      <w:r w:rsidRPr="005B1542">
        <w:rPr>
          <w:rFonts w:ascii="Times New Roman" w:hAnsi="Times New Roman"/>
          <w:color w:val="000000"/>
          <w:sz w:val="28"/>
          <w:szCs w:val="28"/>
        </w:rPr>
        <w:t xml:space="preserve">+ </w:t>
      </w:r>
      <w:r w:rsidR="00D71B20" w:rsidRPr="005B1542">
        <w:rPr>
          <w:rFonts w:ascii="Times New Roman" w:hAnsi="Times New Roman"/>
          <w:color w:val="000000"/>
          <w:sz w:val="28"/>
          <w:szCs w:val="28"/>
        </w:rPr>
        <w:t xml:space="preserve">10 </w:t>
      </w:r>
      <w:r w:rsidR="006E612F" w:rsidRPr="005B1542">
        <w:rPr>
          <w:rFonts w:ascii="Times New Roman" w:hAnsi="Times New Roman"/>
          <w:color w:val="000000"/>
          <w:sz w:val="28"/>
          <w:szCs w:val="28"/>
        </w:rPr>
        <w:t xml:space="preserve">bệnh nhân </w:t>
      </w:r>
      <w:r w:rsidR="00377ACE" w:rsidRPr="005B1542">
        <w:rPr>
          <w:rFonts w:ascii="Times New Roman" w:hAnsi="Times New Roman"/>
          <w:color w:val="000000"/>
          <w:sz w:val="28"/>
          <w:szCs w:val="28"/>
        </w:rPr>
        <w:t xml:space="preserve">tăng sản lành tính </w:t>
      </w:r>
      <w:r w:rsidR="00344DD6" w:rsidRPr="005B1542">
        <w:rPr>
          <w:rFonts w:ascii="Times New Roman" w:hAnsi="Times New Roman"/>
          <w:color w:val="000000"/>
          <w:sz w:val="28"/>
          <w:szCs w:val="28"/>
        </w:rPr>
        <w:t>TTL</w:t>
      </w:r>
      <w:r w:rsidR="006E612F" w:rsidRPr="005B1542">
        <w:rPr>
          <w:rFonts w:ascii="Times New Roman" w:hAnsi="Times New Roman"/>
          <w:color w:val="000000"/>
          <w:sz w:val="28"/>
          <w:szCs w:val="28"/>
        </w:rPr>
        <w:t>.</w:t>
      </w:r>
      <w:r w:rsidR="00344DD6" w:rsidRPr="005B1542">
        <w:rPr>
          <w:rFonts w:ascii="Times New Roman" w:hAnsi="Times New Roman"/>
          <w:color w:val="000000"/>
          <w:sz w:val="28"/>
          <w:szCs w:val="28"/>
        </w:rPr>
        <w:t xml:space="preserve"> </w:t>
      </w:r>
    </w:p>
    <w:p w:rsidR="00CE79DC" w:rsidRPr="005B1542" w:rsidRDefault="00CE79DC" w:rsidP="00382312">
      <w:pPr>
        <w:pStyle w:val="A1"/>
        <w:outlineLvl w:val="0"/>
        <w:rPr>
          <w:lang w:val="vi-VN"/>
        </w:rPr>
      </w:pPr>
      <w:bookmarkStart w:id="153" w:name="_Toc488336336"/>
      <w:bookmarkStart w:id="154" w:name="_Toc523411126"/>
      <w:bookmarkStart w:id="155" w:name="_Toc528578117"/>
      <w:r w:rsidRPr="005B1542">
        <w:rPr>
          <w:lang w:val="vi-VN"/>
        </w:rPr>
        <w:t>2.2. Phương pháp nghiên cứu</w:t>
      </w:r>
      <w:bookmarkEnd w:id="153"/>
      <w:bookmarkEnd w:id="154"/>
      <w:bookmarkEnd w:id="155"/>
    </w:p>
    <w:p w:rsidR="00CE79DC" w:rsidRPr="005B1542" w:rsidRDefault="00CE79DC" w:rsidP="00382312">
      <w:pPr>
        <w:pStyle w:val="A2"/>
        <w:outlineLvl w:val="0"/>
        <w:rPr>
          <w:lang w:val="vi-VN"/>
        </w:rPr>
      </w:pPr>
      <w:bookmarkStart w:id="156" w:name="_Toc523411127"/>
      <w:bookmarkStart w:id="157" w:name="_Toc528578118"/>
      <w:bookmarkStart w:id="158" w:name="_Toc488336337"/>
      <w:r w:rsidRPr="005B1542">
        <w:rPr>
          <w:lang w:val="vi-VN"/>
        </w:rPr>
        <w:t>2.2.1. Thiết kế nghiên cứu</w:t>
      </w:r>
      <w:bookmarkEnd w:id="156"/>
      <w:bookmarkEnd w:id="157"/>
    </w:p>
    <w:p w:rsidR="00CE79DC" w:rsidRPr="005B1542"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Nghiên cứu tiến cứu, mô tả cắt ngang các trường hợp được chẩn đoán mô bệnh học (trên tiêu bản nhuộm H.E) là UTBM tuyến tiền liệt nguyên phát.</w:t>
      </w:r>
      <w:bookmarkEnd w:id="158"/>
    </w:p>
    <w:p w:rsidR="00CE79DC" w:rsidRPr="005B1542"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xml:space="preserve"> Phương pháp lấy mẫu: lấy mẫu toàn bộ và có chủ định.</w:t>
      </w:r>
    </w:p>
    <w:p w:rsidR="00CE79DC" w:rsidRPr="005B1542" w:rsidRDefault="00CE79DC" w:rsidP="00CE79DC">
      <w:pPr>
        <w:tabs>
          <w:tab w:val="left" w:pos="993"/>
        </w:tabs>
        <w:spacing w:after="0" w:line="360" w:lineRule="auto"/>
        <w:ind w:firstLine="709"/>
        <w:jc w:val="both"/>
        <w:rPr>
          <w:rFonts w:ascii="Times New Roman" w:hAnsi="Times New Roman"/>
          <w:color w:val="000000"/>
          <w:sz w:val="28"/>
          <w:szCs w:val="28"/>
          <w:lang w:val="vi-VN"/>
        </w:rPr>
      </w:pPr>
      <w:r w:rsidRPr="005B1542">
        <w:rPr>
          <w:rFonts w:ascii="Times New Roman" w:hAnsi="Times New Roman"/>
          <w:color w:val="000000"/>
          <w:sz w:val="28"/>
          <w:szCs w:val="28"/>
          <w:lang w:val="vi-VN"/>
        </w:rPr>
        <w:t xml:space="preserve"> Cỡ mẫu: tính toán theo công thức điều tra một tỷ lệ</w:t>
      </w:r>
    </w:p>
    <w:p w:rsidR="00CE79DC" w:rsidRPr="005B1542" w:rsidRDefault="00BE2E36" w:rsidP="00CE79DC">
      <w:pPr>
        <w:tabs>
          <w:tab w:val="left" w:pos="993"/>
        </w:tabs>
        <w:spacing w:after="0" w:line="360" w:lineRule="auto"/>
        <w:ind w:firstLine="709"/>
        <w:jc w:val="both"/>
        <w:rPr>
          <w:rFonts w:ascii="Times New Roman" w:hAnsi="Times New Roman"/>
          <w:color w:val="000000"/>
          <w:sz w:val="28"/>
          <w:szCs w:val="28"/>
          <w:lang w:val="pt-BR"/>
        </w:rPr>
      </w:pPr>
      <w:r w:rsidRPr="005B1542">
        <w:rPr>
          <w:rFonts w:ascii="Times New Roman" w:hAnsi="Times New Roman"/>
          <w:color w:val="000000"/>
          <w:sz w:val="28"/>
          <w:szCs w:val="28"/>
          <w:lang w:val="pt-BR"/>
        </w:rPr>
        <w:t xml:space="preserve">n </w:t>
      </w:r>
      <w:r w:rsidR="00CE79DC" w:rsidRPr="005B1542">
        <w:rPr>
          <w:rFonts w:ascii="Times New Roman" w:hAnsi="Times New Roman"/>
          <w:color w:val="000000"/>
          <w:sz w:val="28"/>
          <w:szCs w:val="28"/>
          <w:lang w:val="pt-BR"/>
        </w:rPr>
        <w:t>=</w:t>
      </w:r>
      <w:r w:rsidR="00774829" w:rsidRPr="005B1542">
        <w:rPr>
          <w:rFonts w:ascii="Times New Roman" w:hAnsi="Times New Roman"/>
          <w:color w:val="000000"/>
          <w:sz w:val="28"/>
          <w:szCs w:val="28"/>
          <w:lang w:val="pt-BR"/>
        </w:rPr>
        <w:t xml:space="preserve"> </w:t>
      </w:r>
      <m:oMath>
        <m:sSubSup>
          <m:sSubSupPr>
            <m:ctrlPr>
              <w:rPr>
                <w:rFonts w:ascii="Cambria Math" w:hAnsi="Cambria Math"/>
                <w:i/>
                <w:color w:val="000000"/>
                <w:sz w:val="28"/>
                <w:szCs w:val="28"/>
              </w:rPr>
            </m:ctrlPr>
          </m:sSubSupPr>
          <m:e>
            <m:r>
              <w:rPr>
                <w:rFonts w:ascii="Cambria Math" w:hAnsi="Cambria Math"/>
                <w:color w:val="000000"/>
                <w:sz w:val="28"/>
                <w:szCs w:val="28"/>
                <w:lang w:val="vi-VN"/>
              </w:rPr>
              <m:t>Z</m:t>
            </m:r>
          </m:e>
          <m:sub>
            <m:r>
              <w:rPr>
                <w:rFonts w:ascii="Cambria Math" w:hAnsi="Cambria Math"/>
                <w:color w:val="000000"/>
                <w:sz w:val="28"/>
                <w:szCs w:val="28"/>
                <w:lang w:val="pt-BR"/>
              </w:rPr>
              <m:t>1-</m:t>
            </m:r>
            <m:r>
              <w:rPr>
                <w:rFonts w:ascii="Cambria Math" w:hAnsi="Cambria Math"/>
                <w:color w:val="000000"/>
                <w:sz w:val="28"/>
                <w:szCs w:val="28"/>
                <w:lang w:val="vi-VN"/>
              </w:rPr>
              <m:t>α</m:t>
            </m:r>
            <m:r>
              <w:rPr>
                <w:rFonts w:ascii="Cambria Math" w:hAnsi="Cambria Math"/>
                <w:color w:val="000000"/>
                <w:sz w:val="28"/>
                <w:szCs w:val="28"/>
                <w:lang w:val="pt-BR"/>
              </w:rPr>
              <m:t>/2</m:t>
            </m:r>
          </m:sub>
          <m:sup>
            <m:r>
              <w:rPr>
                <w:rFonts w:ascii="Cambria Math" w:hAnsi="Cambria Math"/>
                <w:color w:val="000000"/>
                <w:sz w:val="28"/>
                <w:szCs w:val="28"/>
                <w:lang w:val="pt-BR"/>
              </w:rPr>
              <m:t>2</m:t>
            </m:r>
          </m:sup>
        </m:sSubSup>
        <m:f>
          <m:fPr>
            <m:ctrlPr>
              <w:rPr>
                <w:rFonts w:ascii="Cambria Math" w:hAnsi="Cambria Math"/>
                <w:color w:val="000000"/>
                <w:sz w:val="28"/>
                <w:szCs w:val="28"/>
              </w:rPr>
            </m:ctrlPr>
          </m:fPr>
          <m:num>
            <m:r>
              <m:rPr>
                <m:sty m:val="p"/>
              </m:rPr>
              <w:rPr>
                <w:rFonts w:ascii="Cambria Math" w:hAnsi="Cambria Math"/>
                <w:color w:val="000000"/>
                <w:sz w:val="28"/>
                <w:szCs w:val="28"/>
                <w:lang w:val="pt-BR"/>
              </w:rPr>
              <m:t>p(1-p)</m:t>
            </m:r>
          </m:num>
          <m:den>
            <m:sSup>
              <m:sSupPr>
                <m:ctrlPr>
                  <w:rPr>
                    <w:rFonts w:ascii="Cambria Math" w:hAnsi="Cambria Math"/>
                    <w:i/>
                    <w:color w:val="000000"/>
                    <w:sz w:val="28"/>
                    <w:szCs w:val="28"/>
                  </w:rPr>
                </m:ctrlPr>
              </m:sSupPr>
              <m:e>
                <m:r>
                  <w:rPr>
                    <w:rFonts w:ascii="Cambria Math" w:hAnsi="Cambria Math"/>
                    <w:color w:val="000000"/>
                    <w:sz w:val="28"/>
                    <w:szCs w:val="28"/>
                    <w:lang w:val="vi-VN"/>
                  </w:rPr>
                  <m:t>d</m:t>
                </m:r>
              </m:e>
              <m:sup>
                <m:r>
                  <w:rPr>
                    <w:rFonts w:ascii="Cambria Math" w:hAnsi="Cambria Math"/>
                    <w:color w:val="000000"/>
                    <w:sz w:val="28"/>
                    <w:szCs w:val="28"/>
                    <w:lang w:val="pt-BR"/>
                  </w:rPr>
                  <m:t>2</m:t>
                </m:r>
              </m:sup>
            </m:sSup>
          </m:den>
        </m:f>
      </m:oMath>
    </w:p>
    <w:p w:rsidR="00965781" w:rsidRPr="005B1542" w:rsidRDefault="00965781" w:rsidP="001137DD">
      <w:pPr>
        <w:tabs>
          <w:tab w:val="left" w:pos="993"/>
          <w:tab w:val="left" w:pos="3828"/>
        </w:tabs>
        <w:spacing w:after="0" w:line="360" w:lineRule="auto"/>
        <w:ind w:firstLine="709"/>
        <w:jc w:val="both"/>
        <w:rPr>
          <w:rFonts w:ascii="Times New Roman" w:hAnsi="Times New Roman"/>
          <w:color w:val="000000"/>
          <w:sz w:val="28"/>
          <w:szCs w:val="28"/>
          <w:lang w:val="pt-BR"/>
        </w:rPr>
      </w:pPr>
      <w:r w:rsidRPr="005B1542">
        <w:rPr>
          <w:rFonts w:ascii="Times New Roman" w:hAnsi="Times New Roman"/>
          <w:color w:val="000000"/>
          <w:sz w:val="28"/>
          <w:szCs w:val="28"/>
          <w:lang w:val="pt-BR"/>
        </w:rPr>
        <w:t xml:space="preserve">               Trong đó: </w:t>
      </w:r>
    </w:p>
    <w:p w:rsidR="00CE79DC" w:rsidRPr="004F28E7" w:rsidRDefault="00965781" w:rsidP="001137DD">
      <w:pPr>
        <w:tabs>
          <w:tab w:val="left" w:pos="993"/>
          <w:tab w:val="left" w:pos="3828"/>
        </w:tabs>
        <w:spacing w:after="0" w:line="360" w:lineRule="auto"/>
        <w:ind w:firstLine="709"/>
        <w:jc w:val="both"/>
        <w:rPr>
          <w:rFonts w:ascii="Times New Roman" w:hAnsi="Times New Roman"/>
          <w:color w:val="000000"/>
          <w:sz w:val="28"/>
          <w:szCs w:val="28"/>
          <w:lang w:val="pt-BR"/>
        </w:rPr>
      </w:pPr>
      <w:r>
        <w:rPr>
          <w:rFonts w:ascii="Times New Roman" w:hAnsi="Times New Roman"/>
          <w:color w:val="000000"/>
          <w:sz w:val="28"/>
          <w:szCs w:val="28"/>
          <w:lang w:val="pt-BR"/>
        </w:rPr>
        <w:t xml:space="preserve">    </w:t>
      </w:r>
      <w:r w:rsidR="00CE79DC" w:rsidRPr="004F28E7">
        <w:rPr>
          <w:rFonts w:ascii="Times New Roman" w:hAnsi="Times New Roman"/>
          <w:color w:val="000000"/>
          <w:sz w:val="28"/>
          <w:szCs w:val="28"/>
          <w:lang w:val="pt-BR"/>
        </w:rPr>
        <w:t>n: số mẫu tối thiểu</w:t>
      </w:r>
      <w:r w:rsidR="008D0373" w:rsidRPr="004F28E7">
        <w:rPr>
          <w:rFonts w:ascii="Times New Roman" w:hAnsi="Times New Roman"/>
          <w:color w:val="000000"/>
          <w:sz w:val="28"/>
          <w:szCs w:val="28"/>
          <w:lang w:val="pt-BR"/>
        </w:rPr>
        <w:t>.</w:t>
      </w:r>
    </w:p>
    <w:p w:rsidR="00CE79DC" w:rsidRPr="004F28E7" w:rsidRDefault="001137DD" w:rsidP="001137DD">
      <w:pPr>
        <w:tabs>
          <w:tab w:val="left" w:pos="993"/>
          <w:tab w:val="left" w:pos="3828"/>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ab/>
      </w:r>
      <w:r w:rsidR="00CE79DC" w:rsidRPr="004F28E7">
        <w:rPr>
          <w:rFonts w:ascii="Times New Roman" w:hAnsi="Times New Roman"/>
          <w:color w:val="000000"/>
          <w:sz w:val="28"/>
          <w:szCs w:val="28"/>
          <w:lang w:val="pt-BR"/>
        </w:rPr>
        <w:t>p: tỷ lệ mắc ước tính</w:t>
      </w:r>
      <w:r w:rsidR="008D0373" w:rsidRPr="004F28E7">
        <w:rPr>
          <w:rFonts w:ascii="Times New Roman" w:hAnsi="Times New Roman"/>
          <w:color w:val="000000"/>
          <w:sz w:val="28"/>
          <w:szCs w:val="28"/>
          <w:lang w:val="pt-BR"/>
        </w:rPr>
        <w:t>.</w:t>
      </w:r>
    </w:p>
    <w:p w:rsidR="00CE79DC" w:rsidRPr="004F28E7" w:rsidRDefault="001137DD" w:rsidP="001137DD">
      <w:pPr>
        <w:tabs>
          <w:tab w:val="left" w:pos="993"/>
          <w:tab w:val="left" w:pos="3828"/>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ab/>
      </w:r>
      <w:r w:rsidR="00CE79DC" w:rsidRPr="004F28E7">
        <w:rPr>
          <w:rFonts w:ascii="Times New Roman" w:hAnsi="Times New Roman"/>
          <w:color w:val="000000"/>
          <w:sz w:val="28"/>
          <w:szCs w:val="28"/>
        </w:rPr>
        <w:sym w:font="Symbol" w:char="F061"/>
      </w:r>
      <w:r w:rsidR="00CE79DC" w:rsidRPr="004F28E7">
        <w:rPr>
          <w:rFonts w:ascii="Times New Roman" w:hAnsi="Times New Roman"/>
          <w:color w:val="000000"/>
          <w:sz w:val="28"/>
          <w:szCs w:val="28"/>
          <w:lang w:val="pt-BR"/>
        </w:rPr>
        <w:t>: mức ý nghĩa thống kê</w:t>
      </w:r>
      <w:r w:rsidR="008D0373" w:rsidRPr="004F28E7">
        <w:rPr>
          <w:rFonts w:ascii="Times New Roman" w:hAnsi="Times New Roman"/>
          <w:color w:val="000000"/>
          <w:sz w:val="28"/>
          <w:szCs w:val="28"/>
          <w:lang w:val="pt-BR"/>
        </w:rPr>
        <w:t>.</w:t>
      </w:r>
    </w:p>
    <w:p w:rsidR="00CE79DC" w:rsidRPr="004F28E7" w:rsidRDefault="001137DD" w:rsidP="001137DD">
      <w:pPr>
        <w:tabs>
          <w:tab w:val="left" w:pos="993"/>
          <w:tab w:val="left" w:pos="3828"/>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ab/>
      </w:r>
      <w:r w:rsidR="00CE79DC" w:rsidRPr="004F28E7">
        <w:rPr>
          <w:rFonts w:ascii="Times New Roman" w:hAnsi="Times New Roman"/>
          <w:color w:val="000000"/>
          <w:sz w:val="28"/>
          <w:szCs w:val="28"/>
          <w:lang w:val="pt-BR"/>
        </w:rPr>
        <w:t>Z</w:t>
      </w:r>
      <w:r w:rsidR="00CE79DC" w:rsidRPr="004F28E7">
        <w:rPr>
          <w:rFonts w:ascii="Times New Roman" w:hAnsi="Times New Roman"/>
          <w:color w:val="000000"/>
          <w:sz w:val="28"/>
          <w:szCs w:val="28"/>
          <w:vertAlign w:val="subscript"/>
          <w:lang w:val="pt-BR"/>
        </w:rPr>
        <w:t>1-</w:t>
      </w:r>
      <w:r w:rsidR="00CE79DC" w:rsidRPr="004F28E7">
        <w:rPr>
          <w:rFonts w:ascii="Times New Roman" w:hAnsi="Times New Roman"/>
          <w:color w:val="000000"/>
          <w:sz w:val="28"/>
          <w:szCs w:val="28"/>
          <w:vertAlign w:val="subscript"/>
        </w:rPr>
        <w:sym w:font="Symbol" w:char="F061"/>
      </w:r>
      <w:r w:rsidR="00CE79DC" w:rsidRPr="004F28E7">
        <w:rPr>
          <w:rFonts w:ascii="Times New Roman" w:hAnsi="Times New Roman"/>
          <w:color w:val="000000"/>
          <w:sz w:val="28"/>
          <w:szCs w:val="28"/>
          <w:vertAlign w:val="subscript"/>
          <w:lang w:val="pt-BR"/>
        </w:rPr>
        <w:t>/2</w:t>
      </w:r>
      <w:r w:rsidR="00CE79DC" w:rsidRPr="004F28E7">
        <w:rPr>
          <w:rFonts w:ascii="Times New Roman" w:hAnsi="Times New Roman"/>
          <w:color w:val="000000"/>
          <w:sz w:val="28"/>
          <w:szCs w:val="28"/>
          <w:lang w:val="pt-BR"/>
        </w:rPr>
        <w:t>: hệ số tin cậ</w:t>
      </w:r>
      <w:r w:rsidR="008D0373" w:rsidRPr="004F28E7">
        <w:rPr>
          <w:rFonts w:ascii="Times New Roman" w:hAnsi="Times New Roman"/>
          <w:color w:val="000000"/>
          <w:sz w:val="28"/>
          <w:szCs w:val="28"/>
          <w:lang w:val="pt-BR"/>
        </w:rPr>
        <w:t>y.</w:t>
      </w:r>
    </w:p>
    <w:p w:rsidR="00CE79DC" w:rsidRPr="004F28E7" w:rsidRDefault="001137DD" w:rsidP="001137DD">
      <w:pPr>
        <w:tabs>
          <w:tab w:val="left" w:pos="993"/>
          <w:tab w:val="left" w:pos="3828"/>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lastRenderedPageBreak/>
        <w:tab/>
      </w:r>
      <w:r w:rsidR="00CE79DC" w:rsidRPr="004F28E7">
        <w:rPr>
          <w:rFonts w:ascii="Times New Roman" w:hAnsi="Times New Roman"/>
          <w:color w:val="000000"/>
          <w:sz w:val="28"/>
          <w:szCs w:val="28"/>
          <w:lang w:val="pt-BR"/>
        </w:rPr>
        <w:t>d: độ chính xác mong muốn.</w:t>
      </w:r>
    </w:p>
    <w:p w:rsidR="00CE79DC" w:rsidRPr="004F28E7" w:rsidRDefault="00CE79DC" w:rsidP="00CE79DC">
      <w:pPr>
        <w:tabs>
          <w:tab w:val="left" w:pos="993"/>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Vớ</w:t>
      </w:r>
      <w:r w:rsidR="003E65A2" w:rsidRPr="004F28E7">
        <w:rPr>
          <w:rFonts w:ascii="Times New Roman" w:hAnsi="Times New Roman"/>
          <w:color w:val="000000"/>
          <w:sz w:val="28"/>
          <w:szCs w:val="28"/>
          <w:lang w:val="pt-BR"/>
        </w:rPr>
        <w:t xml:space="preserve">i α = 5%; </w:t>
      </w:r>
      <w:r w:rsidRPr="004F28E7">
        <w:rPr>
          <w:rFonts w:ascii="Times New Roman" w:hAnsi="Times New Roman"/>
          <w:color w:val="000000"/>
          <w:sz w:val="28"/>
          <w:szCs w:val="28"/>
          <w:lang w:val="pt-BR"/>
        </w:rPr>
        <w:t>Z</w:t>
      </w:r>
      <w:r w:rsidRPr="004F28E7">
        <w:rPr>
          <w:rFonts w:ascii="Times New Roman" w:hAnsi="Times New Roman"/>
          <w:color w:val="000000"/>
          <w:sz w:val="28"/>
          <w:szCs w:val="28"/>
          <w:vertAlign w:val="subscript"/>
          <w:lang w:val="pt-BR"/>
        </w:rPr>
        <w:t>1-</w:t>
      </w:r>
      <w:r w:rsidRPr="004F28E7">
        <w:rPr>
          <w:rFonts w:ascii="Times New Roman" w:hAnsi="Times New Roman"/>
          <w:color w:val="000000"/>
          <w:sz w:val="28"/>
          <w:szCs w:val="28"/>
          <w:vertAlign w:val="subscript"/>
        </w:rPr>
        <w:sym w:font="Symbol" w:char="F061"/>
      </w:r>
      <w:r w:rsidRPr="004F28E7">
        <w:rPr>
          <w:rFonts w:ascii="Times New Roman" w:hAnsi="Times New Roman"/>
          <w:color w:val="000000"/>
          <w:sz w:val="28"/>
          <w:szCs w:val="28"/>
          <w:vertAlign w:val="subscript"/>
          <w:lang w:val="pt-BR"/>
        </w:rPr>
        <w:t xml:space="preserve">/2 </w:t>
      </w:r>
      <w:r w:rsidRPr="004F28E7">
        <w:rPr>
          <w:rFonts w:ascii="Times New Roman" w:hAnsi="Times New Roman"/>
          <w:color w:val="000000"/>
          <w:sz w:val="28"/>
          <w:szCs w:val="28"/>
          <w:lang w:val="pt-BR"/>
        </w:rPr>
        <w:t xml:space="preserve">= 1,96; d  = 0,1; p = 78%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p>
    <w:p w:rsidR="00CE79DC" w:rsidRPr="004F28E7" w:rsidRDefault="00CE79DC" w:rsidP="00CE79DC">
      <w:pPr>
        <w:tabs>
          <w:tab w:val="left" w:pos="993"/>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Lắp vào công thức trên:  </w:t>
      </w:r>
    </w:p>
    <w:p w:rsidR="00CE79DC" w:rsidRPr="004F28E7" w:rsidRDefault="00BE2E36" w:rsidP="00CE79DC">
      <w:pPr>
        <w:tabs>
          <w:tab w:val="left" w:pos="993"/>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n </w:t>
      </w:r>
      <w:r w:rsidR="00CE79DC" w:rsidRPr="004F28E7">
        <w:rPr>
          <w:rFonts w:ascii="Times New Roman" w:hAnsi="Times New Roman"/>
          <w:color w:val="000000"/>
          <w:sz w:val="28"/>
          <w:szCs w:val="28"/>
          <w:lang w:val="pt-BR"/>
        </w:rPr>
        <w:t>=</w:t>
      </w:r>
      <m:oMath>
        <m:sSubSup>
          <m:sSubSupPr>
            <m:ctrlPr>
              <w:rPr>
                <w:rFonts w:ascii="Cambria Math" w:hAnsi="Cambria Math"/>
                <w:i/>
                <w:color w:val="000000"/>
                <w:sz w:val="28"/>
                <w:szCs w:val="28"/>
              </w:rPr>
            </m:ctrlPr>
          </m:sSubSupPr>
          <m:e>
            <m:r>
              <w:rPr>
                <w:rFonts w:ascii="Cambria Math" w:hAnsi="Cambria Math"/>
                <w:color w:val="000000"/>
                <w:sz w:val="28"/>
                <w:szCs w:val="28"/>
                <w:lang w:val="pt-BR"/>
              </w:rPr>
              <m:t xml:space="preserve"> 1,96</m:t>
            </m:r>
          </m:e>
          <m:sub/>
          <m:sup>
            <m:r>
              <w:rPr>
                <w:rFonts w:ascii="Cambria Math" w:hAnsi="Cambria Math"/>
                <w:color w:val="000000"/>
                <w:sz w:val="28"/>
                <w:szCs w:val="28"/>
                <w:lang w:val="pt-BR"/>
              </w:rPr>
              <m:t>2</m:t>
            </m:r>
          </m:sup>
        </m:sSubSup>
        <m:f>
          <m:fPr>
            <m:ctrlPr>
              <w:rPr>
                <w:rFonts w:ascii="Cambria Math" w:hAnsi="Cambria Math"/>
                <w:color w:val="000000"/>
                <w:sz w:val="28"/>
                <w:szCs w:val="28"/>
              </w:rPr>
            </m:ctrlPr>
          </m:fPr>
          <m:num>
            <m:r>
              <m:rPr>
                <m:sty m:val="p"/>
              </m:rPr>
              <w:rPr>
                <w:rFonts w:ascii="Cambria Math" w:hAnsi="Cambria Math"/>
                <w:color w:val="000000"/>
                <w:sz w:val="28"/>
                <w:szCs w:val="28"/>
                <w:lang w:val="pt-BR"/>
              </w:rPr>
              <m:t>0,78</m:t>
            </m:r>
            <m:d>
              <m:dPr>
                <m:ctrlPr>
                  <w:rPr>
                    <w:rFonts w:ascii="Cambria Math" w:hAnsi="Cambria Math"/>
                    <w:color w:val="000000"/>
                    <w:sz w:val="28"/>
                    <w:szCs w:val="28"/>
                    <w:lang w:val="pt-BR"/>
                  </w:rPr>
                </m:ctrlPr>
              </m:dPr>
              <m:e>
                <m:r>
                  <m:rPr>
                    <m:sty m:val="p"/>
                  </m:rPr>
                  <w:rPr>
                    <w:rFonts w:ascii="Cambria Math" w:hAnsi="Cambria Math"/>
                    <w:color w:val="000000"/>
                    <w:sz w:val="28"/>
                    <w:szCs w:val="28"/>
                    <w:lang w:val="pt-BR"/>
                  </w:rPr>
                  <m:t>1-0,78</m:t>
                </m:r>
              </m:e>
            </m:d>
          </m:num>
          <m:den>
            <m:r>
              <w:rPr>
                <w:rFonts w:ascii="Cambria Math" w:hAnsi="Cambria Math"/>
                <w:color w:val="000000"/>
                <w:sz w:val="28"/>
                <w:szCs w:val="28"/>
                <w:lang w:val="pt-BR"/>
              </w:rPr>
              <m:t>0,1*0,1</m:t>
            </m:r>
          </m:den>
        </m:f>
        <m:r>
          <m:rPr>
            <m:sty m:val="p"/>
          </m:rPr>
          <w:rPr>
            <w:rFonts w:ascii="Cambria Math" w:hAnsi="Cambria Math"/>
            <w:color w:val="000000"/>
            <w:sz w:val="28"/>
            <w:szCs w:val="28"/>
            <w:lang w:val="pt-BR"/>
          </w:rPr>
          <m:t xml:space="preserve"> </m:t>
        </m:r>
      </m:oMath>
      <w:r w:rsidR="00CE79DC" w:rsidRPr="004F28E7">
        <w:rPr>
          <w:rFonts w:ascii="Times New Roman" w:hAnsi="Times New Roman"/>
          <w:color w:val="000000"/>
          <w:sz w:val="28"/>
          <w:szCs w:val="28"/>
          <w:lang w:val="pt-BR"/>
        </w:rPr>
        <w:t>= 66</w:t>
      </w:r>
      <w:r w:rsidR="00C14BEC">
        <w:rPr>
          <w:rFonts w:ascii="Times New Roman" w:hAnsi="Times New Roman"/>
          <w:color w:val="000000"/>
          <w:sz w:val="28"/>
          <w:szCs w:val="28"/>
          <w:lang w:val="pt-BR"/>
        </w:rPr>
        <w:t>.</w:t>
      </w:r>
    </w:p>
    <w:p w:rsidR="00CE79DC" w:rsidRPr="00E47474" w:rsidRDefault="00CE79DC" w:rsidP="00CE79DC">
      <w:pPr>
        <w:tabs>
          <w:tab w:val="left" w:pos="993"/>
        </w:tabs>
        <w:spacing w:after="0" w:line="360" w:lineRule="auto"/>
        <w:ind w:firstLine="709"/>
        <w:jc w:val="both"/>
        <w:rPr>
          <w:rFonts w:ascii="Times New Roman" w:hAnsi="Times New Roman"/>
          <w:color w:val="000000"/>
          <w:sz w:val="28"/>
          <w:szCs w:val="28"/>
          <w:lang w:val="pt-BR"/>
        </w:rPr>
      </w:pPr>
      <w:r w:rsidRPr="00E47474">
        <w:rPr>
          <w:rFonts w:ascii="Times New Roman" w:hAnsi="Times New Roman"/>
          <w:color w:val="000000"/>
          <w:sz w:val="28"/>
          <w:szCs w:val="28"/>
          <w:lang w:val="pt-BR"/>
        </w:rPr>
        <w:t>Thực tế các mảnh bệnh phẩm tuyến tiền liệt chứa ổ ung thư được phẫu thuật nộ</w:t>
      </w:r>
      <w:r w:rsidR="00965781" w:rsidRPr="00E47474">
        <w:rPr>
          <w:rFonts w:ascii="Times New Roman" w:hAnsi="Times New Roman"/>
          <w:color w:val="000000"/>
          <w:sz w:val="28"/>
          <w:szCs w:val="28"/>
          <w:lang w:val="pt-BR"/>
        </w:rPr>
        <w:t xml:space="preserve">i soi qua </w:t>
      </w:r>
      <w:r w:rsidRPr="00E47474">
        <w:rPr>
          <w:rFonts w:ascii="Times New Roman" w:hAnsi="Times New Roman"/>
          <w:color w:val="000000"/>
          <w:sz w:val="28"/>
          <w:szCs w:val="28"/>
          <w:lang w:val="pt-BR"/>
        </w:rPr>
        <w:t xml:space="preserve">niệu đạo thường là nhỏ, khó đủ lượng để thực hiện nhiều kỹ thuật như nhuộm H.E, HMMD, xét nghiệm methyl hóa. Chúng tôi dự kiến lấy dự phòng 120% x 66 = 80 (mẫu), thực tế chúng tôi thu thập 84 mẫu.  </w:t>
      </w:r>
    </w:p>
    <w:p w:rsidR="00CE79DC" w:rsidRPr="004F28E7" w:rsidRDefault="00CE79DC" w:rsidP="005B6265">
      <w:pPr>
        <w:pStyle w:val="A2"/>
        <w:rPr>
          <w:lang w:val="pt-BR"/>
        </w:rPr>
      </w:pPr>
      <w:bookmarkStart w:id="159" w:name="_Toc523411128"/>
      <w:bookmarkStart w:id="160" w:name="_Toc528578119"/>
      <w:r w:rsidRPr="004F28E7">
        <w:rPr>
          <w:lang w:val="pt-BR"/>
        </w:rPr>
        <w:t>2.2.2. Vật liệu, hóa chất, thiết bị nghiên cứu</w:t>
      </w:r>
      <w:bookmarkEnd w:id="159"/>
      <w:bookmarkEnd w:id="160"/>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2.2.2.1. Vật liệu thu thập thông tin</w:t>
      </w:r>
    </w:p>
    <w:p w:rsidR="00CE79DC" w:rsidRPr="004F28E7" w:rsidRDefault="008D0373" w:rsidP="00CE79DC">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it-IT"/>
        </w:rPr>
        <w:t xml:space="preserve">+ </w:t>
      </w:r>
      <w:r w:rsidR="00CE79DC" w:rsidRPr="004F28E7">
        <w:rPr>
          <w:rFonts w:ascii="Times New Roman" w:hAnsi="Times New Roman"/>
          <w:color w:val="000000"/>
          <w:sz w:val="28"/>
          <w:szCs w:val="28"/>
          <w:lang w:val="vi-VN"/>
        </w:rPr>
        <w:t>Phiếu trả lời kết quả mô bệnh học của khoa Giải phẫu bệnh - Bệnh viện Quân y 103.</w:t>
      </w:r>
    </w:p>
    <w:p w:rsidR="00CE79DC" w:rsidRPr="004F28E7" w:rsidRDefault="008D0373" w:rsidP="00CE79DC">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Biên bản hội chẩn tiêu bản kèm theo phiếu trả lời kết quả mô bệnh học của khoa Giải phẫu bệnh - Bệnh viện Quân y 103.</w:t>
      </w:r>
    </w:p>
    <w:p w:rsidR="00CE79DC" w:rsidRPr="004F28E7" w:rsidRDefault="008D0373"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Với từng tiêu bản, khoa Giải phẫu bệnh - Bệnh viện Quân y 103 tiến hành hội chẩn tiêu bản để thu thập các thông tin cần thiết cho mục đích nghiên cứu và thống nhất chẩn đoán, đánh giá mức độ tổn thương. Các thông tin bao gồm: típ mô bệnh học UTBM TTL, các thể và các biến thể của UTBM TTL. Mức độ biệt hóa của khối u được tính theo hệ thống Gleason gồm 5 độ, theo thứ tự giảm dần độ biệt hóa: Gleason độ 1, độ 2, độ 3, độ 4, độ 5. Điểm Gleason là tổng của độ Gleason thuộc vùng có diện tích nhiều nhất và vùng có diện tích nhiều thứ nhì. Các đặc điểm đặc trưng ác tính, chất chứa trong tuyến nang ác tính và UTBM tuyến của TTL phối hợp với PIN độ cao được đánh giá</w:t>
      </w:r>
      <w:r w:rsidR="006B3B13" w:rsidRPr="00CE2434">
        <w:rPr>
          <w:rFonts w:ascii="Times New Roman" w:hAnsi="Times New Roman"/>
          <w:color w:val="000000"/>
          <w:sz w:val="28"/>
          <w:szCs w:val="28"/>
          <w:lang w:val="vi-VN"/>
        </w:rPr>
        <w:t xml:space="preserve"> kết quả</w:t>
      </w:r>
      <w:r w:rsidR="00CE79DC" w:rsidRPr="004F28E7">
        <w:rPr>
          <w:rFonts w:ascii="Times New Roman" w:hAnsi="Times New Roman"/>
          <w:color w:val="000000"/>
          <w:sz w:val="28"/>
          <w:szCs w:val="28"/>
          <w:lang w:val="vi-VN"/>
        </w:rPr>
        <w:t xml:space="preserve">: có hoặc không. Mức độ bộc lộ của tế bào lành tính và </w:t>
      </w:r>
      <w:r w:rsidR="00D635BF" w:rsidRPr="00CE2434">
        <w:rPr>
          <w:rFonts w:ascii="Times New Roman" w:hAnsi="Times New Roman"/>
          <w:color w:val="000000"/>
          <w:sz w:val="28"/>
          <w:szCs w:val="28"/>
          <w:lang w:val="vi-VN"/>
        </w:rPr>
        <w:t xml:space="preserve">tế bào </w:t>
      </w:r>
      <w:r w:rsidR="00CE79DC" w:rsidRPr="004F28E7">
        <w:rPr>
          <w:rFonts w:ascii="Times New Roman" w:hAnsi="Times New Roman"/>
          <w:color w:val="000000"/>
          <w:sz w:val="28"/>
          <w:szCs w:val="28"/>
          <w:lang w:val="vi-VN"/>
        </w:rPr>
        <w:t>ác tính với các dấu ấ</w:t>
      </w:r>
      <w:r w:rsidR="006B3B13">
        <w:rPr>
          <w:rFonts w:ascii="Times New Roman" w:hAnsi="Times New Roman"/>
          <w:color w:val="000000"/>
          <w:sz w:val="28"/>
          <w:szCs w:val="28"/>
          <w:lang w:val="vi-VN"/>
        </w:rPr>
        <w:t xml:space="preserve">n </w:t>
      </w:r>
      <w:r w:rsidR="006B3B13" w:rsidRPr="00CE2434">
        <w:rPr>
          <w:rFonts w:ascii="Times New Roman" w:hAnsi="Times New Roman"/>
          <w:color w:val="000000"/>
          <w:sz w:val="28"/>
          <w:szCs w:val="28"/>
          <w:lang w:val="vi-VN"/>
        </w:rPr>
        <w:t>miễn dịch</w:t>
      </w:r>
      <w:r w:rsidR="00CE79DC" w:rsidRPr="004F28E7">
        <w:rPr>
          <w:rFonts w:ascii="Times New Roman" w:hAnsi="Times New Roman"/>
          <w:color w:val="000000"/>
          <w:sz w:val="28"/>
          <w:szCs w:val="28"/>
          <w:lang w:val="vi-VN"/>
        </w:rPr>
        <w:t xml:space="preserve"> được chia thành 5 độ</w:t>
      </w:r>
      <w:r w:rsidR="006B3B13">
        <w:rPr>
          <w:rFonts w:ascii="Times New Roman" w:hAnsi="Times New Roman"/>
          <w:color w:val="000000"/>
          <w:sz w:val="28"/>
          <w:szCs w:val="28"/>
          <w:lang w:val="vi-VN"/>
        </w:rPr>
        <w:t xml:space="preserve">: </w:t>
      </w:r>
      <w:r w:rsidR="008C122B" w:rsidRPr="004F28E7">
        <w:rPr>
          <w:rFonts w:ascii="Times New Roman" w:hAnsi="Times New Roman"/>
          <w:color w:val="000000"/>
          <w:sz w:val="28"/>
          <w:szCs w:val="28"/>
          <w:lang w:val="vi-VN"/>
        </w:rPr>
        <w:t xml:space="preserve">có </w:t>
      </w:r>
      <w:r w:rsidR="00CE79DC" w:rsidRPr="004F28E7">
        <w:rPr>
          <w:rFonts w:ascii="Times New Roman" w:hAnsi="Times New Roman"/>
          <w:color w:val="000000"/>
          <w:sz w:val="28"/>
          <w:szCs w:val="28"/>
          <w:lang w:val="vi-VN"/>
        </w:rPr>
        <w:t>bộc lộ: (+), bộc lộ mức độ yếu: (1+), trung bình: (2+), mạnh (3+), rất mạnh (4+)</w:t>
      </w:r>
      <w:r w:rsidR="006B3B13" w:rsidRPr="00CE2434">
        <w:rPr>
          <w:rFonts w:ascii="Times New Roman" w:hAnsi="Times New Roman"/>
          <w:color w:val="000000"/>
          <w:sz w:val="28"/>
          <w:szCs w:val="28"/>
          <w:lang w:val="vi-VN"/>
        </w:rPr>
        <w:t xml:space="preserve"> và </w:t>
      </w:r>
      <w:r w:rsidR="006B3B13" w:rsidRPr="004F28E7">
        <w:rPr>
          <w:rFonts w:ascii="Times New Roman" w:hAnsi="Times New Roman"/>
          <w:color w:val="000000"/>
          <w:sz w:val="28"/>
          <w:szCs w:val="28"/>
          <w:lang w:val="vi-VN"/>
        </w:rPr>
        <w:t xml:space="preserve">không bộc </w:t>
      </w:r>
      <w:r w:rsidR="006B3B13" w:rsidRPr="004F28E7">
        <w:rPr>
          <w:rFonts w:ascii="Times New Roman" w:hAnsi="Times New Roman"/>
          <w:color w:val="000000"/>
          <w:sz w:val="28"/>
          <w:szCs w:val="28"/>
          <w:lang w:val="vi-VN"/>
        </w:rPr>
        <w:lastRenderedPageBreak/>
        <w:t>lộ: (-)</w:t>
      </w:r>
      <w:r w:rsidR="00CE79DC" w:rsidRPr="004F28E7">
        <w:rPr>
          <w:rFonts w:ascii="Times New Roman" w:hAnsi="Times New Roman"/>
          <w:color w:val="000000"/>
          <w:sz w:val="28"/>
          <w:szCs w:val="28"/>
          <w:lang w:val="vi-VN"/>
        </w:rPr>
        <w:t xml:space="preserve">. Tình trạng methyl hóa gen </w:t>
      </w:r>
      <w:r w:rsidR="00CE79DC" w:rsidRPr="004F28E7">
        <w:rPr>
          <w:rFonts w:ascii="Times New Roman" w:hAnsi="Times New Roman"/>
          <w:i/>
          <w:color w:val="000000"/>
          <w:sz w:val="28"/>
          <w:szCs w:val="28"/>
          <w:lang w:val="vi-VN"/>
        </w:rPr>
        <w:t>RASSF1A</w:t>
      </w:r>
      <w:r w:rsidR="00CE79DC" w:rsidRPr="004F28E7">
        <w:rPr>
          <w:rFonts w:ascii="Times New Roman" w:hAnsi="Times New Roman"/>
          <w:color w:val="000000"/>
          <w:sz w:val="28"/>
          <w:szCs w:val="28"/>
          <w:lang w:val="vi-VN"/>
        </w:rPr>
        <w:t xml:space="preserve"> được đánh giá kết quả: không bị methyl hóa (-), bị methyl hóa (+).</w:t>
      </w:r>
    </w:p>
    <w:p w:rsidR="00CE79DC" w:rsidRPr="004F28E7" w:rsidRDefault="008D0373"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 xml:space="preserve"> Tất cả các tiêu bản, bao gồm: 84 bộ tiêu bản nhuộm H.E của 84 bệnh nhân UTBM TTL và 33 bộ tiêu bản nhuộm HMMD với các kháng thể kháng (PSA, CK</w:t>
      </w:r>
      <w:r w:rsidR="00CE79DC" w:rsidRPr="004F28E7">
        <w:rPr>
          <w:rFonts w:ascii="Times New Roman" w:eastAsia=".VnTime" w:hAnsi="Times New Roman"/>
          <w:color w:val="000000"/>
          <w:sz w:val="28"/>
          <w:szCs w:val="28"/>
          <w:lang w:val="vi-VN"/>
        </w:rPr>
        <w:t>34</w:t>
      </w:r>
      <w:r w:rsidR="00CE79DC" w:rsidRPr="004F28E7">
        <w:rPr>
          <w:rFonts w:ascii="Times New Roman" w:eastAsia=".VnTime" w:hAnsi="Times New Roman"/>
          <w:color w:val="000000"/>
          <w:sz w:val="28"/>
          <w:szCs w:val="28"/>
        </w:rPr>
        <w:t>β</w:t>
      </w:r>
      <w:r w:rsidR="00CE79DC" w:rsidRPr="004F28E7">
        <w:rPr>
          <w:rFonts w:ascii="Times New Roman" w:eastAsia=".VnTime" w:hAnsi="Times New Roman"/>
          <w:color w:val="000000"/>
          <w:sz w:val="28"/>
          <w:szCs w:val="28"/>
          <w:lang w:val="vi-VN"/>
        </w:rPr>
        <w:t>E12</w:t>
      </w:r>
      <w:r w:rsidR="00CE79DC" w:rsidRPr="004F28E7">
        <w:rPr>
          <w:rFonts w:ascii="Times New Roman" w:hAnsi="Times New Roman"/>
          <w:color w:val="000000"/>
          <w:sz w:val="28"/>
          <w:szCs w:val="28"/>
          <w:lang w:val="vi-VN"/>
        </w:rPr>
        <w:t>, CK5/6, CK7, p63 và actin) của 33 bệnh nhân UTBM TTL đã được lựa chọn đều được đọc và hội chẩn trên kính hiển vi quang học cùng với Nguyễn Mạnh Hùng (Bộ môn - khoa Giải phẫu bệnh, Bệnh viện Quân y 103), Trần Ngọc Dũng (Bộ môn - khoa Giải phẫu bệnh, Bệnh viện Quân y 103) và chụp ảnh minh họa cho từng trường hợp.</w:t>
      </w:r>
    </w:p>
    <w:p w:rsidR="00CE79DC" w:rsidRPr="004F28E7" w:rsidRDefault="008D0373"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Tất cả các mẫu mô xét nghiệ</w:t>
      </w:r>
      <w:r w:rsidR="00FA192C">
        <w:rPr>
          <w:rFonts w:ascii="Times New Roman" w:hAnsi="Times New Roman"/>
          <w:color w:val="000000"/>
          <w:sz w:val="28"/>
          <w:szCs w:val="28"/>
          <w:lang w:val="vi-VN"/>
        </w:rPr>
        <w:t>m methyl hóa</w:t>
      </w:r>
      <w:r w:rsidR="005E670F" w:rsidRPr="004F28E7">
        <w:rPr>
          <w:rFonts w:ascii="Times New Roman" w:hAnsi="Times New Roman"/>
          <w:color w:val="000000"/>
          <w:sz w:val="28"/>
          <w:szCs w:val="28"/>
          <w:lang w:val="vi-VN"/>
        </w:rPr>
        <w:t xml:space="preserve"> gen </w:t>
      </w:r>
      <w:r w:rsidR="005E670F" w:rsidRPr="004F28E7">
        <w:rPr>
          <w:rFonts w:ascii="Times New Roman" w:hAnsi="Times New Roman"/>
          <w:i/>
          <w:color w:val="000000"/>
          <w:sz w:val="28"/>
          <w:szCs w:val="28"/>
          <w:lang w:val="vi-VN"/>
        </w:rPr>
        <w:t>RASSF1A</w:t>
      </w:r>
      <w:r w:rsidR="005F5CB0" w:rsidRPr="00CE2434">
        <w:rPr>
          <w:rFonts w:ascii="Times New Roman" w:hAnsi="Times New Roman"/>
          <w:i/>
          <w:color w:val="000000"/>
          <w:sz w:val="28"/>
          <w:szCs w:val="28"/>
          <w:lang w:val="vi-VN"/>
        </w:rPr>
        <w:t xml:space="preserve"> </w:t>
      </w:r>
      <w:r w:rsidR="00CE79DC" w:rsidRPr="004F28E7">
        <w:rPr>
          <w:rFonts w:ascii="Times New Roman" w:hAnsi="Times New Roman"/>
          <w:color w:val="000000"/>
          <w:sz w:val="28"/>
          <w:szCs w:val="28"/>
          <w:lang w:val="vi-VN"/>
        </w:rPr>
        <w:t>bao gồm: 20 mẫu mô UTBM</w:t>
      </w:r>
      <w:r w:rsidR="00FA192C" w:rsidRPr="00CE2434">
        <w:rPr>
          <w:rFonts w:ascii="Times New Roman" w:hAnsi="Times New Roman"/>
          <w:color w:val="000000"/>
          <w:sz w:val="28"/>
          <w:szCs w:val="28"/>
          <w:lang w:val="vi-VN"/>
        </w:rPr>
        <w:t xml:space="preserve"> tuyến của</w:t>
      </w:r>
      <w:r w:rsidR="005F5CB0">
        <w:rPr>
          <w:rFonts w:ascii="Times New Roman" w:hAnsi="Times New Roman"/>
          <w:color w:val="000000"/>
          <w:sz w:val="28"/>
          <w:szCs w:val="28"/>
          <w:lang w:val="vi-VN"/>
        </w:rPr>
        <w:t xml:space="preserve"> TTL </w:t>
      </w:r>
      <w:r w:rsidR="005F5CB0" w:rsidRPr="00CE2434">
        <w:rPr>
          <w:rFonts w:ascii="Times New Roman" w:hAnsi="Times New Roman"/>
          <w:color w:val="000000"/>
          <w:sz w:val="28"/>
          <w:szCs w:val="28"/>
          <w:lang w:val="vi-VN"/>
        </w:rPr>
        <w:t xml:space="preserve">của </w:t>
      </w:r>
      <w:r w:rsidR="00CE79DC" w:rsidRPr="004F28E7">
        <w:rPr>
          <w:rFonts w:ascii="Times New Roman" w:hAnsi="Times New Roman"/>
          <w:color w:val="000000"/>
          <w:sz w:val="28"/>
          <w:szCs w:val="28"/>
          <w:lang w:val="vi-VN"/>
        </w:rPr>
        <w:t>20 bệ</w:t>
      </w:r>
      <w:r w:rsidR="005F5CB0">
        <w:rPr>
          <w:rFonts w:ascii="Times New Roman" w:hAnsi="Times New Roman"/>
          <w:color w:val="000000"/>
          <w:sz w:val="28"/>
          <w:szCs w:val="28"/>
          <w:lang w:val="vi-VN"/>
        </w:rPr>
        <w:t>nh nhân UTBM TTL</w:t>
      </w:r>
      <w:r w:rsidR="005F5CB0" w:rsidRPr="00CE2434">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và 10 mẫu mô tăng sả</w:t>
      </w:r>
      <w:r w:rsidR="005F5CB0">
        <w:rPr>
          <w:rFonts w:ascii="Times New Roman" w:hAnsi="Times New Roman"/>
          <w:color w:val="000000"/>
          <w:sz w:val="28"/>
          <w:szCs w:val="28"/>
          <w:lang w:val="vi-VN"/>
        </w:rPr>
        <w:t xml:space="preserve">n lành tính TTL </w:t>
      </w:r>
      <w:r w:rsidR="005F5CB0" w:rsidRPr="00CE2434">
        <w:rPr>
          <w:rFonts w:ascii="Times New Roman" w:hAnsi="Times New Roman"/>
          <w:color w:val="000000"/>
          <w:sz w:val="28"/>
          <w:szCs w:val="28"/>
          <w:lang w:val="vi-VN"/>
        </w:rPr>
        <w:t xml:space="preserve">của </w:t>
      </w:r>
      <w:r w:rsidR="00CE79DC" w:rsidRPr="004F28E7">
        <w:rPr>
          <w:rFonts w:ascii="Times New Roman" w:hAnsi="Times New Roman"/>
          <w:color w:val="000000"/>
          <w:sz w:val="28"/>
          <w:szCs w:val="28"/>
          <w:lang w:val="vi-VN"/>
        </w:rPr>
        <w:t>10 bệnh nhân tăng sản</w:t>
      </w:r>
      <w:r w:rsidR="00FA192C" w:rsidRPr="00CE2434">
        <w:rPr>
          <w:rFonts w:ascii="Times New Roman" w:hAnsi="Times New Roman"/>
          <w:color w:val="000000"/>
          <w:sz w:val="28"/>
          <w:szCs w:val="28"/>
          <w:lang w:val="vi-VN"/>
        </w:rPr>
        <w:t xml:space="preserve"> lành tính</w:t>
      </w:r>
      <w:r w:rsidR="005F5CB0">
        <w:rPr>
          <w:rFonts w:ascii="Times New Roman" w:hAnsi="Times New Roman"/>
          <w:color w:val="000000"/>
          <w:sz w:val="28"/>
          <w:szCs w:val="28"/>
          <w:lang w:val="vi-VN"/>
        </w:rPr>
        <w:t xml:space="preserve"> TTL</w:t>
      </w:r>
      <w:r w:rsidR="00CE79DC" w:rsidRPr="004F28E7">
        <w:rPr>
          <w:rFonts w:ascii="Times New Roman" w:hAnsi="Times New Roman"/>
          <w:color w:val="000000"/>
          <w:sz w:val="28"/>
          <w:szCs w:val="28"/>
          <w:lang w:val="vi-VN"/>
        </w:rPr>
        <w:t xml:space="preserve"> đều được phân tích và đánh giá kết quả cùng với Võ Thị Thương Lan (Phòng thí nghiệm Sinh Y- Đại học Khoa học Tự nhiên – Đại học Quốc gia Hà Nội).</w:t>
      </w:r>
      <w:bookmarkStart w:id="161" w:name="_Toc488336338"/>
    </w:p>
    <w:p w:rsidR="00CE79DC" w:rsidRPr="004F28E7" w:rsidRDefault="00CE79DC" w:rsidP="00382312">
      <w:pPr>
        <w:spacing w:after="0" w:line="348"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2.2.2.2. Bệnh phẩ</w:t>
      </w:r>
      <w:r w:rsidR="00626FBB">
        <w:rPr>
          <w:rFonts w:ascii="Times New Roman" w:hAnsi="Times New Roman"/>
          <w:i/>
          <w:color w:val="000000"/>
          <w:sz w:val="28"/>
          <w:szCs w:val="28"/>
          <w:lang w:val="it-IT"/>
        </w:rPr>
        <w:t xml:space="preserve">m </w:t>
      </w:r>
      <w:r w:rsidRPr="004F28E7">
        <w:rPr>
          <w:rFonts w:ascii="Times New Roman" w:hAnsi="Times New Roman"/>
          <w:i/>
          <w:color w:val="000000"/>
          <w:sz w:val="28"/>
          <w:szCs w:val="28"/>
          <w:lang w:val="it-IT"/>
        </w:rPr>
        <w:t xml:space="preserve">tuyến tiền liệt được phẫu thuật nội soi qua niệu đạo </w:t>
      </w:r>
      <w:bookmarkEnd w:id="161"/>
    </w:p>
    <w:p w:rsidR="00CE79DC" w:rsidRPr="004F28E7" w:rsidRDefault="00CE79DC" w:rsidP="00A86746">
      <w:pPr>
        <w:tabs>
          <w:tab w:val="left" w:pos="993"/>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Các mảnh bệnh phẩ</w:t>
      </w:r>
      <w:r w:rsidR="00626FBB">
        <w:rPr>
          <w:rFonts w:ascii="Times New Roman" w:hAnsi="Times New Roman"/>
          <w:color w:val="000000"/>
          <w:sz w:val="28"/>
          <w:szCs w:val="28"/>
          <w:lang w:val="vi-VN"/>
        </w:rPr>
        <w:t xml:space="preserve">m </w:t>
      </w:r>
      <w:r w:rsidRPr="004F28E7">
        <w:rPr>
          <w:rFonts w:ascii="Times New Roman" w:hAnsi="Times New Roman"/>
          <w:color w:val="000000"/>
          <w:sz w:val="28"/>
          <w:szCs w:val="28"/>
          <w:lang w:val="vi-VN"/>
        </w:rPr>
        <w:t>TTL được phẫu thuật nội soi qua niệu đạ</w:t>
      </w:r>
      <w:r w:rsidR="008D0373" w:rsidRPr="004F28E7">
        <w:rPr>
          <w:rFonts w:ascii="Times New Roman" w:hAnsi="Times New Roman"/>
          <w:color w:val="000000"/>
          <w:sz w:val="28"/>
          <w:szCs w:val="28"/>
          <w:lang w:val="vi-VN"/>
        </w:rPr>
        <w:t>o</w:t>
      </w:r>
      <w:r w:rsidR="008D0373" w:rsidRPr="004F28E7">
        <w:rPr>
          <w:rFonts w:ascii="Times New Roman" w:hAnsi="Times New Roman"/>
          <w:color w:val="000000"/>
          <w:sz w:val="28"/>
          <w:szCs w:val="28"/>
          <w:lang w:val="it-IT"/>
        </w:rPr>
        <w:t xml:space="preserve"> được </w:t>
      </w:r>
      <w:r w:rsidRPr="004F28E7">
        <w:rPr>
          <w:rFonts w:ascii="Times New Roman" w:hAnsi="Times New Roman"/>
          <w:color w:val="000000"/>
          <w:sz w:val="28"/>
          <w:szCs w:val="28"/>
          <w:lang w:val="vi-VN"/>
        </w:rPr>
        <w:t>lấy khoảng 12 gam (6-8 cassette)/trường hợp, trong trường hợp số lượng bệnh phẩm ít (&lt;12 gam) sẽ lấy toàn bộ. Các mảnh bệnh phẩ</w:t>
      </w:r>
      <w:r w:rsidR="00626FBB">
        <w:rPr>
          <w:rFonts w:ascii="Times New Roman" w:hAnsi="Times New Roman"/>
          <w:color w:val="000000"/>
          <w:sz w:val="28"/>
          <w:szCs w:val="28"/>
          <w:lang w:val="vi-VN"/>
        </w:rPr>
        <w:t xml:space="preserve">m </w:t>
      </w:r>
      <w:r w:rsidRPr="004F28E7">
        <w:rPr>
          <w:rFonts w:ascii="Times New Roman" w:hAnsi="Times New Roman"/>
          <w:color w:val="000000"/>
          <w:sz w:val="28"/>
          <w:szCs w:val="28"/>
          <w:lang w:val="vi-VN"/>
        </w:rPr>
        <w:t xml:space="preserve">TTL phẫu thuật nội soi đưa vào nghiên cứu một cách ngẫu nhiên. Tuy nhiên, những mảnh bệnh phẩm </w:t>
      </w:r>
      <w:r w:rsidR="00E839F1" w:rsidRPr="00CE2434">
        <w:rPr>
          <w:rFonts w:ascii="Times New Roman" w:hAnsi="Times New Roman"/>
          <w:color w:val="000000"/>
          <w:sz w:val="28"/>
          <w:szCs w:val="28"/>
          <w:lang w:val="vi-VN"/>
        </w:rPr>
        <w:t xml:space="preserve">nghi ngờ ung thư như </w:t>
      </w:r>
      <w:r w:rsidRPr="004F28E7">
        <w:rPr>
          <w:rFonts w:ascii="Times New Roman" w:hAnsi="Times New Roman"/>
          <w:color w:val="000000"/>
          <w:sz w:val="28"/>
          <w:szCs w:val="28"/>
          <w:lang w:val="vi-VN"/>
        </w:rPr>
        <w:t xml:space="preserve">có mật độ chắc hoặc có biểu hiện màu vàng da cam sẽ được ưu tiên lựa chọn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&lt;EndNote&gt;&lt;Cite&gt;&lt;Author&gt;Zhou&lt;/Author&gt;&lt;Year&gt;2008&lt;/Year&gt;&lt;RecNum&gt;35&lt;/RecNum&gt;&lt;DisplayText&gt;[30]&lt;/DisplayText&gt;&lt;record&gt;&lt;rec-number&gt;35&lt;/rec-number&gt;&lt;foreign-keys&gt;&lt;key app="EN" db-id="ffssfa00q5d09vevsw8pfzpc200p95092tdd" timestamp="0"&gt;35&lt;/key&gt;&lt;/foreign-keys&gt;&lt;ref-type name="Journal Article"&gt;17&lt;/ref-type&gt;&lt;contributors&gt;&lt;authors&gt;&lt;author&gt;Zhou, Ming&lt;/author&gt;&lt;author&gt;Magi-Galluzzi, Cristina&lt;/author&gt;&lt;/authors&gt;&lt;/contributors&gt;&lt;titles&gt;&lt;title&gt;Prostatic adenocarcinoma, prostatic intraepithelial neoplasia, and intraductal carcinoma&lt;/title&gt;&lt;secondary-title&gt;Surgical pathology clinics&lt;/secondary-title&gt;&lt;/titles&gt;&lt;periodical&gt;&lt;full-title&gt;Surgical Pathology Clinics&lt;/full-title&gt;&lt;/periodical&gt;&lt;pages&gt;43-75&lt;/pages&gt;&lt;volume&gt;1&lt;/volume&gt;&lt;number&gt;1&lt;/number&gt;&lt;dates&gt;&lt;year&gt;2008&lt;/year&gt;&lt;/dates&gt;&lt;isbn&gt;1875-9181&lt;/isbn&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[30]</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&lt;EndNote&gt;&lt;Cite&gt;&lt;Author&gt;Srigley&lt;/Author&gt;&lt;Year&gt;2000&lt;/Year&gt;&lt;RecNum&gt;34&lt;/RecNum&gt;&lt;DisplayText&gt;[37]&lt;/DisplayText&gt;&lt;record&gt;&lt;rec-number&gt;34&lt;/rec-number&gt;&lt;foreign-keys&gt;&lt;key app="EN" db-id="ffssfa00q5d09vevsw8pfzpc200p95092tdd" timestamp="0"&gt;34&lt;/key&gt;&lt;/foreign-keys&gt;&lt;ref-type name="Journal Article"&gt;17&lt;/ref-type&gt;&lt;contributors&gt;&lt;authors&gt;&lt;author&gt;Srigley, JR&lt;/author&gt;&lt;author&gt;Amin, MB&lt;/author&gt;&lt;author&gt;Bostwick, DG&lt;/author&gt;&lt;author&gt;Grignon, DJ&lt;/author&gt;&lt;author&gt;Hammond, ME&lt;/author&gt;&lt;/authors&gt;&lt;/contributors&gt;&lt;titles&gt;&lt;title&gt;Updated protocol for the examination of specimens from patients with carcinomas of the prostate gland: a basis for checklists. Cancer Committee&lt;/title&gt;&lt;secondary-title&gt;Archives of pathology &amp;amp; laboratory medicine&lt;/secondary-title&gt;&lt;/titles&gt;&lt;pages&gt;1034-1039&lt;/pages&gt;&lt;volume&gt;124&lt;/volume&gt;&lt;number&gt;7&lt;/number&gt;&lt;dates&gt;&lt;year&gt;2000&lt;/year&gt;&lt;/dates&gt;&lt;isbn&gt;0003-9985&lt;/isbn&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[37]</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w:t>
      </w:r>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2.2.2.3. Bệnh phẩm được nghiên cứu kỹ thuật H.E, hóa mô miễn dị</w:t>
      </w:r>
      <w:r w:rsidR="00F16DC6">
        <w:rPr>
          <w:rFonts w:ascii="Times New Roman" w:hAnsi="Times New Roman"/>
          <w:i/>
          <w:color w:val="000000"/>
          <w:sz w:val="28"/>
          <w:szCs w:val="28"/>
          <w:lang w:val="it-IT"/>
        </w:rPr>
        <w:t>ch và methyl hóa</w:t>
      </w:r>
    </w:p>
    <w:p w:rsidR="00EB75EA" w:rsidRPr="00CE2434" w:rsidRDefault="00CE79DC" w:rsidP="00E439BD">
      <w:pPr>
        <w:tabs>
          <w:tab w:val="left" w:pos="993"/>
        </w:tabs>
        <w:spacing w:after="0" w:line="360" w:lineRule="auto"/>
        <w:ind w:firstLine="709"/>
        <w:jc w:val="both"/>
        <w:rPr>
          <w:rFonts w:ascii="Times New Roman" w:hAnsi="Times New Roman"/>
          <w:color w:val="000000"/>
          <w:sz w:val="28"/>
          <w:szCs w:val="28"/>
          <w:lang w:val="it-IT"/>
        </w:rPr>
      </w:pPr>
      <w:r w:rsidRPr="004F28E7">
        <w:rPr>
          <w:rFonts w:ascii="Times New Roman" w:hAnsi="Times New Roman"/>
          <w:color w:val="000000"/>
          <w:sz w:val="28"/>
          <w:szCs w:val="28"/>
          <w:lang w:val="vi-VN"/>
        </w:rPr>
        <w:t>Các mảnh bệnh phẩm</w:t>
      </w:r>
      <w:r w:rsidR="005F5CB0" w:rsidRPr="00CE2434">
        <w:rPr>
          <w:rFonts w:ascii="Times New Roman" w:hAnsi="Times New Roman"/>
          <w:color w:val="000000"/>
          <w:sz w:val="28"/>
          <w:szCs w:val="28"/>
          <w:lang w:val="it-IT"/>
        </w:rPr>
        <w:t xml:space="preserve"> phẫu thuật nội soi</w:t>
      </w:r>
      <w:r w:rsidRPr="004F28E7">
        <w:rPr>
          <w:rFonts w:ascii="Times New Roman" w:hAnsi="Times New Roman"/>
          <w:color w:val="000000"/>
          <w:sz w:val="28"/>
          <w:szCs w:val="28"/>
          <w:lang w:val="vi-VN"/>
        </w:rPr>
        <w:t xml:space="preserve"> đều được cố định trong dung dị</w:t>
      </w:r>
      <w:r w:rsidR="00EB75EA">
        <w:rPr>
          <w:rFonts w:ascii="Times New Roman" w:hAnsi="Times New Roman"/>
          <w:color w:val="000000"/>
          <w:sz w:val="28"/>
          <w:szCs w:val="28"/>
          <w:lang w:val="vi-VN"/>
        </w:rPr>
        <w:t xml:space="preserve">ch </w:t>
      </w:r>
      <w:r w:rsidRPr="004F28E7">
        <w:rPr>
          <w:rFonts w:ascii="Times New Roman" w:hAnsi="Times New Roman"/>
          <w:color w:val="000000"/>
          <w:sz w:val="28"/>
          <w:szCs w:val="28"/>
          <w:lang w:val="vi-VN"/>
        </w:rPr>
        <w:t xml:space="preserve">formol </w:t>
      </w:r>
      <w:r w:rsidR="00EB75EA" w:rsidRPr="00CE2434">
        <w:rPr>
          <w:rFonts w:ascii="Times New Roman" w:hAnsi="Times New Roman"/>
          <w:color w:val="000000"/>
          <w:sz w:val="28"/>
          <w:szCs w:val="28"/>
          <w:lang w:val="it-IT"/>
        </w:rPr>
        <w:t xml:space="preserve">đệm </w:t>
      </w:r>
      <w:r w:rsidR="00EB75EA">
        <w:rPr>
          <w:rFonts w:ascii="Times New Roman" w:hAnsi="Times New Roman"/>
          <w:color w:val="000000"/>
          <w:sz w:val="28"/>
          <w:szCs w:val="28"/>
          <w:lang w:val="vi-VN"/>
        </w:rPr>
        <w:t>trung tính</w:t>
      </w:r>
      <w:r w:rsidR="005F5CB0" w:rsidRPr="00CE2434">
        <w:rPr>
          <w:rFonts w:ascii="Times New Roman" w:hAnsi="Times New Roman"/>
          <w:color w:val="000000"/>
          <w:sz w:val="28"/>
          <w:szCs w:val="28"/>
          <w:lang w:val="it-IT"/>
        </w:rPr>
        <w:t xml:space="preserve"> </w:t>
      </w:r>
      <w:r w:rsidR="001137DD" w:rsidRPr="004F28E7">
        <w:rPr>
          <w:rFonts w:ascii="Times New Roman" w:hAnsi="Times New Roman"/>
          <w:color w:val="000000"/>
          <w:sz w:val="28"/>
          <w:szCs w:val="28"/>
          <w:lang w:val="vi-VN"/>
        </w:rPr>
        <w:t>10%,</w:t>
      </w:r>
      <w:r w:rsidR="005F5CB0" w:rsidRPr="00CE2434">
        <w:rPr>
          <w:rFonts w:ascii="Times New Roman" w:hAnsi="Times New Roman"/>
          <w:color w:val="000000"/>
          <w:sz w:val="28"/>
          <w:szCs w:val="28"/>
          <w:lang w:val="it-IT"/>
        </w:rPr>
        <w:t xml:space="preserve"> </w:t>
      </w:r>
      <w:r w:rsidRPr="004F28E7">
        <w:rPr>
          <w:rFonts w:ascii="Times New Roman" w:hAnsi="Times New Roman"/>
          <w:color w:val="000000"/>
          <w:sz w:val="28"/>
          <w:szCs w:val="28"/>
          <w:lang w:val="vi-VN"/>
        </w:rPr>
        <w:t xml:space="preserve">sau đó được vùi trong paraffin, cắt mảnh hàng loạt với độ dày từ  3 - 4 micromet và làm thành các tiêu bản để nhuộm H.E và HMMD. </w:t>
      </w:r>
    </w:p>
    <w:p w:rsidR="00CE79DC" w:rsidRPr="004F28E7" w:rsidRDefault="00CE79DC" w:rsidP="00E439BD">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Do UTBM TTL là những ổ nhỏ chỉ phát hiện được khi nghiên cứu mô bệnh học. Do đó, trước tiên chúng tôi ưu tiên cắt nhiều mảnh trên cùng một khối bệnh phẩm vùi trong paraffin để nghiên cứu tổn thương mô bệnh học của tổ chức ung thư trên các tiêu bản nhuộm H.E, tiếp theo mới ưu tiên cắt mảnh cho các kỹ thuật nhuộm HMMD và xét nghiệm methyl hóa. Chính vì vậ</w:t>
      </w:r>
      <w:r w:rsidR="005E5BA0">
        <w:rPr>
          <w:rFonts w:ascii="Times New Roman" w:hAnsi="Times New Roman"/>
          <w:color w:val="000000"/>
          <w:sz w:val="28"/>
          <w:szCs w:val="28"/>
          <w:lang w:val="vi-VN"/>
        </w:rPr>
        <w:t>y</w:t>
      </w:r>
      <w:r w:rsidR="005E5BA0" w:rsidRPr="00651473">
        <w:rPr>
          <w:rFonts w:ascii="Times New Roman" w:hAnsi="Times New Roman"/>
          <w:color w:val="000000"/>
          <w:sz w:val="28"/>
          <w:szCs w:val="28"/>
          <w:lang w:val="it-IT"/>
        </w:rPr>
        <w:t xml:space="preserve"> ổ ung thư hết dần,</w:t>
      </w:r>
      <w:r w:rsidRPr="004F28E7">
        <w:rPr>
          <w:rFonts w:ascii="Times New Roman" w:hAnsi="Times New Roman"/>
          <w:color w:val="000000"/>
          <w:sz w:val="28"/>
          <w:szCs w:val="28"/>
          <w:lang w:val="vi-VN"/>
        </w:rPr>
        <w:t xml:space="preserve"> nhiều trường hợp không còn ổ ung thư nữa hoặc còn rất ít, cho nên chúng tôi không thể thực hiện được đầy đủ các kỹ thuật như nhuộm HMMD, xét nghiệm methyl hóa</w:t>
      </w:r>
      <w:r w:rsidR="005E670F" w:rsidRPr="004F28E7">
        <w:rPr>
          <w:rFonts w:ascii="Times New Roman" w:hAnsi="Times New Roman"/>
          <w:color w:val="000000"/>
          <w:sz w:val="28"/>
          <w:szCs w:val="28"/>
          <w:lang w:val="vi-VN"/>
        </w:rPr>
        <w:t xml:space="preserve"> gen </w:t>
      </w:r>
      <w:r w:rsidR="005E670F"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trên cùng một bệnh nhân và cũng không thực hiện được nhuộm HMMD và xét nghiệm methyl hóa cho toàn bộ các trường hợp UTBM TTL trong nghiên cứu của chúng tôi. Chúng tôi chỉ lựa chọn </w:t>
      </w:r>
      <w:r w:rsidR="00BA7DB4">
        <w:rPr>
          <w:rFonts w:ascii="Times New Roman" w:hAnsi="Times New Roman"/>
          <w:color w:val="000000"/>
          <w:sz w:val="28"/>
          <w:szCs w:val="28"/>
          <w:lang w:val="vi-VN"/>
        </w:rPr>
        <w:t xml:space="preserve">được 33 trường hợp </w:t>
      </w:r>
      <w:r w:rsidRPr="004F28E7">
        <w:rPr>
          <w:rFonts w:ascii="Times New Roman" w:hAnsi="Times New Roman"/>
          <w:color w:val="000000"/>
          <w:sz w:val="28"/>
          <w:szCs w:val="28"/>
          <w:lang w:val="vi-VN"/>
        </w:rPr>
        <w:t>đủ</w:t>
      </w:r>
      <w:r w:rsidR="00BA7DB4" w:rsidRPr="00651473">
        <w:rPr>
          <w:rFonts w:ascii="Times New Roman" w:hAnsi="Times New Roman"/>
          <w:color w:val="000000"/>
          <w:sz w:val="28"/>
          <w:szCs w:val="28"/>
          <w:lang w:val="vi-VN"/>
        </w:rPr>
        <w:t xml:space="preserve"> tiêu chuẩn</w:t>
      </w:r>
      <w:r w:rsidRPr="004F28E7">
        <w:rPr>
          <w:rFonts w:ascii="Times New Roman" w:hAnsi="Times New Roman"/>
          <w:color w:val="000000"/>
          <w:sz w:val="28"/>
          <w:szCs w:val="28"/>
          <w:lang w:val="vi-VN"/>
        </w:rPr>
        <w:t xml:space="preserve"> </w:t>
      </w:r>
      <w:r w:rsidR="00BA7DB4" w:rsidRPr="00651473">
        <w:rPr>
          <w:rFonts w:ascii="Times New Roman" w:hAnsi="Times New Roman"/>
          <w:color w:val="000000"/>
          <w:sz w:val="28"/>
          <w:szCs w:val="28"/>
          <w:lang w:val="vi-VN"/>
        </w:rPr>
        <w:t xml:space="preserve">cho </w:t>
      </w:r>
      <w:r w:rsidRPr="004F28E7">
        <w:rPr>
          <w:rFonts w:ascii="Times New Roman" w:hAnsi="Times New Roman"/>
          <w:color w:val="000000"/>
          <w:sz w:val="28"/>
          <w:szCs w:val="28"/>
          <w:lang w:val="vi-VN"/>
        </w:rPr>
        <w:t>nhuộm HMMD</w:t>
      </w:r>
      <w:r w:rsidR="00293CEF">
        <w:rPr>
          <w:rFonts w:ascii="Times New Roman" w:hAnsi="Times New Roman"/>
          <w:color w:val="000000"/>
          <w:sz w:val="28"/>
          <w:szCs w:val="28"/>
          <w:lang w:val="vi-VN"/>
        </w:rPr>
        <w:t xml:space="preserve"> và 20 trường</w:t>
      </w:r>
      <w:r w:rsidR="00BA7DB4">
        <w:rPr>
          <w:rFonts w:ascii="Times New Roman" w:hAnsi="Times New Roman"/>
          <w:color w:val="000000"/>
          <w:sz w:val="28"/>
          <w:szCs w:val="28"/>
          <w:lang w:val="vi-VN"/>
        </w:rPr>
        <w:t xml:space="preserve"> hợp </w:t>
      </w:r>
      <w:r w:rsidR="00B17CB7">
        <w:rPr>
          <w:rFonts w:ascii="Times New Roman" w:hAnsi="Times New Roman"/>
          <w:color w:val="000000"/>
          <w:sz w:val="28"/>
          <w:szCs w:val="28"/>
          <w:lang w:val="vi-VN"/>
        </w:rPr>
        <w:t xml:space="preserve">đủ </w:t>
      </w:r>
      <w:r w:rsidR="00BA7DB4" w:rsidRPr="00651473">
        <w:rPr>
          <w:rFonts w:ascii="Times New Roman" w:hAnsi="Times New Roman"/>
          <w:color w:val="000000"/>
          <w:sz w:val="28"/>
          <w:szCs w:val="28"/>
          <w:lang w:val="vi-VN"/>
        </w:rPr>
        <w:t xml:space="preserve">tiêu chuẩn cho </w:t>
      </w:r>
      <w:r w:rsidRPr="004F28E7">
        <w:rPr>
          <w:rFonts w:ascii="Times New Roman" w:hAnsi="Times New Roman"/>
          <w:color w:val="000000"/>
          <w:sz w:val="28"/>
          <w:szCs w:val="28"/>
          <w:lang w:val="vi-VN"/>
        </w:rPr>
        <w:t>xét nghiệm methyl hóa</w:t>
      </w:r>
      <w:r w:rsidR="005E670F" w:rsidRPr="004F28E7">
        <w:rPr>
          <w:rFonts w:ascii="Times New Roman" w:hAnsi="Times New Roman"/>
          <w:color w:val="000000"/>
          <w:sz w:val="28"/>
          <w:szCs w:val="28"/>
          <w:lang w:val="vi-VN"/>
        </w:rPr>
        <w:t xml:space="preserve"> gen </w:t>
      </w:r>
      <w:r w:rsidR="005E670F"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w:t>
      </w:r>
    </w:p>
    <w:p w:rsidR="00CE79DC" w:rsidRPr="004F28E7" w:rsidRDefault="00E439BD" w:rsidP="00E439BD">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bCs/>
          <w:color w:val="000000"/>
          <w:sz w:val="28"/>
          <w:szCs w:val="28"/>
          <w:lang w:val="vi-VN"/>
        </w:rPr>
        <w:t xml:space="preserve">+ </w:t>
      </w:r>
      <w:r w:rsidR="00CE79DC" w:rsidRPr="004F28E7">
        <w:rPr>
          <w:rFonts w:ascii="Times New Roman" w:hAnsi="Times New Roman"/>
          <w:bCs/>
          <w:color w:val="000000"/>
          <w:sz w:val="28"/>
          <w:szCs w:val="28"/>
          <w:lang w:val="vi-VN"/>
        </w:rPr>
        <w:t>Nhuộm H.E:</w:t>
      </w:r>
      <w:r w:rsidR="00E7751A" w:rsidRPr="00CE2434">
        <w:rPr>
          <w:rFonts w:ascii="Times New Roman" w:hAnsi="Times New Roman"/>
          <w:bCs/>
          <w:color w:val="000000"/>
          <w:sz w:val="28"/>
          <w:szCs w:val="28"/>
          <w:lang w:val="vi-VN"/>
        </w:rPr>
        <w:t xml:space="preserve"> </w:t>
      </w:r>
      <w:r w:rsidR="00CE79DC" w:rsidRPr="004F28E7">
        <w:rPr>
          <w:rFonts w:ascii="Times New Roman" w:hAnsi="Times New Roman"/>
          <w:color w:val="000000"/>
          <w:sz w:val="28"/>
          <w:szCs w:val="28"/>
          <w:lang w:val="vi-VN"/>
        </w:rPr>
        <w:t>kỹ thuật nhuộm H.E được thực hiện tại Bộ môn - khoa  Giải phẫu bệnh - Bệnh viện Quân y 103. Số trường hợ</w:t>
      </w:r>
      <w:r w:rsidR="00E86A2D" w:rsidRPr="004F28E7">
        <w:rPr>
          <w:rFonts w:ascii="Times New Roman" w:hAnsi="Times New Roman"/>
          <w:color w:val="000000"/>
          <w:sz w:val="28"/>
          <w:szCs w:val="28"/>
          <w:lang w:val="vi-VN"/>
        </w:rPr>
        <w:t xml:space="preserve">p </w:t>
      </w:r>
      <w:r w:rsidR="00CE79DC" w:rsidRPr="004F28E7">
        <w:rPr>
          <w:rFonts w:ascii="Times New Roman" w:hAnsi="Times New Roman"/>
          <w:color w:val="000000"/>
          <w:sz w:val="28"/>
          <w:szCs w:val="28"/>
          <w:lang w:val="vi-VN"/>
        </w:rPr>
        <w:t>được nhuộ</w:t>
      </w:r>
      <w:r w:rsidR="00E86A2D" w:rsidRPr="004F28E7">
        <w:rPr>
          <w:rFonts w:ascii="Times New Roman" w:hAnsi="Times New Roman"/>
          <w:color w:val="000000"/>
          <w:sz w:val="28"/>
          <w:szCs w:val="28"/>
          <w:lang w:val="vi-VN"/>
        </w:rPr>
        <w:t>m H.E là 84 mẫu mô UTBM TTL (của 84 bệnh nhân)</w:t>
      </w:r>
      <w:r w:rsidR="00F153F3" w:rsidRPr="004F28E7">
        <w:rPr>
          <w:rFonts w:ascii="Times New Roman" w:hAnsi="Times New Roman"/>
          <w:color w:val="000000"/>
          <w:sz w:val="28"/>
          <w:szCs w:val="28"/>
          <w:lang w:val="vi-VN"/>
        </w:rPr>
        <w:t xml:space="preserve"> đúc trong paraffin được cắt thành các lát có độ dày từ 3 - 4 micromet và nhuộm </w:t>
      </w:r>
      <w:r w:rsidR="0081288B" w:rsidRPr="004F28E7">
        <w:rPr>
          <w:rFonts w:ascii="Times New Roman" w:hAnsi="Times New Roman"/>
          <w:color w:val="000000"/>
          <w:sz w:val="28"/>
          <w:szCs w:val="28"/>
          <w:lang w:val="vi-VN"/>
        </w:rPr>
        <w:t>H.E</w:t>
      </w:r>
      <w:r w:rsidR="00E7751A" w:rsidRPr="00CE2434">
        <w:rPr>
          <w:rFonts w:ascii="Times New Roman" w:hAnsi="Times New Roman"/>
          <w:color w:val="000000"/>
          <w:sz w:val="28"/>
          <w:szCs w:val="28"/>
          <w:lang w:val="vi-VN"/>
        </w:rPr>
        <w:t>, m</w:t>
      </w:r>
      <w:r w:rsidR="003D6796" w:rsidRPr="004F28E7">
        <w:rPr>
          <w:rFonts w:ascii="Times New Roman" w:hAnsi="Times New Roman"/>
          <w:color w:val="000000"/>
          <w:sz w:val="28"/>
          <w:szCs w:val="28"/>
          <w:lang w:val="vi-VN"/>
        </w:rPr>
        <w:t>ục đích n</w:t>
      </w:r>
      <w:r w:rsidR="00CE79DC" w:rsidRPr="004F28E7">
        <w:rPr>
          <w:rFonts w:ascii="Times New Roman" w:hAnsi="Times New Roman"/>
          <w:color w:val="000000"/>
          <w:sz w:val="28"/>
          <w:szCs w:val="28"/>
          <w:lang w:val="vi-VN"/>
        </w:rPr>
        <w:t>huộ</w:t>
      </w:r>
      <w:r w:rsidR="003D6796" w:rsidRPr="004F28E7">
        <w:rPr>
          <w:rFonts w:ascii="Times New Roman" w:hAnsi="Times New Roman"/>
          <w:color w:val="000000"/>
          <w:sz w:val="28"/>
          <w:szCs w:val="28"/>
          <w:lang w:val="vi-VN"/>
        </w:rPr>
        <w:t>m H.E</w:t>
      </w:r>
      <w:r w:rsidR="00CE79DC" w:rsidRPr="004F28E7">
        <w:rPr>
          <w:rFonts w:ascii="Times New Roman" w:hAnsi="Times New Roman"/>
          <w:color w:val="000000"/>
          <w:sz w:val="28"/>
          <w:szCs w:val="28"/>
          <w:lang w:val="vi-VN"/>
        </w:rPr>
        <w:t xml:space="preserve">: </w:t>
      </w:r>
    </w:p>
    <w:p w:rsidR="00CE79DC" w:rsidRPr="004F28E7" w:rsidRDefault="00CE79DC" w:rsidP="00E439BD">
      <w:pPr>
        <w:numPr>
          <w:ilvl w:val="0"/>
          <w:numId w:val="14"/>
        </w:numPr>
        <w:tabs>
          <w:tab w:val="left" w:pos="993"/>
        </w:tabs>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Chẩn đoán xác định </w:t>
      </w:r>
      <w:r w:rsidR="007432F7" w:rsidRPr="004F28E7">
        <w:rPr>
          <w:rFonts w:ascii="Times New Roman" w:hAnsi="Times New Roman"/>
          <w:color w:val="000000"/>
          <w:sz w:val="28"/>
          <w:szCs w:val="28"/>
          <w:lang w:val="vi-VN"/>
        </w:rPr>
        <w:t>UTBM TTL</w:t>
      </w:r>
      <w:r w:rsidRPr="004F28E7">
        <w:rPr>
          <w:rFonts w:ascii="Times New Roman" w:hAnsi="Times New Roman"/>
          <w:color w:val="000000"/>
          <w:sz w:val="28"/>
          <w:szCs w:val="28"/>
          <w:lang w:val="vi-VN"/>
        </w:rPr>
        <w:t xml:space="preserve">. </w:t>
      </w:r>
    </w:p>
    <w:p w:rsidR="00CE79DC" w:rsidRPr="004F28E7" w:rsidRDefault="00CE79DC" w:rsidP="00E439BD">
      <w:pPr>
        <w:numPr>
          <w:ilvl w:val="0"/>
          <w:numId w:val="14"/>
        </w:numPr>
        <w:tabs>
          <w:tab w:val="left" w:pos="993"/>
        </w:tabs>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Xác đị</w:t>
      </w:r>
      <w:r w:rsidR="00E7751A">
        <w:rPr>
          <w:rFonts w:ascii="Times New Roman" w:hAnsi="Times New Roman"/>
          <w:color w:val="000000"/>
          <w:sz w:val="28"/>
          <w:szCs w:val="28"/>
          <w:lang w:val="vi-VN"/>
        </w:rPr>
        <w:t>nh típ MBH</w:t>
      </w:r>
      <w:r w:rsidR="00E7751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các thể và biến thể UTBM TTL. </w:t>
      </w:r>
    </w:p>
    <w:p w:rsidR="00CE79DC" w:rsidRPr="004F28E7" w:rsidRDefault="00CE79DC" w:rsidP="00E439BD">
      <w:pPr>
        <w:numPr>
          <w:ilvl w:val="0"/>
          <w:numId w:val="14"/>
        </w:numPr>
        <w:tabs>
          <w:tab w:val="left" w:pos="993"/>
        </w:tabs>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Phân độ mô học theo hệ thống Gleason.</w:t>
      </w:r>
    </w:p>
    <w:p w:rsidR="00CE79DC" w:rsidRPr="004F28E7" w:rsidRDefault="00CE79DC" w:rsidP="00E439BD">
      <w:pPr>
        <w:numPr>
          <w:ilvl w:val="0"/>
          <w:numId w:val="14"/>
        </w:numPr>
        <w:tabs>
          <w:tab w:val="left" w:pos="993"/>
        </w:tabs>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Xác định các đặc điểm mô bệnh học UTBM TTL. </w:t>
      </w:r>
    </w:p>
    <w:p w:rsidR="00CE79DC" w:rsidRPr="004F28E7" w:rsidRDefault="00F153F3" w:rsidP="00F153F3">
      <w:pPr>
        <w:tabs>
          <w:tab w:val="left" w:pos="993"/>
        </w:tabs>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bCs/>
          <w:color w:val="000000"/>
          <w:sz w:val="28"/>
          <w:szCs w:val="28"/>
          <w:lang w:val="vi-VN"/>
        </w:rPr>
        <w:t>+</w:t>
      </w:r>
      <w:r w:rsidR="00CE79DC" w:rsidRPr="004F28E7">
        <w:rPr>
          <w:rFonts w:ascii="Times New Roman" w:hAnsi="Times New Roman"/>
          <w:bCs/>
          <w:color w:val="000000"/>
          <w:sz w:val="28"/>
          <w:szCs w:val="28"/>
          <w:lang w:val="vi-VN"/>
        </w:rPr>
        <w:t xml:space="preserve"> Nhuộm HMMD</w:t>
      </w:r>
      <w:r w:rsidR="00CE79DC" w:rsidRPr="00BA7DB4">
        <w:rPr>
          <w:rFonts w:ascii="Times New Roman" w:hAnsi="Times New Roman"/>
          <w:bCs/>
          <w:color w:val="000000"/>
          <w:sz w:val="28"/>
          <w:szCs w:val="28"/>
          <w:lang w:val="vi-VN"/>
        </w:rPr>
        <w:t>:</w:t>
      </w:r>
      <w:r w:rsidR="00E7751A" w:rsidRPr="00CE2434">
        <w:rPr>
          <w:rFonts w:ascii="Times New Roman" w:hAnsi="Times New Roman"/>
          <w:b/>
          <w:bCs/>
          <w:color w:val="000000"/>
          <w:sz w:val="28"/>
          <w:szCs w:val="28"/>
          <w:lang w:val="vi-VN"/>
        </w:rPr>
        <w:t xml:space="preserve"> </w:t>
      </w:r>
      <w:r w:rsidR="00CE79DC" w:rsidRPr="004F28E7">
        <w:rPr>
          <w:rFonts w:ascii="Times New Roman" w:hAnsi="Times New Roman"/>
          <w:color w:val="000000"/>
          <w:sz w:val="28"/>
          <w:szCs w:val="28"/>
          <w:lang w:val="vi-VN"/>
        </w:rPr>
        <w:t>kỹ thuật nhuộm HMMD được thực hiện tại Bộ môn - khoa Giải phẫu bệnh - Bệnh viện Quân y 103.</w:t>
      </w:r>
      <w:r w:rsidR="00125A74" w:rsidRPr="00CE2434">
        <w:rPr>
          <w:rFonts w:ascii="Times New Roman" w:hAnsi="Times New Roman"/>
          <w:color w:val="000000"/>
          <w:sz w:val="28"/>
          <w:szCs w:val="28"/>
          <w:lang w:val="vi-VN"/>
        </w:rPr>
        <w:t xml:space="preserve"> </w:t>
      </w:r>
      <w:r w:rsidR="003D6796" w:rsidRPr="004F28E7">
        <w:rPr>
          <w:rFonts w:ascii="Times New Roman" w:hAnsi="Times New Roman"/>
          <w:color w:val="000000"/>
          <w:sz w:val="28"/>
          <w:szCs w:val="28"/>
          <w:lang w:val="vi-VN"/>
        </w:rPr>
        <w:t>Số trường hợ</w:t>
      </w:r>
      <w:r w:rsidR="00E86A2D" w:rsidRPr="004F28E7">
        <w:rPr>
          <w:rFonts w:ascii="Times New Roman" w:hAnsi="Times New Roman"/>
          <w:color w:val="000000"/>
          <w:sz w:val="28"/>
          <w:szCs w:val="28"/>
          <w:lang w:val="vi-VN"/>
        </w:rPr>
        <w:t xml:space="preserve">p </w:t>
      </w:r>
      <w:r w:rsidR="003D6796" w:rsidRPr="004F28E7">
        <w:rPr>
          <w:rFonts w:ascii="Times New Roman" w:hAnsi="Times New Roman"/>
          <w:color w:val="000000"/>
          <w:sz w:val="28"/>
          <w:szCs w:val="28"/>
          <w:lang w:val="vi-VN"/>
        </w:rPr>
        <w:t xml:space="preserve">được nhuộm HMMD </w:t>
      </w:r>
      <w:r w:rsidRPr="004F28E7">
        <w:rPr>
          <w:rFonts w:ascii="Times New Roman" w:hAnsi="Times New Roman"/>
          <w:color w:val="000000"/>
          <w:sz w:val="28"/>
          <w:szCs w:val="28"/>
          <w:lang w:val="vi-VN"/>
        </w:rPr>
        <w:t xml:space="preserve">là </w:t>
      </w:r>
      <w:r w:rsidR="003719C9" w:rsidRPr="004F28E7">
        <w:rPr>
          <w:rFonts w:ascii="Times New Roman" w:hAnsi="Times New Roman"/>
          <w:color w:val="000000"/>
          <w:sz w:val="28"/>
          <w:szCs w:val="28"/>
          <w:lang w:val="vi-VN"/>
        </w:rPr>
        <w:t>3</w:t>
      </w:r>
      <w:r w:rsidR="00E86A2D" w:rsidRPr="004F28E7">
        <w:rPr>
          <w:rFonts w:ascii="Times New Roman" w:hAnsi="Times New Roman"/>
          <w:color w:val="000000"/>
          <w:sz w:val="28"/>
          <w:szCs w:val="28"/>
          <w:lang w:val="vi-VN"/>
        </w:rPr>
        <w:t>3</w:t>
      </w:r>
      <w:r w:rsidR="00305B63" w:rsidRPr="00651473">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mẫu mô UTBM TTL (của 33 bệnh nhân) đúc trong paraffin được cắt thành các lát có độ dày từ 3 - 4 micromet và nhuộ</w:t>
      </w:r>
      <w:r w:rsidR="007432F7" w:rsidRPr="004F28E7">
        <w:rPr>
          <w:rFonts w:ascii="Times New Roman" w:hAnsi="Times New Roman"/>
          <w:color w:val="000000"/>
          <w:sz w:val="28"/>
          <w:szCs w:val="28"/>
          <w:lang w:val="vi-VN"/>
        </w:rPr>
        <w:t>m HMMD</w:t>
      </w:r>
      <w:r w:rsidR="00CE79DC" w:rsidRPr="004F28E7">
        <w:rPr>
          <w:rFonts w:ascii="Times New Roman" w:hAnsi="Times New Roman"/>
          <w:color w:val="000000"/>
          <w:sz w:val="28"/>
          <w:szCs w:val="28"/>
          <w:lang w:val="vi-VN"/>
        </w:rPr>
        <w:t xml:space="preserve"> theo phư</w:t>
      </w:r>
      <w:r w:rsidR="00BE2E36" w:rsidRPr="004F28E7">
        <w:rPr>
          <w:rFonts w:ascii="Times New Roman" w:hAnsi="Times New Roman"/>
          <w:color w:val="000000"/>
          <w:sz w:val="28"/>
          <w:szCs w:val="28"/>
          <w:lang w:val="vi-VN"/>
        </w:rPr>
        <w:t>ơng pháp Avidin - Biotin C</w:t>
      </w:r>
      <w:r w:rsidR="00CE79DC" w:rsidRPr="004F28E7">
        <w:rPr>
          <w:rFonts w:ascii="Times New Roman" w:hAnsi="Times New Roman"/>
          <w:color w:val="000000"/>
          <w:sz w:val="28"/>
          <w:szCs w:val="28"/>
          <w:lang w:val="vi-VN"/>
        </w:rPr>
        <w:t>omplex (ABC). Các kháng thể được sử dụng trong nghiên cứu là kháng thể kháng (PSA, CK</w:t>
      </w:r>
      <w:r w:rsidR="00CE79DC" w:rsidRPr="004F28E7">
        <w:rPr>
          <w:rFonts w:ascii="Times New Roman" w:eastAsia=".VnTime" w:hAnsi="Times New Roman"/>
          <w:color w:val="000000"/>
          <w:sz w:val="28"/>
          <w:szCs w:val="28"/>
          <w:lang w:val="vi-VN"/>
        </w:rPr>
        <w:t>34</w:t>
      </w:r>
      <w:r w:rsidR="00CE79DC" w:rsidRPr="004F28E7">
        <w:rPr>
          <w:rFonts w:ascii="Times New Roman" w:eastAsia=".VnTime" w:hAnsi="Times New Roman"/>
          <w:color w:val="000000"/>
          <w:sz w:val="28"/>
          <w:szCs w:val="28"/>
        </w:rPr>
        <w:t>β</w:t>
      </w:r>
      <w:r w:rsidR="00CE79DC" w:rsidRPr="004F28E7">
        <w:rPr>
          <w:rFonts w:ascii="Times New Roman" w:eastAsia=".VnTime" w:hAnsi="Times New Roman"/>
          <w:color w:val="000000"/>
          <w:sz w:val="28"/>
          <w:szCs w:val="28"/>
          <w:lang w:val="vi-VN"/>
        </w:rPr>
        <w:t>E12</w:t>
      </w:r>
      <w:r w:rsidR="00CE79DC" w:rsidRPr="004F28E7">
        <w:rPr>
          <w:rFonts w:ascii="Times New Roman" w:hAnsi="Times New Roman"/>
          <w:color w:val="000000"/>
          <w:sz w:val="28"/>
          <w:szCs w:val="28"/>
          <w:lang w:val="vi-VN"/>
        </w:rPr>
        <w:t xml:space="preserve">, p63, CK5/6, CK7 và actin). Số lượng các tiêu bản thực hiện kỹ thuật nhuộm HMMD bao gồm: 33 </w:t>
      </w:r>
      <w:r w:rsidR="00CE79DC" w:rsidRPr="004F28E7">
        <w:rPr>
          <w:rFonts w:ascii="Times New Roman" w:hAnsi="Times New Roman"/>
          <w:color w:val="000000"/>
          <w:sz w:val="28"/>
          <w:szCs w:val="28"/>
          <w:lang w:val="vi-VN"/>
        </w:rPr>
        <w:lastRenderedPageBreak/>
        <w:t>bộ tiêu bản nhuộm HMMD với KT kháng PSA, 33 bộ tiêu bản nhuộm với KT kháng CK</w:t>
      </w:r>
      <w:r w:rsidR="00CE79DC" w:rsidRPr="004F28E7">
        <w:rPr>
          <w:rFonts w:ascii="Times New Roman" w:eastAsia=".VnTime" w:hAnsi="Times New Roman"/>
          <w:color w:val="000000"/>
          <w:sz w:val="28"/>
          <w:szCs w:val="28"/>
          <w:lang w:val="vi-VN"/>
        </w:rPr>
        <w:t>34</w:t>
      </w:r>
      <w:r w:rsidR="00CE79DC" w:rsidRPr="004F28E7">
        <w:rPr>
          <w:rFonts w:ascii="Times New Roman" w:eastAsia=".VnTime" w:hAnsi="Times New Roman"/>
          <w:color w:val="000000"/>
          <w:sz w:val="28"/>
          <w:szCs w:val="28"/>
        </w:rPr>
        <w:t>β</w:t>
      </w:r>
      <w:r w:rsidR="00CE79DC" w:rsidRPr="004F28E7">
        <w:rPr>
          <w:rFonts w:ascii="Times New Roman" w:eastAsia=".VnTime" w:hAnsi="Times New Roman"/>
          <w:color w:val="000000"/>
          <w:sz w:val="28"/>
          <w:szCs w:val="28"/>
          <w:lang w:val="vi-VN"/>
        </w:rPr>
        <w:t>E12</w:t>
      </w:r>
      <w:r w:rsidR="00CE79DC" w:rsidRPr="004F28E7">
        <w:rPr>
          <w:rFonts w:ascii="Times New Roman" w:hAnsi="Times New Roman"/>
          <w:color w:val="000000"/>
          <w:sz w:val="28"/>
          <w:szCs w:val="28"/>
          <w:lang w:val="vi-VN"/>
        </w:rPr>
        <w:t>, 33 tiêu bản nhuộm KT kháng CK5/6, 33 tiêu bản nhuộm KT kháng CK7, 33 tiêu bản nhuộm KT kháng p63, 33 tiêu bản nhuộ</w:t>
      </w:r>
      <w:r w:rsidR="00E7751A">
        <w:rPr>
          <w:rFonts w:ascii="Times New Roman" w:hAnsi="Times New Roman"/>
          <w:color w:val="000000"/>
          <w:sz w:val="28"/>
          <w:szCs w:val="28"/>
          <w:lang w:val="vi-VN"/>
        </w:rPr>
        <w:t>m KT kháng actin</w:t>
      </w:r>
      <w:r w:rsidR="00E7751A" w:rsidRPr="00CE2434">
        <w:rPr>
          <w:rFonts w:ascii="Times New Roman" w:hAnsi="Times New Roman"/>
          <w:color w:val="000000"/>
          <w:sz w:val="28"/>
          <w:szCs w:val="28"/>
          <w:lang w:val="vi-VN"/>
        </w:rPr>
        <w:t>, m</w:t>
      </w:r>
      <w:r w:rsidR="00CE79DC" w:rsidRPr="004F28E7">
        <w:rPr>
          <w:rFonts w:ascii="Times New Roman" w:hAnsi="Times New Roman"/>
          <w:color w:val="000000"/>
          <w:sz w:val="28"/>
          <w:szCs w:val="28"/>
          <w:lang w:val="vi-VN"/>
        </w:rPr>
        <w:t>ục đích nhuộ</w:t>
      </w:r>
      <w:r w:rsidR="003D6796" w:rsidRPr="004F28E7">
        <w:rPr>
          <w:rFonts w:ascii="Times New Roman" w:hAnsi="Times New Roman"/>
          <w:color w:val="000000"/>
          <w:sz w:val="28"/>
          <w:szCs w:val="28"/>
          <w:lang w:val="vi-VN"/>
        </w:rPr>
        <w:t>m HMMD</w:t>
      </w:r>
      <w:r w:rsidR="0007628E" w:rsidRPr="00CA3E7C">
        <w:rPr>
          <w:rFonts w:ascii="Times New Roman" w:hAnsi="Times New Roman"/>
          <w:color w:val="000000"/>
          <w:sz w:val="28"/>
          <w:szCs w:val="28"/>
          <w:lang w:val="vi-VN"/>
        </w:rPr>
        <w:t xml:space="preserve"> để hỗ trợ</w:t>
      </w:r>
      <w:r w:rsidR="003D6796" w:rsidRPr="00CA3E7C">
        <w:rPr>
          <w:rFonts w:ascii="Times New Roman" w:hAnsi="Times New Roman"/>
          <w:color w:val="000000"/>
          <w:sz w:val="28"/>
          <w:szCs w:val="28"/>
          <w:lang w:val="vi-VN"/>
        </w:rPr>
        <w:t>:</w:t>
      </w:r>
    </w:p>
    <w:p w:rsidR="00CE79DC" w:rsidRPr="004F28E7" w:rsidRDefault="003D6796" w:rsidP="00E47474">
      <w:pPr>
        <w:numPr>
          <w:ilvl w:val="0"/>
          <w:numId w:val="14"/>
        </w:numPr>
        <w:tabs>
          <w:tab w:val="left" w:pos="993"/>
        </w:tabs>
        <w:spacing w:after="0" w:line="360" w:lineRule="auto"/>
        <w:ind w:left="851" w:hanging="284"/>
        <w:jc w:val="both"/>
        <w:rPr>
          <w:rFonts w:ascii="Times New Roman" w:hAnsi="Times New Roman"/>
          <w:color w:val="000000"/>
          <w:sz w:val="28"/>
          <w:szCs w:val="28"/>
          <w:lang w:val="vi-VN"/>
        </w:rPr>
      </w:pPr>
      <w:r w:rsidRPr="004F28E7">
        <w:rPr>
          <w:rFonts w:ascii="Times New Roman" w:hAnsi="Times New Roman"/>
          <w:color w:val="000000"/>
          <w:sz w:val="28"/>
          <w:szCs w:val="28"/>
          <w:lang w:val="vi-VN"/>
        </w:rPr>
        <w:t>X</w:t>
      </w:r>
      <w:r w:rsidR="00CE79DC" w:rsidRPr="004F28E7">
        <w:rPr>
          <w:rFonts w:ascii="Times New Roman" w:hAnsi="Times New Roman"/>
          <w:color w:val="000000"/>
          <w:sz w:val="28"/>
          <w:szCs w:val="28"/>
          <w:lang w:val="vi-VN"/>
        </w:rPr>
        <w:t>ác định nguồn gốc, xác đi</w:t>
      </w:r>
      <w:r w:rsidR="003E65A2" w:rsidRPr="004F28E7">
        <w:rPr>
          <w:rFonts w:ascii="Times New Roman" w:hAnsi="Times New Roman"/>
          <w:color w:val="000000"/>
          <w:sz w:val="28"/>
          <w:szCs w:val="28"/>
          <w:lang w:val="vi-VN"/>
        </w:rPr>
        <w:t>̣nh típ và biến thể UTBM tuyến</w:t>
      </w:r>
      <w:r w:rsidRPr="004F28E7">
        <w:rPr>
          <w:rFonts w:ascii="Times New Roman" w:hAnsi="Times New Roman"/>
          <w:color w:val="000000"/>
          <w:sz w:val="28"/>
          <w:szCs w:val="28"/>
          <w:lang w:val="vi-VN"/>
        </w:rPr>
        <w:t>:</w:t>
      </w:r>
    </w:p>
    <w:p w:rsidR="00CE79DC" w:rsidRPr="004F28E7" w:rsidRDefault="00E47474" w:rsidP="00E47474">
      <w:pPr>
        <w:tabs>
          <w:tab w:val="left" w:pos="993"/>
        </w:tabs>
        <w:spacing w:after="0" w:line="360" w:lineRule="auto"/>
        <w:ind w:left="1134" w:hanging="567"/>
        <w:jc w:val="both"/>
        <w:rPr>
          <w:rFonts w:ascii="Times New Roman" w:hAnsi="Times New Roman"/>
          <w:color w:val="000000"/>
          <w:sz w:val="28"/>
          <w:szCs w:val="28"/>
          <w:lang w:val="vi-VN"/>
        </w:rPr>
      </w:pPr>
      <w:r w:rsidRPr="002240E8">
        <w:rPr>
          <w:rFonts w:ascii="Times New Roman" w:hAnsi="Times New Roman"/>
          <w:color w:val="000000"/>
          <w:sz w:val="28"/>
          <w:szCs w:val="28"/>
          <w:lang w:val="vi-VN"/>
        </w:rPr>
        <w:tab/>
      </w:r>
      <w:r w:rsidR="00CE79DC" w:rsidRPr="004F28E7">
        <w:rPr>
          <w:rFonts w:ascii="Times New Roman" w:hAnsi="Times New Roman"/>
          <w:color w:val="000000"/>
          <w:sz w:val="28"/>
          <w:szCs w:val="28"/>
          <w:lang w:val="vi-VN"/>
        </w:rPr>
        <w:t>PSA (+), CK5/6 (-), CK7 (-), CK</w:t>
      </w:r>
      <w:r w:rsidR="00CE79DC" w:rsidRPr="004F28E7">
        <w:rPr>
          <w:rFonts w:ascii="Times New Roman" w:eastAsia=".VnTime" w:hAnsi="Times New Roman"/>
          <w:color w:val="000000"/>
          <w:sz w:val="28"/>
          <w:szCs w:val="28"/>
          <w:lang w:val="vi-VN"/>
        </w:rPr>
        <w:t>34</w:t>
      </w:r>
      <w:r w:rsidR="00CE79DC" w:rsidRPr="004F28E7">
        <w:rPr>
          <w:rFonts w:ascii="Times New Roman" w:eastAsia=".VnTime" w:hAnsi="Times New Roman"/>
          <w:color w:val="000000"/>
          <w:sz w:val="28"/>
          <w:szCs w:val="28"/>
        </w:rPr>
        <w:t>β</w:t>
      </w:r>
      <w:r w:rsidR="00CE79DC" w:rsidRPr="004F28E7">
        <w:rPr>
          <w:rFonts w:ascii="Times New Roman" w:eastAsia=".VnTime" w:hAnsi="Times New Roman"/>
          <w:color w:val="000000"/>
          <w:sz w:val="28"/>
          <w:szCs w:val="28"/>
          <w:lang w:val="vi-VN"/>
        </w:rPr>
        <w:t xml:space="preserve">E12 </w:t>
      </w:r>
      <w:r w:rsidR="00CE79DC" w:rsidRPr="004F28E7">
        <w:rPr>
          <w:rFonts w:ascii="Times New Roman" w:hAnsi="Times New Roman"/>
          <w:color w:val="000000"/>
          <w:sz w:val="28"/>
          <w:szCs w:val="28"/>
          <w:lang w:val="vi-VN"/>
        </w:rPr>
        <w:t xml:space="preserve">(-), p63 (-).  </w:t>
      </w:r>
    </w:p>
    <w:p w:rsidR="00CE79DC" w:rsidRPr="004F28E7" w:rsidRDefault="00CE79DC" w:rsidP="00E47474">
      <w:pPr>
        <w:numPr>
          <w:ilvl w:val="0"/>
          <w:numId w:val="14"/>
        </w:numPr>
        <w:tabs>
          <w:tab w:val="left" w:pos="993"/>
        </w:tabs>
        <w:spacing w:after="0" w:line="360" w:lineRule="auto"/>
        <w:ind w:left="851" w:hanging="284"/>
        <w:jc w:val="both"/>
        <w:rPr>
          <w:rFonts w:ascii="Times New Roman" w:hAnsi="Times New Roman"/>
          <w:color w:val="000000"/>
          <w:sz w:val="28"/>
          <w:szCs w:val="28"/>
          <w:lang w:val="vi-VN"/>
        </w:rPr>
      </w:pPr>
      <w:r w:rsidRPr="004F28E7">
        <w:rPr>
          <w:rFonts w:ascii="Times New Roman" w:hAnsi="Times New Roman"/>
          <w:color w:val="000000"/>
          <w:sz w:val="28"/>
          <w:szCs w:val="28"/>
          <w:lang w:val="vi-VN"/>
        </w:rPr>
        <w:t>Xác định độ biệt hóa của tế bào u:</w:t>
      </w:r>
    </w:p>
    <w:p w:rsidR="00CE79DC" w:rsidRPr="004F28E7" w:rsidRDefault="00E47474" w:rsidP="00E47474">
      <w:pPr>
        <w:tabs>
          <w:tab w:val="left" w:pos="993"/>
        </w:tabs>
        <w:spacing w:after="0" w:line="360" w:lineRule="auto"/>
        <w:ind w:left="851" w:hanging="284"/>
        <w:jc w:val="both"/>
        <w:outlineLvl w:val="0"/>
        <w:rPr>
          <w:rFonts w:ascii="Times New Roman" w:hAnsi="Times New Roman"/>
          <w:color w:val="000000"/>
          <w:sz w:val="28"/>
          <w:szCs w:val="28"/>
          <w:lang w:val="vi-VN"/>
        </w:rPr>
      </w:pPr>
      <w:r w:rsidRPr="002240E8">
        <w:rPr>
          <w:rFonts w:ascii="Times New Roman" w:hAnsi="Times New Roman"/>
          <w:color w:val="000000"/>
          <w:sz w:val="28"/>
          <w:szCs w:val="28"/>
          <w:lang w:val="vi-VN"/>
        </w:rPr>
        <w:tab/>
      </w:r>
      <w:r w:rsidR="00CE79DC" w:rsidRPr="004F28E7">
        <w:rPr>
          <w:rFonts w:ascii="Times New Roman" w:hAnsi="Times New Roman"/>
          <w:color w:val="000000"/>
          <w:sz w:val="28"/>
          <w:szCs w:val="28"/>
          <w:lang w:val="vi-VN"/>
        </w:rPr>
        <w:t xml:space="preserve">PSA (1+), PSA (2+), PSA (3+), PSA (4+). </w:t>
      </w:r>
    </w:p>
    <w:p w:rsidR="00CE79DC" w:rsidRPr="004F28E7" w:rsidRDefault="00CE79DC" w:rsidP="00E47474">
      <w:pPr>
        <w:numPr>
          <w:ilvl w:val="0"/>
          <w:numId w:val="14"/>
        </w:numPr>
        <w:tabs>
          <w:tab w:val="left" w:pos="993"/>
        </w:tabs>
        <w:spacing w:after="0" w:line="360" w:lineRule="auto"/>
        <w:ind w:left="851" w:hanging="284"/>
        <w:jc w:val="both"/>
        <w:rPr>
          <w:rFonts w:ascii="Times New Roman" w:hAnsi="Times New Roman"/>
          <w:color w:val="000000"/>
          <w:sz w:val="28"/>
          <w:szCs w:val="28"/>
          <w:lang w:val="vi-VN"/>
        </w:rPr>
      </w:pPr>
      <w:r w:rsidRPr="004F28E7">
        <w:rPr>
          <w:rFonts w:ascii="Times New Roman" w:hAnsi="Times New Roman"/>
          <w:color w:val="000000"/>
          <w:sz w:val="28"/>
          <w:szCs w:val="28"/>
          <w:lang w:val="vi-VN"/>
        </w:rPr>
        <w:t>Xác định UTBM đường niệu nguyên phát của TTL:</w:t>
      </w:r>
    </w:p>
    <w:p w:rsidR="00CE79DC" w:rsidRPr="004F28E7" w:rsidRDefault="00E47474" w:rsidP="00E47474">
      <w:pPr>
        <w:tabs>
          <w:tab w:val="left" w:pos="993"/>
        </w:tabs>
        <w:spacing w:after="0" w:line="360" w:lineRule="auto"/>
        <w:ind w:left="851" w:hanging="284"/>
        <w:jc w:val="both"/>
        <w:rPr>
          <w:rFonts w:ascii="Times New Roman" w:hAnsi="Times New Roman"/>
          <w:color w:val="000000"/>
          <w:sz w:val="28"/>
          <w:szCs w:val="28"/>
          <w:lang w:val="vi-VN"/>
        </w:rPr>
      </w:pPr>
      <w:r w:rsidRPr="002240E8">
        <w:rPr>
          <w:rFonts w:ascii="Times New Roman" w:hAnsi="Times New Roman"/>
          <w:color w:val="000000"/>
          <w:sz w:val="28"/>
          <w:szCs w:val="28"/>
          <w:lang w:val="vi-VN"/>
        </w:rPr>
        <w:tab/>
      </w:r>
      <w:r w:rsidR="00CE79DC" w:rsidRPr="004F28E7">
        <w:rPr>
          <w:rFonts w:ascii="Times New Roman" w:hAnsi="Times New Roman"/>
          <w:color w:val="000000"/>
          <w:sz w:val="28"/>
          <w:szCs w:val="28"/>
          <w:lang w:val="vi-VN"/>
        </w:rPr>
        <w:t>PSA (-), CK7 (-), CK5/6 (-), CK</w:t>
      </w:r>
      <w:r w:rsidR="00CE79DC" w:rsidRPr="004F28E7">
        <w:rPr>
          <w:rFonts w:ascii="Times New Roman" w:eastAsia=".VnTime" w:hAnsi="Times New Roman"/>
          <w:color w:val="000000"/>
          <w:sz w:val="28"/>
          <w:szCs w:val="28"/>
          <w:lang w:val="vi-VN"/>
        </w:rPr>
        <w:t>34</w:t>
      </w:r>
      <w:r w:rsidR="00CE79DC" w:rsidRPr="004F28E7">
        <w:rPr>
          <w:rFonts w:ascii="Times New Roman" w:eastAsia=".VnTime" w:hAnsi="Times New Roman"/>
          <w:color w:val="000000"/>
          <w:sz w:val="28"/>
          <w:szCs w:val="28"/>
        </w:rPr>
        <w:t>β</w:t>
      </w:r>
      <w:r w:rsidR="00CE79DC" w:rsidRPr="004F28E7">
        <w:rPr>
          <w:rFonts w:ascii="Times New Roman" w:eastAsia=".VnTime" w:hAnsi="Times New Roman"/>
          <w:color w:val="000000"/>
          <w:sz w:val="28"/>
          <w:szCs w:val="28"/>
          <w:lang w:val="vi-VN"/>
        </w:rPr>
        <w:t xml:space="preserve">E12 </w:t>
      </w:r>
      <w:r w:rsidR="00CE79DC" w:rsidRPr="004F28E7">
        <w:rPr>
          <w:rFonts w:ascii="Times New Roman" w:hAnsi="Times New Roman"/>
          <w:color w:val="000000"/>
          <w:sz w:val="28"/>
          <w:szCs w:val="28"/>
          <w:lang w:val="vi-VN"/>
        </w:rPr>
        <w:t>(</w:t>
      </w:r>
      <w:r w:rsidR="00AE668E"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p63 (</w:t>
      </w:r>
      <w:r w:rsidR="00AE668E"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w:t>
      </w:r>
    </w:p>
    <w:p w:rsidR="00CE79DC" w:rsidRPr="004F28E7" w:rsidRDefault="00CE79DC" w:rsidP="00E47474">
      <w:pPr>
        <w:numPr>
          <w:ilvl w:val="0"/>
          <w:numId w:val="14"/>
        </w:numPr>
        <w:tabs>
          <w:tab w:val="left" w:pos="993"/>
        </w:tabs>
        <w:spacing w:after="0" w:line="360" w:lineRule="auto"/>
        <w:ind w:left="851" w:hanging="284"/>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Xác định tổn thương ác tính:  </w:t>
      </w:r>
    </w:p>
    <w:p w:rsidR="00CE79DC" w:rsidRPr="004F28E7" w:rsidRDefault="00E47474" w:rsidP="00E47474">
      <w:pPr>
        <w:tabs>
          <w:tab w:val="left" w:pos="993"/>
        </w:tabs>
        <w:spacing w:after="0" w:line="360" w:lineRule="auto"/>
        <w:ind w:left="851" w:hanging="284"/>
        <w:jc w:val="both"/>
        <w:rPr>
          <w:rFonts w:ascii="Times New Roman" w:hAnsi="Times New Roman"/>
          <w:color w:val="000000"/>
          <w:sz w:val="28"/>
          <w:szCs w:val="28"/>
          <w:lang w:val="vi-VN"/>
        </w:rPr>
      </w:pPr>
      <w:r w:rsidRPr="002240E8">
        <w:rPr>
          <w:rFonts w:ascii="Times New Roman" w:hAnsi="Times New Roman"/>
          <w:color w:val="000000"/>
          <w:sz w:val="28"/>
          <w:szCs w:val="28"/>
          <w:lang w:val="vi-VN"/>
        </w:rPr>
        <w:tab/>
      </w:r>
      <w:r w:rsidR="00CE79DC" w:rsidRPr="004F28E7">
        <w:rPr>
          <w:rFonts w:ascii="Times New Roman" w:hAnsi="Times New Roman"/>
          <w:color w:val="000000"/>
          <w:sz w:val="28"/>
          <w:szCs w:val="28"/>
          <w:lang w:val="vi-VN"/>
        </w:rPr>
        <w:t>PSA (+), CK</w:t>
      </w:r>
      <w:r w:rsidR="00CE79DC" w:rsidRPr="004F28E7">
        <w:rPr>
          <w:rFonts w:ascii="Times New Roman" w:eastAsia=".VnTime" w:hAnsi="Times New Roman"/>
          <w:color w:val="000000"/>
          <w:sz w:val="28"/>
          <w:szCs w:val="28"/>
          <w:lang w:val="vi-VN"/>
        </w:rPr>
        <w:t>34</w:t>
      </w:r>
      <w:r w:rsidR="00CE79DC" w:rsidRPr="004F28E7">
        <w:rPr>
          <w:rFonts w:ascii="Times New Roman" w:eastAsia=".VnTime" w:hAnsi="Times New Roman"/>
          <w:color w:val="000000"/>
          <w:sz w:val="28"/>
          <w:szCs w:val="28"/>
        </w:rPr>
        <w:t>β</w:t>
      </w:r>
      <w:r w:rsidR="00CE79DC" w:rsidRPr="004F28E7">
        <w:rPr>
          <w:rFonts w:ascii="Times New Roman" w:eastAsia=".VnTime" w:hAnsi="Times New Roman"/>
          <w:color w:val="000000"/>
          <w:sz w:val="28"/>
          <w:szCs w:val="28"/>
          <w:lang w:val="vi-VN"/>
        </w:rPr>
        <w:t>E12 (-)</w:t>
      </w:r>
      <w:r w:rsidR="00CE79DC" w:rsidRPr="004F28E7">
        <w:rPr>
          <w:rFonts w:ascii="Times New Roman" w:hAnsi="Times New Roman"/>
          <w:color w:val="000000"/>
          <w:sz w:val="28"/>
          <w:szCs w:val="28"/>
          <w:lang w:val="vi-VN"/>
        </w:rPr>
        <w:t>, p63 (-).</w:t>
      </w:r>
    </w:p>
    <w:p w:rsidR="00CE79DC" w:rsidRPr="004F28E7" w:rsidRDefault="00CE79DC" w:rsidP="00E47474">
      <w:pPr>
        <w:numPr>
          <w:ilvl w:val="0"/>
          <w:numId w:val="14"/>
        </w:numPr>
        <w:tabs>
          <w:tab w:val="left" w:pos="993"/>
        </w:tabs>
        <w:spacing w:after="0" w:line="360" w:lineRule="auto"/>
        <w:ind w:left="851" w:hanging="284"/>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Xác định sự biệt hóa tế bào vảy và UTBM TTL loại tế bào vảy: </w:t>
      </w:r>
    </w:p>
    <w:p w:rsidR="00CE79DC" w:rsidRPr="004F28E7" w:rsidRDefault="00E47474" w:rsidP="00E47474">
      <w:pPr>
        <w:tabs>
          <w:tab w:val="left" w:pos="993"/>
        </w:tabs>
        <w:spacing w:after="0" w:line="360" w:lineRule="auto"/>
        <w:ind w:left="851" w:hanging="284"/>
        <w:jc w:val="both"/>
        <w:rPr>
          <w:rFonts w:ascii="Times New Roman" w:hAnsi="Times New Roman"/>
          <w:color w:val="000000"/>
          <w:sz w:val="28"/>
          <w:szCs w:val="28"/>
          <w:lang w:val="vi-VN"/>
        </w:rPr>
      </w:pPr>
      <w:r w:rsidRPr="002240E8">
        <w:rPr>
          <w:rFonts w:ascii="Times New Roman" w:hAnsi="Times New Roman"/>
          <w:color w:val="000000"/>
          <w:sz w:val="28"/>
          <w:szCs w:val="28"/>
          <w:lang w:val="vi-VN"/>
        </w:rPr>
        <w:tab/>
      </w:r>
      <w:r w:rsidR="00CE79DC" w:rsidRPr="004F28E7">
        <w:rPr>
          <w:rFonts w:ascii="Times New Roman" w:hAnsi="Times New Roman"/>
          <w:color w:val="000000"/>
          <w:sz w:val="28"/>
          <w:szCs w:val="28"/>
          <w:lang w:val="vi-VN"/>
        </w:rPr>
        <w:t>CK5/6 (+), PSA (-), CK</w:t>
      </w:r>
      <w:r w:rsidR="00CE79DC" w:rsidRPr="004F28E7">
        <w:rPr>
          <w:rFonts w:ascii="Times New Roman" w:eastAsia=".VnTime" w:hAnsi="Times New Roman"/>
          <w:color w:val="000000"/>
          <w:sz w:val="28"/>
          <w:szCs w:val="28"/>
          <w:lang w:val="vi-VN"/>
        </w:rPr>
        <w:t>34</w:t>
      </w:r>
      <w:r w:rsidR="00CE79DC" w:rsidRPr="004F28E7">
        <w:rPr>
          <w:rFonts w:ascii="Times New Roman" w:eastAsia=".VnTime" w:hAnsi="Times New Roman"/>
          <w:color w:val="000000"/>
          <w:sz w:val="28"/>
          <w:szCs w:val="28"/>
        </w:rPr>
        <w:t>β</w:t>
      </w:r>
      <w:r w:rsidR="00CE79DC" w:rsidRPr="004F28E7">
        <w:rPr>
          <w:rFonts w:ascii="Times New Roman" w:eastAsia=".VnTime" w:hAnsi="Times New Roman"/>
          <w:color w:val="000000"/>
          <w:sz w:val="28"/>
          <w:szCs w:val="28"/>
          <w:lang w:val="vi-VN"/>
        </w:rPr>
        <w:t xml:space="preserve">E12 </w:t>
      </w:r>
      <w:r w:rsidR="00CE79DC" w:rsidRPr="004F28E7">
        <w:rPr>
          <w:rFonts w:ascii="Times New Roman" w:hAnsi="Times New Roman"/>
          <w:color w:val="000000"/>
          <w:sz w:val="28"/>
          <w:szCs w:val="28"/>
          <w:lang w:val="vi-VN"/>
        </w:rPr>
        <w:t>(+), p63 (+), CK7 (-).</w:t>
      </w:r>
    </w:p>
    <w:p w:rsidR="00CE79DC" w:rsidRPr="004F28E7" w:rsidRDefault="00CE79DC" w:rsidP="00E47474">
      <w:pPr>
        <w:numPr>
          <w:ilvl w:val="0"/>
          <w:numId w:val="14"/>
        </w:numPr>
        <w:tabs>
          <w:tab w:val="left" w:pos="993"/>
        </w:tabs>
        <w:spacing w:after="0" w:line="360" w:lineRule="auto"/>
        <w:ind w:left="851" w:hanging="284"/>
        <w:jc w:val="both"/>
        <w:rPr>
          <w:rFonts w:ascii="Times New Roman" w:hAnsi="Times New Roman"/>
          <w:color w:val="000000"/>
          <w:sz w:val="28"/>
          <w:szCs w:val="28"/>
          <w:lang w:val="vi-VN"/>
        </w:rPr>
      </w:pPr>
      <w:r w:rsidRPr="004F28E7">
        <w:rPr>
          <w:rFonts w:ascii="Times New Roman" w:hAnsi="Times New Roman"/>
          <w:color w:val="000000"/>
          <w:sz w:val="28"/>
          <w:szCs w:val="28"/>
          <w:lang w:val="vi-VN"/>
        </w:rPr>
        <w:t>Xác định tế bào ác tính xâm nhập</w:t>
      </w:r>
      <w:r w:rsidR="003D6796" w:rsidRPr="004F28E7">
        <w:rPr>
          <w:rFonts w:ascii="Times New Roman" w:hAnsi="Times New Roman"/>
          <w:color w:val="000000"/>
          <w:sz w:val="28"/>
          <w:szCs w:val="28"/>
          <w:lang w:val="vi-VN"/>
        </w:rPr>
        <w:t xml:space="preserve"> vào</w:t>
      </w:r>
      <w:r w:rsidR="00C53800">
        <w:rPr>
          <w:rFonts w:ascii="Times New Roman" w:hAnsi="Times New Roman"/>
          <w:color w:val="000000"/>
          <w:sz w:val="28"/>
          <w:szCs w:val="28"/>
          <w:lang w:val="vi-VN"/>
        </w:rPr>
        <w:t xml:space="preserve"> mô </w:t>
      </w:r>
      <w:r w:rsidR="00C53800" w:rsidRPr="00CE2434">
        <w:rPr>
          <w:rFonts w:ascii="Times New Roman" w:hAnsi="Times New Roman"/>
          <w:color w:val="000000"/>
          <w:sz w:val="28"/>
          <w:szCs w:val="28"/>
          <w:lang w:val="vi-VN"/>
        </w:rPr>
        <w:t>cơ trơn</w:t>
      </w:r>
      <w:r w:rsidR="00C53800">
        <w:rPr>
          <w:rFonts w:ascii="Times New Roman" w:hAnsi="Times New Roman"/>
          <w:color w:val="000000"/>
          <w:sz w:val="28"/>
          <w:szCs w:val="28"/>
          <w:lang w:val="vi-VN"/>
        </w:rPr>
        <w:t xml:space="preserve">, </w:t>
      </w:r>
      <w:r w:rsidR="00C53800" w:rsidRPr="00CE2434">
        <w:rPr>
          <w:rFonts w:ascii="Times New Roman" w:hAnsi="Times New Roman"/>
          <w:color w:val="000000"/>
          <w:sz w:val="28"/>
          <w:szCs w:val="28"/>
          <w:lang w:val="vi-VN"/>
        </w:rPr>
        <w:t xml:space="preserve">mô </w:t>
      </w:r>
      <w:r w:rsidRPr="004F28E7">
        <w:rPr>
          <w:rFonts w:ascii="Times New Roman" w:hAnsi="Times New Roman"/>
          <w:color w:val="000000"/>
          <w:sz w:val="28"/>
          <w:szCs w:val="28"/>
          <w:lang w:val="vi-VN"/>
        </w:rPr>
        <w:t xml:space="preserve">xơ, </w:t>
      </w:r>
      <w:r w:rsidR="00C53800" w:rsidRPr="00CE2434">
        <w:rPr>
          <w:rFonts w:ascii="Times New Roman" w:hAnsi="Times New Roman"/>
          <w:color w:val="000000"/>
          <w:sz w:val="28"/>
          <w:szCs w:val="28"/>
          <w:lang w:val="vi-VN"/>
        </w:rPr>
        <w:t xml:space="preserve">thành </w:t>
      </w:r>
      <w:r w:rsidRPr="004F28E7">
        <w:rPr>
          <w:rFonts w:ascii="Times New Roman" w:hAnsi="Times New Roman"/>
          <w:color w:val="000000"/>
          <w:sz w:val="28"/>
          <w:szCs w:val="28"/>
          <w:lang w:val="vi-VN"/>
        </w:rPr>
        <w:t>mạ</w:t>
      </w:r>
      <w:r w:rsidR="003D6796" w:rsidRPr="004F28E7">
        <w:rPr>
          <w:rFonts w:ascii="Times New Roman" w:hAnsi="Times New Roman"/>
          <w:color w:val="000000"/>
          <w:sz w:val="28"/>
          <w:szCs w:val="28"/>
          <w:lang w:val="vi-VN"/>
        </w:rPr>
        <w:t xml:space="preserve">ch máu, dây </w:t>
      </w:r>
      <w:r w:rsidRPr="004F28E7">
        <w:rPr>
          <w:rFonts w:ascii="Times New Roman" w:hAnsi="Times New Roman"/>
          <w:color w:val="000000"/>
          <w:sz w:val="28"/>
          <w:szCs w:val="28"/>
          <w:lang w:val="vi-VN"/>
        </w:rPr>
        <w:t>thần kinh và các cấu trúc khác trong TTL:</w:t>
      </w:r>
    </w:p>
    <w:p w:rsidR="00CE79DC" w:rsidRPr="004F28E7" w:rsidRDefault="00CE79DC" w:rsidP="00E47474">
      <w:pPr>
        <w:tabs>
          <w:tab w:val="left" w:pos="993"/>
        </w:tabs>
        <w:spacing w:after="0" w:line="360" w:lineRule="auto"/>
        <w:ind w:left="851" w:hanging="284"/>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E47474" w:rsidRPr="002240E8">
        <w:rPr>
          <w:rFonts w:ascii="Times New Roman" w:hAnsi="Times New Roman"/>
          <w:color w:val="000000"/>
          <w:sz w:val="28"/>
          <w:szCs w:val="28"/>
          <w:lang w:val="vi-VN"/>
        </w:rPr>
        <w:tab/>
      </w:r>
      <w:r w:rsidRPr="004F28E7">
        <w:rPr>
          <w:rFonts w:ascii="Times New Roman" w:hAnsi="Times New Roman"/>
          <w:color w:val="000000"/>
          <w:sz w:val="28"/>
          <w:szCs w:val="28"/>
          <w:lang w:val="vi-VN"/>
        </w:rPr>
        <w:t>Tế bào cơ trơn: actin (+)</w:t>
      </w:r>
      <w:r w:rsidR="003719C9" w:rsidRPr="004F28E7">
        <w:rPr>
          <w:rFonts w:ascii="Times New Roman" w:hAnsi="Times New Roman"/>
          <w:color w:val="000000"/>
          <w:sz w:val="28"/>
          <w:szCs w:val="28"/>
          <w:lang w:val="vi-VN"/>
        </w:rPr>
        <w:t>;</w:t>
      </w:r>
      <w:r w:rsidR="00C53800" w:rsidRPr="00CE2434">
        <w:rPr>
          <w:rFonts w:ascii="Times New Roman" w:hAnsi="Times New Roman"/>
          <w:color w:val="000000"/>
          <w:sz w:val="28"/>
          <w:szCs w:val="28"/>
          <w:lang w:val="vi-VN"/>
        </w:rPr>
        <w:t xml:space="preserve"> </w:t>
      </w:r>
      <w:r w:rsidR="00F16DC6" w:rsidRPr="00F16DC6">
        <w:rPr>
          <w:rFonts w:ascii="Times New Roman" w:hAnsi="Times New Roman"/>
          <w:color w:val="000000"/>
          <w:sz w:val="28"/>
          <w:szCs w:val="28"/>
          <w:lang w:val="vi-VN"/>
        </w:rPr>
        <w:t>T</w:t>
      </w:r>
      <w:r w:rsidRPr="004F28E7">
        <w:rPr>
          <w:rFonts w:ascii="Times New Roman" w:hAnsi="Times New Roman"/>
          <w:color w:val="000000"/>
          <w:sz w:val="28"/>
          <w:szCs w:val="28"/>
          <w:lang w:val="vi-VN"/>
        </w:rPr>
        <w:t>ế bào xơ, nội mô và tế bào đáy: actin (-).</w:t>
      </w:r>
    </w:p>
    <w:p w:rsidR="00CE79DC" w:rsidRPr="00E47474" w:rsidRDefault="00CE79DC" w:rsidP="00E47474">
      <w:pPr>
        <w:numPr>
          <w:ilvl w:val="0"/>
          <w:numId w:val="14"/>
        </w:numPr>
        <w:tabs>
          <w:tab w:val="left" w:pos="900"/>
          <w:tab w:val="left" w:pos="993"/>
        </w:tabs>
        <w:spacing w:after="0" w:line="360" w:lineRule="auto"/>
        <w:ind w:left="851" w:hanging="284"/>
        <w:jc w:val="both"/>
        <w:rPr>
          <w:rFonts w:ascii="Times New Roman" w:hAnsi="Times New Roman"/>
          <w:color w:val="000000"/>
          <w:spacing w:val="-8"/>
          <w:sz w:val="28"/>
          <w:szCs w:val="28"/>
          <w:lang w:val="vi-VN"/>
        </w:rPr>
      </w:pPr>
      <w:r w:rsidRPr="00E47474">
        <w:rPr>
          <w:rFonts w:ascii="Times New Roman" w:hAnsi="Times New Roman"/>
          <w:color w:val="000000"/>
          <w:spacing w:val="-8"/>
          <w:sz w:val="28"/>
          <w:szCs w:val="28"/>
          <w:lang w:val="vi-VN"/>
        </w:rPr>
        <w:t>Xác định tình trạng và mức độ bộc lộ PSA, CK</w:t>
      </w:r>
      <w:r w:rsidRPr="00E47474">
        <w:rPr>
          <w:rFonts w:ascii="Times New Roman" w:eastAsia=".VnTime" w:hAnsi="Times New Roman"/>
          <w:color w:val="000000"/>
          <w:spacing w:val="-8"/>
          <w:sz w:val="28"/>
          <w:szCs w:val="28"/>
          <w:lang w:val="vi-VN"/>
        </w:rPr>
        <w:t>34</w:t>
      </w:r>
      <w:r w:rsidRPr="00E47474">
        <w:rPr>
          <w:rFonts w:ascii="Times New Roman" w:eastAsia=".VnTime" w:hAnsi="Times New Roman"/>
          <w:color w:val="000000"/>
          <w:spacing w:val="-8"/>
          <w:sz w:val="28"/>
          <w:szCs w:val="28"/>
        </w:rPr>
        <w:t>β</w:t>
      </w:r>
      <w:r w:rsidRPr="00E47474">
        <w:rPr>
          <w:rFonts w:ascii="Times New Roman" w:eastAsia=".VnTime" w:hAnsi="Times New Roman"/>
          <w:color w:val="000000"/>
          <w:spacing w:val="-8"/>
          <w:sz w:val="28"/>
          <w:szCs w:val="28"/>
          <w:lang w:val="vi-VN"/>
        </w:rPr>
        <w:t>E12</w:t>
      </w:r>
      <w:r w:rsidRPr="00E47474">
        <w:rPr>
          <w:rFonts w:ascii="Times New Roman" w:hAnsi="Times New Roman"/>
          <w:color w:val="000000"/>
          <w:spacing w:val="-8"/>
          <w:sz w:val="28"/>
          <w:szCs w:val="28"/>
          <w:lang w:val="vi-VN"/>
        </w:rPr>
        <w:t>, p63, CK5/6, CK7</w:t>
      </w:r>
      <w:r w:rsidR="00C53800" w:rsidRPr="00E47474">
        <w:rPr>
          <w:rFonts w:ascii="Times New Roman" w:hAnsi="Times New Roman"/>
          <w:color w:val="000000"/>
          <w:spacing w:val="-8"/>
          <w:sz w:val="28"/>
          <w:szCs w:val="28"/>
          <w:lang w:val="vi-VN"/>
        </w:rPr>
        <w:t xml:space="preserve"> và</w:t>
      </w:r>
      <w:r w:rsidRPr="00E47474">
        <w:rPr>
          <w:rFonts w:ascii="Times New Roman" w:hAnsi="Times New Roman"/>
          <w:color w:val="000000"/>
          <w:spacing w:val="-8"/>
          <w:sz w:val="28"/>
          <w:szCs w:val="28"/>
          <w:lang w:val="vi-VN"/>
        </w:rPr>
        <w:t xml:space="preserve"> actin của các </w:t>
      </w:r>
      <w:r w:rsidR="00C53800" w:rsidRPr="00E47474">
        <w:rPr>
          <w:rFonts w:ascii="Times New Roman" w:hAnsi="Times New Roman"/>
          <w:color w:val="000000"/>
          <w:spacing w:val="-8"/>
          <w:sz w:val="28"/>
          <w:szCs w:val="28"/>
          <w:lang w:val="vi-VN"/>
        </w:rPr>
        <w:t xml:space="preserve">tế bào </w:t>
      </w:r>
      <w:r w:rsidRPr="00E47474">
        <w:rPr>
          <w:rFonts w:ascii="Times New Roman" w:hAnsi="Times New Roman"/>
          <w:color w:val="000000"/>
          <w:spacing w:val="-8"/>
          <w:sz w:val="28"/>
          <w:szCs w:val="28"/>
          <w:lang w:val="vi-VN"/>
        </w:rPr>
        <w:t xml:space="preserve">ác tính cũng như </w:t>
      </w:r>
      <w:r w:rsidR="00C53800" w:rsidRPr="00E47474">
        <w:rPr>
          <w:rFonts w:ascii="Times New Roman" w:hAnsi="Times New Roman"/>
          <w:color w:val="000000"/>
          <w:spacing w:val="-8"/>
          <w:sz w:val="28"/>
          <w:szCs w:val="28"/>
          <w:lang w:val="vi-VN"/>
        </w:rPr>
        <w:t>tế bào</w:t>
      </w:r>
      <w:r w:rsidRPr="00E47474">
        <w:rPr>
          <w:rFonts w:ascii="Times New Roman" w:hAnsi="Times New Roman"/>
          <w:color w:val="000000"/>
          <w:spacing w:val="-8"/>
          <w:sz w:val="28"/>
          <w:szCs w:val="28"/>
          <w:lang w:val="vi-VN"/>
        </w:rPr>
        <w:t xml:space="preserve"> lành tính của TTL </w:t>
      </w:r>
      <w:r w:rsidR="0016637E" w:rsidRPr="00E47474">
        <w:rPr>
          <w:rFonts w:ascii="Times New Roman" w:hAnsi="Times New Roman"/>
          <w:color w:val="000000"/>
          <w:spacing w:val="-8"/>
          <w:sz w:val="28"/>
          <w:szCs w:val="28"/>
          <w:lang w:val="vi-VN"/>
        </w:rPr>
        <w:fldChar w:fldCharType="begin"/>
      </w:r>
      <w:r w:rsidRPr="00E47474">
        <w:rPr>
          <w:rFonts w:ascii="Times New Roman" w:hAnsi="Times New Roman"/>
          <w:color w:val="000000"/>
          <w:spacing w:val="-8"/>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E47474">
        <w:rPr>
          <w:rFonts w:ascii="Times New Roman" w:hAnsi="Times New Roman"/>
          <w:color w:val="000000"/>
          <w:spacing w:val="-8"/>
          <w:sz w:val="28"/>
          <w:szCs w:val="28"/>
          <w:lang w:val="vi-VN"/>
        </w:rPr>
        <w:fldChar w:fldCharType="separate"/>
      </w:r>
      <w:r w:rsidRPr="00E47474">
        <w:rPr>
          <w:rFonts w:ascii="Times New Roman" w:hAnsi="Times New Roman"/>
          <w:noProof/>
          <w:color w:val="000000"/>
          <w:spacing w:val="-8"/>
          <w:sz w:val="28"/>
          <w:szCs w:val="28"/>
          <w:lang w:val="vi-VN"/>
        </w:rPr>
        <w:t>[11]</w:t>
      </w:r>
      <w:r w:rsidR="0016637E" w:rsidRPr="00E47474">
        <w:rPr>
          <w:rFonts w:ascii="Times New Roman" w:hAnsi="Times New Roman"/>
          <w:color w:val="000000"/>
          <w:spacing w:val="-8"/>
          <w:sz w:val="28"/>
          <w:szCs w:val="28"/>
          <w:lang w:val="vi-VN"/>
        </w:rPr>
        <w:fldChar w:fldCharType="end"/>
      </w:r>
      <w:r w:rsidRPr="00E47474">
        <w:rPr>
          <w:rFonts w:ascii="Times New Roman" w:hAnsi="Times New Roman"/>
          <w:color w:val="000000"/>
          <w:spacing w:val="-8"/>
          <w:sz w:val="28"/>
          <w:szCs w:val="28"/>
          <w:lang w:val="vi-VN"/>
        </w:rPr>
        <w:t xml:space="preserve">, </w:t>
      </w:r>
      <w:r w:rsidR="0016637E" w:rsidRPr="00E47474">
        <w:rPr>
          <w:rFonts w:ascii="Times New Roman" w:hAnsi="Times New Roman"/>
          <w:color w:val="000000"/>
          <w:spacing w:val="-8"/>
          <w:sz w:val="28"/>
          <w:szCs w:val="28"/>
          <w:lang w:val="vi-VN"/>
        </w:rPr>
        <w:fldChar w:fldCharType="begin"/>
      </w:r>
      <w:r w:rsidRPr="00E47474">
        <w:rPr>
          <w:rFonts w:ascii="Times New Roman" w:hAnsi="Times New Roman"/>
          <w:color w:val="000000"/>
          <w:spacing w:val="-8"/>
          <w:sz w:val="28"/>
          <w:szCs w:val="28"/>
          <w:lang w:val="vi-VN"/>
        </w:rPr>
        <w:instrText xml:space="preserve"> ADDIN EN.CITE &lt;EndNote&gt;&lt;Cite&gt;&lt;Author&gt;America&lt;/Author&gt;&lt;RecNum&gt;75&lt;/RecNum&gt;&lt;DisplayText&gt;[49]&lt;/DisplayText&gt;&lt;record&gt;&lt;rec-number&gt;75&lt;/rec-number&gt;&lt;foreign-keys&gt;&lt;key app="EN" db-id="ffssfa00q5d09vevsw8pfzpc200p95092tdd" timestamp="0"&gt;75&lt;/key&gt;&lt;/foreign-keys&gt;&lt;ref-type name="Book"&gt;6&lt;/ref-type&gt;&lt;contributors&gt;&lt;authors&gt;&lt;author&gt;Toll free in north America&lt;/author&gt;&lt;/authors&gt;&lt;/contributors&gt;&lt;titles&gt;&lt;title&gt;Cell Marque immunohistochemistry to reference guide &lt;/title&gt;&lt;/titles&gt;&lt;dates&gt;&lt;/dates&gt;&lt;pub-location&gt;Rocklin California&lt;/pub-location&gt;&lt;urls&gt;&lt;/urls&gt;&lt;/record&gt;&lt;/Cite&gt;&lt;/EndNote&gt;</w:instrText>
      </w:r>
      <w:r w:rsidR="0016637E" w:rsidRPr="00E47474">
        <w:rPr>
          <w:rFonts w:ascii="Times New Roman" w:hAnsi="Times New Roman"/>
          <w:color w:val="000000"/>
          <w:spacing w:val="-8"/>
          <w:sz w:val="28"/>
          <w:szCs w:val="28"/>
          <w:lang w:val="vi-VN"/>
        </w:rPr>
        <w:fldChar w:fldCharType="separate"/>
      </w:r>
      <w:r w:rsidRPr="00E47474">
        <w:rPr>
          <w:rFonts w:ascii="Times New Roman" w:hAnsi="Times New Roman"/>
          <w:noProof/>
          <w:color w:val="000000"/>
          <w:spacing w:val="-8"/>
          <w:sz w:val="28"/>
          <w:szCs w:val="28"/>
          <w:lang w:val="vi-VN"/>
        </w:rPr>
        <w:t>[49]</w:t>
      </w:r>
      <w:r w:rsidR="0016637E" w:rsidRPr="00E47474">
        <w:rPr>
          <w:rFonts w:ascii="Times New Roman" w:hAnsi="Times New Roman"/>
          <w:color w:val="000000"/>
          <w:spacing w:val="-8"/>
          <w:sz w:val="28"/>
          <w:szCs w:val="28"/>
          <w:lang w:val="vi-VN"/>
        </w:rPr>
        <w:fldChar w:fldCharType="end"/>
      </w:r>
      <w:r w:rsidRPr="00E47474">
        <w:rPr>
          <w:rFonts w:ascii="Times New Roman" w:hAnsi="Times New Roman"/>
          <w:color w:val="000000"/>
          <w:spacing w:val="-8"/>
          <w:sz w:val="28"/>
          <w:szCs w:val="28"/>
          <w:lang w:val="vi-VN"/>
        </w:rPr>
        <w:t>.</w:t>
      </w:r>
    </w:p>
    <w:p w:rsidR="00CE79DC" w:rsidRPr="004F28E7" w:rsidRDefault="00E241F4" w:rsidP="000042E3">
      <w:pPr>
        <w:tabs>
          <w:tab w:val="left" w:pos="993"/>
        </w:tabs>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bCs/>
          <w:i/>
          <w:iCs/>
          <w:color w:val="000000"/>
          <w:spacing w:val="4"/>
          <w:sz w:val="28"/>
          <w:szCs w:val="28"/>
          <w:lang w:val="vi-VN"/>
        </w:rPr>
        <w:t xml:space="preserve">+ </w:t>
      </w:r>
      <w:r w:rsidR="00CE79DC" w:rsidRPr="004F28E7">
        <w:rPr>
          <w:rFonts w:ascii="Times New Roman" w:hAnsi="Times New Roman"/>
          <w:bCs/>
          <w:iCs/>
          <w:color w:val="000000"/>
          <w:spacing w:val="4"/>
          <w:sz w:val="28"/>
          <w:szCs w:val="28"/>
          <w:lang w:val="vi-VN"/>
        </w:rPr>
        <w:t>Xét nghiệm methyl hóa</w:t>
      </w:r>
      <w:r w:rsidR="00A24649" w:rsidRPr="004F28E7">
        <w:rPr>
          <w:rFonts w:ascii="Times New Roman" w:hAnsi="Times New Roman"/>
          <w:color w:val="000000"/>
          <w:sz w:val="28"/>
          <w:szCs w:val="28"/>
          <w:lang w:val="vi-VN"/>
        </w:rPr>
        <w:t xml:space="preserve"> gen </w:t>
      </w:r>
      <w:r w:rsidR="00A24649" w:rsidRPr="004F28E7">
        <w:rPr>
          <w:rFonts w:ascii="Times New Roman" w:hAnsi="Times New Roman"/>
          <w:i/>
          <w:color w:val="000000"/>
          <w:sz w:val="28"/>
          <w:szCs w:val="28"/>
          <w:lang w:val="vi-VN"/>
        </w:rPr>
        <w:t>RASSF1A</w:t>
      </w:r>
      <w:r w:rsidR="00CE79DC" w:rsidRPr="00A76651">
        <w:rPr>
          <w:rFonts w:ascii="Times New Roman" w:hAnsi="Times New Roman"/>
          <w:bCs/>
          <w:iCs/>
          <w:color w:val="000000"/>
          <w:spacing w:val="4"/>
          <w:sz w:val="28"/>
          <w:szCs w:val="28"/>
          <w:lang w:val="vi-VN"/>
        </w:rPr>
        <w:t>:</w:t>
      </w:r>
      <w:r w:rsidR="00125A74" w:rsidRPr="00CE2434">
        <w:rPr>
          <w:rFonts w:ascii="Times New Roman" w:hAnsi="Times New Roman"/>
          <w:b/>
          <w:bCs/>
          <w:i/>
          <w:iCs/>
          <w:color w:val="000000"/>
          <w:spacing w:val="4"/>
          <w:sz w:val="28"/>
          <w:szCs w:val="28"/>
          <w:lang w:val="vi-VN"/>
        </w:rPr>
        <w:t xml:space="preserve"> </w:t>
      </w:r>
      <w:r w:rsidR="00CE79DC" w:rsidRPr="004F28E7">
        <w:rPr>
          <w:rFonts w:ascii="Times New Roman" w:hAnsi="Times New Roman"/>
          <w:color w:val="000000"/>
          <w:spacing w:val="4"/>
          <w:sz w:val="28"/>
          <w:szCs w:val="28"/>
          <w:lang w:val="vi-VN"/>
        </w:rPr>
        <w:t>xét nghiệm methyl hóa được tiến hành tại Phòng thí nghiệm Sinh Y, Đại học Khoa học Tự nhiên - Đại học Quốc gia Hà Nội.</w:t>
      </w:r>
      <w:r w:rsidR="00C53800" w:rsidRPr="00CE2434">
        <w:rPr>
          <w:rFonts w:ascii="Times New Roman" w:hAnsi="Times New Roman"/>
          <w:color w:val="000000"/>
          <w:spacing w:val="4"/>
          <w:sz w:val="28"/>
          <w:szCs w:val="28"/>
          <w:lang w:val="vi-VN"/>
        </w:rPr>
        <w:t xml:space="preserve"> </w:t>
      </w:r>
      <w:r w:rsidR="00CE79DC" w:rsidRPr="004F28E7">
        <w:rPr>
          <w:rFonts w:ascii="Times New Roman" w:hAnsi="Times New Roman"/>
          <w:color w:val="000000"/>
          <w:sz w:val="28"/>
          <w:szCs w:val="28"/>
          <w:lang w:val="vi-VN"/>
        </w:rPr>
        <w:t>Số trường hợp được làm xét nghiệm methyl hóa</w:t>
      </w:r>
      <w:r w:rsidRPr="004F28E7">
        <w:rPr>
          <w:rFonts w:ascii="Times New Roman" w:hAnsi="Times New Roman"/>
          <w:color w:val="000000"/>
          <w:sz w:val="28"/>
          <w:szCs w:val="28"/>
          <w:lang w:val="vi-VN"/>
        </w:rPr>
        <w:t xml:space="preserve"> là </w:t>
      </w:r>
      <w:r w:rsidR="00CE79DC" w:rsidRPr="004F28E7">
        <w:rPr>
          <w:rFonts w:ascii="Times New Roman" w:hAnsi="Times New Roman"/>
          <w:color w:val="000000"/>
          <w:sz w:val="28"/>
          <w:szCs w:val="28"/>
          <w:lang w:val="vi-VN"/>
        </w:rPr>
        <w:t>20 mẫu mô</w:t>
      </w:r>
      <w:r w:rsidR="00BD189D" w:rsidRPr="004F28E7">
        <w:rPr>
          <w:rFonts w:ascii="Times New Roman" w:hAnsi="Times New Roman"/>
          <w:color w:val="000000"/>
          <w:sz w:val="28"/>
          <w:szCs w:val="28"/>
          <w:lang w:val="vi-VN"/>
        </w:rPr>
        <w:t xml:space="preserve"> UTBM</w:t>
      </w:r>
      <w:r w:rsidR="00125A74" w:rsidRPr="00CE2434">
        <w:rPr>
          <w:rFonts w:ascii="Times New Roman" w:hAnsi="Times New Roman"/>
          <w:color w:val="000000"/>
          <w:sz w:val="28"/>
          <w:szCs w:val="28"/>
          <w:lang w:val="vi-VN"/>
        </w:rPr>
        <w:t xml:space="preserve"> tuyến của </w:t>
      </w:r>
      <w:r w:rsidR="00CE79DC" w:rsidRPr="004F28E7">
        <w:rPr>
          <w:rFonts w:ascii="Times New Roman" w:hAnsi="Times New Roman"/>
          <w:color w:val="000000"/>
          <w:sz w:val="28"/>
          <w:szCs w:val="28"/>
          <w:lang w:val="vi-VN"/>
        </w:rPr>
        <w:t>TTL (của 20 bệ</w:t>
      </w:r>
      <w:r w:rsidR="00E86A2D" w:rsidRPr="004F28E7">
        <w:rPr>
          <w:rFonts w:ascii="Times New Roman" w:hAnsi="Times New Roman"/>
          <w:color w:val="000000"/>
          <w:sz w:val="28"/>
          <w:szCs w:val="28"/>
          <w:lang w:val="vi-VN"/>
        </w:rPr>
        <w:t xml:space="preserve">nh nhân </w:t>
      </w:r>
      <w:r w:rsidR="00CE79DC" w:rsidRPr="004F28E7">
        <w:rPr>
          <w:rFonts w:ascii="Times New Roman" w:hAnsi="Times New Roman"/>
          <w:color w:val="000000"/>
          <w:sz w:val="28"/>
          <w:szCs w:val="28"/>
          <w:lang w:val="vi-VN"/>
        </w:rPr>
        <w:t>) đúc trong paraffin đã được chẩn đoán xác định bằng mô bệnh học là UTBM</w:t>
      </w:r>
      <w:r w:rsidR="00C92733" w:rsidRPr="00651473">
        <w:rPr>
          <w:rFonts w:ascii="Times New Roman" w:hAnsi="Times New Roman"/>
          <w:color w:val="000000"/>
          <w:sz w:val="28"/>
          <w:szCs w:val="28"/>
          <w:lang w:val="vi-VN"/>
        </w:rPr>
        <w:t xml:space="preserve"> tuyến của </w:t>
      </w:r>
      <w:r w:rsidR="00CE79DC" w:rsidRPr="004F28E7">
        <w:rPr>
          <w:rFonts w:ascii="Times New Roman" w:hAnsi="Times New Roman"/>
          <w:color w:val="000000"/>
          <w:sz w:val="28"/>
          <w:szCs w:val="28"/>
          <w:lang w:val="vi-VN"/>
        </w:rPr>
        <w:t>TTL nguyên phát</w:t>
      </w:r>
      <w:r w:rsidRPr="004F28E7">
        <w:rPr>
          <w:rFonts w:ascii="Times New Roman" w:hAnsi="Times New Roman"/>
          <w:color w:val="000000"/>
          <w:sz w:val="28"/>
          <w:szCs w:val="28"/>
          <w:lang w:val="vi-VN"/>
        </w:rPr>
        <w:t xml:space="preserve"> và </w:t>
      </w:r>
      <w:r w:rsidR="00CE79DC" w:rsidRPr="004F28E7">
        <w:rPr>
          <w:rFonts w:ascii="Times New Roman" w:hAnsi="Times New Roman"/>
          <w:color w:val="000000"/>
          <w:spacing w:val="4"/>
          <w:sz w:val="28"/>
          <w:szCs w:val="28"/>
          <w:lang w:val="vi-VN"/>
        </w:rPr>
        <w:t xml:space="preserve">10 mẫu mô </w:t>
      </w:r>
      <w:r w:rsidR="00232B42" w:rsidRPr="004F28E7">
        <w:rPr>
          <w:rFonts w:ascii="Times New Roman" w:hAnsi="Times New Roman"/>
          <w:color w:val="000000"/>
          <w:spacing w:val="4"/>
          <w:sz w:val="28"/>
          <w:szCs w:val="28"/>
          <w:lang w:val="vi-VN"/>
        </w:rPr>
        <w:t>tăng sản</w:t>
      </w:r>
      <w:r w:rsidR="00125A74" w:rsidRPr="00CE2434">
        <w:rPr>
          <w:rFonts w:ascii="Times New Roman" w:hAnsi="Times New Roman"/>
          <w:color w:val="000000"/>
          <w:spacing w:val="4"/>
          <w:sz w:val="28"/>
          <w:szCs w:val="28"/>
          <w:lang w:val="vi-VN"/>
        </w:rPr>
        <w:t xml:space="preserve"> lành tính</w:t>
      </w:r>
      <w:r w:rsidR="00232B42" w:rsidRPr="004F28E7">
        <w:rPr>
          <w:rFonts w:ascii="Times New Roman" w:hAnsi="Times New Roman"/>
          <w:color w:val="000000"/>
          <w:spacing w:val="4"/>
          <w:sz w:val="28"/>
          <w:szCs w:val="28"/>
          <w:lang w:val="vi-VN"/>
        </w:rPr>
        <w:t xml:space="preserve"> </w:t>
      </w:r>
      <w:r w:rsidR="00CE79DC" w:rsidRPr="004F28E7">
        <w:rPr>
          <w:rFonts w:ascii="Times New Roman" w:hAnsi="Times New Roman"/>
          <w:color w:val="000000"/>
          <w:spacing w:val="4"/>
          <w:sz w:val="28"/>
          <w:szCs w:val="28"/>
          <w:lang w:val="vi-VN"/>
        </w:rPr>
        <w:t>TTL (của 10 bệ</w:t>
      </w:r>
      <w:r w:rsidR="00E86A2D" w:rsidRPr="004F28E7">
        <w:rPr>
          <w:rFonts w:ascii="Times New Roman" w:hAnsi="Times New Roman"/>
          <w:color w:val="000000"/>
          <w:spacing w:val="4"/>
          <w:sz w:val="28"/>
          <w:szCs w:val="28"/>
          <w:lang w:val="vi-VN"/>
        </w:rPr>
        <w:t>nh nhân</w:t>
      </w:r>
      <w:r w:rsidR="00CE79DC" w:rsidRPr="004F28E7">
        <w:rPr>
          <w:rFonts w:ascii="Times New Roman" w:hAnsi="Times New Roman"/>
          <w:color w:val="000000"/>
          <w:spacing w:val="4"/>
          <w:sz w:val="28"/>
          <w:szCs w:val="28"/>
          <w:lang w:val="vi-VN"/>
        </w:rPr>
        <w:t xml:space="preserve">) đúc trong paraffin đã được chẩn đoán xác định bằng mô bệnh học là tăng sản lành tính TTL. </w:t>
      </w:r>
      <w:r w:rsidR="00CE79DC" w:rsidRPr="004F28E7">
        <w:rPr>
          <w:rFonts w:ascii="Times New Roman" w:hAnsi="Times New Roman"/>
          <w:color w:val="000000"/>
          <w:sz w:val="28"/>
          <w:szCs w:val="28"/>
          <w:lang w:val="vi-VN"/>
        </w:rPr>
        <w:t>Mục đích xét nghiệm methyl hóa:</w:t>
      </w:r>
    </w:p>
    <w:p w:rsidR="00CE79DC" w:rsidRPr="004F28E7" w:rsidRDefault="00C53800" w:rsidP="000042E3">
      <w:pPr>
        <w:pStyle w:val="ListParagraph"/>
        <w:numPr>
          <w:ilvl w:val="0"/>
          <w:numId w:val="14"/>
        </w:numPr>
        <w:spacing w:after="0" w:line="360" w:lineRule="auto"/>
        <w:jc w:val="both"/>
        <w:rPr>
          <w:rFonts w:ascii="Times New Roman" w:hAnsi="Times New Roman"/>
          <w:color w:val="000000"/>
          <w:sz w:val="28"/>
          <w:szCs w:val="28"/>
          <w:lang w:val="vi-VN"/>
        </w:rPr>
      </w:pPr>
      <w:r w:rsidRPr="00CE2434">
        <w:rPr>
          <w:rFonts w:ascii="Times New Roman" w:hAnsi="Times New Roman"/>
          <w:color w:val="000000"/>
          <w:sz w:val="28"/>
          <w:szCs w:val="28"/>
          <w:lang w:val="vi-VN"/>
        </w:rPr>
        <w:lastRenderedPageBreak/>
        <w:t>Xác định</w:t>
      </w:r>
      <w:r w:rsidR="00CF528A">
        <w:rPr>
          <w:rFonts w:ascii="Times New Roman" w:hAnsi="Times New Roman"/>
          <w:color w:val="000000"/>
          <w:sz w:val="28"/>
          <w:szCs w:val="28"/>
          <w:lang w:val="vi-VN"/>
        </w:rPr>
        <w:t xml:space="preserve"> </w:t>
      </w:r>
      <w:r w:rsidR="00CF528A" w:rsidRPr="00CE2434">
        <w:rPr>
          <w:rFonts w:ascii="Times New Roman" w:hAnsi="Times New Roman"/>
          <w:color w:val="000000"/>
          <w:sz w:val="28"/>
          <w:szCs w:val="28"/>
          <w:lang w:val="vi-VN"/>
        </w:rPr>
        <w:t xml:space="preserve">sự </w:t>
      </w:r>
      <w:r w:rsidR="00CE79DC" w:rsidRPr="004F28E7">
        <w:rPr>
          <w:rFonts w:ascii="Times New Roman" w:hAnsi="Times New Roman"/>
          <w:color w:val="000000"/>
          <w:sz w:val="28"/>
          <w:szCs w:val="28"/>
          <w:lang w:val="vi-VN"/>
        </w:rPr>
        <w:t xml:space="preserve">methyl hóa gen </w:t>
      </w:r>
      <w:r w:rsidR="00CE79DC" w:rsidRPr="004F28E7">
        <w:rPr>
          <w:rFonts w:ascii="Times New Roman" w:hAnsi="Times New Roman"/>
          <w:i/>
          <w:color w:val="000000"/>
          <w:sz w:val="28"/>
          <w:szCs w:val="28"/>
          <w:lang w:val="vi-VN"/>
        </w:rPr>
        <w:t>RASSF1A</w:t>
      </w:r>
      <w:r w:rsidR="00CE79DC" w:rsidRPr="004F28E7">
        <w:rPr>
          <w:rFonts w:ascii="Times New Roman" w:hAnsi="Times New Roman"/>
          <w:color w:val="000000"/>
          <w:sz w:val="28"/>
          <w:szCs w:val="28"/>
          <w:lang w:val="vi-VN"/>
        </w:rPr>
        <w:t xml:space="preserve"> trong </w:t>
      </w:r>
      <w:r w:rsidR="00911ACD" w:rsidRPr="00CE2434">
        <w:rPr>
          <w:rFonts w:ascii="Times New Roman" w:hAnsi="Times New Roman"/>
          <w:color w:val="000000"/>
          <w:sz w:val="28"/>
          <w:szCs w:val="28"/>
          <w:lang w:val="vi-VN"/>
        </w:rPr>
        <w:t xml:space="preserve">nhóm bệnh nhân </w:t>
      </w:r>
      <w:r w:rsidR="00CE79DC" w:rsidRPr="004F28E7">
        <w:rPr>
          <w:rFonts w:ascii="Times New Roman" w:hAnsi="Times New Roman"/>
          <w:color w:val="000000"/>
          <w:sz w:val="28"/>
          <w:szCs w:val="28"/>
          <w:lang w:val="vi-VN"/>
        </w:rPr>
        <w:t xml:space="preserve">UTBM </w:t>
      </w:r>
      <w:r w:rsidR="00C92733" w:rsidRPr="00651473">
        <w:rPr>
          <w:rFonts w:ascii="Times New Roman" w:hAnsi="Times New Roman"/>
          <w:color w:val="000000"/>
          <w:sz w:val="28"/>
          <w:szCs w:val="28"/>
          <w:lang w:val="vi-VN"/>
        </w:rPr>
        <w:t xml:space="preserve">tuyến của </w:t>
      </w:r>
      <w:r w:rsidR="00CE79DC" w:rsidRPr="004F28E7">
        <w:rPr>
          <w:rFonts w:ascii="Times New Roman" w:hAnsi="Times New Roman"/>
          <w:color w:val="000000"/>
          <w:sz w:val="28"/>
          <w:szCs w:val="28"/>
          <w:lang w:val="vi-VN"/>
        </w:rPr>
        <w:t xml:space="preserve">TTL và trong </w:t>
      </w:r>
      <w:r w:rsidR="00911ACD" w:rsidRPr="00CE2434">
        <w:rPr>
          <w:rFonts w:ascii="Times New Roman" w:hAnsi="Times New Roman"/>
          <w:color w:val="000000"/>
          <w:sz w:val="28"/>
          <w:szCs w:val="28"/>
          <w:lang w:val="vi-VN"/>
        </w:rPr>
        <w:t xml:space="preserve">nhóm bệnh nhân </w:t>
      </w:r>
      <w:r w:rsidR="00CE79DC" w:rsidRPr="004F28E7">
        <w:rPr>
          <w:rFonts w:ascii="Times New Roman" w:hAnsi="Times New Roman"/>
          <w:color w:val="000000"/>
          <w:sz w:val="28"/>
          <w:szCs w:val="28"/>
          <w:lang w:val="vi-VN"/>
        </w:rPr>
        <w:t xml:space="preserve">tăng sản lành tính TTL. </w:t>
      </w:r>
    </w:p>
    <w:p w:rsidR="00CE79DC" w:rsidRPr="004F28E7" w:rsidRDefault="0013152E" w:rsidP="000042E3">
      <w:pPr>
        <w:pStyle w:val="ListParagraph"/>
        <w:numPr>
          <w:ilvl w:val="0"/>
          <w:numId w:val="14"/>
        </w:numPr>
        <w:spacing w:after="0" w:line="360" w:lineRule="auto"/>
        <w:jc w:val="both"/>
        <w:rPr>
          <w:rFonts w:ascii="Times New Roman" w:hAnsi="Times New Roman"/>
          <w:color w:val="000000"/>
          <w:sz w:val="28"/>
          <w:szCs w:val="28"/>
          <w:lang w:val="vi-VN"/>
        </w:rPr>
      </w:pPr>
      <w:r w:rsidRPr="00CE2434">
        <w:rPr>
          <w:rFonts w:ascii="Times New Roman" w:hAnsi="Times New Roman"/>
          <w:color w:val="000000"/>
          <w:sz w:val="28"/>
          <w:szCs w:val="28"/>
          <w:lang w:val="vi-VN"/>
        </w:rPr>
        <w:t>Đối chiếu</w:t>
      </w:r>
      <w:r w:rsidR="00CF528A" w:rsidRPr="00CE2434">
        <w:rPr>
          <w:rFonts w:ascii="Times New Roman" w:hAnsi="Times New Roman"/>
          <w:color w:val="000000"/>
          <w:sz w:val="28"/>
          <w:szCs w:val="28"/>
          <w:lang w:val="vi-VN"/>
        </w:rPr>
        <w:t xml:space="preserve"> tình trạng </w:t>
      </w:r>
      <w:r w:rsidR="00CE79DC" w:rsidRPr="004F28E7">
        <w:rPr>
          <w:rFonts w:ascii="Times New Roman" w:hAnsi="Times New Roman"/>
          <w:color w:val="000000"/>
          <w:sz w:val="28"/>
          <w:szCs w:val="28"/>
          <w:lang w:val="vi-VN"/>
        </w:rPr>
        <w:t xml:space="preserve">methyl hóa gen </w:t>
      </w:r>
      <w:r w:rsidR="00CE79DC" w:rsidRPr="004F28E7">
        <w:rPr>
          <w:rFonts w:ascii="Times New Roman" w:hAnsi="Times New Roman"/>
          <w:i/>
          <w:color w:val="000000"/>
          <w:sz w:val="28"/>
          <w:szCs w:val="28"/>
          <w:lang w:val="vi-VN"/>
        </w:rPr>
        <w:t>RASSF1A</w:t>
      </w:r>
      <w:r w:rsidR="00C53800" w:rsidRPr="00CE2434">
        <w:rPr>
          <w:rFonts w:ascii="Times New Roman" w:hAnsi="Times New Roman"/>
          <w:i/>
          <w:color w:val="000000"/>
          <w:sz w:val="28"/>
          <w:szCs w:val="28"/>
          <w:lang w:val="vi-VN"/>
        </w:rPr>
        <w:t xml:space="preserve"> </w:t>
      </w:r>
      <w:r w:rsidR="00CE79DC" w:rsidRPr="004F28E7">
        <w:rPr>
          <w:rFonts w:ascii="Times New Roman" w:hAnsi="Times New Roman"/>
          <w:color w:val="000000"/>
          <w:sz w:val="28"/>
          <w:szCs w:val="28"/>
          <w:lang w:val="vi-VN"/>
        </w:rPr>
        <w:t>với mô</w:t>
      </w:r>
      <w:r w:rsidR="00A60C24">
        <w:rPr>
          <w:rFonts w:ascii="Times New Roman" w:hAnsi="Times New Roman"/>
          <w:color w:val="000000"/>
          <w:sz w:val="28"/>
          <w:szCs w:val="28"/>
          <w:lang w:val="vi-VN"/>
        </w:rPr>
        <w:t>̣t số đặc điểm mô bệnh học</w:t>
      </w:r>
      <w:r w:rsidR="00911ACD" w:rsidRPr="00CE2434">
        <w:rPr>
          <w:rFonts w:ascii="Times New Roman" w:hAnsi="Times New Roman"/>
          <w:color w:val="000000"/>
          <w:sz w:val="28"/>
          <w:szCs w:val="28"/>
          <w:lang w:val="vi-VN"/>
        </w:rPr>
        <w:t xml:space="preserve"> </w:t>
      </w:r>
      <w:r w:rsidR="00B14DCE" w:rsidRPr="00651473">
        <w:rPr>
          <w:rFonts w:ascii="Times New Roman" w:hAnsi="Times New Roman"/>
          <w:color w:val="000000"/>
          <w:sz w:val="28"/>
          <w:szCs w:val="28"/>
          <w:lang w:val="vi-VN"/>
        </w:rPr>
        <w:t xml:space="preserve">trong </w:t>
      </w:r>
      <w:r w:rsidR="00CE79DC" w:rsidRPr="004F28E7">
        <w:rPr>
          <w:rFonts w:ascii="Times New Roman" w:hAnsi="Times New Roman"/>
          <w:color w:val="000000"/>
          <w:sz w:val="28"/>
          <w:szCs w:val="28"/>
          <w:lang w:val="vi-VN"/>
        </w:rPr>
        <w:t xml:space="preserve">UTBM </w:t>
      </w:r>
      <w:r w:rsidR="00A60C24" w:rsidRPr="00651473">
        <w:rPr>
          <w:rFonts w:ascii="Times New Roman" w:hAnsi="Times New Roman"/>
          <w:color w:val="000000"/>
          <w:sz w:val="28"/>
          <w:szCs w:val="28"/>
          <w:lang w:val="vi-VN"/>
        </w:rPr>
        <w:t xml:space="preserve">tuyến </w:t>
      </w:r>
      <w:r w:rsidR="005E5BA0" w:rsidRPr="00651473">
        <w:rPr>
          <w:rFonts w:ascii="Times New Roman" w:hAnsi="Times New Roman"/>
          <w:color w:val="000000"/>
          <w:sz w:val="28"/>
          <w:szCs w:val="28"/>
          <w:lang w:val="vi-VN"/>
        </w:rPr>
        <w:t xml:space="preserve">của </w:t>
      </w:r>
      <w:r w:rsidR="00BA7DB4">
        <w:rPr>
          <w:rFonts w:ascii="Times New Roman" w:hAnsi="Times New Roman"/>
          <w:color w:val="000000"/>
          <w:sz w:val="28"/>
          <w:szCs w:val="28"/>
          <w:lang w:val="vi-VN"/>
        </w:rPr>
        <w:t>TTL</w:t>
      </w:r>
      <w:r w:rsidR="00CE79DC" w:rsidRPr="004F28E7">
        <w:rPr>
          <w:rFonts w:ascii="Times New Roman" w:hAnsi="Times New Roman"/>
          <w:color w:val="000000"/>
          <w:sz w:val="28"/>
          <w:szCs w:val="28"/>
          <w:lang w:val="vi-VN"/>
        </w:rPr>
        <w:t>.</w:t>
      </w:r>
    </w:p>
    <w:p w:rsidR="000042E3" w:rsidRPr="004F28E7" w:rsidRDefault="000042E3" w:rsidP="00382312">
      <w:pPr>
        <w:spacing w:after="0" w:line="360" w:lineRule="auto"/>
        <w:ind w:left="1069"/>
        <w:outlineLvl w:val="0"/>
        <w:rPr>
          <w:rFonts w:ascii="Times New Roman" w:hAnsi="Times New Roman"/>
          <w:b/>
          <w:color w:val="000000"/>
          <w:sz w:val="28"/>
          <w:szCs w:val="28"/>
          <w:lang w:val="vi-VN"/>
        </w:rPr>
      </w:pPr>
      <w:r w:rsidRPr="004F28E7">
        <w:rPr>
          <w:rFonts w:ascii="Times New Roman" w:hAnsi="Times New Roman"/>
          <w:b/>
          <w:color w:val="000000"/>
          <w:sz w:val="28"/>
          <w:szCs w:val="28"/>
          <w:lang w:val="vi-VN"/>
        </w:rPr>
        <w:t>Sơ đ</w:t>
      </w:r>
      <w:r w:rsidR="00B14DCE" w:rsidRPr="00651473">
        <w:rPr>
          <w:rFonts w:ascii="Times New Roman" w:hAnsi="Times New Roman"/>
          <w:b/>
          <w:color w:val="000000"/>
          <w:sz w:val="28"/>
          <w:szCs w:val="28"/>
          <w:lang w:val="vi-VN"/>
        </w:rPr>
        <w:t xml:space="preserve">ồ </w:t>
      </w:r>
      <w:r w:rsidRPr="004F28E7">
        <w:rPr>
          <w:rFonts w:ascii="Times New Roman" w:hAnsi="Times New Roman"/>
          <w:b/>
          <w:color w:val="000000"/>
          <w:sz w:val="28"/>
          <w:szCs w:val="28"/>
          <w:lang w:val="vi-VN"/>
        </w:rPr>
        <w:t>các bước xét nghiệm methyl hóa</w:t>
      </w:r>
      <w:r w:rsidR="00D217F0" w:rsidRPr="00CE2434">
        <w:rPr>
          <w:rFonts w:ascii="Times New Roman" w:hAnsi="Times New Roman"/>
          <w:b/>
          <w:color w:val="000000"/>
          <w:sz w:val="28"/>
          <w:szCs w:val="28"/>
          <w:lang w:val="vi-VN"/>
        </w:rPr>
        <w:t xml:space="preserve"> </w:t>
      </w:r>
      <w:r w:rsidRPr="004F28E7">
        <w:rPr>
          <w:rFonts w:ascii="Times New Roman" w:hAnsi="Times New Roman"/>
          <w:b/>
          <w:color w:val="000000"/>
          <w:sz w:val="28"/>
          <w:szCs w:val="28"/>
          <w:lang w:val="vi-VN"/>
        </w:rPr>
        <w:t xml:space="preserve">gen </w:t>
      </w:r>
      <w:r w:rsidRPr="004F28E7">
        <w:rPr>
          <w:rFonts w:ascii="Times New Roman" w:hAnsi="Times New Roman"/>
          <w:b/>
          <w:i/>
          <w:color w:val="000000"/>
          <w:sz w:val="28"/>
          <w:szCs w:val="28"/>
          <w:lang w:val="vi-VN"/>
        </w:rPr>
        <w:t>RASSF1A</w:t>
      </w:r>
    </w:p>
    <w:p w:rsidR="000042E3" w:rsidRPr="004F28E7" w:rsidRDefault="006A509F" w:rsidP="000042E3">
      <w:pPr>
        <w:autoSpaceDE w:val="0"/>
        <w:autoSpaceDN w:val="0"/>
        <w:adjustRightInd w:val="0"/>
        <w:spacing w:after="0" w:line="360" w:lineRule="auto"/>
        <w:ind w:left="1069"/>
        <w:jc w:val="both"/>
        <w:rPr>
          <w:rFonts w:ascii="Times New Roman" w:hAnsi="Times New Roman"/>
          <w:color w:val="000000"/>
          <w:sz w:val="28"/>
          <w:szCs w:val="28"/>
          <w:lang w:val="vi-VN"/>
        </w:rPr>
      </w:pPr>
      <w:r>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1198245</wp:posOffset>
                </wp:positionH>
                <wp:positionV relativeFrom="paragraph">
                  <wp:posOffset>123190</wp:posOffset>
                </wp:positionV>
                <wp:extent cx="2830195" cy="521335"/>
                <wp:effectExtent l="0" t="0" r="27305" b="1206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521335"/>
                        </a:xfrm>
                        <a:prstGeom prst="rect">
                          <a:avLst/>
                        </a:prstGeom>
                        <a:solidFill>
                          <a:srgbClr val="FFFFFF"/>
                        </a:solidFill>
                        <a:ln w="9525">
                          <a:solidFill>
                            <a:srgbClr val="000000"/>
                          </a:solidFill>
                          <a:miter lim="800000"/>
                          <a:headEnd/>
                          <a:tailEnd/>
                        </a:ln>
                      </wps:spPr>
                      <wps:txbx>
                        <w:txbxContent>
                          <w:p w:rsidR="002240E8" w:rsidRPr="007477B9" w:rsidRDefault="002240E8" w:rsidP="000042E3">
                            <w:pPr>
                              <w:jc w:val="center"/>
                              <w:rPr>
                                <w:rFonts w:ascii="Times New Roman" w:hAnsi="Times New Roman"/>
                                <w:b/>
                                <w:sz w:val="28"/>
                                <w:szCs w:val="28"/>
                              </w:rPr>
                            </w:pPr>
                            <w:r w:rsidRPr="00136BDC">
                              <w:rPr>
                                <w:rFonts w:ascii="Times New Roman" w:hAnsi="Times New Roman"/>
                                <w:b/>
                                <w:sz w:val="28"/>
                                <w:szCs w:val="28"/>
                              </w:rPr>
                              <w:t xml:space="preserve">Mẫu </w:t>
                            </w:r>
                            <w:r>
                              <w:rPr>
                                <w:rFonts w:ascii="Times New Roman" w:hAnsi="Times New Roman"/>
                                <w:b/>
                                <w:sz w:val="28"/>
                                <w:szCs w:val="28"/>
                              </w:rPr>
                              <w:t>mô đúc paraffin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3" type="#_x0000_t202" style="position:absolute;left:0;text-align:left;margin-left:94.35pt;margin-top:9.7pt;width:222.85pt;height:4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">
                <v:textbox>
                  <w:txbxContent>
                    <w:p w:rsidR="002240E8" w:rsidRPr="007477B9" w:rsidRDefault="002240E8" w:rsidP="000042E3">
                      <w:pPr>
                        <w:jc w:val="center"/>
                        <w:rPr>
                          <w:rFonts w:ascii="Times New Roman" w:hAnsi="Times New Roman"/>
                          <w:b/>
                          <w:sz w:val="28"/>
                          <w:szCs w:val="28"/>
                        </w:rPr>
                      </w:pPr>
                      <w:r w:rsidRPr="00136BDC">
                        <w:rPr>
                          <w:rFonts w:ascii="Times New Roman" w:hAnsi="Times New Roman"/>
                          <w:b/>
                          <w:sz w:val="28"/>
                          <w:szCs w:val="28"/>
                        </w:rPr>
                        <w:t xml:space="preserve">Mẫu </w:t>
                      </w:r>
                      <w:r>
                        <w:rPr>
                          <w:rFonts w:ascii="Times New Roman" w:hAnsi="Times New Roman"/>
                          <w:b/>
                          <w:sz w:val="28"/>
                          <w:szCs w:val="28"/>
                        </w:rPr>
                        <w:t>mô đúc paraffin</w:t>
                      </w:r>
                    </w:p>
                  </w:txbxContent>
                </v:textbox>
              </v:shape>
            </w:pict>
          </mc:Fallback>
        </mc:AlternateContent>
      </w:r>
    </w:p>
    <w:p w:rsidR="000042E3" w:rsidRPr="004F28E7" w:rsidRDefault="000042E3" w:rsidP="000042E3">
      <w:pPr>
        <w:autoSpaceDE w:val="0"/>
        <w:autoSpaceDN w:val="0"/>
        <w:adjustRightInd w:val="0"/>
        <w:spacing w:after="0" w:line="360" w:lineRule="auto"/>
        <w:ind w:left="1069"/>
        <w:jc w:val="both"/>
        <w:rPr>
          <w:rFonts w:ascii="Times New Roman" w:hAnsi="Times New Roman"/>
          <w:color w:val="000000"/>
          <w:sz w:val="28"/>
          <w:szCs w:val="28"/>
          <w:lang w:val="vi-VN"/>
        </w:rPr>
      </w:pPr>
    </w:p>
    <w:p w:rsidR="000042E3" w:rsidRPr="004F28E7" w:rsidRDefault="006A509F" w:rsidP="000042E3">
      <w:pPr>
        <w:autoSpaceDE w:val="0"/>
        <w:autoSpaceDN w:val="0"/>
        <w:adjustRightInd w:val="0"/>
        <w:spacing w:after="0" w:line="360" w:lineRule="auto"/>
        <w:ind w:left="1069"/>
        <w:jc w:val="both"/>
        <w:rPr>
          <w:rFonts w:ascii="Times New Roman" w:hAnsi="Times New Roman"/>
          <w:color w:val="000000"/>
          <w:sz w:val="28"/>
          <w:szCs w:val="28"/>
          <w:lang w:val="vi-VN"/>
        </w:rPr>
      </w:pPr>
      <w:r>
        <w:rPr>
          <w:noProof/>
          <w:lang w:eastAsia="ja-JP"/>
        </w:rPr>
        <mc:AlternateContent>
          <mc:Choice Requires="wps">
            <w:drawing>
              <wp:anchor distT="0" distB="0" distL="114289" distR="114289" simplePos="0" relativeHeight="251666432" behindDoc="0" locked="0" layoutInCell="1" allowOverlap="1">
                <wp:simplePos x="0" y="0"/>
                <wp:positionH relativeFrom="column">
                  <wp:posOffset>2604769</wp:posOffset>
                </wp:positionH>
                <wp:positionV relativeFrom="paragraph">
                  <wp:posOffset>86360</wp:posOffset>
                </wp:positionV>
                <wp:extent cx="0" cy="369570"/>
                <wp:effectExtent l="76200" t="0" r="76200" b="4953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z-index:251666432;visibility:visible;mso-wrap-style:square;mso-width-percent:0;mso-height-percent:0;mso-wrap-distance-left:3.17469mm;mso-wrap-distance-top:0;mso-wrap-distance-right:3.17469mm;mso-wrap-distance-bottom:0;mso-position-horizontal:absolute;mso-position-horizontal-relative:text;mso-position-vertical:absolute;mso-position-vertical-relative:text;mso-width-percent:0;mso-height-percent:0;mso-width-relative:page;mso-height-relative:page" from="205.1pt,6.8pt" to="205.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IYNAIAAFs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">
                <v:stroke endarrow="block"/>
              </v:line>
            </w:pict>
          </mc:Fallback>
        </mc:AlternateContent>
      </w:r>
    </w:p>
    <w:p w:rsidR="000042E3" w:rsidRPr="004F28E7" w:rsidRDefault="006A509F" w:rsidP="000042E3">
      <w:pPr>
        <w:autoSpaceDE w:val="0"/>
        <w:autoSpaceDN w:val="0"/>
        <w:adjustRightInd w:val="0"/>
        <w:spacing w:after="0" w:line="360" w:lineRule="auto"/>
        <w:ind w:left="1069"/>
        <w:jc w:val="both"/>
        <w:rPr>
          <w:rFonts w:ascii="Times New Roman" w:hAnsi="Times New Roman"/>
          <w:color w:val="000000"/>
          <w:sz w:val="28"/>
          <w:szCs w:val="28"/>
          <w:lang w:val="vi-VN"/>
        </w:rPr>
      </w:pPr>
      <w:r>
        <w:rPr>
          <w:noProof/>
          <w:lang w:eastAsia="ja-JP"/>
        </w:rPr>
        <mc:AlternateContent>
          <mc:Choice Requires="wps">
            <w:drawing>
              <wp:anchor distT="0" distB="0" distL="114300" distR="114300" simplePos="0" relativeHeight="251667456" behindDoc="0" locked="0" layoutInCell="1" allowOverlap="1">
                <wp:simplePos x="0" y="0"/>
                <wp:positionH relativeFrom="column">
                  <wp:posOffset>1497330</wp:posOffset>
                </wp:positionH>
                <wp:positionV relativeFrom="paragraph">
                  <wp:posOffset>160020</wp:posOffset>
                </wp:positionV>
                <wp:extent cx="2211705" cy="584835"/>
                <wp:effectExtent l="0" t="0" r="17145" b="2476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84835"/>
                        </a:xfrm>
                        <a:prstGeom prst="rect">
                          <a:avLst/>
                        </a:prstGeom>
                        <a:solidFill>
                          <a:srgbClr val="FFFFFF"/>
                        </a:solidFill>
                        <a:ln w="9525">
                          <a:solidFill>
                            <a:srgbClr val="000000"/>
                          </a:solidFill>
                          <a:miter lim="800000"/>
                          <a:headEnd/>
                          <a:tailEnd/>
                        </a:ln>
                      </wps:spPr>
                      <wps:txbx>
                        <w:txbxContent>
                          <w:p w:rsidR="002240E8" w:rsidRPr="00136BDC" w:rsidRDefault="002240E8" w:rsidP="000042E3">
                            <w:pPr>
                              <w:jc w:val="center"/>
                              <w:rPr>
                                <w:rFonts w:ascii="Times New Roman" w:hAnsi="Times New Roman"/>
                                <w:b/>
                                <w:bCs/>
                                <w:sz w:val="28"/>
                                <w:szCs w:val="28"/>
                                <w:lang w:val="pt-BR"/>
                              </w:rPr>
                            </w:pPr>
                            <w:r w:rsidRPr="00136BDC">
                              <w:rPr>
                                <w:rFonts w:ascii="Times New Roman" w:hAnsi="Times New Roman"/>
                                <w:b/>
                                <w:bCs/>
                                <w:sz w:val="28"/>
                                <w:szCs w:val="28"/>
                                <w:lang w:val="pt-BR"/>
                              </w:rPr>
                              <w:t>Chẩ</w:t>
                            </w:r>
                            <w:r>
                              <w:rPr>
                                <w:rFonts w:ascii="Times New Roman" w:hAnsi="Times New Roman"/>
                                <w:b/>
                                <w:bCs/>
                                <w:sz w:val="28"/>
                                <w:szCs w:val="28"/>
                                <w:lang w:val="pt-BR"/>
                              </w:rPr>
                              <w:t xml:space="preserve">n đoán MBH, </w:t>
                            </w:r>
                            <w:r w:rsidR="001314F9">
                              <w:rPr>
                                <w:rFonts w:ascii="Times New Roman" w:hAnsi="Times New Roman"/>
                                <w:b/>
                                <w:bCs/>
                                <w:sz w:val="28"/>
                                <w:szCs w:val="28"/>
                                <w:lang w:val="pt-BR"/>
                              </w:rPr>
                              <w:t>phân típ</w:t>
                            </w:r>
                            <w:r>
                              <w:rPr>
                                <w:rFonts w:ascii="Times New Roman" w:hAnsi="Times New Roman"/>
                                <w:b/>
                                <w:bCs/>
                                <w:sz w:val="28"/>
                                <w:szCs w:val="28"/>
                                <w:lang w:val="pt-BR"/>
                              </w:rPr>
                              <w:t xml:space="preserve">, phân độ mô </w:t>
                            </w:r>
                            <w:r w:rsidRPr="00136BDC">
                              <w:rPr>
                                <w:rFonts w:ascii="Times New Roman" w:hAnsi="Times New Roman"/>
                                <w:b/>
                                <w:bCs/>
                                <w:sz w:val="28"/>
                                <w:szCs w:val="28"/>
                                <w:lang w:val="pt-BR"/>
                              </w:rPr>
                              <w:t>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4" type="#_x0000_t202" style="position:absolute;left:0;text-align:left;margin-left:117.9pt;margin-top:12.6pt;width:174.15pt;height:4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">
                <v:textbox>
                  <w:txbxContent>
                    <w:p w:rsidR="002240E8" w:rsidRPr="00136BDC" w:rsidRDefault="002240E8" w:rsidP="000042E3">
                      <w:pPr>
                        <w:jc w:val="center"/>
                        <w:rPr>
                          <w:rFonts w:ascii="Times New Roman" w:hAnsi="Times New Roman"/>
                          <w:b/>
                          <w:bCs/>
                          <w:sz w:val="28"/>
                          <w:szCs w:val="28"/>
                          <w:lang w:val="pt-BR"/>
                        </w:rPr>
                      </w:pPr>
                      <w:r w:rsidRPr="00136BDC">
                        <w:rPr>
                          <w:rFonts w:ascii="Times New Roman" w:hAnsi="Times New Roman"/>
                          <w:b/>
                          <w:bCs/>
                          <w:sz w:val="28"/>
                          <w:szCs w:val="28"/>
                          <w:lang w:val="pt-BR"/>
                        </w:rPr>
                        <w:t>Chẩ</w:t>
                      </w:r>
                      <w:r>
                        <w:rPr>
                          <w:rFonts w:ascii="Times New Roman" w:hAnsi="Times New Roman"/>
                          <w:b/>
                          <w:bCs/>
                          <w:sz w:val="28"/>
                          <w:szCs w:val="28"/>
                          <w:lang w:val="pt-BR"/>
                        </w:rPr>
                        <w:t xml:space="preserve">n đoán MBH, </w:t>
                      </w:r>
                      <w:r w:rsidR="001314F9">
                        <w:rPr>
                          <w:rFonts w:ascii="Times New Roman" w:hAnsi="Times New Roman"/>
                          <w:b/>
                          <w:bCs/>
                          <w:sz w:val="28"/>
                          <w:szCs w:val="28"/>
                          <w:lang w:val="pt-BR"/>
                        </w:rPr>
                        <w:t>phân típ</w:t>
                      </w:r>
                      <w:r>
                        <w:rPr>
                          <w:rFonts w:ascii="Times New Roman" w:hAnsi="Times New Roman"/>
                          <w:b/>
                          <w:bCs/>
                          <w:sz w:val="28"/>
                          <w:szCs w:val="28"/>
                          <w:lang w:val="pt-BR"/>
                        </w:rPr>
                        <w:t xml:space="preserve">, phân độ mô </w:t>
                      </w:r>
                      <w:r w:rsidRPr="00136BDC">
                        <w:rPr>
                          <w:rFonts w:ascii="Times New Roman" w:hAnsi="Times New Roman"/>
                          <w:b/>
                          <w:bCs/>
                          <w:sz w:val="28"/>
                          <w:szCs w:val="28"/>
                          <w:lang w:val="pt-BR"/>
                        </w:rPr>
                        <w:t>học</w:t>
                      </w:r>
                    </w:p>
                  </w:txbxContent>
                </v:textbox>
              </v:shape>
            </w:pict>
          </mc:Fallback>
        </mc:AlternateContent>
      </w:r>
    </w:p>
    <w:p w:rsidR="000042E3" w:rsidRPr="004F28E7" w:rsidRDefault="000042E3" w:rsidP="000042E3">
      <w:pPr>
        <w:autoSpaceDE w:val="0"/>
        <w:autoSpaceDN w:val="0"/>
        <w:adjustRightInd w:val="0"/>
        <w:spacing w:after="0" w:line="360" w:lineRule="auto"/>
        <w:ind w:left="1069"/>
        <w:jc w:val="both"/>
        <w:rPr>
          <w:rFonts w:ascii="Times New Roman" w:hAnsi="Times New Roman"/>
          <w:color w:val="000000"/>
          <w:sz w:val="28"/>
          <w:szCs w:val="28"/>
          <w:lang w:val="vi-VN"/>
        </w:rPr>
      </w:pPr>
    </w:p>
    <w:p w:rsidR="000042E3" w:rsidRPr="004F28E7" w:rsidRDefault="006A509F" w:rsidP="000042E3">
      <w:pPr>
        <w:autoSpaceDE w:val="0"/>
        <w:autoSpaceDN w:val="0"/>
        <w:adjustRightInd w:val="0"/>
        <w:spacing w:after="0" w:line="360" w:lineRule="auto"/>
        <w:ind w:left="1069"/>
        <w:jc w:val="both"/>
        <w:rPr>
          <w:rFonts w:ascii="Times New Roman" w:hAnsi="Times New Roman"/>
          <w:color w:val="000000"/>
          <w:sz w:val="28"/>
          <w:szCs w:val="28"/>
          <w:lang w:val="vi-VN"/>
        </w:rPr>
      </w:pPr>
      <w:r>
        <w:rPr>
          <w:noProof/>
          <w:lang w:eastAsia="ja-JP"/>
        </w:rPr>
        <mc:AlternateContent>
          <mc:Choice Requires="wps">
            <w:drawing>
              <wp:anchor distT="0" distB="0" distL="114289" distR="114289" simplePos="0" relativeHeight="251668480" behindDoc="0" locked="0" layoutInCell="1" allowOverlap="1">
                <wp:simplePos x="0" y="0"/>
                <wp:positionH relativeFrom="column">
                  <wp:posOffset>2609849</wp:posOffset>
                </wp:positionH>
                <wp:positionV relativeFrom="paragraph">
                  <wp:posOffset>208280</wp:posOffset>
                </wp:positionV>
                <wp:extent cx="0" cy="369570"/>
                <wp:effectExtent l="76200" t="0" r="76200" b="4953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668480;visibility:visible;mso-wrap-style:square;mso-width-percent:0;mso-height-percent:0;mso-wrap-distance-left:3.17469mm;mso-wrap-distance-top:0;mso-wrap-distance-right:3.17469mm;mso-wrap-distance-bottom:0;mso-position-horizontal:absolute;mso-position-horizontal-relative:text;mso-position-vertical:absolute;mso-position-vertical-relative:text;mso-width-percent:0;mso-height-percent:0;mso-width-relative:page;mso-height-relative:page" from="205.5pt,16.4pt" to="20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vNAIAAFs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">
                <v:stroke endarrow="block"/>
              </v:line>
            </w:pict>
          </mc:Fallback>
        </mc:AlternateContent>
      </w:r>
    </w:p>
    <w:p w:rsidR="000042E3" w:rsidRPr="004F28E7" w:rsidRDefault="000042E3" w:rsidP="000042E3">
      <w:pPr>
        <w:autoSpaceDE w:val="0"/>
        <w:autoSpaceDN w:val="0"/>
        <w:adjustRightInd w:val="0"/>
        <w:spacing w:after="0" w:line="360" w:lineRule="auto"/>
        <w:ind w:left="1069"/>
        <w:jc w:val="both"/>
        <w:rPr>
          <w:rFonts w:ascii="Times New Roman" w:hAnsi="Times New Roman"/>
          <w:color w:val="000000"/>
          <w:sz w:val="28"/>
          <w:szCs w:val="28"/>
          <w:lang w:val="vi-VN"/>
        </w:rPr>
      </w:pPr>
    </w:p>
    <w:p w:rsidR="000042E3" w:rsidRPr="004F28E7" w:rsidRDefault="006A509F" w:rsidP="000042E3">
      <w:pPr>
        <w:numPr>
          <w:ilvl w:val="0"/>
          <w:numId w:val="14"/>
        </w:numPr>
        <w:autoSpaceDE w:val="0"/>
        <w:autoSpaceDN w:val="0"/>
        <w:adjustRightInd w:val="0"/>
        <w:spacing w:after="0" w:line="360" w:lineRule="auto"/>
        <w:jc w:val="both"/>
        <w:rPr>
          <w:rFonts w:ascii="Times New Roman" w:hAnsi="Times New Roman"/>
          <w:color w:val="000000"/>
          <w:sz w:val="28"/>
          <w:szCs w:val="28"/>
          <w:lang w:val="vi-VN"/>
        </w:rPr>
      </w:pPr>
      <w:r>
        <w:rPr>
          <w:noProof/>
          <w:lang w:eastAsia="ja-JP"/>
        </w:rPr>
        <mc:AlternateContent>
          <mc:Choice Requires="wps">
            <w:drawing>
              <wp:anchor distT="0" distB="0" distL="114300" distR="114300" simplePos="0" relativeHeight="251669504" behindDoc="0" locked="0" layoutInCell="1" allowOverlap="1">
                <wp:simplePos x="0" y="0"/>
                <wp:positionH relativeFrom="column">
                  <wp:posOffset>443230</wp:posOffset>
                </wp:positionH>
                <wp:positionV relativeFrom="paragraph">
                  <wp:posOffset>57150</wp:posOffset>
                </wp:positionV>
                <wp:extent cx="4343400" cy="370205"/>
                <wp:effectExtent l="0" t="0" r="19050" b="1079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70205"/>
                        </a:xfrm>
                        <a:prstGeom prst="rect">
                          <a:avLst/>
                        </a:prstGeom>
                        <a:solidFill>
                          <a:srgbClr val="FFFFFF"/>
                        </a:solidFill>
                        <a:ln w="9525">
                          <a:solidFill>
                            <a:srgbClr val="000000"/>
                          </a:solidFill>
                          <a:miter lim="800000"/>
                          <a:headEnd/>
                          <a:tailEnd/>
                        </a:ln>
                      </wps:spPr>
                      <wps:txbx>
                        <w:txbxContent>
                          <w:p w:rsidR="002240E8" w:rsidRPr="00630BE9" w:rsidRDefault="002240E8" w:rsidP="000042E3">
                            <w:pPr>
                              <w:jc w:val="center"/>
                              <w:rPr>
                                <w:rFonts w:ascii="Times New Roman" w:hAnsi="Times New Roman"/>
                                <w:b/>
                                <w:bCs/>
                                <w:i/>
                                <w:sz w:val="28"/>
                                <w:szCs w:val="28"/>
                              </w:rPr>
                            </w:pPr>
                            <w:r w:rsidRPr="00136BDC">
                              <w:rPr>
                                <w:rFonts w:ascii="Times New Roman" w:hAnsi="Times New Roman"/>
                                <w:b/>
                                <w:bCs/>
                                <w:sz w:val="28"/>
                                <w:szCs w:val="28"/>
                              </w:rPr>
                              <w:t>Xét nghiệ</w:t>
                            </w:r>
                            <w:r>
                              <w:rPr>
                                <w:rFonts w:ascii="Times New Roman" w:hAnsi="Times New Roman"/>
                                <w:b/>
                                <w:bCs/>
                                <w:sz w:val="28"/>
                                <w:szCs w:val="28"/>
                              </w:rPr>
                              <w:t xml:space="preserve">m </w:t>
                            </w:r>
                            <w:r w:rsidRPr="00136BDC">
                              <w:rPr>
                                <w:rFonts w:ascii="Times New Roman" w:hAnsi="Times New Roman"/>
                                <w:b/>
                                <w:bCs/>
                                <w:sz w:val="28"/>
                                <w:szCs w:val="28"/>
                              </w:rPr>
                              <w:t xml:space="preserve">methyl hóa gen </w:t>
                            </w:r>
                            <w:r w:rsidRPr="00630BE9">
                              <w:rPr>
                                <w:rFonts w:ascii="Times New Roman" w:hAnsi="Times New Roman"/>
                                <w:b/>
                                <w:bCs/>
                                <w:i/>
                                <w:sz w:val="28"/>
                                <w:szCs w:val="28"/>
                              </w:rPr>
                              <w:t>RASSF1A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5" type="#_x0000_t202" style="position:absolute;left:0;text-align:left;margin-left:34.9pt;margin-top:4.5pt;width:342pt;height:2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">
                <v:textbox>
                  <w:txbxContent>
                    <w:p w:rsidR="002240E8" w:rsidRPr="00630BE9" w:rsidRDefault="002240E8" w:rsidP="000042E3">
                      <w:pPr>
                        <w:jc w:val="center"/>
                        <w:rPr>
                          <w:rFonts w:ascii="Times New Roman" w:hAnsi="Times New Roman"/>
                          <w:b/>
                          <w:bCs/>
                          <w:i/>
                          <w:sz w:val="28"/>
                          <w:szCs w:val="28"/>
                        </w:rPr>
                      </w:pPr>
                      <w:r w:rsidRPr="00136BDC">
                        <w:rPr>
                          <w:rFonts w:ascii="Times New Roman" w:hAnsi="Times New Roman"/>
                          <w:b/>
                          <w:bCs/>
                          <w:sz w:val="28"/>
                          <w:szCs w:val="28"/>
                        </w:rPr>
                        <w:t>Xét nghiệ</w:t>
                      </w:r>
                      <w:r>
                        <w:rPr>
                          <w:rFonts w:ascii="Times New Roman" w:hAnsi="Times New Roman"/>
                          <w:b/>
                          <w:bCs/>
                          <w:sz w:val="28"/>
                          <w:szCs w:val="28"/>
                        </w:rPr>
                        <w:t xml:space="preserve">m </w:t>
                      </w:r>
                      <w:r w:rsidRPr="00136BDC">
                        <w:rPr>
                          <w:rFonts w:ascii="Times New Roman" w:hAnsi="Times New Roman"/>
                          <w:b/>
                          <w:bCs/>
                          <w:sz w:val="28"/>
                          <w:szCs w:val="28"/>
                        </w:rPr>
                        <w:t xml:space="preserve">methyl hóa gen </w:t>
                      </w:r>
                      <w:r w:rsidRPr="00630BE9">
                        <w:rPr>
                          <w:rFonts w:ascii="Times New Roman" w:hAnsi="Times New Roman"/>
                          <w:b/>
                          <w:bCs/>
                          <w:i/>
                          <w:sz w:val="28"/>
                          <w:szCs w:val="28"/>
                        </w:rPr>
                        <w:t>RASSF1A</w:t>
                      </w:r>
                    </w:p>
                  </w:txbxContent>
                </v:textbox>
              </v:shape>
            </w:pict>
          </mc:Fallback>
        </mc:AlternateContent>
      </w:r>
    </w:p>
    <w:p w:rsidR="000042E3" w:rsidRPr="004F28E7" w:rsidRDefault="000042E3" w:rsidP="000042E3">
      <w:pPr>
        <w:numPr>
          <w:ilvl w:val="0"/>
          <w:numId w:val="14"/>
        </w:numPr>
        <w:spacing w:after="0" w:line="360" w:lineRule="auto"/>
        <w:jc w:val="both"/>
        <w:rPr>
          <w:rFonts w:ascii="Times New Roman" w:hAnsi="Times New Roman"/>
          <w:color w:val="000000"/>
          <w:sz w:val="28"/>
          <w:szCs w:val="28"/>
          <w:lang w:val="vi-VN"/>
        </w:rPr>
      </w:pPr>
    </w:p>
    <w:p w:rsidR="00E241F4" w:rsidRPr="004F28E7" w:rsidRDefault="00E241F4" w:rsidP="00E86A2D">
      <w:pPr>
        <w:pStyle w:val="ListParagraph"/>
        <w:spacing w:after="0" w:line="360" w:lineRule="auto"/>
        <w:ind w:left="288"/>
        <w:jc w:val="both"/>
        <w:rPr>
          <w:rFonts w:ascii="Times New Roman" w:hAnsi="Times New Roman"/>
          <w:color w:val="000000"/>
          <w:sz w:val="28"/>
          <w:szCs w:val="28"/>
          <w:lang w:val="vi-VN"/>
        </w:rPr>
      </w:pPr>
    </w:p>
    <w:p w:rsidR="00CE79DC" w:rsidRPr="004F28E7" w:rsidRDefault="00CE79DC" w:rsidP="00382312">
      <w:pPr>
        <w:pStyle w:val="A2"/>
        <w:outlineLvl w:val="0"/>
        <w:rPr>
          <w:lang w:val="vi-VN"/>
        </w:rPr>
      </w:pPr>
      <w:bookmarkStart w:id="162" w:name="_Toc488336339"/>
      <w:bookmarkStart w:id="163" w:name="_Toc523411129"/>
      <w:bookmarkStart w:id="164" w:name="_Toc528578120"/>
      <w:r w:rsidRPr="004F28E7">
        <w:rPr>
          <w:lang w:val="vi-VN"/>
        </w:rPr>
        <w:t>2.2.3. Các kỹ thuật dùng trong nghiên cứu</w:t>
      </w:r>
      <w:bookmarkEnd w:id="162"/>
      <w:bookmarkEnd w:id="163"/>
      <w:bookmarkEnd w:id="164"/>
    </w:p>
    <w:p w:rsidR="00CE79DC" w:rsidRPr="004F28E7" w:rsidRDefault="0007628E" w:rsidP="00382312">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 xml:space="preserve">2.2.3.1. </w:t>
      </w:r>
      <w:r w:rsidR="00CE79DC" w:rsidRPr="004F28E7">
        <w:rPr>
          <w:rFonts w:ascii="Times New Roman" w:hAnsi="Times New Roman"/>
          <w:i/>
          <w:color w:val="000000"/>
          <w:sz w:val="28"/>
          <w:szCs w:val="28"/>
          <w:lang w:val="it-IT"/>
        </w:rPr>
        <w:t>Kỹ thuật nhuộm H.E</w:t>
      </w:r>
    </w:p>
    <w:p w:rsidR="0081288B" w:rsidRPr="004F28E7" w:rsidRDefault="0081288B" w:rsidP="0081288B">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 xml:space="preserve">Kỹ thuật nhuộm H.E được tiến hành theo kỹ thuật mô học thường quy. </w:t>
      </w:r>
    </w:p>
    <w:p w:rsidR="00CE79DC" w:rsidRPr="004F28E7" w:rsidRDefault="0081288B" w:rsidP="0081288B">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Để chẩ</w:t>
      </w:r>
      <w:r w:rsidR="001137DD" w:rsidRPr="004F28E7">
        <w:rPr>
          <w:rFonts w:ascii="Times New Roman" w:hAnsi="Times New Roman"/>
          <w:color w:val="000000"/>
          <w:sz w:val="28"/>
          <w:szCs w:val="28"/>
          <w:lang w:val="vi-VN"/>
        </w:rPr>
        <w:t xml:space="preserve">n đoán </w:t>
      </w:r>
      <w:r w:rsidR="00CE79DC" w:rsidRPr="004F28E7">
        <w:rPr>
          <w:rFonts w:ascii="Times New Roman" w:hAnsi="Times New Roman"/>
          <w:color w:val="000000"/>
          <w:sz w:val="28"/>
          <w:szCs w:val="28"/>
          <w:lang w:val="vi-VN"/>
        </w:rPr>
        <w:t xml:space="preserve">xác định, xác định típ và xác định một số đặc điểm mô bệnh học UTBM TTL trên tiêu bản nhuộm H.E, chúng tôi sử dụng các tiêu chuẩn mô bệnh học và bảng phân loại mô </w:t>
      </w:r>
      <w:r w:rsidR="00D623A0" w:rsidRPr="004F28E7">
        <w:rPr>
          <w:rFonts w:ascii="Times New Roman" w:hAnsi="Times New Roman"/>
          <w:color w:val="000000"/>
          <w:sz w:val="28"/>
          <w:szCs w:val="28"/>
          <w:lang w:val="vi-VN"/>
        </w:rPr>
        <w:t xml:space="preserve">bệnh </w:t>
      </w:r>
      <w:r w:rsidR="00CE79DC" w:rsidRPr="004F28E7">
        <w:rPr>
          <w:rFonts w:ascii="Times New Roman" w:hAnsi="Times New Roman"/>
          <w:color w:val="000000"/>
          <w:sz w:val="28"/>
          <w:szCs w:val="28"/>
          <w:lang w:val="vi-VN"/>
        </w:rPr>
        <w:t>học các khối u TTL của WHO (2004)</w:t>
      </w:r>
      <w:r w:rsidR="00D317E5" w:rsidRPr="004F28E7">
        <w:rPr>
          <w:rFonts w:ascii="Times New Roman" w:hAnsi="Times New Roman"/>
          <w:color w:val="000000"/>
          <w:sz w:val="28"/>
          <w:szCs w:val="28"/>
          <w:lang w:val="vi-VN"/>
        </w:rPr>
        <w:t>.</w:t>
      </w:r>
    </w:p>
    <w:p w:rsidR="00CE79DC" w:rsidRPr="004F28E7" w:rsidRDefault="0081288B" w:rsidP="0081288B">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Sử dụng kính hiển vi quang học Olympus CX21 ở độ phóng đại (40, 100, 200, 400 lần) để quan sát tổn thương.</w:t>
      </w:r>
    </w:p>
    <w:p w:rsidR="00CE79DC" w:rsidRPr="004F28E7" w:rsidRDefault="0081288B" w:rsidP="0081288B">
      <w:pPr>
        <w:spacing w:after="0" w:line="360"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 xml:space="preserve">+ </w:t>
      </w:r>
      <w:r w:rsidR="00CE79DC" w:rsidRPr="004F28E7">
        <w:rPr>
          <w:rFonts w:ascii="Times New Roman" w:hAnsi="Times New Roman"/>
          <w:color w:val="000000"/>
          <w:sz w:val="28"/>
          <w:szCs w:val="28"/>
          <w:lang w:val="vi-VN"/>
        </w:rPr>
        <w:t>Các tiêu chuẩn mô bệnh học để chẩn đoán UTBM tuyến</w:t>
      </w:r>
      <w:r w:rsidR="00AA4529" w:rsidRPr="004F28E7">
        <w:rPr>
          <w:rFonts w:ascii="Times New Roman" w:hAnsi="Times New Roman"/>
          <w:color w:val="000000"/>
          <w:sz w:val="28"/>
          <w:szCs w:val="28"/>
          <w:lang w:val="vi-VN"/>
        </w:rPr>
        <w:t xml:space="preserve"> nang</w:t>
      </w:r>
      <w:r w:rsidR="00CE79DC" w:rsidRPr="004F28E7">
        <w:rPr>
          <w:rFonts w:ascii="Times New Roman" w:hAnsi="Times New Roman"/>
          <w:color w:val="000000"/>
          <w:sz w:val="28"/>
          <w:szCs w:val="28"/>
          <w:lang w:val="vi-VN"/>
        </w:rPr>
        <w:t xml:space="preserve"> của tuyến tiền liệt do WHO (2004) đưa ra được trình bày tóm tắt ở bảng 2.1.</w:t>
      </w:r>
    </w:p>
    <w:p w:rsidR="009156F0" w:rsidRPr="00CE2434" w:rsidRDefault="00CE79DC" w:rsidP="00A60C24">
      <w:pPr>
        <w:pStyle w:val="ABANG"/>
        <w:outlineLvl w:val="0"/>
        <w:rPr>
          <w:lang w:val="vi-VN"/>
        </w:rPr>
      </w:pPr>
      <w:bookmarkStart w:id="165" w:name="_Toc524684906"/>
      <w:bookmarkStart w:id="166" w:name="_Toc523131409"/>
      <w:r w:rsidRPr="00CE2434">
        <w:rPr>
          <w:lang w:val="vi-VN"/>
        </w:rPr>
        <w:t>Bảng 2.</w:t>
      </w:r>
      <w:r w:rsidR="00CE2434">
        <w:fldChar w:fldCharType="begin"/>
      </w:r>
      <w:r w:rsidR="00CE2434" w:rsidRPr="00CE2434">
        <w:rPr>
          <w:lang w:val="vi-VN"/>
        </w:rPr>
        <w:instrText xml:space="preserve"> SEQ Bảng_2. \* ARABIC </w:instrText>
      </w:r>
      <w:r w:rsidR="00CE2434">
        <w:fldChar w:fldCharType="separate"/>
      </w:r>
      <w:r w:rsidR="005B0948">
        <w:rPr>
          <w:noProof/>
          <w:lang w:val="vi-VN"/>
        </w:rPr>
        <w:t>1</w:t>
      </w:r>
      <w:r w:rsidR="00CE2434">
        <w:rPr>
          <w:noProof/>
        </w:rPr>
        <w:fldChar w:fldCharType="end"/>
      </w:r>
      <w:r w:rsidRPr="00CE2434">
        <w:rPr>
          <w:lang w:val="vi-VN"/>
        </w:rPr>
        <w:t>. Các tiêu chuẩn mô bệnh học để chẩn đoán ung thư</w:t>
      </w:r>
      <w:bookmarkEnd w:id="165"/>
    </w:p>
    <w:p w:rsidR="00CE79DC" w:rsidRPr="004F28E7" w:rsidRDefault="00CE79DC" w:rsidP="00A60C24">
      <w:pPr>
        <w:pStyle w:val="ABANG"/>
      </w:pPr>
      <w:bookmarkStart w:id="167" w:name="_Toc524684907"/>
      <w:r w:rsidRPr="004F28E7">
        <w:t>biểu mô tuyến</w:t>
      </w:r>
      <w:bookmarkEnd w:id="166"/>
      <w:r w:rsidR="00AA4529" w:rsidRPr="004F28E7">
        <w:t xml:space="preserve"> nang</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8792"/>
      </w:tblGrid>
      <w:tr w:rsidR="00CE79DC" w:rsidRPr="00651473" w:rsidTr="008C122B">
        <w:trPr>
          <w:trHeight w:val="1442"/>
          <w:jc w:val="center"/>
        </w:trPr>
        <w:tc>
          <w:tcPr>
            <w:tcW w:w="8792" w:type="dxa"/>
          </w:tcPr>
          <w:p w:rsidR="00CE79DC" w:rsidRPr="004F28E7" w:rsidRDefault="00CE79DC" w:rsidP="00CA3E7C">
            <w:pPr>
              <w:spacing w:after="0" w:line="360" w:lineRule="auto"/>
              <w:ind w:left="276" w:right="275"/>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 xml:space="preserve"> Cấu trúc u: </w:t>
            </w:r>
            <w:r w:rsidRPr="004F28E7">
              <w:rPr>
                <w:rFonts w:ascii="Times New Roman" w:hAnsi="Times New Roman"/>
                <w:color w:val="000000"/>
                <w:sz w:val="28"/>
                <w:szCs w:val="28"/>
                <w:lang w:val="vi-VN"/>
              </w:rPr>
              <w:t>được đánh giá ở độ phóng đại thấp (40 lần) hoặc trung bình (100 lần)</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Với ung thư biệt hóa:</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Cấu trúc u gồm nhiều tuyến hơn trong tăng sản. </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Các tuyến sắp xếp hỗn độn, chồng lấn lên nhau. </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Các tuyến nằm rời rạc trong các bó sợi cơ trơn.</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Các tuyến nhỏ mất điển hình nằm xen giữa các tuyến lớn lành tính.</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Các tuyến hình thành cấu trúc dạng mặt sàng (mất biệt hóa tuyến).</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Các tuyến hòa nhập vào nhau và sự hình thành tuyến không rõ.</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Với ung thư không biệt hóa: </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Cấu trúc u gồ</w:t>
            </w:r>
            <w:r w:rsidR="00D217F0">
              <w:rPr>
                <w:rFonts w:ascii="Times New Roman" w:hAnsi="Times New Roman"/>
                <w:color w:val="000000"/>
                <w:sz w:val="28"/>
                <w:szCs w:val="28"/>
                <w:lang w:val="vi-VN"/>
              </w:rPr>
              <w:t xml:space="preserve">m các dây </w:t>
            </w:r>
            <w:r w:rsidR="00D217F0" w:rsidRPr="00CE2434">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hoặ</w:t>
            </w:r>
            <w:r w:rsidR="00D217F0">
              <w:rPr>
                <w:rFonts w:ascii="Times New Roman" w:hAnsi="Times New Roman"/>
                <w:color w:val="000000"/>
                <w:sz w:val="28"/>
                <w:szCs w:val="28"/>
                <w:lang w:val="vi-VN"/>
              </w:rPr>
              <w:t xml:space="preserve">c các </w:t>
            </w:r>
            <w:r w:rsidR="00D217F0" w:rsidRPr="00CE2434">
              <w:rPr>
                <w:rFonts w:ascii="Times New Roman" w:hAnsi="Times New Roman"/>
                <w:color w:val="000000"/>
                <w:sz w:val="28"/>
                <w:szCs w:val="28"/>
                <w:lang w:val="vi-VN"/>
              </w:rPr>
              <w:t xml:space="preserve">tế bào </w:t>
            </w:r>
            <w:r w:rsidRPr="004F28E7">
              <w:rPr>
                <w:rFonts w:ascii="Times New Roman" w:hAnsi="Times New Roman"/>
                <w:color w:val="000000"/>
                <w:sz w:val="28"/>
                <w:szCs w:val="28"/>
                <w:lang w:val="vi-VN"/>
              </w:rPr>
              <w:t>nằm rời rạc tách biệt nhau.</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b/>
                <w:color w:val="000000"/>
                <w:sz w:val="28"/>
                <w:szCs w:val="28"/>
                <w:lang w:val="vi-VN"/>
              </w:rPr>
              <w:t>Nhân tế bào</w:t>
            </w:r>
            <w:r w:rsidRPr="004F28E7">
              <w:rPr>
                <w:rFonts w:ascii="Times New Roman" w:hAnsi="Times New Roman"/>
                <w:color w:val="000000"/>
                <w:sz w:val="28"/>
                <w:szCs w:val="28"/>
                <w:lang w:val="vi-VN"/>
              </w:rPr>
              <w:t xml:space="preserve"> (so sánh với tuyến lành tính ở xung quanh) </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Nhân lớn, tăng sắc, các hạt nhân nổi bật.</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Hình dạng và kích cỡ nhân ít thay đổi giữ</w:t>
            </w:r>
            <w:r w:rsidR="00D217F0">
              <w:rPr>
                <w:rFonts w:ascii="Times New Roman" w:hAnsi="Times New Roman"/>
                <w:color w:val="000000"/>
                <w:sz w:val="28"/>
                <w:szCs w:val="28"/>
                <w:lang w:val="vi-VN"/>
              </w:rPr>
              <w:t xml:space="preserve">a các </w:t>
            </w:r>
            <w:r w:rsidR="00D217F0" w:rsidRPr="00CE2434">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 xml:space="preserve"> ác tính với nhau (hiếm gặp nhân đa hình thái).</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Hình nhân chia thường thấy nhiều trong UTBM có ĐMH cao và ít thấy nhân chia hơn ở UTBM có ĐMH thấp. </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b/>
                <w:color w:val="000000"/>
                <w:sz w:val="28"/>
                <w:szCs w:val="28"/>
                <w:lang w:val="vi-VN"/>
              </w:rPr>
              <w:t xml:space="preserve">Bào tương </w:t>
            </w:r>
            <w:r w:rsidRPr="004F28E7">
              <w:rPr>
                <w:rFonts w:ascii="Times New Roman" w:hAnsi="Times New Roman"/>
                <w:color w:val="000000"/>
                <w:sz w:val="28"/>
                <w:szCs w:val="28"/>
                <w:lang w:val="vi-VN"/>
              </w:rPr>
              <w:t xml:space="preserve">(so sánh với tuyến lành ở xung quanh) </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D217F0">
              <w:rPr>
                <w:rFonts w:ascii="Times New Roman" w:hAnsi="Times New Roman"/>
                <w:color w:val="000000"/>
                <w:sz w:val="28"/>
                <w:szCs w:val="28"/>
                <w:lang w:val="vi-VN"/>
              </w:rPr>
              <w:t xml:space="preserve"> Bào tương các </w:t>
            </w:r>
            <w:r w:rsidR="00D217F0" w:rsidRPr="00CE2434">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 xml:space="preserve"> ác tính sáng hơn so vớ</w:t>
            </w:r>
            <w:r w:rsidR="00D217F0">
              <w:rPr>
                <w:rFonts w:ascii="Times New Roman" w:hAnsi="Times New Roman"/>
                <w:color w:val="000000"/>
                <w:sz w:val="28"/>
                <w:szCs w:val="28"/>
                <w:lang w:val="vi-VN"/>
              </w:rPr>
              <w:t xml:space="preserve">i </w:t>
            </w:r>
            <w:r w:rsidR="00D217F0" w:rsidRPr="00CE2434">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 xml:space="preserve"> tuyến lành tính (nếu UT có ĐMH thấp hay/hoặc điểm Gleason thấp thì bào tương màu sáng nhạt gần giống với tuyến lành tính). </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D217F0" w:rsidRPr="00CE2434">
              <w:rPr>
                <w:rFonts w:ascii="Times New Roman" w:hAnsi="Times New Roman"/>
                <w:color w:val="000000"/>
                <w:sz w:val="28"/>
                <w:szCs w:val="28"/>
                <w:lang w:val="vi-VN"/>
              </w:rPr>
              <w:t xml:space="preserve"> </w:t>
            </w:r>
            <w:r w:rsidR="00CE79DC" w:rsidRPr="00CA3E7C">
              <w:rPr>
                <w:rFonts w:ascii="Times New Roman" w:hAnsi="Times New Roman"/>
                <w:color w:val="000000"/>
                <w:spacing w:val="-6"/>
                <w:sz w:val="28"/>
                <w:szCs w:val="28"/>
                <w:lang w:val="vi-VN"/>
              </w:rPr>
              <w:t>Bờ viền bào tương không nhấp nhô như bờ viề</w:t>
            </w:r>
            <w:r w:rsidR="00D217F0">
              <w:rPr>
                <w:rFonts w:ascii="Times New Roman" w:hAnsi="Times New Roman"/>
                <w:color w:val="000000"/>
                <w:spacing w:val="-6"/>
                <w:sz w:val="28"/>
                <w:szCs w:val="28"/>
                <w:lang w:val="vi-VN"/>
              </w:rPr>
              <w:t xml:space="preserve">n </w:t>
            </w:r>
            <w:r w:rsidR="00D217F0" w:rsidRPr="00CE2434">
              <w:rPr>
                <w:rFonts w:ascii="Times New Roman" w:hAnsi="Times New Roman"/>
                <w:color w:val="000000"/>
                <w:spacing w:val="-6"/>
                <w:sz w:val="28"/>
                <w:szCs w:val="28"/>
                <w:lang w:val="vi-VN"/>
              </w:rPr>
              <w:t>tế bào</w:t>
            </w:r>
            <w:r w:rsidR="00CE79DC" w:rsidRPr="00CA3E7C">
              <w:rPr>
                <w:rFonts w:ascii="Times New Roman" w:hAnsi="Times New Roman"/>
                <w:color w:val="000000"/>
                <w:spacing w:val="-6"/>
                <w:sz w:val="28"/>
                <w:szCs w:val="28"/>
                <w:lang w:val="vi-VN"/>
              </w:rPr>
              <w:t xml:space="preserve"> tuyến lành tính.</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w:t>
            </w:r>
            <w:r w:rsidR="00CE79DC" w:rsidRPr="004F28E7">
              <w:rPr>
                <w:rFonts w:ascii="Times New Roman" w:hAnsi="Times New Roman"/>
                <w:color w:val="000000"/>
                <w:sz w:val="28"/>
                <w:szCs w:val="28"/>
                <w:lang w:val="vi-VN"/>
              </w:rPr>
              <w:t xml:space="preserve"> Bào tương có thể có 2 màu sắc (amphophilic).</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Bào tương củ</w:t>
            </w:r>
            <w:r w:rsidR="00D217F0">
              <w:rPr>
                <w:rFonts w:ascii="Times New Roman" w:hAnsi="Times New Roman"/>
                <w:color w:val="000000"/>
                <w:sz w:val="28"/>
                <w:szCs w:val="28"/>
                <w:lang w:val="vi-VN"/>
              </w:rPr>
              <w:t xml:space="preserve">a </w:t>
            </w:r>
            <w:r w:rsidR="00D217F0" w:rsidRPr="00CE2434">
              <w:rPr>
                <w:rFonts w:ascii="Times New Roman" w:hAnsi="Times New Roman"/>
                <w:color w:val="000000"/>
                <w:sz w:val="28"/>
                <w:szCs w:val="28"/>
                <w:lang w:val="vi-VN"/>
              </w:rPr>
              <w:t xml:space="preserve">tế bào </w:t>
            </w:r>
            <w:r w:rsidR="00CE79DC" w:rsidRPr="004F28E7">
              <w:rPr>
                <w:rFonts w:ascii="Times New Roman" w:hAnsi="Times New Roman"/>
                <w:color w:val="000000"/>
                <w:sz w:val="28"/>
                <w:szCs w:val="28"/>
                <w:lang w:val="vi-VN"/>
              </w:rPr>
              <w:t xml:space="preserve">ác tính ở tất cả các độ mô học đều thiếu chỉ tố (lipofucin). </w:t>
            </w:r>
          </w:p>
          <w:p w:rsidR="00CE79DC" w:rsidRPr="004F28E7" w:rsidRDefault="00CE79DC" w:rsidP="00CA3E7C">
            <w:pPr>
              <w:tabs>
                <w:tab w:val="left" w:pos="3610"/>
              </w:tabs>
              <w:spacing w:after="0" w:line="360" w:lineRule="auto"/>
              <w:ind w:left="276" w:right="275"/>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Các đặc điểm trong lòng tuyến nang</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Chất dạng tinh thể TTL: cấu trúc giống như các tinh thể ưa axít có hình que, chữ nhật, tam giác, đa giác...</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Chất tiết kết đặc màu hồng hoặc</w:t>
            </w:r>
            <w:r w:rsidR="00D217F0" w:rsidRPr="00CE2434">
              <w:rPr>
                <w:rFonts w:ascii="Times New Roman" w:hAnsi="Times New Roman"/>
                <w:color w:val="000000"/>
                <w:sz w:val="28"/>
                <w:szCs w:val="28"/>
                <w:lang w:val="vi-VN"/>
              </w:rPr>
              <w:t>/hay</w:t>
            </w:r>
            <w:r w:rsidR="00CE79DC" w:rsidRPr="004F28E7">
              <w:rPr>
                <w:rFonts w:ascii="Times New Roman" w:hAnsi="Times New Roman"/>
                <w:color w:val="000000"/>
                <w:sz w:val="28"/>
                <w:szCs w:val="28"/>
                <w:lang w:val="vi-VN"/>
              </w:rPr>
              <w:t xml:space="preserve"> chất tiế</w:t>
            </w:r>
            <w:r w:rsidR="00074366">
              <w:rPr>
                <w:rFonts w:ascii="Times New Roman" w:hAnsi="Times New Roman"/>
                <w:color w:val="000000"/>
                <w:sz w:val="28"/>
                <w:szCs w:val="28"/>
                <w:lang w:val="vi-VN"/>
              </w:rPr>
              <w:t xml:space="preserve">t </w:t>
            </w:r>
            <w:r w:rsidR="00074366" w:rsidRPr="00CE2434">
              <w:rPr>
                <w:rFonts w:ascii="Times New Roman" w:hAnsi="Times New Roman"/>
                <w:color w:val="000000"/>
                <w:sz w:val="28"/>
                <w:szCs w:val="28"/>
                <w:lang w:val="vi-VN"/>
              </w:rPr>
              <w:t xml:space="preserve">mucin </w:t>
            </w:r>
            <w:r w:rsidR="00CE79DC" w:rsidRPr="004F28E7">
              <w:rPr>
                <w:rFonts w:ascii="Times New Roman" w:hAnsi="Times New Roman"/>
                <w:color w:val="000000"/>
                <w:sz w:val="28"/>
                <w:szCs w:val="28"/>
                <w:lang w:val="vi-VN"/>
              </w:rPr>
              <w:t>màu xanh</w:t>
            </w:r>
            <w:r w:rsidR="00074366" w:rsidRPr="00CE2434">
              <w:rPr>
                <w:rFonts w:ascii="Times New Roman" w:hAnsi="Times New Roman"/>
                <w:color w:val="000000"/>
                <w:sz w:val="28"/>
                <w:szCs w:val="28"/>
                <w:lang w:val="vi-VN"/>
              </w:rPr>
              <w:t xml:space="preserve"> nhạt</w:t>
            </w:r>
            <w:r w:rsidR="00CE79DC" w:rsidRPr="004F28E7">
              <w:rPr>
                <w:rFonts w:ascii="Times New Roman" w:hAnsi="Times New Roman"/>
                <w:color w:val="000000"/>
                <w:sz w:val="28"/>
                <w:szCs w:val="28"/>
                <w:lang w:val="vi-VN"/>
              </w:rPr>
              <w:t xml:space="preserve">. </w:t>
            </w:r>
          </w:p>
          <w:p w:rsidR="00CE79DC" w:rsidRPr="004F28E7" w:rsidRDefault="00CE79DC" w:rsidP="00CA3E7C">
            <w:pPr>
              <w:spacing w:after="0" w:line="360" w:lineRule="auto"/>
              <w:ind w:left="276" w:right="275"/>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 xml:space="preserve">Các đặc điểm đặc trưng ác tính </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A540C4" w:rsidRPr="00CE2434">
              <w:rPr>
                <w:rFonts w:ascii="Times New Roman" w:hAnsi="Times New Roman"/>
                <w:color w:val="000000"/>
                <w:sz w:val="28"/>
                <w:szCs w:val="28"/>
                <w:lang w:val="vi-VN"/>
              </w:rPr>
              <w:t xml:space="preserve"> </w:t>
            </w:r>
            <w:r w:rsidR="00D623A0" w:rsidRPr="004F28E7">
              <w:rPr>
                <w:rFonts w:ascii="Times New Roman" w:hAnsi="Times New Roman"/>
                <w:color w:val="000000"/>
                <w:sz w:val="28"/>
                <w:szCs w:val="28"/>
                <w:lang w:val="vi-VN"/>
              </w:rPr>
              <w:t>U x</w:t>
            </w:r>
            <w:r w:rsidR="00CE79DC" w:rsidRPr="004F28E7">
              <w:rPr>
                <w:rFonts w:ascii="Times New Roman" w:hAnsi="Times New Roman"/>
                <w:color w:val="000000"/>
                <w:sz w:val="28"/>
                <w:szCs w:val="28"/>
                <w:lang w:val="vi-VN"/>
              </w:rPr>
              <w:t>âm lấ</w:t>
            </w:r>
            <w:r w:rsidR="00074366">
              <w:rPr>
                <w:rFonts w:ascii="Times New Roman" w:hAnsi="Times New Roman"/>
                <w:color w:val="000000"/>
                <w:sz w:val="28"/>
                <w:szCs w:val="28"/>
                <w:lang w:val="vi-VN"/>
              </w:rPr>
              <w:t xml:space="preserve">n </w:t>
            </w:r>
            <w:r w:rsidR="00074366" w:rsidRPr="00CE2434">
              <w:rPr>
                <w:rFonts w:ascii="Times New Roman" w:hAnsi="Times New Roman"/>
                <w:color w:val="000000"/>
                <w:sz w:val="28"/>
                <w:szCs w:val="28"/>
                <w:lang w:val="vi-VN"/>
              </w:rPr>
              <w:t xml:space="preserve">dây </w:t>
            </w:r>
            <w:r w:rsidR="00CE79DC" w:rsidRPr="004F28E7">
              <w:rPr>
                <w:rFonts w:ascii="Times New Roman" w:hAnsi="Times New Roman"/>
                <w:color w:val="000000"/>
                <w:sz w:val="28"/>
                <w:szCs w:val="28"/>
                <w:lang w:val="vi-VN"/>
              </w:rPr>
              <w:t>thần kinh.</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D623A0" w:rsidRPr="004F28E7">
              <w:rPr>
                <w:rFonts w:ascii="Times New Roman" w:hAnsi="Times New Roman"/>
                <w:color w:val="000000"/>
                <w:sz w:val="28"/>
                <w:szCs w:val="28"/>
                <w:lang w:val="vi-VN"/>
              </w:rPr>
              <w:t xml:space="preserve"> U t</w:t>
            </w:r>
            <w:r w:rsidR="00CE79DC" w:rsidRPr="004F28E7">
              <w:rPr>
                <w:rFonts w:ascii="Times New Roman" w:hAnsi="Times New Roman"/>
                <w:color w:val="000000"/>
                <w:sz w:val="28"/>
                <w:szCs w:val="28"/>
                <w:lang w:val="vi-VN"/>
              </w:rPr>
              <w:t xml:space="preserve">ăng sinh xơ </w:t>
            </w:r>
            <w:r w:rsidR="00A540C4" w:rsidRPr="00CE2434">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nh</w:t>
            </w:r>
            <w:r w:rsidR="00074366" w:rsidRPr="00CE2434">
              <w:rPr>
                <w:rFonts w:ascii="Times New Roman" w:hAnsi="Times New Roman"/>
                <w:color w:val="000000"/>
                <w:sz w:val="28"/>
                <w:szCs w:val="28"/>
                <w:lang w:val="vi-VN"/>
              </w:rPr>
              <w:t>à</w:t>
            </w:r>
            <w:r w:rsidR="00CE79DC" w:rsidRPr="004F28E7">
              <w:rPr>
                <w:rFonts w:ascii="Times New Roman" w:hAnsi="Times New Roman"/>
                <w:color w:val="000000"/>
                <w:sz w:val="28"/>
                <w:szCs w:val="28"/>
                <w:lang w:val="vi-VN"/>
              </w:rPr>
              <w:t>y (các cục nhỏ collagen).</w:t>
            </w:r>
          </w:p>
          <w:p w:rsidR="00CE79DC" w:rsidRPr="004F28E7" w:rsidRDefault="00B04263"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Cấu trúc tuyến ung thư giống tiểu cầu thận.   </w:t>
            </w:r>
          </w:p>
          <w:p w:rsidR="00CE79DC" w:rsidRPr="004F28E7" w:rsidRDefault="00CE79DC" w:rsidP="00CA3E7C">
            <w:pPr>
              <w:spacing w:after="0" w:line="360" w:lineRule="auto"/>
              <w:ind w:left="276" w:right="275"/>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Mô đệm</w:t>
            </w:r>
          </w:p>
          <w:p w:rsidR="00CE79DC" w:rsidRPr="004F28E7" w:rsidRDefault="00CE79DC" w:rsidP="00CA3E7C">
            <w:pPr>
              <w:spacing w:after="0" w:line="360" w:lineRule="auto"/>
              <w:ind w:left="276" w:right="275"/>
              <w:jc w:val="both"/>
              <w:rPr>
                <w:rFonts w:ascii="Times New Roman" w:hAnsi="Times New Roman"/>
                <w:color w:val="000000"/>
                <w:sz w:val="28"/>
                <w:szCs w:val="28"/>
                <w:lang w:val="vi-VN"/>
              </w:rPr>
            </w:pPr>
            <w:r w:rsidRPr="004F28E7">
              <w:rPr>
                <w:rFonts w:ascii="Times New Roman" w:hAnsi="Times New Roman"/>
                <w:color w:val="000000"/>
                <w:sz w:val="28"/>
                <w:szCs w:val="28"/>
                <w:lang w:val="vi-VN"/>
              </w:rPr>
              <w:t>Phản ứng xơ hóa và phản ứng viêm ở mô đệm trong UTBM tuyến thường không rõ rệt.</w:t>
            </w:r>
          </w:p>
        </w:tc>
      </w:tr>
    </w:tbl>
    <w:p w:rsidR="002B1488" w:rsidRPr="004F28E7" w:rsidRDefault="002B1488" w:rsidP="00CE79DC">
      <w:pPr>
        <w:spacing w:after="0" w:line="360" w:lineRule="auto"/>
        <w:jc w:val="center"/>
        <w:rPr>
          <w:rFonts w:ascii="Times New Roman" w:hAnsi="Times New Roman"/>
          <w:i/>
          <w:color w:val="000000"/>
          <w:sz w:val="24"/>
          <w:szCs w:val="24"/>
          <w:lang w:val="vi-VN"/>
        </w:rPr>
      </w:pPr>
    </w:p>
    <w:p w:rsidR="00CE79DC" w:rsidRPr="004F28E7" w:rsidRDefault="00CE79DC" w:rsidP="00382312">
      <w:pPr>
        <w:spacing w:after="0" w:line="360" w:lineRule="auto"/>
        <w:jc w:val="center"/>
        <w:outlineLvl w:val="0"/>
        <w:rPr>
          <w:rFonts w:ascii="Times New Roman" w:hAnsi="Times New Roman"/>
          <w:color w:val="000000"/>
          <w:sz w:val="24"/>
          <w:szCs w:val="24"/>
        </w:rPr>
      </w:pPr>
      <w:r w:rsidRPr="004F28E7">
        <w:rPr>
          <w:rFonts w:ascii="Times New Roman" w:hAnsi="Times New Roman"/>
          <w:i/>
          <w:color w:val="000000"/>
          <w:sz w:val="24"/>
          <w:szCs w:val="24"/>
          <w:lang w:val="vi-VN"/>
        </w:rPr>
        <w:t>Nguồn: Theo Eble. J. N.</w:t>
      </w:r>
      <w:r w:rsidRPr="004F28E7">
        <w:rPr>
          <w:rFonts w:ascii="Times New Roman" w:hAnsi="Times New Roman"/>
          <w:i/>
          <w:color w:val="000000"/>
          <w:sz w:val="24"/>
          <w:szCs w:val="24"/>
        </w:rPr>
        <w:t xml:space="preserve"> và cộng sự</w:t>
      </w:r>
      <w:r w:rsidRPr="004F28E7">
        <w:rPr>
          <w:rFonts w:ascii="Times New Roman" w:hAnsi="Times New Roman"/>
          <w:i/>
          <w:color w:val="000000"/>
          <w:sz w:val="24"/>
          <w:szCs w:val="24"/>
          <w:lang w:val="vi-VN"/>
        </w:rPr>
        <w:t xml:space="preserve"> (2004)</w:t>
      </w:r>
      <w:r w:rsidR="002B636A">
        <w:rPr>
          <w:rFonts w:ascii="Times New Roman" w:hAnsi="Times New Roman"/>
          <w:i/>
          <w:color w:val="000000"/>
          <w:sz w:val="24"/>
          <w:szCs w:val="24"/>
        </w:rPr>
        <w:t xml:space="preserve"> </w:t>
      </w:r>
      <w:r w:rsidR="0016637E" w:rsidRPr="004F28E7">
        <w:rPr>
          <w:rFonts w:ascii="Times New Roman" w:hAnsi="Times New Roman"/>
          <w:color w:val="000000"/>
          <w:sz w:val="24"/>
          <w:szCs w:val="24"/>
        </w:rPr>
        <w:fldChar w:fldCharType="begin"/>
      </w:r>
      <w:r w:rsidRPr="004F28E7">
        <w:rPr>
          <w:rFonts w:ascii="Times New Roman" w:hAnsi="Times New Roman"/>
          <w:color w:val="000000"/>
          <w:sz w:val="24"/>
          <w:szCs w:val="24"/>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4"/>
          <w:szCs w:val="24"/>
        </w:rPr>
        <w:fldChar w:fldCharType="separate"/>
      </w:r>
      <w:r w:rsidRPr="004F28E7">
        <w:rPr>
          <w:rFonts w:ascii="Times New Roman" w:hAnsi="Times New Roman"/>
          <w:noProof/>
          <w:color w:val="000000"/>
          <w:sz w:val="24"/>
          <w:szCs w:val="24"/>
          <w:lang w:val="vi-VN"/>
        </w:rPr>
        <w:t>[11]</w:t>
      </w:r>
      <w:r w:rsidR="0016637E" w:rsidRPr="004F28E7">
        <w:rPr>
          <w:rFonts w:ascii="Times New Roman" w:hAnsi="Times New Roman"/>
          <w:color w:val="000000"/>
          <w:sz w:val="24"/>
          <w:szCs w:val="24"/>
        </w:rPr>
        <w:fldChar w:fldCharType="end"/>
      </w:r>
      <w:r w:rsidR="002B1488" w:rsidRPr="004F28E7">
        <w:rPr>
          <w:rFonts w:ascii="Times New Roman" w:hAnsi="Times New Roman"/>
          <w:color w:val="000000"/>
          <w:sz w:val="24"/>
          <w:szCs w:val="24"/>
        </w:rPr>
        <w:t>.</w:t>
      </w:r>
    </w:p>
    <w:p w:rsidR="00815725" w:rsidRPr="004F28E7" w:rsidRDefault="00815725" w:rsidP="00815725">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Các tiêu </w:t>
      </w:r>
      <w:r w:rsidR="003049DD">
        <w:rPr>
          <w:rFonts w:ascii="Times New Roman" w:hAnsi="Times New Roman"/>
          <w:color w:val="000000"/>
          <w:sz w:val="28"/>
          <w:szCs w:val="28"/>
          <w:lang w:val="pt-BR"/>
        </w:rPr>
        <w:t>chuẩn mô bệnh học xác định</w:t>
      </w:r>
      <w:r w:rsidR="001F1F9D">
        <w:rPr>
          <w:rFonts w:ascii="Times New Roman" w:hAnsi="Times New Roman"/>
          <w:color w:val="000000"/>
          <w:sz w:val="28"/>
          <w:szCs w:val="28"/>
          <w:lang w:val="pt-BR"/>
        </w:rPr>
        <w:t xml:space="preserve"> tổn thương</w:t>
      </w:r>
      <w:r w:rsidR="003049DD">
        <w:rPr>
          <w:rFonts w:ascii="Times New Roman" w:hAnsi="Times New Roman"/>
          <w:color w:val="000000"/>
          <w:sz w:val="28"/>
          <w:szCs w:val="28"/>
          <w:lang w:val="pt-BR"/>
        </w:rPr>
        <w:t xml:space="preserve"> </w:t>
      </w:r>
      <w:r w:rsidRPr="004F28E7">
        <w:rPr>
          <w:rFonts w:ascii="Times New Roman" w:hAnsi="Times New Roman"/>
          <w:color w:val="000000"/>
          <w:sz w:val="28"/>
          <w:szCs w:val="28"/>
          <w:lang w:val="pt-BR"/>
        </w:rPr>
        <w:t xml:space="preserve">PIN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p>
    <w:p w:rsidR="00815725" w:rsidRPr="004F28E7" w:rsidRDefault="00815725" w:rsidP="00815725">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PIN độ thấp: biểu mô c</w:t>
      </w:r>
      <w:r w:rsidR="001F1F9D">
        <w:rPr>
          <w:rFonts w:ascii="Times New Roman" w:hAnsi="Times New Roman"/>
          <w:color w:val="000000"/>
          <w:sz w:val="28"/>
          <w:szCs w:val="28"/>
          <w:lang w:val="pt-BR"/>
        </w:rPr>
        <w:t>hế tiết tăng sinh chồng lấn</w:t>
      </w:r>
      <w:r w:rsidRPr="004F28E7">
        <w:rPr>
          <w:rFonts w:ascii="Times New Roman" w:hAnsi="Times New Roman"/>
          <w:color w:val="000000"/>
          <w:sz w:val="28"/>
          <w:szCs w:val="28"/>
          <w:lang w:val="pt-BR"/>
        </w:rPr>
        <w:t xml:space="preserve"> lên nhau, khoảng cách các tế bào không đều, nhân tế bào lớn hơn bình thường một chút và không đều, một số nhân tế bào có hạt nhân nhỏ và thường là hạt nhân kín đáo, một số nhân có hạt nhân nổi bật. Lớp tế bào đáy viền quanh các ống tuyến còn nguyên vẹn. </w:t>
      </w:r>
    </w:p>
    <w:p w:rsidR="00815725" w:rsidRPr="004F28E7" w:rsidRDefault="00815725" w:rsidP="00815725">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PIN độ cao: các nang và ống tuyến được lót bởi các tế bào với sự đa dạng về hình thái và cấu trúc. Nhân tế bào có các hạt nhân to nổi bật, chất màu nhân đậm, chất nhiễm sắc thô phân bố nhiều hơn ở phía màng nhân, tăng tỷ lệ nhân/bào tương. Lớp tế bào đáy được phát hiện ngay cả trên</w:t>
      </w:r>
      <w:r w:rsidR="00A76651">
        <w:rPr>
          <w:rFonts w:ascii="Times New Roman" w:hAnsi="Times New Roman"/>
          <w:color w:val="000000"/>
          <w:sz w:val="28"/>
          <w:szCs w:val="28"/>
          <w:lang w:val="pt-BR"/>
        </w:rPr>
        <w:t xml:space="preserve"> tiêu bản nhuộm H.E, mặc dù</w:t>
      </w:r>
      <w:r w:rsidRPr="004F28E7">
        <w:rPr>
          <w:rFonts w:ascii="Times New Roman" w:hAnsi="Times New Roman"/>
          <w:color w:val="000000"/>
          <w:sz w:val="28"/>
          <w:szCs w:val="28"/>
          <w:lang w:val="pt-BR"/>
        </w:rPr>
        <w:t xml:space="preserve"> các tế bào này thường xuyên bị gián đoạn ở các mức độ khác nhau. </w:t>
      </w:r>
    </w:p>
    <w:p w:rsidR="00815725" w:rsidRPr="004F28E7" w:rsidRDefault="00815725" w:rsidP="00815725">
      <w:pPr>
        <w:spacing w:after="0" w:line="360" w:lineRule="auto"/>
        <w:rPr>
          <w:rFonts w:ascii="Times New Roman" w:hAnsi="Times New Roman"/>
          <w:color w:val="000000"/>
          <w:sz w:val="28"/>
          <w:szCs w:val="28"/>
          <w:lang w:val="pt-BR"/>
        </w:rPr>
      </w:pPr>
      <w:r w:rsidRPr="004F28E7">
        <w:rPr>
          <w:rFonts w:ascii="Times New Roman" w:hAnsi="Times New Roman"/>
          <w:color w:val="000000"/>
          <w:sz w:val="28"/>
          <w:szCs w:val="28"/>
          <w:lang w:val="pt-BR"/>
        </w:rPr>
        <w:lastRenderedPageBreak/>
        <w:t xml:space="preserve">         + Các tiêu chuẩn xác định đặc điểm đặc trưng ác tính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pt-BR"/>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pt-BR"/>
        </w:rPr>
        <w:t>:</w:t>
      </w:r>
    </w:p>
    <w:p w:rsidR="00815725" w:rsidRPr="004F28E7" w:rsidRDefault="00815725" w:rsidP="00815725">
      <w:pPr>
        <w:tabs>
          <w:tab w:val="left" w:pos="851"/>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U xâm nhập dây thần kinh trong TTL: các tế bào ung thư hoặc tuyến nang ung thư xâm nhập vào dây thần kinh hoặc xâm nhập quanh dây thần kinh (khác với sự ấn lõm của dây thần kinh vào một phía bờ của nang tuyến trong tổ chức TTL lành tính).</w:t>
      </w:r>
    </w:p>
    <w:p w:rsidR="00815725" w:rsidRPr="004F28E7" w:rsidRDefault="00815725" w:rsidP="00815725">
      <w:pPr>
        <w:tabs>
          <w:tab w:val="left" w:pos="851"/>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U tăng sinh xơ - nhày (các cục nhỏ dạng collagen): trong lòng các tuyến ung thư hoặc ở vùng các tuyến ung thư hòa nhập có các đám tổ chức </w:t>
      </w:r>
      <w:r w:rsidR="001F1F9D">
        <w:rPr>
          <w:rFonts w:ascii="Times New Roman" w:hAnsi="Times New Roman"/>
          <w:color w:val="000000"/>
          <w:sz w:val="28"/>
          <w:szCs w:val="28"/>
          <w:lang w:val="pt-BR"/>
        </w:rPr>
        <w:t xml:space="preserve">liên kết </w:t>
      </w:r>
      <w:r w:rsidRPr="004F28E7">
        <w:rPr>
          <w:rFonts w:ascii="Times New Roman" w:hAnsi="Times New Roman"/>
          <w:color w:val="000000"/>
          <w:sz w:val="28"/>
          <w:szCs w:val="28"/>
          <w:lang w:val="pt-BR"/>
        </w:rPr>
        <w:t>xơ mỏng mảnh và lỏng lẻo với các nguyên bào xơ nằm rải rác bên trong.</w:t>
      </w:r>
    </w:p>
    <w:p w:rsidR="00815725" w:rsidRDefault="00815725" w:rsidP="00815725">
      <w:pPr>
        <w:tabs>
          <w:tab w:val="left" w:pos="851"/>
        </w:tabs>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Tuyến ung thư giống tiểu cầu thận: tế bào biểu mô tuyến ác tính tăng sinh và đan nối với nhau tạo ra cấu trúc dạng mặt sàng, nhưng không nằm vắt ngang hoàn toàn qua lòng tuyến mà chỉ bám một phần vào phía bờ của tuyến, nhìn giống như tiểu cầu thận.</w:t>
      </w:r>
    </w:p>
    <w:p w:rsidR="00350BAB" w:rsidRPr="00005FA5" w:rsidRDefault="00350BAB" w:rsidP="00815725">
      <w:pPr>
        <w:tabs>
          <w:tab w:val="left" w:pos="851"/>
        </w:tabs>
        <w:spacing w:after="0" w:line="360" w:lineRule="auto"/>
        <w:ind w:firstLine="709"/>
        <w:jc w:val="both"/>
        <w:rPr>
          <w:rFonts w:ascii="Times New Roman" w:hAnsi="Times New Roman"/>
          <w:color w:val="000000"/>
          <w:sz w:val="28"/>
          <w:szCs w:val="28"/>
          <w:lang w:val="pt-BR"/>
        </w:rPr>
      </w:pPr>
      <w:r>
        <w:rPr>
          <w:rFonts w:ascii="Times New Roman" w:hAnsi="Times New Roman"/>
          <w:color w:val="000000"/>
          <w:sz w:val="28"/>
          <w:szCs w:val="28"/>
          <w:lang w:val="pt-BR"/>
        </w:rPr>
        <w:t xml:space="preserve">+ Tiêu chuẩn xác định chất </w:t>
      </w:r>
      <w:r w:rsidR="008C3162">
        <w:rPr>
          <w:rFonts w:ascii="Times New Roman" w:hAnsi="Times New Roman"/>
          <w:color w:val="000000"/>
          <w:sz w:val="28"/>
          <w:szCs w:val="28"/>
          <w:lang w:val="pt-BR"/>
        </w:rPr>
        <w:t>dạng tinh thể</w:t>
      </w:r>
      <w:r w:rsidR="0030779E">
        <w:rPr>
          <w:rFonts w:ascii="Times New Roman" w:hAnsi="Times New Roman"/>
          <w:color w:val="000000"/>
          <w:sz w:val="28"/>
          <w:szCs w:val="28"/>
          <w:lang w:val="pt-BR"/>
        </w:rPr>
        <w:t xml:space="preserve"> TTL </w:t>
      </w:r>
      <w:r w:rsidR="008C3162">
        <w:rPr>
          <w:rFonts w:ascii="Times New Roman" w:hAnsi="Times New Roman"/>
          <w:color w:val="000000"/>
          <w:sz w:val="28"/>
          <w:szCs w:val="28"/>
          <w:lang w:val="pt-BR"/>
        </w:rPr>
        <w:t xml:space="preserve">và chất tiết </w:t>
      </w:r>
      <w:r w:rsidR="003E0C2C">
        <w:rPr>
          <w:rFonts w:ascii="Times New Roman" w:hAnsi="Times New Roman"/>
          <w:color w:val="000000"/>
          <w:sz w:val="28"/>
          <w:szCs w:val="28"/>
          <w:lang w:val="pt-BR"/>
        </w:rPr>
        <w:t xml:space="preserve">kết đặc màu </w:t>
      </w:r>
      <w:r w:rsidR="003E0C2C" w:rsidRPr="00005FA5">
        <w:rPr>
          <w:rFonts w:ascii="Times New Roman" w:hAnsi="Times New Roman"/>
          <w:color w:val="000000"/>
          <w:sz w:val="28"/>
          <w:szCs w:val="28"/>
          <w:lang w:val="pt-BR"/>
        </w:rPr>
        <w:t xml:space="preserve">hồng </w:t>
      </w:r>
      <w:r w:rsidR="008C3162" w:rsidRPr="00005FA5">
        <w:rPr>
          <w:rFonts w:ascii="Times New Roman" w:hAnsi="Times New Roman"/>
          <w:color w:val="000000"/>
          <w:sz w:val="28"/>
          <w:szCs w:val="28"/>
          <w:lang w:val="pt-BR"/>
        </w:rPr>
        <w:t>hoặc</w:t>
      </w:r>
      <w:r w:rsidR="001F1F9D" w:rsidRPr="00005FA5">
        <w:rPr>
          <w:rFonts w:ascii="Times New Roman" w:hAnsi="Times New Roman"/>
          <w:color w:val="000000"/>
          <w:sz w:val="28"/>
          <w:szCs w:val="28"/>
          <w:lang w:val="pt-BR"/>
        </w:rPr>
        <w:t xml:space="preserve">/hay chất mucin </w:t>
      </w:r>
      <w:r w:rsidR="008C3162" w:rsidRPr="00005FA5">
        <w:rPr>
          <w:rFonts w:ascii="Times New Roman" w:hAnsi="Times New Roman"/>
          <w:color w:val="000000"/>
          <w:sz w:val="28"/>
          <w:szCs w:val="28"/>
          <w:lang w:val="pt-BR"/>
        </w:rPr>
        <w:t xml:space="preserve">màu xanh nhạt </w:t>
      </w:r>
      <w:r w:rsidR="0016637E" w:rsidRPr="00005FA5">
        <w:rPr>
          <w:rFonts w:ascii="Times New Roman" w:hAnsi="Times New Roman"/>
          <w:color w:val="000000"/>
          <w:sz w:val="28"/>
          <w:szCs w:val="28"/>
        </w:rPr>
        <w:fldChar w:fldCharType="begin"/>
      </w:r>
      <w:r w:rsidR="008C3162" w:rsidRPr="00005FA5">
        <w:rPr>
          <w:rFonts w:ascii="Times New Roman" w:hAnsi="Times New Roman"/>
          <w:color w:val="000000"/>
          <w:sz w:val="28"/>
          <w:szCs w:val="28"/>
          <w:lang w:val="pt-BR"/>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005FA5">
        <w:rPr>
          <w:rFonts w:ascii="Times New Roman" w:hAnsi="Times New Roman"/>
          <w:color w:val="000000"/>
          <w:sz w:val="28"/>
          <w:szCs w:val="28"/>
        </w:rPr>
        <w:fldChar w:fldCharType="separate"/>
      </w:r>
      <w:r w:rsidR="008C3162" w:rsidRPr="00005FA5">
        <w:rPr>
          <w:rFonts w:ascii="Times New Roman" w:hAnsi="Times New Roman"/>
          <w:noProof/>
          <w:color w:val="000000"/>
          <w:sz w:val="28"/>
          <w:szCs w:val="28"/>
          <w:lang w:val="vi-VN"/>
        </w:rPr>
        <w:t>[11]</w:t>
      </w:r>
      <w:r w:rsidR="0016637E" w:rsidRPr="00005FA5">
        <w:rPr>
          <w:rFonts w:ascii="Times New Roman" w:hAnsi="Times New Roman"/>
          <w:color w:val="000000"/>
          <w:sz w:val="28"/>
          <w:szCs w:val="28"/>
        </w:rPr>
        <w:fldChar w:fldCharType="end"/>
      </w:r>
      <w:r w:rsidR="008C3162" w:rsidRPr="00005FA5">
        <w:rPr>
          <w:rFonts w:ascii="Times New Roman" w:hAnsi="Times New Roman"/>
          <w:color w:val="000000"/>
          <w:sz w:val="28"/>
          <w:szCs w:val="28"/>
          <w:lang w:val="pt-BR"/>
        </w:rPr>
        <w:t>:</w:t>
      </w:r>
    </w:p>
    <w:p w:rsidR="008C3162" w:rsidRPr="00005FA5" w:rsidRDefault="00911ACD" w:rsidP="008C3162">
      <w:pPr>
        <w:pStyle w:val="ListParagraph"/>
        <w:numPr>
          <w:ilvl w:val="0"/>
          <w:numId w:val="14"/>
        </w:numPr>
        <w:tabs>
          <w:tab w:val="left" w:pos="851"/>
        </w:tabs>
        <w:spacing w:after="0" w:line="360" w:lineRule="auto"/>
        <w:jc w:val="both"/>
        <w:rPr>
          <w:rFonts w:ascii="Times New Roman" w:hAnsi="Times New Roman"/>
          <w:color w:val="000000"/>
          <w:sz w:val="28"/>
          <w:szCs w:val="28"/>
          <w:lang w:val="pt-BR"/>
        </w:rPr>
      </w:pPr>
      <w:r w:rsidRPr="00005FA5">
        <w:rPr>
          <w:rFonts w:ascii="Times New Roman" w:hAnsi="Times New Roman"/>
          <w:color w:val="000000"/>
          <w:sz w:val="28"/>
          <w:szCs w:val="28"/>
          <w:lang w:val="pt-BR"/>
        </w:rPr>
        <w:t xml:space="preserve"> </w:t>
      </w:r>
      <w:r w:rsidR="008C3162" w:rsidRPr="00005FA5">
        <w:rPr>
          <w:rFonts w:ascii="Times New Roman" w:hAnsi="Times New Roman"/>
          <w:color w:val="000000"/>
          <w:sz w:val="28"/>
          <w:szCs w:val="28"/>
          <w:lang w:val="pt-BR"/>
        </w:rPr>
        <w:t>Chất dạng tinh thể</w:t>
      </w:r>
      <w:r w:rsidR="003B7D0C" w:rsidRPr="00005FA5">
        <w:rPr>
          <w:rFonts w:ascii="Times New Roman" w:hAnsi="Times New Roman"/>
          <w:color w:val="000000"/>
          <w:sz w:val="28"/>
          <w:szCs w:val="28"/>
          <w:lang w:val="pt-BR"/>
        </w:rPr>
        <w:t xml:space="preserve"> TTL: trong lòng tuyến nang ác tính chứa chất</w:t>
      </w:r>
      <w:r w:rsidR="008C3162" w:rsidRPr="00005FA5">
        <w:rPr>
          <w:rFonts w:ascii="Times New Roman" w:hAnsi="Times New Roman"/>
          <w:color w:val="000000"/>
          <w:sz w:val="28"/>
          <w:szCs w:val="28"/>
          <w:lang w:val="pt-BR"/>
        </w:rPr>
        <w:t xml:space="preserve"> có cấu trúc giống như </w:t>
      </w:r>
      <w:r w:rsidR="003B7D0C" w:rsidRPr="00005FA5">
        <w:rPr>
          <w:rFonts w:ascii="Times New Roman" w:hAnsi="Times New Roman"/>
          <w:color w:val="000000"/>
          <w:sz w:val="28"/>
          <w:szCs w:val="28"/>
          <w:lang w:val="pt-BR"/>
        </w:rPr>
        <w:t xml:space="preserve">các tinh thể </w:t>
      </w:r>
      <w:r w:rsidR="0030779E" w:rsidRPr="00005FA5">
        <w:rPr>
          <w:rFonts w:ascii="Times New Roman" w:hAnsi="Times New Roman"/>
          <w:color w:val="000000"/>
          <w:sz w:val="28"/>
          <w:szCs w:val="28"/>
          <w:lang w:val="pt-BR"/>
        </w:rPr>
        <w:t>có nhiều hình dạng khác nhau</w:t>
      </w:r>
      <w:r w:rsidRPr="00005FA5">
        <w:rPr>
          <w:rFonts w:ascii="Times New Roman" w:hAnsi="Times New Roman"/>
          <w:color w:val="000000"/>
          <w:sz w:val="28"/>
          <w:szCs w:val="28"/>
          <w:lang w:val="pt-BR"/>
        </w:rPr>
        <w:t xml:space="preserve"> </w:t>
      </w:r>
      <w:r w:rsidR="003B7D0C" w:rsidRPr="00005FA5">
        <w:rPr>
          <w:rFonts w:ascii="Times New Roman" w:hAnsi="Times New Roman"/>
          <w:color w:val="000000"/>
          <w:sz w:val="28"/>
          <w:szCs w:val="28"/>
          <w:lang w:val="pt-BR"/>
        </w:rPr>
        <w:t>và ưa eosin</w:t>
      </w:r>
      <w:r w:rsidRPr="00005FA5">
        <w:rPr>
          <w:rFonts w:ascii="Times New Roman" w:hAnsi="Times New Roman"/>
          <w:color w:val="000000"/>
          <w:sz w:val="28"/>
          <w:szCs w:val="28"/>
          <w:lang w:val="pt-BR"/>
        </w:rPr>
        <w:t xml:space="preserve"> </w:t>
      </w:r>
      <w:r w:rsidR="008C3162" w:rsidRPr="00005FA5">
        <w:rPr>
          <w:rFonts w:ascii="Times New Roman" w:hAnsi="Times New Roman"/>
          <w:color w:val="000000"/>
          <w:sz w:val="28"/>
          <w:szCs w:val="28"/>
          <w:lang w:val="pt-BR"/>
        </w:rPr>
        <w:t>(quan sát thấy trên tiêu bản nhuộm H.E).</w:t>
      </w:r>
    </w:p>
    <w:p w:rsidR="008C3162" w:rsidRPr="00005FA5" w:rsidRDefault="003E0C2C" w:rsidP="003E0C2C">
      <w:pPr>
        <w:pStyle w:val="ListParagraph"/>
        <w:numPr>
          <w:ilvl w:val="0"/>
          <w:numId w:val="14"/>
        </w:numPr>
        <w:tabs>
          <w:tab w:val="left" w:pos="851"/>
        </w:tabs>
        <w:spacing w:after="0" w:line="360" w:lineRule="auto"/>
        <w:jc w:val="both"/>
        <w:rPr>
          <w:rFonts w:ascii="Times New Roman" w:hAnsi="Times New Roman"/>
          <w:color w:val="000000"/>
          <w:sz w:val="28"/>
          <w:szCs w:val="28"/>
          <w:lang w:val="pt-BR"/>
        </w:rPr>
      </w:pPr>
      <w:r w:rsidRPr="00005FA5">
        <w:rPr>
          <w:rFonts w:ascii="Times New Roman" w:hAnsi="Times New Roman"/>
          <w:color w:val="000000"/>
          <w:sz w:val="28"/>
          <w:szCs w:val="28"/>
          <w:lang w:val="pt-BR"/>
        </w:rPr>
        <w:t xml:space="preserve"> Chất </w:t>
      </w:r>
      <w:r w:rsidR="008C3162" w:rsidRPr="00005FA5">
        <w:rPr>
          <w:rFonts w:ascii="Times New Roman" w:hAnsi="Times New Roman"/>
          <w:color w:val="000000"/>
          <w:sz w:val="28"/>
          <w:szCs w:val="28"/>
          <w:lang w:val="pt-BR"/>
        </w:rPr>
        <w:t>tiết kết đặc màu hồng</w:t>
      </w:r>
      <w:r w:rsidR="0030779E" w:rsidRPr="00005FA5">
        <w:rPr>
          <w:rFonts w:ascii="Times New Roman" w:hAnsi="Times New Roman"/>
          <w:color w:val="000000"/>
          <w:sz w:val="28"/>
          <w:szCs w:val="28"/>
          <w:lang w:val="pt-BR"/>
        </w:rPr>
        <w:t xml:space="preserve"> hoặc</w:t>
      </w:r>
      <w:r w:rsidR="00BF1C6B" w:rsidRPr="00005FA5">
        <w:rPr>
          <w:rFonts w:ascii="Times New Roman" w:hAnsi="Times New Roman"/>
          <w:color w:val="000000"/>
          <w:sz w:val="28"/>
          <w:szCs w:val="28"/>
          <w:lang w:val="pt-BR"/>
        </w:rPr>
        <w:t xml:space="preserve">/hay chất tiết mucin </w:t>
      </w:r>
      <w:r w:rsidR="0030779E" w:rsidRPr="00005FA5">
        <w:rPr>
          <w:rFonts w:ascii="Times New Roman" w:hAnsi="Times New Roman"/>
          <w:color w:val="000000"/>
          <w:sz w:val="28"/>
          <w:szCs w:val="28"/>
          <w:lang w:val="pt-BR"/>
        </w:rPr>
        <w:t>màu xanh nhạt</w:t>
      </w:r>
      <w:r w:rsidR="003B7D0C" w:rsidRPr="00005FA5">
        <w:rPr>
          <w:rFonts w:ascii="Times New Roman" w:hAnsi="Times New Roman"/>
          <w:color w:val="000000"/>
          <w:sz w:val="28"/>
          <w:szCs w:val="28"/>
          <w:lang w:val="pt-BR"/>
        </w:rPr>
        <w:t xml:space="preserve">: trong lòng tuyến nang ác tính chứa chất tiết </w:t>
      </w:r>
      <w:r w:rsidR="00BF1C6B" w:rsidRPr="00005FA5">
        <w:rPr>
          <w:rFonts w:ascii="Times New Roman" w:hAnsi="Times New Roman"/>
          <w:color w:val="000000"/>
          <w:sz w:val="28"/>
          <w:szCs w:val="28"/>
          <w:lang w:val="pt-BR"/>
        </w:rPr>
        <w:t>kết đặc màu hồng</w:t>
      </w:r>
      <w:r w:rsidR="003B7D0C" w:rsidRPr="00005FA5">
        <w:rPr>
          <w:rFonts w:ascii="Times New Roman" w:hAnsi="Times New Roman"/>
          <w:color w:val="000000"/>
          <w:sz w:val="28"/>
          <w:szCs w:val="28"/>
          <w:lang w:val="pt-BR"/>
        </w:rPr>
        <w:t xml:space="preserve"> hoặc</w:t>
      </w:r>
      <w:r w:rsidR="00BF1C6B" w:rsidRPr="00005FA5">
        <w:rPr>
          <w:rFonts w:ascii="Times New Roman" w:hAnsi="Times New Roman"/>
          <w:color w:val="000000"/>
          <w:sz w:val="28"/>
          <w:szCs w:val="28"/>
          <w:lang w:val="pt-BR"/>
        </w:rPr>
        <w:t>/hay</w:t>
      </w:r>
      <w:r w:rsidR="003B7D0C" w:rsidRPr="00005FA5">
        <w:rPr>
          <w:rFonts w:ascii="Times New Roman" w:hAnsi="Times New Roman"/>
          <w:color w:val="000000"/>
          <w:sz w:val="28"/>
          <w:szCs w:val="28"/>
          <w:lang w:val="pt-BR"/>
        </w:rPr>
        <w:t xml:space="preserve"> </w:t>
      </w:r>
      <w:r w:rsidR="008E7C7A" w:rsidRPr="00005FA5">
        <w:rPr>
          <w:rFonts w:ascii="Times New Roman" w:hAnsi="Times New Roman"/>
          <w:color w:val="000000"/>
          <w:sz w:val="28"/>
          <w:szCs w:val="28"/>
          <w:lang w:val="pt-BR"/>
        </w:rPr>
        <w:t xml:space="preserve">chất mucin </w:t>
      </w:r>
      <w:r w:rsidR="003B7D0C" w:rsidRPr="00005FA5">
        <w:rPr>
          <w:rFonts w:ascii="Times New Roman" w:hAnsi="Times New Roman"/>
          <w:color w:val="000000"/>
          <w:sz w:val="28"/>
          <w:szCs w:val="28"/>
          <w:lang w:val="pt-BR"/>
        </w:rPr>
        <w:t>màu</w:t>
      </w:r>
      <w:r w:rsidR="008E7C7A" w:rsidRPr="00005FA5">
        <w:rPr>
          <w:rFonts w:ascii="Times New Roman" w:hAnsi="Times New Roman"/>
          <w:color w:val="000000"/>
          <w:sz w:val="28"/>
          <w:szCs w:val="28"/>
          <w:lang w:val="pt-BR"/>
        </w:rPr>
        <w:t xml:space="preserve"> xanh nhạt </w:t>
      </w:r>
      <w:r w:rsidR="008C3162" w:rsidRPr="00005FA5">
        <w:rPr>
          <w:rFonts w:ascii="Times New Roman" w:hAnsi="Times New Roman"/>
          <w:color w:val="000000"/>
          <w:sz w:val="28"/>
          <w:szCs w:val="28"/>
          <w:lang w:val="pt-BR"/>
        </w:rPr>
        <w:t>(quan sát thấy trên tiêu bản nhuộm H.E).</w:t>
      </w:r>
    </w:p>
    <w:p w:rsidR="00CE79DC" w:rsidRPr="004F28E7" w:rsidRDefault="00A20859" w:rsidP="001137DD">
      <w:pPr>
        <w:tabs>
          <w:tab w:val="left" w:pos="851"/>
        </w:tabs>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pt-BR"/>
        </w:rPr>
        <w:t xml:space="preserve">+ </w:t>
      </w:r>
      <w:r w:rsidR="00CE79DC" w:rsidRPr="004F28E7">
        <w:rPr>
          <w:rFonts w:ascii="Times New Roman" w:hAnsi="Times New Roman"/>
          <w:color w:val="000000"/>
          <w:sz w:val="28"/>
          <w:szCs w:val="28"/>
          <w:lang w:val="vi-VN"/>
        </w:rPr>
        <w:t>Sau khi chẩn đoán xác định và xác định típ mô bệnh học cũng như xác định một số đặc điểm mô bệnh học UTBM TTL. Chúng tôi tiếp tục tiến hành phân độ mô học UTBM tuyến</w:t>
      </w:r>
      <w:r w:rsidR="00B43E5B" w:rsidRPr="004F28E7">
        <w:rPr>
          <w:rFonts w:ascii="Times New Roman" w:hAnsi="Times New Roman"/>
          <w:color w:val="000000"/>
          <w:sz w:val="28"/>
          <w:szCs w:val="28"/>
          <w:lang w:val="vi-VN"/>
        </w:rPr>
        <w:t xml:space="preserve"> nang</w:t>
      </w:r>
      <w:r w:rsidR="00CE79DC" w:rsidRPr="004F28E7">
        <w:rPr>
          <w:rFonts w:ascii="Times New Roman" w:hAnsi="Times New Roman"/>
          <w:color w:val="000000"/>
          <w:sz w:val="28"/>
          <w:szCs w:val="28"/>
          <w:lang w:val="vi-VN"/>
        </w:rPr>
        <w:t xml:space="preserve"> của TTL dựa vào hình ảnh tế bào và cấu trúc mô học của tổ chức khối u ở độ phóng đại thấp và trung bình (40 và 100 lần)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&lt;EndNote&gt;&lt;Cite&gt;&lt;Author&gt;DeMarzo&lt;/Author&gt;&lt;Year&gt;2003&lt;/Year&gt;&lt;RecNum&gt;174&lt;/RecNum&gt;&lt;DisplayText&gt;[113]&lt;/DisplayText&gt;&lt;record&gt;&lt;rec-number&gt;174&lt;/rec-number&gt;&lt;foreign-keys&gt;&lt;key app="EN" db-id="ffssfa00q5d09vevsw8pfzpc200p95092tdd" timestamp="1523910326"&gt;174&lt;/key&gt;&lt;/foreign-keys&gt;&lt;ref-type name="Journal Article"&gt;17&lt;/ref-type&gt;&lt;contributors&gt;&lt;authors&gt;&lt;author&gt;DeMarzo, Angelo M&lt;/author&gt;&lt;author&gt;Nelson, William G&lt;/author&gt;&lt;author&gt;Isaacs, William B&lt;/author&gt;&lt;author&gt;Epstein, Jonathan I&lt;/author&gt;&lt;/authors&gt;&lt;/contributors&gt;&lt;titles&gt;&lt;title&gt;Pathological and molecular aspects of prostate cancer&lt;/title&gt;&lt;secondary-title&gt;The Lancet&lt;/secondary-title&gt;&lt;/titles&gt;&lt;periodical&gt;&lt;full-title&gt;The Lancet&lt;/full-title&gt;&lt;/periodical&gt;&lt;pages&gt;955-964&lt;/pages&gt;&lt;volume&gt;361&lt;/volume&gt;&lt;number&gt;9361&lt;/number&gt;&lt;dates&gt;&lt;year&gt;2003&lt;/year&gt;&lt;/dates&gt;&lt;isbn&gt;0140-6736&lt;/isbn&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[113]</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 xml:space="preserve">. Chúng tôi phân độ mô học khối u theo hệ thống phân độ Gleason với lý do hệ thống phân độ này được ưa chuộng nhất đối với UTBM </w:t>
      </w:r>
      <w:r w:rsidR="00CE79DC" w:rsidRPr="004F28E7">
        <w:rPr>
          <w:rFonts w:ascii="Times New Roman" w:hAnsi="Times New Roman"/>
          <w:color w:val="000000"/>
          <w:sz w:val="28"/>
          <w:szCs w:val="28"/>
          <w:lang w:val="vi-VN"/>
        </w:rPr>
        <w:lastRenderedPageBreak/>
        <w:t xml:space="preserve">tuyến của TTL. Đối với UTBM đường niệu nguyên phát của TTL sẽ được phân độ mô học như là khối u của niệu đạo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&lt;EndNote&gt;&lt;Cite&gt;&lt;Author&gt;Zhou&lt;/Author&gt;&lt;Year&gt;2008&lt;/Year&gt;&lt;RecNum&gt;35&lt;/RecNum&gt;&lt;DisplayText&gt;[30]&lt;/DisplayText&gt;&lt;record&gt;&lt;rec-number&gt;35&lt;/rec-number&gt;&lt;foreign-keys&gt;&lt;key app="EN" db-id="ffssfa00q5d09vevsw8pfzpc200p95092tdd" timestamp="0"&gt;35&lt;/key&gt;&lt;/foreign-keys&gt;&lt;ref-type name="Journal Article"&gt;17&lt;/ref-type&gt;&lt;contributors&gt;&lt;authors&gt;&lt;author&gt;Zhou, Ming&lt;/author&gt;&lt;author&gt;Magi-Galluzzi, Cristina&lt;/author&gt;&lt;/authors&gt;&lt;/contributors&gt;&lt;titles&gt;&lt;title&gt;Prostatic adenocarcinoma, prostatic intraepithelial neoplasia, and intraductal carcinoma&lt;/title&gt;&lt;secondary-title&gt;Surgical pathology clinics&lt;/secondary-title&gt;&lt;/titles&gt;&lt;periodical&gt;&lt;full-title&gt;Surgical Pathology Clinics&lt;/full-title&gt;&lt;/periodical&gt;&lt;pages&gt;43-75&lt;/pages&gt;&lt;volume&gt;1&lt;/volume&gt;&lt;number&gt;1&lt;/number&gt;&lt;dates&gt;&lt;year&gt;2008&lt;/year&gt;&lt;/dates&gt;&lt;isbn&gt;1875-9181&lt;/isbn&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[30]</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&lt;EndNote&gt;&lt;Cite&gt;&lt;Author&gt;Salmond&lt;/Author&gt;&lt;Year&gt;2016&lt;/Year&gt;&lt;RecNum&gt;112&lt;/RecNum&gt;&lt;DisplayText&gt;[114]&lt;/DisplayText&gt;&lt;record&gt;&lt;rec-number&gt;112&lt;/rec-number&gt;&lt;foreign-keys&gt;&lt;key app="EN" db-id="ffssfa00q5d09vevsw8pfzpc200p95092tdd" timestamp="0"&gt;112&lt;/key&gt;&lt;/foreign-keys&gt;&lt;ref-type name="Journal Article"&gt;17&lt;/ref-type&gt;&lt;contributors&gt;&lt;authors&gt;&lt;author&gt;Salmond, Jonathan M&lt;/author&gt;&lt;/authors&gt;&lt;/contributors&gt;&lt;titles&gt;&lt;title&gt;Pathology of tumours of the kidney and urinary tract&lt;/title&gt;&lt;secondary-title&gt;Surgery (Oxford)&lt;/secondary-title&gt;&lt;/titles&gt;&lt;pages&gt;487-492&lt;/pages&gt;&lt;volume&gt;34&lt;/volume&gt;&lt;number&gt;10&lt;/number&gt;&lt;dates&gt;&lt;year&gt;2016&lt;/year&gt;&lt;/dates&gt;&lt;isbn&gt;0263-9319&lt;/isbn&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[114]</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w:t>
      </w:r>
      <w:r w:rsidR="00A37514" w:rsidRPr="00CE2434">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Mức độ biệt hóa của khối u theo hệ thống phân độ Gleason được xếp theo thứ tự giảm dần độ biệt hóa, từ độ 1 đến độ 5 (từ biệt hóa cao đế</w:t>
      </w:r>
      <w:r w:rsidR="00B45646">
        <w:rPr>
          <w:rFonts w:ascii="Times New Roman" w:hAnsi="Times New Roman"/>
          <w:color w:val="000000"/>
          <w:sz w:val="28"/>
          <w:szCs w:val="28"/>
          <w:lang w:val="vi-VN"/>
        </w:rPr>
        <w:t xml:space="preserve">n </w:t>
      </w:r>
      <w:r w:rsidR="00CE79DC" w:rsidRPr="004F28E7">
        <w:rPr>
          <w:rFonts w:ascii="Times New Roman" w:hAnsi="Times New Roman"/>
          <w:color w:val="000000"/>
          <w:sz w:val="28"/>
          <w:szCs w:val="28"/>
          <w:lang w:val="vi-VN"/>
        </w:rPr>
        <w:t>biệt hóa</w:t>
      </w:r>
      <w:r w:rsidR="00B45646" w:rsidRPr="00651473">
        <w:rPr>
          <w:rFonts w:ascii="Times New Roman" w:hAnsi="Times New Roman"/>
          <w:color w:val="000000"/>
          <w:sz w:val="28"/>
          <w:szCs w:val="28"/>
          <w:lang w:val="vi-VN"/>
        </w:rPr>
        <w:t xml:space="preserve"> kém</w:t>
      </w:r>
      <w:r w:rsidR="00CE79DC"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lang w:val="vi-VN"/>
        </w:rPr>
        <w:fldChar w:fldCharType="begin"/>
      </w:r>
      <w:r w:rsidR="00CE79DC" w:rsidRPr="004F28E7">
        <w:rPr>
          <w:rFonts w:ascii="Times New Roman" w:hAnsi="Times New Roman"/>
          <w:color w:val="000000"/>
          <w:sz w:val="28"/>
          <w:szCs w:val="28"/>
          <w:lang w:val="vi-VN"/>
        </w:rPr>
        <w:instrText xml:space="preserve"> ADDIN EN.CITE &lt;EndNote&gt;&lt;Cite&gt;&lt;Author&gt;Epstein&lt;/Author&gt;&lt;Year&gt;2010&lt;/Year&gt;&lt;RecNum&gt;113&lt;/RecNum&gt;&lt;DisplayText&gt;[115]&lt;/DisplayText&gt;&lt;record&gt;&lt;rec-number&gt;113&lt;/rec-number&gt;&lt;foreign-keys&gt;&lt;key app="EN" db-id="ffssfa00q5d09vevsw8pfzpc200p95092tdd" timestamp="0"&gt;113&lt;/key&gt;&lt;/foreign-keys&gt;&lt;ref-type name="Journal Article"&gt;17&lt;/ref-type&gt;&lt;contributors&gt;&lt;authors&gt;&lt;author&gt;Epstein, Jonathan I&lt;/author&gt;&lt;/authors&gt;&lt;/contributors&gt;&lt;titles&gt;&lt;title&gt;An update of the Gleason grading system&lt;/title&gt;&lt;secondary-title&gt;The Journal of urology&lt;/secondary-title&gt;&lt;/titles&gt;&lt;periodical&gt;&lt;full-title&gt;The Journal of urology&lt;/full-title&gt;&lt;/periodical&gt;&lt;pages&gt;433-440&lt;/pages&gt;&lt;volume&gt;183&lt;/volume&gt;&lt;number&gt;2&lt;/number&gt;&lt;dates&gt;&lt;year&gt;2010&lt;/year&gt;&lt;/dates&gt;&lt;isbn&gt;0022-5347&lt;/isbn&gt;&lt;urls&gt;&lt;/urls&gt;&lt;/record&gt;&lt;/Cite&gt;&lt;/EndNote&gt;</w:instrText>
      </w:r>
      <w:r w:rsidR="0016637E" w:rsidRPr="004F28E7">
        <w:rPr>
          <w:rFonts w:ascii="Times New Roman" w:hAnsi="Times New Roman"/>
          <w:color w:val="000000"/>
          <w:sz w:val="28"/>
          <w:szCs w:val="28"/>
          <w:lang w:val="vi-VN"/>
        </w:rPr>
        <w:fldChar w:fldCharType="separate"/>
      </w:r>
      <w:r w:rsidR="00CE79DC" w:rsidRPr="004F28E7">
        <w:rPr>
          <w:rFonts w:ascii="Times New Roman" w:hAnsi="Times New Roman"/>
          <w:noProof/>
          <w:color w:val="000000"/>
          <w:sz w:val="28"/>
          <w:szCs w:val="28"/>
          <w:lang w:val="vi-VN"/>
        </w:rPr>
        <w:t>[115]</w:t>
      </w:r>
      <w:r w:rsidR="0016637E" w:rsidRPr="004F28E7">
        <w:rPr>
          <w:rFonts w:ascii="Times New Roman" w:hAnsi="Times New Roman"/>
          <w:color w:val="000000"/>
          <w:sz w:val="28"/>
          <w:szCs w:val="28"/>
          <w:lang w:val="vi-VN"/>
        </w:rPr>
        <w:fldChar w:fldCharType="end"/>
      </w:r>
      <w:r w:rsidR="00CE79DC"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lang w:val="vi-VN"/>
        </w:rPr>
        <w:fldChar w:fldCharType="begin"/>
      </w:r>
      <w:r w:rsidR="00CE79DC" w:rsidRPr="004F28E7">
        <w:rPr>
          <w:rFonts w:ascii="Times New Roman" w:hAnsi="Times New Roman"/>
          <w:color w:val="000000"/>
          <w:sz w:val="28"/>
          <w:szCs w:val="28"/>
          <w:lang w:val="vi-VN"/>
        </w:rPr>
        <w:instrText xml:space="preserve"> ADDIN EN.CITE &lt;EndNote&gt;&lt;Cite&gt;&lt;Author&gt;Gilliland&lt;/Author&gt;&lt;Year&gt;2001&lt;/Year&gt;&lt;RecNum&gt;114&lt;/RecNum&gt;&lt;DisplayText&gt;[116]&lt;/DisplayText&gt;&lt;record&gt;&lt;rec-number&gt;114&lt;/rec-number&gt;&lt;foreign-keys&gt;&lt;key app="EN" db-id="ffssfa00q5d09vevsw8pfzpc200p95092tdd" timestamp="0"&gt;114&lt;/key&gt;&lt;/foreign-keys&gt;&lt;ref-type name="Journal Article"&gt;17&lt;/ref-type&gt;&lt;contributors&gt;&lt;authors&gt;&lt;author&gt;Gilliland, Frank D&lt;/author&gt;&lt;author&gt;Gleason, Donald F&lt;/author&gt;&lt;author&gt;Hunt, William C&lt;/author&gt;&lt;author&gt;Stone, Noell&lt;/author&gt;&lt;author&gt;Harlan, Linda C&lt;/author&gt;&lt;author&gt;Key, Charles R&lt;/author&gt;&lt;/authors&gt;&lt;/contributors&gt;&lt;titles&gt;&lt;title&gt;Trends in Gleason score for prostate cancer diagnosed between 1983 and 1993&lt;/title&gt;&lt;secondary-title&gt;The Journal of urology&lt;/secondary-title&gt;&lt;/titles&gt;&lt;periodical&gt;&lt;full-title&gt;The Journal of urology&lt;/full-title&gt;&lt;/periodical&gt;&lt;pages&gt;846-850&lt;/pages&gt;&lt;volume&gt;165&lt;/volume&gt;&lt;number&gt;3&lt;/number&gt;&lt;dates&gt;&lt;year&gt;2001&lt;/year&gt;&lt;/dates&gt;&lt;isbn&gt;0022-5347&lt;/isbn&gt;&lt;urls&gt;&lt;/urls&gt;&lt;/record&gt;&lt;/Cite&gt;&lt;/EndNote&gt;</w:instrText>
      </w:r>
      <w:r w:rsidR="0016637E" w:rsidRPr="004F28E7">
        <w:rPr>
          <w:rFonts w:ascii="Times New Roman" w:hAnsi="Times New Roman"/>
          <w:color w:val="000000"/>
          <w:sz w:val="28"/>
          <w:szCs w:val="28"/>
          <w:lang w:val="vi-VN"/>
        </w:rPr>
        <w:fldChar w:fldCharType="separate"/>
      </w:r>
      <w:r w:rsidR="00CE79DC" w:rsidRPr="004F28E7">
        <w:rPr>
          <w:rFonts w:ascii="Times New Roman" w:hAnsi="Times New Roman"/>
          <w:noProof/>
          <w:color w:val="000000"/>
          <w:sz w:val="28"/>
          <w:szCs w:val="28"/>
          <w:lang w:val="vi-VN"/>
        </w:rPr>
        <w:t>[116]</w:t>
      </w:r>
      <w:r w:rsidR="0016637E" w:rsidRPr="004F28E7">
        <w:rPr>
          <w:rFonts w:ascii="Times New Roman" w:hAnsi="Times New Roman"/>
          <w:color w:val="000000"/>
          <w:sz w:val="28"/>
          <w:szCs w:val="28"/>
          <w:lang w:val="vi-VN"/>
        </w:rPr>
        <w:fldChar w:fldCharType="end"/>
      </w:r>
      <w:r w:rsidR="00CE79DC" w:rsidRPr="004F28E7">
        <w:rPr>
          <w:rFonts w:ascii="Times New Roman" w:hAnsi="Times New Roman"/>
          <w:color w:val="000000"/>
          <w:sz w:val="28"/>
          <w:szCs w:val="28"/>
          <w:lang w:val="vi-VN"/>
        </w:rPr>
        <w:t xml:space="preserve">. Các tiêu chuẩn mô </w:t>
      </w:r>
      <w:r w:rsidRPr="004F28E7">
        <w:rPr>
          <w:rFonts w:ascii="Times New Roman" w:hAnsi="Times New Roman"/>
          <w:color w:val="000000"/>
          <w:sz w:val="28"/>
          <w:szCs w:val="28"/>
          <w:lang w:val="vi-VN"/>
        </w:rPr>
        <w:t xml:space="preserve">bệnh </w:t>
      </w:r>
      <w:r w:rsidR="00CE79DC" w:rsidRPr="004F28E7">
        <w:rPr>
          <w:rFonts w:ascii="Times New Roman" w:hAnsi="Times New Roman"/>
          <w:color w:val="000000"/>
          <w:sz w:val="28"/>
          <w:szCs w:val="28"/>
          <w:lang w:val="vi-VN"/>
        </w:rPr>
        <w:t xml:space="preserve">học để phân độ Gleason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w:t>
      </w:r>
    </w:p>
    <w:p w:rsidR="00CE79DC" w:rsidRPr="004F28E7" w:rsidRDefault="00CE79DC" w:rsidP="001137DD">
      <w:pPr>
        <w:numPr>
          <w:ilvl w:val="0"/>
          <w:numId w:val="14"/>
        </w:numPr>
        <w:tabs>
          <w:tab w:val="left" w:pos="851"/>
        </w:tabs>
        <w:spacing w:after="0" w:line="336" w:lineRule="auto"/>
        <w:ind w:left="0"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Mẫu mô học Gleason độ 1: u gồm các tuyến đồng dạng, kích cỡ trung bình và xấp xỉ bằng nhau. Gleason độ 1 rất hiếm gặp, nếu gặp chúng thường là ung thư ở vùng chuyển tiếp và chỉ chiếm một phần nhỏ của khối u, cho nên không tính điểm Gleason.</w:t>
      </w:r>
    </w:p>
    <w:p w:rsidR="00CE79DC" w:rsidRPr="004F28E7" w:rsidRDefault="00CE79DC" w:rsidP="00AC6BD6">
      <w:pPr>
        <w:numPr>
          <w:ilvl w:val="0"/>
          <w:numId w:val="14"/>
        </w:numPr>
        <w:tabs>
          <w:tab w:val="left" w:pos="851"/>
        </w:tabs>
        <w:spacing w:after="0" w:line="336" w:lineRule="auto"/>
        <w:ind w:left="0"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Mẫu mô học Gleason độ 2: u gồm các tuyến không hoàn toàn đồng đều về hình dạng và kích cỡ so với Gleason độ 1. Các tuyến có kích thước trung bình và lớn hơn kích thước ống tuyến ở mẫu Gleason độ 3, các tuyến hình tròn hoặc hình bầu dục, không có góc, xếp sát và tựa vào nhau, ít chặt chẽ hơn so với độ 1. Các tuyến hợp lại dạng nốt hay dạng cục, có giới hạn rõ, bờ của các nốt không đều, không có hoặc có rất ít hiện tượng</w:t>
      </w:r>
      <w:r w:rsidR="00A37514" w:rsidRPr="00CE2434">
        <w:rPr>
          <w:rFonts w:ascii="Times New Roman" w:hAnsi="Times New Roman"/>
          <w:color w:val="000000"/>
          <w:sz w:val="28"/>
          <w:szCs w:val="28"/>
          <w:lang w:val="vi-VN"/>
        </w:rPr>
        <w:t xml:space="preserve"> </w:t>
      </w:r>
      <w:r w:rsidR="002B1488" w:rsidRPr="004F28E7">
        <w:rPr>
          <w:rFonts w:ascii="Times New Roman" w:hAnsi="Times New Roman"/>
          <w:color w:val="000000"/>
          <w:sz w:val="28"/>
          <w:szCs w:val="28"/>
          <w:lang w:val="vi-VN"/>
        </w:rPr>
        <w:t>tuyến ung thư</w:t>
      </w:r>
      <w:r w:rsidR="00A37514"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xâm nhập vào TTL lành tính ở xung quanh (mặc dù bào tương và đặc điểm tế bào không phải là tiêu chuẩn để phân độ Gleason, nhưng nhìn chung tế bào u trong mẫu Gleason độ 1 và 2 thường có bào tương rộng và bắt màu nhạt hơn hoặc ưa eosin nhạt hơn so với các độ còn lại).</w:t>
      </w:r>
    </w:p>
    <w:p w:rsidR="00CE79DC" w:rsidRPr="004F28E7" w:rsidRDefault="00A20859" w:rsidP="00AC6BD6">
      <w:pPr>
        <w:tabs>
          <w:tab w:val="left" w:pos="851"/>
          <w:tab w:val="left" w:pos="6300"/>
        </w:tabs>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Mẫu mô học Gleason độ 3: khác với độ 1 và 2, ở độ 3 có hiện tượng các tuyến ung thư lan tràn vào mô TTL lành tính, các tuyến thường dài và khác nhau về hình dạng và kích thước, các tuyến có góc, khoảng cách các tuyến không đều. Biểu mô lót các tuyến tăng sản tạo nhú hoặc sắp xếp dạng mặt sàng trong từng tuyến, bờ của các tuyến rõ và đều nhau.</w:t>
      </w:r>
    </w:p>
    <w:p w:rsidR="00CE79DC" w:rsidRPr="004F28E7" w:rsidRDefault="00A20859" w:rsidP="00AC6BD6">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Mẫu mô học Gleason độ 4: các tuyến hợp vào nhau, bờ các tuyến không rõ tạo ra hình ảnh một khối hay đám hoặ</w:t>
      </w:r>
      <w:r w:rsidR="000D1F5A">
        <w:rPr>
          <w:rFonts w:ascii="Times New Roman" w:hAnsi="Times New Roman"/>
          <w:color w:val="000000"/>
          <w:sz w:val="28"/>
          <w:szCs w:val="28"/>
          <w:lang w:val="vi-VN"/>
        </w:rPr>
        <w:t xml:space="preserve">c thành dây </w:t>
      </w:r>
      <w:r w:rsidR="000D1F5A" w:rsidRPr="00CE2434">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 xml:space="preserve"> và lan tràn vào mô TTL lành tính, có thể xuất hiện các tế bào có bào tương sáng. </w:t>
      </w:r>
    </w:p>
    <w:p w:rsidR="00815725" w:rsidRPr="004F28E7" w:rsidRDefault="00A20859" w:rsidP="00AC6BD6">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Mẫu mô học Gleason độ 5: tế</w:t>
      </w:r>
      <w:r w:rsidR="00F32CCD" w:rsidRPr="004F28E7">
        <w:rPr>
          <w:rFonts w:ascii="Times New Roman" w:hAnsi="Times New Roman"/>
          <w:color w:val="000000"/>
          <w:sz w:val="28"/>
          <w:szCs w:val="28"/>
          <w:lang w:val="vi-VN"/>
        </w:rPr>
        <w:t xml:space="preserve"> bào u không</w:t>
      </w:r>
      <w:r w:rsidR="000D1F5A" w:rsidRPr="00CE2434">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biệt hóa thành tuyế</w:t>
      </w:r>
      <w:r w:rsidR="00F32CCD" w:rsidRPr="004F28E7">
        <w:rPr>
          <w:rFonts w:ascii="Times New Roman" w:hAnsi="Times New Roman"/>
          <w:color w:val="000000"/>
          <w:sz w:val="28"/>
          <w:szCs w:val="28"/>
          <w:lang w:val="vi-VN"/>
        </w:rPr>
        <w:t>n,</w:t>
      </w:r>
      <w:r w:rsidR="000D1F5A" w:rsidRPr="00CE2434">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gồm những đám đặc hoặc những dây tế bào</w:t>
      </w:r>
      <w:r w:rsidR="000D1F5A" w:rsidRPr="00CE2434">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hoặc gồm những tế bào đơn lẻ mất </w:t>
      </w:r>
      <w:r w:rsidR="00CE79DC" w:rsidRPr="004F28E7">
        <w:rPr>
          <w:rFonts w:ascii="Times New Roman" w:hAnsi="Times New Roman"/>
          <w:color w:val="000000"/>
          <w:sz w:val="28"/>
          <w:szCs w:val="28"/>
          <w:lang w:val="vi-VN"/>
        </w:rPr>
        <w:lastRenderedPageBreak/>
        <w:t>biệt hóa, xâm nhậ</w:t>
      </w:r>
      <w:r w:rsidR="00F32CCD" w:rsidRPr="004F28E7">
        <w:rPr>
          <w:rFonts w:ascii="Times New Roman" w:hAnsi="Times New Roman"/>
          <w:color w:val="000000"/>
          <w:sz w:val="28"/>
          <w:szCs w:val="28"/>
          <w:lang w:val="vi-VN"/>
        </w:rPr>
        <w:t xml:space="preserve">p ra xung quanh, </w:t>
      </w:r>
      <w:r w:rsidR="00CE79DC" w:rsidRPr="004F28E7">
        <w:rPr>
          <w:rFonts w:ascii="Times New Roman" w:hAnsi="Times New Roman"/>
          <w:color w:val="000000"/>
          <w:sz w:val="28"/>
          <w:szCs w:val="28"/>
          <w:lang w:val="vi-VN"/>
        </w:rPr>
        <w:t xml:space="preserve">thường có hoại tử ở vùng trung tâm các ổ tế bào u, tế bào u thường dị hình và có nhiều nhân chia. </w:t>
      </w:r>
    </w:p>
    <w:p w:rsidR="00CE79DC" w:rsidRPr="004F28E7" w:rsidRDefault="00A20859" w:rsidP="00AC6BD6">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0D1F5A">
        <w:rPr>
          <w:rFonts w:ascii="Times New Roman" w:hAnsi="Times New Roman"/>
          <w:color w:val="000000"/>
          <w:sz w:val="28"/>
          <w:szCs w:val="28"/>
        </w:rPr>
        <w:t xml:space="preserve"> </w:t>
      </w:r>
      <w:r w:rsidR="00CE79DC" w:rsidRPr="004F28E7">
        <w:rPr>
          <w:rFonts w:ascii="Times New Roman" w:hAnsi="Times New Roman"/>
          <w:color w:val="000000"/>
          <w:sz w:val="28"/>
          <w:szCs w:val="28"/>
          <w:lang w:val="vi-VN"/>
        </w:rPr>
        <w:t xml:space="preserve">Cách tính điểm Gleason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w:t>
      </w:r>
    </w:p>
    <w:p w:rsidR="00CE79DC" w:rsidRPr="000D1F5A" w:rsidRDefault="00CE79DC" w:rsidP="000D1F5A">
      <w:pPr>
        <w:pStyle w:val="ListParagraph"/>
        <w:numPr>
          <w:ilvl w:val="0"/>
          <w:numId w:val="14"/>
        </w:numPr>
        <w:spacing w:after="0" w:line="336" w:lineRule="auto"/>
        <w:rPr>
          <w:rFonts w:ascii="Times New Roman" w:hAnsi="Times New Roman"/>
          <w:color w:val="000000"/>
          <w:sz w:val="28"/>
          <w:szCs w:val="28"/>
          <w:lang w:val="vi-VN"/>
        </w:rPr>
      </w:pPr>
      <w:r w:rsidRPr="000D1F5A">
        <w:rPr>
          <w:rFonts w:ascii="Times New Roman" w:hAnsi="Times New Roman"/>
          <w:color w:val="000000"/>
          <w:sz w:val="28"/>
          <w:szCs w:val="28"/>
          <w:lang w:val="vi-VN"/>
        </w:rPr>
        <w:t>Nếu u có 2 mẫu mô học:</w:t>
      </w:r>
    </w:p>
    <w:p w:rsidR="00CE79DC" w:rsidRPr="004F28E7" w:rsidRDefault="00CE79DC" w:rsidP="00AC6BD6">
      <w:pPr>
        <w:spacing w:after="0" w:line="336" w:lineRule="auto"/>
        <w:ind w:left="1069"/>
        <w:rPr>
          <w:rFonts w:ascii="Times New Roman" w:hAnsi="Times New Roman"/>
          <w:color w:val="000000"/>
          <w:sz w:val="28"/>
          <w:szCs w:val="28"/>
          <w:lang w:val="vi-VN"/>
        </w:rPr>
      </w:pPr>
      <w:r w:rsidRPr="004F28E7">
        <w:rPr>
          <w:rFonts w:ascii="Times New Roman" w:hAnsi="Times New Roman"/>
          <w:color w:val="000000"/>
          <w:sz w:val="28"/>
          <w:szCs w:val="28"/>
          <w:lang w:val="vi-VN"/>
        </w:rPr>
        <w:t>Mẫu nguyên phát: diện tích nhiều nhất.</w:t>
      </w:r>
    </w:p>
    <w:p w:rsidR="008B5987" w:rsidRPr="004F28E7" w:rsidRDefault="00CE79DC" w:rsidP="00AC6BD6">
      <w:pPr>
        <w:spacing w:after="0" w:line="336" w:lineRule="auto"/>
        <w:ind w:left="1069"/>
        <w:rPr>
          <w:rFonts w:ascii="Times New Roman" w:hAnsi="Times New Roman"/>
          <w:color w:val="000000"/>
          <w:sz w:val="28"/>
          <w:szCs w:val="28"/>
          <w:lang w:val="vi-VN"/>
        </w:rPr>
      </w:pPr>
      <w:r w:rsidRPr="004F28E7">
        <w:rPr>
          <w:rFonts w:ascii="Times New Roman" w:hAnsi="Times New Roman"/>
          <w:color w:val="000000"/>
          <w:sz w:val="28"/>
          <w:szCs w:val="28"/>
          <w:lang w:val="vi-VN"/>
        </w:rPr>
        <w:t>Mẫu thứ phát: diện tích nhiều thứ nhì.</w:t>
      </w:r>
    </w:p>
    <w:p w:rsidR="00CE79DC" w:rsidRPr="004F28E7" w:rsidRDefault="00CE79DC" w:rsidP="00AC6BD6">
      <w:pPr>
        <w:spacing w:after="0" w:line="336" w:lineRule="auto"/>
        <w:rPr>
          <w:rFonts w:ascii="Times New Roman" w:hAnsi="Times New Roman"/>
          <w:color w:val="000000"/>
          <w:sz w:val="28"/>
          <w:szCs w:val="28"/>
          <w:lang w:val="vi-VN"/>
        </w:rPr>
      </w:pPr>
      <w:r w:rsidRPr="004F28E7">
        <w:rPr>
          <w:rFonts w:ascii="Times New Roman" w:hAnsi="Times New Roman"/>
          <w:color w:val="000000"/>
          <w:sz w:val="28"/>
          <w:szCs w:val="28"/>
          <w:lang w:val="vi-VN"/>
        </w:rPr>
        <w:t>Điểm Gleason là tổng độ mô học của mẫu nguyên phát và mẫu thứ phát.</w:t>
      </w:r>
    </w:p>
    <w:p w:rsidR="00CE79DC" w:rsidRPr="004F28E7" w:rsidRDefault="00A20859" w:rsidP="00AC6BD6">
      <w:pPr>
        <w:spacing w:after="0" w:line="336" w:lineRule="auto"/>
        <w:ind w:firstLine="709"/>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Nếu u có trên 2 mẫu mô học: </w:t>
      </w:r>
    </w:p>
    <w:p w:rsidR="00CE79DC" w:rsidRPr="004F28E7" w:rsidRDefault="00CE79DC" w:rsidP="00CA3E7C">
      <w:pPr>
        <w:spacing w:after="0" w:line="336"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Mẫu nguyên phát: diện tích nhiều nhất.</w:t>
      </w:r>
    </w:p>
    <w:p w:rsidR="00CE79DC" w:rsidRPr="004F28E7" w:rsidRDefault="00CE79DC" w:rsidP="00CA3E7C">
      <w:pPr>
        <w:spacing w:after="0" w:line="336"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Mẫu thứ phát: mẫu có độ mô học cao nhất trong số mẫu còn lại.</w:t>
      </w:r>
    </w:p>
    <w:p w:rsidR="008B5987" w:rsidRPr="00CA3E7C" w:rsidRDefault="00CE79DC" w:rsidP="00CA3E7C">
      <w:pPr>
        <w:spacing w:after="0" w:line="336" w:lineRule="auto"/>
        <w:jc w:val="both"/>
        <w:rPr>
          <w:rFonts w:ascii="Times New Roman" w:hAnsi="Times New Roman"/>
          <w:color w:val="000000"/>
          <w:spacing w:val="-6"/>
          <w:sz w:val="28"/>
          <w:szCs w:val="28"/>
          <w:lang w:val="vi-VN"/>
        </w:rPr>
      </w:pPr>
      <w:r w:rsidRPr="00CA3E7C">
        <w:rPr>
          <w:rFonts w:ascii="Times New Roman" w:hAnsi="Times New Roman"/>
          <w:color w:val="000000"/>
          <w:spacing w:val="-6"/>
          <w:sz w:val="28"/>
          <w:szCs w:val="28"/>
          <w:lang w:val="vi-VN"/>
        </w:rPr>
        <w:t>Điểm Gleason là tổng độ mô học của mẫu nguyên p</w:t>
      </w:r>
      <w:r w:rsidR="008B5987" w:rsidRPr="00CA3E7C">
        <w:rPr>
          <w:rFonts w:ascii="Times New Roman" w:hAnsi="Times New Roman"/>
          <w:color w:val="000000"/>
          <w:spacing w:val="-6"/>
          <w:sz w:val="28"/>
          <w:szCs w:val="28"/>
          <w:lang w:val="vi-VN"/>
        </w:rPr>
        <w:t xml:space="preserve">hát và </w:t>
      </w:r>
      <w:r w:rsidR="00D03442" w:rsidRPr="00CE2434">
        <w:rPr>
          <w:rFonts w:ascii="Times New Roman" w:hAnsi="Times New Roman"/>
          <w:color w:val="000000"/>
          <w:spacing w:val="-6"/>
          <w:sz w:val="28"/>
          <w:szCs w:val="28"/>
          <w:lang w:val="vi-VN"/>
        </w:rPr>
        <w:t xml:space="preserve">mẫu có </w:t>
      </w:r>
      <w:r w:rsidR="008B5987" w:rsidRPr="00CA3E7C">
        <w:rPr>
          <w:rFonts w:ascii="Times New Roman" w:hAnsi="Times New Roman"/>
          <w:color w:val="000000"/>
          <w:spacing w:val="-6"/>
          <w:sz w:val="28"/>
          <w:szCs w:val="28"/>
          <w:lang w:val="vi-VN"/>
        </w:rPr>
        <w:t>độ mô học cao nhất.</w:t>
      </w:r>
    </w:p>
    <w:p w:rsidR="008B5987" w:rsidRPr="004F28E7" w:rsidRDefault="00A20859" w:rsidP="00AC6BD6">
      <w:pPr>
        <w:spacing w:after="0" w:line="360" w:lineRule="auto"/>
        <w:ind w:firstLine="709"/>
        <w:rPr>
          <w:rFonts w:ascii="Times New Roman" w:hAnsi="Times New Roman"/>
          <w:color w:val="000000"/>
          <w:sz w:val="28"/>
          <w:szCs w:val="28"/>
          <w:lang w:val="vi-VN"/>
        </w:rPr>
      </w:pPr>
      <w:r w:rsidRPr="004F28E7">
        <w:rPr>
          <w:rFonts w:ascii="Times New Roman" w:hAnsi="Times New Roman"/>
          <w:color w:val="000000"/>
          <w:sz w:val="28"/>
          <w:szCs w:val="28"/>
          <w:lang w:val="pt-BR"/>
        </w:rPr>
        <w:t>-</w:t>
      </w:r>
      <w:r w:rsidR="00D03442">
        <w:rPr>
          <w:rFonts w:ascii="Times New Roman" w:hAnsi="Times New Roman"/>
          <w:color w:val="000000"/>
          <w:sz w:val="28"/>
          <w:szCs w:val="28"/>
          <w:lang w:val="pt-BR"/>
        </w:rPr>
        <w:t xml:space="preserve"> </w:t>
      </w:r>
      <w:r w:rsidR="00CE79DC" w:rsidRPr="004F28E7">
        <w:rPr>
          <w:rFonts w:ascii="Times New Roman" w:hAnsi="Times New Roman"/>
          <w:color w:val="000000"/>
          <w:sz w:val="28"/>
          <w:szCs w:val="28"/>
          <w:lang w:val="pt-BR"/>
        </w:rPr>
        <w:t>Nếu khối u chỉ có duy nhất một mẫu mô họ</w:t>
      </w:r>
      <w:r w:rsidR="008B5987" w:rsidRPr="004F28E7">
        <w:rPr>
          <w:rFonts w:ascii="Times New Roman" w:hAnsi="Times New Roman"/>
          <w:color w:val="000000"/>
          <w:sz w:val="28"/>
          <w:szCs w:val="28"/>
          <w:lang w:val="pt-BR"/>
        </w:rPr>
        <w:t>c.</w:t>
      </w:r>
    </w:p>
    <w:p w:rsidR="00CE79DC" w:rsidRPr="004F28E7" w:rsidRDefault="008B5987" w:rsidP="00AC6BD6">
      <w:pPr>
        <w:spacing w:after="0" w:line="360" w:lineRule="auto"/>
        <w:jc w:val="both"/>
        <w:rPr>
          <w:rFonts w:ascii="Times New Roman" w:hAnsi="Times New Roman"/>
          <w:color w:val="000000"/>
          <w:sz w:val="28"/>
          <w:szCs w:val="28"/>
          <w:lang w:val="pt-BR"/>
        </w:rPr>
      </w:pPr>
      <w:r w:rsidRPr="004F28E7">
        <w:rPr>
          <w:rFonts w:ascii="Times New Roman" w:hAnsi="Times New Roman"/>
          <w:color w:val="000000"/>
          <w:sz w:val="28"/>
          <w:szCs w:val="28"/>
          <w:lang w:val="pt-BR"/>
        </w:rPr>
        <w:t>Đ</w:t>
      </w:r>
      <w:r w:rsidR="00CE79DC" w:rsidRPr="004F28E7">
        <w:rPr>
          <w:rFonts w:ascii="Times New Roman" w:hAnsi="Times New Roman"/>
          <w:color w:val="000000"/>
          <w:sz w:val="28"/>
          <w:szCs w:val="28"/>
          <w:lang w:val="pt-BR"/>
        </w:rPr>
        <w:t>iểm Gleason sẽ được tính bằng cách gấp đôi độ mô học của mẫu đó</w:t>
      </w:r>
      <w:r w:rsidR="00710176" w:rsidRPr="004F28E7">
        <w:rPr>
          <w:rFonts w:ascii="Times New Roman" w:hAnsi="Times New Roman"/>
          <w:color w:val="000000"/>
          <w:sz w:val="28"/>
          <w:szCs w:val="28"/>
          <w:lang w:val="pt-BR"/>
        </w:rPr>
        <w:t>.</w:t>
      </w:r>
    </w:p>
    <w:p w:rsidR="00CE79DC" w:rsidRPr="004F28E7" w:rsidRDefault="00A20859" w:rsidP="003344B9">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w:t>
      </w:r>
      <w:r w:rsidR="00CE79DC" w:rsidRPr="004F28E7">
        <w:rPr>
          <w:rFonts w:ascii="Times New Roman" w:hAnsi="Times New Roman"/>
          <w:color w:val="000000"/>
          <w:sz w:val="28"/>
          <w:szCs w:val="28"/>
          <w:lang w:val="pt-BR"/>
        </w:rPr>
        <w:t>Phân nhóm điểm</w:t>
      </w:r>
      <w:r w:rsidR="00CB3AC3">
        <w:rPr>
          <w:rFonts w:ascii="Times New Roman" w:hAnsi="Times New Roman"/>
          <w:color w:val="000000"/>
          <w:sz w:val="28"/>
          <w:szCs w:val="28"/>
          <w:lang w:val="pt-BR"/>
        </w:rPr>
        <w:t xml:space="preserve"> Gleason </w:t>
      </w:r>
      <w:r w:rsidR="008B5987" w:rsidRPr="004F28E7">
        <w:rPr>
          <w:rFonts w:ascii="Times New Roman" w:hAnsi="Times New Roman"/>
          <w:color w:val="000000"/>
          <w:sz w:val="28"/>
          <w:szCs w:val="28"/>
          <w:lang w:val="pt-BR"/>
        </w:rPr>
        <w:t>[36]</w:t>
      </w:r>
      <w:r w:rsidR="00CE79DC" w:rsidRPr="004F28E7">
        <w:rPr>
          <w:rFonts w:ascii="Times New Roman" w:hAnsi="Times New Roman"/>
          <w:color w:val="000000"/>
          <w:sz w:val="28"/>
          <w:szCs w:val="28"/>
          <w:lang w:val="pt-BR"/>
        </w:rPr>
        <w:t>:</w:t>
      </w:r>
      <w:r w:rsidR="003344B9" w:rsidRPr="004F28E7">
        <w:rPr>
          <w:rFonts w:ascii="Times New Roman" w:hAnsi="Times New Roman"/>
          <w:color w:val="000000"/>
          <w:sz w:val="28"/>
          <w:szCs w:val="28"/>
          <w:lang w:val="pt-BR"/>
        </w:rPr>
        <w:t xml:space="preserve"> d</w:t>
      </w:r>
      <w:r w:rsidR="00CE79DC" w:rsidRPr="004F28E7">
        <w:rPr>
          <w:rFonts w:ascii="Times New Roman" w:hAnsi="Times New Roman"/>
          <w:color w:val="000000"/>
          <w:spacing w:val="-10"/>
          <w:sz w:val="28"/>
          <w:szCs w:val="28"/>
          <w:lang w:val="pt-BR"/>
        </w:rPr>
        <w:t xml:space="preserve">ựa vào điểm Gleason của khối u, UTBM </w:t>
      </w:r>
      <w:r w:rsidR="00A60C24">
        <w:rPr>
          <w:rFonts w:ascii="Times New Roman" w:hAnsi="Times New Roman"/>
          <w:color w:val="000000"/>
          <w:spacing w:val="-10"/>
          <w:sz w:val="28"/>
          <w:szCs w:val="28"/>
          <w:lang w:val="pt-BR"/>
        </w:rPr>
        <w:t xml:space="preserve">tuyến của </w:t>
      </w:r>
      <w:r w:rsidR="00CE79DC" w:rsidRPr="004F28E7">
        <w:rPr>
          <w:rFonts w:ascii="Times New Roman" w:hAnsi="Times New Roman"/>
          <w:color w:val="000000"/>
          <w:spacing w:val="-10"/>
          <w:sz w:val="28"/>
          <w:szCs w:val="28"/>
          <w:lang w:val="pt-BR"/>
        </w:rPr>
        <w:t>TTL được phân loại thành 3 nhóm điểm</w:t>
      </w:r>
      <w:r w:rsidR="00CE79DC" w:rsidRPr="004F28E7">
        <w:rPr>
          <w:rFonts w:ascii="Times New Roman" w:hAnsi="Times New Roman"/>
          <w:color w:val="000000"/>
          <w:sz w:val="28"/>
          <w:szCs w:val="28"/>
          <w:lang w:val="pt-BR"/>
        </w:rPr>
        <w:t>:</w:t>
      </w:r>
    </w:p>
    <w:p w:rsidR="00CE79DC" w:rsidRPr="004F28E7" w:rsidRDefault="00A20859" w:rsidP="00CE79DC">
      <w:pPr>
        <w:spacing w:after="0" w:line="360" w:lineRule="auto"/>
        <w:ind w:left="720"/>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w:t>
      </w:r>
      <w:r w:rsidR="00D03442">
        <w:rPr>
          <w:rFonts w:ascii="Times New Roman" w:hAnsi="Times New Roman"/>
          <w:color w:val="000000"/>
          <w:sz w:val="28"/>
          <w:szCs w:val="28"/>
          <w:lang w:val="pt-BR"/>
        </w:rPr>
        <w:t>Từ</w:t>
      </w:r>
      <w:r w:rsidR="00CE79DC" w:rsidRPr="004F28E7">
        <w:rPr>
          <w:rFonts w:ascii="Times New Roman" w:hAnsi="Times New Roman"/>
          <w:color w:val="000000"/>
          <w:sz w:val="28"/>
          <w:szCs w:val="28"/>
          <w:lang w:val="pt-BR"/>
        </w:rPr>
        <w:t xml:space="preserve"> 2-4 điểm: biệt hóa cao, </w:t>
      </w:r>
    </w:p>
    <w:p w:rsidR="00CE79DC" w:rsidRPr="004F28E7" w:rsidRDefault="00A20859" w:rsidP="00CE79DC">
      <w:pPr>
        <w:spacing w:after="0" w:line="360" w:lineRule="auto"/>
        <w:ind w:left="720"/>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w:t>
      </w:r>
      <w:r w:rsidR="00CE79DC" w:rsidRPr="004F28E7">
        <w:rPr>
          <w:rFonts w:ascii="Times New Roman" w:hAnsi="Times New Roman"/>
          <w:color w:val="000000"/>
          <w:sz w:val="28"/>
          <w:szCs w:val="28"/>
          <w:lang w:val="pt-BR"/>
        </w:rPr>
        <w:t xml:space="preserve">Từ 5-7 điểm: biệt hóa vừa, </w:t>
      </w:r>
    </w:p>
    <w:p w:rsidR="00CE79DC" w:rsidRPr="004F28E7" w:rsidRDefault="00A20859" w:rsidP="00CE79DC">
      <w:pPr>
        <w:spacing w:after="0" w:line="360" w:lineRule="auto"/>
        <w:ind w:left="720"/>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w:t>
      </w:r>
      <w:r w:rsidR="00CE79DC" w:rsidRPr="004F28E7">
        <w:rPr>
          <w:rFonts w:ascii="Times New Roman" w:hAnsi="Times New Roman"/>
          <w:color w:val="000000"/>
          <w:sz w:val="28"/>
          <w:szCs w:val="28"/>
          <w:lang w:val="pt-BR"/>
        </w:rPr>
        <w:t xml:space="preserve">Từ 8-10 điểm: </w:t>
      </w:r>
      <w:r w:rsidR="00A60C24">
        <w:rPr>
          <w:rFonts w:ascii="Times New Roman" w:hAnsi="Times New Roman"/>
          <w:color w:val="000000"/>
          <w:sz w:val="28"/>
          <w:szCs w:val="28"/>
          <w:lang w:val="pt-BR"/>
        </w:rPr>
        <w:t>kém biệt hóa</w:t>
      </w:r>
      <w:r w:rsidR="00CE79DC" w:rsidRPr="004F28E7">
        <w:rPr>
          <w:rFonts w:ascii="Times New Roman" w:hAnsi="Times New Roman"/>
          <w:color w:val="000000"/>
          <w:sz w:val="28"/>
          <w:szCs w:val="28"/>
          <w:lang w:val="pt-BR"/>
        </w:rPr>
        <w:t xml:space="preserve">.  </w:t>
      </w:r>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2.2.3.2. Kỹ thuật hóa mô miễn dịch</w:t>
      </w:r>
    </w:p>
    <w:p w:rsidR="00CE79DC" w:rsidRPr="004F28E7" w:rsidRDefault="00815725" w:rsidP="00AC6BD6">
      <w:pPr>
        <w:tabs>
          <w:tab w:val="left" w:pos="851"/>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it-IT"/>
        </w:rPr>
        <w:t xml:space="preserve">+ </w:t>
      </w:r>
      <w:r w:rsidR="00CE79DC" w:rsidRPr="004F28E7">
        <w:rPr>
          <w:rFonts w:ascii="Times New Roman" w:hAnsi="Times New Roman"/>
          <w:color w:val="000000"/>
          <w:sz w:val="28"/>
          <w:szCs w:val="28"/>
          <w:lang w:val="vi-VN"/>
        </w:rPr>
        <w:t>Nguyên lý kỹ thuật: kỹ thuật HMMD được sử dụng là kỹ thuật gián tiếp để phát hiện các KN protein thuộc thành phần của tế bào. Sử dụng KT đã biết trước tương ứng với KN cần tìm để đưa vào mảnh cắt mô cần nghiên cứu, sau đó cho phản ứng với KT đã được gắn với chỉ thị màu kháng lại KT đặc hiệu. Nhờ có chỉ thị màu mà người ta có thể nhìn thấy chúng dưới kính hiển vi quang học khi có phản ứng xả</w:t>
      </w:r>
      <w:r w:rsidR="00F303C5" w:rsidRPr="004F28E7">
        <w:rPr>
          <w:rFonts w:ascii="Times New Roman" w:hAnsi="Times New Roman"/>
          <w:color w:val="000000"/>
          <w:sz w:val="28"/>
          <w:szCs w:val="28"/>
          <w:lang w:val="vi-VN"/>
        </w:rPr>
        <w:t>y ra (</w:t>
      </w:r>
      <w:r w:rsidR="00CE79DC" w:rsidRPr="004F28E7">
        <w:rPr>
          <w:rFonts w:ascii="Times New Roman" w:hAnsi="Times New Roman"/>
          <w:color w:val="000000"/>
          <w:sz w:val="28"/>
          <w:szCs w:val="28"/>
          <w:lang w:val="vi-VN"/>
        </w:rPr>
        <w:t>dương tính).</w:t>
      </w:r>
      <w:bookmarkStart w:id="168" w:name="_MON_1348944869"/>
      <w:bookmarkEnd w:id="168"/>
    </w:p>
    <w:p w:rsidR="00A76BF9" w:rsidRPr="004F28E7" w:rsidRDefault="00815725" w:rsidP="00AC6BD6">
      <w:pPr>
        <w:tabs>
          <w:tab w:val="left" w:pos="851"/>
        </w:tabs>
        <w:spacing w:after="0" w:line="360" w:lineRule="auto"/>
        <w:ind w:firstLine="709"/>
        <w:jc w:val="both"/>
        <w:rPr>
          <w:rFonts w:ascii="Times New Roman" w:hAnsi="Times New Roman"/>
          <w:color w:val="000000"/>
          <w:sz w:val="28"/>
          <w:szCs w:val="28"/>
        </w:rPr>
      </w:pPr>
      <w:bookmarkStart w:id="169" w:name="_Toc495257776"/>
      <w:bookmarkStart w:id="170" w:name="_Toc512511754"/>
      <w:bookmarkStart w:id="171" w:name="_Toc512511810"/>
      <w:bookmarkStart w:id="172" w:name="_Toc512512424"/>
      <w:bookmarkStart w:id="173" w:name="_Toc523131375"/>
      <w:r w:rsidRPr="004F28E7">
        <w:rPr>
          <w:rFonts w:ascii="Times New Roman" w:hAnsi="Times New Roman"/>
          <w:color w:val="000000"/>
          <w:sz w:val="28"/>
          <w:szCs w:val="28"/>
        </w:rPr>
        <w:t>+</w:t>
      </w:r>
      <w:r w:rsidR="00CE79DC" w:rsidRPr="004F28E7">
        <w:rPr>
          <w:rFonts w:ascii="Times New Roman" w:hAnsi="Times New Roman"/>
          <w:color w:val="000000"/>
          <w:sz w:val="28"/>
          <w:szCs w:val="28"/>
          <w:lang w:val="vi-VN"/>
        </w:rPr>
        <w:t xml:space="preserve"> Hóa chất sử dụng</w:t>
      </w:r>
      <w:bookmarkEnd w:id="169"/>
      <w:bookmarkEnd w:id="170"/>
      <w:bookmarkEnd w:id="171"/>
      <w:bookmarkEnd w:id="172"/>
      <w:bookmarkEnd w:id="173"/>
      <w:r w:rsidR="00B04263" w:rsidRPr="004F28E7">
        <w:rPr>
          <w:rFonts w:ascii="Times New Roman" w:hAnsi="Times New Roman"/>
          <w:color w:val="000000"/>
          <w:sz w:val="28"/>
          <w:szCs w:val="28"/>
        </w:rPr>
        <w:t>:</w:t>
      </w:r>
      <w:bookmarkStart w:id="174" w:name="_Toc495257777"/>
    </w:p>
    <w:p w:rsidR="00CE79DC" w:rsidRPr="004F28E7" w:rsidRDefault="00A76BF9" w:rsidP="00AC6BD6">
      <w:pPr>
        <w:numPr>
          <w:ilvl w:val="0"/>
          <w:numId w:val="14"/>
        </w:numPr>
        <w:tabs>
          <w:tab w:val="left" w:pos="851"/>
        </w:tabs>
        <w:spacing w:after="0" w:line="360" w:lineRule="auto"/>
        <w:ind w:left="0" w:firstLine="709"/>
        <w:jc w:val="both"/>
        <w:rPr>
          <w:rFonts w:ascii="Times New Roman" w:hAnsi="Times New Roman"/>
          <w:color w:val="000000"/>
          <w:sz w:val="28"/>
          <w:szCs w:val="28"/>
        </w:rPr>
      </w:pPr>
      <w:r w:rsidRPr="004F28E7">
        <w:rPr>
          <w:rFonts w:ascii="Times New Roman" w:hAnsi="Times New Roman"/>
          <w:color w:val="000000"/>
          <w:sz w:val="28"/>
          <w:szCs w:val="28"/>
        </w:rPr>
        <w:lastRenderedPageBreak/>
        <w:t>C</w:t>
      </w:r>
      <w:r w:rsidR="00CE79DC" w:rsidRPr="004F28E7">
        <w:rPr>
          <w:rFonts w:ascii="Times New Roman" w:hAnsi="Times New Roman"/>
          <w:color w:val="000000"/>
          <w:sz w:val="28"/>
          <w:szCs w:val="28"/>
          <w:lang w:val="vi-VN"/>
        </w:rPr>
        <w:t>ác kháng thể</w:t>
      </w:r>
      <w:r w:rsidR="009F7D12" w:rsidRPr="004F28E7">
        <w:rPr>
          <w:rFonts w:ascii="Times New Roman" w:hAnsi="Times New Roman"/>
          <w:color w:val="000000"/>
          <w:sz w:val="28"/>
          <w:szCs w:val="28"/>
          <w:lang w:val="vi-VN"/>
        </w:rPr>
        <w:t xml:space="preserve"> được sử dụng trong nghiên cứu (bảng 2.2)</w:t>
      </w:r>
      <w:r w:rsidR="00CE79DC" w:rsidRPr="004F28E7">
        <w:rPr>
          <w:rFonts w:ascii="Times New Roman" w:hAnsi="Times New Roman"/>
          <w:color w:val="000000"/>
          <w:sz w:val="28"/>
          <w:szCs w:val="28"/>
          <w:lang w:val="vi-VN"/>
        </w:rPr>
        <w:t>, dung dịch đệm rửa, bộc lộ kháng nguyên và hệ thống phát hiện của hãng Leica</w:t>
      </w:r>
      <w:r w:rsidR="009F7D12" w:rsidRPr="004F28E7">
        <w:rPr>
          <w:rFonts w:ascii="Times New Roman" w:hAnsi="Times New Roman"/>
          <w:color w:val="000000"/>
          <w:sz w:val="28"/>
          <w:szCs w:val="28"/>
          <w:lang w:val="vi-VN"/>
        </w:rPr>
        <w:t>.</w:t>
      </w:r>
      <w:bookmarkEnd w:id="174"/>
    </w:p>
    <w:p w:rsidR="00CE79DC" w:rsidRPr="004F28E7" w:rsidRDefault="00CE79DC" w:rsidP="00382312">
      <w:pPr>
        <w:pStyle w:val="ABANG"/>
        <w:outlineLvl w:val="0"/>
      </w:pPr>
      <w:bookmarkStart w:id="175" w:name="_Toc523131410"/>
      <w:bookmarkStart w:id="176" w:name="_Toc524684908"/>
      <w:r w:rsidRPr="004F28E7">
        <w:t>Bảng 2.</w:t>
      </w:r>
      <w:r w:rsidR="00161363">
        <w:fldChar w:fldCharType="begin"/>
      </w:r>
      <w:r w:rsidR="00161363">
        <w:instrText xml:space="preserve"> SEQ bảng_2. \* ARABIC </w:instrText>
      </w:r>
      <w:r w:rsidR="00161363">
        <w:fldChar w:fldCharType="separate"/>
      </w:r>
      <w:r w:rsidR="005B0948">
        <w:rPr>
          <w:noProof/>
        </w:rPr>
        <w:t>2</w:t>
      </w:r>
      <w:r w:rsidR="00161363">
        <w:rPr>
          <w:noProof/>
        </w:rPr>
        <w:fldChar w:fldCharType="end"/>
      </w:r>
      <w:r w:rsidRPr="004F28E7">
        <w:t>. Các kháng thể sử dụng trong nghiên cứu</w:t>
      </w:r>
      <w:bookmarkEnd w:id="175"/>
      <w:bookmarkEnd w:id="176"/>
    </w:p>
    <w:tbl>
      <w:tblPr>
        <w:tblW w:w="87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20"/>
        <w:gridCol w:w="2790"/>
        <w:gridCol w:w="2579"/>
      </w:tblGrid>
      <w:tr w:rsidR="00CE79DC" w:rsidRPr="004F28E7" w:rsidTr="00B67B8D">
        <w:tc>
          <w:tcPr>
            <w:tcW w:w="3420" w:type="dxa"/>
            <w:vAlign w:val="center"/>
          </w:tcPr>
          <w:p w:rsidR="00CE79DC" w:rsidRPr="00336C30" w:rsidRDefault="00336C30" w:rsidP="00D43EEE">
            <w:pPr>
              <w:spacing w:before="60" w:after="0" w:line="360" w:lineRule="auto"/>
              <w:ind w:left="57" w:right="57"/>
              <w:rPr>
                <w:rFonts w:ascii="Times New Roman" w:hAnsi="Times New Roman"/>
                <w:b/>
                <w:color w:val="000000"/>
                <w:sz w:val="28"/>
                <w:szCs w:val="28"/>
              </w:rPr>
            </w:pPr>
            <w:bookmarkStart w:id="177" w:name="_Toc523131376"/>
            <w:r w:rsidRPr="00336C30">
              <w:rPr>
                <w:rFonts w:ascii="Times New Roman" w:hAnsi="Times New Roman"/>
                <w:b/>
                <w:color w:val="000000"/>
                <w:sz w:val="28"/>
                <w:szCs w:val="28"/>
              </w:rPr>
              <w:t xml:space="preserve">             </w:t>
            </w:r>
            <w:r w:rsidR="00CE79DC" w:rsidRPr="00336C30">
              <w:rPr>
                <w:rFonts w:ascii="Times New Roman" w:hAnsi="Times New Roman"/>
                <w:b/>
                <w:color w:val="000000"/>
                <w:sz w:val="28"/>
                <w:szCs w:val="28"/>
              </w:rPr>
              <w:t>Kháng thể</w:t>
            </w:r>
            <w:bookmarkEnd w:id="177"/>
          </w:p>
        </w:tc>
        <w:tc>
          <w:tcPr>
            <w:tcW w:w="2790" w:type="dxa"/>
            <w:vAlign w:val="center"/>
          </w:tcPr>
          <w:p w:rsidR="00CE79DC" w:rsidRPr="00336C30" w:rsidRDefault="00336C30" w:rsidP="00D43EEE">
            <w:pPr>
              <w:spacing w:before="60" w:after="0" w:line="360" w:lineRule="auto"/>
              <w:ind w:left="57" w:right="57"/>
              <w:rPr>
                <w:rFonts w:ascii="Times New Roman" w:hAnsi="Times New Roman"/>
                <w:b/>
                <w:color w:val="000000"/>
                <w:sz w:val="28"/>
                <w:szCs w:val="28"/>
              </w:rPr>
            </w:pPr>
            <w:bookmarkStart w:id="178" w:name="_Toc523131377"/>
            <w:r w:rsidRPr="00336C30">
              <w:rPr>
                <w:rFonts w:ascii="Times New Roman" w:hAnsi="Times New Roman"/>
                <w:b/>
                <w:color w:val="000000"/>
                <w:sz w:val="28"/>
                <w:szCs w:val="28"/>
              </w:rPr>
              <w:t xml:space="preserve">        </w:t>
            </w:r>
            <w:r w:rsidR="00CE79DC" w:rsidRPr="00336C30">
              <w:rPr>
                <w:rFonts w:ascii="Times New Roman" w:hAnsi="Times New Roman"/>
                <w:b/>
                <w:color w:val="000000"/>
                <w:sz w:val="28"/>
                <w:szCs w:val="28"/>
                <w:lang w:val="vi-VN"/>
              </w:rPr>
              <w:t xml:space="preserve">Nguồn </w:t>
            </w:r>
            <w:r w:rsidR="00CE79DC" w:rsidRPr="00336C30">
              <w:rPr>
                <w:rFonts w:ascii="Times New Roman" w:hAnsi="Times New Roman"/>
                <w:b/>
                <w:color w:val="000000"/>
                <w:sz w:val="28"/>
                <w:szCs w:val="28"/>
              </w:rPr>
              <w:t>gốc</w:t>
            </w:r>
            <w:bookmarkEnd w:id="178"/>
          </w:p>
        </w:tc>
        <w:tc>
          <w:tcPr>
            <w:tcW w:w="2579" w:type="dxa"/>
          </w:tcPr>
          <w:p w:rsidR="00CE79DC" w:rsidRPr="00336C30" w:rsidRDefault="00336C30" w:rsidP="00D43EEE">
            <w:pPr>
              <w:spacing w:before="60" w:after="0" w:line="360" w:lineRule="auto"/>
              <w:ind w:left="57" w:right="57"/>
              <w:rPr>
                <w:rFonts w:ascii="Times New Roman" w:hAnsi="Times New Roman"/>
                <w:b/>
                <w:color w:val="000000"/>
                <w:sz w:val="28"/>
                <w:szCs w:val="28"/>
              </w:rPr>
            </w:pPr>
            <w:bookmarkStart w:id="179" w:name="_Toc523131378"/>
            <w:r w:rsidRPr="00336C30">
              <w:rPr>
                <w:rFonts w:ascii="Times New Roman" w:hAnsi="Times New Roman"/>
                <w:b/>
                <w:color w:val="000000"/>
                <w:sz w:val="28"/>
                <w:szCs w:val="28"/>
              </w:rPr>
              <w:t xml:space="preserve">             </w:t>
            </w:r>
            <w:r w:rsidR="00CE79DC" w:rsidRPr="00336C30">
              <w:rPr>
                <w:rFonts w:ascii="Times New Roman" w:hAnsi="Times New Roman"/>
                <w:b/>
                <w:color w:val="000000"/>
                <w:sz w:val="28"/>
                <w:szCs w:val="28"/>
              </w:rPr>
              <w:t>Dòng</w:t>
            </w:r>
            <w:bookmarkEnd w:id="179"/>
          </w:p>
        </w:tc>
      </w:tr>
      <w:tr w:rsidR="00CE79DC" w:rsidRPr="004F28E7" w:rsidTr="00B67B8D">
        <w:tc>
          <w:tcPr>
            <w:tcW w:w="3420" w:type="dxa"/>
          </w:tcPr>
          <w:p w:rsidR="00CE79DC" w:rsidRPr="004F28E7" w:rsidRDefault="00CE79DC" w:rsidP="00D43EEE">
            <w:pPr>
              <w:spacing w:before="60" w:after="0" w:line="360" w:lineRule="auto"/>
              <w:ind w:left="57" w:right="57"/>
              <w:jc w:val="both"/>
              <w:rPr>
                <w:rFonts w:ascii="Times New Roman" w:hAnsi="Times New Roman"/>
                <w:color w:val="000000"/>
                <w:sz w:val="28"/>
                <w:szCs w:val="28"/>
                <w:lang w:val="vi-VN"/>
              </w:rPr>
            </w:pPr>
            <w:bookmarkStart w:id="180" w:name="_Toc523131379"/>
            <w:r w:rsidRPr="004F28E7">
              <w:rPr>
                <w:rFonts w:ascii="Times New Roman" w:hAnsi="Times New Roman"/>
                <w:color w:val="000000"/>
                <w:sz w:val="28"/>
                <w:szCs w:val="28"/>
              </w:rPr>
              <w:t xml:space="preserve">Kháng thể kháng </w:t>
            </w:r>
            <w:r w:rsidRPr="004F28E7">
              <w:rPr>
                <w:rFonts w:ascii="Times New Roman" w:hAnsi="Times New Roman"/>
                <w:color w:val="000000"/>
                <w:sz w:val="28"/>
                <w:szCs w:val="28"/>
                <w:lang w:val="vi-VN"/>
              </w:rPr>
              <w:t>PSA</w:t>
            </w:r>
            <w:bookmarkEnd w:id="180"/>
          </w:p>
        </w:tc>
        <w:tc>
          <w:tcPr>
            <w:tcW w:w="2790" w:type="dxa"/>
          </w:tcPr>
          <w:p w:rsidR="00CE79DC" w:rsidRPr="004F28E7" w:rsidRDefault="00CE79DC" w:rsidP="00D43EEE">
            <w:pPr>
              <w:spacing w:before="60" w:after="0" w:line="360" w:lineRule="auto"/>
              <w:ind w:left="57" w:right="57"/>
              <w:jc w:val="both"/>
              <w:rPr>
                <w:rFonts w:ascii="Times New Roman" w:hAnsi="Times New Roman"/>
                <w:color w:val="000000"/>
                <w:sz w:val="28"/>
                <w:szCs w:val="28"/>
                <w:lang w:val="vi-VN"/>
              </w:rPr>
            </w:pPr>
            <w:bookmarkStart w:id="181" w:name="_Toc523131380"/>
            <w:r w:rsidRPr="004F28E7">
              <w:rPr>
                <w:rFonts w:ascii="Times New Roman" w:hAnsi="Times New Roman"/>
                <w:color w:val="000000"/>
                <w:sz w:val="28"/>
                <w:szCs w:val="28"/>
                <w:lang w:val="vi-VN"/>
              </w:rPr>
              <w:t>KT đơn dòng từ chuột</w:t>
            </w:r>
            <w:bookmarkEnd w:id="181"/>
          </w:p>
        </w:tc>
        <w:tc>
          <w:tcPr>
            <w:tcW w:w="2579" w:type="dxa"/>
          </w:tcPr>
          <w:p w:rsidR="00CE79DC" w:rsidRPr="004F28E7" w:rsidRDefault="00CE79DC" w:rsidP="00D43EEE">
            <w:pPr>
              <w:spacing w:before="60" w:after="0" w:line="360" w:lineRule="auto"/>
              <w:ind w:left="57" w:right="57" w:hanging="432"/>
              <w:jc w:val="both"/>
              <w:rPr>
                <w:rFonts w:ascii="Times New Roman" w:hAnsi="Times New Roman"/>
                <w:color w:val="000000"/>
                <w:sz w:val="28"/>
                <w:szCs w:val="28"/>
              </w:rPr>
            </w:pPr>
            <w:r w:rsidRPr="004F28E7">
              <w:rPr>
                <w:rFonts w:ascii="Times New Roman" w:hAnsi="Times New Roman"/>
                <w:color w:val="000000"/>
                <w:sz w:val="28"/>
                <w:szCs w:val="28"/>
              </w:rPr>
              <w:t>Cl   Clone 35H9</w:t>
            </w:r>
          </w:p>
        </w:tc>
      </w:tr>
      <w:tr w:rsidR="00CE79DC" w:rsidRPr="004F28E7" w:rsidTr="00B67B8D">
        <w:tc>
          <w:tcPr>
            <w:tcW w:w="3420" w:type="dxa"/>
          </w:tcPr>
          <w:p w:rsidR="00CE79DC" w:rsidRPr="004F28E7" w:rsidRDefault="00CE79DC" w:rsidP="00D43EEE">
            <w:pPr>
              <w:spacing w:before="60" w:after="0" w:line="360" w:lineRule="auto"/>
              <w:ind w:left="57" w:right="57"/>
              <w:jc w:val="both"/>
              <w:rPr>
                <w:rFonts w:ascii="Times New Roman" w:hAnsi="Times New Roman"/>
                <w:color w:val="000000"/>
                <w:sz w:val="28"/>
                <w:szCs w:val="28"/>
                <w:lang w:val="vi-VN"/>
              </w:rPr>
            </w:pPr>
            <w:bookmarkStart w:id="182" w:name="_Toc523131381"/>
            <w:r w:rsidRPr="004F28E7">
              <w:rPr>
                <w:rFonts w:ascii="Times New Roman" w:hAnsi="Times New Roman"/>
                <w:color w:val="000000"/>
                <w:sz w:val="28"/>
                <w:szCs w:val="28"/>
              </w:rPr>
              <w:t xml:space="preserve">Kháng thể kháng </w:t>
            </w:r>
            <w:r w:rsidRPr="004F28E7">
              <w:rPr>
                <w:rFonts w:ascii="Times New Roman" w:hAnsi="Times New Roman"/>
                <w:color w:val="000000"/>
                <w:sz w:val="28"/>
                <w:szCs w:val="28"/>
                <w:lang w:val="vi-VN"/>
              </w:rPr>
              <w:t>CK</w:t>
            </w:r>
            <w:r w:rsidRPr="004F28E7">
              <w:rPr>
                <w:rFonts w:ascii="Times New Roman" w:eastAsia=".VnTime" w:hAnsi="Times New Roman"/>
                <w:color w:val="000000"/>
                <w:sz w:val="28"/>
                <w:szCs w:val="28"/>
                <w:lang w:val="vi-VN"/>
              </w:rPr>
              <w:t>34</w:t>
            </w:r>
            <w:r w:rsidRPr="004F28E7">
              <w:rPr>
                <w:rFonts w:ascii="Times New Roman" w:eastAsia=".VnTime" w:hAnsi="Times New Roman"/>
                <w:color w:val="000000"/>
                <w:sz w:val="28"/>
                <w:szCs w:val="28"/>
              </w:rPr>
              <w:t>β</w:t>
            </w:r>
            <w:r w:rsidRPr="004F28E7">
              <w:rPr>
                <w:rFonts w:ascii="Times New Roman" w:eastAsia=".VnTime" w:hAnsi="Times New Roman"/>
                <w:color w:val="000000"/>
                <w:sz w:val="28"/>
                <w:szCs w:val="28"/>
                <w:lang w:val="vi-VN"/>
              </w:rPr>
              <w:t>E12</w:t>
            </w:r>
            <w:bookmarkEnd w:id="182"/>
          </w:p>
        </w:tc>
        <w:tc>
          <w:tcPr>
            <w:tcW w:w="2790" w:type="dxa"/>
          </w:tcPr>
          <w:p w:rsidR="00CE79DC" w:rsidRPr="004F28E7" w:rsidRDefault="00CE79DC" w:rsidP="00D43EEE">
            <w:pPr>
              <w:spacing w:before="60" w:after="0" w:line="360" w:lineRule="auto"/>
              <w:ind w:left="57" w:right="57"/>
              <w:jc w:val="both"/>
              <w:rPr>
                <w:rFonts w:ascii="Times New Roman" w:hAnsi="Times New Roman"/>
                <w:color w:val="000000"/>
                <w:sz w:val="28"/>
                <w:szCs w:val="28"/>
                <w:lang w:val="vi-VN"/>
              </w:rPr>
            </w:pPr>
            <w:bookmarkStart w:id="183" w:name="_Toc523131382"/>
            <w:r w:rsidRPr="004F28E7">
              <w:rPr>
                <w:rFonts w:ascii="Times New Roman" w:hAnsi="Times New Roman"/>
                <w:color w:val="000000"/>
                <w:sz w:val="28"/>
                <w:szCs w:val="28"/>
                <w:lang w:val="vi-VN"/>
              </w:rPr>
              <w:t>KT đơn dòng từ chuột</w:t>
            </w:r>
            <w:bookmarkEnd w:id="183"/>
          </w:p>
        </w:tc>
        <w:tc>
          <w:tcPr>
            <w:tcW w:w="2579" w:type="dxa"/>
          </w:tcPr>
          <w:p w:rsidR="00CE79DC" w:rsidRPr="004F28E7" w:rsidRDefault="00CE79DC" w:rsidP="00D43EEE">
            <w:pPr>
              <w:spacing w:before="60" w:after="0" w:line="360" w:lineRule="auto"/>
              <w:ind w:left="57" w:right="57"/>
              <w:jc w:val="both"/>
              <w:rPr>
                <w:rFonts w:ascii="Times New Roman" w:hAnsi="Times New Roman"/>
                <w:color w:val="000000"/>
                <w:sz w:val="28"/>
                <w:szCs w:val="28"/>
                <w:lang w:val="vi-VN"/>
              </w:rPr>
            </w:pPr>
            <w:bookmarkStart w:id="184" w:name="_Toc523131383"/>
            <w:r w:rsidRPr="004F28E7">
              <w:rPr>
                <w:rFonts w:ascii="Times New Roman" w:hAnsi="Times New Roman"/>
                <w:bCs/>
                <w:color w:val="000000"/>
                <w:sz w:val="28"/>
                <w:szCs w:val="28"/>
                <w:shd w:val="clear" w:color="auto" w:fill="FFFFFF"/>
              </w:rPr>
              <w:t>Clone</w:t>
            </w:r>
            <w:r w:rsidRPr="004F28E7">
              <w:rPr>
                <w:rFonts w:ascii="Times New Roman" w:hAnsi="Times New Roman"/>
                <w:color w:val="000000"/>
                <w:sz w:val="28"/>
                <w:szCs w:val="28"/>
              </w:rPr>
              <w:t xml:space="preserve"> 35H9</w:t>
            </w:r>
            <w:bookmarkEnd w:id="184"/>
          </w:p>
        </w:tc>
      </w:tr>
      <w:tr w:rsidR="00CE79DC" w:rsidRPr="004F28E7" w:rsidTr="00B67B8D">
        <w:tc>
          <w:tcPr>
            <w:tcW w:w="3420" w:type="dxa"/>
          </w:tcPr>
          <w:p w:rsidR="00CE79DC" w:rsidRPr="004F28E7" w:rsidRDefault="00CE79DC" w:rsidP="00D43EEE">
            <w:pPr>
              <w:spacing w:before="60" w:after="0" w:line="360" w:lineRule="auto"/>
              <w:ind w:left="57" w:right="57"/>
              <w:jc w:val="both"/>
              <w:rPr>
                <w:rFonts w:ascii="Times New Roman" w:hAnsi="Times New Roman"/>
                <w:color w:val="000000"/>
                <w:sz w:val="28"/>
                <w:szCs w:val="28"/>
                <w:lang w:val="vi-VN"/>
              </w:rPr>
            </w:pPr>
            <w:bookmarkStart w:id="185" w:name="_Toc523131384"/>
            <w:r w:rsidRPr="004F28E7">
              <w:rPr>
                <w:rFonts w:ascii="Times New Roman" w:hAnsi="Times New Roman"/>
                <w:color w:val="000000"/>
                <w:sz w:val="28"/>
                <w:szCs w:val="28"/>
              </w:rPr>
              <w:t xml:space="preserve">Kháng thể kháng </w:t>
            </w:r>
            <w:r w:rsidRPr="004F28E7">
              <w:rPr>
                <w:rFonts w:ascii="Times New Roman" w:hAnsi="Times New Roman"/>
                <w:color w:val="000000"/>
                <w:sz w:val="28"/>
                <w:szCs w:val="28"/>
                <w:lang w:val="vi-VN"/>
              </w:rPr>
              <w:t>p63</w:t>
            </w:r>
            <w:bookmarkEnd w:id="185"/>
          </w:p>
        </w:tc>
        <w:tc>
          <w:tcPr>
            <w:tcW w:w="2790" w:type="dxa"/>
          </w:tcPr>
          <w:p w:rsidR="00CE79DC" w:rsidRPr="004F28E7" w:rsidRDefault="00CE79DC" w:rsidP="00D43EEE">
            <w:pPr>
              <w:spacing w:before="60" w:after="0" w:line="360" w:lineRule="auto"/>
              <w:ind w:left="57" w:right="57"/>
              <w:jc w:val="both"/>
              <w:rPr>
                <w:rFonts w:ascii="Times New Roman" w:hAnsi="Times New Roman"/>
                <w:color w:val="000000"/>
                <w:sz w:val="28"/>
                <w:szCs w:val="28"/>
                <w:lang w:val="vi-VN"/>
              </w:rPr>
            </w:pPr>
            <w:bookmarkStart w:id="186" w:name="_Toc523131385"/>
            <w:r w:rsidRPr="004F28E7">
              <w:rPr>
                <w:rFonts w:ascii="Times New Roman" w:hAnsi="Times New Roman"/>
                <w:color w:val="000000"/>
                <w:sz w:val="28"/>
                <w:szCs w:val="28"/>
                <w:lang w:val="vi-VN"/>
              </w:rPr>
              <w:t>KT đơn dòng từ chuột</w:t>
            </w:r>
            <w:bookmarkEnd w:id="186"/>
          </w:p>
        </w:tc>
        <w:tc>
          <w:tcPr>
            <w:tcW w:w="2579"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87" w:name="_Toc523131386"/>
            <w:r w:rsidRPr="004F28E7">
              <w:rPr>
                <w:rFonts w:ascii="Times New Roman" w:hAnsi="Times New Roman"/>
                <w:bCs/>
                <w:color w:val="000000"/>
                <w:sz w:val="28"/>
                <w:szCs w:val="28"/>
                <w:shd w:val="clear" w:color="auto" w:fill="FFFFFF"/>
              </w:rPr>
              <w:t>Clone</w:t>
            </w:r>
            <w:r w:rsidRPr="004F28E7">
              <w:rPr>
                <w:rFonts w:ascii="Times New Roman" w:hAnsi="Times New Roman"/>
                <w:color w:val="000000"/>
                <w:sz w:val="28"/>
                <w:szCs w:val="28"/>
                <w:shd w:val="clear" w:color="auto" w:fill="FFFFFF"/>
              </w:rPr>
              <w:t> 4A4</w:t>
            </w:r>
            <w:bookmarkEnd w:id="187"/>
          </w:p>
        </w:tc>
      </w:tr>
      <w:tr w:rsidR="00CE79DC" w:rsidRPr="004F28E7" w:rsidTr="00B67B8D">
        <w:tc>
          <w:tcPr>
            <w:tcW w:w="3420"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88" w:name="_Toc523131387"/>
            <w:r w:rsidRPr="004F28E7">
              <w:rPr>
                <w:rFonts w:ascii="Times New Roman" w:hAnsi="Times New Roman"/>
                <w:color w:val="000000"/>
                <w:sz w:val="28"/>
                <w:szCs w:val="28"/>
              </w:rPr>
              <w:t xml:space="preserve">Kháng thể kháng </w:t>
            </w:r>
            <w:r w:rsidRPr="004F28E7">
              <w:rPr>
                <w:rFonts w:ascii="Times New Roman" w:hAnsi="Times New Roman"/>
                <w:color w:val="000000"/>
                <w:sz w:val="28"/>
                <w:szCs w:val="28"/>
                <w:lang w:val="vi-VN"/>
              </w:rPr>
              <w:t>CK5/6</w:t>
            </w:r>
            <w:bookmarkEnd w:id="188"/>
          </w:p>
        </w:tc>
        <w:tc>
          <w:tcPr>
            <w:tcW w:w="2790"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89" w:name="_Toc523131388"/>
            <w:r w:rsidRPr="004F28E7">
              <w:rPr>
                <w:rFonts w:ascii="Times New Roman" w:hAnsi="Times New Roman"/>
                <w:color w:val="000000"/>
                <w:sz w:val="28"/>
                <w:szCs w:val="28"/>
              </w:rPr>
              <w:t>KT đơn dòng từ chuột</w:t>
            </w:r>
            <w:bookmarkEnd w:id="189"/>
          </w:p>
        </w:tc>
        <w:tc>
          <w:tcPr>
            <w:tcW w:w="2579"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90" w:name="_Toc523131389"/>
            <w:r w:rsidRPr="004F28E7">
              <w:rPr>
                <w:rFonts w:ascii="Times New Roman" w:hAnsi="Times New Roman"/>
                <w:color w:val="000000"/>
                <w:sz w:val="28"/>
                <w:szCs w:val="28"/>
              </w:rPr>
              <w:t>Clone D5/16 B4</w:t>
            </w:r>
            <w:bookmarkEnd w:id="190"/>
          </w:p>
        </w:tc>
      </w:tr>
      <w:tr w:rsidR="00CE79DC" w:rsidRPr="004F28E7" w:rsidTr="00B67B8D">
        <w:tc>
          <w:tcPr>
            <w:tcW w:w="3420"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91" w:name="_Toc523131390"/>
            <w:r w:rsidRPr="004F28E7">
              <w:rPr>
                <w:rFonts w:ascii="Times New Roman" w:hAnsi="Times New Roman"/>
                <w:color w:val="000000"/>
                <w:sz w:val="28"/>
                <w:szCs w:val="28"/>
              </w:rPr>
              <w:t xml:space="preserve">Kháng thể kháng </w:t>
            </w:r>
            <w:r w:rsidRPr="004F28E7">
              <w:rPr>
                <w:rFonts w:ascii="Times New Roman" w:hAnsi="Times New Roman"/>
                <w:color w:val="000000"/>
                <w:sz w:val="28"/>
                <w:szCs w:val="28"/>
                <w:lang w:val="vi-VN"/>
              </w:rPr>
              <w:t>CK7</w:t>
            </w:r>
            <w:bookmarkEnd w:id="191"/>
          </w:p>
        </w:tc>
        <w:tc>
          <w:tcPr>
            <w:tcW w:w="2790"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92" w:name="_Toc523131391"/>
            <w:r w:rsidRPr="004F28E7">
              <w:rPr>
                <w:rFonts w:ascii="Times New Roman" w:hAnsi="Times New Roman"/>
                <w:color w:val="000000"/>
                <w:sz w:val="28"/>
                <w:szCs w:val="28"/>
              </w:rPr>
              <w:t>KT đơn dòng từ chuột</w:t>
            </w:r>
            <w:bookmarkEnd w:id="192"/>
          </w:p>
        </w:tc>
        <w:tc>
          <w:tcPr>
            <w:tcW w:w="2579"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93" w:name="_Toc523131392"/>
            <w:r w:rsidRPr="004F28E7">
              <w:rPr>
                <w:rFonts w:ascii="Times New Roman" w:hAnsi="Times New Roman"/>
                <w:color w:val="000000"/>
                <w:sz w:val="28"/>
                <w:szCs w:val="28"/>
              </w:rPr>
              <w:t>Clone RN7</w:t>
            </w:r>
            <w:bookmarkEnd w:id="193"/>
          </w:p>
        </w:tc>
      </w:tr>
      <w:tr w:rsidR="00CE79DC" w:rsidRPr="004F28E7" w:rsidTr="00B67B8D">
        <w:tc>
          <w:tcPr>
            <w:tcW w:w="3420"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94" w:name="_Toc523131393"/>
            <w:r w:rsidRPr="004F28E7">
              <w:rPr>
                <w:rFonts w:ascii="Times New Roman" w:hAnsi="Times New Roman"/>
                <w:color w:val="000000"/>
                <w:sz w:val="28"/>
                <w:szCs w:val="28"/>
              </w:rPr>
              <w:t>Kháng thể kháng a</w:t>
            </w:r>
            <w:r w:rsidRPr="004F28E7">
              <w:rPr>
                <w:rFonts w:ascii="Times New Roman" w:hAnsi="Times New Roman"/>
                <w:color w:val="000000"/>
                <w:sz w:val="28"/>
                <w:szCs w:val="28"/>
                <w:lang w:val="vi-VN"/>
              </w:rPr>
              <w:t>ctin</w:t>
            </w:r>
            <w:bookmarkEnd w:id="194"/>
          </w:p>
        </w:tc>
        <w:tc>
          <w:tcPr>
            <w:tcW w:w="2790"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95" w:name="_Toc523131394"/>
            <w:r w:rsidRPr="004F28E7">
              <w:rPr>
                <w:rFonts w:ascii="Times New Roman" w:hAnsi="Times New Roman"/>
                <w:color w:val="000000"/>
                <w:sz w:val="28"/>
                <w:szCs w:val="28"/>
              </w:rPr>
              <w:t>KT đơn dòng từ chuột</w:t>
            </w:r>
            <w:bookmarkEnd w:id="195"/>
          </w:p>
        </w:tc>
        <w:tc>
          <w:tcPr>
            <w:tcW w:w="2579" w:type="dxa"/>
          </w:tcPr>
          <w:p w:rsidR="00CE79DC" w:rsidRPr="004F28E7" w:rsidRDefault="00CE79DC" w:rsidP="00D43EEE">
            <w:pPr>
              <w:spacing w:before="60" w:after="0" w:line="360" w:lineRule="auto"/>
              <w:ind w:left="57" w:right="57"/>
              <w:jc w:val="both"/>
              <w:rPr>
                <w:rFonts w:ascii="Times New Roman" w:hAnsi="Times New Roman"/>
                <w:color w:val="000000"/>
                <w:sz w:val="28"/>
                <w:szCs w:val="28"/>
              </w:rPr>
            </w:pPr>
            <w:bookmarkStart w:id="196" w:name="_Toc523131395"/>
            <w:r w:rsidRPr="004F28E7">
              <w:rPr>
                <w:rFonts w:ascii="Times New Roman" w:hAnsi="Times New Roman"/>
                <w:bCs/>
                <w:color w:val="000000"/>
                <w:sz w:val="28"/>
                <w:szCs w:val="28"/>
                <w:shd w:val="clear" w:color="auto" w:fill="FFFFFF"/>
              </w:rPr>
              <w:t>Clone</w:t>
            </w:r>
            <w:r w:rsidRPr="004F28E7">
              <w:rPr>
                <w:rFonts w:ascii="Times New Roman" w:hAnsi="Times New Roman"/>
                <w:color w:val="000000"/>
                <w:sz w:val="28"/>
                <w:szCs w:val="28"/>
                <w:shd w:val="clear" w:color="auto" w:fill="FFFFFF"/>
              </w:rPr>
              <w:t> 1A4</w:t>
            </w:r>
            <w:bookmarkEnd w:id="196"/>
          </w:p>
        </w:tc>
      </w:tr>
    </w:tbl>
    <w:p w:rsidR="00A76BF9" w:rsidRPr="00336C30" w:rsidRDefault="00CE79DC" w:rsidP="00336C30">
      <w:pPr>
        <w:pStyle w:val="ListParagraph"/>
        <w:numPr>
          <w:ilvl w:val="0"/>
          <w:numId w:val="14"/>
        </w:numPr>
        <w:spacing w:after="0" w:line="360" w:lineRule="auto"/>
        <w:jc w:val="both"/>
        <w:rPr>
          <w:rFonts w:ascii="Times New Roman" w:hAnsi="Times New Roman"/>
          <w:color w:val="000000"/>
          <w:sz w:val="28"/>
          <w:szCs w:val="28"/>
        </w:rPr>
      </w:pPr>
      <w:bookmarkStart w:id="197" w:name="_Toc495257785"/>
      <w:bookmarkStart w:id="198" w:name="_Toc512511762"/>
      <w:bookmarkStart w:id="199" w:name="_Toc512511818"/>
      <w:bookmarkStart w:id="200" w:name="_Toc512512432"/>
      <w:bookmarkStart w:id="201" w:name="_Toc523131396"/>
      <w:r w:rsidRPr="00336C30">
        <w:rPr>
          <w:rFonts w:ascii="Times New Roman" w:hAnsi="Times New Roman"/>
          <w:color w:val="000000"/>
          <w:sz w:val="28"/>
          <w:szCs w:val="28"/>
          <w:lang w:val="vi-VN"/>
        </w:rPr>
        <w:t>Dung dịch đệm rử</w:t>
      </w:r>
      <w:r w:rsidR="00A76BF9" w:rsidRPr="00336C30">
        <w:rPr>
          <w:rFonts w:ascii="Times New Roman" w:hAnsi="Times New Roman"/>
          <w:color w:val="000000"/>
          <w:sz w:val="28"/>
          <w:szCs w:val="28"/>
          <w:lang w:val="vi-VN"/>
        </w:rPr>
        <w:t xml:space="preserve">a </w:t>
      </w:r>
      <w:r w:rsidRPr="00336C30">
        <w:rPr>
          <w:rFonts w:ascii="Times New Roman" w:hAnsi="Times New Roman"/>
          <w:color w:val="000000"/>
          <w:sz w:val="28"/>
          <w:szCs w:val="28"/>
          <w:lang w:val="vi-VN"/>
        </w:rPr>
        <w:t>và bộc lộ kháng nguyên:</w:t>
      </w:r>
      <w:bookmarkStart w:id="202" w:name="_Toc495257786"/>
      <w:bookmarkStart w:id="203" w:name="_Toc512511763"/>
      <w:bookmarkStart w:id="204" w:name="_Toc512511819"/>
      <w:bookmarkStart w:id="205" w:name="_Toc512512433"/>
      <w:bookmarkStart w:id="206" w:name="_Toc523131397"/>
      <w:bookmarkEnd w:id="197"/>
      <w:bookmarkEnd w:id="198"/>
      <w:bookmarkEnd w:id="199"/>
      <w:bookmarkEnd w:id="200"/>
      <w:bookmarkEnd w:id="201"/>
    </w:p>
    <w:p w:rsidR="00CE79DC" w:rsidRPr="004F28E7" w:rsidRDefault="00CE79DC" w:rsidP="00A76BF9">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rPr>
        <w:t>Tris</w:t>
      </w:r>
      <w:r w:rsidR="00336C30">
        <w:rPr>
          <w:rFonts w:ascii="Times New Roman" w:hAnsi="Times New Roman"/>
          <w:color w:val="000000"/>
          <w:sz w:val="28"/>
          <w:szCs w:val="28"/>
        </w:rPr>
        <w:t>-Buffered Saline, pH</w:t>
      </w:r>
      <w:r w:rsidRPr="004F28E7">
        <w:rPr>
          <w:rFonts w:ascii="Times New Roman" w:hAnsi="Times New Roman"/>
          <w:color w:val="000000"/>
          <w:sz w:val="28"/>
          <w:szCs w:val="28"/>
        </w:rPr>
        <w:t>7,6.</w:t>
      </w:r>
      <w:bookmarkEnd w:id="202"/>
      <w:bookmarkEnd w:id="203"/>
      <w:bookmarkEnd w:id="204"/>
      <w:bookmarkEnd w:id="205"/>
      <w:bookmarkEnd w:id="206"/>
    </w:p>
    <w:p w:rsidR="00CE79DC" w:rsidRPr="004F28E7" w:rsidRDefault="00CE79DC" w:rsidP="00CE79DC">
      <w:pPr>
        <w:spacing w:after="0" w:line="360" w:lineRule="auto"/>
        <w:ind w:firstLine="709"/>
        <w:jc w:val="both"/>
        <w:rPr>
          <w:rFonts w:ascii="Times New Roman" w:hAnsi="Times New Roman"/>
          <w:color w:val="000000"/>
          <w:sz w:val="28"/>
          <w:szCs w:val="28"/>
        </w:rPr>
      </w:pPr>
      <w:bookmarkStart w:id="207" w:name="_Toc495257787"/>
      <w:bookmarkStart w:id="208" w:name="_Toc512511764"/>
      <w:bookmarkStart w:id="209" w:name="_Toc512511820"/>
      <w:bookmarkStart w:id="210" w:name="_Toc512512434"/>
      <w:bookmarkStart w:id="211" w:name="_Toc523131398"/>
      <w:r w:rsidRPr="004F28E7">
        <w:rPr>
          <w:rFonts w:ascii="Times New Roman" w:hAnsi="Times New Roman"/>
          <w:color w:val="000000"/>
          <w:sz w:val="28"/>
          <w:szCs w:val="28"/>
        </w:rPr>
        <w:t>Target Retrieval Solution System, pH9,0,</w:t>
      </w:r>
      <w:bookmarkStart w:id="212" w:name="_Toc495257788"/>
      <w:bookmarkStart w:id="213" w:name="_Toc512511765"/>
      <w:bookmarkStart w:id="214" w:name="_Toc512511821"/>
      <w:bookmarkStart w:id="215" w:name="_Toc512512435"/>
      <w:bookmarkStart w:id="216" w:name="_Toc523131399"/>
      <w:bookmarkEnd w:id="207"/>
      <w:bookmarkEnd w:id="208"/>
      <w:bookmarkEnd w:id="209"/>
      <w:bookmarkEnd w:id="210"/>
      <w:bookmarkEnd w:id="211"/>
      <w:r w:rsidRPr="004F28E7">
        <w:rPr>
          <w:rFonts w:ascii="Times New Roman" w:hAnsi="Times New Roman"/>
          <w:color w:val="000000"/>
          <w:sz w:val="28"/>
          <w:szCs w:val="28"/>
        </w:rPr>
        <w:t>10X</w:t>
      </w:r>
      <w:r w:rsidR="000209FC" w:rsidRPr="004F28E7">
        <w:rPr>
          <w:rFonts w:ascii="Times New Roman" w:hAnsi="Times New Roman"/>
          <w:color w:val="000000"/>
          <w:sz w:val="28"/>
          <w:szCs w:val="28"/>
        </w:rPr>
        <w:t>.</w:t>
      </w:r>
    </w:p>
    <w:p w:rsidR="00CE79DC" w:rsidRPr="004F28E7" w:rsidRDefault="00CE79DC" w:rsidP="003344B9">
      <w:pPr>
        <w:numPr>
          <w:ilvl w:val="0"/>
          <w:numId w:val="14"/>
        </w:numPr>
        <w:spacing w:after="0" w:line="360" w:lineRule="auto"/>
        <w:jc w:val="both"/>
        <w:rPr>
          <w:rFonts w:ascii="Times New Roman" w:hAnsi="Times New Roman"/>
          <w:color w:val="000000"/>
          <w:sz w:val="28"/>
          <w:szCs w:val="28"/>
        </w:rPr>
      </w:pPr>
      <w:r w:rsidRPr="004F28E7">
        <w:rPr>
          <w:rFonts w:ascii="Times New Roman" w:hAnsi="Times New Roman"/>
          <w:color w:val="000000"/>
          <w:sz w:val="28"/>
          <w:szCs w:val="28"/>
        </w:rPr>
        <w:t>Hệ thống phát hiện:</w:t>
      </w:r>
      <w:bookmarkEnd w:id="212"/>
      <w:bookmarkEnd w:id="213"/>
      <w:bookmarkEnd w:id="214"/>
      <w:bookmarkEnd w:id="215"/>
      <w:bookmarkEnd w:id="216"/>
    </w:p>
    <w:p w:rsidR="00CE79DC" w:rsidRPr="004F28E7" w:rsidRDefault="00CE79DC" w:rsidP="00CE79DC">
      <w:pPr>
        <w:spacing w:after="0" w:line="360" w:lineRule="auto"/>
        <w:ind w:firstLine="709"/>
        <w:jc w:val="both"/>
        <w:rPr>
          <w:rFonts w:ascii="Times New Roman" w:hAnsi="Times New Roman"/>
          <w:color w:val="000000"/>
          <w:sz w:val="28"/>
          <w:szCs w:val="28"/>
        </w:rPr>
      </w:pPr>
      <w:bookmarkStart w:id="217" w:name="_Toc495257789"/>
      <w:bookmarkStart w:id="218" w:name="_Toc512511766"/>
      <w:bookmarkStart w:id="219" w:name="_Toc512511822"/>
      <w:bookmarkStart w:id="220" w:name="_Toc512512436"/>
      <w:bookmarkStart w:id="221" w:name="_Toc523131400"/>
      <w:r w:rsidRPr="004F28E7">
        <w:rPr>
          <w:rFonts w:ascii="Times New Roman" w:hAnsi="Times New Roman"/>
          <w:color w:val="000000"/>
          <w:sz w:val="28"/>
          <w:szCs w:val="28"/>
        </w:rPr>
        <w:t xml:space="preserve">Envision </w:t>
      </w:r>
      <w:r w:rsidRPr="004F28E7">
        <w:rPr>
          <w:rFonts w:ascii="Times New Roman" w:hAnsi="Times New Roman"/>
          <w:color w:val="000000"/>
          <w:sz w:val="28"/>
          <w:szCs w:val="28"/>
          <w:vertAlign w:val="superscript"/>
        </w:rPr>
        <w:t>TM</w:t>
      </w:r>
      <w:r w:rsidRPr="004F28E7">
        <w:rPr>
          <w:rFonts w:ascii="Times New Roman" w:hAnsi="Times New Roman"/>
          <w:color w:val="000000"/>
          <w:sz w:val="28"/>
          <w:szCs w:val="28"/>
        </w:rPr>
        <w:t xml:space="preserve"> Detection Systems</w:t>
      </w:r>
      <w:bookmarkEnd w:id="217"/>
      <w:bookmarkEnd w:id="218"/>
      <w:bookmarkEnd w:id="219"/>
      <w:bookmarkEnd w:id="220"/>
      <w:bookmarkEnd w:id="221"/>
      <w:r w:rsidR="000209FC" w:rsidRPr="004F28E7">
        <w:rPr>
          <w:rFonts w:ascii="Times New Roman" w:hAnsi="Times New Roman"/>
          <w:color w:val="000000"/>
          <w:sz w:val="28"/>
          <w:szCs w:val="28"/>
        </w:rPr>
        <w:t>.</w:t>
      </w:r>
    </w:p>
    <w:p w:rsidR="00CE79DC" w:rsidRPr="004F28E7" w:rsidRDefault="00CE79DC" w:rsidP="00CE79DC">
      <w:pPr>
        <w:spacing w:after="0" w:line="360" w:lineRule="auto"/>
        <w:ind w:firstLine="709"/>
        <w:jc w:val="both"/>
        <w:rPr>
          <w:rFonts w:ascii="Times New Roman" w:hAnsi="Times New Roman"/>
          <w:color w:val="000000"/>
          <w:sz w:val="28"/>
          <w:szCs w:val="28"/>
        </w:rPr>
      </w:pPr>
      <w:bookmarkStart w:id="222" w:name="_Toc495257790"/>
      <w:bookmarkStart w:id="223" w:name="_Toc512511767"/>
      <w:bookmarkStart w:id="224" w:name="_Toc512511823"/>
      <w:bookmarkStart w:id="225" w:name="_Toc512512437"/>
      <w:bookmarkStart w:id="226" w:name="_Toc523131401"/>
      <w:r w:rsidRPr="004F28E7">
        <w:rPr>
          <w:rFonts w:ascii="Times New Roman" w:hAnsi="Times New Roman"/>
          <w:color w:val="000000"/>
          <w:sz w:val="28"/>
          <w:szCs w:val="28"/>
        </w:rPr>
        <w:t>Peroxidase/DAB, Rabbit/Mouse (K5007)</w:t>
      </w:r>
      <w:bookmarkEnd w:id="222"/>
      <w:r w:rsidRPr="004F28E7">
        <w:rPr>
          <w:rFonts w:ascii="Times New Roman" w:hAnsi="Times New Roman"/>
          <w:color w:val="000000"/>
          <w:sz w:val="28"/>
          <w:szCs w:val="28"/>
        </w:rPr>
        <w:t>.</w:t>
      </w:r>
      <w:bookmarkEnd w:id="223"/>
      <w:bookmarkEnd w:id="224"/>
      <w:bookmarkEnd w:id="225"/>
      <w:bookmarkEnd w:id="226"/>
    </w:p>
    <w:p w:rsidR="00CE79DC" w:rsidRPr="004F28E7" w:rsidRDefault="00A76BF9" w:rsidP="00AC6BD6">
      <w:pPr>
        <w:spacing w:after="0" w:line="360" w:lineRule="auto"/>
        <w:ind w:left="709"/>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CE79DC" w:rsidRPr="004F28E7">
        <w:rPr>
          <w:rFonts w:ascii="Times New Roman" w:hAnsi="Times New Roman"/>
          <w:color w:val="000000"/>
          <w:sz w:val="28"/>
          <w:szCs w:val="28"/>
        </w:rPr>
        <w:t>Một số bước kỹ thuật khi nhuộm HMMD:</w:t>
      </w:r>
    </w:p>
    <w:p w:rsidR="00CE79DC" w:rsidRPr="004F28E7" w:rsidRDefault="00A76BF9"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Chuẩn bị tiêu bản </w:t>
      </w:r>
    </w:p>
    <w:p w:rsidR="00CE79DC" w:rsidRPr="004F28E7" w:rsidRDefault="00A76BF9"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Cắt mô làm tiêu bản</w:t>
      </w:r>
    </w:p>
    <w:p w:rsidR="00CE79DC" w:rsidRPr="004F28E7" w:rsidRDefault="00A76BF9"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Chuẩn bị dung dịch Tris-Buffered-Saline (TBS)</w:t>
      </w:r>
    </w:p>
    <w:p w:rsidR="00CE79DC" w:rsidRPr="004F28E7" w:rsidRDefault="00A76BF9"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Phục hồi nhóm quyết định kháng nguyên </w:t>
      </w:r>
    </w:p>
    <w:p w:rsidR="00CE79DC" w:rsidRPr="004F28E7" w:rsidRDefault="00A76BF9"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336C30">
        <w:rPr>
          <w:rFonts w:ascii="Times New Roman" w:hAnsi="Times New Roman"/>
          <w:color w:val="000000"/>
          <w:sz w:val="28"/>
          <w:szCs w:val="28"/>
        </w:rPr>
        <w:t xml:space="preserve"> </w:t>
      </w:r>
      <w:r w:rsidR="00CE79DC" w:rsidRPr="004F28E7">
        <w:rPr>
          <w:rFonts w:ascii="Times New Roman" w:hAnsi="Times New Roman"/>
          <w:color w:val="000000"/>
          <w:sz w:val="28"/>
          <w:szCs w:val="28"/>
        </w:rPr>
        <w:t>Khử hoạt động enzym nội sinh</w:t>
      </w:r>
    </w:p>
    <w:p w:rsidR="00CE79DC" w:rsidRPr="004F28E7" w:rsidRDefault="00A76BF9"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336C30">
        <w:rPr>
          <w:rFonts w:ascii="Times New Roman" w:hAnsi="Times New Roman"/>
          <w:color w:val="000000"/>
          <w:sz w:val="28"/>
          <w:szCs w:val="28"/>
        </w:rPr>
        <w:t xml:space="preserve"> </w:t>
      </w:r>
      <w:r w:rsidR="00CE79DC" w:rsidRPr="004F28E7">
        <w:rPr>
          <w:rFonts w:ascii="Times New Roman" w:hAnsi="Times New Roman"/>
          <w:color w:val="000000"/>
          <w:sz w:val="28"/>
          <w:szCs w:val="28"/>
        </w:rPr>
        <w:t>Pha loãng KT</w:t>
      </w:r>
    </w:p>
    <w:p w:rsidR="00CE79DC" w:rsidRPr="004F28E7" w:rsidRDefault="00A76BF9"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Nhuộm tiêu bản. </w:t>
      </w:r>
    </w:p>
    <w:p w:rsidR="00CE79DC" w:rsidRPr="004F28E7" w:rsidRDefault="00EE7503" w:rsidP="00AC6BD6">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0209FC" w:rsidRPr="004F28E7">
        <w:rPr>
          <w:rFonts w:ascii="Times New Roman" w:hAnsi="Times New Roman"/>
          <w:color w:val="000000"/>
          <w:sz w:val="28"/>
          <w:szCs w:val="28"/>
        </w:rPr>
        <w:t>Phương pháp A</w:t>
      </w:r>
      <w:r w:rsidR="00CE79DC" w:rsidRPr="004F28E7">
        <w:rPr>
          <w:rFonts w:ascii="Times New Roman" w:hAnsi="Times New Roman"/>
          <w:color w:val="000000"/>
          <w:sz w:val="28"/>
          <w:szCs w:val="28"/>
        </w:rPr>
        <w:t>vidin</w:t>
      </w:r>
      <w:r w:rsidR="000209FC" w:rsidRPr="004F28E7">
        <w:rPr>
          <w:rFonts w:ascii="Times New Roman" w:hAnsi="Times New Roman"/>
          <w:color w:val="000000"/>
          <w:sz w:val="28"/>
          <w:szCs w:val="28"/>
        </w:rPr>
        <w:t>- Biotin C</w:t>
      </w:r>
      <w:r w:rsidR="00CE79DC" w:rsidRPr="004F28E7">
        <w:rPr>
          <w:rFonts w:ascii="Times New Roman" w:hAnsi="Times New Roman"/>
          <w:color w:val="000000"/>
          <w:sz w:val="28"/>
          <w:szCs w:val="28"/>
        </w:rPr>
        <w:t>omplex (ABC) được thực hiện theo các bước:</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lastRenderedPageBreak/>
        <w:t>-</w:t>
      </w:r>
      <w:r w:rsidR="00CE79DC" w:rsidRPr="004F28E7">
        <w:rPr>
          <w:rFonts w:ascii="Times New Roman" w:hAnsi="Times New Roman"/>
          <w:color w:val="000000"/>
          <w:sz w:val="28"/>
          <w:szCs w:val="28"/>
        </w:rPr>
        <w:t xml:space="preserve"> Tiêu bản sau khi tẩy paraffin được nhúng nước cất 2 lần x 5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Khử peroxidase nội sinh bằng dung dịch H</w:t>
      </w:r>
      <w:r w:rsidR="00CE79DC" w:rsidRPr="004F28E7">
        <w:rPr>
          <w:rFonts w:ascii="Times New Roman" w:hAnsi="Times New Roman"/>
          <w:color w:val="000000"/>
          <w:sz w:val="28"/>
          <w:szCs w:val="28"/>
          <w:vertAlign w:val="subscript"/>
        </w:rPr>
        <w:t>2</w:t>
      </w:r>
      <w:r w:rsidR="00CE79DC" w:rsidRPr="004F28E7">
        <w:rPr>
          <w:rFonts w:ascii="Times New Roman" w:hAnsi="Times New Roman"/>
          <w:color w:val="000000"/>
          <w:sz w:val="28"/>
          <w:szCs w:val="28"/>
        </w:rPr>
        <w:t>O</w:t>
      </w:r>
      <w:r w:rsidR="00CE79DC" w:rsidRPr="004F28E7">
        <w:rPr>
          <w:rFonts w:ascii="Times New Roman" w:hAnsi="Times New Roman"/>
          <w:color w:val="000000"/>
          <w:sz w:val="28"/>
          <w:szCs w:val="28"/>
          <w:vertAlign w:val="subscript"/>
        </w:rPr>
        <w:t>2</w:t>
      </w:r>
      <w:r w:rsidR="00CE79DC" w:rsidRPr="004F28E7">
        <w:rPr>
          <w:rFonts w:ascii="Times New Roman" w:hAnsi="Times New Roman"/>
          <w:color w:val="000000"/>
          <w:sz w:val="28"/>
          <w:szCs w:val="28"/>
        </w:rPr>
        <w:t xml:space="preserve"> x 5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Rửa tiêu bản bằng nước cất 2 lần x 2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Bộc lộ KN bằng cách đặt tiêu bản trong dung dịch đệm citrat pH6, đun cách thủy trong nồi áp suất 5 phút sau khi sôi.</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Rửa nước cất 2 lần x 2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Rửa tiêu bản bằng dung dịch TBS 2 lần x 2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Khử các protein không đặc hiệu với huyết thanh ngựa thường 1% x 5 phút (không được rửa)</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Phủ KT thứ nhất x 60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Rửa tiêu bản TBS 2 lần x 5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Phủ KT thứ hai (kháng thể bắc cầu gắn biotin) x 30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CE79DC" w:rsidRPr="004F28E7">
        <w:rPr>
          <w:rFonts w:ascii="Times New Roman" w:hAnsi="Times New Roman"/>
          <w:color w:val="000000"/>
          <w:sz w:val="28"/>
          <w:szCs w:val="28"/>
        </w:rPr>
        <w:t>Rửa tiêu bản TBS 2 lần x 5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CE79DC" w:rsidRPr="004F28E7">
        <w:rPr>
          <w:rFonts w:ascii="Times New Roman" w:hAnsi="Times New Roman"/>
          <w:color w:val="000000"/>
          <w:sz w:val="28"/>
          <w:szCs w:val="28"/>
        </w:rPr>
        <w:t>Phủ phức hợp avidin-peroxidase x 30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CE79DC" w:rsidRPr="004F28E7">
        <w:rPr>
          <w:rFonts w:ascii="Times New Roman" w:hAnsi="Times New Roman"/>
          <w:color w:val="000000"/>
          <w:sz w:val="28"/>
          <w:szCs w:val="28"/>
        </w:rPr>
        <w:t xml:space="preserve"> Rửa tiêu bản TBS 2 lần x 5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CE79DC" w:rsidRPr="004F28E7">
        <w:rPr>
          <w:rFonts w:ascii="Times New Roman" w:hAnsi="Times New Roman"/>
          <w:color w:val="000000"/>
          <w:sz w:val="28"/>
          <w:szCs w:val="28"/>
        </w:rPr>
        <w:t>Phủ dung dịch diaminno benzidine (DAB) x 10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CE79DC" w:rsidRPr="004F28E7">
        <w:rPr>
          <w:rFonts w:ascii="Times New Roman" w:hAnsi="Times New Roman"/>
          <w:color w:val="000000"/>
          <w:sz w:val="28"/>
          <w:szCs w:val="28"/>
        </w:rPr>
        <w:t xml:space="preserve"> Rửa nước chảy x 5 phút</w:t>
      </w:r>
      <w:r w:rsidR="003344B9" w:rsidRPr="004F28E7">
        <w:rPr>
          <w:rFonts w:ascii="Times New Roman" w:hAnsi="Times New Roman"/>
          <w:color w:val="000000"/>
          <w:sz w:val="28"/>
          <w:szCs w:val="28"/>
        </w:rPr>
        <w:t>.</w:t>
      </w:r>
    </w:p>
    <w:p w:rsidR="00CE79DC" w:rsidRPr="004F28E7" w:rsidRDefault="00EE7503"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t>
      </w:r>
      <w:r w:rsidR="00CE79DC" w:rsidRPr="004F28E7">
        <w:rPr>
          <w:rFonts w:ascii="Times New Roman" w:hAnsi="Times New Roman"/>
          <w:color w:val="000000"/>
          <w:sz w:val="28"/>
          <w:szCs w:val="28"/>
        </w:rPr>
        <w:t xml:space="preserve"> Nhuộm nhân bằng hematoxylin x 30 giây.</w:t>
      </w:r>
    </w:p>
    <w:p w:rsidR="00CE79DC" w:rsidRPr="004F28E7" w:rsidRDefault="00CE79DC" w:rsidP="00CA3E7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Khử nước, làm sạch tiêu bản, đọc kết quả trên kính hiển vi quang học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&lt;EndNote&gt;&lt;Cite&gt;&lt;Author&gt;Tờ&lt;/Author&gt;&lt;Year&gt;2002&lt;/Year&gt;&lt;RecNum&gt;67&lt;/RecNum&gt;&lt;DisplayText&gt;[43]&lt;/DisplayText&gt;&lt;record&gt;&lt;rec-number&gt;67&lt;/rec-number&gt;&lt;foreign-keys&gt;&lt;key app="EN" db-id="ffssfa00q5d09vevsw8pfzpc200p95092tdd" timestamp="0"&gt;67&lt;/key&gt;&lt;/foreign-keys&gt;&lt;ref-type name="Report"&gt;27&lt;/ref-type&gt;&lt;contributors&gt;&lt;authors&gt;&lt;author&gt;&lt;style face="normal" font="default" size="100%"&gt;Tạ V&lt;/style&gt;&lt;style face="normal" font="default" charset="238" size="100%"&gt;ă&lt;/style&gt;&lt;style face="normal" font="default" size="100%"&gt;n Tờ&lt;/style&gt;&lt;/author&gt;&lt;/authors&gt;&lt;/contributors&gt;&lt;titles&gt;&lt;title&gt;&lt;style face="normal" font="default" size="100%"&gt;Hóa mô miễn dịch men và ứng dụng trong chẩn &lt;/style&gt;&lt;style face="normal" font="default" charset="238" size="100%"&gt;đ&lt;/style&gt;&lt;style face="normal" font="default" size="100%"&gt;oán mô bệnh học&lt;/style&gt;&lt;/title&gt;&lt;secondary-title&gt;&lt;style face="normal" font="default" size="100%"&gt;Tài liệu tập huấn về ứng dụng Hóa mô miễn dịch xác &lt;/style&gt;&lt;style face="normal" font="default" charset="238" size="100%"&gt;đ&lt;/style&gt;&lt;style face="normal" font="default" size="100%"&gt;ịnh thụ thể hóc - môn trong ung th&lt;/style&gt;&lt;style face="normal" font="default" charset="163" size="100%"&gt;ư&lt;/style&gt;&lt;style face="normal" font="default" size="100%"&gt; vú&lt;/style&gt;&lt;/secondary-title&gt;&lt;/titles&gt;&lt;pages&gt;111-126&lt;/pages&gt;&lt;dates&gt;&lt;year&gt;2002&lt;/year&gt;&lt;/dates&gt;&lt;pub-location&gt;&lt;style face="normal" font="default" size="100%"&gt;Bệnh viện K Trung &lt;/style&gt;&lt;style face="normal" font="default" charset="163" size="100%"&gt;ươ&lt;/style&gt;&lt;style face="normal" font="default" size="100%"&gt;ng, Hà Nội&lt;/style&gt;&lt;/pub-location&gt;&lt;urls&gt;&lt;/urls&gt;&lt;/record&gt;&lt;/Cite&gt;&lt;/EndNote&gt;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[43]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&lt;EndNote&gt;&lt;Cite&gt;&lt;Author&gt;Buchwalow&lt;/Author&gt;&lt;Year&gt;2010&lt;/Year&gt;&lt;RecNum&gt;68&lt;/RecNum&gt;&lt;DisplayText&gt;[47]&lt;/DisplayText&gt;&lt;record&gt;&lt;rec-number&gt;68&lt;/rec-number&gt;&lt;foreign-keys&gt;&lt;key app="EN" db-id="ffssfa00q5d09vevsw8pfzpc200p95092tdd" timestamp="0"&gt;68&lt;/key&gt;&lt;/foreign-keys&gt;&lt;ref-type name="Book"&gt;6&lt;/ref-type&gt;&lt;contributors&gt;&lt;authors&gt;&lt;author&gt;Buchwalow, Igor B&lt;/author&gt;&lt;author&gt;Böcker, Werner&lt;/author&gt;&lt;/authors&gt;&lt;/contributors&gt;&lt;titles&gt;&lt;title&gt;Immunohistochemistry: basics and methods&lt;/title&gt;&lt;/titles&gt;&lt;dates&gt;&lt;year&gt;2010&lt;/year&gt;&lt;/dates&gt;&lt;publisher&gt;Springer Science &amp;amp; Business Media&lt;/publisher&gt;&lt;isbn&gt;3642046096&lt;/isbn&gt;&lt;urls&gt;&lt;/urls&gt;&lt;/record&gt;&lt;/Cite&gt;&lt;/EndNote&gt;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[47]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&lt;EndNote&gt;&lt;Cite&gt;&lt;Author&gt;Eisen&lt;/Author&gt;&lt;Year&gt;2008&lt;/Year&gt;&lt;RecNum&gt;178&lt;/RecNum&gt;&lt;DisplayText&gt;[117]&lt;/DisplayText&gt;&lt;record&gt;&lt;rec-number&gt;178&lt;/rec-number&gt;&lt;foreign-keys&gt;&lt;key app="EN" db-id="ffssfa00q5d09vevsw8pfzpc200p95092tdd" timestamp="1523912134"&gt;178&lt;/key&gt;&lt;/foreign-keys&gt;&lt;ref-type name="Journal Article"&gt;17&lt;/ref-type&gt;&lt;contributors&gt;&lt;authors&gt;&lt;author&gt;Eisen, Richard N&lt;/author&gt;&lt;/authors&gt;&lt;/contributors&gt;&lt;titles&gt;&lt;title&gt;Quality management in immunohistochemistry&lt;/title&gt;&lt;secondary-title&gt;Diagnostic Histopathology&lt;/secondary-title&gt;&lt;/titles&gt;&lt;periodical&gt;&lt;full-title&gt;Diagnostic Histopathology&lt;/full-title&gt;&lt;/periodical&gt;&lt;pages&gt;299-307&lt;/pages&gt;&lt;volume&gt;14&lt;/volume&gt;&lt;number&gt;7&lt;/number&gt;&lt;dates&gt;&lt;year&gt;2008&lt;/year&gt;&lt;/dates&gt;&lt;isbn&gt;1756-2317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[117]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r w:rsidRPr="004F28E7">
        <w:rPr>
          <w:rFonts w:ascii="Times New Roman" w:hAnsi="Times New Roman"/>
          <w:color w:val="000000"/>
          <w:sz w:val="28"/>
          <w:szCs w:val="28"/>
        </w:rPr>
        <w:tab/>
      </w:r>
    </w:p>
    <w:p w:rsidR="00CE79DC" w:rsidRPr="004F28E7" w:rsidRDefault="00336C30" w:rsidP="00CA3E7C">
      <w:pPr>
        <w:spacing w:after="0" w:line="360" w:lineRule="auto"/>
        <w:ind w:firstLine="709"/>
        <w:rPr>
          <w:rFonts w:ascii="Times New Roman" w:hAnsi="Times New Roman"/>
          <w:color w:val="000000"/>
          <w:sz w:val="28"/>
          <w:szCs w:val="28"/>
        </w:rPr>
      </w:pPr>
      <w:bookmarkStart w:id="227" w:name="_Toc479067389"/>
      <w:r>
        <w:rPr>
          <w:rFonts w:ascii="Times New Roman" w:hAnsi="Times New Roman"/>
          <w:color w:val="000000"/>
          <w:sz w:val="28"/>
          <w:szCs w:val="28"/>
        </w:rPr>
        <w:t xml:space="preserve">+ </w:t>
      </w:r>
      <w:r w:rsidR="00CE79DC" w:rsidRPr="004F28E7">
        <w:rPr>
          <w:rFonts w:ascii="Times New Roman" w:hAnsi="Times New Roman"/>
          <w:color w:val="000000"/>
          <w:sz w:val="28"/>
          <w:szCs w:val="28"/>
        </w:rPr>
        <w:t>Đánh giá kết quả nhuộm HMMD:</w:t>
      </w:r>
      <w:bookmarkEnd w:id="227"/>
    </w:p>
    <w:p w:rsidR="00CE79DC" w:rsidRPr="004F28E7" w:rsidRDefault="00EE7503" w:rsidP="00EE7503">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rPr>
        <w:t>-</w:t>
      </w:r>
      <w:r w:rsidR="00CE79DC" w:rsidRPr="004F28E7">
        <w:rPr>
          <w:rFonts w:ascii="Times New Roman" w:hAnsi="Times New Roman"/>
          <w:color w:val="000000"/>
          <w:sz w:val="28"/>
          <w:szCs w:val="28"/>
          <w:lang w:val="vi-VN"/>
        </w:rPr>
        <w:t xml:space="preserve"> Điều kiện đọc kết quả</w:t>
      </w:r>
      <w:r w:rsidR="003344B9" w:rsidRPr="004F28E7">
        <w:rPr>
          <w:rFonts w:ascii="Times New Roman" w:hAnsi="Times New Roman"/>
          <w:color w:val="000000"/>
          <w:sz w:val="28"/>
          <w:szCs w:val="28"/>
          <w:lang w:val="vi-VN"/>
        </w:rPr>
        <w:t xml:space="preserve">: </w:t>
      </w:r>
      <w:r w:rsidR="003344B9" w:rsidRPr="004F28E7">
        <w:rPr>
          <w:rFonts w:ascii="Times New Roman" w:hAnsi="Times New Roman"/>
          <w:color w:val="000000"/>
          <w:sz w:val="28"/>
          <w:szCs w:val="28"/>
        </w:rPr>
        <w:t>p</w:t>
      </w:r>
      <w:r w:rsidR="00CE79DC" w:rsidRPr="004F28E7">
        <w:rPr>
          <w:rFonts w:ascii="Times New Roman" w:hAnsi="Times New Roman"/>
          <w:color w:val="000000"/>
          <w:sz w:val="28"/>
          <w:szCs w:val="28"/>
          <w:lang w:val="vi-VN"/>
        </w:rPr>
        <w:t>hải có tiêu bản chứng âm (trong quá trình nhuộm bỏ qua giai đoạn KT thứ nhất) và chứng dương (nhuộm kèm với tiêu bản mô đã biết chắc chắn là dương tính), có thể dùng chứng dương ngay trong tiêu bản nhuộm, được gọi là kiểm chứng nội chứng.</w:t>
      </w:r>
    </w:p>
    <w:p w:rsidR="00CE79DC" w:rsidRPr="004F28E7" w:rsidRDefault="00DE48BD"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 xml:space="preserve"> Phải đối chiếu với tiêu bản nhuộm H.E để biết vùng cần đọc kết quả.</w:t>
      </w:r>
    </w:p>
    <w:p w:rsidR="00CE79DC" w:rsidRPr="004F28E7" w:rsidRDefault="00DE48BD"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336C30" w:rsidRPr="00CE2434">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Biết rõ vị trí KN cần xác định ở</w:t>
      </w:r>
      <w:r w:rsidR="00336C30">
        <w:rPr>
          <w:rFonts w:ascii="Times New Roman" w:hAnsi="Times New Roman"/>
          <w:color w:val="000000"/>
          <w:sz w:val="28"/>
          <w:szCs w:val="28"/>
          <w:lang w:val="vi-VN"/>
        </w:rPr>
        <w:t xml:space="preserve"> nhân, bào tương hay màng </w:t>
      </w:r>
      <w:r w:rsidR="00336C30" w:rsidRPr="00CE2434">
        <w:rPr>
          <w:rFonts w:ascii="Times New Roman" w:hAnsi="Times New Roman"/>
          <w:color w:val="000000"/>
          <w:sz w:val="28"/>
          <w:szCs w:val="28"/>
          <w:lang w:val="vi-VN"/>
        </w:rPr>
        <w:t>tế bào</w:t>
      </w:r>
      <w:r w:rsidR="00CE79DC" w:rsidRPr="004F28E7">
        <w:rPr>
          <w:rFonts w:ascii="Times New Roman" w:hAnsi="Times New Roman"/>
          <w:color w:val="000000"/>
          <w:sz w:val="28"/>
          <w:szCs w:val="28"/>
          <w:lang w:val="vi-VN"/>
        </w:rPr>
        <w:t>.</w:t>
      </w:r>
    </w:p>
    <w:p w:rsidR="00CE79DC" w:rsidRPr="004F28E7" w:rsidRDefault="00DE48BD"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rPr>
        <w:t>+</w:t>
      </w:r>
      <w:r w:rsidR="00CE79DC" w:rsidRPr="004F28E7">
        <w:rPr>
          <w:rFonts w:ascii="Times New Roman" w:hAnsi="Times New Roman"/>
          <w:color w:val="000000"/>
          <w:sz w:val="28"/>
          <w:szCs w:val="28"/>
          <w:lang w:val="vi-VN"/>
        </w:rPr>
        <w:t xml:space="preserve"> Đọc kết quả:</w:t>
      </w:r>
    </w:p>
    <w:p w:rsidR="00CE79DC" w:rsidRPr="004F28E7" w:rsidRDefault="00EE7503" w:rsidP="00EE7503">
      <w:pPr>
        <w:numPr>
          <w:ilvl w:val="0"/>
          <w:numId w:val="14"/>
        </w:numPr>
        <w:spacing w:after="0" w:line="348"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Â</w:t>
      </w:r>
      <w:r w:rsidR="00CE79DC" w:rsidRPr="004F28E7">
        <w:rPr>
          <w:rFonts w:ascii="Times New Roman" w:hAnsi="Times New Roman"/>
          <w:color w:val="000000"/>
          <w:sz w:val="28"/>
          <w:szCs w:val="28"/>
          <w:lang w:val="vi-VN"/>
        </w:rPr>
        <w:t>m tính</w:t>
      </w:r>
      <w:r w:rsidRPr="004F28E7">
        <w:rPr>
          <w:rFonts w:ascii="Times New Roman" w:hAnsi="Times New Roman"/>
          <w:color w:val="000000"/>
          <w:sz w:val="28"/>
          <w:szCs w:val="28"/>
          <w:lang w:val="vi-VN"/>
        </w:rPr>
        <w:t xml:space="preserve"> (-): </w:t>
      </w:r>
      <w:r w:rsidR="00CE79DC" w:rsidRPr="004F28E7">
        <w:rPr>
          <w:rFonts w:ascii="Times New Roman" w:hAnsi="Times New Roman"/>
          <w:color w:val="000000"/>
          <w:sz w:val="28"/>
          <w:szCs w:val="28"/>
          <w:lang w:val="vi-VN"/>
        </w:rPr>
        <w:t>không bộc lộ</w:t>
      </w:r>
      <w:r w:rsidR="00554735" w:rsidRPr="00651473">
        <w:rPr>
          <w:rFonts w:ascii="Times New Roman" w:hAnsi="Times New Roman"/>
          <w:color w:val="000000"/>
          <w:sz w:val="28"/>
          <w:szCs w:val="28"/>
          <w:lang w:val="vi-VN"/>
        </w:rPr>
        <w:t xml:space="preserve"> hay/hoặc </w:t>
      </w:r>
      <w:r w:rsidR="00CE79DC" w:rsidRPr="004F28E7">
        <w:rPr>
          <w:rFonts w:ascii="Times New Roman" w:hAnsi="Times New Roman"/>
          <w:color w:val="000000"/>
          <w:sz w:val="28"/>
          <w:szCs w:val="28"/>
          <w:lang w:val="vi-VN"/>
        </w:rPr>
        <w:t>không có phản ứng nhuộm màu</w:t>
      </w: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chỉ có màu xanh của nhân</w:t>
      </w: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w:t>
      </w:r>
    </w:p>
    <w:p w:rsidR="00CE79DC" w:rsidRPr="004F28E7" w:rsidRDefault="00EE7503" w:rsidP="00EE7503">
      <w:pPr>
        <w:numPr>
          <w:ilvl w:val="0"/>
          <w:numId w:val="14"/>
        </w:numPr>
        <w:spacing w:after="0" w:line="348"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D</w:t>
      </w:r>
      <w:r w:rsidR="00CE79DC" w:rsidRPr="004F28E7">
        <w:rPr>
          <w:rFonts w:ascii="Times New Roman" w:hAnsi="Times New Roman"/>
          <w:color w:val="000000"/>
          <w:sz w:val="28"/>
          <w:szCs w:val="28"/>
          <w:lang w:val="vi-VN"/>
        </w:rPr>
        <w:t>ương tính</w:t>
      </w:r>
      <w:r w:rsidRPr="004F28E7">
        <w:rPr>
          <w:rFonts w:ascii="Times New Roman" w:hAnsi="Times New Roman"/>
          <w:color w:val="000000"/>
          <w:sz w:val="28"/>
          <w:szCs w:val="28"/>
          <w:lang w:val="vi-VN"/>
        </w:rPr>
        <w:t xml:space="preserve"> (+): </w:t>
      </w:r>
      <w:r w:rsidR="008C122B" w:rsidRPr="004F28E7">
        <w:rPr>
          <w:rFonts w:ascii="Times New Roman" w:hAnsi="Times New Roman"/>
          <w:color w:val="000000"/>
          <w:sz w:val="28"/>
          <w:szCs w:val="28"/>
          <w:lang w:val="vi-VN"/>
        </w:rPr>
        <w:t xml:space="preserve">có </w:t>
      </w:r>
      <w:r w:rsidR="00CE79DC" w:rsidRPr="004F28E7">
        <w:rPr>
          <w:rFonts w:ascii="Times New Roman" w:hAnsi="Times New Roman"/>
          <w:color w:val="000000"/>
          <w:sz w:val="28"/>
          <w:szCs w:val="28"/>
          <w:lang w:val="vi-VN"/>
        </w:rPr>
        <w:t>bộc lộ</w:t>
      </w:r>
      <w:r w:rsidR="001A2CC4" w:rsidRPr="00651473">
        <w:rPr>
          <w:rFonts w:ascii="Times New Roman" w:hAnsi="Times New Roman"/>
          <w:color w:val="000000"/>
          <w:sz w:val="28"/>
          <w:szCs w:val="28"/>
          <w:lang w:val="vi-VN"/>
        </w:rPr>
        <w:t xml:space="preserve"> hay/hoặc </w:t>
      </w:r>
      <w:r w:rsidRPr="004F28E7">
        <w:rPr>
          <w:rFonts w:ascii="Times New Roman" w:hAnsi="Times New Roman"/>
          <w:color w:val="000000"/>
          <w:sz w:val="28"/>
          <w:szCs w:val="28"/>
          <w:lang w:val="vi-VN"/>
        </w:rPr>
        <w:t xml:space="preserve">có phản ứng nhuộm màu (có màu nâu, </w:t>
      </w:r>
      <w:r w:rsidR="00CE79DC" w:rsidRPr="004F28E7">
        <w:rPr>
          <w:rFonts w:ascii="Times New Roman" w:hAnsi="Times New Roman"/>
          <w:color w:val="000000"/>
          <w:sz w:val="28"/>
          <w:szCs w:val="28"/>
          <w:lang w:val="vi-VN"/>
        </w:rPr>
        <w:t xml:space="preserve">nếu dùng màu DAB)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&lt;EndNote&gt;&lt;Cite&gt;&lt;Author&gt;Dũng&lt;/Author&gt;&lt;Year&gt;2012&lt;/Year&gt;&lt;RecNum&gt;64&lt;/RecNum&gt;&lt;DisplayText&gt;[42]&lt;/DisplayText&gt;&lt;record&gt;&lt;rec-number&gt;64&lt;/rec-number&gt;&lt;foreign-keys&gt;&lt;key app="EN" db-id="ffssfa00q5d09vevsw8pfzpc200p95092tdd" timestamp="0"&gt;64&lt;/key&gt;&lt;/foreign-keys&gt;&lt;ref-type name="Thesis"&gt;32&lt;/ref-type&gt;&lt;contributors&gt;&lt;authors&gt;&lt;author&gt;Trần Ngọc Dũng&lt;/author&gt;&lt;/authors&gt;&lt;/contributors&gt;&lt;titles&gt;&lt;title&gt;&lt;style face="normal" font="default" size="100%"&gt;Nghiên cứu phân loại mô bệnh học và giá trị của hóa mô miễn dịch trong chẩn &lt;/style&gt;&lt;style face="normal" font="default" charset="238" size="100%"&gt;đ&lt;/style&gt;&lt;style face="normal" font="default" size="100%"&gt;oán ung th&lt;/style&gt;&lt;style face="normal" font="default" charset="163" size="100%"&gt;ư&lt;/style&gt;&lt;style face="normal" font="default" size="100%"&gt; biểu mô tuyến giáp &lt;/style&gt;&lt;/title&gt;&lt;/titles&gt;&lt;dates&gt;&lt;year&gt;2012&lt;/year&gt;&lt;/dates&gt;&lt;work-type&gt;Luận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[42]</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w:t>
      </w:r>
    </w:p>
    <w:p w:rsidR="00CE79DC" w:rsidRPr="004F28E7" w:rsidRDefault="00105BCE"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 xml:space="preserve">Cách đánh giá và nhận định kết quả: </w:t>
      </w:r>
    </w:p>
    <w:p w:rsidR="00030A96" w:rsidRPr="00005FA5" w:rsidRDefault="00CE79DC" w:rsidP="00030A96">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Tiêu bản nhuộm HMMD tốt phải đạt được các tiêu chuẩn: nền tiêu bản không bị nhuộm màu, có sự tương phản rõ giữa tế bào có phản ứng nhuộm màu (dương </w:t>
      </w:r>
      <w:r w:rsidRPr="00005FA5">
        <w:rPr>
          <w:rFonts w:ascii="Times New Roman" w:hAnsi="Times New Roman"/>
          <w:color w:val="000000"/>
          <w:sz w:val="28"/>
          <w:szCs w:val="28"/>
          <w:lang w:val="vi-VN"/>
        </w:rPr>
        <w:t xml:space="preserve">tính) với tế bào không có phản ứng nhuộm màu (âm tính). Để kiểm định phản ứng hóa mô miễn dịch chúng tôi dựa vào phương pháp kiểm chứng nội chứng trên cùng một mảnh cắt mô được coi là phương pháp kiểm chứng tốt nhất </w:t>
      </w:r>
      <w:r w:rsidR="0016637E" w:rsidRPr="00005FA5">
        <w:rPr>
          <w:rFonts w:ascii="Times New Roman" w:hAnsi="Times New Roman"/>
          <w:color w:val="000000"/>
          <w:sz w:val="28"/>
          <w:szCs w:val="28"/>
        </w:rPr>
        <w:fldChar w:fldCharType="begin"/>
      </w:r>
      <w:r w:rsidRPr="00005FA5">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005FA5">
        <w:rPr>
          <w:rFonts w:ascii="Times New Roman" w:hAnsi="Times New Roman"/>
          <w:color w:val="000000"/>
          <w:sz w:val="28"/>
          <w:szCs w:val="28"/>
        </w:rPr>
        <w:fldChar w:fldCharType="separate"/>
      </w:r>
      <w:r w:rsidRPr="00005FA5">
        <w:rPr>
          <w:rFonts w:ascii="Times New Roman" w:hAnsi="Times New Roman"/>
          <w:noProof/>
          <w:color w:val="000000"/>
          <w:sz w:val="28"/>
          <w:szCs w:val="28"/>
          <w:lang w:val="vi-VN"/>
        </w:rPr>
        <w:t>[10]</w:t>
      </w:r>
      <w:r w:rsidR="0016637E" w:rsidRPr="00005FA5">
        <w:rPr>
          <w:rFonts w:ascii="Times New Roman" w:hAnsi="Times New Roman"/>
          <w:color w:val="000000"/>
          <w:sz w:val="28"/>
          <w:szCs w:val="28"/>
        </w:rPr>
        <w:fldChar w:fldCharType="end"/>
      </w:r>
      <w:r w:rsidRPr="00005FA5">
        <w:rPr>
          <w:rFonts w:ascii="Times New Roman" w:hAnsi="Times New Roman"/>
          <w:color w:val="000000"/>
          <w:sz w:val="28"/>
          <w:szCs w:val="28"/>
          <w:lang w:val="vi-VN"/>
        </w:rPr>
        <w:t>.</w:t>
      </w:r>
      <w:r w:rsidR="00336C30" w:rsidRPr="00005FA5">
        <w:rPr>
          <w:rFonts w:ascii="Times New Roman" w:hAnsi="Times New Roman"/>
          <w:color w:val="000000"/>
          <w:sz w:val="28"/>
          <w:szCs w:val="28"/>
          <w:lang w:val="vi-VN"/>
        </w:rPr>
        <w:t xml:space="preserve"> Đối với dấu ấn PSA: </w:t>
      </w:r>
      <w:r w:rsidR="00A65E23" w:rsidRPr="00005FA5">
        <w:rPr>
          <w:rFonts w:ascii="Times New Roman" w:hAnsi="Times New Roman"/>
          <w:color w:val="000000"/>
          <w:sz w:val="28"/>
          <w:szCs w:val="28"/>
          <w:lang w:val="vi-VN"/>
        </w:rPr>
        <w:t xml:space="preserve">biểu mô chế tiết vùng tuyến lành tính </w:t>
      </w:r>
      <w:r w:rsidR="00D60CF5" w:rsidRPr="00005FA5">
        <w:rPr>
          <w:rFonts w:ascii="Times New Roman" w:hAnsi="Times New Roman"/>
          <w:color w:val="000000"/>
          <w:sz w:val="28"/>
          <w:szCs w:val="28"/>
          <w:lang w:val="vi-VN"/>
        </w:rPr>
        <w:t xml:space="preserve">là mô </w:t>
      </w:r>
      <w:r w:rsidR="00A65E23" w:rsidRPr="00005FA5">
        <w:rPr>
          <w:rFonts w:ascii="Times New Roman" w:hAnsi="Times New Roman"/>
          <w:color w:val="000000"/>
          <w:sz w:val="28"/>
          <w:szCs w:val="28"/>
          <w:lang w:val="vi-VN"/>
        </w:rPr>
        <w:t xml:space="preserve">chứng. </w:t>
      </w:r>
      <w:r w:rsidR="00336C30" w:rsidRPr="00005FA5">
        <w:rPr>
          <w:rFonts w:ascii="Times New Roman" w:hAnsi="Times New Roman"/>
          <w:color w:val="000000"/>
          <w:sz w:val="28"/>
          <w:szCs w:val="28"/>
          <w:lang w:val="vi-VN"/>
        </w:rPr>
        <w:t xml:space="preserve">Dấu ấn </w:t>
      </w:r>
      <w:r w:rsidR="00A65E23" w:rsidRPr="00005FA5">
        <w:rPr>
          <w:rFonts w:ascii="Times New Roman" w:hAnsi="Times New Roman"/>
          <w:color w:val="000000"/>
          <w:sz w:val="28"/>
          <w:szCs w:val="28"/>
          <w:lang w:val="vi-VN"/>
        </w:rPr>
        <w:t>CK</w:t>
      </w:r>
      <w:r w:rsidR="00A65E23" w:rsidRPr="00005FA5">
        <w:rPr>
          <w:rFonts w:ascii="Times New Roman" w:eastAsia=".VnTime" w:hAnsi="Times New Roman"/>
          <w:color w:val="000000"/>
          <w:sz w:val="28"/>
          <w:szCs w:val="28"/>
          <w:lang w:val="vi-VN"/>
        </w:rPr>
        <w:t>34</w:t>
      </w:r>
      <w:r w:rsidR="00A65E23" w:rsidRPr="00005FA5">
        <w:rPr>
          <w:rFonts w:ascii="Times New Roman" w:eastAsia=".VnTime" w:hAnsi="Times New Roman"/>
          <w:color w:val="000000"/>
          <w:sz w:val="28"/>
          <w:szCs w:val="28"/>
        </w:rPr>
        <w:t>β</w:t>
      </w:r>
      <w:r w:rsidR="00A65E23" w:rsidRPr="00005FA5">
        <w:rPr>
          <w:rFonts w:ascii="Times New Roman" w:eastAsia=".VnTime" w:hAnsi="Times New Roman"/>
          <w:color w:val="000000"/>
          <w:sz w:val="28"/>
          <w:szCs w:val="28"/>
          <w:lang w:val="vi-VN"/>
        </w:rPr>
        <w:t>E12</w:t>
      </w:r>
      <w:r w:rsidR="00336C30" w:rsidRPr="00005FA5">
        <w:rPr>
          <w:rFonts w:ascii="Times New Roman" w:eastAsia=".VnTime" w:hAnsi="Times New Roman"/>
          <w:color w:val="000000"/>
          <w:sz w:val="28"/>
          <w:szCs w:val="28"/>
          <w:lang w:val="vi-VN"/>
        </w:rPr>
        <w:t xml:space="preserve">: </w:t>
      </w:r>
      <w:r w:rsidR="00A65E23" w:rsidRPr="00005FA5">
        <w:rPr>
          <w:rFonts w:ascii="Times New Roman" w:eastAsia=".VnTime" w:hAnsi="Times New Roman"/>
          <w:color w:val="000000"/>
          <w:sz w:val="28"/>
          <w:szCs w:val="28"/>
          <w:lang w:val="vi-VN"/>
        </w:rPr>
        <w:t xml:space="preserve">các tuyến ở vùng </w:t>
      </w:r>
      <w:r w:rsidR="00336C30" w:rsidRPr="00005FA5">
        <w:rPr>
          <w:rFonts w:ascii="Times New Roman" w:eastAsia=".VnTime" w:hAnsi="Times New Roman"/>
          <w:color w:val="000000"/>
          <w:sz w:val="28"/>
          <w:szCs w:val="28"/>
          <w:lang w:val="vi-VN"/>
        </w:rPr>
        <w:t xml:space="preserve">tuyến </w:t>
      </w:r>
      <w:r w:rsidR="00A65E23" w:rsidRPr="00005FA5">
        <w:rPr>
          <w:rFonts w:ascii="Times New Roman" w:eastAsia=".VnTime" w:hAnsi="Times New Roman"/>
          <w:color w:val="000000"/>
          <w:sz w:val="28"/>
          <w:szCs w:val="28"/>
          <w:lang w:val="vi-VN"/>
        </w:rPr>
        <w:t>lành tính</w:t>
      </w:r>
      <w:r w:rsidR="00336C30" w:rsidRPr="00005FA5">
        <w:rPr>
          <w:rFonts w:ascii="Times New Roman" w:eastAsia=".VnTime" w:hAnsi="Times New Roman"/>
          <w:color w:val="000000"/>
          <w:sz w:val="28"/>
          <w:szCs w:val="28"/>
          <w:lang w:val="vi-VN"/>
        </w:rPr>
        <w:t xml:space="preserve"> </w:t>
      </w:r>
      <w:r w:rsidR="00D60CF5" w:rsidRPr="00005FA5">
        <w:rPr>
          <w:rFonts w:ascii="Times New Roman" w:eastAsia=".VnTime" w:hAnsi="Times New Roman"/>
          <w:color w:val="000000"/>
          <w:sz w:val="28"/>
          <w:szCs w:val="28"/>
          <w:lang w:val="vi-VN"/>
        </w:rPr>
        <w:t xml:space="preserve">là </w:t>
      </w:r>
      <w:r w:rsidR="005C45AE" w:rsidRPr="00005FA5">
        <w:rPr>
          <w:rFonts w:ascii="Times New Roman" w:eastAsia=".VnTime" w:hAnsi="Times New Roman"/>
          <w:color w:val="000000"/>
          <w:sz w:val="28"/>
          <w:szCs w:val="28"/>
          <w:lang w:val="vi-VN"/>
        </w:rPr>
        <w:t xml:space="preserve">mô </w:t>
      </w:r>
      <w:r w:rsidR="00030A96" w:rsidRPr="00005FA5">
        <w:rPr>
          <w:rFonts w:ascii="Times New Roman" w:eastAsia=".VnTime" w:hAnsi="Times New Roman"/>
          <w:color w:val="000000"/>
          <w:sz w:val="28"/>
          <w:szCs w:val="28"/>
          <w:lang w:val="vi-VN"/>
        </w:rPr>
        <w:t xml:space="preserve">chứng. </w:t>
      </w:r>
      <w:r w:rsidR="00336C30" w:rsidRPr="00005FA5">
        <w:rPr>
          <w:rFonts w:ascii="Times New Roman" w:eastAsia=".VnTime" w:hAnsi="Times New Roman"/>
          <w:color w:val="000000"/>
          <w:sz w:val="28"/>
          <w:szCs w:val="28"/>
          <w:lang w:val="vi-VN"/>
        </w:rPr>
        <w:t xml:space="preserve">Dấu ấn </w:t>
      </w:r>
      <w:r w:rsidR="00A65E23" w:rsidRPr="00005FA5">
        <w:rPr>
          <w:rFonts w:ascii="Times New Roman" w:hAnsi="Times New Roman"/>
          <w:color w:val="000000"/>
          <w:sz w:val="28"/>
          <w:szCs w:val="28"/>
          <w:lang w:val="vi-VN"/>
        </w:rPr>
        <w:t>CK7</w:t>
      </w:r>
      <w:r w:rsidR="00336C30" w:rsidRPr="00005FA5">
        <w:rPr>
          <w:rFonts w:ascii="Times New Roman" w:hAnsi="Times New Roman"/>
          <w:color w:val="000000"/>
          <w:sz w:val="28"/>
          <w:szCs w:val="28"/>
          <w:lang w:val="vi-VN"/>
        </w:rPr>
        <w:t xml:space="preserve">: </w:t>
      </w:r>
      <w:r w:rsidR="00030A96" w:rsidRPr="00005FA5">
        <w:rPr>
          <w:rFonts w:ascii="Times New Roman" w:hAnsi="Times New Roman"/>
          <w:color w:val="000000"/>
          <w:sz w:val="28"/>
          <w:szCs w:val="28"/>
          <w:lang w:val="vi-VN"/>
        </w:rPr>
        <w:t xml:space="preserve">biểu mô đường niệu </w:t>
      </w:r>
      <w:r w:rsidR="00D60CF5" w:rsidRPr="00005FA5">
        <w:rPr>
          <w:rFonts w:ascii="Times New Roman" w:hAnsi="Times New Roman"/>
          <w:color w:val="000000"/>
          <w:sz w:val="28"/>
          <w:szCs w:val="28"/>
          <w:lang w:val="vi-VN"/>
        </w:rPr>
        <w:t xml:space="preserve">vùng </w:t>
      </w:r>
      <w:r w:rsidR="003B47EE" w:rsidRPr="00005FA5">
        <w:rPr>
          <w:rFonts w:ascii="Times New Roman" w:hAnsi="Times New Roman"/>
          <w:color w:val="000000"/>
          <w:sz w:val="28"/>
          <w:szCs w:val="28"/>
          <w:lang w:val="vi-VN"/>
        </w:rPr>
        <w:t xml:space="preserve">tuyến </w:t>
      </w:r>
      <w:r w:rsidR="00D60CF5" w:rsidRPr="00005FA5">
        <w:rPr>
          <w:rFonts w:ascii="Times New Roman" w:hAnsi="Times New Roman"/>
          <w:color w:val="000000"/>
          <w:sz w:val="28"/>
          <w:szCs w:val="28"/>
          <w:lang w:val="vi-VN"/>
        </w:rPr>
        <w:t xml:space="preserve">lành tính </w:t>
      </w:r>
      <w:r w:rsidR="00D60CF5" w:rsidRPr="00005FA5">
        <w:rPr>
          <w:rFonts w:ascii="Times New Roman" w:eastAsia=".VnTime" w:hAnsi="Times New Roman"/>
          <w:color w:val="000000"/>
          <w:sz w:val="28"/>
          <w:szCs w:val="28"/>
          <w:lang w:val="vi-VN"/>
        </w:rPr>
        <w:t xml:space="preserve">là mô </w:t>
      </w:r>
      <w:r w:rsidR="00030A96" w:rsidRPr="00005FA5">
        <w:rPr>
          <w:rFonts w:ascii="Times New Roman" w:eastAsia=".VnTime" w:hAnsi="Times New Roman"/>
          <w:color w:val="000000"/>
          <w:sz w:val="28"/>
          <w:szCs w:val="28"/>
          <w:lang w:val="vi-VN"/>
        </w:rPr>
        <w:t>chứng</w:t>
      </w:r>
      <w:r w:rsidR="00030A96" w:rsidRPr="00005FA5">
        <w:rPr>
          <w:rFonts w:ascii="Times New Roman" w:hAnsi="Times New Roman"/>
          <w:color w:val="000000"/>
          <w:sz w:val="28"/>
          <w:szCs w:val="28"/>
          <w:lang w:val="vi-VN"/>
        </w:rPr>
        <w:t xml:space="preserve">. Đối với </w:t>
      </w:r>
      <w:r w:rsidR="00336C30" w:rsidRPr="00005FA5">
        <w:rPr>
          <w:rFonts w:ascii="Times New Roman" w:hAnsi="Times New Roman"/>
          <w:color w:val="000000"/>
          <w:sz w:val="28"/>
          <w:szCs w:val="28"/>
          <w:lang w:val="vi-VN"/>
        </w:rPr>
        <w:t xml:space="preserve">dấu ấn </w:t>
      </w:r>
      <w:r w:rsidR="00030A96" w:rsidRPr="00005FA5">
        <w:rPr>
          <w:rFonts w:ascii="Times New Roman" w:hAnsi="Times New Roman"/>
          <w:color w:val="000000"/>
          <w:sz w:val="28"/>
          <w:szCs w:val="28"/>
          <w:lang w:val="vi-VN"/>
        </w:rPr>
        <w:t>CK5/6</w:t>
      </w:r>
      <w:r w:rsidR="00336C30" w:rsidRPr="00005FA5">
        <w:rPr>
          <w:rFonts w:ascii="Times New Roman" w:hAnsi="Times New Roman"/>
          <w:color w:val="000000"/>
          <w:sz w:val="28"/>
          <w:szCs w:val="28"/>
          <w:lang w:val="vi-VN"/>
        </w:rPr>
        <w:t xml:space="preserve">: </w:t>
      </w:r>
      <w:r w:rsidR="00337E6C" w:rsidRPr="00005FA5">
        <w:rPr>
          <w:rFonts w:ascii="Times New Roman" w:hAnsi="Times New Roman"/>
          <w:color w:val="000000"/>
          <w:sz w:val="28"/>
          <w:szCs w:val="28"/>
          <w:lang w:val="vi-VN"/>
        </w:rPr>
        <w:t>mô</w:t>
      </w:r>
      <w:r w:rsidR="00030A96" w:rsidRPr="00005FA5">
        <w:rPr>
          <w:rFonts w:ascii="Times New Roman" w:hAnsi="Times New Roman"/>
          <w:color w:val="000000"/>
          <w:sz w:val="28"/>
          <w:szCs w:val="28"/>
          <w:lang w:val="vi-VN"/>
        </w:rPr>
        <w:t xml:space="preserve"> chứng là mảnh da</w:t>
      </w:r>
      <w:r w:rsidR="002F4EC6" w:rsidRPr="00005FA5">
        <w:rPr>
          <w:rFonts w:ascii="Times New Roman" w:hAnsi="Times New Roman"/>
          <w:color w:val="000000"/>
          <w:sz w:val="28"/>
          <w:szCs w:val="28"/>
          <w:lang w:val="vi-VN"/>
        </w:rPr>
        <w:t xml:space="preserve"> (chứng dương ngoại)</w:t>
      </w:r>
      <w:r w:rsidR="00030A96" w:rsidRPr="00005FA5">
        <w:rPr>
          <w:rFonts w:ascii="Times New Roman" w:hAnsi="Times New Roman"/>
          <w:color w:val="000000"/>
          <w:sz w:val="28"/>
          <w:szCs w:val="28"/>
          <w:lang w:val="vi-VN"/>
        </w:rPr>
        <w:t>.</w:t>
      </w:r>
      <w:r w:rsidR="00336C30" w:rsidRPr="00005FA5">
        <w:rPr>
          <w:rFonts w:ascii="Times New Roman" w:hAnsi="Times New Roman"/>
          <w:color w:val="000000"/>
          <w:sz w:val="28"/>
          <w:szCs w:val="28"/>
          <w:lang w:val="vi-VN"/>
        </w:rPr>
        <w:t xml:space="preserve"> Dấu ấn actin: </w:t>
      </w:r>
      <w:r w:rsidR="000B1D5A" w:rsidRPr="00005FA5">
        <w:rPr>
          <w:rFonts w:ascii="Times New Roman" w:hAnsi="Times New Roman"/>
          <w:color w:val="000000"/>
          <w:sz w:val="28"/>
          <w:szCs w:val="28"/>
          <w:lang w:val="vi-VN"/>
        </w:rPr>
        <w:t>mảnh ruột</w:t>
      </w:r>
      <w:r w:rsidR="00336C30" w:rsidRPr="00005FA5">
        <w:rPr>
          <w:rFonts w:ascii="Times New Roman" w:hAnsi="Times New Roman"/>
          <w:color w:val="000000"/>
          <w:sz w:val="28"/>
          <w:szCs w:val="28"/>
          <w:lang w:val="vi-VN"/>
        </w:rPr>
        <w:t xml:space="preserve"> </w:t>
      </w:r>
      <w:r w:rsidR="00337E6C" w:rsidRPr="00005FA5">
        <w:rPr>
          <w:rFonts w:ascii="Times New Roman" w:hAnsi="Times New Roman"/>
          <w:color w:val="000000"/>
          <w:sz w:val="28"/>
          <w:szCs w:val="28"/>
          <w:lang w:val="vi-VN"/>
        </w:rPr>
        <w:t xml:space="preserve">là mô chứng </w:t>
      </w:r>
      <w:r w:rsidR="005C45AE" w:rsidRPr="00005FA5">
        <w:rPr>
          <w:rFonts w:ascii="Times New Roman" w:hAnsi="Times New Roman"/>
          <w:color w:val="000000"/>
          <w:sz w:val="28"/>
          <w:szCs w:val="28"/>
          <w:lang w:val="vi-VN"/>
        </w:rPr>
        <w:t>(chứng dương ngoại)</w:t>
      </w:r>
      <w:r w:rsidR="000B1D5A" w:rsidRPr="00005FA5">
        <w:rPr>
          <w:rFonts w:ascii="Times New Roman" w:hAnsi="Times New Roman"/>
          <w:color w:val="000000"/>
          <w:sz w:val="28"/>
          <w:szCs w:val="28"/>
          <w:lang w:val="vi-VN"/>
        </w:rPr>
        <w:t>.</w:t>
      </w:r>
    </w:p>
    <w:p w:rsidR="00CE79DC" w:rsidRPr="00B979BF" w:rsidRDefault="00CE79DC" w:rsidP="00030A96">
      <w:pPr>
        <w:spacing w:after="0" w:line="348" w:lineRule="auto"/>
        <w:ind w:firstLine="709"/>
        <w:jc w:val="both"/>
        <w:rPr>
          <w:rFonts w:ascii="Times New Roman" w:hAnsi="Times New Roman"/>
          <w:color w:val="000000"/>
          <w:spacing w:val="-2"/>
          <w:sz w:val="28"/>
          <w:szCs w:val="28"/>
          <w:lang w:val="vi-VN"/>
        </w:rPr>
      </w:pPr>
      <w:r w:rsidRPr="00B979BF">
        <w:rPr>
          <w:rFonts w:ascii="Times New Roman" w:hAnsi="Times New Roman"/>
          <w:color w:val="000000"/>
          <w:spacing w:val="-2"/>
          <w:sz w:val="28"/>
          <w:szCs w:val="28"/>
          <w:lang w:val="vi-VN"/>
        </w:rPr>
        <w:t>Các dấu ấn bào tương</w:t>
      </w:r>
      <w:r w:rsidR="00D606CF" w:rsidRPr="00B979BF">
        <w:rPr>
          <w:rFonts w:ascii="Times New Roman" w:hAnsi="Times New Roman"/>
          <w:color w:val="000000"/>
          <w:spacing w:val="-2"/>
          <w:sz w:val="28"/>
          <w:szCs w:val="28"/>
          <w:lang w:val="vi-VN"/>
        </w:rPr>
        <w:t xml:space="preserve"> tế bào</w:t>
      </w:r>
      <w:r w:rsidRPr="00B979BF">
        <w:rPr>
          <w:rFonts w:ascii="Times New Roman" w:hAnsi="Times New Roman"/>
          <w:color w:val="000000"/>
          <w:spacing w:val="-2"/>
          <w:sz w:val="28"/>
          <w:szCs w:val="28"/>
          <w:lang w:val="vi-VN"/>
        </w:rPr>
        <w:t>: PSA, CK</w:t>
      </w:r>
      <w:r w:rsidRPr="00B979BF">
        <w:rPr>
          <w:rFonts w:ascii="Times New Roman" w:eastAsia=".VnTime" w:hAnsi="Times New Roman"/>
          <w:color w:val="000000"/>
          <w:spacing w:val="-2"/>
          <w:sz w:val="28"/>
          <w:szCs w:val="28"/>
          <w:lang w:val="vi-VN"/>
        </w:rPr>
        <w:t>34</w:t>
      </w:r>
      <w:r w:rsidRPr="00B979BF">
        <w:rPr>
          <w:rFonts w:ascii="Times New Roman" w:eastAsia=".VnTime" w:hAnsi="Times New Roman"/>
          <w:color w:val="000000"/>
          <w:spacing w:val="-2"/>
          <w:sz w:val="28"/>
          <w:szCs w:val="28"/>
        </w:rPr>
        <w:t>β</w:t>
      </w:r>
      <w:r w:rsidRPr="00B979BF">
        <w:rPr>
          <w:rFonts w:ascii="Times New Roman" w:eastAsia=".VnTime" w:hAnsi="Times New Roman"/>
          <w:color w:val="000000"/>
          <w:spacing w:val="-2"/>
          <w:sz w:val="28"/>
          <w:szCs w:val="28"/>
          <w:lang w:val="vi-VN"/>
        </w:rPr>
        <w:t>E12</w:t>
      </w:r>
      <w:r w:rsidRPr="00B979BF">
        <w:rPr>
          <w:rFonts w:ascii="Times New Roman" w:hAnsi="Times New Roman"/>
          <w:color w:val="000000"/>
          <w:spacing w:val="-2"/>
          <w:sz w:val="28"/>
          <w:szCs w:val="28"/>
          <w:lang w:val="vi-VN"/>
        </w:rPr>
        <w:t>, CK7, CK5/</w:t>
      </w:r>
      <w:r w:rsidR="00D606CF" w:rsidRPr="00B979BF">
        <w:rPr>
          <w:rFonts w:ascii="Times New Roman" w:hAnsi="Times New Roman"/>
          <w:color w:val="000000"/>
          <w:spacing w:val="-2"/>
          <w:sz w:val="28"/>
          <w:szCs w:val="28"/>
          <w:lang w:val="vi-VN"/>
        </w:rPr>
        <w:t>6 và actin.</w:t>
      </w:r>
      <w:r w:rsidRPr="00B979BF">
        <w:rPr>
          <w:rFonts w:ascii="Times New Roman" w:hAnsi="Times New Roman"/>
          <w:color w:val="000000"/>
          <w:spacing w:val="-2"/>
          <w:sz w:val="28"/>
          <w:szCs w:val="28"/>
          <w:lang w:val="vi-VN"/>
        </w:rPr>
        <w:t xml:space="preserve"> Trong trường hợp này, bào tương tế bào có màu nâu (có phản ứng nhuộm màu). Tuy nhiên, đậm độ nhuộm màu của bào tương là khác nhau, chúng tôi dựa vào cách đánh giá của McNeal</w:t>
      </w:r>
      <w:r w:rsidR="00774829" w:rsidRPr="00B979BF">
        <w:rPr>
          <w:rFonts w:ascii="Times New Roman" w:hAnsi="Times New Roman"/>
          <w:color w:val="000000"/>
          <w:spacing w:val="-2"/>
          <w:sz w:val="28"/>
          <w:szCs w:val="28"/>
          <w:lang w:val="vi-VN"/>
        </w:rPr>
        <w:t xml:space="preserve"> J.E</w:t>
      </w:r>
      <w:r w:rsidR="00A43694" w:rsidRPr="00B979BF">
        <w:rPr>
          <w:rFonts w:ascii="Times New Roman" w:hAnsi="Times New Roman"/>
          <w:color w:val="000000"/>
          <w:spacing w:val="-2"/>
          <w:sz w:val="28"/>
          <w:szCs w:val="28"/>
          <w:lang w:val="vi-VN"/>
        </w:rPr>
        <w:t>.</w:t>
      </w:r>
      <w:r w:rsidRPr="00B979BF">
        <w:rPr>
          <w:rFonts w:ascii="Times New Roman" w:hAnsi="Times New Roman"/>
          <w:color w:val="000000"/>
          <w:spacing w:val="-2"/>
          <w:sz w:val="28"/>
          <w:szCs w:val="28"/>
          <w:lang w:val="vi-VN"/>
        </w:rPr>
        <w:t xml:space="preserve"> và cộng sự (1991) </w:t>
      </w:r>
      <w:r w:rsidR="0016637E" w:rsidRPr="00B979BF">
        <w:rPr>
          <w:rFonts w:ascii="Times New Roman" w:hAnsi="Times New Roman"/>
          <w:color w:val="000000"/>
          <w:spacing w:val="-2"/>
          <w:sz w:val="28"/>
          <w:szCs w:val="28"/>
        </w:rPr>
        <w:fldChar w:fldCharType="begin"/>
      </w:r>
      <w:r w:rsidRPr="00B979BF">
        <w:rPr>
          <w:rFonts w:ascii="Times New Roman" w:hAnsi="Times New Roman"/>
          <w:color w:val="000000"/>
          <w:spacing w:val="-2"/>
          <w:sz w:val="28"/>
          <w:szCs w:val="28"/>
          <w:lang w:val="vi-VN"/>
        </w:rPr>
        <w:instrText xml:space="preserve"> ADDIN EN.CITE &lt;EndNote&gt;&lt;Cite&gt;&lt;Author&gt;McNeal&lt;/Author&gt;&lt;Year&gt;1991&lt;/Year&gt;&lt;RecNum&gt;115&lt;/RecNum&gt;&lt;DisplayText&gt;[118]&lt;/DisplayText&gt;&lt;record&gt;&lt;rec-number&gt;115&lt;/rec-number&gt;&lt;foreign-keys&gt;&lt;key app="EN" db-id="ffssfa00q5d09vevsw8pfzpc200p95092tdd" timestamp="0"&gt;115&lt;/key&gt;&lt;/foreign-keys&gt;&lt;ref-type name="Journal Article"&gt;17&lt;/ref-type&gt;&lt;contributors&gt;&lt;authors&gt;&lt;author&gt;McNeal, John E&lt;/author&gt;&lt;author&gt;Villers, Arnauld&lt;/author&gt;&lt;author&gt;Redwine, Elise A&lt;/author&gt;&lt;author&gt;Freiha, Fuad S&lt;/author&gt;&lt;author&gt;Stamey, Thomas A&lt;/author&gt;&lt;/authors&gt;&lt;/contributors&gt;&lt;titles&gt;&lt;title&gt;Microcarcinoma in the prostate: its association with duct-acinar dysplasia&lt;/title&gt;&lt;secondary-title&gt;Human pathology&lt;/secondary-title&gt;&lt;/titles&gt;&lt;periodical&gt;&lt;full-title&gt;Human pathology&lt;/full-title&gt;&lt;/periodical&gt;&lt;pages&gt;644-652&lt;/pages&gt;&lt;volume&gt;22&lt;/volume&gt;&lt;number&gt;7&lt;/number&gt;&lt;dates&gt;&lt;year&gt;1991&lt;/year&gt;&lt;/dates&gt;&lt;isbn&gt;0046-8177&lt;/isbn&gt;&lt;urls&gt;&lt;/urls&gt;&lt;/record&gt;&lt;/Cite&gt;&lt;/EndNote&gt;</w:instrText>
      </w:r>
      <w:r w:rsidR="0016637E" w:rsidRPr="00B979BF">
        <w:rPr>
          <w:rFonts w:ascii="Times New Roman" w:hAnsi="Times New Roman"/>
          <w:color w:val="000000"/>
          <w:spacing w:val="-2"/>
          <w:sz w:val="28"/>
          <w:szCs w:val="28"/>
        </w:rPr>
        <w:fldChar w:fldCharType="separate"/>
      </w:r>
      <w:r w:rsidRPr="00B979BF">
        <w:rPr>
          <w:rFonts w:ascii="Times New Roman" w:hAnsi="Times New Roman"/>
          <w:noProof/>
          <w:color w:val="000000"/>
          <w:spacing w:val="-2"/>
          <w:sz w:val="28"/>
          <w:szCs w:val="28"/>
          <w:lang w:val="vi-VN"/>
        </w:rPr>
        <w:t>[118]</w:t>
      </w:r>
      <w:r w:rsidR="0016637E" w:rsidRPr="00B979BF">
        <w:rPr>
          <w:rFonts w:ascii="Times New Roman" w:hAnsi="Times New Roman"/>
          <w:color w:val="000000"/>
          <w:spacing w:val="-2"/>
          <w:sz w:val="28"/>
          <w:szCs w:val="28"/>
        </w:rPr>
        <w:fldChar w:fldCharType="end"/>
      </w:r>
      <w:r w:rsidRPr="00B979BF">
        <w:rPr>
          <w:rFonts w:ascii="Times New Roman" w:hAnsi="Times New Roman"/>
          <w:color w:val="000000"/>
          <w:spacing w:val="-2"/>
          <w:sz w:val="28"/>
          <w:szCs w:val="28"/>
          <w:lang w:val="vi-VN"/>
        </w:rPr>
        <w:t>.</w:t>
      </w:r>
      <w:r w:rsidR="00D606CF" w:rsidRPr="00B979BF">
        <w:rPr>
          <w:rFonts w:ascii="Times New Roman" w:hAnsi="Times New Roman"/>
          <w:color w:val="000000"/>
          <w:spacing w:val="-2"/>
          <w:sz w:val="28"/>
          <w:szCs w:val="28"/>
          <w:lang w:val="vi-VN"/>
        </w:rPr>
        <w:t xml:space="preserve"> </w:t>
      </w:r>
      <w:r w:rsidRPr="00B979BF">
        <w:rPr>
          <w:rFonts w:ascii="Times New Roman" w:hAnsi="Times New Roman"/>
          <w:color w:val="000000"/>
          <w:spacing w:val="-2"/>
          <w:sz w:val="28"/>
          <w:szCs w:val="28"/>
          <w:lang w:val="vi-VN"/>
        </w:rPr>
        <w:t>Dựa vào mức độ nhuộ</w:t>
      </w:r>
      <w:r w:rsidR="00774829" w:rsidRPr="00B979BF">
        <w:rPr>
          <w:rFonts w:ascii="Times New Roman" w:hAnsi="Times New Roman"/>
          <w:color w:val="000000"/>
          <w:spacing w:val="-2"/>
          <w:sz w:val="28"/>
          <w:szCs w:val="28"/>
          <w:lang w:val="vi-VN"/>
        </w:rPr>
        <w:t>m màu của bào tương, McNeal J.E</w:t>
      </w:r>
      <w:r w:rsidR="00A43694" w:rsidRPr="00B979BF">
        <w:rPr>
          <w:rFonts w:ascii="Times New Roman" w:hAnsi="Times New Roman"/>
          <w:color w:val="000000"/>
          <w:spacing w:val="-2"/>
          <w:sz w:val="28"/>
          <w:szCs w:val="28"/>
          <w:lang w:val="vi-VN"/>
        </w:rPr>
        <w:t>.</w:t>
      </w:r>
      <w:r w:rsidR="00774829" w:rsidRPr="00B979BF">
        <w:rPr>
          <w:rFonts w:ascii="Times New Roman" w:hAnsi="Times New Roman"/>
          <w:color w:val="000000"/>
          <w:spacing w:val="-2"/>
          <w:sz w:val="28"/>
          <w:szCs w:val="28"/>
          <w:lang w:val="vi-VN"/>
        </w:rPr>
        <w:t xml:space="preserve"> </w:t>
      </w:r>
      <w:r w:rsidRPr="00B979BF">
        <w:rPr>
          <w:rFonts w:ascii="Times New Roman" w:hAnsi="Times New Roman"/>
          <w:color w:val="000000"/>
          <w:spacing w:val="-2"/>
          <w:sz w:val="28"/>
          <w:szCs w:val="28"/>
          <w:lang w:val="vi-VN"/>
        </w:rPr>
        <w:t>và cộng sự chia làm 5 mức độ:</w:t>
      </w:r>
    </w:p>
    <w:p w:rsidR="00CE79DC" w:rsidRPr="004F28E7" w:rsidRDefault="00871A07" w:rsidP="00CA3E7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Không nhuộm màu: (-).</w:t>
      </w:r>
    </w:p>
    <w:p w:rsidR="00CE79DC" w:rsidRPr="004F28E7" w:rsidRDefault="00871A07" w:rsidP="00CA3E7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Nhuộm màu: (+).</w:t>
      </w:r>
    </w:p>
    <w:p w:rsidR="00CE79DC" w:rsidRPr="004F28E7" w:rsidRDefault="00871A07" w:rsidP="00CA3E7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Nhuộm màu mức độ nhạt nhất có thể quan sát thấy ở độ phóng đại thấp là nhuộm màu mức độ yếu (1+): màu nâu nhạt mờ (không rõ).</w:t>
      </w:r>
    </w:p>
    <w:p w:rsidR="00CE79DC" w:rsidRPr="004F28E7" w:rsidRDefault="00871A07" w:rsidP="00CA3E7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Nhuộm màu mức độ trung bình (2+): màu nâu nhạt rõ.</w:t>
      </w:r>
    </w:p>
    <w:p w:rsidR="00CE79DC" w:rsidRPr="004F28E7" w:rsidRDefault="00871A07" w:rsidP="00CA3E7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Nhuộm màu mức độ mạnh (3+): màu nâu thẫm.</w:t>
      </w:r>
    </w:p>
    <w:p w:rsidR="00CE79DC" w:rsidRPr="004F28E7" w:rsidRDefault="00871A07" w:rsidP="00CA3E7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Nhuộm màu mức độ rất mạnh (4+): màu nâu thẫm đậm (các chi tiết về hình thái tế bào bị che mờ).</w:t>
      </w:r>
    </w:p>
    <w:p w:rsidR="00CE79DC" w:rsidRPr="004F28E7" w:rsidRDefault="00051B57" w:rsidP="00E47474">
      <w:pPr>
        <w:spacing w:after="0" w:line="341" w:lineRule="auto"/>
        <w:ind w:firstLine="709"/>
        <w:jc w:val="both"/>
        <w:rPr>
          <w:rFonts w:ascii="Times New Roman" w:hAnsi="Times New Roman"/>
          <w:i/>
          <w:color w:val="000000"/>
          <w:sz w:val="28"/>
          <w:szCs w:val="28"/>
          <w:lang w:val="vi-VN"/>
        </w:rPr>
      </w:pPr>
      <w:r w:rsidRPr="004F28E7">
        <w:rPr>
          <w:rFonts w:ascii="Times New Roman" w:hAnsi="Times New Roman"/>
          <w:color w:val="000000"/>
          <w:sz w:val="28"/>
          <w:szCs w:val="28"/>
          <w:lang w:val="vi-VN"/>
        </w:rPr>
        <w:lastRenderedPageBreak/>
        <w:t>-</w:t>
      </w:r>
      <w:r w:rsidR="00CB3AC3" w:rsidRPr="00651473">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 xml:space="preserve">Dấu ấn nhân tế bào p63: trong trường hợp này, chỉ có nhân tế bào có màu nâu và mức độ nhuộm màu của nhân khác nhau, cho nên chúng tôi cũng áp dụng cách đánh giá của McNeal </w:t>
      </w:r>
      <w:r w:rsidR="00A43694" w:rsidRPr="00651473">
        <w:rPr>
          <w:rFonts w:ascii="Times New Roman" w:hAnsi="Times New Roman"/>
          <w:color w:val="000000"/>
          <w:sz w:val="28"/>
          <w:szCs w:val="28"/>
          <w:lang w:val="vi-VN"/>
        </w:rPr>
        <w:t xml:space="preserve">J.E. </w:t>
      </w:r>
      <w:r w:rsidR="00CE79DC" w:rsidRPr="004F28E7">
        <w:rPr>
          <w:rFonts w:ascii="Times New Roman" w:hAnsi="Times New Roman"/>
          <w:color w:val="000000"/>
          <w:sz w:val="28"/>
          <w:szCs w:val="28"/>
          <w:lang w:val="vi-VN"/>
        </w:rPr>
        <w:t xml:space="preserve">và cộng sự với 5 mức độ nhuộm màu như đã nêu ở trên. </w:t>
      </w:r>
    </w:p>
    <w:p w:rsidR="00CE79DC" w:rsidRPr="004F28E7" w:rsidRDefault="00CE79DC" w:rsidP="00E47474">
      <w:pPr>
        <w:spacing w:after="0" w:line="341" w:lineRule="auto"/>
        <w:jc w:val="both"/>
        <w:outlineLvl w:val="0"/>
        <w:rPr>
          <w:rFonts w:ascii="Times New Roman" w:hAnsi="Times New Roman"/>
          <w:i/>
          <w:color w:val="000000"/>
          <w:sz w:val="28"/>
          <w:szCs w:val="28"/>
          <w:lang w:val="it-IT"/>
        </w:rPr>
      </w:pPr>
      <w:r w:rsidRPr="004F28E7">
        <w:rPr>
          <w:rFonts w:ascii="Times New Roman" w:hAnsi="Times New Roman"/>
          <w:i/>
          <w:color w:val="000000"/>
          <w:sz w:val="28"/>
          <w:szCs w:val="28"/>
          <w:lang w:val="it-IT"/>
        </w:rPr>
        <w:t>2.2.3.3. Kỹ thuật xác định tình trạng methyl hóa gen RASSF1A</w:t>
      </w:r>
    </w:p>
    <w:p w:rsidR="00CE79DC" w:rsidRPr="004F28E7" w:rsidRDefault="00703A0B" w:rsidP="00E47474">
      <w:pPr>
        <w:autoSpaceDE w:val="0"/>
        <w:autoSpaceDN w:val="0"/>
        <w:adjustRightInd w:val="0"/>
        <w:spacing w:after="0" w:line="341" w:lineRule="auto"/>
        <w:jc w:val="both"/>
        <w:rPr>
          <w:rFonts w:ascii="Times New Roman" w:hAnsi="Times New Roman"/>
          <w:bCs/>
          <w:i/>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Một số bước của kỹ thuật MSP:</w:t>
      </w:r>
    </w:p>
    <w:p w:rsidR="00CE79DC" w:rsidRPr="004F28E7" w:rsidRDefault="00703A0B" w:rsidP="00E47474">
      <w:pPr>
        <w:spacing w:after="0" w:line="341"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Tách chiết ADN từ mẫu mô đúc trong paraffin, kiểm tra chất lượng ADN tách chiết bằng phản ứng PCR với mồi </w:t>
      </w:r>
      <w:r w:rsidR="00CE79DC" w:rsidRPr="004F28E7">
        <w:rPr>
          <w:rFonts w:ascii="Times New Roman" w:hAnsi="Times New Roman"/>
          <w:i/>
          <w:color w:val="000000"/>
          <w:sz w:val="28"/>
          <w:szCs w:val="28"/>
        </w:rPr>
        <w:t>β</w:t>
      </w:r>
      <w:r w:rsidR="00CE79DC" w:rsidRPr="004F28E7">
        <w:rPr>
          <w:rFonts w:ascii="Times New Roman" w:hAnsi="Times New Roman"/>
          <w:i/>
          <w:color w:val="000000"/>
          <w:sz w:val="28"/>
          <w:szCs w:val="28"/>
          <w:lang w:val="vi-VN"/>
        </w:rPr>
        <w:t>-globulin</w:t>
      </w:r>
      <w:r w:rsidR="00CE79DC" w:rsidRPr="004F28E7">
        <w:rPr>
          <w:rFonts w:ascii="Times New Roman" w:hAnsi="Times New Roman"/>
          <w:color w:val="000000"/>
          <w:sz w:val="28"/>
          <w:szCs w:val="28"/>
          <w:lang w:val="vi-VN"/>
        </w:rPr>
        <w:t>, sản phẩm PCR được diện di trên gel agarose 1,5% (hoặc gel acrylamide 10%) để kiểm tra chất lượng ADN tách chiết đảm bảo cho xử lý bisulfite.</w:t>
      </w:r>
    </w:p>
    <w:p w:rsidR="00CE79DC" w:rsidRPr="004F28E7" w:rsidRDefault="00703A0B" w:rsidP="00E47474">
      <w:pPr>
        <w:spacing w:after="0" w:line="341"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Biến đổi bisulfite: ADN tách chiết sẽ được xử lý với bisulfite và tinh sạch bằng Epitect Kit (Qiagen, Cat, No 59104) </w:t>
      </w:r>
      <w:r w:rsidR="0016637E" w:rsidRPr="004F28E7">
        <w:rPr>
          <w:rFonts w:ascii="Times New Roman" w:hAnsi="Times New Roman"/>
          <w:color w:val="000000"/>
          <w:sz w:val="28"/>
          <w:szCs w:val="28"/>
        </w:rPr>
        <w:fldChar w:fldCharType="begin"/>
      </w:r>
      <w:r w:rsidR="00CE79DC" w:rsidRPr="004F28E7">
        <w:rPr>
          <w:rFonts w:ascii="Times New Roman" w:hAnsi="Times New Roman"/>
          <w:color w:val="000000"/>
          <w:sz w:val="28"/>
          <w:szCs w:val="28"/>
          <w:lang w:val="vi-VN"/>
        </w:rPr>
        <w:instrText xml:space="preserve"> ADDIN EN.CITE &lt;EndNote&gt;&lt;Cite&gt;&lt;Author&gt;Hoque&lt;/Author&gt;&lt;Year&gt;2005&lt;/Year&gt;&lt;RecNum&gt;154&lt;/RecNum&gt;&lt;DisplayText&gt;[119]&lt;/DisplayText&gt;&lt;record&gt;&lt;rec-number&gt;154&lt;/rec-number&gt;&lt;foreign-keys&gt;&lt;key app="EN" db-id="ffssfa00q5d09vevsw8pfzpc200p95092tdd" timestamp="1523863707"&gt;154&lt;/key&gt;&lt;/foreign-keys&gt;&lt;ref-type name="Journal Article"&gt;17&lt;/ref-type&gt;&lt;contributors&gt;&lt;authors&gt;&lt;author&gt;Hoque, Mohammad Obaidul&lt;/author&gt;&lt;author&gt;Topaloglu, Ozlem&lt;/author&gt;&lt;author&gt;Begum, Shahnaz&lt;/author&gt;&lt;author&gt;Henrique, Rui&lt;/author&gt;&lt;author&gt;Rosenbaum, Eli&lt;/author&gt;&lt;author&gt;Van Criekinge, Wim&lt;/author&gt;&lt;author&gt;Westra, William H&lt;/author&gt;&lt;author&gt;Sidransky, David&lt;/author&gt;&lt;/authors&gt;&lt;/contributors&gt;&lt;titles&gt;&lt;title&gt;Quantitative methylation-specific polymerase chain reaction gene patterns in urine sediment distinguish prostate cancer patients from control subjects&lt;/title&gt;&lt;secondary-title&gt;Journal of Clinical Oncology&lt;/secondary-title&gt;&lt;/titles&gt;&lt;periodical&gt;&lt;full-title&gt;Journal of Clinical Oncology&lt;/full-title&gt;&lt;/periodical&gt;&lt;pages&gt;6569-6575&lt;/pages&gt;&lt;volume&gt;23&lt;/volume&gt;&lt;number&gt;27&lt;/number&gt;&lt;dates&gt;&lt;year&gt;2005&lt;/year&gt;&lt;/dates&gt;&lt;isbn&gt;0732-183X&lt;/isbn&gt;&lt;urls&gt;&lt;/urls&gt;&lt;/record&gt;&lt;/Cite&gt;&lt;/EndNote&gt;</w:instrText>
      </w:r>
      <w:r w:rsidR="0016637E" w:rsidRPr="004F28E7">
        <w:rPr>
          <w:rFonts w:ascii="Times New Roman" w:hAnsi="Times New Roman"/>
          <w:color w:val="000000"/>
          <w:sz w:val="28"/>
          <w:szCs w:val="28"/>
        </w:rPr>
        <w:fldChar w:fldCharType="separate"/>
      </w:r>
      <w:r w:rsidR="00CE79DC" w:rsidRPr="004F28E7">
        <w:rPr>
          <w:rFonts w:ascii="Times New Roman" w:hAnsi="Times New Roman"/>
          <w:noProof/>
          <w:color w:val="000000"/>
          <w:sz w:val="28"/>
          <w:szCs w:val="28"/>
          <w:lang w:val="vi-VN"/>
        </w:rPr>
        <w:t>[119]</w:t>
      </w:r>
      <w:r w:rsidR="0016637E" w:rsidRPr="004F28E7">
        <w:rPr>
          <w:rFonts w:ascii="Times New Roman" w:hAnsi="Times New Roman"/>
          <w:color w:val="000000"/>
          <w:sz w:val="28"/>
          <w:szCs w:val="28"/>
        </w:rPr>
        <w:fldChar w:fldCharType="end"/>
      </w:r>
      <w:r w:rsidR="00CE79DC" w:rsidRPr="004F28E7">
        <w:rPr>
          <w:rFonts w:ascii="Times New Roman" w:hAnsi="Times New Roman"/>
          <w:color w:val="000000"/>
          <w:sz w:val="28"/>
          <w:szCs w:val="28"/>
          <w:lang w:val="vi-VN"/>
        </w:rPr>
        <w:t>.</w:t>
      </w:r>
    </w:p>
    <w:p w:rsidR="00CE79DC" w:rsidRPr="004F28E7" w:rsidRDefault="00703A0B" w:rsidP="00E47474">
      <w:pPr>
        <w:spacing w:after="0" w:line="341"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Kiểm tra chất lượng ADN genome trước và sau khi xử lý với bisulfite bằng phản ứng PCR với cặp mồi GL- F/GL-R nhân bản gen </w:t>
      </w:r>
      <w:r w:rsidR="00CE79DC" w:rsidRPr="004F28E7">
        <w:rPr>
          <w:rFonts w:ascii="Times New Roman" w:hAnsi="Times New Roman"/>
          <w:i/>
          <w:color w:val="000000"/>
          <w:sz w:val="28"/>
          <w:szCs w:val="28"/>
        </w:rPr>
        <w:t>β</w:t>
      </w:r>
      <w:r w:rsidR="00CE79DC" w:rsidRPr="004F28E7">
        <w:rPr>
          <w:rFonts w:ascii="Times New Roman" w:hAnsi="Times New Roman"/>
          <w:i/>
          <w:color w:val="000000"/>
          <w:sz w:val="28"/>
          <w:szCs w:val="28"/>
          <w:lang w:val="vi-VN"/>
        </w:rPr>
        <w:t>-globulin</w:t>
      </w:r>
      <w:r w:rsidR="00CE79DC" w:rsidRPr="004F28E7">
        <w:rPr>
          <w:rFonts w:ascii="Times New Roman" w:hAnsi="Times New Roman"/>
          <w:color w:val="000000"/>
          <w:sz w:val="28"/>
          <w:szCs w:val="28"/>
          <w:lang w:val="vi-VN"/>
        </w:rPr>
        <w:t xml:space="preserve"> từ khuôn ADN trước và sau xử lý với bisulfite, sau đó sản phẩm PCR đượ</w:t>
      </w:r>
      <w:r w:rsidR="00486FBC">
        <w:rPr>
          <w:rFonts w:ascii="Times New Roman" w:hAnsi="Times New Roman"/>
          <w:color w:val="000000"/>
          <w:sz w:val="28"/>
          <w:szCs w:val="28"/>
          <w:lang w:val="vi-VN"/>
        </w:rPr>
        <w:t xml:space="preserve">c </w:t>
      </w:r>
      <w:r w:rsidR="00486FBC" w:rsidRPr="00CE2434">
        <w:rPr>
          <w:rFonts w:ascii="Times New Roman" w:hAnsi="Times New Roman"/>
          <w:color w:val="000000"/>
          <w:sz w:val="28"/>
          <w:szCs w:val="28"/>
          <w:lang w:val="vi-VN"/>
        </w:rPr>
        <w:t>đ</w:t>
      </w:r>
      <w:r w:rsidR="00CE79DC" w:rsidRPr="004F28E7">
        <w:rPr>
          <w:rFonts w:ascii="Times New Roman" w:hAnsi="Times New Roman"/>
          <w:color w:val="000000"/>
          <w:sz w:val="28"/>
          <w:szCs w:val="28"/>
          <w:lang w:val="vi-VN"/>
        </w:rPr>
        <w:t>iện di trên gel agarose 1,5% (hoặc gel acrylamide 10%) để kiểm tra ADN tổng số đã xử lí hoàn toàn với bisulfite. Quá trình xử lý với bisulfite đã làm biến đổi các cytosine không có nhóm methyl thành thymine, trong khi các cytosine đã methyl hóa sẽ không bị thay đổi.</w:t>
      </w:r>
    </w:p>
    <w:p w:rsidR="00CE79DC" w:rsidRPr="00E47474" w:rsidRDefault="00703A0B" w:rsidP="00E47474">
      <w:pPr>
        <w:spacing w:after="0" w:line="341" w:lineRule="auto"/>
        <w:ind w:firstLine="709"/>
        <w:jc w:val="both"/>
        <w:rPr>
          <w:rFonts w:ascii="Times New Roman" w:eastAsia="Calibri" w:hAnsi="Times New Roman"/>
          <w:color w:val="000000"/>
          <w:spacing w:val="-2"/>
          <w:sz w:val="28"/>
          <w:szCs w:val="28"/>
          <w:lang w:val="vi-VN"/>
        </w:rPr>
      </w:pPr>
      <w:r w:rsidRPr="00E47474">
        <w:rPr>
          <w:rFonts w:ascii="Times New Roman" w:hAnsi="Times New Roman"/>
          <w:color w:val="000000"/>
          <w:spacing w:val="-2"/>
          <w:sz w:val="28"/>
          <w:szCs w:val="28"/>
          <w:lang w:val="vi-VN"/>
        </w:rPr>
        <w:t>-</w:t>
      </w:r>
      <w:r w:rsidR="00CE79DC" w:rsidRPr="00E47474">
        <w:rPr>
          <w:rFonts w:ascii="Times New Roman" w:hAnsi="Times New Roman"/>
          <w:color w:val="000000"/>
          <w:spacing w:val="-2"/>
          <w:sz w:val="28"/>
          <w:szCs w:val="28"/>
          <w:lang w:val="vi-VN"/>
        </w:rPr>
        <w:t xml:space="preserve"> Thực hiện phản ứng MSP nhằm để xác định sự</w:t>
      </w:r>
      <w:r w:rsidR="00012854" w:rsidRPr="00E47474">
        <w:rPr>
          <w:rFonts w:ascii="Times New Roman" w:hAnsi="Times New Roman"/>
          <w:color w:val="000000"/>
          <w:spacing w:val="-2"/>
          <w:sz w:val="28"/>
          <w:szCs w:val="28"/>
          <w:lang w:val="vi-VN"/>
        </w:rPr>
        <w:t xml:space="preserve"> methyl hóa</w:t>
      </w:r>
      <w:r w:rsidR="00CE79DC" w:rsidRPr="00E47474">
        <w:rPr>
          <w:rFonts w:ascii="Times New Roman" w:hAnsi="Times New Roman"/>
          <w:color w:val="000000"/>
          <w:spacing w:val="-2"/>
          <w:sz w:val="28"/>
          <w:szCs w:val="28"/>
          <w:lang w:val="vi-VN"/>
        </w:rPr>
        <w:t xml:space="preserve"> gen </w:t>
      </w:r>
      <w:r w:rsidR="00CE79DC" w:rsidRPr="00E47474">
        <w:rPr>
          <w:rFonts w:ascii="Times New Roman" w:hAnsi="Times New Roman"/>
          <w:i/>
          <w:color w:val="000000"/>
          <w:spacing w:val="-2"/>
          <w:sz w:val="28"/>
          <w:szCs w:val="28"/>
          <w:lang w:val="vi-VN"/>
        </w:rPr>
        <w:t>RASSF1A</w:t>
      </w:r>
      <w:r w:rsidR="00486FBC" w:rsidRPr="00E47474">
        <w:rPr>
          <w:rFonts w:ascii="Times New Roman" w:hAnsi="Times New Roman"/>
          <w:i/>
          <w:color w:val="000000"/>
          <w:spacing w:val="-2"/>
          <w:sz w:val="28"/>
          <w:szCs w:val="28"/>
          <w:lang w:val="vi-VN"/>
        </w:rPr>
        <w:t xml:space="preserve"> </w:t>
      </w:r>
      <w:r w:rsidR="00CE79DC" w:rsidRPr="00E47474">
        <w:rPr>
          <w:rFonts w:ascii="Times New Roman" w:eastAsia="Calibri" w:hAnsi="Times New Roman"/>
          <w:color w:val="000000"/>
          <w:spacing w:val="-2"/>
          <w:sz w:val="28"/>
          <w:szCs w:val="28"/>
          <w:lang w:val="vi-VN"/>
        </w:rPr>
        <w:t xml:space="preserve">được thực hiện với các cặp mồi đặc hiệu bằng kỹ thuật PCR. Sản phẩm PCR phát hiện methyl hóa bằng cặp mồi </w:t>
      </w:r>
      <w:r w:rsidR="00CE79DC" w:rsidRPr="00E47474">
        <w:rPr>
          <w:rFonts w:ascii="Times New Roman" w:eastAsia="Calibri" w:hAnsi="Times New Roman"/>
          <w:bCs/>
          <w:color w:val="000000"/>
          <w:spacing w:val="-2"/>
          <w:sz w:val="28"/>
          <w:szCs w:val="28"/>
          <w:lang w:val="vi-VN"/>
        </w:rPr>
        <w:t xml:space="preserve">đặc hiệu </w:t>
      </w:r>
      <w:r w:rsidR="00CE79DC" w:rsidRPr="00E47474">
        <w:rPr>
          <w:rFonts w:ascii="Times New Roman" w:eastAsia="Calibri" w:hAnsi="Times New Roman"/>
          <w:color w:val="000000"/>
          <w:spacing w:val="-2"/>
          <w:sz w:val="28"/>
          <w:szCs w:val="28"/>
          <w:lang w:val="vi-VN"/>
        </w:rPr>
        <w:t xml:space="preserve">RASSF1A-M210-F/RASSF1A-M211-R có kích thước là 170 bp. Tương tự, để phát hiện </w:t>
      </w:r>
      <w:r w:rsidR="00CE79DC" w:rsidRPr="00E47474">
        <w:rPr>
          <w:rFonts w:ascii="Times New Roman" w:eastAsia="Calibri" w:hAnsi="Times New Roman"/>
          <w:bCs/>
          <w:color w:val="000000"/>
          <w:spacing w:val="-2"/>
          <w:sz w:val="28"/>
          <w:szCs w:val="28"/>
          <w:lang w:val="vi-VN"/>
        </w:rPr>
        <w:t xml:space="preserve">gen </w:t>
      </w:r>
      <w:r w:rsidR="00CE79DC" w:rsidRPr="00E47474">
        <w:rPr>
          <w:rFonts w:ascii="Times New Roman" w:eastAsia="Calibri" w:hAnsi="Times New Roman"/>
          <w:i/>
          <w:color w:val="000000"/>
          <w:spacing w:val="-2"/>
          <w:sz w:val="28"/>
          <w:szCs w:val="28"/>
          <w:lang w:val="vi-VN"/>
        </w:rPr>
        <w:t>RASSF1A</w:t>
      </w:r>
      <w:r w:rsidR="00CE79DC" w:rsidRPr="00E47474">
        <w:rPr>
          <w:rFonts w:ascii="Times New Roman" w:eastAsia="Calibri" w:hAnsi="Times New Roman"/>
          <w:color w:val="000000"/>
          <w:spacing w:val="-2"/>
          <w:sz w:val="28"/>
          <w:szCs w:val="28"/>
          <w:lang w:val="vi-VN"/>
        </w:rPr>
        <w:t xml:space="preserve"> có cytosine không bị methyl hóa (cytosine này sẽ bị thay thế thành thymine sau khi bị xử lý với bisulfite), phản ứng</w:t>
      </w:r>
      <w:r w:rsidR="00CE79DC" w:rsidRPr="00E47474">
        <w:rPr>
          <w:rFonts w:ascii="Times New Roman" w:eastAsia="Calibri" w:hAnsi="Times New Roman"/>
          <w:bCs/>
          <w:color w:val="000000"/>
          <w:spacing w:val="-2"/>
          <w:sz w:val="28"/>
          <w:szCs w:val="28"/>
          <w:lang w:val="vi-VN"/>
        </w:rPr>
        <w:t xml:space="preserve"> MSP cũng được thực hiện với các cặp mồi đặc hiệu bằng phương pháp nested PCR (PCR lồng).</w:t>
      </w:r>
      <w:r w:rsidR="00486FBC" w:rsidRPr="00E47474">
        <w:rPr>
          <w:rFonts w:ascii="Times New Roman" w:eastAsia="Calibri" w:hAnsi="Times New Roman"/>
          <w:bCs/>
          <w:color w:val="000000"/>
          <w:spacing w:val="-2"/>
          <w:sz w:val="28"/>
          <w:szCs w:val="28"/>
          <w:lang w:val="vi-VN"/>
        </w:rPr>
        <w:t xml:space="preserve"> </w:t>
      </w:r>
      <w:r w:rsidR="00CE79DC" w:rsidRPr="00E47474">
        <w:rPr>
          <w:rFonts w:ascii="Times New Roman" w:eastAsia="Calibri" w:hAnsi="Times New Roman"/>
          <w:color w:val="000000"/>
          <w:spacing w:val="-2"/>
          <w:sz w:val="28"/>
          <w:szCs w:val="28"/>
          <w:lang w:val="vi-VN"/>
        </w:rPr>
        <w:t xml:space="preserve">Sản phẩm PCR lần thứ nhất với cặp mồi </w:t>
      </w:r>
      <w:r w:rsidR="00CE79DC" w:rsidRPr="00E47474">
        <w:rPr>
          <w:rFonts w:ascii="Times New Roman" w:eastAsia="Calibri" w:hAnsi="Times New Roman"/>
          <w:bCs/>
          <w:color w:val="000000"/>
          <w:spacing w:val="-2"/>
          <w:sz w:val="28"/>
          <w:szCs w:val="28"/>
          <w:lang w:val="vi-VN"/>
        </w:rPr>
        <w:t>đặc hiệu</w:t>
      </w:r>
      <w:r w:rsidR="00CE79DC" w:rsidRPr="00E47474">
        <w:rPr>
          <w:rFonts w:ascii="Times New Roman" w:eastAsia="Calibri" w:hAnsi="Times New Roman"/>
          <w:color w:val="000000"/>
          <w:spacing w:val="-2"/>
          <w:sz w:val="28"/>
          <w:szCs w:val="28"/>
          <w:lang w:val="vi-VN"/>
        </w:rPr>
        <w:t xml:space="preserve"> RASSF1A-Un-F1/RASF1A-Un-R1 </w:t>
      </w:r>
      <w:r w:rsidR="00CE79DC" w:rsidRPr="00E47474">
        <w:rPr>
          <w:rFonts w:ascii="Times New Roman" w:eastAsia="Calibri" w:hAnsi="Times New Roman"/>
          <w:bCs/>
          <w:color w:val="000000"/>
          <w:spacing w:val="-2"/>
          <w:sz w:val="28"/>
          <w:szCs w:val="28"/>
          <w:lang w:val="vi-VN"/>
        </w:rPr>
        <w:t>được pha loãng 100 lần</w:t>
      </w:r>
      <w:r w:rsidR="00CE79DC" w:rsidRPr="00E47474">
        <w:rPr>
          <w:rFonts w:ascii="Times New Roman" w:eastAsia="Calibri" w:hAnsi="Times New Roman"/>
          <w:color w:val="000000"/>
          <w:spacing w:val="-2"/>
          <w:sz w:val="28"/>
          <w:szCs w:val="28"/>
          <w:lang w:val="vi-VN"/>
        </w:rPr>
        <w:t xml:space="preserve"> và được sử dụng làm khuôn cho phản ứng lần thứ hai với cặp mồi RASSF1A-Un-F2/RASSF1A-Un-R2.</w:t>
      </w:r>
      <w:r w:rsidR="00486FBC" w:rsidRPr="00E47474">
        <w:rPr>
          <w:rFonts w:ascii="Times New Roman" w:eastAsia="Calibri" w:hAnsi="Times New Roman"/>
          <w:color w:val="000000"/>
          <w:spacing w:val="-2"/>
          <w:sz w:val="28"/>
          <w:szCs w:val="28"/>
          <w:lang w:val="vi-VN"/>
        </w:rPr>
        <w:t xml:space="preserve"> </w:t>
      </w:r>
      <w:r w:rsidR="00CE79DC" w:rsidRPr="00E47474">
        <w:rPr>
          <w:rFonts w:ascii="Times New Roman" w:hAnsi="Times New Roman"/>
          <w:color w:val="000000"/>
          <w:spacing w:val="-2"/>
          <w:sz w:val="28"/>
          <w:szCs w:val="28"/>
          <w:lang w:val="vi-VN"/>
        </w:rPr>
        <w:t xml:space="preserve">Sản phẩm PCR được diện di </w:t>
      </w:r>
      <w:r w:rsidR="00CE79DC" w:rsidRPr="00E47474">
        <w:rPr>
          <w:rFonts w:ascii="Times New Roman" w:hAnsi="Times New Roman"/>
          <w:color w:val="000000"/>
          <w:spacing w:val="-2"/>
          <w:sz w:val="28"/>
          <w:szCs w:val="28"/>
          <w:lang w:val="vi-VN"/>
        </w:rPr>
        <w:lastRenderedPageBreak/>
        <w:t xml:space="preserve">trên gel agarose 1,5% </w:t>
      </w:r>
      <w:r w:rsidR="00FD3933" w:rsidRPr="00651473">
        <w:rPr>
          <w:rFonts w:ascii="Times New Roman" w:hAnsi="Times New Roman"/>
          <w:color w:val="000000"/>
          <w:spacing w:val="-2"/>
          <w:sz w:val="28"/>
          <w:szCs w:val="28"/>
          <w:lang w:val="vi-VN"/>
        </w:rPr>
        <w:t xml:space="preserve"> </w:t>
      </w:r>
      <w:r w:rsidR="00CE79DC" w:rsidRPr="00E47474">
        <w:rPr>
          <w:rFonts w:ascii="Times New Roman" w:hAnsi="Times New Roman"/>
          <w:color w:val="000000"/>
          <w:spacing w:val="-2"/>
          <w:sz w:val="28"/>
          <w:szCs w:val="28"/>
          <w:lang w:val="vi-VN"/>
        </w:rPr>
        <w:t>(hoặc gel acrylamide 10%).</w:t>
      </w:r>
      <w:r w:rsidR="00486FBC" w:rsidRPr="00E47474">
        <w:rPr>
          <w:rFonts w:ascii="Times New Roman" w:hAnsi="Times New Roman"/>
          <w:color w:val="000000"/>
          <w:spacing w:val="-2"/>
          <w:sz w:val="28"/>
          <w:szCs w:val="28"/>
          <w:lang w:val="vi-VN"/>
        </w:rPr>
        <w:t xml:space="preserve"> </w:t>
      </w:r>
      <w:r w:rsidR="00CE79DC" w:rsidRPr="00E47474">
        <w:rPr>
          <w:rFonts w:ascii="Times New Roman" w:hAnsi="Times New Roman"/>
          <w:color w:val="000000"/>
          <w:spacing w:val="-2"/>
          <w:sz w:val="28"/>
          <w:szCs w:val="28"/>
          <w:lang w:val="vi-VN"/>
        </w:rPr>
        <w:t>Như vậy độ nhạy của phản ứng MSP chính là độ nhạy của phản ứng PCR và độ đặc hiệu được quyết định bởi các mồi đặc thù cho từng loạ</w:t>
      </w:r>
      <w:r w:rsidR="007527E2" w:rsidRPr="00E47474">
        <w:rPr>
          <w:rFonts w:ascii="Times New Roman" w:hAnsi="Times New Roman"/>
          <w:color w:val="000000"/>
          <w:spacing w:val="-2"/>
          <w:sz w:val="28"/>
          <w:szCs w:val="28"/>
          <w:lang w:val="vi-VN"/>
        </w:rPr>
        <w:t xml:space="preserve">i ADN </w:t>
      </w:r>
      <w:r w:rsidR="00CE79DC" w:rsidRPr="00E47474">
        <w:rPr>
          <w:rFonts w:ascii="Times New Roman" w:hAnsi="Times New Roman"/>
          <w:color w:val="000000"/>
          <w:spacing w:val="-2"/>
          <w:sz w:val="28"/>
          <w:szCs w:val="28"/>
          <w:lang w:val="vi-VN"/>
        </w:rPr>
        <w:t xml:space="preserve">sau khi đã xử lý với bisulfite. </w:t>
      </w:r>
    </w:p>
    <w:p w:rsidR="00CE79DC" w:rsidRPr="004F28E7" w:rsidRDefault="00703A0B" w:rsidP="00DE48BD">
      <w:pPr>
        <w:spacing w:after="0" w:line="360" w:lineRule="auto"/>
        <w:jc w:val="both"/>
        <w:rPr>
          <w:rFonts w:ascii="Times New Roman" w:eastAsia="Calibri" w:hAnsi="Times New Roman"/>
          <w:color w:val="000000"/>
          <w:sz w:val="28"/>
          <w:szCs w:val="28"/>
          <w:lang w:val="vi-VN"/>
        </w:rPr>
      </w:pPr>
      <w:r w:rsidRPr="004F28E7">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Trình tự nucleotide của các mồi và điều kiện cho phản ứng PCR và MSP được trình bày ở bả</w:t>
      </w:r>
      <w:r w:rsidR="00E9021C" w:rsidRPr="004F28E7">
        <w:rPr>
          <w:rFonts w:ascii="Times New Roman" w:hAnsi="Times New Roman"/>
          <w:color w:val="000000"/>
          <w:sz w:val="28"/>
          <w:szCs w:val="28"/>
          <w:lang w:val="vi-VN"/>
        </w:rPr>
        <w:t>ng 2.3</w:t>
      </w:r>
      <w:r w:rsidR="00CE79DC" w:rsidRPr="004F28E7">
        <w:rPr>
          <w:rFonts w:ascii="Times New Roman" w:hAnsi="Times New Roman"/>
          <w:color w:val="000000"/>
          <w:sz w:val="28"/>
          <w:szCs w:val="28"/>
          <w:lang w:val="vi-VN"/>
        </w:rPr>
        <w:t>.</w:t>
      </w:r>
    </w:p>
    <w:p w:rsidR="00CE79DC" w:rsidRPr="00CE2434" w:rsidRDefault="00CE79DC" w:rsidP="00A12688">
      <w:pPr>
        <w:pStyle w:val="ABANG"/>
        <w:jc w:val="left"/>
        <w:outlineLvl w:val="0"/>
        <w:rPr>
          <w:rFonts w:eastAsia="Courier New"/>
          <w:bCs/>
          <w:lang w:val="vi-VN"/>
        </w:rPr>
      </w:pPr>
      <w:bookmarkStart w:id="228" w:name="_Toc488337143"/>
      <w:bookmarkStart w:id="229" w:name="_Toc523131411"/>
      <w:bookmarkStart w:id="230" w:name="_Toc524684909"/>
      <w:r w:rsidRPr="00CE2434">
        <w:rPr>
          <w:lang w:val="vi-VN"/>
        </w:rPr>
        <w:t>Bảng 2.</w:t>
      </w:r>
      <w:r w:rsidR="00CE2434">
        <w:fldChar w:fldCharType="begin"/>
      </w:r>
      <w:r w:rsidR="00CE2434" w:rsidRPr="00CE2434">
        <w:rPr>
          <w:lang w:val="vi-VN"/>
        </w:rPr>
        <w:instrText xml:space="preserve"> SEQ Bảng_2. \* ARABIC </w:instrText>
      </w:r>
      <w:r w:rsidR="00CE2434">
        <w:fldChar w:fldCharType="separate"/>
      </w:r>
      <w:r w:rsidR="005B0948">
        <w:rPr>
          <w:noProof/>
          <w:lang w:val="vi-VN"/>
        </w:rPr>
        <w:t>3</w:t>
      </w:r>
      <w:r w:rsidR="00CE2434">
        <w:rPr>
          <w:noProof/>
        </w:rPr>
        <w:fldChar w:fldCharType="end"/>
      </w:r>
      <w:r w:rsidRPr="00CE2434">
        <w:rPr>
          <w:lang w:val="vi-VN"/>
        </w:rPr>
        <w:t>. Trình tự nucleotide của các mồi cho phản ứng PCR và MSP</w:t>
      </w:r>
      <w:bookmarkEnd w:id="228"/>
      <w:bookmarkEnd w:id="229"/>
      <w:bookmarkEnd w:id="230"/>
    </w:p>
    <w:tbl>
      <w:tblPr>
        <w:tblW w:w="902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500"/>
        <w:gridCol w:w="4969"/>
        <w:gridCol w:w="2552"/>
      </w:tblGrid>
      <w:tr w:rsidR="00CE79DC" w:rsidRPr="004F28E7" w:rsidTr="008C122B">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b/>
                <w:color w:val="000000"/>
                <w:sz w:val="28"/>
                <w:szCs w:val="28"/>
              </w:rPr>
            </w:pPr>
            <w:r w:rsidRPr="004F28E7">
              <w:rPr>
                <w:rFonts w:ascii="Times New Roman" w:hAnsi="Times New Roman"/>
                <w:b/>
                <w:color w:val="000000"/>
                <w:sz w:val="28"/>
                <w:szCs w:val="28"/>
              </w:rPr>
              <w:t>Tên mồi</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center"/>
              <w:rPr>
                <w:rFonts w:ascii="Times New Roman" w:eastAsia="Times New Roman" w:hAnsi="Times New Roman"/>
                <w:b/>
                <w:color w:val="000000"/>
                <w:sz w:val="28"/>
                <w:szCs w:val="28"/>
              </w:rPr>
            </w:pPr>
            <w:r w:rsidRPr="004F28E7">
              <w:rPr>
                <w:rFonts w:ascii="Times New Roman" w:hAnsi="Times New Roman"/>
                <w:b/>
                <w:color w:val="000000"/>
                <w:sz w:val="28"/>
                <w:szCs w:val="28"/>
              </w:rPr>
              <w:t>Trình tự nucleotide (5’&gt;3’)</w:t>
            </w:r>
          </w:p>
        </w:tc>
        <w:tc>
          <w:tcPr>
            <w:tcW w:w="2552" w:type="dxa"/>
            <w:tcBorders>
              <w:top w:val="single" w:sz="4" w:space="0" w:color="000000"/>
              <w:left w:val="single" w:sz="4" w:space="0" w:color="000000"/>
              <w:bottom w:val="single" w:sz="4" w:space="0" w:color="000000"/>
              <w:right w:val="single" w:sz="4" w:space="0" w:color="000000"/>
            </w:tcBorders>
          </w:tcPr>
          <w:p w:rsidR="00CE79DC" w:rsidRPr="004F28E7" w:rsidRDefault="00CE79DC" w:rsidP="008C122B">
            <w:pPr>
              <w:spacing w:after="0" w:line="360" w:lineRule="auto"/>
              <w:ind w:left="113" w:right="113"/>
              <w:jc w:val="both"/>
              <w:rPr>
                <w:rFonts w:ascii="Times New Roman" w:eastAsia="Times New Roman" w:hAnsi="Times New Roman"/>
                <w:b/>
                <w:color w:val="000000"/>
                <w:sz w:val="28"/>
                <w:szCs w:val="28"/>
              </w:rPr>
            </w:pPr>
            <w:r w:rsidRPr="004F28E7">
              <w:rPr>
                <w:rFonts w:ascii="Times New Roman" w:hAnsi="Times New Roman"/>
                <w:b/>
                <w:color w:val="000000"/>
                <w:sz w:val="28"/>
                <w:szCs w:val="28"/>
              </w:rPr>
              <w:t xml:space="preserve">   Điều kiện PCR</w:t>
            </w:r>
          </w:p>
        </w:tc>
      </w:tr>
      <w:tr w:rsidR="00CE79DC" w:rsidRPr="004F28E7" w:rsidTr="008C122B">
        <w:trPr>
          <w:trHeight w:val="248"/>
        </w:trPr>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bCs/>
                <w:color w:val="000000"/>
                <w:sz w:val="28"/>
                <w:szCs w:val="28"/>
              </w:rPr>
              <w:t>GL-F</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CAACTTCATCCACGTTCACC</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94</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5 phút, 40 chu kỳ gồm các bước: 94</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30 giây, 57</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30 giây, 72</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30 giây,</w:t>
            </w:r>
            <w:r w:rsidR="00486FBC">
              <w:rPr>
                <w:rFonts w:ascii="Times New Roman" w:hAnsi="Times New Roman"/>
                <w:color w:val="000000"/>
                <w:sz w:val="28"/>
                <w:szCs w:val="28"/>
              </w:rPr>
              <w:t xml:space="preserve"> </w:t>
            </w:r>
            <w:r w:rsidRPr="004F28E7">
              <w:rPr>
                <w:rFonts w:ascii="Times New Roman" w:hAnsi="Times New Roman"/>
                <w:color w:val="000000"/>
                <w:sz w:val="28"/>
                <w:szCs w:val="28"/>
              </w:rPr>
              <w:t xml:space="preserve">72 </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5 phút.</w:t>
            </w:r>
          </w:p>
        </w:tc>
      </w:tr>
      <w:tr w:rsidR="00CE79DC" w:rsidRPr="004F28E7" w:rsidTr="008C122B">
        <w:trPr>
          <w:trHeight w:val="163"/>
        </w:trPr>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GL-R</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GAAGAGCCAAGGACAGGTAC</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p>
        </w:tc>
      </w:tr>
      <w:tr w:rsidR="00CE79DC" w:rsidRPr="004F28E7" w:rsidTr="008C122B">
        <w:trPr>
          <w:trHeight w:val="146"/>
        </w:trPr>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lang w:val="pt-BR"/>
              </w:rPr>
              <w:t>RASSF1A-M210-F</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autoSpaceDE w:val="0"/>
              <w:autoSpaceDN w:val="0"/>
              <w:adjustRightInd w:val="0"/>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GGGTTTTGCGAGAGCGCG</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94</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5 phút, 40 chu kỳ gồm các bước: 94</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30 giây, 63</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30 giây, 72</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30 giây, 72</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5 phút.</w:t>
            </w:r>
          </w:p>
        </w:tc>
      </w:tr>
      <w:tr w:rsidR="00CE79DC" w:rsidRPr="004F28E7" w:rsidTr="008C122B">
        <w:trPr>
          <w:trHeight w:val="117"/>
        </w:trPr>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lang w:val="pt-BR"/>
              </w:rPr>
              <w:t>RASSF1A-M211-R</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autoSpaceDE w:val="0"/>
              <w:autoSpaceDN w:val="0"/>
              <w:adjustRightInd w:val="0"/>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GCTAACAAACGCGAACCG</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p>
        </w:tc>
      </w:tr>
      <w:tr w:rsidR="00CE79DC" w:rsidRPr="004F28E7" w:rsidTr="008C122B">
        <w:trPr>
          <w:trHeight w:val="174"/>
        </w:trPr>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lang w:val="pt-BR"/>
              </w:rPr>
            </w:pPr>
            <w:r w:rsidRPr="004F28E7">
              <w:rPr>
                <w:rFonts w:ascii="Times New Roman" w:hAnsi="Times New Roman"/>
                <w:color w:val="000000"/>
                <w:sz w:val="28"/>
                <w:szCs w:val="28"/>
                <w:lang w:val="pt-BR"/>
              </w:rPr>
              <w:t>RASSF1A-Un-F1</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autoSpaceDE w:val="0"/>
              <w:autoSpaceDN w:val="0"/>
              <w:adjustRightInd w:val="0"/>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GGGGTTTTGTGAGAGTGTGTTTAG</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94</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5 phút, 40 chu kỳ gồm các bước: 94</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30 giây 63</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20 giây, 72</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30 giây, 72</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5 phút</w:t>
            </w:r>
          </w:p>
        </w:tc>
      </w:tr>
      <w:tr w:rsidR="00CE79DC" w:rsidRPr="004F28E7" w:rsidTr="008C122B">
        <w:trPr>
          <w:trHeight w:val="208"/>
        </w:trPr>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lang w:val="pt-BR"/>
              </w:rPr>
            </w:pPr>
            <w:r w:rsidRPr="004F28E7">
              <w:rPr>
                <w:rFonts w:ascii="Times New Roman" w:hAnsi="Times New Roman"/>
                <w:color w:val="000000"/>
                <w:sz w:val="28"/>
                <w:szCs w:val="28"/>
                <w:lang w:val="pt-BR"/>
              </w:rPr>
              <w:t>RASF1A-Un-R1</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autoSpaceDE w:val="0"/>
              <w:autoSpaceDN w:val="0"/>
              <w:adjustRightInd w:val="0"/>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TAAACACTAACAAACACAAACC</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p>
        </w:tc>
      </w:tr>
      <w:tr w:rsidR="00CE79DC" w:rsidRPr="004F28E7" w:rsidTr="008C122B">
        <w:trPr>
          <w:trHeight w:val="123"/>
        </w:trPr>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lang w:val="pt-BR"/>
              </w:rPr>
            </w:pPr>
            <w:r w:rsidRPr="004F28E7">
              <w:rPr>
                <w:rFonts w:ascii="Times New Roman" w:hAnsi="Times New Roman"/>
                <w:color w:val="000000"/>
                <w:sz w:val="28"/>
                <w:szCs w:val="28"/>
                <w:lang w:val="pt-BR"/>
              </w:rPr>
              <w:t>RASSF1A-Un-F2</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autoSpaceDE w:val="0"/>
              <w:autoSpaceDN w:val="0"/>
              <w:adjustRightInd w:val="0"/>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lang w:val="pt-BR"/>
              </w:rPr>
              <w:t>GAGAGTGTGTTTAGTTTTGTTTTTG</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rPr>
              <w:t>94</w:t>
            </w:r>
            <w:r w:rsidRPr="004F28E7">
              <w:rPr>
                <w:rFonts w:ascii="Times New Roman" w:hAnsi="Times New Roman"/>
                <w:color w:val="000000"/>
                <w:sz w:val="28"/>
                <w:szCs w:val="28"/>
                <w:vertAlign w:val="superscript"/>
              </w:rPr>
              <w:t>o</w:t>
            </w:r>
            <w:r w:rsidRPr="004F28E7">
              <w:rPr>
                <w:rFonts w:ascii="Times New Roman" w:hAnsi="Times New Roman"/>
                <w:color w:val="000000"/>
                <w:sz w:val="28"/>
                <w:szCs w:val="28"/>
              </w:rPr>
              <w:t>C 5 phút, 40 chu kỳ gồm các bước: 94</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30 giây, 60</w:t>
            </w:r>
            <w:r w:rsidRPr="004F28E7">
              <w:rPr>
                <w:rFonts w:ascii="Times New Roman" w:hAnsi="Times New Roman"/>
                <w:color w:val="000000"/>
                <w:sz w:val="28"/>
                <w:szCs w:val="28"/>
                <w:vertAlign w:val="superscript"/>
              </w:rPr>
              <w:t>0</w:t>
            </w:r>
            <w:r w:rsidR="002B0AAA" w:rsidRPr="004F28E7">
              <w:rPr>
                <w:rFonts w:ascii="Times New Roman" w:hAnsi="Times New Roman"/>
                <w:color w:val="000000"/>
                <w:sz w:val="28"/>
                <w:szCs w:val="28"/>
              </w:rPr>
              <w:t xml:space="preserve">C 30 </w:t>
            </w:r>
            <w:r w:rsidRPr="004F28E7">
              <w:rPr>
                <w:rFonts w:ascii="Times New Roman" w:hAnsi="Times New Roman"/>
                <w:color w:val="000000"/>
                <w:sz w:val="28"/>
                <w:szCs w:val="28"/>
              </w:rPr>
              <w:t>giây, 72</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30 giây, 72</w:t>
            </w:r>
            <w:r w:rsidRPr="004F28E7">
              <w:rPr>
                <w:rFonts w:ascii="Times New Roman" w:hAnsi="Times New Roman"/>
                <w:color w:val="000000"/>
                <w:sz w:val="28"/>
                <w:szCs w:val="28"/>
                <w:vertAlign w:val="superscript"/>
              </w:rPr>
              <w:t>0</w:t>
            </w:r>
            <w:r w:rsidRPr="004F28E7">
              <w:rPr>
                <w:rFonts w:ascii="Times New Roman" w:hAnsi="Times New Roman"/>
                <w:color w:val="000000"/>
                <w:sz w:val="28"/>
                <w:szCs w:val="28"/>
              </w:rPr>
              <w:t>C 5 phút.</w:t>
            </w:r>
          </w:p>
        </w:tc>
      </w:tr>
      <w:tr w:rsidR="00CE79DC" w:rsidRPr="004F28E7" w:rsidTr="008C122B">
        <w:trPr>
          <w:trHeight w:val="174"/>
        </w:trPr>
        <w:tc>
          <w:tcPr>
            <w:tcW w:w="1500"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lang w:val="pt-BR"/>
              </w:rPr>
            </w:pPr>
            <w:r w:rsidRPr="004F28E7">
              <w:rPr>
                <w:rFonts w:ascii="Times New Roman" w:hAnsi="Times New Roman"/>
                <w:color w:val="000000"/>
                <w:sz w:val="28"/>
                <w:szCs w:val="28"/>
                <w:lang w:val="pt-BR"/>
              </w:rPr>
              <w:t>RASF1A-Un-R2</w:t>
            </w:r>
          </w:p>
        </w:tc>
        <w:tc>
          <w:tcPr>
            <w:tcW w:w="4969" w:type="dxa"/>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autoSpaceDE w:val="0"/>
              <w:autoSpaceDN w:val="0"/>
              <w:adjustRightInd w:val="0"/>
              <w:spacing w:after="0" w:line="360" w:lineRule="auto"/>
              <w:ind w:left="113" w:right="113"/>
              <w:jc w:val="both"/>
              <w:rPr>
                <w:rFonts w:ascii="Times New Roman" w:eastAsia="Times New Roman" w:hAnsi="Times New Roman"/>
                <w:color w:val="000000"/>
                <w:sz w:val="28"/>
                <w:szCs w:val="28"/>
              </w:rPr>
            </w:pPr>
            <w:r w:rsidRPr="004F28E7">
              <w:rPr>
                <w:rFonts w:ascii="Times New Roman" w:hAnsi="Times New Roman"/>
                <w:color w:val="000000"/>
                <w:sz w:val="28"/>
                <w:szCs w:val="28"/>
                <w:lang w:val="pt-BR"/>
              </w:rPr>
              <w:t>CCACAAAACAAACCCCAACTTCAA</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CE79DC" w:rsidRPr="004F28E7" w:rsidRDefault="00CE79DC" w:rsidP="008C122B">
            <w:pPr>
              <w:spacing w:after="0" w:line="360" w:lineRule="auto"/>
              <w:ind w:left="113" w:right="113"/>
              <w:jc w:val="both"/>
              <w:rPr>
                <w:rFonts w:ascii="Times New Roman" w:eastAsia="Times New Roman" w:hAnsi="Times New Roman"/>
                <w:color w:val="000000"/>
                <w:sz w:val="28"/>
                <w:szCs w:val="28"/>
              </w:rPr>
            </w:pPr>
          </w:p>
        </w:tc>
      </w:tr>
    </w:tbl>
    <w:p w:rsidR="00703A0B" w:rsidRPr="004F28E7" w:rsidRDefault="00703A0B" w:rsidP="00CE79DC">
      <w:pPr>
        <w:pStyle w:val="A1"/>
      </w:pPr>
      <w:bookmarkStart w:id="231" w:name="_Toc488336340"/>
      <w:bookmarkStart w:id="232" w:name="_Toc523411130"/>
    </w:p>
    <w:p w:rsidR="00A12688" w:rsidRDefault="00CE79DC" w:rsidP="00A12688">
      <w:pPr>
        <w:pStyle w:val="A1"/>
        <w:outlineLvl w:val="0"/>
      </w:pPr>
      <w:bookmarkStart w:id="233" w:name="_Toc528578121"/>
      <w:r w:rsidRPr="004F28E7">
        <w:lastRenderedPageBreak/>
        <w:t>2.3. Xử lý số liệu</w:t>
      </w:r>
      <w:bookmarkEnd w:id="231"/>
      <w:bookmarkEnd w:id="232"/>
      <w:bookmarkEnd w:id="233"/>
    </w:p>
    <w:p w:rsidR="006F59BB" w:rsidRPr="00E47474" w:rsidRDefault="00CE79DC" w:rsidP="00E47474">
      <w:pPr>
        <w:spacing w:after="0" w:line="360" w:lineRule="auto"/>
        <w:ind w:firstLine="709"/>
        <w:jc w:val="both"/>
        <w:rPr>
          <w:rFonts w:ascii="Times New Roman" w:hAnsi="Times New Roman"/>
          <w:color w:val="000000"/>
          <w:sz w:val="28"/>
          <w:szCs w:val="28"/>
          <w:lang w:val="vi-VN"/>
        </w:rPr>
      </w:pPr>
      <w:r w:rsidRPr="00E47474">
        <w:rPr>
          <w:rFonts w:ascii="Times New Roman" w:hAnsi="Times New Roman"/>
          <w:color w:val="000000"/>
          <w:sz w:val="28"/>
          <w:szCs w:val="28"/>
          <w:lang w:val="vi-VN"/>
        </w:rPr>
        <w:t>Xử lý số liệu thu được theo phương pháp xác suấ</w:t>
      </w:r>
      <w:r w:rsidR="00012854" w:rsidRPr="00E47474">
        <w:rPr>
          <w:rFonts w:ascii="Times New Roman" w:hAnsi="Times New Roman"/>
          <w:color w:val="000000"/>
          <w:sz w:val="28"/>
          <w:szCs w:val="28"/>
          <w:lang w:val="vi-VN"/>
        </w:rPr>
        <w:t>t -</w:t>
      </w:r>
      <w:r w:rsidRPr="00E47474">
        <w:rPr>
          <w:rFonts w:ascii="Times New Roman" w:hAnsi="Times New Roman"/>
          <w:color w:val="000000"/>
          <w:sz w:val="28"/>
          <w:szCs w:val="28"/>
          <w:lang w:val="vi-VN"/>
        </w:rPr>
        <w:t xml:space="preserve"> thống kê áp dụng trong Y học</w:t>
      </w:r>
      <w:r w:rsidR="00610399" w:rsidRPr="00E47474">
        <w:rPr>
          <w:rFonts w:ascii="Times New Roman" w:hAnsi="Times New Roman"/>
          <w:color w:val="000000"/>
          <w:sz w:val="28"/>
          <w:szCs w:val="28"/>
          <w:lang w:val="vi-VN"/>
        </w:rPr>
        <w:t xml:space="preserve"> bằng sử dụng phần mềm SPSS13 để tính giá trị trung bình, tỷ lệ </w:t>
      </w:r>
      <w:r w:rsidR="005A3589" w:rsidRPr="00E47474">
        <w:rPr>
          <w:rFonts w:ascii="Times New Roman" w:hAnsi="Times New Roman"/>
          <w:color w:val="000000"/>
          <w:sz w:val="28"/>
          <w:szCs w:val="28"/>
          <w:lang w:val="vi-VN"/>
        </w:rPr>
        <w:t>phần trăm và t</w:t>
      </w:r>
      <w:r w:rsidR="00610399" w:rsidRPr="00E47474">
        <w:rPr>
          <w:rFonts w:ascii="Times New Roman" w:hAnsi="Times New Roman"/>
          <w:color w:val="000000"/>
          <w:sz w:val="28"/>
          <w:szCs w:val="28"/>
          <w:lang w:val="vi-VN"/>
        </w:rPr>
        <w:t>ương quan giữa hai biến bằng Spearman.</w:t>
      </w:r>
      <w:r w:rsidR="00A65E23" w:rsidRPr="00E47474">
        <w:rPr>
          <w:rFonts w:ascii="Times New Roman" w:hAnsi="Times New Roman"/>
          <w:color w:val="000000"/>
          <w:sz w:val="28"/>
          <w:szCs w:val="28"/>
          <w:lang w:val="vi-VN"/>
        </w:rPr>
        <w:t xml:space="preserve"> P</w:t>
      </w:r>
      <w:r w:rsidR="00486FBC" w:rsidRPr="00E47474">
        <w:rPr>
          <w:rFonts w:ascii="Times New Roman" w:hAnsi="Times New Roman"/>
          <w:color w:val="000000"/>
          <w:sz w:val="28"/>
          <w:szCs w:val="28"/>
          <w:lang w:val="vi-VN"/>
        </w:rPr>
        <w:t xml:space="preserve"> </w:t>
      </w:r>
      <w:r w:rsidR="00A65E23" w:rsidRPr="00E47474">
        <w:rPr>
          <w:rFonts w:ascii="Times New Roman" w:hAnsi="Times New Roman"/>
          <w:color w:val="000000"/>
          <w:sz w:val="28"/>
          <w:szCs w:val="28"/>
          <w:lang w:val="vi-VN"/>
        </w:rPr>
        <w:t>&lt;</w:t>
      </w:r>
      <w:r w:rsidR="00486FBC" w:rsidRPr="00E47474">
        <w:rPr>
          <w:rFonts w:ascii="Times New Roman" w:hAnsi="Times New Roman"/>
          <w:color w:val="000000"/>
          <w:sz w:val="28"/>
          <w:szCs w:val="28"/>
          <w:lang w:val="vi-VN"/>
        </w:rPr>
        <w:t xml:space="preserve"> </w:t>
      </w:r>
      <w:r w:rsidR="00A65E23" w:rsidRPr="00E47474">
        <w:rPr>
          <w:rFonts w:ascii="Times New Roman" w:hAnsi="Times New Roman"/>
          <w:color w:val="000000"/>
          <w:sz w:val="28"/>
          <w:szCs w:val="28"/>
          <w:lang w:val="vi-VN"/>
        </w:rPr>
        <w:t>0,</w:t>
      </w:r>
      <w:r w:rsidR="00610399" w:rsidRPr="00E47474">
        <w:rPr>
          <w:rFonts w:ascii="Times New Roman" w:hAnsi="Times New Roman"/>
          <w:color w:val="000000"/>
          <w:sz w:val="28"/>
          <w:szCs w:val="28"/>
          <w:lang w:val="vi-VN"/>
        </w:rPr>
        <w:t>05 được coi là có ý nghĩa thống kê.</w:t>
      </w:r>
    </w:p>
    <w:p w:rsidR="00CE79DC" w:rsidRPr="004F28E7" w:rsidRDefault="00CE79DC" w:rsidP="00382312">
      <w:pPr>
        <w:pStyle w:val="A1"/>
        <w:outlineLvl w:val="0"/>
        <w:rPr>
          <w:lang w:val="vi-VN"/>
        </w:rPr>
      </w:pPr>
      <w:bookmarkStart w:id="234" w:name="_Toc528578122"/>
      <w:r w:rsidRPr="004F28E7">
        <w:rPr>
          <w:lang w:val="vi-VN"/>
        </w:rPr>
        <w:t>2.4. Vấn đề đạo đức trong nghiên cứu</w:t>
      </w:r>
      <w:bookmarkEnd w:id="234"/>
    </w:p>
    <w:p w:rsidR="00CE79DC" w:rsidRPr="004F28E7" w:rsidRDefault="00CE79DC" w:rsidP="00CE79DC">
      <w:pPr>
        <w:spacing w:after="0" w:line="360" w:lineRule="auto"/>
        <w:jc w:val="both"/>
        <w:rPr>
          <w:rFonts w:ascii="Times New Roman" w:hAnsi="Times New Roman"/>
          <w:color w:val="000000"/>
          <w:sz w:val="28"/>
          <w:szCs w:val="28"/>
          <w:lang w:val="vi-VN"/>
        </w:rPr>
      </w:pPr>
      <w:r w:rsidRPr="004F28E7">
        <w:rPr>
          <w:rFonts w:ascii="Times New Roman" w:hAnsi="Times New Roman"/>
          <w:b/>
          <w:color w:val="000000"/>
          <w:sz w:val="28"/>
          <w:szCs w:val="28"/>
          <w:lang w:val="vi-VN"/>
        </w:rPr>
        <w:tab/>
      </w:r>
      <w:r w:rsidRPr="004F28E7">
        <w:rPr>
          <w:rFonts w:ascii="Times New Roman" w:hAnsi="Times New Roman"/>
          <w:color w:val="000000"/>
          <w:sz w:val="28"/>
          <w:szCs w:val="28"/>
          <w:lang w:val="vi-VN"/>
        </w:rPr>
        <w:t>Các phương pháp và kỹ thuật sử dụng trong ng</w:t>
      </w:r>
      <w:r w:rsidR="00012854" w:rsidRPr="004F28E7">
        <w:rPr>
          <w:rFonts w:ascii="Times New Roman" w:hAnsi="Times New Roman"/>
          <w:color w:val="000000"/>
          <w:sz w:val="28"/>
          <w:szCs w:val="28"/>
          <w:lang w:val="vi-VN"/>
        </w:rPr>
        <w:t xml:space="preserve">hiên cứu bao gồm: xử lý mô, </w:t>
      </w:r>
      <w:r w:rsidRPr="004F28E7">
        <w:rPr>
          <w:rFonts w:ascii="Times New Roman" w:hAnsi="Times New Roman"/>
          <w:color w:val="000000"/>
          <w:sz w:val="28"/>
          <w:szCs w:val="28"/>
          <w:lang w:val="vi-VN"/>
        </w:rPr>
        <w:t>l</w:t>
      </w:r>
      <w:r w:rsidR="00012854" w:rsidRPr="004F28E7">
        <w:rPr>
          <w:rFonts w:ascii="Times New Roman" w:hAnsi="Times New Roman"/>
          <w:color w:val="000000"/>
          <w:sz w:val="28"/>
          <w:szCs w:val="28"/>
          <w:lang w:val="vi-VN"/>
        </w:rPr>
        <w:t xml:space="preserve">àm tiêu bản nhuộm H.E, </w:t>
      </w:r>
      <w:r w:rsidRPr="004F28E7">
        <w:rPr>
          <w:rFonts w:ascii="Times New Roman" w:hAnsi="Times New Roman"/>
          <w:color w:val="000000"/>
          <w:sz w:val="28"/>
          <w:szCs w:val="28"/>
          <w:lang w:val="vi-VN"/>
        </w:rPr>
        <w:t>HMMD và xét nghiệm methyl hóa. Đây là những phương pháp thường quy, chuẩn, đã được áp dụng ở các cơ sở chuyên ngành, mang tính quốc tế. Các phương pháp được thực hiện bởi nghiên cứu sinh và những người có kinh nghiệm trong lĩnh vực chuyên ngành, đảm bảo độ chính xác và</w:t>
      </w:r>
      <w:r w:rsidR="00486FB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độ tin cậy cao.</w:t>
      </w:r>
    </w:p>
    <w:p w:rsidR="00CE79DC" w:rsidRPr="004F28E7" w:rsidRDefault="00CE79DC" w:rsidP="00CE79DC">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ab/>
        <w:t xml:space="preserve">Các mẫu bệnh phẩm sử dụng trong nghiên cứu này đã được sự đồng ý của bệnh nhân và Hội đồng khoa học Bệnh viện Quân y 103 cũng như Bộ </w:t>
      </w:r>
      <w:r w:rsidR="00012854" w:rsidRPr="004F28E7">
        <w:rPr>
          <w:rFonts w:ascii="Times New Roman" w:hAnsi="Times New Roman"/>
          <w:color w:val="000000"/>
          <w:sz w:val="28"/>
          <w:szCs w:val="28"/>
          <w:lang w:val="vi-VN"/>
        </w:rPr>
        <w:t>môn Giải phẫu bệnh -</w:t>
      </w:r>
      <w:r w:rsidRPr="004F28E7">
        <w:rPr>
          <w:rFonts w:ascii="Times New Roman" w:hAnsi="Times New Roman"/>
          <w:color w:val="000000"/>
          <w:sz w:val="28"/>
          <w:szCs w:val="28"/>
          <w:lang w:val="vi-VN"/>
        </w:rPr>
        <w:t xml:space="preserve"> Pháp y thông qua và cho phép thực hiện.</w:t>
      </w:r>
    </w:p>
    <w:p w:rsidR="00CE79DC" w:rsidRPr="004F28E7" w:rsidRDefault="00CE79DC" w:rsidP="00CE79DC">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ab/>
        <w:t>Các thông tin cá nhân của bệnh nhân được giữ bí mật, do đó đảm bảo được quyền lợi của bệnh nhân trong nghiên cứu này.</w:t>
      </w:r>
    </w:p>
    <w:p w:rsidR="00CE79DC" w:rsidRPr="004F28E7" w:rsidRDefault="00CE79DC" w:rsidP="00CE79DC">
      <w:pPr>
        <w:spacing w:after="0" w:line="360" w:lineRule="auto"/>
        <w:ind w:firstLine="397"/>
        <w:jc w:val="both"/>
        <w:rPr>
          <w:rFonts w:ascii="Times New Roman" w:hAnsi="Times New Roman"/>
          <w:color w:val="000000"/>
          <w:sz w:val="28"/>
          <w:szCs w:val="28"/>
          <w:lang w:val="vi-VN"/>
        </w:rPr>
      </w:pPr>
    </w:p>
    <w:p w:rsidR="00CE79DC" w:rsidRPr="004F28E7" w:rsidRDefault="00CE79DC" w:rsidP="00382312">
      <w:pPr>
        <w:spacing w:after="0" w:line="360" w:lineRule="auto"/>
        <w:jc w:val="center"/>
        <w:outlineLvl w:val="0"/>
        <w:rPr>
          <w:rFonts w:ascii="Times New Roman" w:hAnsi="Times New Roman"/>
          <w:color w:val="000000"/>
          <w:sz w:val="28"/>
          <w:szCs w:val="28"/>
          <w:lang w:val="vi-VN"/>
        </w:rPr>
      </w:pPr>
      <w:r w:rsidRPr="004F28E7">
        <w:rPr>
          <w:rFonts w:ascii="Times New Roman" w:hAnsi="Times New Roman"/>
          <w:color w:val="000000"/>
          <w:sz w:val="28"/>
          <w:szCs w:val="28"/>
          <w:lang w:val="vi-VN"/>
        </w:rPr>
        <w:br w:type="page"/>
      </w:r>
      <w:r w:rsidRPr="004F28E7">
        <w:rPr>
          <w:rFonts w:ascii="Times New Roman" w:hAnsi="Times New Roman"/>
          <w:color w:val="000000"/>
          <w:sz w:val="28"/>
          <w:szCs w:val="28"/>
          <w:lang w:val="vi-VN"/>
        </w:rPr>
        <w:lastRenderedPageBreak/>
        <w:t>SƠ ĐỒ PHƯƠNG PHÁP NGHIÊN CỨU</w:t>
      </w:r>
    </w:p>
    <w:p w:rsidR="00CE79DC" w:rsidRPr="004F28E7" w:rsidRDefault="006A509F" w:rsidP="00CE79DC">
      <w:pPr>
        <w:spacing w:after="0" w:line="360" w:lineRule="auto"/>
        <w:jc w:val="both"/>
        <w:rPr>
          <w:rFonts w:ascii="Times New Roman" w:hAnsi="Times New Roman"/>
          <w:color w:val="000000"/>
          <w:sz w:val="28"/>
          <w:szCs w:val="28"/>
          <w:lang w:val="vi-VN"/>
        </w:rPr>
      </w:pPr>
      <w:r>
        <w:rPr>
          <w:noProof/>
          <w:lang w:eastAsia="ja-JP"/>
        </w:rPr>
        <mc:AlternateContent>
          <mc:Choice Requires="wps">
            <w:drawing>
              <wp:anchor distT="0" distB="0" distL="114300" distR="114300" simplePos="0" relativeHeight="251642880" behindDoc="0" locked="0" layoutInCell="1" allowOverlap="1">
                <wp:simplePos x="0" y="0"/>
                <wp:positionH relativeFrom="margin">
                  <wp:posOffset>1206500</wp:posOffset>
                </wp:positionH>
                <wp:positionV relativeFrom="paragraph">
                  <wp:posOffset>41275</wp:posOffset>
                </wp:positionV>
                <wp:extent cx="3067050" cy="692150"/>
                <wp:effectExtent l="0" t="0" r="19050" b="12700"/>
                <wp:wrapNone/>
                <wp:docPr id="176" name="Rounded 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692150"/>
                        </a:xfrm>
                        <a:prstGeom prst="roundRect">
                          <a:avLst>
                            <a:gd name="adj" fmla="val 16667"/>
                          </a:avLst>
                        </a:prstGeom>
                        <a:solidFill>
                          <a:srgbClr val="FFFFFF"/>
                        </a:solidFill>
                        <a:ln w="9525">
                          <a:solidFill>
                            <a:srgbClr val="000000"/>
                          </a:solidFill>
                          <a:round/>
                          <a:headEnd/>
                          <a:tailEnd/>
                        </a:ln>
                      </wps:spPr>
                      <wps:txbx>
                        <w:txbxContent>
                          <w:p w:rsidR="00FD3933" w:rsidRDefault="00FD3933" w:rsidP="00FD3933">
                            <w:pPr>
                              <w:spacing w:after="120"/>
                              <w:jc w:val="center"/>
                              <w:rPr>
                                <w:rFonts w:ascii="Times New Roman" w:hAnsi="Times New Roman"/>
                                <w:sz w:val="28"/>
                                <w:szCs w:val="28"/>
                              </w:rPr>
                            </w:pPr>
                            <w:r>
                              <w:rPr>
                                <w:rFonts w:ascii="Times New Roman" w:hAnsi="Times New Roman"/>
                                <w:sz w:val="28"/>
                                <w:szCs w:val="28"/>
                              </w:rPr>
                              <w:t xml:space="preserve">84 bệnh nhân UTBM TTL </w:t>
                            </w:r>
                          </w:p>
                          <w:p w:rsidR="002240E8" w:rsidRPr="007C7CEA" w:rsidRDefault="00FD3933" w:rsidP="00FD3933">
                            <w:pPr>
                              <w:spacing w:after="120"/>
                              <w:jc w:val="center"/>
                              <w:rPr>
                                <w:rFonts w:ascii="Times New Roman" w:hAnsi="Times New Roman"/>
                                <w:sz w:val="28"/>
                                <w:szCs w:val="28"/>
                              </w:rPr>
                            </w:pPr>
                            <w:r>
                              <w:rPr>
                                <w:rFonts w:ascii="Times New Roman" w:hAnsi="Times New Roman"/>
                                <w:sz w:val="28"/>
                                <w:szCs w:val="28"/>
                              </w:rPr>
                              <w:t>(6/2008 - 7/2017)</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6" o:spid="_x0000_s1036" style="position:absolute;left:0;text-align:left;margin-left:95pt;margin-top:3.25pt;width:241.5pt;height:5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">
                <v:textbox inset="1.5mm,,1.5mm">
                  <w:txbxContent>
                    <w:p w:rsidR="00FD3933" w:rsidRDefault="00FD3933" w:rsidP="00FD3933">
                      <w:pPr>
                        <w:spacing w:after="120"/>
                        <w:jc w:val="center"/>
                        <w:rPr>
                          <w:rFonts w:ascii="Times New Roman" w:hAnsi="Times New Roman"/>
                          <w:sz w:val="28"/>
                          <w:szCs w:val="28"/>
                        </w:rPr>
                      </w:pPr>
                      <w:r>
                        <w:rPr>
                          <w:rFonts w:ascii="Times New Roman" w:hAnsi="Times New Roman"/>
                          <w:sz w:val="28"/>
                          <w:szCs w:val="28"/>
                        </w:rPr>
                        <w:t xml:space="preserve">84 bệnh nhân UTBM TTL </w:t>
                      </w:r>
                    </w:p>
                    <w:p w:rsidR="002240E8" w:rsidRPr="007C7CEA" w:rsidRDefault="00FD3933" w:rsidP="00FD3933">
                      <w:pPr>
                        <w:spacing w:after="120"/>
                        <w:jc w:val="center"/>
                        <w:rPr>
                          <w:rFonts w:ascii="Times New Roman" w:hAnsi="Times New Roman"/>
                          <w:sz w:val="28"/>
                          <w:szCs w:val="28"/>
                        </w:rPr>
                      </w:pPr>
                      <w:r>
                        <w:rPr>
                          <w:rFonts w:ascii="Times New Roman" w:hAnsi="Times New Roman"/>
                          <w:sz w:val="28"/>
                          <w:szCs w:val="28"/>
                        </w:rPr>
                        <w:t>(6/2008 - 7/2017)</w:t>
                      </w:r>
                    </w:p>
                  </w:txbxContent>
                </v:textbox>
                <w10:wrap anchorx="margin"/>
              </v:roundrect>
            </w:pict>
          </mc:Fallback>
        </mc:AlternateContent>
      </w:r>
    </w:p>
    <w:p w:rsidR="00CE79DC" w:rsidRPr="004F28E7" w:rsidRDefault="00CE79DC" w:rsidP="00CE79DC">
      <w:pPr>
        <w:spacing w:after="0" w:line="360" w:lineRule="auto"/>
        <w:jc w:val="both"/>
        <w:rPr>
          <w:rFonts w:ascii="Times New Roman" w:hAnsi="Times New Roman"/>
          <w:color w:val="000000"/>
          <w:sz w:val="28"/>
          <w:szCs w:val="28"/>
          <w:lang w:val="vi-VN"/>
        </w:rPr>
      </w:pPr>
    </w:p>
    <w:p w:rsidR="00CE79DC" w:rsidRPr="004F28E7" w:rsidRDefault="006A509F" w:rsidP="00CE79DC">
      <w:pPr>
        <w:spacing w:after="0" w:line="360" w:lineRule="auto"/>
        <w:jc w:val="both"/>
        <w:rPr>
          <w:rFonts w:ascii="Times New Roman" w:hAnsi="Times New Roman"/>
          <w:color w:val="000000"/>
          <w:sz w:val="28"/>
          <w:szCs w:val="28"/>
          <w:lang w:val="vi-VN"/>
        </w:rPr>
      </w:pPr>
      <w:r>
        <w:rPr>
          <w:noProof/>
          <w:lang w:eastAsia="ja-JP"/>
        </w:rPr>
        <mc:AlternateContent>
          <mc:Choice Requires="wps">
            <w:drawing>
              <wp:anchor distT="0" distB="0" distL="114300" distR="114300" simplePos="0" relativeHeight="251651072" behindDoc="0" locked="0" layoutInCell="1" allowOverlap="1">
                <wp:simplePos x="0" y="0"/>
                <wp:positionH relativeFrom="column">
                  <wp:posOffset>2711450</wp:posOffset>
                </wp:positionH>
                <wp:positionV relativeFrom="paragraph">
                  <wp:posOffset>1260475</wp:posOffset>
                </wp:positionV>
                <wp:extent cx="253365" cy="509270"/>
                <wp:effectExtent l="19050" t="0" r="13335" b="43180"/>
                <wp:wrapNone/>
                <wp:docPr id="175" name="Down Arrow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509270"/>
                        </a:xfrm>
                        <a:prstGeom prst="downArrow">
                          <a:avLst>
                            <a:gd name="adj1" fmla="val 50000"/>
                            <a:gd name="adj2" fmla="val 5025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5" o:spid="_x0000_s1026" type="#_x0000_t67" style="position:absolute;margin-left:213.5pt;margin-top:99.25pt;width:19.95pt;height:4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" fillcolor="red"/>
            </w:pict>
          </mc:Fallback>
        </mc:AlternateContent>
      </w:r>
      <w:r>
        <w:rPr>
          <w:noProof/>
          <w:lang w:eastAsia="ja-JP"/>
        </w:rPr>
        <mc:AlternateContent>
          <mc:Choice Requires="wps">
            <w:drawing>
              <wp:anchor distT="0" distB="0" distL="114300" distR="114300" simplePos="0" relativeHeight="251650048" behindDoc="0" locked="0" layoutInCell="1" allowOverlap="1">
                <wp:simplePos x="0" y="0"/>
                <wp:positionH relativeFrom="column">
                  <wp:posOffset>2711450</wp:posOffset>
                </wp:positionH>
                <wp:positionV relativeFrom="paragraph">
                  <wp:posOffset>139065</wp:posOffset>
                </wp:positionV>
                <wp:extent cx="253365" cy="509270"/>
                <wp:effectExtent l="19050" t="0" r="13335" b="43180"/>
                <wp:wrapNone/>
                <wp:docPr id="174" name="Down Arrow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509270"/>
                        </a:xfrm>
                        <a:prstGeom prst="downArrow">
                          <a:avLst>
                            <a:gd name="adj1" fmla="val 50000"/>
                            <a:gd name="adj2" fmla="val 5025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74" o:spid="_x0000_s1026" type="#_x0000_t67" style="position:absolute;margin-left:213.5pt;margin-top:10.95pt;width:19.95pt;height:4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" fillcolor="red"/>
            </w:pict>
          </mc:Fallback>
        </mc:AlternateContent>
      </w:r>
    </w:p>
    <w:p w:rsidR="00CE79DC" w:rsidRPr="004F28E7" w:rsidRDefault="00CE79DC" w:rsidP="00CE79DC">
      <w:pPr>
        <w:spacing w:after="0" w:line="360" w:lineRule="auto"/>
        <w:jc w:val="both"/>
        <w:rPr>
          <w:rFonts w:ascii="Times New Roman" w:hAnsi="Times New Roman"/>
          <w:color w:val="000000"/>
          <w:sz w:val="28"/>
          <w:szCs w:val="28"/>
          <w:lang w:val="vi-VN"/>
        </w:rPr>
      </w:pPr>
    </w:p>
    <w:p w:rsidR="00CE79DC" w:rsidRPr="004F28E7" w:rsidRDefault="006A509F" w:rsidP="00CE79DC">
      <w:pPr>
        <w:spacing w:after="0" w:line="360" w:lineRule="auto"/>
        <w:jc w:val="both"/>
        <w:rPr>
          <w:rFonts w:ascii="Times New Roman" w:hAnsi="Times New Roman"/>
          <w:color w:val="000000"/>
          <w:sz w:val="28"/>
          <w:szCs w:val="28"/>
          <w:lang w:val="vi-VN"/>
        </w:rPr>
      </w:pPr>
      <w:r>
        <w:rPr>
          <w:noProof/>
          <w:lang w:eastAsia="ja-JP"/>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paragraph">
                  <wp:posOffset>34290</wp:posOffset>
                </wp:positionV>
                <wp:extent cx="2600325" cy="612140"/>
                <wp:effectExtent l="0" t="0" r="28575" b="16510"/>
                <wp:wrapNone/>
                <wp:docPr id="173" name="Rounded 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612140"/>
                        </a:xfrm>
                        <a:prstGeom prst="roundRect">
                          <a:avLst>
                            <a:gd name="adj" fmla="val 16667"/>
                          </a:avLst>
                        </a:prstGeom>
                        <a:solidFill>
                          <a:srgbClr val="FFFFFF"/>
                        </a:solidFill>
                        <a:ln w="9525">
                          <a:solidFill>
                            <a:srgbClr val="000000"/>
                          </a:solidFill>
                          <a:round/>
                          <a:headEnd/>
                          <a:tailEnd/>
                        </a:ln>
                      </wps:spPr>
                      <wps:txbx>
                        <w:txbxContent>
                          <w:p w:rsidR="002240E8" w:rsidRPr="007C7CEA" w:rsidRDefault="002240E8" w:rsidP="00CE79DC">
                            <w:pPr>
                              <w:jc w:val="center"/>
                              <w:rPr>
                                <w:rFonts w:ascii="Times New Roman" w:hAnsi="Times New Roman"/>
                                <w:sz w:val="28"/>
                                <w:szCs w:val="28"/>
                              </w:rPr>
                            </w:pPr>
                            <w:r>
                              <w:rPr>
                                <w:rFonts w:ascii="Times New Roman" w:hAnsi="Times New Roman"/>
                                <w:sz w:val="28"/>
                                <w:szCs w:val="28"/>
                              </w:rPr>
                              <w:t>(cắt, nhuộm H.E, đọc &amp; hội chẩn)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3" o:spid="_x0000_s1037" style="position:absolute;left:0;text-align:left;margin-left:0;margin-top:2.7pt;width:204.75pt;height:48.2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">
                <v:textbox inset="1.5mm,,1.5mm">
                  <w:txbxContent>
                    <w:p w:rsidR="002240E8" w:rsidRPr="007C7CEA" w:rsidRDefault="002240E8" w:rsidP="00CE79DC">
                      <w:pPr>
                        <w:jc w:val="center"/>
                        <w:rPr>
                          <w:rFonts w:ascii="Times New Roman" w:hAnsi="Times New Roman"/>
                          <w:sz w:val="28"/>
                          <w:szCs w:val="28"/>
                        </w:rPr>
                      </w:pPr>
                      <w:r>
                        <w:rPr>
                          <w:rFonts w:ascii="Times New Roman" w:hAnsi="Times New Roman"/>
                          <w:sz w:val="28"/>
                          <w:szCs w:val="28"/>
                        </w:rPr>
                        <w:t>(cắt, nhuộm H.E, đọc &amp; hội chẩn)</w:t>
                      </w:r>
                    </w:p>
                  </w:txbxContent>
                </v:textbox>
                <w10:wrap anchorx="margin"/>
              </v:roundrect>
            </w:pict>
          </mc:Fallback>
        </mc:AlternateContent>
      </w:r>
    </w:p>
    <w:bookmarkStart w:id="235" w:name="_Toc523411131"/>
    <w:bookmarkStart w:id="236" w:name="_Toc528578123"/>
    <w:p w:rsidR="00CE79DC" w:rsidRPr="004F28E7" w:rsidRDefault="006A509F" w:rsidP="00382312">
      <w:pPr>
        <w:pStyle w:val="A"/>
        <w:outlineLvl w:val="0"/>
        <w:rPr>
          <w:lang w:val="vi-VN"/>
        </w:rPr>
      </w:pPr>
      <w:r>
        <w:rPr>
          <w:noProof/>
          <w:lang w:eastAsia="ja-JP"/>
        </w:rPr>
        <mc:AlternateContent>
          <mc:Choice Requires="wps">
            <w:drawing>
              <wp:anchor distT="0" distB="0" distL="114300" distR="114300" simplePos="0" relativeHeight="251646976" behindDoc="0" locked="0" layoutInCell="1" allowOverlap="1">
                <wp:simplePos x="0" y="0"/>
                <wp:positionH relativeFrom="column">
                  <wp:posOffset>2682875</wp:posOffset>
                </wp:positionH>
                <wp:positionV relativeFrom="paragraph">
                  <wp:posOffset>3104515</wp:posOffset>
                </wp:positionV>
                <wp:extent cx="2063750" cy="685165"/>
                <wp:effectExtent l="0" t="0" r="12700" b="19685"/>
                <wp:wrapNone/>
                <wp:docPr id="159" name="Rounded 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685165"/>
                        </a:xfrm>
                        <a:prstGeom prst="roundRect">
                          <a:avLst>
                            <a:gd name="adj" fmla="val 16667"/>
                          </a:avLst>
                        </a:prstGeom>
                        <a:solidFill>
                          <a:srgbClr val="FFFFFF"/>
                        </a:solidFill>
                        <a:ln w="9525">
                          <a:solidFill>
                            <a:srgbClr val="000000"/>
                          </a:solidFill>
                          <a:round/>
                          <a:headEnd/>
                          <a:tailEnd/>
                        </a:ln>
                      </wps:spPr>
                      <wps:txbx>
                        <w:txbxContent>
                          <w:p w:rsidR="00FD3933" w:rsidRDefault="00FD3933" w:rsidP="00FD3933">
                            <w:pPr>
                              <w:spacing w:after="120"/>
                              <w:jc w:val="center"/>
                              <w:rPr>
                                <w:rFonts w:ascii="Times New Roman" w:hAnsi="Times New Roman"/>
                                <w:sz w:val="28"/>
                                <w:szCs w:val="28"/>
                              </w:rPr>
                            </w:pPr>
                            <w:r>
                              <w:rPr>
                                <w:rFonts w:ascii="Times New Roman" w:hAnsi="Times New Roman"/>
                                <w:sz w:val="28"/>
                                <w:szCs w:val="28"/>
                              </w:rPr>
                              <w:t>Xét nghiệm</w:t>
                            </w:r>
                            <w:r w:rsidR="002240E8">
                              <w:rPr>
                                <w:rFonts w:ascii="Times New Roman" w:hAnsi="Times New Roman"/>
                                <w:sz w:val="28"/>
                                <w:szCs w:val="28"/>
                              </w:rPr>
                              <w:t xml:space="preserve"> methyl hóa</w:t>
                            </w:r>
                          </w:p>
                          <w:p w:rsidR="002240E8" w:rsidRDefault="002240E8" w:rsidP="00FD3933">
                            <w:pPr>
                              <w:spacing w:after="120"/>
                              <w:jc w:val="center"/>
                              <w:rPr>
                                <w:rFonts w:ascii="Times New Roman" w:hAnsi="Times New Roman"/>
                                <w:sz w:val="28"/>
                                <w:szCs w:val="28"/>
                              </w:rPr>
                            </w:pPr>
                            <w:r>
                              <w:rPr>
                                <w:rFonts w:ascii="Times New Roman" w:hAnsi="Times New Roman"/>
                                <w:sz w:val="28"/>
                                <w:szCs w:val="28"/>
                              </w:rPr>
                              <w:t>20 UTBM</w:t>
                            </w:r>
                            <w:r w:rsidR="00271689">
                              <w:rPr>
                                <w:rFonts w:ascii="Times New Roman" w:hAnsi="Times New Roman"/>
                                <w:sz w:val="28"/>
                                <w:szCs w:val="28"/>
                              </w:rPr>
                              <w:t xml:space="preserve"> tuyến </w:t>
                            </w:r>
                            <w:r w:rsidR="00991EC7">
                              <w:rPr>
                                <w:rFonts w:ascii="Times New Roman" w:hAnsi="Times New Roman"/>
                                <w:sz w:val="28"/>
                                <w:szCs w:val="28"/>
                              </w:rPr>
                              <w:t>TTL</w:t>
                            </w:r>
                          </w:p>
                          <w:p w:rsidR="002240E8" w:rsidRPr="007C7CEA" w:rsidRDefault="002240E8" w:rsidP="00D43EEE">
                            <w:pPr>
                              <w:spacing w:after="120"/>
                              <w:jc w:val="center"/>
                              <w:rPr>
                                <w:rFonts w:ascii="Times New Roman" w:hAnsi="Times New Roman"/>
                                <w:sz w:val="28"/>
                                <w:szCs w:val="28"/>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9" o:spid="_x0000_s1038" style="position:absolute;left:0;text-align:left;margin-left:211.25pt;margin-top:244.45pt;width:162.5pt;height:5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">
                <v:textbox inset="1.5mm,,1.5mm">
                  <w:txbxContent>
                    <w:p w:rsidR="00FD3933" w:rsidRDefault="00FD3933" w:rsidP="00FD3933">
                      <w:pPr>
                        <w:spacing w:after="120"/>
                        <w:jc w:val="center"/>
                        <w:rPr>
                          <w:rFonts w:ascii="Times New Roman" w:hAnsi="Times New Roman"/>
                          <w:sz w:val="28"/>
                          <w:szCs w:val="28"/>
                        </w:rPr>
                      </w:pPr>
                      <w:r>
                        <w:rPr>
                          <w:rFonts w:ascii="Times New Roman" w:hAnsi="Times New Roman"/>
                          <w:sz w:val="28"/>
                          <w:szCs w:val="28"/>
                        </w:rPr>
                        <w:t>Xét nghiệm</w:t>
                      </w:r>
                      <w:r w:rsidR="002240E8">
                        <w:rPr>
                          <w:rFonts w:ascii="Times New Roman" w:hAnsi="Times New Roman"/>
                          <w:sz w:val="28"/>
                          <w:szCs w:val="28"/>
                        </w:rPr>
                        <w:t xml:space="preserve"> methyl hóa</w:t>
                      </w:r>
                    </w:p>
                    <w:p w:rsidR="002240E8" w:rsidRDefault="002240E8" w:rsidP="00FD3933">
                      <w:pPr>
                        <w:spacing w:after="120"/>
                        <w:jc w:val="center"/>
                        <w:rPr>
                          <w:rFonts w:ascii="Times New Roman" w:hAnsi="Times New Roman"/>
                          <w:sz w:val="28"/>
                          <w:szCs w:val="28"/>
                        </w:rPr>
                      </w:pPr>
                      <w:r>
                        <w:rPr>
                          <w:rFonts w:ascii="Times New Roman" w:hAnsi="Times New Roman"/>
                          <w:sz w:val="28"/>
                          <w:szCs w:val="28"/>
                        </w:rPr>
                        <w:t>20 UTBM</w:t>
                      </w:r>
                      <w:r w:rsidR="00271689">
                        <w:rPr>
                          <w:rFonts w:ascii="Times New Roman" w:hAnsi="Times New Roman"/>
                          <w:sz w:val="28"/>
                          <w:szCs w:val="28"/>
                        </w:rPr>
                        <w:t xml:space="preserve"> tuyến </w:t>
                      </w:r>
                      <w:r w:rsidR="00991EC7">
                        <w:rPr>
                          <w:rFonts w:ascii="Times New Roman" w:hAnsi="Times New Roman"/>
                          <w:sz w:val="28"/>
                          <w:szCs w:val="28"/>
                        </w:rPr>
                        <w:t>TTL</w:t>
                      </w:r>
                    </w:p>
                    <w:p w:rsidR="002240E8" w:rsidRPr="007C7CEA" w:rsidRDefault="002240E8" w:rsidP="00D43EEE">
                      <w:pPr>
                        <w:spacing w:after="120"/>
                        <w:jc w:val="center"/>
                        <w:rPr>
                          <w:rFonts w:ascii="Times New Roman" w:hAnsi="Times New Roman"/>
                          <w:sz w:val="28"/>
                          <w:szCs w:val="28"/>
                        </w:rPr>
                      </w:pPr>
                    </w:p>
                  </w:txbxContent>
                </v:textbox>
              </v:roundrect>
            </w:pict>
          </mc:Fallback>
        </mc:AlternateContent>
      </w:r>
      <w:r>
        <w:rPr>
          <w:noProof/>
          <w:lang w:eastAsia="ja-JP"/>
        </w:rPr>
        <mc:AlternateContent>
          <mc:Choice Requires="wps">
            <w:drawing>
              <wp:anchor distT="0" distB="0" distL="114300" distR="114300" simplePos="0" relativeHeight="251656192" behindDoc="0" locked="0" layoutInCell="1" allowOverlap="1">
                <wp:simplePos x="0" y="0"/>
                <wp:positionH relativeFrom="column">
                  <wp:posOffset>4742815</wp:posOffset>
                </wp:positionH>
                <wp:positionV relativeFrom="paragraph">
                  <wp:posOffset>3361690</wp:posOffset>
                </wp:positionV>
                <wp:extent cx="341630" cy="90805"/>
                <wp:effectExtent l="0" t="0" r="20320" b="2349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373.45pt;margin-top:264.7pt;width:26.9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gtIgIAAD4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" fillcolor="red"/>
            </w:pict>
          </mc:Fallback>
        </mc:AlternateContent>
      </w:r>
      <w:r>
        <w:rPr>
          <w:noProof/>
          <w:lang w:eastAsia="ja-JP"/>
        </w:rPr>
        <mc:AlternateContent>
          <mc:Choice Requires="wps">
            <w:drawing>
              <wp:anchor distT="0" distB="0" distL="114300" distR="114300" simplePos="0" relativeHeight="251645952" behindDoc="0" locked="0" layoutInCell="1" allowOverlap="1">
                <wp:simplePos x="0" y="0"/>
                <wp:positionH relativeFrom="column">
                  <wp:posOffset>2682875</wp:posOffset>
                </wp:positionH>
                <wp:positionV relativeFrom="paragraph">
                  <wp:posOffset>2366010</wp:posOffset>
                </wp:positionV>
                <wp:extent cx="2051685" cy="677545"/>
                <wp:effectExtent l="0" t="0" r="24765" b="27305"/>
                <wp:wrapNone/>
                <wp:docPr id="170" name="Rounded 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677545"/>
                        </a:xfrm>
                        <a:prstGeom prst="roundRect">
                          <a:avLst>
                            <a:gd name="adj" fmla="val 16667"/>
                          </a:avLst>
                        </a:prstGeom>
                        <a:solidFill>
                          <a:srgbClr val="FFFFFF"/>
                        </a:solidFill>
                        <a:ln w="9525">
                          <a:solidFill>
                            <a:srgbClr val="000000"/>
                          </a:solidFill>
                          <a:round/>
                          <a:headEnd/>
                          <a:tailEnd/>
                        </a:ln>
                      </wps:spPr>
                      <wps:txbx>
                        <w:txbxContent>
                          <w:p w:rsidR="002240E8" w:rsidRDefault="002240E8" w:rsidP="00D43EEE">
                            <w:pPr>
                              <w:spacing w:after="120"/>
                              <w:jc w:val="center"/>
                              <w:rPr>
                                <w:rFonts w:ascii="Times New Roman" w:hAnsi="Times New Roman"/>
                                <w:sz w:val="28"/>
                                <w:szCs w:val="28"/>
                              </w:rPr>
                            </w:pPr>
                            <w:r>
                              <w:rPr>
                                <w:rFonts w:ascii="Times New Roman" w:hAnsi="Times New Roman"/>
                                <w:sz w:val="28"/>
                                <w:szCs w:val="28"/>
                              </w:rPr>
                              <w:t>Nhuộ</w:t>
                            </w:r>
                            <w:r w:rsidR="00FD3933">
                              <w:rPr>
                                <w:rFonts w:ascii="Times New Roman" w:hAnsi="Times New Roman"/>
                                <w:sz w:val="28"/>
                                <w:szCs w:val="28"/>
                              </w:rPr>
                              <w:t>m HMMD</w:t>
                            </w:r>
                          </w:p>
                          <w:p w:rsidR="002240E8" w:rsidRPr="007C7CEA" w:rsidRDefault="002240E8" w:rsidP="00D43EEE">
                            <w:pPr>
                              <w:spacing w:after="120"/>
                              <w:jc w:val="center"/>
                              <w:rPr>
                                <w:rFonts w:ascii="Times New Roman" w:hAnsi="Times New Roman"/>
                                <w:sz w:val="28"/>
                                <w:szCs w:val="28"/>
                              </w:rPr>
                            </w:pPr>
                            <w:r>
                              <w:rPr>
                                <w:rFonts w:ascii="Times New Roman" w:hAnsi="Times New Roman"/>
                                <w:sz w:val="28"/>
                                <w:szCs w:val="28"/>
                              </w:rPr>
                              <w:t>33 UTBM TTL</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0" o:spid="_x0000_s1039" style="position:absolute;left:0;text-align:left;margin-left:211.25pt;margin-top:186.3pt;width:161.55pt;height:5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">
                <v:textbox inset="1.5mm,,1.5mm">
                  <w:txbxContent>
                    <w:p w:rsidR="002240E8" w:rsidRDefault="002240E8" w:rsidP="00D43EEE">
                      <w:pPr>
                        <w:spacing w:after="120"/>
                        <w:jc w:val="center"/>
                        <w:rPr>
                          <w:rFonts w:ascii="Times New Roman" w:hAnsi="Times New Roman"/>
                          <w:sz w:val="28"/>
                          <w:szCs w:val="28"/>
                        </w:rPr>
                      </w:pPr>
                      <w:r>
                        <w:rPr>
                          <w:rFonts w:ascii="Times New Roman" w:hAnsi="Times New Roman"/>
                          <w:sz w:val="28"/>
                          <w:szCs w:val="28"/>
                        </w:rPr>
                        <w:t>Nhuộ</w:t>
                      </w:r>
                      <w:r w:rsidR="00FD3933">
                        <w:rPr>
                          <w:rFonts w:ascii="Times New Roman" w:hAnsi="Times New Roman"/>
                          <w:sz w:val="28"/>
                          <w:szCs w:val="28"/>
                        </w:rPr>
                        <w:t>m HMMD</w:t>
                      </w:r>
                    </w:p>
                    <w:p w:rsidR="002240E8" w:rsidRPr="007C7CEA" w:rsidRDefault="002240E8" w:rsidP="00D43EEE">
                      <w:pPr>
                        <w:spacing w:after="120"/>
                        <w:jc w:val="center"/>
                        <w:rPr>
                          <w:rFonts w:ascii="Times New Roman" w:hAnsi="Times New Roman"/>
                          <w:sz w:val="28"/>
                          <w:szCs w:val="28"/>
                        </w:rPr>
                      </w:pPr>
                      <w:r>
                        <w:rPr>
                          <w:rFonts w:ascii="Times New Roman" w:hAnsi="Times New Roman"/>
                          <w:sz w:val="28"/>
                          <w:szCs w:val="28"/>
                        </w:rPr>
                        <w:t>33 UTBM TTL</w:t>
                      </w:r>
                    </w:p>
                  </w:txbxContent>
                </v:textbox>
              </v:roundrect>
            </w:pict>
          </mc:Fallback>
        </mc:AlternateContent>
      </w:r>
      <w:r>
        <w:rPr>
          <w:noProof/>
          <w:lang w:eastAsia="ja-JP"/>
        </w:rPr>
        <mc:AlternateContent>
          <mc:Choice Requires="wps">
            <w:drawing>
              <wp:anchor distT="0" distB="0" distL="114300" distR="114300" simplePos="0" relativeHeight="251648000" behindDoc="0" locked="0" layoutInCell="1" allowOverlap="1">
                <wp:simplePos x="0" y="0"/>
                <wp:positionH relativeFrom="column">
                  <wp:posOffset>3349625</wp:posOffset>
                </wp:positionH>
                <wp:positionV relativeFrom="paragraph">
                  <wp:posOffset>4556760</wp:posOffset>
                </wp:positionV>
                <wp:extent cx="2124075" cy="923925"/>
                <wp:effectExtent l="0" t="0" r="28575" b="28575"/>
                <wp:wrapNone/>
                <wp:docPr id="172" name="Rounded 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923925"/>
                        </a:xfrm>
                        <a:prstGeom prst="roundRect">
                          <a:avLst>
                            <a:gd name="adj" fmla="val 16667"/>
                          </a:avLst>
                        </a:prstGeom>
                        <a:solidFill>
                          <a:srgbClr val="FFFFFF"/>
                        </a:solidFill>
                        <a:ln w="9525">
                          <a:solidFill>
                            <a:srgbClr val="000000"/>
                          </a:solidFill>
                          <a:round/>
                          <a:headEnd/>
                          <a:tailEnd/>
                        </a:ln>
                      </wps:spPr>
                      <wps:txbx>
                        <w:txbxContent>
                          <w:p w:rsidR="002240E8" w:rsidRPr="00FA48C8" w:rsidRDefault="002240E8" w:rsidP="00CE79DC">
                            <w:pPr>
                              <w:jc w:val="center"/>
                              <w:rPr>
                                <w:rFonts w:ascii="Times New Roman" w:hAnsi="Times New Roman"/>
                                <w:b/>
                                <w:sz w:val="28"/>
                                <w:szCs w:val="28"/>
                              </w:rPr>
                            </w:pPr>
                            <w:r w:rsidRPr="00FA48C8">
                              <w:rPr>
                                <w:rFonts w:ascii="Times New Roman" w:hAnsi="Times New Roman"/>
                                <w:b/>
                                <w:sz w:val="28"/>
                                <w:szCs w:val="28"/>
                              </w:rPr>
                              <w:t>KẾT LU</w:t>
                            </w:r>
                            <w:r>
                              <w:rPr>
                                <w:rFonts w:ascii="Times New Roman" w:hAnsi="Times New Roman"/>
                                <w:b/>
                                <w:sz w:val="28"/>
                                <w:szCs w:val="28"/>
                              </w:rPr>
                              <w:t>Ậ</w:t>
                            </w:r>
                            <w:r w:rsidRPr="00FA48C8">
                              <w:rPr>
                                <w:rFonts w:ascii="Times New Roman" w:hAnsi="Times New Roman"/>
                                <w:b/>
                                <w:sz w:val="28"/>
                                <w:szCs w:val="28"/>
                              </w:rPr>
                              <w:t>N 2</w:t>
                            </w:r>
                          </w:p>
                          <w:p w:rsidR="002240E8" w:rsidRPr="007C7CEA" w:rsidRDefault="002240E8" w:rsidP="00CE79DC">
                            <w:pPr>
                              <w:jc w:val="center"/>
                              <w:rPr>
                                <w:rFonts w:ascii="Times New Roman" w:hAnsi="Times New Roman"/>
                                <w:sz w:val="28"/>
                                <w:szCs w:val="28"/>
                              </w:rPr>
                            </w:pPr>
                            <w:r>
                              <w:rPr>
                                <w:rFonts w:ascii="Times New Roman" w:hAnsi="Times New Roman"/>
                                <w:sz w:val="28"/>
                                <w:szCs w:val="28"/>
                              </w:rPr>
                              <w:t>(HMMD &amp; methyl hóa)</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2" o:spid="_x0000_s1040" style="position:absolute;left:0;text-align:left;margin-left:263.75pt;margin-top:358.8pt;width:167.25pt;height:7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">
                <v:textbox inset="1.5mm,,1.5mm">
                  <w:txbxContent>
                    <w:p w:rsidR="002240E8" w:rsidRPr="00FA48C8" w:rsidRDefault="002240E8" w:rsidP="00CE79DC">
                      <w:pPr>
                        <w:jc w:val="center"/>
                        <w:rPr>
                          <w:rFonts w:ascii="Times New Roman" w:hAnsi="Times New Roman"/>
                          <w:b/>
                          <w:sz w:val="28"/>
                          <w:szCs w:val="28"/>
                        </w:rPr>
                      </w:pPr>
                      <w:r w:rsidRPr="00FA48C8">
                        <w:rPr>
                          <w:rFonts w:ascii="Times New Roman" w:hAnsi="Times New Roman"/>
                          <w:b/>
                          <w:sz w:val="28"/>
                          <w:szCs w:val="28"/>
                        </w:rPr>
                        <w:t>KẾT LU</w:t>
                      </w:r>
                      <w:r>
                        <w:rPr>
                          <w:rFonts w:ascii="Times New Roman" w:hAnsi="Times New Roman"/>
                          <w:b/>
                          <w:sz w:val="28"/>
                          <w:szCs w:val="28"/>
                        </w:rPr>
                        <w:t>Ậ</w:t>
                      </w:r>
                      <w:r w:rsidRPr="00FA48C8">
                        <w:rPr>
                          <w:rFonts w:ascii="Times New Roman" w:hAnsi="Times New Roman"/>
                          <w:b/>
                          <w:sz w:val="28"/>
                          <w:szCs w:val="28"/>
                        </w:rPr>
                        <w:t>N 2</w:t>
                      </w:r>
                    </w:p>
                    <w:p w:rsidR="002240E8" w:rsidRPr="007C7CEA" w:rsidRDefault="002240E8" w:rsidP="00CE79DC">
                      <w:pPr>
                        <w:jc w:val="center"/>
                        <w:rPr>
                          <w:rFonts w:ascii="Times New Roman" w:hAnsi="Times New Roman"/>
                          <w:sz w:val="28"/>
                          <w:szCs w:val="28"/>
                        </w:rPr>
                      </w:pPr>
                      <w:r>
                        <w:rPr>
                          <w:rFonts w:ascii="Times New Roman" w:hAnsi="Times New Roman"/>
                          <w:sz w:val="28"/>
                          <w:szCs w:val="28"/>
                        </w:rPr>
                        <w:t>(HMMD &amp; methyl hóa)</w:t>
                      </w:r>
                    </w:p>
                  </w:txbxContent>
                </v:textbox>
              </v:roundrect>
            </w:pict>
          </mc:Fallback>
        </mc:AlternateContent>
      </w:r>
      <w:r>
        <w:rPr>
          <w:noProof/>
          <w:lang w:eastAsia="ja-JP"/>
        </w:rPr>
        <mc:AlternateContent>
          <mc:Choice Requires="wps">
            <w:drawing>
              <wp:anchor distT="0" distB="0" distL="114300" distR="114300" simplePos="0" relativeHeight="251649024" behindDoc="0" locked="0" layoutInCell="1" allowOverlap="1">
                <wp:simplePos x="0" y="0"/>
                <wp:positionH relativeFrom="column">
                  <wp:posOffset>368300</wp:posOffset>
                </wp:positionH>
                <wp:positionV relativeFrom="paragraph">
                  <wp:posOffset>4556760</wp:posOffset>
                </wp:positionV>
                <wp:extent cx="2596515" cy="923925"/>
                <wp:effectExtent l="0" t="0" r="13335" b="28575"/>
                <wp:wrapNone/>
                <wp:docPr id="171" name="Rounded 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923925"/>
                        </a:xfrm>
                        <a:prstGeom prst="roundRect">
                          <a:avLst>
                            <a:gd name="adj" fmla="val 16667"/>
                          </a:avLst>
                        </a:prstGeom>
                        <a:solidFill>
                          <a:srgbClr val="FFFFFF"/>
                        </a:solidFill>
                        <a:ln w="9525">
                          <a:solidFill>
                            <a:srgbClr val="000000"/>
                          </a:solidFill>
                          <a:round/>
                          <a:headEnd/>
                          <a:tailEnd/>
                        </a:ln>
                      </wps:spPr>
                      <wps:txbx>
                        <w:txbxContent>
                          <w:p w:rsidR="002240E8" w:rsidRPr="00FA48C8" w:rsidRDefault="002240E8" w:rsidP="00CE79DC">
                            <w:pPr>
                              <w:jc w:val="center"/>
                              <w:rPr>
                                <w:rFonts w:ascii="Times New Roman" w:hAnsi="Times New Roman"/>
                                <w:b/>
                                <w:sz w:val="28"/>
                                <w:szCs w:val="28"/>
                              </w:rPr>
                            </w:pPr>
                            <w:r w:rsidRPr="00FA48C8">
                              <w:rPr>
                                <w:rFonts w:ascii="Times New Roman" w:hAnsi="Times New Roman"/>
                                <w:b/>
                                <w:sz w:val="28"/>
                                <w:szCs w:val="28"/>
                              </w:rPr>
                              <w:t>KẾT LU</w:t>
                            </w:r>
                            <w:r>
                              <w:rPr>
                                <w:rFonts w:ascii="Times New Roman" w:hAnsi="Times New Roman"/>
                                <w:b/>
                                <w:sz w:val="28"/>
                                <w:szCs w:val="28"/>
                              </w:rPr>
                              <w:t>Ậ</w:t>
                            </w:r>
                            <w:r w:rsidRPr="00FA48C8">
                              <w:rPr>
                                <w:rFonts w:ascii="Times New Roman" w:hAnsi="Times New Roman"/>
                                <w:b/>
                                <w:sz w:val="28"/>
                                <w:szCs w:val="28"/>
                              </w:rPr>
                              <w:t xml:space="preserve">N </w:t>
                            </w:r>
                            <w:r>
                              <w:rPr>
                                <w:rFonts w:ascii="Times New Roman" w:hAnsi="Times New Roman"/>
                                <w:b/>
                                <w:sz w:val="28"/>
                                <w:szCs w:val="28"/>
                              </w:rPr>
                              <w:t>1</w:t>
                            </w:r>
                          </w:p>
                          <w:p w:rsidR="002240E8" w:rsidRPr="007C7CEA" w:rsidRDefault="007A74FA" w:rsidP="00CE79DC">
                            <w:pPr>
                              <w:jc w:val="center"/>
                              <w:rPr>
                                <w:rFonts w:ascii="Times New Roman" w:hAnsi="Times New Roman"/>
                                <w:sz w:val="28"/>
                                <w:szCs w:val="28"/>
                              </w:rPr>
                            </w:pPr>
                            <w:r>
                              <w:rPr>
                                <w:rFonts w:ascii="Times New Roman" w:hAnsi="Times New Roman"/>
                                <w:color w:val="FF0000"/>
                                <w:sz w:val="28"/>
                                <w:szCs w:val="28"/>
                              </w:rPr>
                              <w:t>(Đ</w:t>
                            </w:r>
                            <w:r w:rsidR="002240E8">
                              <w:rPr>
                                <w:rFonts w:ascii="Times New Roman" w:hAnsi="Times New Roman"/>
                                <w:sz w:val="28"/>
                                <w:szCs w:val="28"/>
                              </w:rPr>
                              <w:t>ặc điểm MBH)</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1" o:spid="_x0000_s1041" style="position:absolute;left:0;text-align:left;margin-left:29pt;margin-top:358.8pt;width:204.45pt;height:7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">
                <v:textbox inset="1.5mm,,1.5mm">
                  <w:txbxContent>
                    <w:p w:rsidR="002240E8" w:rsidRPr="00FA48C8" w:rsidRDefault="002240E8" w:rsidP="00CE79DC">
                      <w:pPr>
                        <w:jc w:val="center"/>
                        <w:rPr>
                          <w:rFonts w:ascii="Times New Roman" w:hAnsi="Times New Roman"/>
                          <w:b/>
                          <w:sz w:val="28"/>
                          <w:szCs w:val="28"/>
                        </w:rPr>
                      </w:pPr>
                      <w:r w:rsidRPr="00FA48C8">
                        <w:rPr>
                          <w:rFonts w:ascii="Times New Roman" w:hAnsi="Times New Roman"/>
                          <w:b/>
                          <w:sz w:val="28"/>
                          <w:szCs w:val="28"/>
                        </w:rPr>
                        <w:t>KẾT LU</w:t>
                      </w:r>
                      <w:r>
                        <w:rPr>
                          <w:rFonts w:ascii="Times New Roman" w:hAnsi="Times New Roman"/>
                          <w:b/>
                          <w:sz w:val="28"/>
                          <w:szCs w:val="28"/>
                        </w:rPr>
                        <w:t>Ậ</w:t>
                      </w:r>
                      <w:r w:rsidRPr="00FA48C8">
                        <w:rPr>
                          <w:rFonts w:ascii="Times New Roman" w:hAnsi="Times New Roman"/>
                          <w:b/>
                          <w:sz w:val="28"/>
                          <w:szCs w:val="28"/>
                        </w:rPr>
                        <w:t xml:space="preserve">N </w:t>
                      </w:r>
                      <w:r>
                        <w:rPr>
                          <w:rFonts w:ascii="Times New Roman" w:hAnsi="Times New Roman"/>
                          <w:b/>
                          <w:sz w:val="28"/>
                          <w:szCs w:val="28"/>
                        </w:rPr>
                        <w:t>1</w:t>
                      </w:r>
                    </w:p>
                    <w:p w:rsidR="002240E8" w:rsidRPr="007C7CEA" w:rsidRDefault="007A74FA" w:rsidP="00CE79DC">
                      <w:pPr>
                        <w:jc w:val="center"/>
                        <w:rPr>
                          <w:rFonts w:ascii="Times New Roman" w:hAnsi="Times New Roman"/>
                          <w:sz w:val="28"/>
                          <w:szCs w:val="28"/>
                        </w:rPr>
                      </w:pPr>
                      <w:r>
                        <w:rPr>
                          <w:rFonts w:ascii="Times New Roman" w:hAnsi="Times New Roman"/>
                          <w:color w:val="FF0000"/>
                          <w:sz w:val="28"/>
                          <w:szCs w:val="28"/>
                        </w:rPr>
                        <w:t>(Đ</w:t>
                      </w:r>
                      <w:r w:rsidR="002240E8">
                        <w:rPr>
                          <w:rFonts w:ascii="Times New Roman" w:hAnsi="Times New Roman"/>
                          <w:sz w:val="28"/>
                          <w:szCs w:val="28"/>
                        </w:rPr>
                        <w:t>ặc điểm MBH)</w:t>
                      </w:r>
                    </w:p>
                  </w:txbxContent>
                </v:textbox>
              </v:roundrect>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4996180</wp:posOffset>
                </wp:positionH>
                <wp:positionV relativeFrom="paragraph">
                  <wp:posOffset>2742565</wp:posOffset>
                </wp:positionV>
                <wp:extent cx="253365" cy="1818005"/>
                <wp:effectExtent l="19050" t="0" r="13335" b="48895"/>
                <wp:wrapNone/>
                <wp:docPr id="158" name="Down Arrow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818005"/>
                        </a:xfrm>
                        <a:prstGeom prst="downArrow">
                          <a:avLst>
                            <a:gd name="adj1" fmla="val 50000"/>
                            <a:gd name="adj2" fmla="val 17938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58" o:spid="_x0000_s1026" type="#_x0000_t67" style="position:absolute;margin-left:393.4pt;margin-top:215.95pt;width:19.95pt;height:14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" fillcolor="red"/>
            </w:pict>
          </mc:Fallback>
        </mc:AlternateContent>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4742815</wp:posOffset>
                </wp:positionH>
                <wp:positionV relativeFrom="paragraph">
                  <wp:posOffset>2743200</wp:posOffset>
                </wp:positionV>
                <wp:extent cx="341630" cy="90805"/>
                <wp:effectExtent l="0" t="0" r="20320" b="2349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373.45pt;margin-top:3in;width:26.9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5pIgIAAD4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" fillcolor="red"/>
            </w:pict>
          </mc:Fallback>
        </mc:AlternateContent>
      </w:r>
      <w:r>
        <w:rPr>
          <w:noProof/>
          <w:lang w:eastAsia="ja-JP"/>
        </w:rPr>
        <mc:AlternateContent>
          <mc:Choice Requires="wps">
            <w:drawing>
              <wp:anchor distT="0" distB="0" distL="114300" distR="114300" simplePos="0" relativeHeight="251654144" behindDoc="0" locked="0" layoutInCell="1" allowOverlap="1">
                <wp:simplePos x="0" y="0"/>
                <wp:positionH relativeFrom="column">
                  <wp:posOffset>1720215</wp:posOffset>
                </wp:positionH>
                <wp:positionV relativeFrom="paragraph">
                  <wp:posOffset>2600960</wp:posOffset>
                </wp:positionV>
                <wp:extent cx="972185" cy="142240"/>
                <wp:effectExtent l="38100" t="19050" r="0" b="29210"/>
                <wp:wrapNone/>
                <wp:docPr id="155" name="Right Arrow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2185" cy="142240"/>
                        </a:xfrm>
                        <a:prstGeom prst="rightArrow">
                          <a:avLst>
                            <a:gd name="adj1" fmla="val 50000"/>
                            <a:gd name="adj2" fmla="val 20703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5" o:spid="_x0000_s1026" type="#_x0000_t13" style="position:absolute;margin-left:135.45pt;margin-top:204.8pt;width:76.55pt;height:11.2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" adj="15057" fillcolor="red"/>
            </w:pict>
          </mc:Fallback>
        </mc:AlternateContent>
      </w:r>
      <w:r>
        <w:rPr>
          <w:noProof/>
          <w:lang w:eastAsia="ja-JP"/>
        </w:rPr>
        <mc:AlternateContent>
          <mc:Choice Requires="wps">
            <w:drawing>
              <wp:anchor distT="0" distB="0" distL="114300" distR="114300" simplePos="0" relativeHeight="251653120" behindDoc="0" locked="0" layoutInCell="1" allowOverlap="1">
                <wp:simplePos x="0" y="0"/>
                <wp:positionH relativeFrom="column">
                  <wp:posOffset>1597025</wp:posOffset>
                </wp:positionH>
                <wp:positionV relativeFrom="paragraph">
                  <wp:posOffset>1478915</wp:posOffset>
                </wp:positionV>
                <wp:extent cx="253365" cy="3081655"/>
                <wp:effectExtent l="19050" t="0" r="13335" b="42545"/>
                <wp:wrapNone/>
                <wp:docPr id="154" name="Down Arrow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3081655"/>
                        </a:xfrm>
                        <a:prstGeom prst="downArrow">
                          <a:avLst>
                            <a:gd name="adj1" fmla="val 42352"/>
                            <a:gd name="adj2" fmla="val 9724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54" o:spid="_x0000_s1026" type="#_x0000_t67" style="position:absolute;margin-left:125.75pt;margin-top:116.45pt;width:19.95pt;height:24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" adj="19873,6226" fillcolor="red"/>
            </w:pict>
          </mc:Fallback>
        </mc:AlternateContent>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3597275</wp:posOffset>
                </wp:positionH>
                <wp:positionV relativeFrom="paragraph">
                  <wp:posOffset>1478915</wp:posOffset>
                </wp:positionV>
                <wp:extent cx="253365" cy="884555"/>
                <wp:effectExtent l="19050" t="0" r="13335" b="29845"/>
                <wp:wrapNone/>
                <wp:docPr id="153" name="Down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884555"/>
                        </a:xfrm>
                        <a:prstGeom prst="downArrow">
                          <a:avLst>
                            <a:gd name="adj1" fmla="val 50000"/>
                            <a:gd name="adj2" fmla="val 872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53" o:spid="_x0000_s1026" type="#_x0000_t67" style="position:absolute;margin-left:283.25pt;margin-top:116.45pt;width:19.95pt;height:6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" fillcolor="red"/>
            </w:pict>
          </mc:Fallback>
        </mc:AlternateContent>
      </w:r>
      <w:r>
        <w:rPr>
          <w:noProof/>
          <w:lang w:eastAsia="ja-JP"/>
        </w:rPr>
        <mc:AlternateContent>
          <mc:Choice Requires="wps">
            <w:drawing>
              <wp:anchor distT="0" distB="0" distL="114300" distR="114300" simplePos="0" relativeHeight="251644928" behindDoc="0" locked="0" layoutInCell="1" allowOverlap="1">
                <wp:simplePos x="0" y="0"/>
                <wp:positionH relativeFrom="column">
                  <wp:posOffset>1478280</wp:posOffset>
                </wp:positionH>
                <wp:positionV relativeFrom="paragraph">
                  <wp:posOffset>866775</wp:posOffset>
                </wp:positionV>
                <wp:extent cx="2644140" cy="612140"/>
                <wp:effectExtent l="0" t="0" r="22860" b="16510"/>
                <wp:wrapNone/>
                <wp:docPr id="152" name="Rounded 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612140"/>
                        </a:xfrm>
                        <a:prstGeom prst="roundRect">
                          <a:avLst>
                            <a:gd name="adj" fmla="val 16667"/>
                          </a:avLst>
                        </a:prstGeom>
                        <a:solidFill>
                          <a:srgbClr val="FFFFFF"/>
                        </a:solidFill>
                        <a:ln w="9525">
                          <a:solidFill>
                            <a:srgbClr val="000000"/>
                          </a:solidFill>
                          <a:round/>
                          <a:headEnd/>
                          <a:tailEnd/>
                        </a:ln>
                      </wps:spPr>
                      <wps:txbx>
                        <w:txbxContent>
                          <w:p w:rsidR="002240E8" w:rsidRPr="007C7CEA" w:rsidRDefault="002240E8" w:rsidP="00CE79DC">
                            <w:pPr>
                              <w:jc w:val="center"/>
                              <w:rPr>
                                <w:rFonts w:ascii="Times New Roman" w:hAnsi="Times New Roman"/>
                                <w:sz w:val="28"/>
                                <w:szCs w:val="28"/>
                              </w:rPr>
                            </w:pPr>
                            <w:r>
                              <w:rPr>
                                <w:rFonts w:ascii="Times New Roman" w:hAnsi="Times New Roman"/>
                                <w:sz w:val="28"/>
                                <w:szCs w:val="28"/>
                              </w:rPr>
                              <w:t>Xác đị</w:t>
                            </w:r>
                            <w:r w:rsidR="007A74FA">
                              <w:rPr>
                                <w:rFonts w:ascii="Times New Roman" w:hAnsi="Times New Roman"/>
                                <w:sz w:val="28"/>
                                <w:szCs w:val="28"/>
                              </w:rPr>
                              <w:t xml:space="preserve">nh típ, </w:t>
                            </w:r>
                            <w:r>
                              <w:rPr>
                                <w:rFonts w:ascii="Times New Roman" w:hAnsi="Times New Roman"/>
                                <w:sz w:val="28"/>
                                <w:szCs w:val="28"/>
                              </w:rPr>
                              <w:t>đặc điể</w:t>
                            </w:r>
                            <w:r w:rsidR="007A74FA">
                              <w:rPr>
                                <w:rFonts w:ascii="Times New Roman" w:hAnsi="Times New Roman"/>
                                <w:sz w:val="28"/>
                                <w:szCs w:val="28"/>
                              </w:rPr>
                              <w:t>m MBH, p</w:t>
                            </w:r>
                            <w:r>
                              <w:rPr>
                                <w:rFonts w:ascii="Times New Roman" w:hAnsi="Times New Roman"/>
                                <w:sz w:val="28"/>
                                <w:szCs w:val="28"/>
                              </w:rPr>
                              <w:t>hân độ &amp; điểm Gleason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2" o:spid="_x0000_s1042" style="position:absolute;left:0;text-align:left;margin-left:116.4pt;margin-top:68.25pt;width:208.2pt;height:48.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">
                <v:textbox inset="1.5mm,,1.5mm">
                  <w:txbxContent>
                    <w:p w:rsidR="002240E8" w:rsidRPr="007C7CEA" w:rsidRDefault="002240E8" w:rsidP="00CE79DC">
                      <w:pPr>
                        <w:jc w:val="center"/>
                        <w:rPr>
                          <w:rFonts w:ascii="Times New Roman" w:hAnsi="Times New Roman"/>
                          <w:sz w:val="28"/>
                          <w:szCs w:val="28"/>
                        </w:rPr>
                      </w:pPr>
                      <w:r>
                        <w:rPr>
                          <w:rFonts w:ascii="Times New Roman" w:hAnsi="Times New Roman"/>
                          <w:sz w:val="28"/>
                          <w:szCs w:val="28"/>
                        </w:rPr>
                        <w:t>Xác đị</w:t>
                      </w:r>
                      <w:r w:rsidR="007A74FA">
                        <w:rPr>
                          <w:rFonts w:ascii="Times New Roman" w:hAnsi="Times New Roman"/>
                          <w:sz w:val="28"/>
                          <w:szCs w:val="28"/>
                        </w:rPr>
                        <w:t xml:space="preserve">nh típ, </w:t>
                      </w:r>
                      <w:r>
                        <w:rPr>
                          <w:rFonts w:ascii="Times New Roman" w:hAnsi="Times New Roman"/>
                          <w:sz w:val="28"/>
                          <w:szCs w:val="28"/>
                        </w:rPr>
                        <w:t>đặc điể</w:t>
                      </w:r>
                      <w:r w:rsidR="007A74FA">
                        <w:rPr>
                          <w:rFonts w:ascii="Times New Roman" w:hAnsi="Times New Roman"/>
                          <w:sz w:val="28"/>
                          <w:szCs w:val="28"/>
                        </w:rPr>
                        <w:t>m MBH, p</w:t>
                      </w:r>
                      <w:r>
                        <w:rPr>
                          <w:rFonts w:ascii="Times New Roman" w:hAnsi="Times New Roman"/>
                          <w:sz w:val="28"/>
                          <w:szCs w:val="28"/>
                        </w:rPr>
                        <w:t>hân độ &amp; điểm Gleason</w:t>
                      </w:r>
                    </w:p>
                  </w:txbxContent>
                </v:textbox>
              </v:roundrect>
            </w:pict>
          </mc:Fallback>
        </mc:AlternateContent>
      </w:r>
      <w:r w:rsidR="00CE79DC" w:rsidRPr="004F28E7">
        <w:rPr>
          <w:lang w:val="vi-VN"/>
        </w:rPr>
        <w:br w:type="page"/>
      </w:r>
      <w:bookmarkStart w:id="237" w:name="_Toc488336341"/>
      <w:r w:rsidR="00CE79DC" w:rsidRPr="004F28E7">
        <w:rPr>
          <w:lang w:val="vi-VN"/>
        </w:rPr>
        <w:lastRenderedPageBreak/>
        <w:t>CHƯƠNG 3</w:t>
      </w:r>
      <w:bookmarkEnd w:id="235"/>
      <w:bookmarkEnd w:id="236"/>
      <w:bookmarkEnd w:id="237"/>
    </w:p>
    <w:p w:rsidR="00CE79DC" w:rsidRPr="004F28E7" w:rsidRDefault="00CE79DC" w:rsidP="00382312">
      <w:pPr>
        <w:pStyle w:val="A"/>
        <w:outlineLvl w:val="0"/>
        <w:rPr>
          <w:lang w:val="vi-VN"/>
        </w:rPr>
      </w:pPr>
      <w:bookmarkStart w:id="238" w:name="_Toc488336342"/>
      <w:bookmarkStart w:id="239" w:name="_Toc523069206"/>
      <w:bookmarkStart w:id="240" w:name="_Toc523146878"/>
      <w:bookmarkStart w:id="241" w:name="_Toc523411132"/>
      <w:bookmarkStart w:id="242" w:name="_Toc528578124"/>
      <w:r w:rsidRPr="004F28E7">
        <w:rPr>
          <w:lang w:val="vi-VN"/>
        </w:rPr>
        <w:t>KẾT QUẢ NGHIÊN CỨU</w:t>
      </w:r>
      <w:bookmarkEnd w:id="238"/>
      <w:bookmarkEnd w:id="239"/>
      <w:bookmarkEnd w:id="240"/>
      <w:bookmarkEnd w:id="241"/>
      <w:bookmarkEnd w:id="242"/>
    </w:p>
    <w:p w:rsidR="00B67B8D" w:rsidRPr="004F28E7" w:rsidRDefault="00B67B8D" w:rsidP="00B67B8D">
      <w:pPr>
        <w:pStyle w:val="A"/>
        <w:rPr>
          <w:sz w:val="12"/>
          <w:lang w:val="vi-VN"/>
        </w:rPr>
      </w:pPr>
    </w:p>
    <w:p w:rsidR="00CE79DC" w:rsidRPr="004F28E7" w:rsidRDefault="00CE79DC" w:rsidP="00B67B8D">
      <w:pPr>
        <w:tabs>
          <w:tab w:val="left" w:pos="993"/>
        </w:tabs>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Qua nghiên cứu 84 trường hợp UTBM TTL</w:t>
      </w:r>
      <w:r w:rsidR="00EA14C5" w:rsidRPr="00651473">
        <w:rPr>
          <w:rFonts w:ascii="Times New Roman" w:hAnsi="Times New Roman"/>
          <w:color w:val="000000"/>
          <w:sz w:val="28"/>
          <w:szCs w:val="28"/>
          <w:lang w:val="vi-VN"/>
        </w:rPr>
        <w:t xml:space="preserve"> nguyên phát</w:t>
      </w:r>
      <w:r w:rsidRPr="004F28E7">
        <w:rPr>
          <w:rFonts w:ascii="Times New Roman" w:hAnsi="Times New Roman"/>
          <w:color w:val="000000"/>
          <w:sz w:val="28"/>
          <w:szCs w:val="28"/>
          <w:lang w:val="vi-VN"/>
        </w:rPr>
        <w:t>, chúng tôi thu được các kết quả như sau:</w:t>
      </w:r>
    </w:p>
    <w:p w:rsidR="00CE79DC" w:rsidRPr="004F28E7" w:rsidRDefault="00CE79DC" w:rsidP="00382312">
      <w:pPr>
        <w:pStyle w:val="A1"/>
        <w:outlineLvl w:val="0"/>
        <w:rPr>
          <w:lang w:val="vi-VN"/>
        </w:rPr>
      </w:pPr>
      <w:bookmarkStart w:id="243" w:name="_Toc488336343"/>
      <w:bookmarkStart w:id="244" w:name="_Toc523411133"/>
      <w:bookmarkStart w:id="245" w:name="_Toc528578125"/>
      <w:r w:rsidRPr="004F28E7">
        <w:rPr>
          <w:lang w:val="vi-VN"/>
        </w:rPr>
        <w:t>3.1. Phân bố tỷ lệ bệnh nhân mắc ung thư biểu mô tuyến tiền liệ</w:t>
      </w:r>
      <w:bookmarkEnd w:id="243"/>
      <w:r w:rsidRPr="004F28E7">
        <w:rPr>
          <w:lang w:val="vi-VN"/>
        </w:rPr>
        <w:t>t theo nhóm tuổi</w:t>
      </w:r>
      <w:bookmarkEnd w:id="244"/>
      <w:bookmarkEnd w:id="245"/>
    </w:p>
    <w:p w:rsidR="00CE79DC" w:rsidRPr="004F28E7" w:rsidRDefault="00CE79DC" w:rsidP="00B67B8D">
      <w:pPr>
        <w:tabs>
          <w:tab w:val="left" w:pos="993"/>
        </w:tabs>
        <w:spacing w:after="0" w:line="360" w:lineRule="auto"/>
        <w:ind w:firstLine="709"/>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phân bố tỷ lệ bệnh nhân mắc UTBM TTL theo nhóm tuổi được trình bày ở bảng dưới đây: </w:t>
      </w:r>
    </w:p>
    <w:p w:rsidR="00CE79DC" w:rsidRPr="00CE2434" w:rsidRDefault="00CE79DC" w:rsidP="00B67B8D">
      <w:pPr>
        <w:pStyle w:val="ABANG"/>
        <w:rPr>
          <w:lang w:val="vi-VN"/>
        </w:rPr>
      </w:pPr>
      <w:bookmarkStart w:id="246" w:name="_Toc488337144"/>
      <w:bookmarkStart w:id="247" w:name="_Toc523131412"/>
      <w:bookmarkStart w:id="248" w:name="_Toc524684910"/>
      <w:r w:rsidRPr="00CE2434">
        <w:rPr>
          <w:lang w:val="vi-VN"/>
        </w:rPr>
        <w:t>Bảng 3.</w:t>
      </w:r>
      <w:r w:rsidR="00CE2434">
        <w:fldChar w:fldCharType="begin"/>
      </w:r>
      <w:r w:rsidR="00CE2434" w:rsidRPr="00CE2434">
        <w:rPr>
          <w:lang w:val="vi-VN"/>
        </w:rPr>
        <w:instrText xml:space="preserve"> SEQ Bảng_3. \* ARABIC </w:instrText>
      </w:r>
      <w:r w:rsidR="00CE2434">
        <w:fldChar w:fldCharType="separate"/>
      </w:r>
      <w:r w:rsidR="005B0948">
        <w:rPr>
          <w:noProof/>
          <w:lang w:val="vi-VN"/>
        </w:rPr>
        <w:t>1</w:t>
      </w:r>
      <w:r w:rsidR="00CE2434">
        <w:rPr>
          <w:noProof/>
        </w:rPr>
        <w:fldChar w:fldCharType="end"/>
      </w:r>
      <w:r w:rsidRPr="00CE2434">
        <w:rPr>
          <w:lang w:val="vi-VN"/>
        </w:rPr>
        <w:t xml:space="preserve">. Phân bố tỷ lệ bệnh nhân mắc ung thư biểu mô tuyến tiền liệt </w:t>
      </w:r>
      <w:bookmarkEnd w:id="246"/>
      <w:bookmarkEnd w:id="247"/>
      <w:bookmarkEnd w:id="248"/>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820"/>
        <w:gridCol w:w="2962"/>
        <w:gridCol w:w="2928"/>
      </w:tblGrid>
      <w:tr w:rsidR="00CE79DC" w:rsidRPr="004F28E7" w:rsidTr="008C122B">
        <w:tc>
          <w:tcPr>
            <w:tcW w:w="2835" w:type="dxa"/>
            <w:shd w:val="clear" w:color="auto" w:fill="auto"/>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Nhóm tuổi</w:t>
            </w:r>
          </w:p>
        </w:tc>
        <w:tc>
          <w:tcPr>
            <w:tcW w:w="2977" w:type="dxa"/>
            <w:shd w:val="clear" w:color="auto" w:fill="auto"/>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Số lượng</w:t>
            </w: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(n = 84)</w:t>
            </w:r>
          </w:p>
        </w:tc>
        <w:tc>
          <w:tcPr>
            <w:tcW w:w="2943" w:type="dxa"/>
            <w:shd w:val="clear" w:color="auto" w:fill="auto"/>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w:t>
            </w:r>
            <w:r w:rsidR="00EA14C5">
              <w:rPr>
                <w:rFonts w:ascii="Times New Roman" w:hAnsi="Times New Roman"/>
                <w:b/>
                <w:color w:val="000000"/>
                <w:sz w:val="28"/>
                <w:szCs w:val="28"/>
              </w:rPr>
              <w:t>ỷ</w:t>
            </w:r>
            <w:r w:rsidRPr="004F28E7">
              <w:rPr>
                <w:rFonts w:ascii="Times New Roman" w:hAnsi="Times New Roman"/>
                <w:b/>
                <w:color w:val="000000"/>
                <w:sz w:val="28"/>
                <w:szCs w:val="28"/>
              </w:rPr>
              <w:t xml:space="preserve"> lệ</w:t>
            </w: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8C122B">
        <w:tc>
          <w:tcPr>
            <w:tcW w:w="2835"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40 – 49</w:t>
            </w:r>
          </w:p>
        </w:tc>
        <w:tc>
          <w:tcPr>
            <w:tcW w:w="2977"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w:t>
            </w:r>
          </w:p>
        </w:tc>
        <w:tc>
          <w:tcPr>
            <w:tcW w:w="2943"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1,19</w:t>
            </w:r>
          </w:p>
        </w:tc>
      </w:tr>
      <w:tr w:rsidR="00CE79DC" w:rsidRPr="004F28E7" w:rsidTr="008C122B">
        <w:tc>
          <w:tcPr>
            <w:tcW w:w="2835"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50 – 59</w:t>
            </w:r>
          </w:p>
        </w:tc>
        <w:tc>
          <w:tcPr>
            <w:tcW w:w="2977"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4</w:t>
            </w:r>
          </w:p>
        </w:tc>
        <w:tc>
          <w:tcPr>
            <w:tcW w:w="2943"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4,76</w:t>
            </w:r>
          </w:p>
        </w:tc>
      </w:tr>
      <w:tr w:rsidR="00CE79DC" w:rsidRPr="004F28E7" w:rsidTr="008C122B">
        <w:tc>
          <w:tcPr>
            <w:tcW w:w="2835"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60 – 69</w:t>
            </w:r>
          </w:p>
        </w:tc>
        <w:tc>
          <w:tcPr>
            <w:tcW w:w="2977"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20</w:t>
            </w:r>
          </w:p>
        </w:tc>
        <w:tc>
          <w:tcPr>
            <w:tcW w:w="2943"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23,81</w:t>
            </w:r>
          </w:p>
        </w:tc>
      </w:tr>
      <w:tr w:rsidR="00CE79DC" w:rsidRPr="004F28E7" w:rsidTr="008C122B">
        <w:tc>
          <w:tcPr>
            <w:tcW w:w="2835"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70 – 79</w:t>
            </w:r>
          </w:p>
        </w:tc>
        <w:tc>
          <w:tcPr>
            <w:tcW w:w="2977"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36</w:t>
            </w:r>
          </w:p>
        </w:tc>
        <w:tc>
          <w:tcPr>
            <w:tcW w:w="2943"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42,86</w:t>
            </w:r>
          </w:p>
        </w:tc>
      </w:tr>
      <w:tr w:rsidR="00CE79DC" w:rsidRPr="004F28E7" w:rsidTr="008C122B">
        <w:tc>
          <w:tcPr>
            <w:tcW w:w="2835"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 80</w:t>
            </w:r>
          </w:p>
        </w:tc>
        <w:tc>
          <w:tcPr>
            <w:tcW w:w="2977"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23</w:t>
            </w:r>
          </w:p>
        </w:tc>
        <w:tc>
          <w:tcPr>
            <w:tcW w:w="2943" w:type="dxa"/>
            <w:shd w:val="clear" w:color="auto" w:fill="auto"/>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27,38</w:t>
            </w:r>
          </w:p>
        </w:tc>
      </w:tr>
      <w:tr w:rsidR="00CE79DC" w:rsidRPr="004F28E7" w:rsidTr="008C122B">
        <w:tc>
          <w:tcPr>
            <w:tcW w:w="2835" w:type="dxa"/>
            <w:shd w:val="clear" w:color="auto" w:fill="auto"/>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Tổng số</w:t>
            </w:r>
          </w:p>
        </w:tc>
        <w:tc>
          <w:tcPr>
            <w:tcW w:w="2977" w:type="dxa"/>
            <w:shd w:val="clear" w:color="auto" w:fill="auto"/>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84</w:t>
            </w:r>
          </w:p>
        </w:tc>
        <w:tc>
          <w:tcPr>
            <w:tcW w:w="2943" w:type="dxa"/>
            <w:shd w:val="clear" w:color="auto" w:fill="auto"/>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100%</w:t>
            </w:r>
          </w:p>
        </w:tc>
      </w:tr>
      <w:tr w:rsidR="00CE79DC" w:rsidRPr="004F28E7" w:rsidTr="008C122B">
        <w:tc>
          <w:tcPr>
            <w:tcW w:w="2835" w:type="dxa"/>
            <w:shd w:val="clear" w:color="auto" w:fill="auto"/>
            <w:vAlign w:val="center"/>
          </w:tcPr>
          <w:p w:rsidR="00CE79DC" w:rsidRPr="00F8374C" w:rsidRDefault="00CE79DC" w:rsidP="008C122B">
            <w:pPr>
              <w:spacing w:after="0" w:line="360" w:lineRule="auto"/>
              <w:jc w:val="center"/>
              <w:rPr>
                <w:rFonts w:ascii="Times New Roman" w:hAnsi="Times New Roman"/>
                <w:b/>
                <w:color w:val="000000"/>
                <w:sz w:val="28"/>
                <w:szCs w:val="28"/>
              </w:rPr>
            </w:pPr>
            <w:r w:rsidRPr="00F8374C">
              <w:rPr>
                <w:rFonts w:ascii="Times New Roman" w:hAnsi="Times New Roman"/>
                <w:b/>
                <w:color w:val="000000"/>
                <w:sz w:val="28"/>
                <w:szCs w:val="28"/>
              </w:rPr>
              <w:t>Tuổi trung bình</w:t>
            </w:r>
          </w:p>
        </w:tc>
        <w:tc>
          <w:tcPr>
            <w:tcW w:w="5920" w:type="dxa"/>
            <w:gridSpan w:val="2"/>
            <w:shd w:val="clear" w:color="auto" w:fill="auto"/>
            <w:vAlign w:val="center"/>
          </w:tcPr>
          <w:p w:rsidR="00CE79DC" w:rsidRPr="00F8374C" w:rsidRDefault="00CE79DC" w:rsidP="008C122B">
            <w:pPr>
              <w:spacing w:after="0" w:line="360" w:lineRule="auto"/>
              <w:jc w:val="center"/>
              <w:rPr>
                <w:rFonts w:ascii="Times New Roman" w:hAnsi="Times New Roman"/>
                <w:b/>
                <w:color w:val="000000"/>
                <w:sz w:val="28"/>
                <w:szCs w:val="28"/>
              </w:rPr>
            </w:pPr>
            <w:r w:rsidRPr="00F8374C">
              <w:rPr>
                <w:rFonts w:ascii="Times New Roman" w:hAnsi="Times New Roman"/>
                <w:b/>
                <w:color w:val="000000"/>
                <w:sz w:val="28"/>
                <w:szCs w:val="28"/>
              </w:rPr>
              <w:t>74,34 ± 9,27</w:t>
            </w:r>
          </w:p>
        </w:tc>
      </w:tr>
    </w:tbl>
    <w:p w:rsidR="00CE79DC" w:rsidRPr="004F28E7" w:rsidRDefault="00CE79DC" w:rsidP="00CE79DC">
      <w:pPr>
        <w:spacing w:after="0" w:line="360" w:lineRule="auto"/>
        <w:ind w:firstLine="709"/>
        <w:jc w:val="both"/>
        <w:rPr>
          <w:rFonts w:ascii="Times New Roman" w:hAnsi="Times New Roman"/>
          <w:color w:val="000000"/>
          <w:sz w:val="6"/>
          <w:szCs w:val="28"/>
        </w:rPr>
      </w:pPr>
    </w:p>
    <w:p w:rsidR="00CE79DC" w:rsidRDefault="00CE79DC" w:rsidP="00CE79DC">
      <w:pPr>
        <w:spacing w:after="0" w:line="360" w:lineRule="auto"/>
        <w:ind w:firstLine="709"/>
        <w:jc w:val="both"/>
        <w:rPr>
          <w:rFonts w:ascii="Times New Roman" w:hAnsi="Times New Roman"/>
          <w:color w:val="000000"/>
          <w:spacing w:val="4"/>
          <w:sz w:val="28"/>
          <w:szCs w:val="28"/>
        </w:rPr>
      </w:pPr>
      <w:r w:rsidRPr="004F28E7">
        <w:rPr>
          <w:rFonts w:ascii="Times New Roman" w:hAnsi="Times New Roman"/>
          <w:color w:val="000000"/>
          <w:spacing w:val="4"/>
          <w:sz w:val="28"/>
          <w:szCs w:val="28"/>
        </w:rPr>
        <w:t>Tỷ lệ bệnh nhân mắc UTBM TTL cao nhất ở nhóm tuổi 70-79 (42,86%). Tuổi trung bình 74,34 ± 9,27, không gặp trường hợp nào tuổi dưới 40. Tỷ lệ bệnh nhân trên 60 tuổi: 79/84 (94%), bệnh nhân dưới 60 tuổi: 5/84 (6%).</w:t>
      </w:r>
    </w:p>
    <w:p w:rsidR="000F061F" w:rsidRPr="000F061F" w:rsidRDefault="000B2DDF" w:rsidP="000F061F">
      <w:pPr>
        <w:pStyle w:val="A1"/>
      </w:pPr>
      <w:bookmarkStart w:id="249" w:name="_Toc523411137"/>
      <w:r>
        <w:br w:type="page"/>
      </w:r>
      <w:bookmarkStart w:id="250" w:name="_Toc528578126"/>
      <w:r w:rsidR="000F061F" w:rsidRPr="004F28E7">
        <w:lastRenderedPageBreak/>
        <w:t>3.</w:t>
      </w:r>
      <w:r w:rsidR="000F061F">
        <w:t>2</w:t>
      </w:r>
      <w:r w:rsidR="000F061F" w:rsidRPr="004F28E7">
        <w:t>. Kết quả xác định một số đặc điểm mô bệnh học ung thư biểu mô tuyến tiền liệt</w:t>
      </w:r>
      <w:bookmarkEnd w:id="249"/>
      <w:bookmarkEnd w:id="250"/>
    </w:p>
    <w:p w:rsidR="00CE79DC" w:rsidRPr="008E3C77" w:rsidRDefault="00CE79DC" w:rsidP="00382312">
      <w:pPr>
        <w:pStyle w:val="A2"/>
        <w:outlineLvl w:val="0"/>
      </w:pPr>
      <w:bookmarkStart w:id="251" w:name="_Toc488336346"/>
      <w:bookmarkStart w:id="252" w:name="_Toc523411134"/>
      <w:bookmarkStart w:id="253" w:name="_Toc528578127"/>
      <w:r w:rsidRPr="008E3C77">
        <w:t>3.</w:t>
      </w:r>
      <w:r w:rsidR="000F061F" w:rsidRPr="008E3C77">
        <w:t>2</w:t>
      </w:r>
      <w:r w:rsidRPr="008E3C77">
        <w:t xml:space="preserve">.1. </w:t>
      </w:r>
      <w:bookmarkEnd w:id="251"/>
      <w:bookmarkEnd w:id="252"/>
      <w:r w:rsidR="008E3C77" w:rsidRPr="008E3C77">
        <w:t>Xác định típ mô bệnh học ung thư biểu mô tuy</w:t>
      </w:r>
      <w:r w:rsidR="00A96F5B">
        <w:t>ế</w:t>
      </w:r>
      <w:r w:rsidR="008E3C77" w:rsidRPr="008E3C77">
        <w:t>n tiền liệt, các thể  ung thư biểu mô tuyến theo phân loại của Tổ chức Y tế Thế giới năm 2004</w:t>
      </w:r>
      <w:bookmarkEnd w:id="253"/>
    </w:p>
    <w:p w:rsidR="00CE79DC" w:rsidRPr="004F28E7" w:rsidRDefault="00CE79DC" w:rsidP="00CE79DC">
      <w:pPr>
        <w:spacing w:after="0" w:line="360" w:lineRule="auto"/>
        <w:ind w:firstLine="709"/>
        <w:jc w:val="both"/>
        <w:rPr>
          <w:rFonts w:ascii="Times New Roman" w:hAnsi="Times New Roman"/>
          <w:color w:val="000000"/>
          <w:sz w:val="28"/>
          <w:szCs w:val="28"/>
          <w:lang w:val="it-IT"/>
        </w:rPr>
      </w:pPr>
      <w:r w:rsidRPr="004F28E7">
        <w:rPr>
          <w:rFonts w:ascii="Times New Roman" w:hAnsi="Times New Roman"/>
          <w:color w:val="000000"/>
          <w:sz w:val="28"/>
          <w:szCs w:val="28"/>
          <w:lang w:val="it-IT"/>
        </w:rPr>
        <w:t xml:space="preserve">Các bệnh nhân UTBM TTL trong nghiên cứu của chúng tôi tại Bệnh viện Quân y 103 đã được phẫu thuật nội soi cắt u TTL qua niệu đạo, do đó các mảnh bệnh phẩm TTL có chứa ổ ung thư </w:t>
      </w:r>
      <w:r w:rsidR="000E1F7C">
        <w:rPr>
          <w:rFonts w:ascii="Times New Roman" w:hAnsi="Times New Roman"/>
          <w:color w:val="000000"/>
          <w:sz w:val="28"/>
          <w:szCs w:val="28"/>
          <w:lang w:val="it-IT"/>
        </w:rPr>
        <w:t xml:space="preserve">thường là </w:t>
      </w:r>
      <w:r w:rsidRPr="004F28E7">
        <w:rPr>
          <w:rFonts w:ascii="Times New Roman" w:hAnsi="Times New Roman"/>
          <w:color w:val="000000"/>
          <w:sz w:val="28"/>
          <w:szCs w:val="28"/>
          <w:lang w:val="it-IT"/>
        </w:rPr>
        <w:t xml:space="preserve">nhỏ và vụn (một số trường hợp chỉ lấy 3 - 4 mảnh nhỏ). Vì vậy, các đặc điểm về đại thể của u như: vị trí, hình thể, kích thước, màu sắc, mật độ, ranh giới..., chúng tôi chưa thống kê một cách chính xác và đầy đủ.  </w:t>
      </w:r>
    </w:p>
    <w:p w:rsidR="001E63F6" w:rsidRPr="00CE2434" w:rsidRDefault="00CE79DC" w:rsidP="00382312">
      <w:pPr>
        <w:pStyle w:val="ABANG"/>
        <w:outlineLvl w:val="0"/>
        <w:rPr>
          <w:lang w:val="it-IT"/>
        </w:rPr>
      </w:pPr>
      <w:bookmarkStart w:id="254" w:name="_Toc488337146"/>
      <w:bookmarkStart w:id="255" w:name="_Toc524684911"/>
      <w:bookmarkStart w:id="256" w:name="_Toc523131413"/>
      <w:r w:rsidRPr="00CE2434">
        <w:rPr>
          <w:lang w:val="it-IT"/>
        </w:rPr>
        <w:t>Bảng 3.</w:t>
      </w:r>
      <w:r w:rsidR="00CE2434">
        <w:fldChar w:fldCharType="begin"/>
      </w:r>
      <w:r w:rsidR="00CE2434" w:rsidRPr="00CE2434">
        <w:rPr>
          <w:lang w:val="it-IT"/>
        </w:rPr>
        <w:instrText xml:space="preserve"> SEQ Bảng_3. \* ARABIC </w:instrText>
      </w:r>
      <w:r w:rsidR="00CE2434">
        <w:fldChar w:fldCharType="separate"/>
      </w:r>
      <w:r w:rsidR="005B0948">
        <w:rPr>
          <w:noProof/>
          <w:lang w:val="it-IT"/>
        </w:rPr>
        <w:t>2</w:t>
      </w:r>
      <w:r w:rsidR="00CE2434">
        <w:rPr>
          <w:noProof/>
        </w:rPr>
        <w:fldChar w:fldCharType="end"/>
      </w:r>
      <w:r w:rsidRPr="00CE2434">
        <w:rPr>
          <w:lang w:val="it-IT"/>
        </w:rPr>
        <w:t>. Kết quả xác định típ mô bệnh học</w:t>
      </w:r>
      <w:bookmarkEnd w:id="254"/>
      <w:r w:rsidRPr="00CE2434">
        <w:rPr>
          <w:lang w:val="it-IT"/>
        </w:rPr>
        <w:t xml:space="preserve"> ung thư biểu mô</w:t>
      </w:r>
      <w:bookmarkEnd w:id="255"/>
    </w:p>
    <w:p w:rsidR="00CE79DC" w:rsidRPr="004F28E7" w:rsidRDefault="00CE79DC" w:rsidP="00CE79DC">
      <w:pPr>
        <w:pStyle w:val="ABANG"/>
      </w:pPr>
      <w:bookmarkStart w:id="257" w:name="_Toc524684912"/>
      <w:r w:rsidRPr="004F28E7">
        <w:t>tuyến tiền liệt (n=84)</w:t>
      </w:r>
      <w:bookmarkEnd w:id="256"/>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16"/>
        <w:gridCol w:w="1980"/>
        <w:gridCol w:w="2306"/>
      </w:tblGrid>
      <w:tr w:rsidR="00CE79DC" w:rsidRPr="004F28E7" w:rsidTr="008C122B">
        <w:trPr>
          <w:trHeight w:val="382"/>
          <w:jc w:val="center"/>
        </w:trPr>
        <w:tc>
          <w:tcPr>
            <w:tcW w:w="4316" w:type="dxa"/>
            <w:vAlign w:val="center"/>
          </w:tcPr>
          <w:p w:rsidR="00CE79DC" w:rsidRPr="004F28E7" w:rsidRDefault="00CE79DC" w:rsidP="008C122B">
            <w:pPr>
              <w:spacing w:after="0" w:line="36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Các típ mô bệnh học UTBM</w:t>
            </w:r>
          </w:p>
        </w:tc>
        <w:tc>
          <w:tcPr>
            <w:tcW w:w="1980"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Số lượng</w:t>
            </w:r>
          </w:p>
        </w:tc>
        <w:tc>
          <w:tcPr>
            <w:tcW w:w="2306"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Tỷ lệ (%)</w:t>
            </w:r>
          </w:p>
        </w:tc>
      </w:tr>
      <w:tr w:rsidR="00CE79DC" w:rsidRPr="004F28E7" w:rsidTr="008C122B">
        <w:trPr>
          <w:trHeight w:val="3617"/>
          <w:jc w:val="center"/>
        </w:trPr>
        <w:tc>
          <w:tcPr>
            <w:tcW w:w="4316" w:type="dxa"/>
          </w:tcPr>
          <w:p w:rsidR="00CE79DC" w:rsidRPr="004F28E7" w:rsidRDefault="00CE79DC" w:rsidP="008C122B">
            <w:pPr>
              <w:spacing w:after="0" w:line="360" w:lineRule="auto"/>
              <w:jc w:val="both"/>
              <w:rPr>
                <w:rFonts w:ascii="Times New Roman" w:hAnsi="Times New Roman"/>
                <w:b/>
                <w:color w:val="000000"/>
                <w:sz w:val="28"/>
                <w:szCs w:val="28"/>
              </w:rPr>
            </w:pP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1. UTBM tuyến </w:t>
            </w:r>
          </w:p>
          <w:p w:rsidR="00CE79DC" w:rsidRPr="004F28E7" w:rsidRDefault="00CE79DC" w:rsidP="008C122B">
            <w:pPr>
              <w:spacing w:after="0" w:line="360" w:lineRule="auto"/>
              <w:jc w:val="both"/>
              <w:rPr>
                <w:rFonts w:ascii="Times New Roman" w:hAnsi="Times New Roman"/>
                <w:b/>
                <w:color w:val="000000"/>
                <w:sz w:val="28"/>
                <w:szCs w:val="28"/>
              </w:rPr>
            </w:pPr>
          </w:p>
          <w:p w:rsidR="00CE79DC" w:rsidRPr="004F28E7" w:rsidRDefault="00CE79DC" w:rsidP="008C122B">
            <w:pPr>
              <w:spacing w:after="0" w:line="360" w:lineRule="auto"/>
              <w:jc w:val="both"/>
              <w:rPr>
                <w:rFonts w:ascii="Times New Roman" w:hAnsi="Times New Roman"/>
                <w:i/>
                <w:color w:val="000000"/>
                <w:sz w:val="28"/>
                <w:szCs w:val="28"/>
              </w:rPr>
            </w:pPr>
            <w:r w:rsidRPr="004F28E7">
              <w:rPr>
                <w:rFonts w:ascii="Times New Roman" w:hAnsi="Times New Roman"/>
                <w:i/>
                <w:color w:val="000000"/>
                <w:sz w:val="28"/>
                <w:szCs w:val="28"/>
              </w:rPr>
              <w:t xml:space="preserve">            - UTBM tuyến nang </w:t>
            </w:r>
          </w:p>
          <w:p w:rsidR="00CE79DC" w:rsidRPr="004F28E7" w:rsidRDefault="00CE79DC" w:rsidP="008C122B">
            <w:pPr>
              <w:spacing w:after="0" w:line="360" w:lineRule="auto"/>
              <w:jc w:val="both"/>
              <w:rPr>
                <w:rFonts w:ascii="Times New Roman" w:hAnsi="Times New Roman"/>
                <w:i/>
                <w:color w:val="000000"/>
                <w:sz w:val="28"/>
                <w:szCs w:val="28"/>
              </w:rPr>
            </w:pPr>
            <w:r w:rsidRPr="004F28E7">
              <w:rPr>
                <w:rFonts w:ascii="Times New Roman" w:hAnsi="Times New Roman"/>
                <w:i/>
                <w:color w:val="000000"/>
                <w:sz w:val="28"/>
                <w:szCs w:val="28"/>
              </w:rPr>
              <w:t xml:space="preserve">            - UTBM tuyến ống</w:t>
            </w:r>
          </w:p>
          <w:p w:rsidR="00CE79DC" w:rsidRPr="004F28E7" w:rsidRDefault="00CE79DC" w:rsidP="008C122B">
            <w:pPr>
              <w:spacing w:after="0" w:line="360" w:lineRule="auto"/>
              <w:jc w:val="both"/>
              <w:rPr>
                <w:rFonts w:ascii="Times New Roman" w:hAnsi="Times New Roman"/>
                <w:i/>
                <w:color w:val="000000"/>
                <w:sz w:val="28"/>
                <w:szCs w:val="28"/>
              </w:rPr>
            </w:pP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2. UTBM đường niệu</w:t>
            </w: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3. UTBM tế bào vảy</w:t>
            </w: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4. UTBM tế bào đáy </w:t>
            </w:r>
          </w:p>
        </w:tc>
        <w:tc>
          <w:tcPr>
            <w:tcW w:w="1980" w:type="dxa"/>
            <w:vAlign w:val="center"/>
          </w:tcPr>
          <w:p w:rsidR="00CE79DC" w:rsidRPr="004F28E7" w:rsidRDefault="00CE79DC" w:rsidP="008C122B">
            <w:pPr>
              <w:spacing w:after="0" w:line="360" w:lineRule="auto"/>
              <w:jc w:val="both"/>
              <w:rPr>
                <w:rFonts w:ascii="Times New Roman" w:hAnsi="Times New Roman"/>
                <w:b/>
                <w:color w:val="000000"/>
                <w:sz w:val="28"/>
                <w:szCs w:val="28"/>
              </w:rPr>
            </w:pP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82/84       </w:t>
            </w:r>
          </w:p>
          <w:p w:rsidR="00CE79DC" w:rsidRPr="004F28E7" w:rsidRDefault="00CE79DC" w:rsidP="008C122B">
            <w:pPr>
              <w:spacing w:after="0" w:line="360" w:lineRule="auto"/>
              <w:jc w:val="both"/>
              <w:rPr>
                <w:rFonts w:ascii="Times New Roman" w:hAnsi="Times New Roman"/>
                <w:color w:val="000000"/>
                <w:sz w:val="28"/>
                <w:szCs w:val="28"/>
              </w:rPr>
            </w:pPr>
          </w:p>
          <w:p w:rsidR="00CE79DC" w:rsidRPr="004F28E7" w:rsidRDefault="00CE79DC" w:rsidP="008C122B">
            <w:pPr>
              <w:spacing w:after="0" w:line="360" w:lineRule="auto"/>
              <w:jc w:val="both"/>
              <w:rPr>
                <w:rFonts w:ascii="Times New Roman" w:hAnsi="Times New Roman"/>
                <w:i/>
                <w:color w:val="000000"/>
                <w:sz w:val="28"/>
                <w:szCs w:val="28"/>
              </w:rPr>
            </w:pPr>
            <w:r w:rsidRPr="004F28E7">
              <w:rPr>
                <w:rFonts w:ascii="Times New Roman" w:hAnsi="Times New Roman"/>
                <w:i/>
                <w:color w:val="000000"/>
                <w:sz w:val="28"/>
                <w:szCs w:val="28"/>
              </w:rPr>
              <w:t xml:space="preserve">              80/82</w:t>
            </w:r>
          </w:p>
          <w:p w:rsidR="00CE79DC" w:rsidRPr="004F28E7" w:rsidRDefault="00CE79DC" w:rsidP="008C122B">
            <w:pPr>
              <w:spacing w:after="0" w:line="360" w:lineRule="auto"/>
              <w:ind w:firstLine="39"/>
              <w:jc w:val="both"/>
              <w:rPr>
                <w:rFonts w:ascii="Times New Roman" w:hAnsi="Times New Roman"/>
                <w:color w:val="000000"/>
                <w:sz w:val="28"/>
                <w:szCs w:val="28"/>
              </w:rPr>
            </w:pPr>
            <w:r w:rsidRPr="004F28E7">
              <w:rPr>
                <w:rFonts w:ascii="Times New Roman" w:hAnsi="Times New Roman"/>
                <w:i/>
                <w:color w:val="000000"/>
                <w:sz w:val="28"/>
                <w:szCs w:val="28"/>
              </w:rPr>
              <w:t xml:space="preserve">              2/82</w:t>
            </w:r>
          </w:p>
          <w:p w:rsidR="00CE79DC" w:rsidRPr="004F28E7" w:rsidRDefault="00CE79DC" w:rsidP="008C122B">
            <w:pPr>
              <w:spacing w:after="0" w:line="360" w:lineRule="auto"/>
              <w:jc w:val="both"/>
              <w:rPr>
                <w:rFonts w:ascii="Times New Roman" w:hAnsi="Times New Roman"/>
                <w:b/>
                <w:color w:val="000000"/>
                <w:sz w:val="28"/>
                <w:szCs w:val="28"/>
              </w:rPr>
            </w:pP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2/84</w:t>
            </w: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0</w:t>
            </w: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0         </w:t>
            </w:r>
          </w:p>
        </w:tc>
        <w:tc>
          <w:tcPr>
            <w:tcW w:w="2306" w:type="dxa"/>
          </w:tcPr>
          <w:p w:rsidR="00CE79DC" w:rsidRPr="004F28E7" w:rsidRDefault="00CE79DC" w:rsidP="008C122B">
            <w:pPr>
              <w:spacing w:after="0" w:line="360" w:lineRule="auto"/>
              <w:jc w:val="both"/>
              <w:rPr>
                <w:rFonts w:ascii="Times New Roman" w:hAnsi="Times New Roman"/>
                <w:color w:val="000000"/>
                <w:sz w:val="28"/>
                <w:szCs w:val="28"/>
              </w:rPr>
            </w:pPr>
          </w:p>
          <w:p w:rsidR="00CE79DC" w:rsidRPr="004F28E7" w:rsidRDefault="000E1F7C" w:rsidP="00EB5104">
            <w:pPr>
              <w:spacing w:after="0" w:line="360" w:lineRule="auto"/>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97,6</w:t>
            </w:r>
          </w:p>
          <w:p w:rsidR="00CE79DC" w:rsidRPr="004F28E7" w:rsidRDefault="00CE79DC" w:rsidP="008C122B">
            <w:pPr>
              <w:spacing w:after="0" w:line="360" w:lineRule="auto"/>
              <w:jc w:val="both"/>
              <w:rPr>
                <w:rFonts w:ascii="Times New Roman" w:hAnsi="Times New Roman"/>
                <w:color w:val="000000"/>
                <w:sz w:val="28"/>
                <w:szCs w:val="28"/>
              </w:rPr>
            </w:pPr>
          </w:p>
          <w:p w:rsidR="00CE79DC" w:rsidRPr="004F28E7" w:rsidRDefault="00CE79DC" w:rsidP="008C122B">
            <w:pPr>
              <w:spacing w:after="0" w:line="360" w:lineRule="auto"/>
              <w:jc w:val="both"/>
              <w:rPr>
                <w:rFonts w:ascii="Times New Roman" w:hAnsi="Times New Roman"/>
                <w:i/>
                <w:color w:val="000000"/>
                <w:sz w:val="28"/>
                <w:szCs w:val="28"/>
              </w:rPr>
            </w:pPr>
            <w:r w:rsidRPr="004F28E7">
              <w:rPr>
                <w:rFonts w:ascii="Times New Roman" w:hAnsi="Times New Roman"/>
                <w:i/>
                <w:color w:val="000000"/>
                <w:sz w:val="28"/>
                <w:szCs w:val="28"/>
              </w:rPr>
              <w:t xml:space="preserve">                 97,6</w:t>
            </w:r>
          </w:p>
          <w:p w:rsidR="00CE79DC" w:rsidRPr="004F28E7" w:rsidRDefault="00CE79DC" w:rsidP="008C122B">
            <w:pPr>
              <w:spacing w:after="0" w:line="360" w:lineRule="auto"/>
              <w:jc w:val="both"/>
              <w:rPr>
                <w:rFonts w:ascii="Times New Roman" w:hAnsi="Times New Roman"/>
                <w:color w:val="000000"/>
                <w:sz w:val="28"/>
                <w:szCs w:val="28"/>
              </w:rPr>
            </w:pPr>
            <w:r w:rsidRPr="004F28E7">
              <w:rPr>
                <w:rFonts w:ascii="Times New Roman" w:hAnsi="Times New Roman"/>
                <w:i/>
                <w:color w:val="000000"/>
                <w:sz w:val="28"/>
                <w:szCs w:val="28"/>
              </w:rPr>
              <w:t xml:space="preserve">                   2,4</w:t>
            </w:r>
          </w:p>
          <w:p w:rsidR="00CE79DC" w:rsidRPr="004F28E7" w:rsidRDefault="00CE79DC" w:rsidP="008C122B">
            <w:pPr>
              <w:spacing w:after="0" w:line="360" w:lineRule="auto"/>
              <w:jc w:val="both"/>
              <w:rPr>
                <w:rFonts w:ascii="Times New Roman" w:hAnsi="Times New Roman"/>
                <w:b/>
                <w:color w:val="000000"/>
                <w:sz w:val="28"/>
                <w:szCs w:val="28"/>
              </w:rPr>
            </w:pP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2,4</w:t>
            </w: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0</w:t>
            </w:r>
          </w:p>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0 </w:t>
            </w:r>
          </w:p>
        </w:tc>
      </w:tr>
      <w:tr w:rsidR="00CE79DC" w:rsidRPr="004F28E7" w:rsidTr="008C122B">
        <w:trPr>
          <w:trHeight w:val="458"/>
          <w:jc w:val="center"/>
        </w:trPr>
        <w:tc>
          <w:tcPr>
            <w:tcW w:w="4316" w:type="dxa"/>
            <w:vAlign w:val="center"/>
          </w:tcPr>
          <w:p w:rsidR="00CE79DC" w:rsidRPr="004F28E7" w:rsidRDefault="000E1F7C" w:rsidP="000E1F7C">
            <w:pPr>
              <w:spacing w:after="0" w:line="360" w:lineRule="auto"/>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Tổng</w:t>
            </w:r>
          </w:p>
        </w:tc>
        <w:tc>
          <w:tcPr>
            <w:tcW w:w="1980" w:type="dxa"/>
            <w:vAlign w:val="center"/>
          </w:tcPr>
          <w:p w:rsidR="00CE79DC" w:rsidRPr="004F28E7" w:rsidRDefault="000E1F7C" w:rsidP="00EB5104">
            <w:pPr>
              <w:spacing w:after="0" w:line="360" w:lineRule="auto"/>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84</w:t>
            </w:r>
          </w:p>
        </w:tc>
        <w:tc>
          <w:tcPr>
            <w:tcW w:w="2306" w:type="dxa"/>
            <w:vAlign w:val="center"/>
          </w:tcPr>
          <w:p w:rsidR="00CE79DC" w:rsidRPr="004F28E7" w:rsidRDefault="000E1F7C" w:rsidP="00EB5104">
            <w:pPr>
              <w:spacing w:after="0" w:line="360" w:lineRule="auto"/>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100%</w:t>
            </w:r>
          </w:p>
        </w:tc>
      </w:tr>
    </w:tbl>
    <w:p w:rsidR="00CE79DC" w:rsidRPr="004F28E7" w:rsidRDefault="00CE79DC" w:rsidP="00CE79DC">
      <w:pPr>
        <w:tabs>
          <w:tab w:val="left" w:pos="6010"/>
        </w:tabs>
        <w:spacing w:after="0" w:line="360" w:lineRule="auto"/>
        <w:jc w:val="both"/>
        <w:rPr>
          <w:rFonts w:ascii="Times New Roman" w:hAnsi="Times New Roman"/>
          <w:color w:val="000000"/>
          <w:sz w:val="10"/>
          <w:szCs w:val="28"/>
        </w:rPr>
      </w:pPr>
      <w:r w:rsidRPr="004F28E7">
        <w:rPr>
          <w:rFonts w:ascii="Times New Roman" w:hAnsi="Times New Roman"/>
          <w:color w:val="000000"/>
          <w:sz w:val="10"/>
          <w:szCs w:val="28"/>
        </w:rPr>
        <w:tab/>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UTBM tuyến nguyên phát</w:t>
      </w:r>
      <w:r w:rsidR="00934F04" w:rsidRPr="004F28E7">
        <w:rPr>
          <w:rFonts w:ascii="Times New Roman" w:hAnsi="Times New Roman"/>
          <w:color w:val="000000"/>
          <w:sz w:val="28"/>
          <w:szCs w:val="28"/>
        </w:rPr>
        <w:t xml:space="preserve"> của TTL</w:t>
      </w:r>
      <w:r w:rsidRPr="004F28E7">
        <w:rPr>
          <w:rFonts w:ascii="Times New Roman" w:hAnsi="Times New Roman"/>
          <w:color w:val="000000"/>
          <w:sz w:val="28"/>
          <w:szCs w:val="28"/>
        </w:rPr>
        <w:t xml:space="preserve"> là chủ yếu (97,6%), UTBM đường niệu nguyên phát của TTL ít gặp (2,4%). Không gặp UTBM tế bào vảy và UTBM tế bào đáy. Trong UTBM tuyến: </w:t>
      </w:r>
      <w:r w:rsidR="00B67B8D" w:rsidRPr="004F28E7">
        <w:rPr>
          <w:rFonts w:ascii="Times New Roman" w:hAnsi="Times New Roman"/>
          <w:color w:val="000000"/>
          <w:sz w:val="28"/>
          <w:szCs w:val="28"/>
        </w:rPr>
        <w:t>h</w:t>
      </w:r>
      <w:r w:rsidR="00934F04" w:rsidRPr="004F28E7">
        <w:rPr>
          <w:rFonts w:ascii="Times New Roman" w:hAnsi="Times New Roman"/>
          <w:color w:val="000000"/>
          <w:sz w:val="28"/>
          <w:szCs w:val="28"/>
        </w:rPr>
        <w:t xml:space="preserve">ầu hết là </w:t>
      </w:r>
      <w:r w:rsidRPr="004F28E7">
        <w:rPr>
          <w:rFonts w:ascii="Times New Roman" w:hAnsi="Times New Roman"/>
          <w:color w:val="000000"/>
          <w:sz w:val="28"/>
          <w:szCs w:val="28"/>
        </w:rPr>
        <w:t>thể tuyế</w:t>
      </w:r>
      <w:r w:rsidR="00E21D53" w:rsidRPr="004F28E7">
        <w:rPr>
          <w:rFonts w:ascii="Times New Roman" w:hAnsi="Times New Roman"/>
          <w:color w:val="000000"/>
          <w:sz w:val="28"/>
          <w:szCs w:val="28"/>
        </w:rPr>
        <w:t xml:space="preserve">n nang </w:t>
      </w:r>
      <w:r w:rsidRPr="004F28E7">
        <w:rPr>
          <w:rFonts w:ascii="Times New Roman" w:hAnsi="Times New Roman"/>
          <w:color w:val="000000"/>
          <w:sz w:val="28"/>
          <w:szCs w:val="28"/>
        </w:rPr>
        <w:t>(97,6%), thể tuyến ống ít gặp (2,4%).</w:t>
      </w:r>
    </w:p>
    <w:p w:rsidR="00CE79DC" w:rsidRPr="004F28E7" w:rsidRDefault="00CE79DC" w:rsidP="00382312">
      <w:pPr>
        <w:pStyle w:val="A2"/>
        <w:outlineLvl w:val="0"/>
      </w:pPr>
      <w:bookmarkStart w:id="258" w:name="_Toc523411136"/>
      <w:bookmarkStart w:id="259" w:name="_Toc528578128"/>
      <w:r w:rsidRPr="004F28E7">
        <w:lastRenderedPageBreak/>
        <w:t>3.2.</w:t>
      </w:r>
      <w:r w:rsidR="000F061F">
        <w:t>2</w:t>
      </w:r>
      <w:r w:rsidR="00511F4F">
        <w:t xml:space="preserve">. </w:t>
      </w:r>
      <w:r w:rsidR="00511F4F">
        <w:rPr>
          <w:lang w:val="en-US"/>
        </w:rPr>
        <w:t>X</w:t>
      </w:r>
      <w:r w:rsidRPr="004F28E7">
        <w:t>ác định các biến thể của ung thư biểu mô tuyến nang</w:t>
      </w:r>
      <w:bookmarkEnd w:id="258"/>
      <w:bookmarkEnd w:id="259"/>
    </w:p>
    <w:p w:rsidR="00CE79DC" w:rsidRPr="004F28E7" w:rsidRDefault="00CE79DC" w:rsidP="00CE79DC">
      <w:pPr>
        <w:spacing w:after="0" w:line="360" w:lineRule="auto"/>
        <w:ind w:firstLine="720"/>
        <w:jc w:val="both"/>
        <w:rPr>
          <w:rFonts w:ascii="Times New Roman" w:hAnsi="Times New Roman"/>
          <w:color w:val="000000"/>
          <w:sz w:val="28"/>
          <w:szCs w:val="28"/>
        </w:rPr>
      </w:pPr>
      <w:r w:rsidRPr="004F28E7">
        <w:rPr>
          <w:rFonts w:ascii="Times New Roman" w:hAnsi="Times New Roman"/>
          <w:color w:val="000000"/>
          <w:sz w:val="28"/>
          <w:szCs w:val="28"/>
          <w:lang w:val="vi-VN"/>
        </w:rPr>
        <w:t>Trong tổng số 8</w:t>
      </w:r>
      <w:r w:rsidRPr="004F28E7">
        <w:rPr>
          <w:rFonts w:ascii="Times New Roman" w:hAnsi="Times New Roman"/>
          <w:color w:val="000000"/>
          <w:sz w:val="28"/>
          <w:szCs w:val="28"/>
        </w:rPr>
        <w:t>2</w:t>
      </w:r>
      <w:r w:rsidRPr="004F28E7">
        <w:rPr>
          <w:rFonts w:ascii="Times New Roman" w:hAnsi="Times New Roman"/>
          <w:color w:val="000000"/>
          <w:sz w:val="28"/>
          <w:szCs w:val="28"/>
          <w:lang w:val="vi-VN"/>
        </w:rPr>
        <w:t xml:space="preserve"> trường hợp UTBM </w:t>
      </w:r>
      <w:r w:rsidRPr="004F28E7">
        <w:rPr>
          <w:rFonts w:ascii="Times New Roman" w:hAnsi="Times New Roman"/>
          <w:color w:val="000000"/>
          <w:sz w:val="28"/>
          <w:szCs w:val="28"/>
        </w:rPr>
        <w:t xml:space="preserve">tuyến (2 trường hợp UTBM đường niệu không phải UTBM tuyến) </w:t>
      </w:r>
      <w:r w:rsidRPr="004F28E7">
        <w:rPr>
          <w:rFonts w:ascii="Times New Roman" w:hAnsi="Times New Roman"/>
          <w:color w:val="000000"/>
          <w:sz w:val="28"/>
          <w:szCs w:val="28"/>
          <w:lang w:val="vi-VN"/>
        </w:rPr>
        <w:t>có 8</w:t>
      </w:r>
      <w:r w:rsidRPr="004F28E7">
        <w:rPr>
          <w:rFonts w:ascii="Times New Roman" w:hAnsi="Times New Roman"/>
          <w:color w:val="000000"/>
          <w:sz w:val="28"/>
          <w:szCs w:val="28"/>
        </w:rPr>
        <w:t>0</w:t>
      </w:r>
      <w:r w:rsidRPr="004F28E7">
        <w:rPr>
          <w:rFonts w:ascii="Times New Roman" w:hAnsi="Times New Roman"/>
          <w:color w:val="000000"/>
          <w:sz w:val="28"/>
          <w:szCs w:val="28"/>
          <w:lang w:val="vi-VN"/>
        </w:rPr>
        <w:t xml:space="preserve"> trường hợp UTBM tuyến </w:t>
      </w:r>
      <w:r w:rsidRPr="004F28E7">
        <w:rPr>
          <w:rFonts w:ascii="Times New Roman" w:hAnsi="Times New Roman"/>
          <w:color w:val="000000"/>
          <w:sz w:val="28"/>
          <w:szCs w:val="28"/>
        </w:rPr>
        <w:t>nang và</w:t>
      </w:r>
      <w:r w:rsidRPr="004F28E7">
        <w:rPr>
          <w:rFonts w:ascii="Times New Roman" w:hAnsi="Times New Roman"/>
          <w:color w:val="000000"/>
          <w:sz w:val="28"/>
          <w:szCs w:val="28"/>
          <w:lang w:val="vi-VN"/>
        </w:rPr>
        <w:t xml:space="preserve"> 2 trường hợp UTB</w:t>
      </w:r>
      <w:r w:rsidRPr="004F28E7">
        <w:rPr>
          <w:rFonts w:ascii="Times New Roman" w:hAnsi="Times New Roman"/>
          <w:color w:val="000000"/>
          <w:sz w:val="28"/>
          <w:szCs w:val="28"/>
        </w:rPr>
        <w:t>M tuyến ống</w:t>
      </w:r>
      <w:r w:rsidRPr="004F28E7">
        <w:rPr>
          <w:rFonts w:ascii="Times New Roman" w:hAnsi="Times New Roman"/>
          <w:color w:val="000000"/>
          <w:sz w:val="28"/>
          <w:szCs w:val="28"/>
          <w:lang w:val="vi-VN"/>
        </w:rPr>
        <w:t>.</w:t>
      </w:r>
    </w:p>
    <w:p w:rsidR="00CE79DC" w:rsidRPr="004F28E7" w:rsidRDefault="00CE79DC" w:rsidP="00CE79DC">
      <w:pPr>
        <w:pStyle w:val="ABANG"/>
      </w:pPr>
      <w:bookmarkStart w:id="260" w:name="_Toc523131414"/>
      <w:bookmarkStart w:id="261" w:name="_Toc524684913"/>
      <w:r w:rsidRPr="004F28E7">
        <w:t>Bảng 3.</w:t>
      </w:r>
      <w:r w:rsidR="00161363">
        <w:fldChar w:fldCharType="begin"/>
      </w:r>
      <w:r w:rsidR="00161363">
        <w:instrText xml:space="preserve"> SEQ Bảng_3. \* ARABIC </w:instrText>
      </w:r>
      <w:r w:rsidR="00161363">
        <w:fldChar w:fldCharType="separate"/>
      </w:r>
      <w:r w:rsidR="005B0948">
        <w:rPr>
          <w:noProof/>
        </w:rPr>
        <w:t>3</w:t>
      </w:r>
      <w:r w:rsidR="00161363">
        <w:rPr>
          <w:noProof/>
        </w:rPr>
        <w:fldChar w:fldCharType="end"/>
      </w:r>
      <w:r w:rsidRPr="004F28E7">
        <w:t>. Kết quả xác định các biến thể của ung thư biểu mô tuyến nang (n=80)</w:t>
      </w:r>
      <w:bookmarkEnd w:id="260"/>
      <w:bookmarkEnd w:id="2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78"/>
        <w:gridCol w:w="1694"/>
        <w:gridCol w:w="1743"/>
      </w:tblGrid>
      <w:tr w:rsidR="00CE79DC" w:rsidRPr="004F28E7" w:rsidTr="008C122B">
        <w:trPr>
          <w:trHeight w:val="305"/>
          <w:jc w:val="center"/>
        </w:trPr>
        <w:tc>
          <w:tcPr>
            <w:tcW w:w="3778" w:type="dxa"/>
            <w:vAlign w:val="center"/>
          </w:tcPr>
          <w:p w:rsidR="00CE79DC" w:rsidRPr="004F28E7" w:rsidRDefault="00CE79DC" w:rsidP="000B2DDF">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Biến thể</w:t>
            </w:r>
          </w:p>
        </w:tc>
        <w:tc>
          <w:tcPr>
            <w:tcW w:w="1694" w:type="dxa"/>
            <w:vAlign w:val="center"/>
          </w:tcPr>
          <w:p w:rsidR="00CE79DC" w:rsidRPr="004F28E7" w:rsidRDefault="00CE79DC" w:rsidP="000B2DDF">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Số lượng</w:t>
            </w:r>
          </w:p>
        </w:tc>
        <w:tc>
          <w:tcPr>
            <w:tcW w:w="1743" w:type="dxa"/>
            <w:vAlign w:val="center"/>
          </w:tcPr>
          <w:p w:rsidR="00CE79DC" w:rsidRPr="004F28E7" w:rsidRDefault="00CE79DC" w:rsidP="000B2DDF">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Tỷ lệ (%)</w:t>
            </w:r>
          </w:p>
        </w:tc>
      </w:tr>
      <w:tr w:rsidR="00CE79DC" w:rsidRPr="004F28E7" w:rsidTr="008C122B">
        <w:trPr>
          <w:trHeight w:val="62"/>
          <w:jc w:val="center"/>
        </w:trPr>
        <w:tc>
          <w:tcPr>
            <w:tcW w:w="3778" w:type="dxa"/>
          </w:tcPr>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T</w:t>
            </w:r>
            <w:r w:rsidR="00CE79DC" w:rsidRPr="004F28E7">
              <w:rPr>
                <w:rFonts w:ascii="Times New Roman" w:hAnsi="Times New Roman"/>
                <w:color w:val="000000"/>
                <w:sz w:val="28"/>
                <w:szCs w:val="28"/>
              </w:rPr>
              <w:t>uyến nang thông thường</w:t>
            </w:r>
          </w:p>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T</w:t>
            </w:r>
            <w:r w:rsidR="00CE79DC" w:rsidRPr="004F28E7">
              <w:rPr>
                <w:rFonts w:ascii="Times New Roman" w:hAnsi="Times New Roman"/>
                <w:color w:val="000000"/>
                <w:sz w:val="28"/>
                <w:szCs w:val="28"/>
              </w:rPr>
              <w:t>eo đét</w:t>
            </w:r>
          </w:p>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G</w:t>
            </w:r>
            <w:r w:rsidR="00CE79DC" w:rsidRPr="004F28E7">
              <w:rPr>
                <w:rFonts w:ascii="Times New Roman" w:hAnsi="Times New Roman"/>
                <w:color w:val="000000"/>
                <w:sz w:val="28"/>
                <w:szCs w:val="28"/>
              </w:rPr>
              <w:t>iả tăng sản</w:t>
            </w:r>
          </w:p>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T</w:t>
            </w:r>
            <w:r w:rsidR="00CE79DC" w:rsidRPr="004F28E7">
              <w:rPr>
                <w:rFonts w:ascii="Times New Roman" w:hAnsi="Times New Roman"/>
                <w:color w:val="000000"/>
                <w:sz w:val="28"/>
                <w:szCs w:val="28"/>
              </w:rPr>
              <w:t>uyến bọt</w:t>
            </w:r>
          </w:p>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T</w:t>
            </w:r>
            <w:r w:rsidR="00CE79DC" w:rsidRPr="004F28E7">
              <w:rPr>
                <w:rFonts w:ascii="Times New Roman" w:hAnsi="Times New Roman"/>
                <w:color w:val="000000"/>
                <w:sz w:val="28"/>
                <w:szCs w:val="28"/>
              </w:rPr>
              <w:t xml:space="preserve">ế bào nhẫn </w:t>
            </w:r>
          </w:p>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D</w:t>
            </w:r>
            <w:r w:rsidR="00CE79DC" w:rsidRPr="004F28E7">
              <w:rPr>
                <w:rFonts w:ascii="Times New Roman" w:hAnsi="Times New Roman"/>
                <w:color w:val="000000"/>
                <w:sz w:val="28"/>
                <w:szCs w:val="28"/>
              </w:rPr>
              <w:t>ạng chất keo/nhày</w:t>
            </w:r>
          </w:p>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T</w:t>
            </w:r>
            <w:r w:rsidR="00CE79DC" w:rsidRPr="004F28E7">
              <w:rPr>
                <w:rFonts w:ascii="Times New Roman" w:hAnsi="Times New Roman"/>
                <w:color w:val="000000"/>
                <w:sz w:val="28"/>
                <w:szCs w:val="28"/>
              </w:rPr>
              <w:t xml:space="preserve">ế bào hạt ưa eosin </w:t>
            </w:r>
          </w:p>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G</w:t>
            </w:r>
            <w:r w:rsidR="00CE79DC" w:rsidRPr="004F28E7">
              <w:rPr>
                <w:rFonts w:ascii="Times New Roman" w:hAnsi="Times New Roman"/>
                <w:color w:val="000000"/>
                <w:sz w:val="28"/>
                <w:szCs w:val="28"/>
              </w:rPr>
              <w:t>iống u limphô-biểu mô</w:t>
            </w:r>
          </w:p>
          <w:p w:rsidR="00CE79DC" w:rsidRPr="004F28E7" w:rsidRDefault="00B75ED5" w:rsidP="000B2DDF">
            <w:pPr>
              <w:spacing w:after="0" w:line="336" w:lineRule="auto"/>
              <w:ind w:left="197"/>
              <w:jc w:val="both"/>
              <w:rPr>
                <w:rFonts w:ascii="Times New Roman" w:hAnsi="Times New Roman"/>
                <w:color w:val="000000"/>
                <w:sz w:val="28"/>
                <w:szCs w:val="28"/>
              </w:rPr>
            </w:pPr>
            <w:r w:rsidRPr="004F28E7">
              <w:rPr>
                <w:rFonts w:ascii="Times New Roman" w:hAnsi="Times New Roman"/>
                <w:color w:val="000000"/>
                <w:sz w:val="28"/>
                <w:szCs w:val="28"/>
              </w:rPr>
              <w:t>D</w:t>
            </w:r>
            <w:r w:rsidR="00CE79DC" w:rsidRPr="004F28E7">
              <w:rPr>
                <w:rFonts w:ascii="Times New Roman" w:hAnsi="Times New Roman"/>
                <w:color w:val="000000"/>
                <w:sz w:val="28"/>
                <w:szCs w:val="28"/>
              </w:rPr>
              <w:t xml:space="preserve">ạng sacôm </w:t>
            </w:r>
          </w:p>
        </w:tc>
        <w:tc>
          <w:tcPr>
            <w:tcW w:w="1694" w:type="dxa"/>
            <w:vAlign w:val="center"/>
          </w:tcPr>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70 </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4       </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6                  </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                   </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   </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tc>
        <w:tc>
          <w:tcPr>
            <w:tcW w:w="1743" w:type="dxa"/>
          </w:tcPr>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87,5</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5</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7,5</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p w:rsidR="00CE79DC" w:rsidRPr="004F28E7" w:rsidRDefault="00CE79DC" w:rsidP="000B2DDF">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w:t>
            </w:r>
          </w:p>
        </w:tc>
      </w:tr>
      <w:tr w:rsidR="00CE79DC" w:rsidRPr="004F28E7" w:rsidTr="008C122B">
        <w:trPr>
          <w:trHeight w:val="458"/>
          <w:jc w:val="center"/>
        </w:trPr>
        <w:tc>
          <w:tcPr>
            <w:tcW w:w="3778" w:type="dxa"/>
          </w:tcPr>
          <w:p w:rsidR="00CE79DC" w:rsidRPr="004F28E7" w:rsidRDefault="00CE79DC" w:rsidP="000B2DDF">
            <w:pPr>
              <w:spacing w:after="0" w:line="336"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Tổng</w:t>
            </w:r>
          </w:p>
        </w:tc>
        <w:tc>
          <w:tcPr>
            <w:tcW w:w="1694" w:type="dxa"/>
            <w:vAlign w:val="center"/>
          </w:tcPr>
          <w:p w:rsidR="00CE79DC" w:rsidRPr="004F28E7" w:rsidRDefault="00CE79DC" w:rsidP="000B2DDF">
            <w:pPr>
              <w:spacing w:after="0" w:line="336"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80</w:t>
            </w:r>
          </w:p>
        </w:tc>
        <w:tc>
          <w:tcPr>
            <w:tcW w:w="1743" w:type="dxa"/>
          </w:tcPr>
          <w:p w:rsidR="00CE79DC" w:rsidRPr="004F28E7" w:rsidRDefault="00CE79DC" w:rsidP="000B2DDF">
            <w:pPr>
              <w:spacing w:after="0" w:line="336"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100%</w:t>
            </w:r>
          </w:p>
        </w:tc>
      </w:tr>
    </w:tbl>
    <w:p w:rsidR="00CE79DC" w:rsidRPr="000B2DDF" w:rsidRDefault="00CE79DC" w:rsidP="00CE79DC">
      <w:pPr>
        <w:spacing w:after="0" w:line="360" w:lineRule="auto"/>
        <w:jc w:val="both"/>
        <w:rPr>
          <w:rFonts w:ascii="Times New Roman" w:hAnsi="Times New Roman"/>
          <w:color w:val="000000"/>
          <w:sz w:val="8"/>
          <w:szCs w:val="28"/>
        </w:rPr>
      </w:pP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Trong UTBM tuyến nang: hầu hết là biến thể tuyến nang thông thường (87,5%), ít gặp </w:t>
      </w:r>
      <w:r w:rsidR="00642F92" w:rsidRPr="004F28E7">
        <w:rPr>
          <w:rFonts w:ascii="Times New Roman" w:hAnsi="Times New Roman"/>
          <w:color w:val="000000"/>
          <w:sz w:val="28"/>
          <w:szCs w:val="28"/>
        </w:rPr>
        <w:t xml:space="preserve">biến </w:t>
      </w:r>
      <w:r w:rsidRPr="004F28E7">
        <w:rPr>
          <w:rFonts w:ascii="Times New Roman" w:hAnsi="Times New Roman"/>
          <w:color w:val="000000"/>
          <w:sz w:val="28"/>
          <w:szCs w:val="28"/>
        </w:rPr>
        <w:t xml:space="preserve">thể giả tăng sản (7,5%) và </w:t>
      </w:r>
      <w:r w:rsidR="00642F92" w:rsidRPr="004F28E7">
        <w:rPr>
          <w:rFonts w:ascii="Times New Roman" w:hAnsi="Times New Roman"/>
          <w:color w:val="000000"/>
          <w:sz w:val="28"/>
          <w:szCs w:val="28"/>
        </w:rPr>
        <w:t xml:space="preserve">biến </w:t>
      </w:r>
      <w:r w:rsidRPr="004F28E7">
        <w:rPr>
          <w:rFonts w:ascii="Times New Roman" w:hAnsi="Times New Roman"/>
          <w:color w:val="000000"/>
          <w:sz w:val="28"/>
          <w:szCs w:val="28"/>
        </w:rPr>
        <w:t>thể teo đét (5%), không gặp các biến thể khác.</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Các biến thể mới được phát hiện trong UTBM tuyến của TTL đã được bổ sung vào bảng phân loại mô học các khối u TTL của WHO (2004).</w:t>
      </w:r>
    </w:p>
    <w:p w:rsidR="00CE79DC" w:rsidRPr="004F28E7" w:rsidRDefault="000F061F" w:rsidP="00382312">
      <w:pPr>
        <w:pStyle w:val="A2"/>
        <w:outlineLvl w:val="0"/>
        <w:rPr>
          <w:rFonts w:ascii="Times New Roman Bold Italic" w:hAnsi="Times New Roman Bold Italic" w:hint="eastAsia"/>
          <w:spacing w:val="-6"/>
        </w:rPr>
      </w:pPr>
      <w:bookmarkStart w:id="262" w:name="_Toc488336348"/>
      <w:bookmarkStart w:id="263" w:name="_Toc523411138"/>
      <w:bookmarkStart w:id="264" w:name="_Toc528578129"/>
      <w:r>
        <w:rPr>
          <w:rFonts w:ascii="Times New Roman Bold Italic" w:hAnsi="Times New Roman Bold Italic"/>
          <w:spacing w:val="-6"/>
        </w:rPr>
        <w:t>3.2.3</w:t>
      </w:r>
      <w:r w:rsidR="00CE79DC" w:rsidRPr="004F28E7">
        <w:rPr>
          <w:rFonts w:ascii="Times New Roman Bold Italic" w:hAnsi="Times New Roman Bold Italic"/>
          <w:spacing w:val="-6"/>
        </w:rPr>
        <w:t>. Tỷ lệ ung thư biểu mô tuyến phối hợp và không phối hợp với PIN độ cao</w:t>
      </w:r>
      <w:bookmarkEnd w:id="262"/>
      <w:bookmarkEnd w:id="263"/>
      <w:bookmarkEnd w:id="264"/>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Trong tổng số 84 trường hợp UTBM TTL nguyên phát (có 82 trường hợp UTBM tuyến của TTL và 2 trường hợp UTBM đường niệu của TTL).  </w:t>
      </w:r>
    </w:p>
    <w:p w:rsidR="00CE79DC" w:rsidRPr="004F28E7" w:rsidRDefault="00CE79DC" w:rsidP="00CE79DC">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Kết quả về tỷ lệ UTBM tuyến của TTL phối hợp với PIN độ cao và không phối hợp với PIN độ cao được trình bày ở bảng dưới đây:</w:t>
      </w:r>
      <w:bookmarkStart w:id="265" w:name="_Toc488337147"/>
      <w:bookmarkStart w:id="266" w:name="_Toc523131415"/>
    </w:p>
    <w:p w:rsidR="00CE79DC" w:rsidRPr="00CE2434" w:rsidRDefault="00CE79DC" w:rsidP="00CE79DC">
      <w:pPr>
        <w:pStyle w:val="ABANG"/>
        <w:rPr>
          <w:lang w:val="vi-VN"/>
        </w:rPr>
      </w:pPr>
      <w:bookmarkStart w:id="267" w:name="_Toc524684914"/>
      <w:r w:rsidRPr="00CE2434">
        <w:rPr>
          <w:lang w:val="vi-VN"/>
        </w:rPr>
        <w:lastRenderedPageBreak/>
        <w:t>Bảng 3.</w:t>
      </w:r>
      <w:r w:rsidR="00CE2434">
        <w:fldChar w:fldCharType="begin"/>
      </w:r>
      <w:r w:rsidR="00CE2434" w:rsidRPr="00CE2434">
        <w:rPr>
          <w:lang w:val="vi-VN"/>
        </w:rPr>
        <w:instrText xml:space="preserve"> SEQ Bảng_3. \* ARABIC </w:instrText>
      </w:r>
      <w:r w:rsidR="00CE2434">
        <w:fldChar w:fldCharType="separate"/>
      </w:r>
      <w:r w:rsidR="005B0948">
        <w:rPr>
          <w:noProof/>
          <w:lang w:val="vi-VN"/>
        </w:rPr>
        <w:t>4</w:t>
      </w:r>
      <w:r w:rsidR="00CE2434">
        <w:rPr>
          <w:noProof/>
        </w:rPr>
        <w:fldChar w:fldCharType="end"/>
      </w:r>
      <w:r w:rsidRPr="00CE2434">
        <w:rPr>
          <w:lang w:val="vi-VN"/>
        </w:rPr>
        <w:t>. Tỷ lệ</w:t>
      </w:r>
      <w:r w:rsidR="002402B7" w:rsidRPr="00CE2434">
        <w:rPr>
          <w:lang w:val="vi-VN"/>
        </w:rPr>
        <w:t xml:space="preserve"> </w:t>
      </w:r>
      <w:r w:rsidRPr="00CE2434">
        <w:rPr>
          <w:lang w:val="vi-VN"/>
        </w:rPr>
        <w:t>ung thư biểu mô tuyến của tuyến tiền liệt phối hợp và không phối hợp với PIN độ cao (n=82)</w:t>
      </w:r>
      <w:bookmarkEnd w:id="265"/>
      <w:bookmarkEnd w:id="266"/>
      <w:bookmarkEnd w:id="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25"/>
        <w:gridCol w:w="1276"/>
        <w:gridCol w:w="1276"/>
        <w:gridCol w:w="1185"/>
      </w:tblGrid>
      <w:tr w:rsidR="00CE79DC" w:rsidRPr="004F28E7" w:rsidTr="008C122B">
        <w:trPr>
          <w:trHeight w:val="841"/>
          <w:jc w:val="center"/>
        </w:trPr>
        <w:tc>
          <w:tcPr>
            <w:tcW w:w="5025"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Mô bệnh học</w:t>
            </w:r>
          </w:p>
        </w:tc>
        <w:tc>
          <w:tcPr>
            <w:tcW w:w="1276"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Số lượng</w:t>
            </w:r>
          </w:p>
        </w:tc>
        <w:tc>
          <w:tcPr>
            <w:tcW w:w="1276"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Tỷ lệ (%)</w:t>
            </w:r>
          </w:p>
        </w:tc>
        <w:tc>
          <w:tcPr>
            <w:tcW w:w="1185"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p</w:t>
            </w:r>
          </w:p>
        </w:tc>
      </w:tr>
      <w:tr w:rsidR="00CE79DC" w:rsidRPr="004F28E7" w:rsidTr="008C122B">
        <w:trPr>
          <w:trHeight w:val="2059"/>
          <w:jc w:val="center"/>
        </w:trPr>
        <w:tc>
          <w:tcPr>
            <w:tcW w:w="5025" w:type="dxa"/>
            <w:vAlign w:val="center"/>
          </w:tcPr>
          <w:p w:rsidR="00CE79DC" w:rsidRPr="004F28E7" w:rsidRDefault="00CE79DC" w:rsidP="008C122B">
            <w:pPr>
              <w:spacing w:after="0" w:line="360" w:lineRule="auto"/>
              <w:jc w:val="both"/>
              <w:rPr>
                <w:rFonts w:ascii="Times New Roman" w:hAnsi="Times New Roman"/>
                <w:color w:val="000000"/>
                <w:sz w:val="28"/>
                <w:szCs w:val="28"/>
              </w:rPr>
            </w:pPr>
          </w:p>
          <w:p w:rsidR="00CE79DC" w:rsidRPr="004F28E7" w:rsidRDefault="00CE79DC" w:rsidP="008C122B">
            <w:pPr>
              <w:spacing w:after="0" w:line="360" w:lineRule="auto"/>
              <w:ind w:left="196"/>
              <w:jc w:val="both"/>
              <w:rPr>
                <w:rFonts w:ascii="Times New Roman" w:hAnsi="Times New Roman"/>
                <w:color w:val="000000"/>
                <w:sz w:val="28"/>
                <w:szCs w:val="28"/>
              </w:rPr>
            </w:pPr>
            <w:r w:rsidRPr="004F28E7">
              <w:rPr>
                <w:rFonts w:ascii="Times New Roman" w:hAnsi="Times New Roman"/>
                <w:color w:val="000000"/>
                <w:sz w:val="28"/>
                <w:szCs w:val="28"/>
              </w:rPr>
              <w:t>UTBM tuyến phối hợp PIN độ cao</w:t>
            </w:r>
          </w:p>
          <w:p w:rsidR="00CE79DC" w:rsidRPr="004F28E7" w:rsidRDefault="00CE79DC" w:rsidP="008C122B">
            <w:pPr>
              <w:spacing w:after="0" w:line="360" w:lineRule="auto"/>
              <w:ind w:left="196"/>
              <w:jc w:val="both"/>
              <w:rPr>
                <w:rFonts w:ascii="Times New Roman" w:hAnsi="Times New Roman"/>
                <w:color w:val="000000"/>
                <w:sz w:val="28"/>
                <w:szCs w:val="28"/>
              </w:rPr>
            </w:pPr>
          </w:p>
          <w:p w:rsidR="00CE79DC" w:rsidRPr="004F28E7" w:rsidRDefault="00CE79DC" w:rsidP="008C122B">
            <w:pPr>
              <w:spacing w:after="0" w:line="360" w:lineRule="auto"/>
              <w:ind w:left="196"/>
              <w:jc w:val="both"/>
              <w:rPr>
                <w:rFonts w:ascii="Times New Roman" w:hAnsi="Times New Roman"/>
                <w:color w:val="000000"/>
                <w:sz w:val="28"/>
                <w:szCs w:val="28"/>
              </w:rPr>
            </w:pPr>
            <w:r w:rsidRPr="004F28E7">
              <w:rPr>
                <w:rFonts w:ascii="Times New Roman" w:hAnsi="Times New Roman"/>
                <w:color w:val="000000"/>
                <w:sz w:val="28"/>
                <w:szCs w:val="28"/>
              </w:rPr>
              <w:t xml:space="preserve">UTBM tuyến không phối hợp PIN độ cao </w:t>
            </w:r>
          </w:p>
        </w:tc>
        <w:tc>
          <w:tcPr>
            <w:tcW w:w="1276" w:type="dxa"/>
            <w:vAlign w:val="center"/>
          </w:tcPr>
          <w:p w:rsidR="00CE79DC" w:rsidRPr="004F28E7" w:rsidRDefault="00CE79DC" w:rsidP="002402B7">
            <w:pPr>
              <w:spacing w:after="0" w:line="360" w:lineRule="auto"/>
              <w:rPr>
                <w:rFonts w:ascii="Times New Roman" w:hAnsi="Times New Roman"/>
                <w:color w:val="000000"/>
                <w:sz w:val="28"/>
                <w:szCs w:val="28"/>
              </w:rPr>
            </w:pPr>
          </w:p>
          <w:p w:rsidR="00CE79DC" w:rsidRPr="004F28E7" w:rsidRDefault="002402B7" w:rsidP="008C122B">
            <w:pPr>
              <w:spacing w:after="0" w:line="360" w:lineRule="auto"/>
              <w:jc w:val="center"/>
              <w:rPr>
                <w:rFonts w:ascii="Times New Roman" w:hAnsi="Times New Roman"/>
                <w:color w:val="000000"/>
                <w:sz w:val="28"/>
                <w:szCs w:val="28"/>
              </w:rPr>
            </w:pPr>
            <w:r>
              <w:rPr>
                <w:rFonts w:ascii="Times New Roman" w:hAnsi="Times New Roman"/>
                <w:color w:val="000000"/>
                <w:sz w:val="28"/>
                <w:szCs w:val="28"/>
              </w:rPr>
              <w:t>60</w:t>
            </w:r>
          </w:p>
          <w:p w:rsidR="002402B7" w:rsidRDefault="002402B7" w:rsidP="008C122B">
            <w:pPr>
              <w:spacing w:after="0" w:line="360" w:lineRule="auto"/>
              <w:jc w:val="center"/>
              <w:rPr>
                <w:rFonts w:ascii="Times New Roman" w:hAnsi="Times New Roman"/>
                <w:color w:val="000000"/>
                <w:sz w:val="28"/>
                <w:szCs w:val="28"/>
              </w:rPr>
            </w:pP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22</w:t>
            </w:r>
          </w:p>
        </w:tc>
        <w:tc>
          <w:tcPr>
            <w:tcW w:w="1276" w:type="dxa"/>
            <w:vAlign w:val="center"/>
          </w:tcPr>
          <w:p w:rsidR="002402B7" w:rsidRDefault="002402B7" w:rsidP="002402B7">
            <w:pPr>
              <w:spacing w:after="0" w:line="360" w:lineRule="auto"/>
              <w:rPr>
                <w:rFonts w:ascii="Times New Roman" w:hAnsi="Times New Roman"/>
                <w:color w:val="000000"/>
                <w:sz w:val="28"/>
                <w:szCs w:val="28"/>
              </w:rPr>
            </w:pPr>
          </w:p>
          <w:p w:rsidR="002402B7" w:rsidRDefault="002402B7" w:rsidP="002402B7">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Pr="004F28E7">
              <w:rPr>
                <w:rFonts w:ascii="Times New Roman" w:hAnsi="Times New Roman"/>
                <w:color w:val="000000"/>
                <w:sz w:val="28"/>
                <w:szCs w:val="28"/>
              </w:rPr>
              <w:t>73,2</w:t>
            </w:r>
          </w:p>
          <w:p w:rsidR="002402B7" w:rsidRPr="004F28E7" w:rsidRDefault="002402B7" w:rsidP="002402B7">
            <w:pPr>
              <w:spacing w:after="0" w:line="360" w:lineRule="auto"/>
              <w:rPr>
                <w:rFonts w:ascii="Times New Roman" w:hAnsi="Times New Roman"/>
                <w:color w:val="000000"/>
                <w:sz w:val="28"/>
                <w:szCs w:val="28"/>
              </w:rPr>
            </w:pPr>
          </w:p>
          <w:p w:rsidR="00CE79DC" w:rsidRPr="004F28E7" w:rsidRDefault="002402B7" w:rsidP="002402B7">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26,8</w:t>
            </w:r>
          </w:p>
        </w:tc>
        <w:tc>
          <w:tcPr>
            <w:tcW w:w="1185"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&lt; 0,001</w:t>
            </w:r>
          </w:p>
        </w:tc>
      </w:tr>
      <w:tr w:rsidR="00CE79DC" w:rsidRPr="004F28E7" w:rsidTr="008C122B">
        <w:trPr>
          <w:trHeight w:val="332"/>
          <w:jc w:val="center"/>
        </w:trPr>
        <w:tc>
          <w:tcPr>
            <w:tcW w:w="5025" w:type="dxa"/>
          </w:tcPr>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Tổng</w:t>
            </w:r>
          </w:p>
        </w:tc>
        <w:tc>
          <w:tcPr>
            <w:tcW w:w="1276"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82</w:t>
            </w:r>
          </w:p>
        </w:tc>
        <w:tc>
          <w:tcPr>
            <w:tcW w:w="1276"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100 %</w:t>
            </w:r>
          </w:p>
        </w:tc>
        <w:tc>
          <w:tcPr>
            <w:tcW w:w="1185" w:type="dxa"/>
          </w:tcPr>
          <w:p w:rsidR="00CE79DC" w:rsidRPr="004F28E7" w:rsidRDefault="00CE79DC" w:rsidP="008C122B">
            <w:pPr>
              <w:spacing w:after="0" w:line="360" w:lineRule="auto"/>
              <w:jc w:val="both"/>
              <w:rPr>
                <w:rFonts w:ascii="Times New Roman" w:hAnsi="Times New Roman"/>
                <w:b/>
                <w:color w:val="000000"/>
                <w:sz w:val="28"/>
                <w:szCs w:val="28"/>
              </w:rPr>
            </w:pPr>
          </w:p>
        </w:tc>
      </w:tr>
    </w:tbl>
    <w:p w:rsidR="00CE79DC" w:rsidRPr="004F28E7" w:rsidRDefault="00CE79DC" w:rsidP="00CE79DC">
      <w:pPr>
        <w:spacing w:after="0" w:line="360" w:lineRule="auto"/>
        <w:ind w:firstLine="397"/>
        <w:jc w:val="both"/>
        <w:rPr>
          <w:rFonts w:ascii="Times New Roman" w:hAnsi="Times New Roman"/>
          <w:b/>
          <w:i/>
          <w:color w:val="000000"/>
          <w:sz w:val="28"/>
          <w:szCs w:val="28"/>
        </w:rPr>
      </w:pP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UTBM tuyến phối hợp với PIN độ cao chiếm tỷ lệ cao (73,2%), UTBM tuyến không phối hợp với PIN độ cao chiếm tỷ lệ thấp hơn (26,8%). Sự khác biệt giữa UTBM tuyến phối hợp với PIN độ cao và UTBM tuyến không phối hợp với PIN độ cao </w:t>
      </w:r>
      <w:r w:rsidR="0029393E">
        <w:rPr>
          <w:rFonts w:ascii="Times New Roman" w:hAnsi="Times New Roman"/>
          <w:color w:val="000000"/>
          <w:sz w:val="28"/>
          <w:szCs w:val="28"/>
        </w:rPr>
        <w:t xml:space="preserve">là </w:t>
      </w:r>
      <w:r w:rsidRPr="004F28E7">
        <w:rPr>
          <w:rFonts w:ascii="Times New Roman" w:hAnsi="Times New Roman"/>
          <w:color w:val="000000"/>
          <w:sz w:val="28"/>
          <w:szCs w:val="28"/>
        </w:rPr>
        <w:t>có ý nghĩa thống kê, với p &lt;</w:t>
      </w:r>
      <w:r w:rsidR="001968DB">
        <w:rPr>
          <w:rFonts w:ascii="Times New Roman" w:hAnsi="Times New Roman"/>
          <w:color w:val="000000"/>
          <w:sz w:val="28"/>
          <w:szCs w:val="28"/>
        </w:rPr>
        <w:t xml:space="preserve"> </w:t>
      </w:r>
      <w:r w:rsidRPr="004F28E7">
        <w:rPr>
          <w:rFonts w:ascii="Times New Roman" w:hAnsi="Times New Roman"/>
          <w:color w:val="000000"/>
          <w:sz w:val="28"/>
          <w:szCs w:val="28"/>
        </w:rPr>
        <w:t>0,001.</w:t>
      </w:r>
    </w:p>
    <w:p w:rsidR="00CE79DC" w:rsidRPr="004F28E7" w:rsidRDefault="00CE79DC" w:rsidP="00382312">
      <w:pPr>
        <w:pStyle w:val="A2"/>
        <w:outlineLvl w:val="0"/>
      </w:pPr>
      <w:bookmarkStart w:id="268" w:name="_Toc523411139"/>
      <w:bookmarkStart w:id="269" w:name="_Toc528578130"/>
      <w:r w:rsidRPr="004F28E7">
        <w:t>3.</w:t>
      </w:r>
      <w:r w:rsidR="000F061F">
        <w:t xml:space="preserve">2.4. </w:t>
      </w:r>
      <w:r w:rsidRPr="004F28E7">
        <w:t>Phân bố tỷ lệ ung thư biểu mô tuyế</w:t>
      </w:r>
      <w:r w:rsidR="008E3C77">
        <w:t xml:space="preserve">n </w:t>
      </w:r>
      <w:r w:rsidRPr="004F28E7">
        <w:t>theo độ biệt hóa/nhóm điểm Gleason</w:t>
      </w:r>
      <w:bookmarkStart w:id="270" w:name="_Toc488337149"/>
      <w:bookmarkStart w:id="271" w:name="_Toc523131416"/>
      <w:bookmarkEnd w:id="268"/>
      <w:bookmarkEnd w:id="269"/>
    </w:p>
    <w:p w:rsidR="00CE79DC" w:rsidRPr="004F28E7" w:rsidRDefault="00CE79DC" w:rsidP="00CE79DC">
      <w:pPr>
        <w:pStyle w:val="ABANG"/>
      </w:pPr>
      <w:bookmarkStart w:id="272" w:name="_Toc524684915"/>
      <w:r w:rsidRPr="004F28E7">
        <w:t>Bảng 3.</w:t>
      </w:r>
      <w:r w:rsidR="00161363">
        <w:fldChar w:fldCharType="begin"/>
      </w:r>
      <w:r w:rsidR="00161363">
        <w:instrText xml:space="preserve"> SEQ Bảng_3. \* ARABIC </w:instrText>
      </w:r>
      <w:r w:rsidR="00161363">
        <w:fldChar w:fldCharType="separate"/>
      </w:r>
      <w:r w:rsidR="005B0948">
        <w:rPr>
          <w:noProof/>
        </w:rPr>
        <w:t>5</w:t>
      </w:r>
      <w:r w:rsidR="00161363">
        <w:rPr>
          <w:noProof/>
        </w:rPr>
        <w:fldChar w:fldCharType="end"/>
      </w:r>
      <w:r w:rsidRPr="004F28E7">
        <w:t>. Phân bố tỷ lệ ung thư biểu mô tuyến theo độ biệt hóa/nhóm điểm Gleason</w:t>
      </w:r>
      <w:bookmarkEnd w:id="270"/>
      <w:r w:rsidRPr="004F28E7">
        <w:t xml:space="preserve"> (n=82)</w:t>
      </w:r>
      <w:bookmarkEnd w:id="271"/>
      <w:bookmarkEnd w:id="2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83"/>
        <w:gridCol w:w="2108"/>
        <w:gridCol w:w="2104"/>
        <w:gridCol w:w="2105"/>
      </w:tblGrid>
      <w:tr w:rsidR="00CE79DC" w:rsidRPr="004F28E7" w:rsidTr="008C122B">
        <w:tc>
          <w:tcPr>
            <w:tcW w:w="2410"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Độ biệt hóa</w:t>
            </w:r>
          </w:p>
        </w:tc>
        <w:tc>
          <w:tcPr>
            <w:tcW w:w="2126"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Điểm Gleason</w:t>
            </w:r>
          </w:p>
        </w:tc>
        <w:tc>
          <w:tcPr>
            <w:tcW w:w="2126"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Số lượng</w:t>
            </w:r>
          </w:p>
        </w:tc>
        <w:tc>
          <w:tcPr>
            <w:tcW w:w="2127"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Tỷ lệ (%)</w:t>
            </w:r>
          </w:p>
        </w:tc>
      </w:tr>
      <w:tr w:rsidR="00CE79DC" w:rsidRPr="004F28E7" w:rsidTr="008C122B">
        <w:tc>
          <w:tcPr>
            <w:tcW w:w="2410" w:type="dxa"/>
          </w:tcPr>
          <w:p w:rsidR="00CE79DC" w:rsidRPr="004F28E7" w:rsidRDefault="00CE79DC" w:rsidP="008C122B">
            <w:pPr>
              <w:spacing w:after="0" w:line="360" w:lineRule="auto"/>
              <w:ind w:left="176"/>
              <w:jc w:val="both"/>
              <w:rPr>
                <w:rFonts w:ascii="Times New Roman" w:hAnsi="Times New Roman"/>
                <w:color w:val="000000"/>
                <w:sz w:val="28"/>
                <w:szCs w:val="28"/>
              </w:rPr>
            </w:pPr>
            <w:r w:rsidRPr="004F28E7">
              <w:rPr>
                <w:rFonts w:ascii="Times New Roman" w:hAnsi="Times New Roman"/>
                <w:color w:val="000000"/>
                <w:sz w:val="28"/>
                <w:szCs w:val="28"/>
              </w:rPr>
              <w:t>Biệt hóa cao</w:t>
            </w:r>
          </w:p>
          <w:p w:rsidR="00CE79DC" w:rsidRPr="004F28E7" w:rsidRDefault="00CE79DC" w:rsidP="008C122B">
            <w:pPr>
              <w:spacing w:after="0" w:line="360" w:lineRule="auto"/>
              <w:ind w:left="176"/>
              <w:jc w:val="both"/>
              <w:rPr>
                <w:rFonts w:ascii="Times New Roman" w:hAnsi="Times New Roman"/>
                <w:color w:val="000000"/>
                <w:sz w:val="28"/>
                <w:szCs w:val="28"/>
              </w:rPr>
            </w:pPr>
            <w:r w:rsidRPr="004F28E7">
              <w:rPr>
                <w:rFonts w:ascii="Times New Roman" w:hAnsi="Times New Roman"/>
                <w:color w:val="000000"/>
                <w:sz w:val="28"/>
                <w:szCs w:val="28"/>
              </w:rPr>
              <w:t>Biệt hóa vừa</w:t>
            </w:r>
          </w:p>
          <w:p w:rsidR="00CE79DC" w:rsidRPr="004F28E7" w:rsidRDefault="00CE79DC" w:rsidP="008C122B">
            <w:pPr>
              <w:spacing w:after="0" w:line="360" w:lineRule="auto"/>
              <w:ind w:left="176"/>
              <w:jc w:val="both"/>
              <w:rPr>
                <w:rFonts w:ascii="Times New Roman" w:hAnsi="Times New Roman"/>
                <w:color w:val="000000"/>
                <w:sz w:val="28"/>
                <w:szCs w:val="28"/>
              </w:rPr>
            </w:pPr>
            <w:r w:rsidRPr="004F28E7">
              <w:rPr>
                <w:rFonts w:ascii="Times New Roman" w:hAnsi="Times New Roman"/>
                <w:color w:val="000000"/>
                <w:sz w:val="28"/>
                <w:szCs w:val="28"/>
              </w:rPr>
              <w:t>Kém biệt hóa</w:t>
            </w:r>
          </w:p>
        </w:tc>
        <w:tc>
          <w:tcPr>
            <w:tcW w:w="212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2 - 4</w:t>
            </w: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5 - 7</w:t>
            </w: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 – 10</w:t>
            </w:r>
          </w:p>
        </w:tc>
        <w:tc>
          <w:tcPr>
            <w:tcW w:w="212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14</w:t>
            </w: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58</w:t>
            </w: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10</w:t>
            </w:r>
          </w:p>
        </w:tc>
        <w:tc>
          <w:tcPr>
            <w:tcW w:w="2127"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17,1</w:t>
            </w: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70,7</w:t>
            </w:r>
          </w:p>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12,2</w:t>
            </w:r>
          </w:p>
        </w:tc>
      </w:tr>
      <w:tr w:rsidR="00CE79DC" w:rsidRPr="004F28E7" w:rsidTr="007527E2">
        <w:tc>
          <w:tcPr>
            <w:tcW w:w="2410"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Tổng số</w:t>
            </w:r>
          </w:p>
        </w:tc>
        <w:tc>
          <w:tcPr>
            <w:tcW w:w="2126" w:type="dxa"/>
          </w:tcPr>
          <w:p w:rsidR="00CE79DC" w:rsidRPr="004F28E7" w:rsidRDefault="00CE79DC" w:rsidP="008C122B">
            <w:pPr>
              <w:spacing w:after="0" w:line="360" w:lineRule="auto"/>
              <w:jc w:val="both"/>
              <w:rPr>
                <w:rFonts w:ascii="Times New Roman" w:hAnsi="Times New Roman"/>
                <w:b/>
                <w:color w:val="000000"/>
                <w:sz w:val="28"/>
                <w:szCs w:val="28"/>
              </w:rPr>
            </w:pPr>
          </w:p>
        </w:tc>
        <w:tc>
          <w:tcPr>
            <w:tcW w:w="2126" w:type="dxa"/>
            <w:vAlign w:val="center"/>
          </w:tcPr>
          <w:p w:rsidR="00CE79DC" w:rsidRPr="004F28E7" w:rsidRDefault="00CE79DC" w:rsidP="007527E2">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82</w:t>
            </w:r>
          </w:p>
        </w:tc>
        <w:tc>
          <w:tcPr>
            <w:tcW w:w="2127" w:type="dxa"/>
            <w:vAlign w:val="center"/>
          </w:tcPr>
          <w:p w:rsidR="00CE79DC" w:rsidRPr="004F28E7" w:rsidRDefault="00CE79DC" w:rsidP="007527E2">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100%</w:t>
            </w:r>
          </w:p>
        </w:tc>
      </w:tr>
    </w:tbl>
    <w:p w:rsidR="00CE79DC" w:rsidRPr="004F28E7" w:rsidRDefault="00CE79DC" w:rsidP="00CE79DC">
      <w:pPr>
        <w:spacing w:after="0" w:line="360" w:lineRule="auto"/>
        <w:jc w:val="both"/>
        <w:rPr>
          <w:rFonts w:ascii="Times New Roman" w:hAnsi="Times New Roman"/>
          <w:color w:val="000000"/>
          <w:sz w:val="28"/>
          <w:szCs w:val="28"/>
        </w:rPr>
      </w:pP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Nhóm u điểm Gleason 5-7 (biệt hóa vừa) chiếm tỷ lệ cao nhất (70,7%). Nhóm u điểm Gleason 2-4 (biệt hóa cao) và nhóm u điểm Gleason 8-10 (kém biệt hóa) chiếm tỷ lệ thấp hơn với tỷ lệ lần lượt là 17,1% và 12,2%.</w:t>
      </w:r>
    </w:p>
    <w:p w:rsidR="00CE79DC" w:rsidRPr="004F28E7" w:rsidRDefault="000F061F" w:rsidP="00382312">
      <w:pPr>
        <w:pStyle w:val="A2"/>
        <w:spacing w:line="336" w:lineRule="auto"/>
        <w:outlineLvl w:val="0"/>
      </w:pPr>
      <w:bookmarkStart w:id="273" w:name="_Toc523411140"/>
      <w:bookmarkStart w:id="274" w:name="_Toc528578131"/>
      <w:bookmarkStart w:id="275" w:name="_Toc487641607"/>
      <w:bookmarkStart w:id="276" w:name="_Toc488337150"/>
      <w:r>
        <w:lastRenderedPageBreak/>
        <w:t xml:space="preserve">3.2.5. </w:t>
      </w:r>
      <w:r w:rsidR="00CE79DC" w:rsidRPr="004F28E7">
        <w:t>Phân bố độ biệt hóa ung thư biểu mô tuyến theo mẫu mô học thứ nhất và mẫu mô học thứ hai Gleason</w:t>
      </w:r>
      <w:bookmarkEnd w:id="273"/>
      <w:bookmarkEnd w:id="274"/>
    </w:p>
    <w:p w:rsidR="00CE79DC" w:rsidRPr="004F28E7" w:rsidRDefault="00CE79DC" w:rsidP="00CE79DC">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Trong tổng số 84 trường hợp UTBM TTL trong nghiên cứu của chúng tôi, chỉ có 82 trường hợp UTBM tuyến củ</w:t>
      </w:r>
      <w:r w:rsidR="003278B8" w:rsidRPr="004F28E7">
        <w:rPr>
          <w:rFonts w:ascii="Times New Roman" w:hAnsi="Times New Roman"/>
          <w:color w:val="000000"/>
          <w:sz w:val="28"/>
          <w:szCs w:val="28"/>
          <w:lang w:val="vi-VN"/>
        </w:rPr>
        <w:t>a TTL</w:t>
      </w:r>
      <w:r w:rsidR="00F50398">
        <w:rPr>
          <w:rFonts w:ascii="Times New Roman" w:hAnsi="Times New Roman"/>
          <w:color w:val="000000"/>
          <w:sz w:val="28"/>
          <w:szCs w:val="28"/>
        </w:rPr>
        <w:t xml:space="preserve"> là </w:t>
      </w:r>
      <w:r w:rsidRPr="004F28E7">
        <w:rPr>
          <w:rFonts w:ascii="Times New Roman" w:hAnsi="Times New Roman"/>
          <w:color w:val="000000"/>
          <w:sz w:val="28"/>
          <w:szCs w:val="28"/>
          <w:lang w:val="vi-VN"/>
        </w:rPr>
        <w:t>được phân độ mô học và tính điểm theo hệ thống Gleason</w:t>
      </w:r>
      <w:r w:rsidR="00F50398">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0034589F"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0034589F"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0034589F"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0034589F" w:rsidRPr="004F28E7">
        <w:rPr>
          <w:rFonts w:ascii="Times New Roman" w:hAnsi="Times New Roman"/>
          <w:color w:val="000000"/>
          <w:sz w:val="28"/>
          <w:szCs w:val="28"/>
          <w:lang w:val="vi-VN"/>
        </w:rPr>
        <w:instrText xml:space="preserve"> ADDIN EN.CITE &lt;EndNote&gt;&lt;Cite&gt;&lt;Author&gt;Salmond&lt;/Author&gt;&lt;Year&gt;2016&lt;/Year&gt;&lt;RecNum&gt;112&lt;/RecNum&gt;&lt;DisplayText&gt;[114]&lt;/DisplayText&gt;&lt;record&gt;&lt;rec-number&gt;112&lt;/rec-number&gt;&lt;foreign-keys&gt;&lt;key app="EN" db-id="ffssfa00q5d09vevsw8pfzpc200p95092tdd" timestamp="0"&gt;112&lt;/key&gt;&lt;/foreign-keys&gt;&lt;ref-type name="Journal Article"&gt;17&lt;/ref-type&gt;&lt;contributors&gt;&lt;authors&gt;&lt;author&gt;Salmond, Jonathan M&lt;/author&gt;&lt;/authors&gt;&lt;/contributors&gt;&lt;titles&gt;&lt;title&gt;Pathology of tumours of the kidney and urinary tract&lt;/title&gt;&lt;secondary-title&gt;Surgery (Oxford)&lt;/secondary-title&gt;&lt;/titles&gt;&lt;pages&gt;487-492&lt;/pages&gt;&lt;volume&gt;34&lt;/volume&gt;&lt;number&gt;10&lt;/number&gt;&lt;dates&gt;&lt;year&gt;2016&lt;/year&gt;&lt;/dates&gt;&lt;isbn&gt;0263-9319&lt;/isbn&gt;&lt;urls&gt;&lt;/urls&gt;&lt;/record&gt;&lt;/Cite&gt;&lt;/EndNote&gt;</w:instrText>
      </w:r>
      <w:r w:rsidR="0016637E" w:rsidRPr="004F28E7">
        <w:rPr>
          <w:rFonts w:ascii="Times New Roman" w:hAnsi="Times New Roman"/>
          <w:color w:val="000000"/>
          <w:sz w:val="28"/>
          <w:szCs w:val="28"/>
        </w:rPr>
        <w:fldChar w:fldCharType="separate"/>
      </w:r>
      <w:r w:rsidR="0034589F" w:rsidRPr="004F28E7">
        <w:rPr>
          <w:rFonts w:ascii="Times New Roman" w:hAnsi="Times New Roman"/>
          <w:noProof/>
          <w:color w:val="000000"/>
          <w:sz w:val="28"/>
          <w:szCs w:val="28"/>
          <w:lang w:val="vi-VN"/>
        </w:rPr>
        <w:t>[114]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Còn lại 2 trường hợp UTBM đường niệu nguyên phát của TTL được phân độ mô học như các khối u niệu đạo.  </w:t>
      </w:r>
    </w:p>
    <w:p w:rsidR="00CE79DC" w:rsidRPr="004F28E7" w:rsidRDefault="00CE79DC" w:rsidP="00CE79DC">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Kết quả phân bố độ biệt hóa UTBM tuyến của TTL theo mẫu thứ nhất và mẫu thứ hai Gleason được trình bày ở bảng sau đây: </w:t>
      </w:r>
    </w:p>
    <w:p w:rsidR="00CE79DC" w:rsidRPr="00CE2434" w:rsidRDefault="00CE79DC" w:rsidP="00CE79DC">
      <w:pPr>
        <w:pStyle w:val="ABANG"/>
        <w:spacing w:line="336" w:lineRule="auto"/>
        <w:rPr>
          <w:lang w:val="vi-VN"/>
        </w:rPr>
      </w:pPr>
      <w:bookmarkStart w:id="277" w:name="_Toc488337148"/>
      <w:bookmarkStart w:id="278" w:name="_Toc523131417"/>
      <w:bookmarkStart w:id="279" w:name="_Toc524684916"/>
      <w:r w:rsidRPr="00CE2434">
        <w:rPr>
          <w:lang w:val="vi-VN"/>
        </w:rPr>
        <w:t>Bảng 3.</w:t>
      </w:r>
      <w:r w:rsidR="00CE2434">
        <w:fldChar w:fldCharType="begin"/>
      </w:r>
      <w:r w:rsidR="00CE2434" w:rsidRPr="00CE2434">
        <w:rPr>
          <w:lang w:val="vi-VN"/>
        </w:rPr>
        <w:instrText xml:space="preserve"> SEQ Bảng_3. \* ARABIC </w:instrText>
      </w:r>
      <w:r w:rsidR="00CE2434">
        <w:fldChar w:fldCharType="separate"/>
      </w:r>
      <w:r w:rsidR="005B0948">
        <w:rPr>
          <w:noProof/>
          <w:lang w:val="vi-VN"/>
        </w:rPr>
        <w:t>6</w:t>
      </w:r>
      <w:r w:rsidR="00CE2434">
        <w:rPr>
          <w:noProof/>
        </w:rPr>
        <w:fldChar w:fldCharType="end"/>
      </w:r>
      <w:r w:rsidRPr="00CE2434">
        <w:rPr>
          <w:lang w:val="vi-VN"/>
        </w:rPr>
        <w:t>. Phân bố độ biệt hóa ung thư biểu mô tuyến theo mẫu thứ nhất và mẫu thứ hai Gleason</w:t>
      </w:r>
      <w:bookmarkEnd w:id="277"/>
      <w:r w:rsidRPr="00CE2434">
        <w:rPr>
          <w:lang w:val="vi-VN"/>
        </w:rPr>
        <w:t xml:space="preserve"> (n=82)</w:t>
      </w:r>
      <w:bookmarkEnd w:id="278"/>
      <w:bookmarkEnd w:id="279"/>
    </w:p>
    <w:tbl>
      <w:tblPr>
        <w:tblW w:w="8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21"/>
        <w:gridCol w:w="3119"/>
        <w:gridCol w:w="2551"/>
      </w:tblGrid>
      <w:tr w:rsidR="00CE79DC" w:rsidRPr="004F28E7" w:rsidTr="008C122B">
        <w:trPr>
          <w:trHeight w:hRule="exact" w:val="937"/>
        </w:trPr>
        <w:tc>
          <w:tcPr>
            <w:tcW w:w="3021" w:type="dxa"/>
            <w:tcBorders>
              <w:tl2br w:val="single" w:sz="4" w:space="0" w:color="auto"/>
            </w:tcBorders>
          </w:tcPr>
          <w:p w:rsidR="00CE79DC" w:rsidRPr="004F28E7" w:rsidRDefault="006A509F" w:rsidP="008C122B">
            <w:pPr>
              <w:spacing w:after="0" w:line="336" w:lineRule="auto"/>
              <w:jc w:val="center"/>
              <w:rPr>
                <w:rFonts w:ascii="Times New Roman" w:hAnsi="Times New Roman"/>
                <w:b/>
                <w:color w:val="000000"/>
                <w:sz w:val="28"/>
                <w:szCs w:val="28"/>
              </w:rPr>
            </w:pPr>
            <w:r>
              <w:rPr>
                <w:noProof/>
                <w:lang w:eastAsia="ja-JP"/>
              </w:rPr>
              <mc:AlternateContent>
                <mc:Choice Requires="wps">
                  <w:drawing>
                    <wp:anchor distT="4294967289" distB="4294967289" distL="114289" distR="114289" simplePos="0" relativeHeight="251658240" behindDoc="0" locked="0" layoutInCell="1" allowOverlap="1">
                      <wp:simplePos x="0" y="0"/>
                      <wp:positionH relativeFrom="column">
                        <wp:posOffset>1199514</wp:posOffset>
                      </wp:positionH>
                      <wp:positionV relativeFrom="paragraph">
                        <wp:posOffset>-1</wp:posOffset>
                      </wp:positionV>
                      <wp:extent cx="0" cy="0"/>
                      <wp:effectExtent l="0" t="0" r="0" b="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658240;visibility:visible;mso-wrap-style:square;mso-width-percent:0;mso-height-percent:0;mso-wrap-distance-left:3.17469mm;mso-wrap-distance-top:-19e-5mm;mso-wrap-distance-right:3.17469mm;mso-wrap-distance-bottom:-19e-5mm;mso-position-horizontal:absolute;mso-position-horizontal-relative:text;mso-position-vertical:absolute;mso-position-vertical-relative:text;mso-width-percent:0;mso-height-percent:0;mso-width-relative:page;mso-height-relative:page" from="94.45pt,0" to="9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4ZGQIAADQ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"/>
                  </w:pict>
                </mc:Fallback>
              </mc:AlternateContent>
            </w:r>
            <w:r w:rsidR="00F50398" w:rsidRPr="00CE2434">
              <w:rPr>
                <w:rFonts w:ascii="Times New Roman" w:hAnsi="Times New Roman"/>
                <w:b/>
                <w:color w:val="000000"/>
                <w:sz w:val="28"/>
                <w:szCs w:val="28"/>
                <w:lang w:val="vi-VN"/>
              </w:rPr>
              <w:t xml:space="preserve">           </w:t>
            </w:r>
            <w:r w:rsidR="00CE79DC" w:rsidRPr="004F28E7">
              <w:rPr>
                <w:rFonts w:ascii="Times New Roman" w:hAnsi="Times New Roman"/>
                <w:b/>
                <w:color w:val="000000"/>
                <w:sz w:val="28"/>
                <w:szCs w:val="28"/>
              </w:rPr>
              <w:t>Loại mẫu</w:t>
            </w:r>
          </w:p>
          <w:p w:rsidR="00CE79DC" w:rsidRPr="004F28E7" w:rsidRDefault="00CE79DC" w:rsidP="008C122B">
            <w:pPr>
              <w:spacing w:after="0" w:line="336" w:lineRule="auto"/>
              <w:ind w:left="176"/>
              <w:jc w:val="both"/>
              <w:rPr>
                <w:rFonts w:ascii="Times New Roman" w:hAnsi="Times New Roman"/>
                <w:b/>
                <w:color w:val="000000"/>
                <w:sz w:val="28"/>
                <w:szCs w:val="28"/>
              </w:rPr>
            </w:pPr>
            <w:r w:rsidRPr="004F28E7">
              <w:rPr>
                <w:rFonts w:ascii="Times New Roman" w:hAnsi="Times New Roman"/>
                <w:b/>
                <w:color w:val="000000"/>
                <w:sz w:val="28"/>
                <w:szCs w:val="28"/>
              </w:rPr>
              <w:t>Độ Gleason</w:t>
            </w:r>
          </w:p>
        </w:tc>
        <w:tc>
          <w:tcPr>
            <w:tcW w:w="3119" w:type="dxa"/>
            <w:vAlign w:val="center"/>
          </w:tcPr>
          <w:p w:rsidR="00CE79DC" w:rsidRPr="004F28E7" w:rsidRDefault="00CE79DC" w:rsidP="008C122B">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Mẫu thứ nhất</w:t>
            </w:r>
          </w:p>
          <w:p w:rsidR="00CE79DC" w:rsidRPr="004F28E7" w:rsidRDefault="00CE79DC" w:rsidP="008C122B">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n (%)</w:t>
            </w:r>
          </w:p>
        </w:tc>
        <w:tc>
          <w:tcPr>
            <w:tcW w:w="2551" w:type="dxa"/>
            <w:vAlign w:val="center"/>
          </w:tcPr>
          <w:p w:rsidR="00CE79DC" w:rsidRPr="004F28E7" w:rsidRDefault="00CE79DC" w:rsidP="008C122B">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Mẫu thứ hai</w:t>
            </w:r>
          </w:p>
          <w:p w:rsidR="00CE79DC" w:rsidRPr="004F28E7" w:rsidRDefault="00CE79DC" w:rsidP="008C122B">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n (%)</w:t>
            </w:r>
          </w:p>
        </w:tc>
      </w:tr>
      <w:tr w:rsidR="00CE79DC" w:rsidRPr="004F28E7" w:rsidTr="008C122B">
        <w:trPr>
          <w:trHeight w:val="528"/>
        </w:trPr>
        <w:tc>
          <w:tcPr>
            <w:tcW w:w="3021" w:type="dxa"/>
            <w:vAlign w:val="center"/>
          </w:tcPr>
          <w:p w:rsidR="00CE79DC" w:rsidRPr="004F28E7" w:rsidRDefault="00CE79DC" w:rsidP="008C122B">
            <w:pPr>
              <w:spacing w:after="0" w:line="336" w:lineRule="auto"/>
              <w:jc w:val="center"/>
              <w:rPr>
                <w:rFonts w:ascii="Times New Roman" w:hAnsi="Times New Roman"/>
                <w:color w:val="000000"/>
                <w:sz w:val="28"/>
                <w:szCs w:val="28"/>
              </w:rPr>
            </w:pPr>
            <w:r w:rsidRPr="004F28E7">
              <w:rPr>
                <w:rFonts w:ascii="Times New Roman" w:hAnsi="Times New Roman"/>
                <w:color w:val="000000"/>
                <w:sz w:val="28"/>
                <w:szCs w:val="28"/>
              </w:rPr>
              <w:t>1</w:t>
            </w:r>
          </w:p>
        </w:tc>
        <w:tc>
          <w:tcPr>
            <w:tcW w:w="3119"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 (0%)</w:t>
            </w:r>
          </w:p>
        </w:tc>
        <w:tc>
          <w:tcPr>
            <w:tcW w:w="2551"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0 (0%)</w:t>
            </w:r>
          </w:p>
        </w:tc>
      </w:tr>
      <w:tr w:rsidR="00CE79DC" w:rsidRPr="004F28E7" w:rsidTr="008C122B">
        <w:trPr>
          <w:trHeight w:val="528"/>
        </w:trPr>
        <w:tc>
          <w:tcPr>
            <w:tcW w:w="3021" w:type="dxa"/>
            <w:vAlign w:val="center"/>
          </w:tcPr>
          <w:p w:rsidR="00CE79DC" w:rsidRPr="004F28E7" w:rsidRDefault="00CE79DC" w:rsidP="008C122B">
            <w:pPr>
              <w:spacing w:after="0" w:line="336" w:lineRule="auto"/>
              <w:jc w:val="center"/>
              <w:rPr>
                <w:rFonts w:ascii="Times New Roman" w:hAnsi="Times New Roman"/>
                <w:color w:val="000000"/>
                <w:sz w:val="28"/>
                <w:szCs w:val="28"/>
              </w:rPr>
            </w:pPr>
            <w:r w:rsidRPr="004F28E7">
              <w:rPr>
                <w:rFonts w:ascii="Times New Roman" w:hAnsi="Times New Roman"/>
                <w:color w:val="000000"/>
                <w:sz w:val="28"/>
                <w:szCs w:val="28"/>
              </w:rPr>
              <w:t>2</w:t>
            </w:r>
          </w:p>
        </w:tc>
        <w:tc>
          <w:tcPr>
            <w:tcW w:w="3119"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16 (19,5%)</w:t>
            </w:r>
          </w:p>
        </w:tc>
        <w:tc>
          <w:tcPr>
            <w:tcW w:w="2551"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24 (29,3%)</w:t>
            </w:r>
          </w:p>
        </w:tc>
      </w:tr>
      <w:tr w:rsidR="00CE79DC" w:rsidRPr="004F28E7" w:rsidTr="008C122B">
        <w:trPr>
          <w:trHeight w:val="528"/>
        </w:trPr>
        <w:tc>
          <w:tcPr>
            <w:tcW w:w="3021" w:type="dxa"/>
            <w:vAlign w:val="center"/>
          </w:tcPr>
          <w:p w:rsidR="00CE79DC" w:rsidRPr="004F28E7" w:rsidRDefault="00CE79DC" w:rsidP="008C122B">
            <w:pPr>
              <w:spacing w:after="0" w:line="336" w:lineRule="auto"/>
              <w:jc w:val="center"/>
              <w:rPr>
                <w:rFonts w:ascii="Times New Roman" w:hAnsi="Times New Roman"/>
                <w:color w:val="000000"/>
                <w:sz w:val="28"/>
                <w:szCs w:val="28"/>
              </w:rPr>
            </w:pPr>
            <w:r w:rsidRPr="004F28E7">
              <w:rPr>
                <w:rFonts w:ascii="Times New Roman" w:hAnsi="Times New Roman"/>
                <w:color w:val="000000"/>
                <w:sz w:val="28"/>
                <w:szCs w:val="28"/>
              </w:rPr>
              <w:t>3</w:t>
            </w:r>
          </w:p>
        </w:tc>
        <w:tc>
          <w:tcPr>
            <w:tcW w:w="3119"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38 (46,3%)</w:t>
            </w:r>
          </w:p>
        </w:tc>
        <w:tc>
          <w:tcPr>
            <w:tcW w:w="2551"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19 (23,1%)</w:t>
            </w:r>
          </w:p>
        </w:tc>
      </w:tr>
      <w:tr w:rsidR="00CE79DC" w:rsidRPr="004F28E7" w:rsidTr="008C122B">
        <w:trPr>
          <w:trHeight w:val="528"/>
        </w:trPr>
        <w:tc>
          <w:tcPr>
            <w:tcW w:w="3021" w:type="dxa"/>
            <w:vAlign w:val="center"/>
          </w:tcPr>
          <w:p w:rsidR="00CE79DC" w:rsidRPr="004F28E7" w:rsidRDefault="00CE79DC" w:rsidP="008C122B">
            <w:pPr>
              <w:spacing w:after="0" w:line="336" w:lineRule="auto"/>
              <w:jc w:val="center"/>
              <w:rPr>
                <w:rFonts w:ascii="Times New Roman" w:hAnsi="Times New Roman"/>
                <w:color w:val="000000"/>
                <w:sz w:val="28"/>
                <w:szCs w:val="28"/>
              </w:rPr>
            </w:pPr>
            <w:r w:rsidRPr="004F28E7">
              <w:rPr>
                <w:rFonts w:ascii="Times New Roman" w:hAnsi="Times New Roman"/>
                <w:color w:val="000000"/>
                <w:sz w:val="28"/>
                <w:szCs w:val="28"/>
              </w:rPr>
              <w:t>4</w:t>
            </w:r>
          </w:p>
        </w:tc>
        <w:tc>
          <w:tcPr>
            <w:tcW w:w="3119"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20 (24,4%)</w:t>
            </w:r>
          </w:p>
        </w:tc>
        <w:tc>
          <w:tcPr>
            <w:tcW w:w="2551"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36 (43,9%)</w:t>
            </w:r>
          </w:p>
        </w:tc>
      </w:tr>
      <w:tr w:rsidR="00CE79DC" w:rsidRPr="004F28E7" w:rsidTr="008C122B">
        <w:trPr>
          <w:trHeight w:val="528"/>
        </w:trPr>
        <w:tc>
          <w:tcPr>
            <w:tcW w:w="3021" w:type="dxa"/>
            <w:vAlign w:val="center"/>
          </w:tcPr>
          <w:p w:rsidR="00CE79DC" w:rsidRPr="004F28E7" w:rsidRDefault="00CE79DC" w:rsidP="008C122B">
            <w:pPr>
              <w:spacing w:after="0" w:line="336" w:lineRule="auto"/>
              <w:jc w:val="center"/>
              <w:rPr>
                <w:rFonts w:ascii="Times New Roman" w:hAnsi="Times New Roman"/>
                <w:color w:val="000000"/>
                <w:sz w:val="28"/>
                <w:szCs w:val="28"/>
              </w:rPr>
            </w:pPr>
            <w:r w:rsidRPr="004F28E7">
              <w:rPr>
                <w:rFonts w:ascii="Times New Roman" w:hAnsi="Times New Roman"/>
                <w:color w:val="000000"/>
                <w:sz w:val="28"/>
                <w:szCs w:val="28"/>
              </w:rPr>
              <w:t>5</w:t>
            </w:r>
          </w:p>
        </w:tc>
        <w:tc>
          <w:tcPr>
            <w:tcW w:w="3119"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8 (9,8%)</w:t>
            </w:r>
          </w:p>
        </w:tc>
        <w:tc>
          <w:tcPr>
            <w:tcW w:w="2551" w:type="dxa"/>
            <w:vAlign w:val="center"/>
          </w:tcPr>
          <w:p w:rsidR="00CE79DC" w:rsidRPr="004F28E7" w:rsidRDefault="00CE79DC" w:rsidP="008C122B">
            <w:pPr>
              <w:spacing w:after="0" w:line="336"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3 (3,7%)</w:t>
            </w:r>
          </w:p>
        </w:tc>
      </w:tr>
      <w:tr w:rsidR="00CE79DC" w:rsidRPr="004F28E7" w:rsidTr="008C122B">
        <w:trPr>
          <w:trHeight w:val="528"/>
        </w:trPr>
        <w:tc>
          <w:tcPr>
            <w:tcW w:w="3021" w:type="dxa"/>
            <w:vAlign w:val="center"/>
          </w:tcPr>
          <w:p w:rsidR="00CE79DC" w:rsidRPr="004F28E7" w:rsidRDefault="00CE79DC" w:rsidP="008C122B">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Tổng số</w:t>
            </w:r>
          </w:p>
        </w:tc>
        <w:tc>
          <w:tcPr>
            <w:tcW w:w="3119" w:type="dxa"/>
            <w:vAlign w:val="center"/>
          </w:tcPr>
          <w:p w:rsidR="00CE79DC" w:rsidRPr="004F28E7" w:rsidRDefault="00CE79DC" w:rsidP="008C122B">
            <w:pPr>
              <w:spacing w:after="0" w:line="336"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82 (100%)</w:t>
            </w:r>
          </w:p>
        </w:tc>
        <w:tc>
          <w:tcPr>
            <w:tcW w:w="2551" w:type="dxa"/>
            <w:vAlign w:val="center"/>
          </w:tcPr>
          <w:p w:rsidR="00CE79DC" w:rsidRPr="004F28E7" w:rsidRDefault="00CE79DC" w:rsidP="0029393E">
            <w:pPr>
              <w:spacing w:after="0" w:line="336" w:lineRule="auto"/>
              <w:jc w:val="center"/>
              <w:rPr>
                <w:rFonts w:ascii="Times New Roman" w:hAnsi="Times New Roman"/>
                <w:b/>
                <w:color w:val="000000"/>
                <w:sz w:val="28"/>
                <w:szCs w:val="28"/>
              </w:rPr>
            </w:pPr>
            <w:r w:rsidRPr="004F28E7">
              <w:rPr>
                <w:rFonts w:ascii="Times New Roman" w:hAnsi="Times New Roman"/>
                <w:b/>
                <w:color w:val="000000"/>
                <w:sz w:val="28"/>
                <w:szCs w:val="28"/>
              </w:rPr>
              <w:t>82 (100%)</w:t>
            </w:r>
          </w:p>
        </w:tc>
      </w:tr>
    </w:tbl>
    <w:p w:rsidR="00CE79DC" w:rsidRPr="004F28E7" w:rsidRDefault="00CE79DC" w:rsidP="00CE79DC">
      <w:pPr>
        <w:spacing w:after="0" w:line="336" w:lineRule="auto"/>
        <w:jc w:val="both"/>
        <w:rPr>
          <w:rFonts w:ascii="Times New Roman" w:hAnsi="Times New Roman"/>
          <w:color w:val="000000"/>
          <w:sz w:val="6"/>
          <w:szCs w:val="28"/>
        </w:rPr>
      </w:pPr>
    </w:p>
    <w:p w:rsidR="00CE79DC" w:rsidRPr="004F28E7" w:rsidRDefault="00CE79DC" w:rsidP="00CE79DC">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Gleason độ 1 (biệt hóa cao nhất) không gặp ở cả mẫu thứ nhất và thứ 2.</w:t>
      </w:r>
    </w:p>
    <w:p w:rsidR="00CE79DC" w:rsidRPr="004F28E7" w:rsidRDefault="00CE79DC" w:rsidP="00CE79DC">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Gleason độ 2 (biệt hóa cao) chiếm tỷ lệ</w:t>
      </w:r>
      <w:r w:rsidR="00724522" w:rsidRPr="004F28E7">
        <w:rPr>
          <w:rFonts w:ascii="Times New Roman" w:hAnsi="Times New Roman"/>
          <w:color w:val="000000"/>
          <w:sz w:val="28"/>
          <w:szCs w:val="28"/>
        </w:rPr>
        <w:t xml:space="preserve"> thấp (</w:t>
      </w:r>
      <w:r w:rsidRPr="004F28E7">
        <w:rPr>
          <w:rFonts w:ascii="Times New Roman" w:hAnsi="Times New Roman"/>
          <w:color w:val="000000"/>
          <w:sz w:val="28"/>
          <w:szCs w:val="28"/>
        </w:rPr>
        <w:t>19,5% ở mẫu thứ nhấ</w:t>
      </w:r>
      <w:r w:rsidR="00724522" w:rsidRPr="004F28E7">
        <w:rPr>
          <w:rFonts w:ascii="Times New Roman" w:hAnsi="Times New Roman"/>
          <w:color w:val="000000"/>
          <w:sz w:val="28"/>
          <w:szCs w:val="28"/>
        </w:rPr>
        <w:t xml:space="preserve">t và  29,3% </w:t>
      </w:r>
      <w:r w:rsidRPr="004F28E7">
        <w:rPr>
          <w:rFonts w:ascii="Times New Roman" w:hAnsi="Times New Roman"/>
          <w:color w:val="000000"/>
          <w:sz w:val="28"/>
          <w:szCs w:val="28"/>
        </w:rPr>
        <w:t>ở mẫu thứ</w:t>
      </w:r>
      <w:r w:rsidR="00EF04F0" w:rsidRPr="004F28E7">
        <w:rPr>
          <w:rFonts w:ascii="Times New Roman" w:hAnsi="Times New Roman"/>
          <w:color w:val="000000"/>
          <w:sz w:val="28"/>
          <w:szCs w:val="28"/>
        </w:rPr>
        <w:t xml:space="preserve"> 2</w:t>
      </w:r>
      <w:r w:rsidR="00724522" w:rsidRPr="004F28E7">
        <w:rPr>
          <w:rFonts w:ascii="Times New Roman" w:hAnsi="Times New Roman"/>
          <w:color w:val="000000"/>
          <w:sz w:val="28"/>
          <w:szCs w:val="28"/>
        </w:rPr>
        <w:t>)</w:t>
      </w:r>
      <w:r w:rsidRPr="004F28E7">
        <w:rPr>
          <w:rFonts w:ascii="Times New Roman" w:hAnsi="Times New Roman"/>
          <w:color w:val="000000"/>
          <w:sz w:val="28"/>
          <w:szCs w:val="28"/>
        </w:rPr>
        <w:t xml:space="preserve">. </w:t>
      </w:r>
    </w:p>
    <w:p w:rsidR="00CE79DC" w:rsidRPr="004F28E7" w:rsidRDefault="00CE79DC" w:rsidP="00CE79DC">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Gleason độ 3 (biệt hóa vừa) chiếm tỷ lệ khá cao (46,3% ở mẫu thứ nhất, 23,1% ở mẫu thứ 2 ). </w:t>
      </w:r>
    </w:p>
    <w:p w:rsidR="00CE79DC" w:rsidRPr="004F28E7" w:rsidRDefault="00CE79DC" w:rsidP="00CE79DC">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Gleason độ 4 (ít biệt hóa) chiếm tỷ lệ khá cao (43,9% ở mẫu thứ 2, 24,4% ở mẫu thứ nhất). </w:t>
      </w:r>
    </w:p>
    <w:p w:rsidR="00CE79DC" w:rsidRPr="004F28E7" w:rsidRDefault="00CE79DC" w:rsidP="00CE79DC">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Gleason độ 5 (kém biệt hóa) chiếm tỷ lệ thấp nhất (9,8% ở mẫu thứ nhất, 3,7% ở mẫu thứ 2). </w:t>
      </w:r>
    </w:p>
    <w:p w:rsidR="00CE79DC" w:rsidRPr="004F28E7" w:rsidRDefault="00CE79DC" w:rsidP="00382312">
      <w:pPr>
        <w:pStyle w:val="A2"/>
        <w:spacing w:line="336" w:lineRule="auto"/>
        <w:outlineLvl w:val="0"/>
      </w:pPr>
      <w:bookmarkStart w:id="280" w:name="_Toc523411141"/>
      <w:bookmarkStart w:id="281" w:name="_Toc528578132"/>
      <w:r w:rsidRPr="004F28E7">
        <w:lastRenderedPageBreak/>
        <w:t>3.</w:t>
      </w:r>
      <w:r w:rsidR="000F061F">
        <w:t>2.6.</w:t>
      </w:r>
      <w:r w:rsidRPr="004F28E7">
        <w:t xml:space="preserve"> Phân bố tỷ lệ ung thư biểu mô tuyến phối hợp với PIN độ cao theo độ biệt hóa/nhóm điểm Gleason</w:t>
      </w:r>
      <w:bookmarkEnd w:id="275"/>
      <w:bookmarkEnd w:id="276"/>
      <w:bookmarkEnd w:id="280"/>
      <w:bookmarkEnd w:id="281"/>
    </w:p>
    <w:p w:rsidR="00CE79DC" w:rsidRPr="004F28E7" w:rsidRDefault="00CE79DC" w:rsidP="000B2DDF">
      <w:pPr>
        <w:pStyle w:val="ABANG"/>
        <w:spacing w:line="336" w:lineRule="auto"/>
      </w:pPr>
      <w:bookmarkStart w:id="282" w:name="_Toc488337151"/>
      <w:bookmarkStart w:id="283" w:name="_Toc523131418"/>
      <w:bookmarkStart w:id="284" w:name="_Toc524684917"/>
      <w:r w:rsidRPr="004F28E7">
        <w:t>Bảng 3.</w:t>
      </w:r>
      <w:r w:rsidR="00161363">
        <w:fldChar w:fldCharType="begin"/>
      </w:r>
      <w:r w:rsidR="00161363">
        <w:instrText xml:space="preserve"> SEQ Bảng_3. \* ARABIC </w:instrText>
      </w:r>
      <w:r w:rsidR="00161363">
        <w:fldChar w:fldCharType="separate"/>
      </w:r>
      <w:r w:rsidR="005B0948">
        <w:rPr>
          <w:noProof/>
        </w:rPr>
        <w:t>7</w:t>
      </w:r>
      <w:r w:rsidR="00161363">
        <w:rPr>
          <w:noProof/>
        </w:rPr>
        <w:fldChar w:fldCharType="end"/>
      </w:r>
      <w:r w:rsidRPr="004F28E7">
        <w:t>. Phân bố tỷ lệ</w:t>
      </w:r>
      <w:r w:rsidR="00F50398">
        <w:t xml:space="preserve"> </w:t>
      </w:r>
      <w:r w:rsidRPr="004F28E7">
        <w:t xml:space="preserve">ung thư biểu mô tuyến phối hợp PIN độ cao theo độ biệt hóa/nhóm điểm Gleason </w:t>
      </w:r>
      <w:bookmarkEnd w:id="282"/>
      <w:r w:rsidRPr="004F28E7">
        <w:t>(n=60)</w:t>
      </w:r>
      <w:bookmarkEnd w:id="283"/>
      <w:bookmarkEnd w:id="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34"/>
        <w:gridCol w:w="2300"/>
        <w:gridCol w:w="2286"/>
        <w:gridCol w:w="1602"/>
      </w:tblGrid>
      <w:tr w:rsidR="00CE79DC" w:rsidRPr="004F28E7" w:rsidTr="00B67B8D">
        <w:trPr>
          <w:trHeight w:val="477"/>
          <w:jc w:val="center"/>
        </w:trPr>
        <w:tc>
          <w:tcPr>
            <w:tcW w:w="2534" w:type="dxa"/>
            <w:vAlign w:val="center"/>
          </w:tcPr>
          <w:p w:rsidR="00CE79DC" w:rsidRPr="004F28E7" w:rsidRDefault="00CE79DC" w:rsidP="0060666F">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Độ biệt hóa</w:t>
            </w:r>
          </w:p>
        </w:tc>
        <w:tc>
          <w:tcPr>
            <w:tcW w:w="2300" w:type="dxa"/>
            <w:vAlign w:val="center"/>
          </w:tcPr>
          <w:p w:rsidR="00CE79DC" w:rsidRPr="004F28E7" w:rsidRDefault="00CE79DC" w:rsidP="0060666F">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Điểm Gleason</w:t>
            </w:r>
          </w:p>
        </w:tc>
        <w:tc>
          <w:tcPr>
            <w:tcW w:w="2286" w:type="dxa"/>
            <w:vAlign w:val="center"/>
          </w:tcPr>
          <w:p w:rsidR="00CE79DC" w:rsidRPr="004F28E7" w:rsidRDefault="00CE79DC" w:rsidP="0060666F">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Số lượng</w:t>
            </w:r>
          </w:p>
        </w:tc>
        <w:tc>
          <w:tcPr>
            <w:tcW w:w="1602" w:type="dxa"/>
            <w:vAlign w:val="center"/>
          </w:tcPr>
          <w:p w:rsidR="00CE79DC" w:rsidRPr="004F28E7" w:rsidRDefault="00CE79DC" w:rsidP="0060666F">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Tỷ lệ (%)</w:t>
            </w:r>
          </w:p>
        </w:tc>
      </w:tr>
      <w:tr w:rsidR="00CE79DC" w:rsidRPr="004F28E7" w:rsidTr="0060666F">
        <w:trPr>
          <w:trHeight w:val="1290"/>
          <w:jc w:val="center"/>
        </w:trPr>
        <w:tc>
          <w:tcPr>
            <w:tcW w:w="2534" w:type="dxa"/>
          </w:tcPr>
          <w:p w:rsidR="00CE79DC" w:rsidRPr="004F28E7" w:rsidRDefault="00CE79DC" w:rsidP="0060666F">
            <w:pPr>
              <w:spacing w:after="0" w:line="312" w:lineRule="auto"/>
              <w:ind w:left="114"/>
              <w:jc w:val="both"/>
              <w:rPr>
                <w:rFonts w:ascii="Times New Roman" w:hAnsi="Times New Roman"/>
                <w:color w:val="000000"/>
                <w:sz w:val="28"/>
                <w:szCs w:val="28"/>
              </w:rPr>
            </w:pPr>
            <w:r w:rsidRPr="004F28E7">
              <w:rPr>
                <w:rFonts w:ascii="Times New Roman" w:hAnsi="Times New Roman"/>
                <w:color w:val="000000"/>
                <w:sz w:val="28"/>
                <w:szCs w:val="28"/>
              </w:rPr>
              <w:t>Biệt hóa cao</w:t>
            </w:r>
          </w:p>
          <w:p w:rsidR="00CE79DC" w:rsidRPr="004F28E7" w:rsidRDefault="00CE79DC" w:rsidP="0060666F">
            <w:pPr>
              <w:spacing w:after="0" w:line="312" w:lineRule="auto"/>
              <w:ind w:left="114"/>
              <w:jc w:val="both"/>
              <w:rPr>
                <w:rFonts w:ascii="Times New Roman" w:hAnsi="Times New Roman"/>
                <w:color w:val="000000"/>
                <w:sz w:val="28"/>
                <w:szCs w:val="28"/>
              </w:rPr>
            </w:pPr>
            <w:r w:rsidRPr="004F28E7">
              <w:rPr>
                <w:rFonts w:ascii="Times New Roman" w:hAnsi="Times New Roman"/>
                <w:color w:val="000000"/>
                <w:sz w:val="28"/>
                <w:szCs w:val="28"/>
              </w:rPr>
              <w:t>Biệt hóa vừa</w:t>
            </w:r>
          </w:p>
          <w:p w:rsidR="00CE79DC" w:rsidRPr="004F28E7" w:rsidRDefault="00CE79DC" w:rsidP="0060666F">
            <w:pPr>
              <w:spacing w:after="0" w:line="312" w:lineRule="auto"/>
              <w:ind w:left="114"/>
              <w:jc w:val="both"/>
              <w:rPr>
                <w:rFonts w:ascii="Times New Roman" w:hAnsi="Times New Roman"/>
                <w:color w:val="000000"/>
                <w:sz w:val="28"/>
                <w:szCs w:val="28"/>
              </w:rPr>
            </w:pPr>
            <w:r w:rsidRPr="004F28E7">
              <w:rPr>
                <w:rFonts w:ascii="Times New Roman" w:hAnsi="Times New Roman"/>
                <w:color w:val="000000"/>
                <w:sz w:val="28"/>
                <w:szCs w:val="28"/>
              </w:rPr>
              <w:t>Kém biệt hóa</w:t>
            </w:r>
          </w:p>
        </w:tc>
        <w:tc>
          <w:tcPr>
            <w:tcW w:w="2300" w:type="dxa"/>
          </w:tcPr>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2-4</w:t>
            </w:r>
          </w:p>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5-7</w:t>
            </w:r>
          </w:p>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8-10</w:t>
            </w:r>
          </w:p>
        </w:tc>
        <w:tc>
          <w:tcPr>
            <w:tcW w:w="2286" w:type="dxa"/>
          </w:tcPr>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12</w:t>
            </w:r>
          </w:p>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40</w:t>
            </w:r>
          </w:p>
          <w:p w:rsidR="00CE79DC" w:rsidRPr="004F28E7" w:rsidRDefault="00F50398" w:rsidP="0060666F">
            <w:pPr>
              <w:spacing w:after="0" w:line="312"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8</w:t>
            </w:r>
          </w:p>
        </w:tc>
        <w:tc>
          <w:tcPr>
            <w:tcW w:w="1602" w:type="dxa"/>
          </w:tcPr>
          <w:p w:rsidR="00CE79DC" w:rsidRPr="004F28E7" w:rsidRDefault="00F50398" w:rsidP="00F50398">
            <w:pPr>
              <w:spacing w:after="0" w:line="312"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20</w:t>
            </w:r>
          </w:p>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66,7</w:t>
            </w:r>
          </w:p>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13,3</w:t>
            </w:r>
          </w:p>
        </w:tc>
      </w:tr>
      <w:tr w:rsidR="00CE79DC" w:rsidRPr="004F28E7" w:rsidTr="00B67B8D">
        <w:trPr>
          <w:trHeight w:val="417"/>
          <w:jc w:val="center"/>
        </w:trPr>
        <w:tc>
          <w:tcPr>
            <w:tcW w:w="2534" w:type="dxa"/>
            <w:vAlign w:val="center"/>
          </w:tcPr>
          <w:p w:rsidR="00CE79DC" w:rsidRPr="004F28E7" w:rsidRDefault="00CE79DC" w:rsidP="0060666F">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Tổng số</w:t>
            </w:r>
          </w:p>
        </w:tc>
        <w:tc>
          <w:tcPr>
            <w:tcW w:w="4586" w:type="dxa"/>
            <w:gridSpan w:val="2"/>
            <w:vAlign w:val="center"/>
          </w:tcPr>
          <w:p w:rsidR="00CE79DC" w:rsidRPr="004F28E7" w:rsidRDefault="00F50398" w:rsidP="0060666F">
            <w:pPr>
              <w:spacing w:after="0" w:line="312" w:lineRule="auto"/>
              <w:jc w:val="center"/>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60</w:t>
            </w:r>
          </w:p>
        </w:tc>
        <w:tc>
          <w:tcPr>
            <w:tcW w:w="1602" w:type="dxa"/>
          </w:tcPr>
          <w:p w:rsidR="00CE79DC" w:rsidRPr="004F28E7" w:rsidRDefault="00CE79DC" w:rsidP="0029393E">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100%</w:t>
            </w:r>
          </w:p>
        </w:tc>
      </w:tr>
    </w:tbl>
    <w:p w:rsidR="00CE79DC" w:rsidRPr="004F28E7" w:rsidRDefault="00CE79DC" w:rsidP="000B2DDF">
      <w:pPr>
        <w:spacing w:after="0" w:line="336" w:lineRule="auto"/>
        <w:ind w:firstLine="709"/>
        <w:jc w:val="both"/>
        <w:rPr>
          <w:rFonts w:ascii="Times New Roman" w:hAnsi="Times New Roman"/>
          <w:b/>
          <w:color w:val="000000"/>
          <w:sz w:val="10"/>
          <w:szCs w:val="28"/>
        </w:rPr>
      </w:pPr>
    </w:p>
    <w:p w:rsidR="00CE79DC" w:rsidRPr="004F28E7" w:rsidRDefault="00CE79DC" w:rsidP="000B2DDF">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Nhóm điểm Gleason 2-4: UTBM tuyến phối hợp với PIN độ cao chiếm tỷ lệ 20%.</w:t>
      </w:r>
    </w:p>
    <w:p w:rsidR="00CE79DC" w:rsidRPr="004F28E7" w:rsidRDefault="00CE79DC" w:rsidP="000B2DDF">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Nhóm điểm Gleason 5-7: UTBM tuyến phối hợp với PIN độ cao chiếm tỷ lệ 66,7%. </w:t>
      </w:r>
    </w:p>
    <w:p w:rsidR="00CE79DC" w:rsidRPr="004F28E7" w:rsidRDefault="00CE79DC" w:rsidP="000B2DDF">
      <w:pPr>
        <w:spacing w:after="0" w:line="336" w:lineRule="auto"/>
        <w:ind w:firstLine="709"/>
        <w:jc w:val="both"/>
        <w:rPr>
          <w:rFonts w:ascii="Times New Roman" w:hAnsi="Times New Roman"/>
          <w:color w:val="000000"/>
          <w:spacing w:val="-10"/>
          <w:sz w:val="28"/>
          <w:szCs w:val="28"/>
        </w:rPr>
      </w:pPr>
      <w:r w:rsidRPr="004F28E7">
        <w:rPr>
          <w:rFonts w:ascii="Times New Roman" w:hAnsi="Times New Roman"/>
          <w:color w:val="000000"/>
          <w:spacing w:val="-10"/>
          <w:sz w:val="28"/>
          <w:szCs w:val="28"/>
        </w:rPr>
        <w:t xml:space="preserve">Nhóm điểm 8-10: UTBM tuyến phối hợp với PIN độ cao chiếm tỷ lệ 13,3%. </w:t>
      </w:r>
    </w:p>
    <w:p w:rsidR="00CE79DC" w:rsidRPr="004F28E7" w:rsidRDefault="00CE79DC" w:rsidP="00382312">
      <w:pPr>
        <w:pStyle w:val="A2"/>
        <w:spacing w:line="336" w:lineRule="auto"/>
        <w:outlineLvl w:val="0"/>
        <w:rPr>
          <w:bCs/>
        </w:rPr>
      </w:pPr>
      <w:bookmarkStart w:id="285" w:name="_Toc523411142"/>
      <w:bookmarkStart w:id="286" w:name="_Toc528578133"/>
      <w:r w:rsidRPr="004F28E7">
        <w:t>3.</w:t>
      </w:r>
      <w:r w:rsidR="000F061F">
        <w:t>2.7.</w:t>
      </w:r>
      <w:r w:rsidRPr="004F28E7">
        <w:t xml:space="preserve"> Phân bố tỷ lệ các đặc điểm đặc trưng ác tính của u</w:t>
      </w:r>
      <w:bookmarkEnd w:id="285"/>
      <w:bookmarkEnd w:id="286"/>
    </w:p>
    <w:p w:rsidR="00CE79DC" w:rsidRPr="004F28E7" w:rsidRDefault="00CE79DC" w:rsidP="000B2DDF">
      <w:pPr>
        <w:spacing w:after="0" w:line="336" w:lineRule="auto"/>
        <w:ind w:firstLine="709"/>
        <w:rPr>
          <w:rFonts w:ascii="Times New Roman" w:hAnsi="Times New Roman"/>
          <w:color w:val="000000"/>
          <w:sz w:val="28"/>
          <w:szCs w:val="28"/>
        </w:rPr>
      </w:pPr>
      <w:r w:rsidRPr="004F28E7">
        <w:rPr>
          <w:rFonts w:ascii="Times New Roman" w:hAnsi="Times New Roman"/>
          <w:color w:val="000000"/>
          <w:sz w:val="28"/>
          <w:szCs w:val="28"/>
        </w:rPr>
        <w:t>Kết quả về sự phân bố tỷ lệ các đặc điểm đặc trưng ác tính của u được trình bày ở bảng dưới đây:</w:t>
      </w:r>
    </w:p>
    <w:p w:rsidR="00CE79DC" w:rsidRPr="004F28E7" w:rsidRDefault="00CE79DC" w:rsidP="00382312">
      <w:pPr>
        <w:pStyle w:val="ABANG"/>
        <w:spacing w:line="336" w:lineRule="auto"/>
        <w:outlineLvl w:val="0"/>
      </w:pPr>
      <w:bookmarkStart w:id="287" w:name="_Toc488337152"/>
      <w:bookmarkStart w:id="288" w:name="_Toc523131419"/>
      <w:bookmarkStart w:id="289" w:name="_Toc524684918"/>
      <w:r w:rsidRPr="004F28E7">
        <w:t>Bảng 3.</w:t>
      </w:r>
      <w:r w:rsidR="00161363">
        <w:fldChar w:fldCharType="begin"/>
      </w:r>
      <w:r w:rsidR="00161363">
        <w:instrText xml:space="preserve"> SEQ Bảng_3. \* ARABIC </w:instrText>
      </w:r>
      <w:r w:rsidR="00161363">
        <w:fldChar w:fldCharType="separate"/>
      </w:r>
      <w:r w:rsidR="005B0948">
        <w:rPr>
          <w:noProof/>
        </w:rPr>
        <w:t>8</w:t>
      </w:r>
      <w:r w:rsidR="00161363">
        <w:rPr>
          <w:noProof/>
        </w:rPr>
        <w:fldChar w:fldCharType="end"/>
      </w:r>
      <w:r w:rsidRPr="004F28E7">
        <w:t>. Phân bố tỷ lệ các đặc điểm đặc trưng ác tính</w:t>
      </w:r>
      <w:bookmarkEnd w:id="287"/>
      <w:r w:rsidRPr="004F28E7">
        <w:t xml:space="preserve"> của u (n=82)</w:t>
      </w:r>
      <w:bookmarkEnd w:id="288"/>
      <w:bookmarkEnd w:id="289"/>
    </w:p>
    <w:p w:rsidR="00CE79DC" w:rsidRPr="004F28E7" w:rsidRDefault="00CE79DC" w:rsidP="000B2DDF">
      <w:pPr>
        <w:spacing w:after="0" w:line="336" w:lineRule="auto"/>
        <w:rPr>
          <w:rFonts w:ascii="Times New Roman" w:hAnsi="Times New Roman"/>
          <w:color w:val="000000"/>
          <w:sz w:val="8"/>
          <w:szCs w:val="28"/>
          <w:lang w:val="vi-V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70"/>
        <w:gridCol w:w="1440"/>
        <w:gridCol w:w="1679"/>
      </w:tblGrid>
      <w:tr w:rsidR="00CE79DC" w:rsidRPr="004F28E7" w:rsidTr="008C122B">
        <w:tc>
          <w:tcPr>
            <w:tcW w:w="5670" w:type="dxa"/>
          </w:tcPr>
          <w:p w:rsidR="00CE79DC" w:rsidRPr="004F28E7" w:rsidRDefault="00CE79DC" w:rsidP="0060666F">
            <w:pPr>
              <w:spacing w:after="0" w:line="312"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Đặc điểm đặc trưng ác tính</w:t>
            </w:r>
          </w:p>
        </w:tc>
        <w:tc>
          <w:tcPr>
            <w:tcW w:w="1440" w:type="dxa"/>
            <w:tcBorders>
              <w:bottom w:val="single" w:sz="4" w:space="0" w:color="auto"/>
            </w:tcBorders>
          </w:tcPr>
          <w:p w:rsidR="00CE79DC" w:rsidRPr="004F28E7" w:rsidRDefault="00CE79DC" w:rsidP="0060666F">
            <w:pPr>
              <w:spacing w:after="0" w:line="312"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Số lượng</w:t>
            </w:r>
          </w:p>
        </w:tc>
        <w:tc>
          <w:tcPr>
            <w:tcW w:w="1679" w:type="dxa"/>
            <w:tcBorders>
              <w:bottom w:val="single" w:sz="4" w:space="0" w:color="auto"/>
            </w:tcBorders>
          </w:tcPr>
          <w:p w:rsidR="00CE79DC" w:rsidRPr="004F28E7" w:rsidRDefault="00CE79DC" w:rsidP="0060666F">
            <w:pPr>
              <w:spacing w:after="0" w:line="312"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Tỷ lệ (%)</w:t>
            </w:r>
          </w:p>
        </w:tc>
      </w:tr>
      <w:tr w:rsidR="00CE79DC" w:rsidRPr="004F28E7" w:rsidTr="008C122B">
        <w:tc>
          <w:tcPr>
            <w:tcW w:w="5670" w:type="dxa"/>
          </w:tcPr>
          <w:p w:rsidR="00CE79DC" w:rsidRPr="004F28E7" w:rsidRDefault="00CE79DC" w:rsidP="0060666F">
            <w:pPr>
              <w:spacing w:after="0" w:line="312" w:lineRule="auto"/>
              <w:ind w:left="138"/>
              <w:jc w:val="both"/>
              <w:rPr>
                <w:rFonts w:ascii="Times New Roman" w:hAnsi="Times New Roman"/>
                <w:color w:val="000000"/>
                <w:sz w:val="28"/>
                <w:szCs w:val="28"/>
                <w:lang w:val="vi-VN"/>
              </w:rPr>
            </w:pPr>
            <w:r w:rsidRPr="004F28E7">
              <w:rPr>
                <w:rFonts w:ascii="Times New Roman" w:hAnsi="Times New Roman"/>
                <w:color w:val="000000"/>
                <w:sz w:val="28"/>
                <w:szCs w:val="28"/>
                <w:lang w:val="vi-VN"/>
              </w:rPr>
              <w:t>U xâm nhập dây TK</w:t>
            </w:r>
          </w:p>
        </w:tc>
        <w:tc>
          <w:tcPr>
            <w:tcW w:w="1440" w:type="dxa"/>
          </w:tcPr>
          <w:p w:rsidR="00CE79DC" w:rsidRPr="004F28E7" w:rsidRDefault="00CE79DC" w:rsidP="0060666F">
            <w:pPr>
              <w:spacing w:after="0" w:line="312" w:lineRule="auto"/>
              <w:jc w:val="center"/>
              <w:rPr>
                <w:rFonts w:ascii="Times New Roman" w:hAnsi="Times New Roman"/>
                <w:color w:val="000000"/>
                <w:sz w:val="28"/>
                <w:szCs w:val="28"/>
                <w:lang w:val="vi-VN"/>
              </w:rPr>
            </w:pPr>
            <w:r w:rsidRPr="004F28E7">
              <w:rPr>
                <w:rFonts w:ascii="Times New Roman" w:hAnsi="Times New Roman"/>
                <w:color w:val="000000"/>
                <w:sz w:val="28"/>
                <w:szCs w:val="28"/>
                <w:lang w:val="vi-VN"/>
              </w:rPr>
              <w:t>32</w:t>
            </w:r>
          </w:p>
        </w:tc>
        <w:tc>
          <w:tcPr>
            <w:tcW w:w="1679" w:type="dxa"/>
            <w:tcBorders>
              <w:bottom w:val="single" w:sz="4" w:space="0" w:color="auto"/>
            </w:tcBorders>
          </w:tcPr>
          <w:p w:rsidR="00CE79DC" w:rsidRPr="004F28E7" w:rsidRDefault="00CE79DC" w:rsidP="0060666F">
            <w:pPr>
              <w:spacing w:after="0" w:line="312" w:lineRule="auto"/>
              <w:jc w:val="center"/>
              <w:rPr>
                <w:rFonts w:ascii="Times New Roman" w:hAnsi="Times New Roman"/>
                <w:color w:val="000000"/>
                <w:sz w:val="28"/>
                <w:szCs w:val="28"/>
                <w:lang w:val="vi-VN"/>
              </w:rPr>
            </w:pPr>
            <w:r w:rsidRPr="004F28E7">
              <w:rPr>
                <w:rFonts w:ascii="Times New Roman" w:hAnsi="Times New Roman"/>
                <w:color w:val="000000"/>
                <w:sz w:val="28"/>
                <w:szCs w:val="28"/>
                <w:lang w:val="vi-VN"/>
              </w:rPr>
              <w:t>39%</w:t>
            </w:r>
          </w:p>
        </w:tc>
      </w:tr>
      <w:tr w:rsidR="00CE79DC" w:rsidRPr="004F28E7" w:rsidTr="008C122B">
        <w:tc>
          <w:tcPr>
            <w:tcW w:w="5670" w:type="dxa"/>
          </w:tcPr>
          <w:p w:rsidR="00CE79DC" w:rsidRPr="004F28E7" w:rsidRDefault="00CE79DC" w:rsidP="0060666F">
            <w:pPr>
              <w:spacing w:after="0" w:line="312" w:lineRule="auto"/>
              <w:ind w:left="138"/>
              <w:jc w:val="both"/>
              <w:rPr>
                <w:rFonts w:ascii="Times New Roman" w:hAnsi="Times New Roman"/>
                <w:color w:val="000000"/>
                <w:sz w:val="28"/>
                <w:szCs w:val="28"/>
                <w:lang w:val="vi-VN"/>
              </w:rPr>
            </w:pPr>
            <w:r w:rsidRPr="004F28E7">
              <w:rPr>
                <w:rFonts w:ascii="Times New Roman" w:hAnsi="Times New Roman"/>
                <w:color w:val="000000"/>
                <w:sz w:val="28"/>
                <w:szCs w:val="28"/>
                <w:lang w:val="vi-VN"/>
              </w:rPr>
              <w:t>U tăng sinh xơ-nhày</w:t>
            </w:r>
          </w:p>
        </w:tc>
        <w:tc>
          <w:tcPr>
            <w:tcW w:w="1440" w:type="dxa"/>
            <w:tcBorders>
              <w:right w:val="single" w:sz="4" w:space="0" w:color="auto"/>
            </w:tcBorders>
          </w:tcPr>
          <w:p w:rsidR="00CE79DC" w:rsidRPr="004F28E7" w:rsidRDefault="009D7EBF" w:rsidP="0060666F">
            <w:pPr>
              <w:spacing w:after="0" w:line="312" w:lineRule="auto"/>
              <w:jc w:val="center"/>
              <w:rPr>
                <w:rFonts w:ascii="Times New Roman" w:hAnsi="Times New Roman"/>
                <w:color w:val="000000"/>
                <w:sz w:val="28"/>
                <w:szCs w:val="28"/>
                <w:lang w:val="vi-VN"/>
              </w:rPr>
            </w:pPr>
            <w:r>
              <w:rPr>
                <w:rFonts w:ascii="Times New Roman" w:hAnsi="Times New Roman"/>
                <w:color w:val="000000"/>
                <w:sz w:val="28"/>
                <w:szCs w:val="28"/>
              </w:rPr>
              <w:t xml:space="preserve"> </w:t>
            </w:r>
            <w:r w:rsidR="00CE79DC" w:rsidRPr="004F28E7">
              <w:rPr>
                <w:rFonts w:ascii="Times New Roman" w:hAnsi="Times New Roman"/>
                <w:color w:val="000000"/>
                <w:sz w:val="28"/>
                <w:szCs w:val="28"/>
                <w:lang w:val="vi-VN"/>
              </w:rPr>
              <w:t>9</w:t>
            </w:r>
          </w:p>
        </w:tc>
        <w:tc>
          <w:tcPr>
            <w:tcW w:w="1679" w:type="dxa"/>
            <w:tcBorders>
              <w:top w:val="single" w:sz="4" w:space="0" w:color="auto"/>
              <w:left w:val="single" w:sz="4" w:space="0" w:color="auto"/>
            </w:tcBorders>
          </w:tcPr>
          <w:p w:rsidR="00CE79DC" w:rsidRPr="004F28E7" w:rsidRDefault="00CE79DC" w:rsidP="0060666F">
            <w:pPr>
              <w:spacing w:after="0" w:line="312" w:lineRule="auto"/>
              <w:jc w:val="center"/>
              <w:rPr>
                <w:rFonts w:ascii="Times New Roman" w:hAnsi="Times New Roman"/>
                <w:color w:val="000000"/>
                <w:sz w:val="28"/>
                <w:szCs w:val="28"/>
                <w:lang w:val="vi-VN"/>
              </w:rPr>
            </w:pPr>
            <w:r w:rsidRPr="004F28E7">
              <w:rPr>
                <w:rFonts w:ascii="Times New Roman" w:hAnsi="Times New Roman"/>
                <w:color w:val="000000"/>
                <w:sz w:val="28"/>
                <w:szCs w:val="28"/>
                <w:lang w:val="vi-VN"/>
              </w:rPr>
              <w:t>11%</w:t>
            </w:r>
          </w:p>
        </w:tc>
      </w:tr>
      <w:tr w:rsidR="00CE79DC" w:rsidRPr="004F28E7" w:rsidTr="008C122B">
        <w:tc>
          <w:tcPr>
            <w:tcW w:w="5670" w:type="dxa"/>
          </w:tcPr>
          <w:p w:rsidR="00CE79DC" w:rsidRPr="004F28E7" w:rsidRDefault="00CE79DC" w:rsidP="0060666F">
            <w:pPr>
              <w:spacing w:after="0" w:line="312" w:lineRule="auto"/>
              <w:ind w:left="138"/>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Tuyến ung thư giống tiểu cầu thận</w:t>
            </w:r>
          </w:p>
        </w:tc>
        <w:tc>
          <w:tcPr>
            <w:tcW w:w="1440" w:type="dxa"/>
          </w:tcPr>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10</w:t>
            </w:r>
          </w:p>
        </w:tc>
        <w:tc>
          <w:tcPr>
            <w:tcW w:w="1679" w:type="dxa"/>
          </w:tcPr>
          <w:p w:rsidR="00CE79DC" w:rsidRPr="004F28E7" w:rsidRDefault="009D7EBF" w:rsidP="0060666F">
            <w:pPr>
              <w:spacing w:after="0" w:line="312"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12,2%</w:t>
            </w:r>
          </w:p>
        </w:tc>
      </w:tr>
      <w:tr w:rsidR="00CE79DC" w:rsidRPr="004F28E7" w:rsidTr="008C122B">
        <w:tc>
          <w:tcPr>
            <w:tcW w:w="5670" w:type="dxa"/>
          </w:tcPr>
          <w:p w:rsidR="00CE79DC" w:rsidRPr="004F28E7" w:rsidRDefault="00CE79DC" w:rsidP="0060666F">
            <w:pPr>
              <w:spacing w:after="0" w:line="312" w:lineRule="auto"/>
              <w:ind w:left="138"/>
              <w:jc w:val="both"/>
              <w:rPr>
                <w:rFonts w:ascii="Times New Roman" w:hAnsi="Times New Roman"/>
                <w:color w:val="000000"/>
                <w:sz w:val="28"/>
                <w:szCs w:val="28"/>
              </w:rPr>
            </w:pPr>
            <w:r w:rsidRPr="004F28E7">
              <w:rPr>
                <w:rFonts w:ascii="Times New Roman" w:hAnsi="Times New Roman"/>
                <w:color w:val="000000"/>
                <w:sz w:val="28"/>
                <w:szCs w:val="28"/>
              </w:rPr>
              <w:t>U có 2 - 3 đặc điểm đặc trưng ác tính</w:t>
            </w:r>
          </w:p>
        </w:tc>
        <w:tc>
          <w:tcPr>
            <w:tcW w:w="1440" w:type="dxa"/>
          </w:tcPr>
          <w:p w:rsidR="00CE79DC" w:rsidRPr="004F28E7" w:rsidRDefault="009D7EBF" w:rsidP="0060666F">
            <w:pPr>
              <w:spacing w:after="0" w:line="312"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6</w:t>
            </w:r>
          </w:p>
        </w:tc>
        <w:tc>
          <w:tcPr>
            <w:tcW w:w="1679" w:type="dxa"/>
          </w:tcPr>
          <w:p w:rsidR="00CE79DC" w:rsidRPr="004F28E7" w:rsidRDefault="009D7EBF" w:rsidP="0060666F">
            <w:pPr>
              <w:spacing w:after="0" w:line="312"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7,3%</w:t>
            </w:r>
          </w:p>
        </w:tc>
      </w:tr>
      <w:tr w:rsidR="00CE79DC" w:rsidRPr="004F28E7" w:rsidTr="008C122B">
        <w:tc>
          <w:tcPr>
            <w:tcW w:w="5670" w:type="dxa"/>
          </w:tcPr>
          <w:p w:rsidR="00CE79DC" w:rsidRPr="004F28E7" w:rsidRDefault="00CE79DC" w:rsidP="0060666F">
            <w:pPr>
              <w:spacing w:after="0" w:line="312" w:lineRule="auto"/>
              <w:ind w:left="138"/>
              <w:jc w:val="both"/>
              <w:rPr>
                <w:rFonts w:ascii="Times New Roman" w:hAnsi="Times New Roman"/>
                <w:color w:val="000000"/>
                <w:sz w:val="28"/>
                <w:szCs w:val="28"/>
              </w:rPr>
            </w:pPr>
            <w:r w:rsidRPr="004F28E7">
              <w:rPr>
                <w:rFonts w:ascii="Times New Roman" w:hAnsi="Times New Roman"/>
                <w:color w:val="000000"/>
                <w:sz w:val="28"/>
                <w:szCs w:val="28"/>
              </w:rPr>
              <w:t>U không có đặc điểm đặc trưng ác tính</w:t>
            </w:r>
          </w:p>
        </w:tc>
        <w:tc>
          <w:tcPr>
            <w:tcW w:w="1440" w:type="dxa"/>
          </w:tcPr>
          <w:p w:rsidR="00CE79DC" w:rsidRPr="004F28E7" w:rsidRDefault="00CE79DC" w:rsidP="0060666F">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25</w:t>
            </w:r>
          </w:p>
        </w:tc>
        <w:tc>
          <w:tcPr>
            <w:tcW w:w="1679" w:type="dxa"/>
          </w:tcPr>
          <w:p w:rsidR="00CE79DC" w:rsidRPr="004F28E7" w:rsidRDefault="009D7EBF" w:rsidP="0060666F">
            <w:pPr>
              <w:spacing w:after="0" w:line="312"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30,5%</w:t>
            </w:r>
          </w:p>
        </w:tc>
      </w:tr>
      <w:tr w:rsidR="00CE79DC" w:rsidRPr="004F28E7" w:rsidTr="008C122B">
        <w:tc>
          <w:tcPr>
            <w:tcW w:w="5670" w:type="dxa"/>
          </w:tcPr>
          <w:p w:rsidR="00CE79DC" w:rsidRPr="004F28E7" w:rsidRDefault="00CE79DC" w:rsidP="0060666F">
            <w:pPr>
              <w:spacing w:after="0" w:line="312"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Tổng số</w:t>
            </w:r>
          </w:p>
        </w:tc>
        <w:tc>
          <w:tcPr>
            <w:tcW w:w="1440" w:type="dxa"/>
          </w:tcPr>
          <w:p w:rsidR="00CE79DC" w:rsidRPr="004F28E7" w:rsidRDefault="00CE79DC" w:rsidP="0060666F">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82</w:t>
            </w:r>
          </w:p>
        </w:tc>
        <w:tc>
          <w:tcPr>
            <w:tcW w:w="1679" w:type="dxa"/>
          </w:tcPr>
          <w:p w:rsidR="00CE79DC" w:rsidRPr="004F28E7" w:rsidRDefault="00CE79DC" w:rsidP="0060666F">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100%</w:t>
            </w:r>
          </w:p>
        </w:tc>
      </w:tr>
    </w:tbl>
    <w:p w:rsidR="000045DB" w:rsidRPr="0060666F" w:rsidRDefault="000045DB" w:rsidP="0060666F">
      <w:pPr>
        <w:spacing w:after="0" w:line="336" w:lineRule="auto"/>
        <w:ind w:firstLine="709"/>
        <w:jc w:val="both"/>
        <w:rPr>
          <w:rFonts w:ascii="Times New Roman" w:hAnsi="Times New Roman"/>
          <w:color w:val="000000"/>
          <w:sz w:val="10"/>
          <w:szCs w:val="28"/>
        </w:rPr>
      </w:pPr>
    </w:p>
    <w:p w:rsidR="00CE79DC" w:rsidRPr="004F28E7" w:rsidRDefault="00CE79DC" w:rsidP="0060666F">
      <w:pPr>
        <w:spacing w:after="0" w:line="336"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Có 39% trường hợp u xâm nhập dây thần kinh, 11% trường hợp u tăng sinh xơ-nhày, 12,2% trường hợp tuyến ung thư giống tiểu cầu thận, 7,3% trường hợp u có 2-3 đặc điểm đặc trưng ác tính, còn lại 30,5% u không có đặc điểm đặc trưng ác tính. </w:t>
      </w:r>
    </w:p>
    <w:p w:rsidR="00CE79DC" w:rsidRPr="004F28E7" w:rsidRDefault="00CE79DC" w:rsidP="00382312">
      <w:pPr>
        <w:pStyle w:val="A2"/>
        <w:outlineLvl w:val="0"/>
      </w:pPr>
      <w:bookmarkStart w:id="290" w:name="_Toc487641610"/>
      <w:bookmarkStart w:id="291" w:name="_Toc488337153"/>
      <w:bookmarkStart w:id="292" w:name="_Toc523411143"/>
      <w:bookmarkStart w:id="293" w:name="_Toc528578134"/>
      <w:r w:rsidRPr="004F28E7">
        <w:rPr>
          <w:bCs/>
        </w:rPr>
        <w:lastRenderedPageBreak/>
        <w:t>3.</w:t>
      </w:r>
      <w:r w:rsidR="000F061F">
        <w:rPr>
          <w:bCs/>
        </w:rPr>
        <w:t>2.8.</w:t>
      </w:r>
      <w:r w:rsidR="00A5623C">
        <w:rPr>
          <w:bCs/>
        </w:rPr>
        <w:t xml:space="preserve"> </w:t>
      </w:r>
      <w:r w:rsidRPr="004F28E7">
        <w:t xml:space="preserve">Phân bố tỷ lệ các đặc điểm đặc trưng ác tính của u </w:t>
      </w:r>
      <w:r w:rsidRPr="004F28E7">
        <w:rPr>
          <w:bCs/>
        </w:rPr>
        <w:t xml:space="preserve">theo </w:t>
      </w:r>
      <w:r w:rsidRPr="004F28E7">
        <w:t>nhóm điểm Gleason</w:t>
      </w:r>
      <w:bookmarkEnd w:id="290"/>
      <w:bookmarkEnd w:id="291"/>
      <w:bookmarkEnd w:id="292"/>
      <w:bookmarkEnd w:id="293"/>
    </w:p>
    <w:p w:rsidR="00CE79DC" w:rsidRPr="004F28E7" w:rsidRDefault="00CE79DC" w:rsidP="00CE79DC">
      <w:pPr>
        <w:pStyle w:val="ABANG"/>
      </w:pPr>
      <w:bookmarkStart w:id="294" w:name="_Toc488337154"/>
      <w:bookmarkStart w:id="295" w:name="_Toc523131420"/>
      <w:bookmarkStart w:id="296" w:name="_Toc524684919"/>
      <w:r w:rsidRPr="004F28E7">
        <w:t>Bảng 3.</w:t>
      </w:r>
      <w:r w:rsidR="00161363">
        <w:fldChar w:fldCharType="begin"/>
      </w:r>
      <w:r w:rsidR="00161363">
        <w:instrText xml:space="preserve"> SEQ Bảng_3. \* ARABIC </w:instrText>
      </w:r>
      <w:r w:rsidR="00161363">
        <w:fldChar w:fldCharType="separate"/>
      </w:r>
      <w:r w:rsidR="005B0948">
        <w:rPr>
          <w:noProof/>
        </w:rPr>
        <w:t>9</w:t>
      </w:r>
      <w:r w:rsidR="00161363">
        <w:rPr>
          <w:noProof/>
        </w:rPr>
        <w:fldChar w:fldCharType="end"/>
      </w:r>
      <w:r w:rsidRPr="004F28E7">
        <w:t>. Phân bố tỷ lệ các đặc điểm đặc trưng ác tính của u theo nhóm điểm Gleason</w:t>
      </w:r>
      <w:bookmarkEnd w:id="294"/>
      <w:bookmarkEnd w:id="295"/>
      <w:bookmarkEnd w:id="296"/>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00"/>
        <w:gridCol w:w="1717"/>
        <w:gridCol w:w="1785"/>
        <w:gridCol w:w="1739"/>
        <w:gridCol w:w="973"/>
      </w:tblGrid>
      <w:tr w:rsidR="00CE79DC" w:rsidRPr="004F28E7" w:rsidTr="00B67B8D">
        <w:trPr>
          <w:trHeight w:val="1269"/>
          <w:jc w:val="center"/>
        </w:trPr>
        <w:tc>
          <w:tcPr>
            <w:tcW w:w="2700" w:type="dxa"/>
            <w:tcBorders>
              <w:tl2br w:val="single" w:sz="4" w:space="0" w:color="auto"/>
            </w:tcBorders>
          </w:tcPr>
          <w:p w:rsidR="00CE79DC" w:rsidRPr="004F28E7" w:rsidRDefault="00CE79DC" w:rsidP="008C122B">
            <w:pPr>
              <w:spacing w:after="0" w:line="240" w:lineRule="auto"/>
              <w:ind w:left="113" w:right="113"/>
              <w:jc w:val="right"/>
              <w:rPr>
                <w:rFonts w:ascii="Times New Roman" w:hAnsi="Times New Roman"/>
                <w:b/>
                <w:color w:val="000000"/>
                <w:sz w:val="26"/>
                <w:szCs w:val="26"/>
                <w:lang w:val="vi-VN"/>
              </w:rPr>
            </w:pPr>
            <w:r w:rsidRPr="004F28E7">
              <w:rPr>
                <w:rFonts w:ascii="Times New Roman" w:hAnsi="Times New Roman"/>
                <w:b/>
                <w:color w:val="000000"/>
                <w:sz w:val="26"/>
                <w:szCs w:val="26"/>
                <w:lang w:val="vi-VN"/>
              </w:rPr>
              <w:t xml:space="preserve">                 Điểm</w:t>
            </w:r>
          </w:p>
          <w:p w:rsidR="00CE79DC" w:rsidRPr="004F28E7" w:rsidRDefault="00CE79DC" w:rsidP="008C122B">
            <w:pPr>
              <w:spacing w:after="0" w:line="240" w:lineRule="auto"/>
              <w:ind w:left="113" w:right="113"/>
              <w:jc w:val="right"/>
              <w:rPr>
                <w:rFonts w:ascii="Times New Roman" w:hAnsi="Times New Roman"/>
                <w:b/>
                <w:color w:val="000000"/>
                <w:sz w:val="26"/>
                <w:szCs w:val="26"/>
                <w:lang w:val="vi-VN"/>
              </w:rPr>
            </w:pPr>
            <w:r w:rsidRPr="004F28E7">
              <w:rPr>
                <w:rFonts w:ascii="Times New Roman" w:hAnsi="Times New Roman"/>
                <w:b/>
                <w:color w:val="000000"/>
                <w:sz w:val="26"/>
                <w:szCs w:val="26"/>
                <w:lang w:val="vi-VN"/>
              </w:rPr>
              <w:t xml:space="preserve">                 Gleason</w:t>
            </w:r>
          </w:p>
          <w:p w:rsidR="00CE79DC" w:rsidRPr="004F28E7" w:rsidRDefault="00CE79DC" w:rsidP="008C122B">
            <w:pPr>
              <w:spacing w:after="0" w:line="240" w:lineRule="auto"/>
              <w:ind w:left="113" w:right="113"/>
              <w:jc w:val="both"/>
              <w:rPr>
                <w:rFonts w:ascii="Times New Roman" w:hAnsi="Times New Roman"/>
                <w:b/>
                <w:color w:val="000000"/>
                <w:sz w:val="26"/>
                <w:szCs w:val="26"/>
                <w:lang w:val="vi-VN"/>
              </w:rPr>
            </w:pPr>
            <w:r w:rsidRPr="004F28E7">
              <w:rPr>
                <w:rFonts w:ascii="Times New Roman" w:hAnsi="Times New Roman"/>
                <w:b/>
                <w:color w:val="000000"/>
                <w:sz w:val="26"/>
                <w:szCs w:val="26"/>
                <w:lang w:val="vi-VN"/>
              </w:rPr>
              <w:t xml:space="preserve"> Đặc điểm</w:t>
            </w:r>
          </w:p>
          <w:p w:rsidR="00CE79DC" w:rsidRPr="004F28E7" w:rsidRDefault="00CE79DC" w:rsidP="008C122B">
            <w:pPr>
              <w:spacing w:after="0" w:line="240" w:lineRule="auto"/>
              <w:ind w:left="113" w:right="113"/>
              <w:jc w:val="both"/>
              <w:rPr>
                <w:rFonts w:ascii="Times New Roman" w:hAnsi="Times New Roman"/>
                <w:b/>
                <w:color w:val="000000"/>
                <w:sz w:val="26"/>
                <w:szCs w:val="26"/>
                <w:lang w:val="vi-VN"/>
              </w:rPr>
            </w:pPr>
            <w:r w:rsidRPr="004F28E7">
              <w:rPr>
                <w:rFonts w:ascii="Times New Roman" w:hAnsi="Times New Roman"/>
                <w:b/>
                <w:color w:val="000000"/>
                <w:sz w:val="26"/>
                <w:szCs w:val="26"/>
                <w:lang w:val="vi-VN"/>
              </w:rPr>
              <w:t>đặc trưng ác tính</w:t>
            </w:r>
          </w:p>
        </w:tc>
        <w:tc>
          <w:tcPr>
            <w:tcW w:w="1717" w:type="dxa"/>
            <w:vAlign w:val="center"/>
          </w:tcPr>
          <w:p w:rsidR="00CE79DC" w:rsidRPr="004F28E7" w:rsidRDefault="00CE79DC" w:rsidP="008C122B">
            <w:pPr>
              <w:spacing w:after="0" w:line="24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Gleason 2-4</w:t>
            </w:r>
          </w:p>
          <w:p w:rsidR="00CE79DC" w:rsidRPr="004F28E7" w:rsidRDefault="00CE79DC" w:rsidP="008C122B">
            <w:pPr>
              <w:spacing w:after="0" w:line="24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n=14 (%)</w:t>
            </w:r>
          </w:p>
        </w:tc>
        <w:tc>
          <w:tcPr>
            <w:tcW w:w="1785" w:type="dxa"/>
            <w:vAlign w:val="center"/>
          </w:tcPr>
          <w:p w:rsidR="00CE79DC" w:rsidRPr="004F28E7" w:rsidRDefault="00CE79DC" w:rsidP="008C122B">
            <w:pPr>
              <w:spacing w:after="0" w:line="24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Gleason 5-7</w:t>
            </w:r>
          </w:p>
          <w:p w:rsidR="00CE79DC" w:rsidRPr="004F28E7" w:rsidRDefault="00CE79DC" w:rsidP="008C122B">
            <w:pPr>
              <w:spacing w:after="0" w:line="24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n=58 (%)</w:t>
            </w:r>
          </w:p>
        </w:tc>
        <w:tc>
          <w:tcPr>
            <w:tcW w:w="1739" w:type="dxa"/>
            <w:vAlign w:val="center"/>
          </w:tcPr>
          <w:p w:rsidR="00CE79DC" w:rsidRPr="004F28E7" w:rsidRDefault="00CE79DC" w:rsidP="008C122B">
            <w:pPr>
              <w:spacing w:after="0" w:line="24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Gleason 8-10</w:t>
            </w:r>
          </w:p>
          <w:p w:rsidR="00CE79DC" w:rsidRPr="004F28E7" w:rsidRDefault="00CE79DC" w:rsidP="008C122B">
            <w:pPr>
              <w:spacing w:after="0" w:line="24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n=10 (%)</w:t>
            </w:r>
          </w:p>
        </w:tc>
        <w:tc>
          <w:tcPr>
            <w:tcW w:w="973" w:type="dxa"/>
            <w:vAlign w:val="center"/>
          </w:tcPr>
          <w:p w:rsidR="00CE79DC" w:rsidRPr="004F28E7" w:rsidRDefault="00CE79DC" w:rsidP="00B67B8D">
            <w:pPr>
              <w:spacing w:after="0" w:line="24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Tổng số</w:t>
            </w:r>
          </w:p>
        </w:tc>
      </w:tr>
      <w:tr w:rsidR="00CE79DC" w:rsidRPr="004F28E7" w:rsidTr="00B67B8D">
        <w:trPr>
          <w:trHeight w:val="872"/>
          <w:jc w:val="center"/>
        </w:trPr>
        <w:tc>
          <w:tcPr>
            <w:tcW w:w="2700" w:type="dxa"/>
            <w:vAlign w:val="center"/>
          </w:tcPr>
          <w:p w:rsidR="00CE79DC" w:rsidRPr="004F28E7" w:rsidRDefault="00CE79DC" w:rsidP="008C122B">
            <w:pPr>
              <w:spacing w:after="0" w:line="360" w:lineRule="auto"/>
              <w:ind w:left="113" w:right="113"/>
              <w:jc w:val="both"/>
              <w:rPr>
                <w:rFonts w:ascii="Times New Roman" w:hAnsi="Times New Roman"/>
                <w:color w:val="000000"/>
                <w:sz w:val="26"/>
                <w:szCs w:val="26"/>
              </w:rPr>
            </w:pPr>
            <w:r w:rsidRPr="004F28E7">
              <w:rPr>
                <w:rFonts w:ascii="Times New Roman" w:hAnsi="Times New Roman"/>
                <w:color w:val="000000"/>
                <w:sz w:val="26"/>
                <w:szCs w:val="26"/>
              </w:rPr>
              <w:t xml:space="preserve"> Xâm nhập dây TK</w:t>
            </w:r>
          </w:p>
        </w:tc>
        <w:tc>
          <w:tcPr>
            <w:tcW w:w="1717"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1/14 (7,2%)</w:t>
            </w:r>
          </w:p>
        </w:tc>
        <w:tc>
          <w:tcPr>
            <w:tcW w:w="1785"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24/58 (41,4%)</w:t>
            </w:r>
          </w:p>
        </w:tc>
        <w:tc>
          <w:tcPr>
            <w:tcW w:w="1739"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7/10 (70%)</w:t>
            </w:r>
          </w:p>
        </w:tc>
        <w:tc>
          <w:tcPr>
            <w:tcW w:w="973" w:type="dxa"/>
            <w:vAlign w:val="center"/>
          </w:tcPr>
          <w:p w:rsidR="00CE79DC" w:rsidRPr="004F28E7" w:rsidRDefault="00CE79DC" w:rsidP="00B67B8D">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32</w:t>
            </w:r>
          </w:p>
        </w:tc>
      </w:tr>
      <w:tr w:rsidR="00CE79DC" w:rsidRPr="004F28E7" w:rsidTr="00B67B8D">
        <w:trPr>
          <w:trHeight w:val="710"/>
          <w:jc w:val="center"/>
        </w:trPr>
        <w:tc>
          <w:tcPr>
            <w:tcW w:w="2700" w:type="dxa"/>
            <w:vAlign w:val="center"/>
          </w:tcPr>
          <w:p w:rsidR="00CE79DC" w:rsidRPr="004F28E7" w:rsidRDefault="00CE79DC" w:rsidP="008C122B">
            <w:pPr>
              <w:spacing w:after="0" w:line="360" w:lineRule="auto"/>
              <w:ind w:left="113" w:right="113"/>
              <w:jc w:val="both"/>
              <w:rPr>
                <w:rFonts w:ascii="Times New Roman" w:hAnsi="Times New Roman"/>
                <w:color w:val="000000"/>
                <w:sz w:val="26"/>
                <w:szCs w:val="26"/>
              </w:rPr>
            </w:pPr>
            <w:r w:rsidRPr="004F28E7">
              <w:rPr>
                <w:rFonts w:ascii="Times New Roman" w:hAnsi="Times New Roman"/>
                <w:color w:val="000000"/>
                <w:sz w:val="26"/>
                <w:szCs w:val="26"/>
              </w:rPr>
              <w:t>Tăng sinh xơ - nhày</w:t>
            </w:r>
          </w:p>
        </w:tc>
        <w:tc>
          <w:tcPr>
            <w:tcW w:w="1717"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0/14 (0%)</w:t>
            </w:r>
          </w:p>
        </w:tc>
        <w:tc>
          <w:tcPr>
            <w:tcW w:w="1785"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9/58 (15,5%)</w:t>
            </w:r>
          </w:p>
        </w:tc>
        <w:tc>
          <w:tcPr>
            <w:tcW w:w="1739"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0/10 (0%)</w:t>
            </w:r>
          </w:p>
        </w:tc>
        <w:tc>
          <w:tcPr>
            <w:tcW w:w="973" w:type="dxa"/>
            <w:vAlign w:val="center"/>
          </w:tcPr>
          <w:p w:rsidR="00CE79DC" w:rsidRPr="004F28E7" w:rsidRDefault="00CE79DC" w:rsidP="00B67B8D">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9</w:t>
            </w:r>
          </w:p>
        </w:tc>
      </w:tr>
      <w:tr w:rsidR="00CE79DC" w:rsidRPr="004F28E7" w:rsidTr="00B67B8D">
        <w:trPr>
          <w:trHeight w:val="710"/>
          <w:jc w:val="center"/>
        </w:trPr>
        <w:tc>
          <w:tcPr>
            <w:tcW w:w="2700" w:type="dxa"/>
            <w:vAlign w:val="center"/>
          </w:tcPr>
          <w:p w:rsidR="00CE79DC" w:rsidRPr="004F28E7" w:rsidRDefault="00CE79DC" w:rsidP="008C122B">
            <w:pPr>
              <w:spacing w:after="0" w:line="360" w:lineRule="auto"/>
              <w:ind w:left="113" w:right="113"/>
              <w:jc w:val="both"/>
              <w:rPr>
                <w:rFonts w:ascii="Times New Roman" w:hAnsi="Times New Roman"/>
                <w:color w:val="000000"/>
                <w:sz w:val="26"/>
                <w:szCs w:val="26"/>
              </w:rPr>
            </w:pPr>
            <w:r w:rsidRPr="004F28E7">
              <w:rPr>
                <w:rFonts w:ascii="Times New Roman" w:hAnsi="Times New Roman"/>
                <w:color w:val="000000"/>
                <w:sz w:val="26"/>
                <w:szCs w:val="26"/>
              </w:rPr>
              <w:t>Tuyến giống cầu thận</w:t>
            </w:r>
          </w:p>
        </w:tc>
        <w:tc>
          <w:tcPr>
            <w:tcW w:w="1717" w:type="dxa"/>
            <w:vAlign w:val="center"/>
          </w:tcPr>
          <w:p w:rsidR="00CE79DC" w:rsidRPr="004F28E7" w:rsidRDefault="008E6A06" w:rsidP="008C122B">
            <w:pPr>
              <w:spacing w:after="0" w:line="360" w:lineRule="auto"/>
              <w:ind w:left="113" w:right="113"/>
              <w:jc w:val="center"/>
              <w:rPr>
                <w:rFonts w:ascii="Times New Roman" w:hAnsi="Times New Roman"/>
                <w:color w:val="000000"/>
                <w:sz w:val="26"/>
                <w:szCs w:val="26"/>
              </w:rPr>
            </w:pPr>
            <w:r>
              <w:rPr>
                <w:rFonts w:ascii="Times New Roman" w:hAnsi="Times New Roman"/>
                <w:color w:val="000000"/>
                <w:sz w:val="26"/>
                <w:szCs w:val="26"/>
              </w:rPr>
              <w:t xml:space="preserve">0/14 </w:t>
            </w:r>
            <w:r w:rsidR="00CE79DC" w:rsidRPr="004F28E7">
              <w:rPr>
                <w:rFonts w:ascii="Times New Roman" w:hAnsi="Times New Roman"/>
                <w:color w:val="000000"/>
                <w:sz w:val="26"/>
                <w:szCs w:val="26"/>
              </w:rPr>
              <w:t>(0%)</w:t>
            </w:r>
          </w:p>
        </w:tc>
        <w:tc>
          <w:tcPr>
            <w:tcW w:w="1785"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10/58 (17,2%)</w:t>
            </w:r>
          </w:p>
        </w:tc>
        <w:tc>
          <w:tcPr>
            <w:tcW w:w="1739"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0/10 (0%)</w:t>
            </w:r>
          </w:p>
        </w:tc>
        <w:tc>
          <w:tcPr>
            <w:tcW w:w="973" w:type="dxa"/>
            <w:vAlign w:val="center"/>
          </w:tcPr>
          <w:p w:rsidR="00CE79DC" w:rsidRPr="004F28E7" w:rsidRDefault="00CE79DC" w:rsidP="00B67B8D">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10</w:t>
            </w:r>
          </w:p>
        </w:tc>
      </w:tr>
      <w:tr w:rsidR="00CE79DC" w:rsidRPr="004F28E7" w:rsidTr="00B67B8D">
        <w:trPr>
          <w:trHeight w:val="130"/>
          <w:jc w:val="center"/>
        </w:trPr>
        <w:tc>
          <w:tcPr>
            <w:tcW w:w="2700" w:type="dxa"/>
            <w:vAlign w:val="center"/>
          </w:tcPr>
          <w:p w:rsidR="00CE79DC" w:rsidRPr="004F28E7" w:rsidRDefault="00CE79DC" w:rsidP="008C122B">
            <w:pPr>
              <w:spacing w:after="0" w:line="360" w:lineRule="auto"/>
              <w:ind w:left="113" w:right="113"/>
              <w:jc w:val="both"/>
              <w:rPr>
                <w:rFonts w:ascii="Times New Roman" w:hAnsi="Times New Roman"/>
                <w:color w:val="000000"/>
                <w:sz w:val="26"/>
                <w:szCs w:val="26"/>
              </w:rPr>
            </w:pPr>
            <w:r w:rsidRPr="004F28E7">
              <w:rPr>
                <w:rFonts w:ascii="Times New Roman" w:hAnsi="Times New Roman"/>
                <w:color w:val="000000"/>
                <w:sz w:val="26"/>
                <w:szCs w:val="26"/>
              </w:rPr>
              <w:t xml:space="preserve">Có 2 - 3 đặc điểm đặc trưng ác tính </w:t>
            </w:r>
          </w:p>
        </w:tc>
        <w:tc>
          <w:tcPr>
            <w:tcW w:w="1717"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0/14 (0%)</w:t>
            </w:r>
          </w:p>
        </w:tc>
        <w:tc>
          <w:tcPr>
            <w:tcW w:w="1785"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4/58 (6,9%)</w:t>
            </w:r>
          </w:p>
        </w:tc>
        <w:tc>
          <w:tcPr>
            <w:tcW w:w="1739"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2/10 (20%)</w:t>
            </w:r>
          </w:p>
        </w:tc>
        <w:tc>
          <w:tcPr>
            <w:tcW w:w="973" w:type="dxa"/>
            <w:vAlign w:val="center"/>
          </w:tcPr>
          <w:p w:rsidR="00CE79DC" w:rsidRPr="004F28E7" w:rsidRDefault="00CE79DC" w:rsidP="00B67B8D">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6</w:t>
            </w:r>
          </w:p>
        </w:tc>
      </w:tr>
      <w:tr w:rsidR="00CE79DC" w:rsidRPr="004F28E7" w:rsidTr="00B67B8D">
        <w:trPr>
          <w:trHeight w:val="130"/>
          <w:jc w:val="center"/>
        </w:trPr>
        <w:tc>
          <w:tcPr>
            <w:tcW w:w="2700" w:type="dxa"/>
            <w:vAlign w:val="center"/>
          </w:tcPr>
          <w:p w:rsidR="00CE79DC" w:rsidRPr="004F28E7" w:rsidRDefault="00CE79DC" w:rsidP="008C122B">
            <w:pPr>
              <w:spacing w:after="0" w:line="360" w:lineRule="auto"/>
              <w:ind w:left="113" w:right="113"/>
              <w:jc w:val="both"/>
              <w:rPr>
                <w:rFonts w:ascii="Times New Roman" w:hAnsi="Times New Roman"/>
                <w:color w:val="000000"/>
                <w:sz w:val="26"/>
                <w:szCs w:val="26"/>
              </w:rPr>
            </w:pPr>
            <w:r w:rsidRPr="004F28E7">
              <w:rPr>
                <w:rFonts w:ascii="Times New Roman" w:hAnsi="Times New Roman"/>
                <w:color w:val="000000"/>
                <w:sz w:val="26"/>
                <w:szCs w:val="26"/>
              </w:rPr>
              <w:t>Không có đặc điểm đặc trưng ác tính</w:t>
            </w:r>
          </w:p>
        </w:tc>
        <w:tc>
          <w:tcPr>
            <w:tcW w:w="1717" w:type="dxa"/>
            <w:vAlign w:val="center"/>
          </w:tcPr>
          <w:p w:rsidR="00CE79DC" w:rsidRPr="004F28E7" w:rsidRDefault="00CE79DC" w:rsidP="000045DB">
            <w:pPr>
              <w:spacing w:after="0" w:line="360" w:lineRule="auto"/>
              <w:ind w:right="113"/>
              <w:rPr>
                <w:rFonts w:ascii="Times New Roman" w:hAnsi="Times New Roman"/>
                <w:color w:val="000000"/>
                <w:sz w:val="26"/>
                <w:szCs w:val="26"/>
              </w:rPr>
            </w:pPr>
            <w:r w:rsidRPr="004F28E7">
              <w:rPr>
                <w:rFonts w:ascii="Times New Roman" w:hAnsi="Times New Roman"/>
                <w:color w:val="000000"/>
                <w:sz w:val="26"/>
                <w:szCs w:val="26"/>
              </w:rPr>
              <w:t>13/14 (92,8%)</w:t>
            </w:r>
          </w:p>
        </w:tc>
        <w:tc>
          <w:tcPr>
            <w:tcW w:w="1785"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11/58 (19%)</w:t>
            </w:r>
          </w:p>
        </w:tc>
        <w:tc>
          <w:tcPr>
            <w:tcW w:w="1739"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1/10 (10%)</w:t>
            </w:r>
          </w:p>
        </w:tc>
        <w:tc>
          <w:tcPr>
            <w:tcW w:w="973" w:type="dxa"/>
            <w:vAlign w:val="center"/>
          </w:tcPr>
          <w:p w:rsidR="00CE79DC" w:rsidRPr="004F28E7" w:rsidRDefault="00CE79DC" w:rsidP="008C122B">
            <w:pPr>
              <w:spacing w:after="0" w:line="360" w:lineRule="auto"/>
              <w:ind w:left="113" w:right="113"/>
              <w:jc w:val="center"/>
              <w:rPr>
                <w:rFonts w:ascii="Times New Roman" w:hAnsi="Times New Roman"/>
                <w:color w:val="000000"/>
                <w:sz w:val="26"/>
                <w:szCs w:val="26"/>
              </w:rPr>
            </w:pPr>
            <w:r w:rsidRPr="004F28E7">
              <w:rPr>
                <w:rFonts w:ascii="Times New Roman" w:hAnsi="Times New Roman"/>
                <w:color w:val="000000"/>
                <w:sz w:val="26"/>
                <w:szCs w:val="26"/>
              </w:rPr>
              <w:t>25</w:t>
            </w:r>
          </w:p>
        </w:tc>
      </w:tr>
      <w:tr w:rsidR="00CE79DC" w:rsidRPr="004F28E7" w:rsidTr="00B67B8D">
        <w:trPr>
          <w:trHeight w:val="602"/>
          <w:jc w:val="center"/>
        </w:trPr>
        <w:tc>
          <w:tcPr>
            <w:tcW w:w="2700" w:type="dxa"/>
            <w:vAlign w:val="center"/>
          </w:tcPr>
          <w:p w:rsidR="00CE79DC" w:rsidRPr="004F28E7" w:rsidRDefault="00CE79DC" w:rsidP="008C122B">
            <w:pPr>
              <w:spacing w:after="0" w:line="360" w:lineRule="auto"/>
              <w:ind w:left="113" w:right="113"/>
              <w:jc w:val="both"/>
              <w:rPr>
                <w:rFonts w:ascii="Times New Roman" w:hAnsi="Times New Roman"/>
                <w:b/>
                <w:color w:val="000000"/>
                <w:sz w:val="26"/>
                <w:szCs w:val="26"/>
              </w:rPr>
            </w:pPr>
            <w:r w:rsidRPr="004F28E7">
              <w:rPr>
                <w:rFonts w:ascii="Times New Roman" w:hAnsi="Times New Roman"/>
                <w:b/>
                <w:color w:val="000000"/>
                <w:sz w:val="26"/>
                <w:szCs w:val="26"/>
              </w:rPr>
              <w:t xml:space="preserve">             Tổng số</w:t>
            </w:r>
          </w:p>
        </w:tc>
        <w:tc>
          <w:tcPr>
            <w:tcW w:w="1717" w:type="dxa"/>
            <w:vAlign w:val="center"/>
          </w:tcPr>
          <w:p w:rsidR="00CE79DC" w:rsidRPr="004F28E7" w:rsidRDefault="00CE79DC" w:rsidP="008C122B">
            <w:pPr>
              <w:spacing w:after="0" w:line="36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14 (100%)</w:t>
            </w:r>
          </w:p>
        </w:tc>
        <w:tc>
          <w:tcPr>
            <w:tcW w:w="1785" w:type="dxa"/>
            <w:vAlign w:val="center"/>
          </w:tcPr>
          <w:p w:rsidR="00CE79DC" w:rsidRPr="004F28E7" w:rsidRDefault="00CE79DC" w:rsidP="008C122B">
            <w:pPr>
              <w:spacing w:after="0" w:line="36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58 (100%)</w:t>
            </w:r>
          </w:p>
        </w:tc>
        <w:tc>
          <w:tcPr>
            <w:tcW w:w="1739" w:type="dxa"/>
            <w:vAlign w:val="center"/>
          </w:tcPr>
          <w:p w:rsidR="00CE79DC" w:rsidRPr="004F28E7" w:rsidRDefault="00CE79DC" w:rsidP="008C122B">
            <w:pPr>
              <w:spacing w:after="0" w:line="36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10 (100%)</w:t>
            </w:r>
          </w:p>
        </w:tc>
        <w:tc>
          <w:tcPr>
            <w:tcW w:w="973" w:type="dxa"/>
            <w:vAlign w:val="center"/>
          </w:tcPr>
          <w:p w:rsidR="00CE79DC" w:rsidRPr="004F28E7" w:rsidRDefault="00CE79DC" w:rsidP="008C122B">
            <w:pPr>
              <w:spacing w:after="0" w:line="360" w:lineRule="auto"/>
              <w:ind w:left="113" w:right="113"/>
              <w:jc w:val="center"/>
              <w:rPr>
                <w:rFonts w:ascii="Times New Roman" w:hAnsi="Times New Roman"/>
                <w:b/>
                <w:color w:val="000000"/>
                <w:sz w:val="26"/>
                <w:szCs w:val="26"/>
              </w:rPr>
            </w:pPr>
            <w:r w:rsidRPr="004F28E7">
              <w:rPr>
                <w:rFonts w:ascii="Times New Roman" w:hAnsi="Times New Roman"/>
                <w:b/>
                <w:color w:val="000000"/>
                <w:sz w:val="26"/>
                <w:szCs w:val="26"/>
              </w:rPr>
              <w:t>82</w:t>
            </w:r>
          </w:p>
        </w:tc>
      </w:tr>
    </w:tbl>
    <w:p w:rsidR="00CE79DC" w:rsidRPr="004F28E7" w:rsidRDefault="00CE79DC" w:rsidP="00CE79DC">
      <w:pPr>
        <w:spacing w:after="0" w:line="360" w:lineRule="auto"/>
        <w:ind w:firstLine="397"/>
        <w:jc w:val="both"/>
        <w:rPr>
          <w:rFonts w:ascii="Times New Roman" w:hAnsi="Times New Roman"/>
          <w:color w:val="000000"/>
          <w:sz w:val="12"/>
          <w:szCs w:val="28"/>
        </w:rPr>
      </w:pP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Nhóm u điểm Gleason 2-4 (gồm</w:t>
      </w:r>
      <w:r w:rsidR="0098409D" w:rsidRPr="004F28E7">
        <w:rPr>
          <w:rFonts w:ascii="Times New Roman" w:hAnsi="Times New Roman"/>
          <w:color w:val="000000"/>
          <w:sz w:val="28"/>
          <w:szCs w:val="28"/>
        </w:rPr>
        <w:t xml:space="preserve"> 14 trường hợp): chỉ có 7,2% </w:t>
      </w:r>
      <w:r w:rsidR="00CA3C30" w:rsidRPr="004F28E7">
        <w:rPr>
          <w:rFonts w:ascii="Times New Roman" w:hAnsi="Times New Roman"/>
          <w:color w:val="000000"/>
          <w:sz w:val="28"/>
          <w:szCs w:val="28"/>
        </w:rPr>
        <w:t xml:space="preserve">(1 </w:t>
      </w:r>
      <w:r w:rsidRPr="004F28E7">
        <w:rPr>
          <w:rFonts w:ascii="Times New Roman" w:hAnsi="Times New Roman"/>
          <w:color w:val="000000"/>
          <w:sz w:val="28"/>
          <w:szCs w:val="28"/>
        </w:rPr>
        <w:t>trường hợp</w:t>
      </w:r>
      <w:r w:rsidR="00CA3C30" w:rsidRPr="004F28E7">
        <w:rPr>
          <w:rFonts w:ascii="Times New Roman" w:hAnsi="Times New Roman"/>
          <w:color w:val="000000"/>
          <w:sz w:val="28"/>
          <w:szCs w:val="28"/>
        </w:rPr>
        <w:t>)</w:t>
      </w:r>
      <w:r w:rsidRPr="004F28E7">
        <w:rPr>
          <w:rFonts w:ascii="Times New Roman" w:hAnsi="Times New Roman"/>
          <w:color w:val="000000"/>
          <w:sz w:val="28"/>
          <w:szCs w:val="28"/>
        </w:rPr>
        <w:t xml:space="preserve"> u xâm nhập dây thần kinh, còn lại 92,8% </w:t>
      </w:r>
      <w:r w:rsidR="00CA3C30" w:rsidRPr="004F28E7">
        <w:rPr>
          <w:rFonts w:ascii="Times New Roman" w:hAnsi="Times New Roman"/>
          <w:color w:val="000000"/>
          <w:sz w:val="28"/>
          <w:szCs w:val="28"/>
        </w:rPr>
        <w:t xml:space="preserve">(13 </w:t>
      </w:r>
      <w:r w:rsidRPr="004F28E7">
        <w:rPr>
          <w:rFonts w:ascii="Times New Roman" w:hAnsi="Times New Roman"/>
          <w:color w:val="000000"/>
          <w:sz w:val="28"/>
          <w:szCs w:val="28"/>
        </w:rPr>
        <w:t>trường hợp</w:t>
      </w:r>
      <w:r w:rsidR="00CA3C30" w:rsidRPr="004F28E7">
        <w:rPr>
          <w:rFonts w:ascii="Times New Roman" w:hAnsi="Times New Roman"/>
          <w:color w:val="000000"/>
          <w:sz w:val="28"/>
          <w:szCs w:val="28"/>
        </w:rPr>
        <w:t>)</w:t>
      </w:r>
      <w:r w:rsidRPr="004F28E7">
        <w:rPr>
          <w:rFonts w:ascii="Times New Roman" w:hAnsi="Times New Roman"/>
          <w:color w:val="000000"/>
          <w:sz w:val="28"/>
          <w:szCs w:val="28"/>
        </w:rPr>
        <w:t xml:space="preserve"> u không có đặc điểm đặc trưng ác tính.         </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Nhóm u điểm Gleason 5-7 (gồ</w:t>
      </w:r>
      <w:r w:rsidR="00A87867" w:rsidRPr="004F28E7">
        <w:rPr>
          <w:rFonts w:ascii="Times New Roman" w:hAnsi="Times New Roman"/>
          <w:color w:val="000000"/>
          <w:sz w:val="28"/>
          <w:szCs w:val="28"/>
        </w:rPr>
        <w:t xml:space="preserve">m 58 trường hợp): có 41,4% </w:t>
      </w:r>
      <w:r w:rsidRPr="004F28E7">
        <w:rPr>
          <w:rFonts w:ascii="Times New Roman" w:hAnsi="Times New Roman"/>
          <w:color w:val="000000"/>
          <w:sz w:val="28"/>
          <w:szCs w:val="28"/>
        </w:rPr>
        <w:t xml:space="preserve"> u xâm nhập dây thầ</w:t>
      </w:r>
      <w:r w:rsidR="00A87867" w:rsidRPr="004F28E7">
        <w:rPr>
          <w:rFonts w:ascii="Times New Roman" w:hAnsi="Times New Roman"/>
          <w:color w:val="000000"/>
          <w:sz w:val="28"/>
          <w:szCs w:val="28"/>
        </w:rPr>
        <w:t xml:space="preserve">n kinh, 15,5% u tăng sinh xơ nhày, 17,2% </w:t>
      </w:r>
      <w:r w:rsidRPr="004F28E7">
        <w:rPr>
          <w:rFonts w:ascii="Times New Roman" w:hAnsi="Times New Roman"/>
          <w:color w:val="000000"/>
          <w:sz w:val="28"/>
          <w:szCs w:val="28"/>
        </w:rPr>
        <w:t>tuyến ung thư giống cầu thậ</w:t>
      </w:r>
      <w:r w:rsidR="00A87867" w:rsidRPr="004F28E7">
        <w:rPr>
          <w:rFonts w:ascii="Times New Roman" w:hAnsi="Times New Roman"/>
          <w:color w:val="000000"/>
          <w:sz w:val="28"/>
          <w:szCs w:val="28"/>
        </w:rPr>
        <w:t>n và 6,9%</w:t>
      </w:r>
      <w:r w:rsidR="008E6A06">
        <w:rPr>
          <w:rFonts w:ascii="Times New Roman" w:hAnsi="Times New Roman"/>
          <w:color w:val="000000"/>
          <w:sz w:val="28"/>
          <w:szCs w:val="28"/>
        </w:rPr>
        <w:t xml:space="preserve"> </w:t>
      </w:r>
      <w:r w:rsidRPr="004F28E7">
        <w:rPr>
          <w:rFonts w:ascii="Times New Roman" w:hAnsi="Times New Roman"/>
          <w:color w:val="000000"/>
          <w:sz w:val="28"/>
          <w:szCs w:val="28"/>
        </w:rPr>
        <w:t>u có 2 - 3 đặc điểm đặc trưng ác tính, còn lạ</w:t>
      </w:r>
      <w:r w:rsidR="00A87867" w:rsidRPr="004F28E7">
        <w:rPr>
          <w:rFonts w:ascii="Times New Roman" w:hAnsi="Times New Roman"/>
          <w:color w:val="000000"/>
          <w:sz w:val="28"/>
          <w:szCs w:val="28"/>
        </w:rPr>
        <w:t xml:space="preserve">i 19% </w:t>
      </w:r>
      <w:r w:rsidRPr="004F28E7">
        <w:rPr>
          <w:rFonts w:ascii="Times New Roman" w:hAnsi="Times New Roman"/>
          <w:color w:val="000000"/>
          <w:sz w:val="28"/>
          <w:szCs w:val="28"/>
        </w:rPr>
        <w:t>u không có đặc điểm đặc trưng ác tính.</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Nhóm u điểm Gleason 8-10 (g</w:t>
      </w:r>
      <w:r w:rsidR="00360C31" w:rsidRPr="004F28E7">
        <w:rPr>
          <w:rFonts w:ascii="Times New Roman" w:hAnsi="Times New Roman"/>
          <w:color w:val="000000"/>
          <w:sz w:val="28"/>
          <w:szCs w:val="28"/>
        </w:rPr>
        <w:t>ồm 10 trường hợp): có 70%</w:t>
      </w:r>
      <w:r w:rsidRPr="004F28E7">
        <w:rPr>
          <w:rFonts w:ascii="Times New Roman" w:hAnsi="Times New Roman"/>
          <w:color w:val="000000"/>
          <w:sz w:val="28"/>
          <w:szCs w:val="28"/>
        </w:rPr>
        <w:t xml:space="preserve"> u xâm nhập dây thầ</w:t>
      </w:r>
      <w:r w:rsidR="00360C31" w:rsidRPr="004F28E7">
        <w:rPr>
          <w:rFonts w:ascii="Times New Roman" w:hAnsi="Times New Roman"/>
          <w:color w:val="000000"/>
          <w:sz w:val="28"/>
          <w:szCs w:val="28"/>
        </w:rPr>
        <w:t xml:space="preserve">n kinh, 20% </w:t>
      </w:r>
      <w:r w:rsidRPr="004F28E7">
        <w:rPr>
          <w:rFonts w:ascii="Times New Roman" w:hAnsi="Times New Roman"/>
          <w:color w:val="000000"/>
          <w:sz w:val="28"/>
          <w:szCs w:val="28"/>
        </w:rPr>
        <w:t>u có 2 - 3 đặc điểm đặc trưng ác tính, còn lạ</w:t>
      </w:r>
      <w:r w:rsidR="00360C31" w:rsidRPr="004F28E7">
        <w:rPr>
          <w:rFonts w:ascii="Times New Roman" w:hAnsi="Times New Roman"/>
          <w:color w:val="000000"/>
          <w:sz w:val="28"/>
          <w:szCs w:val="28"/>
        </w:rPr>
        <w:t xml:space="preserve">i 10% </w:t>
      </w:r>
      <w:r w:rsidR="008E6A06">
        <w:rPr>
          <w:rFonts w:ascii="Times New Roman" w:hAnsi="Times New Roman"/>
          <w:color w:val="000000"/>
          <w:sz w:val="28"/>
          <w:szCs w:val="28"/>
        </w:rPr>
        <w:t>u không có đặc điểm</w:t>
      </w:r>
      <w:r w:rsidRPr="004F28E7">
        <w:rPr>
          <w:rFonts w:ascii="Times New Roman" w:hAnsi="Times New Roman"/>
          <w:color w:val="000000"/>
          <w:sz w:val="28"/>
          <w:szCs w:val="28"/>
        </w:rPr>
        <w:t xml:space="preserve"> đặc trưng ác tính.</w:t>
      </w:r>
    </w:p>
    <w:p w:rsidR="00CE79DC" w:rsidRPr="004F28E7" w:rsidRDefault="00CE79DC" w:rsidP="00CE79DC">
      <w:pPr>
        <w:pStyle w:val="ABANG"/>
      </w:pPr>
      <w:bookmarkStart w:id="297" w:name="_Toc523131421"/>
      <w:bookmarkStart w:id="298" w:name="_Toc524684920"/>
      <w:r w:rsidRPr="004F28E7">
        <w:lastRenderedPageBreak/>
        <w:t>Bảng 3.</w:t>
      </w:r>
      <w:r w:rsidR="00161363">
        <w:fldChar w:fldCharType="begin"/>
      </w:r>
      <w:r w:rsidR="00161363">
        <w:instrText xml:space="preserve"> SEQ Bảng_3. \* ARABIC </w:instrText>
      </w:r>
      <w:r w:rsidR="00161363">
        <w:fldChar w:fldCharType="separate"/>
      </w:r>
      <w:r w:rsidR="005B0948">
        <w:rPr>
          <w:noProof/>
        </w:rPr>
        <w:t>10</w:t>
      </w:r>
      <w:r w:rsidR="00161363">
        <w:rPr>
          <w:noProof/>
        </w:rPr>
        <w:fldChar w:fldCharType="end"/>
      </w:r>
      <w:r w:rsidRPr="004F28E7">
        <w:t>. Phân bố tỷ lệ u có đặc điểm đặc trưng ác tính và u không có đặc điểm ác tính theo nhóm điểm Gleason</w:t>
      </w:r>
      <w:bookmarkEnd w:id="297"/>
      <w:bookmarkEnd w:id="298"/>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83"/>
        <w:gridCol w:w="1710"/>
        <w:gridCol w:w="1744"/>
        <w:gridCol w:w="1662"/>
        <w:gridCol w:w="1454"/>
      </w:tblGrid>
      <w:tr w:rsidR="00CE79DC" w:rsidRPr="004F28E7" w:rsidTr="008C122B">
        <w:trPr>
          <w:trHeight w:val="1745"/>
          <w:jc w:val="center"/>
        </w:trPr>
        <w:tc>
          <w:tcPr>
            <w:tcW w:w="2483" w:type="dxa"/>
            <w:tcBorders>
              <w:tl2br w:val="single" w:sz="4" w:space="0" w:color="auto"/>
            </w:tcBorders>
          </w:tcPr>
          <w:p w:rsidR="00CE79DC" w:rsidRPr="004F28E7" w:rsidRDefault="00CE79DC" w:rsidP="00D43EEE">
            <w:pPr>
              <w:spacing w:after="0"/>
              <w:ind w:left="113" w:right="113"/>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Điểm</w:t>
            </w:r>
          </w:p>
          <w:p w:rsidR="00CE79DC" w:rsidRPr="004F28E7" w:rsidRDefault="00CE79DC" w:rsidP="00D43EEE">
            <w:pPr>
              <w:spacing w:after="0"/>
              <w:ind w:right="113"/>
              <w:rPr>
                <w:rFonts w:ascii="Times New Roman" w:hAnsi="Times New Roman"/>
                <w:b/>
                <w:color w:val="000000"/>
                <w:sz w:val="28"/>
                <w:szCs w:val="28"/>
                <w:lang w:val="vi-VN"/>
              </w:rPr>
            </w:pPr>
            <w:r w:rsidRPr="004F28E7">
              <w:rPr>
                <w:rFonts w:ascii="Times New Roman" w:hAnsi="Times New Roman"/>
                <w:b/>
                <w:color w:val="000000"/>
                <w:sz w:val="28"/>
                <w:szCs w:val="28"/>
                <w:lang w:val="vi-VN"/>
              </w:rPr>
              <w:t xml:space="preserve">                Gleason</w:t>
            </w:r>
          </w:p>
          <w:p w:rsidR="00B67B8D" w:rsidRPr="004F28E7" w:rsidRDefault="00B67B8D" w:rsidP="00D43EEE">
            <w:pPr>
              <w:spacing w:after="0"/>
              <w:ind w:right="113"/>
              <w:rPr>
                <w:rFonts w:ascii="Times New Roman" w:hAnsi="Times New Roman"/>
                <w:b/>
                <w:color w:val="000000"/>
                <w:szCs w:val="28"/>
                <w:lang w:val="vi-VN"/>
              </w:rPr>
            </w:pPr>
          </w:p>
          <w:p w:rsidR="00CE79DC" w:rsidRPr="004F28E7" w:rsidRDefault="00CE79DC" w:rsidP="00D43EEE">
            <w:pPr>
              <w:spacing w:after="0"/>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 xml:space="preserve"> Đặc điểm</w:t>
            </w:r>
          </w:p>
          <w:p w:rsidR="00CE79DC" w:rsidRPr="004F28E7" w:rsidRDefault="00CE79DC" w:rsidP="00D43EEE">
            <w:pPr>
              <w:spacing w:after="0"/>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đặc trưng ác tính</w:t>
            </w:r>
          </w:p>
        </w:tc>
        <w:tc>
          <w:tcPr>
            <w:tcW w:w="1710" w:type="dxa"/>
            <w:vAlign w:val="center"/>
          </w:tcPr>
          <w:p w:rsidR="00CE79DC" w:rsidRPr="004F28E7" w:rsidRDefault="00CE79DC" w:rsidP="00D43EEE">
            <w:pPr>
              <w:spacing w:after="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Gleason 2-4</w:t>
            </w:r>
          </w:p>
          <w:p w:rsidR="00CE79DC" w:rsidRPr="004F28E7" w:rsidRDefault="00CE79DC" w:rsidP="00D43EEE">
            <w:pPr>
              <w:spacing w:after="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n=14 (%)</w:t>
            </w:r>
          </w:p>
        </w:tc>
        <w:tc>
          <w:tcPr>
            <w:tcW w:w="1744" w:type="dxa"/>
            <w:vAlign w:val="center"/>
          </w:tcPr>
          <w:p w:rsidR="00CE79DC" w:rsidRPr="004F28E7" w:rsidRDefault="00CE79DC" w:rsidP="00D43EEE">
            <w:pPr>
              <w:spacing w:after="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Gleason 5-7</w:t>
            </w:r>
          </w:p>
          <w:p w:rsidR="00CE79DC" w:rsidRPr="004F28E7" w:rsidRDefault="00CE79DC" w:rsidP="00D43EEE">
            <w:pPr>
              <w:spacing w:after="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n=58 (%)</w:t>
            </w:r>
          </w:p>
        </w:tc>
        <w:tc>
          <w:tcPr>
            <w:tcW w:w="1662" w:type="dxa"/>
            <w:vAlign w:val="center"/>
          </w:tcPr>
          <w:p w:rsidR="00CE79DC" w:rsidRPr="004F28E7" w:rsidRDefault="00CE79DC" w:rsidP="00D43EEE">
            <w:pPr>
              <w:spacing w:after="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Gleason 8-10</w:t>
            </w:r>
          </w:p>
          <w:p w:rsidR="00CE79DC" w:rsidRPr="004F28E7" w:rsidRDefault="00CE79DC" w:rsidP="00D43EEE">
            <w:pPr>
              <w:spacing w:after="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n=10 (%)</w:t>
            </w:r>
          </w:p>
        </w:tc>
        <w:tc>
          <w:tcPr>
            <w:tcW w:w="1454" w:type="dxa"/>
            <w:vAlign w:val="center"/>
          </w:tcPr>
          <w:p w:rsidR="00CE79DC" w:rsidRPr="004F28E7" w:rsidRDefault="00CE79DC" w:rsidP="00D43EEE">
            <w:pPr>
              <w:spacing w:after="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Tổng số</w:t>
            </w:r>
          </w:p>
          <w:p w:rsidR="00CE79DC" w:rsidRPr="004F28E7" w:rsidRDefault="00CE79DC" w:rsidP="00D43EEE">
            <w:pPr>
              <w:spacing w:after="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w:t>
            </w:r>
          </w:p>
        </w:tc>
      </w:tr>
      <w:tr w:rsidR="00CE79DC" w:rsidRPr="004F28E7" w:rsidTr="00D43EEE">
        <w:trPr>
          <w:trHeight w:val="381"/>
          <w:jc w:val="center"/>
        </w:trPr>
        <w:tc>
          <w:tcPr>
            <w:tcW w:w="248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Có</w:t>
            </w:r>
          </w:p>
        </w:tc>
        <w:tc>
          <w:tcPr>
            <w:tcW w:w="1710"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1/14 (7,2%)</w:t>
            </w:r>
          </w:p>
        </w:tc>
        <w:tc>
          <w:tcPr>
            <w:tcW w:w="1744"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47/58 (81%)</w:t>
            </w:r>
          </w:p>
        </w:tc>
        <w:tc>
          <w:tcPr>
            <w:tcW w:w="166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9/10 (90%)</w:t>
            </w:r>
          </w:p>
        </w:tc>
        <w:tc>
          <w:tcPr>
            <w:tcW w:w="1454"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57 (69,5%)</w:t>
            </w:r>
          </w:p>
        </w:tc>
      </w:tr>
      <w:tr w:rsidR="00CE79DC" w:rsidRPr="004F28E7" w:rsidTr="00D43EEE">
        <w:trPr>
          <w:trHeight w:val="333"/>
          <w:jc w:val="center"/>
        </w:trPr>
        <w:tc>
          <w:tcPr>
            <w:tcW w:w="248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Không có</w:t>
            </w:r>
          </w:p>
        </w:tc>
        <w:tc>
          <w:tcPr>
            <w:tcW w:w="1710"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13/14 (92,8%)</w:t>
            </w:r>
          </w:p>
        </w:tc>
        <w:tc>
          <w:tcPr>
            <w:tcW w:w="1744"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11/58 (19%)</w:t>
            </w:r>
          </w:p>
        </w:tc>
        <w:tc>
          <w:tcPr>
            <w:tcW w:w="166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1/10 (10%)</w:t>
            </w:r>
          </w:p>
        </w:tc>
        <w:tc>
          <w:tcPr>
            <w:tcW w:w="1454"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25</w:t>
            </w:r>
            <w:r w:rsidR="005A3FEF">
              <w:rPr>
                <w:rFonts w:ascii="Times New Roman" w:hAnsi="Times New Roman"/>
                <w:b/>
                <w:color w:val="000000"/>
                <w:sz w:val="28"/>
                <w:szCs w:val="28"/>
              </w:rPr>
              <w:t xml:space="preserve"> </w:t>
            </w:r>
            <w:r w:rsidRPr="004F28E7">
              <w:rPr>
                <w:rFonts w:ascii="Times New Roman" w:hAnsi="Times New Roman"/>
                <w:b/>
                <w:color w:val="000000"/>
                <w:sz w:val="28"/>
                <w:szCs w:val="28"/>
              </w:rPr>
              <w:t>(30,5%)</w:t>
            </w:r>
          </w:p>
        </w:tc>
      </w:tr>
      <w:tr w:rsidR="00CE79DC" w:rsidRPr="004F28E7" w:rsidTr="00D43EEE">
        <w:trPr>
          <w:trHeight w:val="411"/>
          <w:jc w:val="center"/>
        </w:trPr>
        <w:tc>
          <w:tcPr>
            <w:tcW w:w="2483"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Tổng số</w:t>
            </w:r>
          </w:p>
        </w:tc>
        <w:tc>
          <w:tcPr>
            <w:tcW w:w="1710"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14 (100%)</w:t>
            </w:r>
          </w:p>
        </w:tc>
        <w:tc>
          <w:tcPr>
            <w:tcW w:w="1744"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58 (100%)</w:t>
            </w:r>
          </w:p>
        </w:tc>
        <w:tc>
          <w:tcPr>
            <w:tcW w:w="1662"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10 (100%)</w:t>
            </w:r>
          </w:p>
        </w:tc>
        <w:tc>
          <w:tcPr>
            <w:tcW w:w="1454"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82</w:t>
            </w:r>
            <w:r w:rsidR="005A3FEF">
              <w:rPr>
                <w:rFonts w:ascii="Times New Roman" w:hAnsi="Times New Roman"/>
                <w:b/>
                <w:color w:val="000000"/>
                <w:sz w:val="28"/>
                <w:szCs w:val="28"/>
              </w:rPr>
              <w:t xml:space="preserve"> </w:t>
            </w:r>
            <w:r w:rsidRPr="004F28E7">
              <w:rPr>
                <w:rFonts w:ascii="Times New Roman" w:hAnsi="Times New Roman"/>
                <w:b/>
                <w:color w:val="000000"/>
                <w:sz w:val="28"/>
                <w:szCs w:val="28"/>
              </w:rPr>
              <w:t>(100%)</w:t>
            </w:r>
          </w:p>
        </w:tc>
      </w:tr>
      <w:tr w:rsidR="00CE79DC" w:rsidRPr="00ED368B" w:rsidTr="00D43EEE">
        <w:trPr>
          <w:trHeight w:val="318"/>
          <w:jc w:val="center"/>
        </w:trPr>
        <w:tc>
          <w:tcPr>
            <w:tcW w:w="2483" w:type="dxa"/>
            <w:vAlign w:val="center"/>
          </w:tcPr>
          <w:p w:rsidR="00CE79DC" w:rsidRPr="00005FA5" w:rsidRDefault="00ED368B" w:rsidP="00ED368B">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 xml:space="preserve">Hệ số tương quan Spearman </w:t>
            </w:r>
          </w:p>
        </w:tc>
        <w:tc>
          <w:tcPr>
            <w:tcW w:w="5116" w:type="dxa"/>
            <w:gridSpan w:val="3"/>
            <w:vAlign w:val="center"/>
          </w:tcPr>
          <w:p w:rsidR="00CE79DC" w:rsidRPr="00005FA5" w:rsidRDefault="00ED368B" w:rsidP="001B215D">
            <w:pPr>
              <w:spacing w:after="0" w:line="360" w:lineRule="auto"/>
              <w:jc w:val="center"/>
              <w:rPr>
                <w:rFonts w:ascii="Times New Roman" w:hAnsi="Times New Roman"/>
                <w:b/>
                <w:color w:val="000000"/>
                <w:sz w:val="28"/>
                <w:szCs w:val="28"/>
              </w:rPr>
            </w:pPr>
            <w:r w:rsidRPr="00005FA5">
              <w:rPr>
                <w:rFonts w:ascii="Times New Roman" w:eastAsia="Calibri" w:hAnsi="Times New Roman"/>
                <w:b/>
                <w:color w:val="000000"/>
                <w:sz w:val="28"/>
                <w:szCs w:val="28"/>
              </w:rPr>
              <w:t>rho = 0,523; p</w:t>
            </w:r>
            <w:r w:rsidR="00CE79DC" w:rsidRPr="00005FA5">
              <w:rPr>
                <w:rFonts w:ascii="Times New Roman" w:hAnsi="Times New Roman"/>
                <w:b/>
                <w:color w:val="000000"/>
                <w:sz w:val="28"/>
                <w:szCs w:val="28"/>
              </w:rPr>
              <w:t>&lt; 0</w:t>
            </w:r>
            <w:r w:rsidR="001B215D" w:rsidRPr="00005FA5">
              <w:rPr>
                <w:rFonts w:ascii="Times New Roman" w:hAnsi="Times New Roman"/>
                <w:b/>
                <w:color w:val="000000"/>
                <w:sz w:val="28"/>
                <w:szCs w:val="28"/>
              </w:rPr>
              <w:t>,</w:t>
            </w:r>
            <w:r w:rsidR="00CE79DC" w:rsidRPr="00005FA5">
              <w:rPr>
                <w:rFonts w:ascii="Times New Roman" w:hAnsi="Times New Roman"/>
                <w:b/>
                <w:color w:val="000000"/>
                <w:sz w:val="28"/>
                <w:szCs w:val="28"/>
              </w:rPr>
              <w:t>001</w:t>
            </w:r>
          </w:p>
        </w:tc>
        <w:tc>
          <w:tcPr>
            <w:tcW w:w="1454" w:type="dxa"/>
            <w:vAlign w:val="center"/>
          </w:tcPr>
          <w:p w:rsidR="00CE79DC" w:rsidRPr="00005FA5" w:rsidRDefault="00CE79DC" w:rsidP="008C122B">
            <w:pPr>
              <w:spacing w:after="0" w:line="360" w:lineRule="auto"/>
              <w:jc w:val="center"/>
              <w:rPr>
                <w:rFonts w:ascii="Times New Roman" w:hAnsi="Times New Roman"/>
                <w:b/>
                <w:color w:val="000000"/>
                <w:sz w:val="28"/>
                <w:szCs w:val="28"/>
              </w:rPr>
            </w:pPr>
          </w:p>
        </w:tc>
      </w:tr>
    </w:tbl>
    <w:p w:rsidR="00CE79DC" w:rsidRPr="004F28E7" w:rsidRDefault="00CE79DC" w:rsidP="00CE79DC">
      <w:pPr>
        <w:spacing w:after="0" w:line="360" w:lineRule="auto"/>
        <w:ind w:firstLine="709"/>
        <w:jc w:val="both"/>
        <w:rPr>
          <w:rFonts w:ascii="Times New Roman" w:hAnsi="Times New Roman"/>
          <w:color w:val="000000"/>
          <w:sz w:val="6"/>
          <w:szCs w:val="28"/>
        </w:rPr>
      </w:pPr>
    </w:p>
    <w:p w:rsidR="00CE79DC" w:rsidRPr="004F28E7" w:rsidRDefault="005A3FEF" w:rsidP="00CE79DC">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Có sự liên quan giữa điểm Gleason và đặc điểm đặc trưng ác tính. Điểm Gleason càng cao thì tỷ lệ u có đặc điểm đặc trưng ác tính càng nhiều, với p &lt; 0</w:t>
      </w:r>
      <w:r w:rsidR="001B215D">
        <w:rPr>
          <w:rFonts w:ascii="Times New Roman" w:hAnsi="Times New Roman"/>
          <w:color w:val="000000"/>
          <w:sz w:val="28"/>
          <w:szCs w:val="28"/>
        </w:rPr>
        <w:t>,</w:t>
      </w:r>
      <w:r w:rsidR="00CE79DC" w:rsidRPr="004F28E7">
        <w:rPr>
          <w:rFonts w:ascii="Times New Roman" w:hAnsi="Times New Roman"/>
          <w:color w:val="000000"/>
          <w:sz w:val="28"/>
          <w:szCs w:val="28"/>
        </w:rPr>
        <w:t>001.</w:t>
      </w:r>
    </w:p>
    <w:p w:rsidR="00CE79DC" w:rsidRPr="004F28E7" w:rsidRDefault="00CE79DC" w:rsidP="00382312">
      <w:pPr>
        <w:pStyle w:val="A2"/>
        <w:outlineLvl w:val="0"/>
      </w:pPr>
      <w:bookmarkStart w:id="299" w:name="_Toc523411144"/>
      <w:bookmarkStart w:id="300" w:name="_Toc528578135"/>
      <w:r w:rsidRPr="004F28E7">
        <w:t>3.</w:t>
      </w:r>
      <w:r w:rsidR="000F061F">
        <w:t>2.9.</w:t>
      </w:r>
      <w:r w:rsidRPr="004F28E7">
        <w:t xml:space="preserve"> Phân bố tỷ lệ các chất chứa trong tuyến nang ác tính</w:t>
      </w:r>
      <w:bookmarkStart w:id="301" w:name="_Toc488337155"/>
      <w:bookmarkEnd w:id="299"/>
      <w:bookmarkEnd w:id="300"/>
    </w:p>
    <w:p w:rsidR="00CE79DC" w:rsidRPr="004F28E7" w:rsidRDefault="00CE79DC" w:rsidP="00382312">
      <w:pPr>
        <w:pStyle w:val="ABANG"/>
        <w:outlineLvl w:val="0"/>
      </w:pPr>
      <w:bookmarkStart w:id="302" w:name="_Toc523069219"/>
      <w:bookmarkStart w:id="303" w:name="_Toc523131422"/>
      <w:bookmarkStart w:id="304" w:name="_Toc523146891"/>
      <w:bookmarkStart w:id="305" w:name="_Toc524684921"/>
      <w:r w:rsidRPr="004F28E7">
        <w:t>Bảng 3.</w:t>
      </w:r>
      <w:r w:rsidR="00161363">
        <w:fldChar w:fldCharType="begin"/>
      </w:r>
      <w:r w:rsidR="00161363">
        <w:instrText xml:space="preserve"> SEQ Bảng_3. \* ARABIC </w:instrText>
      </w:r>
      <w:r w:rsidR="00161363">
        <w:fldChar w:fldCharType="separate"/>
      </w:r>
      <w:r w:rsidR="005B0948">
        <w:rPr>
          <w:noProof/>
        </w:rPr>
        <w:t>11</w:t>
      </w:r>
      <w:r w:rsidR="00161363">
        <w:rPr>
          <w:noProof/>
        </w:rPr>
        <w:fldChar w:fldCharType="end"/>
      </w:r>
      <w:r w:rsidRPr="004F28E7">
        <w:t>. Phân bố tỷ lệ các chất chứa trong tuyến nang ác tính (n=82)</w:t>
      </w:r>
      <w:bookmarkEnd w:id="302"/>
      <w:bookmarkEnd w:id="303"/>
      <w:bookmarkEnd w:id="304"/>
      <w:bookmarkEnd w:id="3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12"/>
        <w:gridCol w:w="1530"/>
        <w:gridCol w:w="1450"/>
      </w:tblGrid>
      <w:tr w:rsidR="00CE79DC" w:rsidRPr="004F28E7" w:rsidTr="008C52CB">
        <w:trPr>
          <w:trHeight w:val="490"/>
          <w:jc w:val="center"/>
        </w:trPr>
        <w:tc>
          <w:tcPr>
            <w:tcW w:w="5712" w:type="dxa"/>
            <w:vAlign w:val="center"/>
          </w:tcPr>
          <w:p w:rsidR="00CE79DC" w:rsidRPr="004F28E7" w:rsidRDefault="00CE79DC" w:rsidP="00D43EEE">
            <w:pPr>
              <w:spacing w:after="0" w:line="324"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Chất chứa trong tuyến nang ác tính</w:t>
            </w:r>
          </w:p>
        </w:tc>
        <w:tc>
          <w:tcPr>
            <w:tcW w:w="1530" w:type="dxa"/>
            <w:tcBorders>
              <w:bottom w:val="single" w:sz="4" w:space="0" w:color="auto"/>
            </w:tcBorders>
            <w:vAlign w:val="center"/>
          </w:tcPr>
          <w:p w:rsidR="00CE79DC" w:rsidRPr="004F28E7" w:rsidRDefault="00CE79DC" w:rsidP="00D43EEE">
            <w:pPr>
              <w:spacing w:after="0" w:line="324" w:lineRule="auto"/>
              <w:jc w:val="center"/>
              <w:rPr>
                <w:rFonts w:ascii="Times New Roman" w:hAnsi="Times New Roman"/>
                <w:b/>
                <w:color w:val="000000"/>
                <w:sz w:val="28"/>
                <w:szCs w:val="28"/>
              </w:rPr>
            </w:pPr>
            <w:r w:rsidRPr="004F28E7">
              <w:rPr>
                <w:rFonts w:ascii="Times New Roman" w:hAnsi="Times New Roman"/>
                <w:b/>
                <w:color w:val="000000"/>
                <w:sz w:val="28"/>
                <w:szCs w:val="28"/>
              </w:rPr>
              <w:t>Số lượng</w:t>
            </w:r>
          </w:p>
        </w:tc>
        <w:tc>
          <w:tcPr>
            <w:tcW w:w="1450" w:type="dxa"/>
            <w:tcBorders>
              <w:bottom w:val="single" w:sz="4" w:space="0" w:color="auto"/>
            </w:tcBorders>
            <w:vAlign w:val="center"/>
          </w:tcPr>
          <w:p w:rsidR="00CE79DC" w:rsidRPr="004F28E7" w:rsidRDefault="00CE79DC" w:rsidP="00D43EEE">
            <w:pPr>
              <w:spacing w:after="0" w:line="324" w:lineRule="auto"/>
              <w:jc w:val="center"/>
              <w:rPr>
                <w:rFonts w:ascii="Times New Roman" w:hAnsi="Times New Roman"/>
                <w:b/>
                <w:color w:val="000000"/>
                <w:sz w:val="28"/>
                <w:szCs w:val="28"/>
              </w:rPr>
            </w:pPr>
            <w:r w:rsidRPr="004F28E7">
              <w:rPr>
                <w:rFonts w:ascii="Times New Roman" w:hAnsi="Times New Roman"/>
                <w:b/>
                <w:color w:val="000000"/>
                <w:sz w:val="28"/>
                <w:szCs w:val="28"/>
              </w:rPr>
              <w:t>Tỷ lệ (%)</w:t>
            </w:r>
          </w:p>
        </w:tc>
      </w:tr>
      <w:tr w:rsidR="00CE79DC" w:rsidRPr="004F28E7" w:rsidTr="008C52CB">
        <w:trPr>
          <w:trHeight w:val="490"/>
          <w:jc w:val="center"/>
        </w:trPr>
        <w:tc>
          <w:tcPr>
            <w:tcW w:w="5712" w:type="dxa"/>
          </w:tcPr>
          <w:p w:rsidR="00CE79DC" w:rsidRPr="004F28E7" w:rsidRDefault="00CE79DC" w:rsidP="00D43EEE">
            <w:pPr>
              <w:spacing w:after="0" w:line="324" w:lineRule="auto"/>
              <w:jc w:val="both"/>
              <w:rPr>
                <w:rFonts w:ascii="Times New Roman" w:hAnsi="Times New Roman"/>
                <w:color w:val="000000"/>
                <w:sz w:val="28"/>
                <w:szCs w:val="28"/>
              </w:rPr>
            </w:pPr>
            <w:r w:rsidRPr="004F28E7">
              <w:rPr>
                <w:rFonts w:ascii="Times New Roman" w:hAnsi="Times New Roman"/>
                <w:color w:val="000000"/>
                <w:sz w:val="28"/>
                <w:szCs w:val="28"/>
              </w:rPr>
              <w:t>Tinh thể</w:t>
            </w:r>
          </w:p>
        </w:tc>
        <w:tc>
          <w:tcPr>
            <w:tcW w:w="1530" w:type="dxa"/>
          </w:tcPr>
          <w:p w:rsidR="00CE79DC" w:rsidRPr="004F28E7" w:rsidRDefault="00CE79DC" w:rsidP="00D43EEE">
            <w:pPr>
              <w:spacing w:after="0" w:line="324" w:lineRule="auto"/>
              <w:jc w:val="center"/>
              <w:rPr>
                <w:rFonts w:ascii="Times New Roman" w:hAnsi="Times New Roman"/>
                <w:color w:val="000000"/>
                <w:sz w:val="28"/>
                <w:szCs w:val="28"/>
              </w:rPr>
            </w:pPr>
            <w:r w:rsidRPr="004F28E7">
              <w:rPr>
                <w:rFonts w:ascii="Times New Roman" w:hAnsi="Times New Roman"/>
                <w:color w:val="000000"/>
                <w:sz w:val="28"/>
                <w:szCs w:val="28"/>
              </w:rPr>
              <w:t>8</w:t>
            </w:r>
          </w:p>
        </w:tc>
        <w:tc>
          <w:tcPr>
            <w:tcW w:w="1450" w:type="dxa"/>
            <w:tcBorders>
              <w:bottom w:val="single" w:sz="4" w:space="0" w:color="auto"/>
            </w:tcBorders>
            <w:vAlign w:val="center"/>
          </w:tcPr>
          <w:p w:rsidR="00CE79DC" w:rsidRPr="004F28E7" w:rsidRDefault="00CE79DC" w:rsidP="008C52CB">
            <w:pPr>
              <w:spacing w:after="0" w:line="324" w:lineRule="auto"/>
              <w:jc w:val="center"/>
              <w:rPr>
                <w:rFonts w:ascii="Times New Roman" w:hAnsi="Times New Roman"/>
                <w:color w:val="000000"/>
                <w:sz w:val="28"/>
                <w:szCs w:val="28"/>
              </w:rPr>
            </w:pPr>
            <w:r w:rsidRPr="004F28E7">
              <w:rPr>
                <w:rFonts w:ascii="Times New Roman" w:hAnsi="Times New Roman"/>
                <w:color w:val="000000"/>
                <w:sz w:val="28"/>
                <w:szCs w:val="28"/>
              </w:rPr>
              <w:t>9,7</w:t>
            </w:r>
          </w:p>
        </w:tc>
      </w:tr>
      <w:tr w:rsidR="00CE79DC" w:rsidRPr="004F28E7" w:rsidTr="008C52CB">
        <w:trPr>
          <w:trHeight w:val="134"/>
          <w:jc w:val="center"/>
        </w:trPr>
        <w:tc>
          <w:tcPr>
            <w:tcW w:w="5712" w:type="dxa"/>
          </w:tcPr>
          <w:p w:rsidR="00CE79DC" w:rsidRPr="004F28E7" w:rsidRDefault="00990CB0" w:rsidP="00D43EEE">
            <w:pPr>
              <w:spacing w:after="0" w:line="324" w:lineRule="auto"/>
              <w:jc w:val="both"/>
              <w:rPr>
                <w:rFonts w:ascii="Times New Roman" w:hAnsi="Times New Roman"/>
                <w:color w:val="000000"/>
                <w:sz w:val="28"/>
                <w:szCs w:val="28"/>
              </w:rPr>
            </w:pPr>
            <w:r>
              <w:rPr>
                <w:rFonts w:ascii="Times New Roman" w:hAnsi="Times New Roman"/>
                <w:color w:val="000000"/>
                <w:sz w:val="28"/>
                <w:szCs w:val="28"/>
              </w:rPr>
              <w:t>Chất tiết kết đặc màu hồng</w:t>
            </w:r>
          </w:p>
        </w:tc>
        <w:tc>
          <w:tcPr>
            <w:tcW w:w="1530" w:type="dxa"/>
          </w:tcPr>
          <w:p w:rsidR="00CE79DC" w:rsidRPr="004F28E7" w:rsidRDefault="00CE79DC" w:rsidP="00D43EEE">
            <w:pPr>
              <w:spacing w:after="0" w:line="324" w:lineRule="auto"/>
              <w:jc w:val="center"/>
              <w:rPr>
                <w:rFonts w:ascii="Times New Roman" w:hAnsi="Times New Roman"/>
                <w:color w:val="000000"/>
                <w:sz w:val="28"/>
                <w:szCs w:val="28"/>
              </w:rPr>
            </w:pPr>
            <w:r w:rsidRPr="004F28E7">
              <w:rPr>
                <w:rFonts w:ascii="Times New Roman" w:hAnsi="Times New Roman"/>
                <w:color w:val="000000"/>
                <w:sz w:val="28"/>
                <w:szCs w:val="28"/>
              </w:rPr>
              <w:t>44</w:t>
            </w:r>
          </w:p>
        </w:tc>
        <w:tc>
          <w:tcPr>
            <w:tcW w:w="1450" w:type="dxa"/>
            <w:vAlign w:val="center"/>
          </w:tcPr>
          <w:p w:rsidR="00CE79DC" w:rsidRPr="004F28E7" w:rsidRDefault="00CE79DC" w:rsidP="008C52CB">
            <w:pPr>
              <w:spacing w:after="0" w:line="324" w:lineRule="auto"/>
              <w:jc w:val="center"/>
              <w:rPr>
                <w:rFonts w:ascii="Times New Roman" w:hAnsi="Times New Roman"/>
                <w:color w:val="000000"/>
                <w:sz w:val="28"/>
                <w:szCs w:val="28"/>
              </w:rPr>
            </w:pPr>
            <w:r w:rsidRPr="004F28E7">
              <w:rPr>
                <w:rFonts w:ascii="Times New Roman" w:hAnsi="Times New Roman"/>
                <w:color w:val="000000"/>
                <w:sz w:val="28"/>
                <w:szCs w:val="28"/>
              </w:rPr>
              <w:t>53,7</w:t>
            </w:r>
          </w:p>
        </w:tc>
      </w:tr>
      <w:tr w:rsidR="00CE79DC" w:rsidRPr="004F28E7" w:rsidTr="008C52CB">
        <w:trPr>
          <w:trHeight w:val="396"/>
          <w:jc w:val="center"/>
        </w:trPr>
        <w:tc>
          <w:tcPr>
            <w:tcW w:w="5712" w:type="dxa"/>
          </w:tcPr>
          <w:p w:rsidR="00CE79DC" w:rsidRPr="004F28E7" w:rsidRDefault="00CE79DC" w:rsidP="00D43EEE">
            <w:pPr>
              <w:spacing w:after="0" w:line="324" w:lineRule="auto"/>
              <w:jc w:val="both"/>
              <w:rPr>
                <w:rFonts w:ascii="Times New Roman" w:hAnsi="Times New Roman"/>
                <w:color w:val="000000"/>
                <w:sz w:val="28"/>
                <w:szCs w:val="28"/>
              </w:rPr>
            </w:pPr>
            <w:r w:rsidRPr="004F28E7">
              <w:rPr>
                <w:rFonts w:ascii="Times New Roman" w:hAnsi="Times New Roman"/>
                <w:color w:val="000000"/>
                <w:sz w:val="28"/>
                <w:szCs w:val="28"/>
              </w:rPr>
              <w:t>Tinh thể/</w:t>
            </w:r>
            <w:r w:rsidR="00990CB0">
              <w:rPr>
                <w:rFonts w:ascii="Times New Roman" w:hAnsi="Times New Roman"/>
                <w:color w:val="000000"/>
                <w:sz w:val="28"/>
                <w:szCs w:val="28"/>
              </w:rPr>
              <w:t>chất tiết kết đặc màu hồng</w:t>
            </w:r>
          </w:p>
        </w:tc>
        <w:tc>
          <w:tcPr>
            <w:tcW w:w="1530" w:type="dxa"/>
          </w:tcPr>
          <w:p w:rsidR="00CE79DC" w:rsidRPr="004F28E7" w:rsidRDefault="00CE79DC" w:rsidP="00D43EEE">
            <w:pPr>
              <w:spacing w:after="0" w:line="324" w:lineRule="auto"/>
              <w:jc w:val="center"/>
              <w:rPr>
                <w:rFonts w:ascii="Times New Roman" w:hAnsi="Times New Roman"/>
                <w:color w:val="000000"/>
                <w:sz w:val="28"/>
                <w:szCs w:val="28"/>
              </w:rPr>
            </w:pPr>
            <w:r w:rsidRPr="004F28E7">
              <w:rPr>
                <w:rFonts w:ascii="Times New Roman" w:hAnsi="Times New Roman"/>
                <w:color w:val="000000"/>
                <w:sz w:val="28"/>
                <w:szCs w:val="28"/>
              </w:rPr>
              <w:t>18</w:t>
            </w:r>
          </w:p>
        </w:tc>
        <w:tc>
          <w:tcPr>
            <w:tcW w:w="1450" w:type="dxa"/>
            <w:vAlign w:val="center"/>
          </w:tcPr>
          <w:p w:rsidR="00CE79DC" w:rsidRPr="004F28E7" w:rsidRDefault="00CE79DC" w:rsidP="008C52CB">
            <w:pPr>
              <w:spacing w:after="0" w:line="324" w:lineRule="auto"/>
              <w:jc w:val="center"/>
              <w:rPr>
                <w:rFonts w:ascii="Times New Roman" w:hAnsi="Times New Roman"/>
                <w:color w:val="000000"/>
                <w:sz w:val="28"/>
                <w:szCs w:val="28"/>
              </w:rPr>
            </w:pPr>
            <w:r w:rsidRPr="004F28E7">
              <w:rPr>
                <w:rFonts w:ascii="Times New Roman" w:hAnsi="Times New Roman"/>
                <w:color w:val="000000"/>
                <w:sz w:val="28"/>
                <w:szCs w:val="28"/>
              </w:rPr>
              <w:t>22</w:t>
            </w:r>
          </w:p>
        </w:tc>
      </w:tr>
      <w:tr w:rsidR="00CE79DC" w:rsidRPr="004F28E7" w:rsidTr="008C52CB">
        <w:trPr>
          <w:trHeight w:val="490"/>
          <w:jc w:val="center"/>
        </w:trPr>
        <w:tc>
          <w:tcPr>
            <w:tcW w:w="5712" w:type="dxa"/>
          </w:tcPr>
          <w:p w:rsidR="00CE79DC" w:rsidRPr="004F28E7" w:rsidRDefault="00CE79DC" w:rsidP="00D43EEE">
            <w:pPr>
              <w:spacing w:after="0" w:line="324" w:lineRule="auto"/>
              <w:jc w:val="both"/>
              <w:rPr>
                <w:rFonts w:ascii="Times New Roman" w:hAnsi="Times New Roman"/>
                <w:color w:val="000000"/>
                <w:sz w:val="28"/>
                <w:szCs w:val="28"/>
              </w:rPr>
            </w:pPr>
            <w:r w:rsidRPr="004F28E7">
              <w:rPr>
                <w:rFonts w:ascii="Times New Roman" w:hAnsi="Times New Roman"/>
                <w:color w:val="000000"/>
                <w:sz w:val="28"/>
                <w:szCs w:val="28"/>
              </w:rPr>
              <w:t>Không chứa tinh thể/</w:t>
            </w:r>
            <w:r w:rsidR="00990CB0">
              <w:rPr>
                <w:rFonts w:ascii="Times New Roman" w:hAnsi="Times New Roman"/>
                <w:color w:val="000000"/>
                <w:sz w:val="28"/>
                <w:szCs w:val="28"/>
              </w:rPr>
              <w:t>chất tiết kết đặc màu hồng</w:t>
            </w:r>
          </w:p>
        </w:tc>
        <w:tc>
          <w:tcPr>
            <w:tcW w:w="1530" w:type="dxa"/>
          </w:tcPr>
          <w:p w:rsidR="00CE79DC" w:rsidRPr="004F28E7" w:rsidRDefault="00CE79DC" w:rsidP="00D43EEE">
            <w:pPr>
              <w:spacing w:after="0" w:line="324" w:lineRule="auto"/>
              <w:jc w:val="center"/>
              <w:rPr>
                <w:rFonts w:ascii="Times New Roman" w:hAnsi="Times New Roman"/>
                <w:color w:val="000000"/>
                <w:sz w:val="28"/>
                <w:szCs w:val="28"/>
              </w:rPr>
            </w:pPr>
            <w:r w:rsidRPr="004F28E7">
              <w:rPr>
                <w:rFonts w:ascii="Times New Roman" w:hAnsi="Times New Roman"/>
                <w:color w:val="000000"/>
                <w:sz w:val="28"/>
                <w:szCs w:val="28"/>
              </w:rPr>
              <w:t>12</w:t>
            </w:r>
          </w:p>
        </w:tc>
        <w:tc>
          <w:tcPr>
            <w:tcW w:w="1450" w:type="dxa"/>
            <w:vAlign w:val="center"/>
          </w:tcPr>
          <w:p w:rsidR="00CE79DC" w:rsidRPr="004F28E7" w:rsidRDefault="00CE79DC" w:rsidP="008C52CB">
            <w:pPr>
              <w:spacing w:after="0" w:line="324" w:lineRule="auto"/>
              <w:jc w:val="center"/>
              <w:rPr>
                <w:rFonts w:ascii="Times New Roman" w:hAnsi="Times New Roman"/>
                <w:color w:val="000000"/>
                <w:sz w:val="28"/>
                <w:szCs w:val="28"/>
              </w:rPr>
            </w:pPr>
            <w:r w:rsidRPr="004F28E7">
              <w:rPr>
                <w:rFonts w:ascii="Times New Roman" w:hAnsi="Times New Roman"/>
                <w:color w:val="000000"/>
                <w:sz w:val="28"/>
                <w:szCs w:val="28"/>
              </w:rPr>
              <w:t>14,6</w:t>
            </w:r>
          </w:p>
        </w:tc>
      </w:tr>
      <w:tr w:rsidR="00CE79DC" w:rsidRPr="004F28E7" w:rsidTr="008C52CB">
        <w:trPr>
          <w:trHeight w:val="339"/>
          <w:jc w:val="center"/>
        </w:trPr>
        <w:tc>
          <w:tcPr>
            <w:tcW w:w="5712" w:type="dxa"/>
          </w:tcPr>
          <w:p w:rsidR="00CE79DC" w:rsidRPr="004F28E7" w:rsidRDefault="00CE79DC" w:rsidP="00D43EEE">
            <w:pPr>
              <w:spacing w:after="0" w:line="324"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Tổng số </w:t>
            </w:r>
          </w:p>
        </w:tc>
        <w:tc>
          <w:tcPr>
            <w:tcW w:w="1530" w:type="dxa"/>
          </w:tcPr>
          <w:p w:rsidR="00CE79DC" w:rsidRPr="004F28E7" w:rsidRDefault="00CE79DC" w:rsidP="00D43EEE">
            <w:pPr>
              <w:spacing w:after="0" w:line="324" w:lineRule="auto"/>
              <w:jc w:val="center"/>
              <w:rPr>
                <w:rFonts w:ascii="Times New Roman" w:hAnsi="Times New Roman"/>
                <w:b/>
                <w:color w:val="000000"/>
                <w:sz w:val="28"/>
                <w:szCs w:val="28"/>
              </w:rPr>
            </w:pPr>
            <w:r w:rsidRPr="004F28E7">
              <w:rPr>
                <w:rFonts w:ascii="Times New Roman" w:hAnsi="Times New Roman"/>
                <w:b/>
                <w:color w:val="000000"/>
                <w:sz w:val="28"/>
                <w:szCs w:val="28"/>
              </w:rPr>
              <w:t>82</w:t>
            </w:r>
          </w:p>
        </w:tc>
        <w:tc>
          <w:tcPr>
            <w:tcW w:w="1450" w:type="dxa"/>
            <w:vAlign w:val="center"/>
          </w:tcPr>
          <w:p w:rsidR="00CE79DC" w:rsidRPr="004F28E7" w:rsidRDefault="00CE79DC" w:rsidP="008C52CB">
            <w:pPr>
              <w:spacing w:after="0" w:line="324" w:lineRule="auto"/>
              <w:jc w:val="center"/>
              <w:rPr>
                <w:rFonts w:ascii="Times New Roman" w:hAnsi="Times New Roman"/>
                <w:b/>
                <w:color w:val="000000"/>
                <w:sz w:val="28"/>
                <w:szCs w:val="28"/>
              </w:rPr>
            </w:pPr>
            <w:r w:rsidRPr="004F28E7">
              <w:rPr>
                <w:rFonts w:ascii="Times New Roman" w:hAnsi="Times New Roman"/>
                <w:b/>
                <w:color w:val="000000"/>
                <w:sz w:val="28"/>
                <w:szCs w:val="28"/>
              </w:rPr>
              <w:t>100%</w:t>
            </w:r>
          </w:p>
        </w:tc>
      </w:tr>
    </w:tbl>
    <w:p w:rsidR="00E37051" w:rsidRPr="004F28E7" w:rsidRDefault="00E37051" w:rsidP="00CE79DC">
      <w:pPr>
        <w:spacing w:after="0" w:line="360" w:lineRule="auto"/>
        <w:ind w:firstLine="709"/>
        <w:jc w:val="both"/>
        <w:rPr>
          <w:rFonts w:ascii="Times New Roman" w:hAnsi="Times New Roman"/>
          <w:color w:val="000000"/>
          <w:sz w:val="20"/>
          <w:szCs w:val="28"/>
        </w:rPr>
      </w:pP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Có 9,7% trường hợp tuyến nang ác tính chứa tinh thể, 53,7% chứa </w:t>
      </w:r>
      <w:r w:rsidR="00990CB0">
        <w:rPr>
          <w:rFonts w:ascii="Times New Roman" w:hAnsi="Times New Roman"/>
          <w:color w:val="000000"/>
          <w:sz w:val="28"/>
          <w:szCs w:val="28"/>
        </w:rPr>
        <w:t>chất tiết kết đặc màu hồng</w:t>
      </w:r>
      <w:r w:rsidRPr="004F28E7">
        <w:rPr>
          <w:rFonts w:ascii="Times New Roman" w:hAnsi="Times New Roman"/>
          <w:color w:val="000000"/>
          <w:sz w:val="28"/>
          <w:szCs w:val="28"/>
        </w:rPr>
        <w:t>, 22% chứa tinh thể/</w:t>
      </w:r>
      <w:r w:rsidR="00990CB0">
        <w:rPr>
          <w:rFonts w:ascii="Times New Roman" w:hAnsi="Times New Roman"/>
          <w:color w:val="000000"/>
          <w:sz w:val="28"/>
          <w:szCs w:val="28"/>
        </w:rPr>
        <w:t>chất tiết kết đặc màu hồng</w:t>
      </w:r>
      <w:r w:rsidRPr="004F28E7">
        <w:rPr>
          <w:rFonts w:ascii="Times New Roman" w:hAnsi="Times New Roman"/>
          <w:color w:val="000000"/>
          <w:sz w:val="28"/>
          <w:szCs w:val="28"/>
        </w:rPr>
        <w:t>, còn lại 14,6% trường hợp tuyến nang ác tính không chứa tinh thể/</w:t>
      </w:r>
      <w:r w:rsidR="00990CB0">
        <w:rPr>
          <w:rFonts w:ascii="Times New Roman" w:hAnsi="Times New Roman"/>
          <w:color w:val="000000"/>
          <w:sz w:val="28"/>
          <w:szCs w:val="28"/>
        </w:rPr>
        <w:t>chất tiết kết đặc màu hồng</w:t>
      </w:r>
      <w:r w:rsidRPr="004F28E7">
        <w:rPr>
          <w:rFonts w:ascii="Times New Roman" w:hAnsi="Times New Roman"/>
          <w:color w:val="000000"/>
          <w:sz w:val="28"/>
          <w:szCs w:val="28"/>
        </w:rPr>
        <w:t xml:space="preserve">.   </w:t>
      </w:r>
    </w:p>
    <w:p w:rsidR="00CE79DC" w:rsidRPr="004F28E7" w:rsidRDefault="0060666F" w:rsidP="00CE79DC">
      <w:pPr>
        <w:pStyle w:val="A2"/>
      </w:pPr>
      <w:bookmarkStart w:id="306" w:name="_Toc523411145"/>
      <w:bookmarkEnd w:id="301"/>
      <w:r>
        <w:br w:type="page"/>
      </w:r>
      <w:bookmarkStart w:id="307" w:name="_Toc528578136"/>
      <w:r w:rsidR="00CE79DC" w:rsidRPr="004F28E7">
        <w:lastRenderedPageBreak/>
        <w:t>3.</w:t>
      </w:r>
      <w:r w:rsidR="000F061F">
        <w:t>2.10.</w:t>
      </w:r>
      <w:r w:rsidR="00CE79DC" w:rsidRPr="004F28E7">
        <w:t xml:space="preserve"> Phân bố tỷ lệ u chứa tinh thể/</w:t>
      </w:r>
      <w:r w:rsidR="00990CB0">
        <w:t>chất tiết kết đặc màu hồng</w:t>
      </w:r>
      <w:r w:rsidR="00CE79DC" w:rsidRPr="004F28E7">
        <w:t xml:space="preserve"> theo nhóm điểm Gleason</w:t>
      </w:r>
      <w:bookmarkEnd w:id="306"/>
      <w:bookmarkEnd w:id="307"/>
    </w:p>
    <w:p w:rsidR="00CE79DC" w:rsidRPr="004F28E7" w:rsidRDefault="00CE79DC" w:rsidP="00CE79DC">
      <w:pPr>
        <w:pStyle w:val="ABANG"/>
      </w:pPr>
      <w:bookmarkStart w:id="308" w:name="_Toc488337156"/>
      <w:bookmarkStart w:id="309" w:name="_Toc523131423"/>
      <w:bookmarkStart w:id="310" w:name="_Toc524684922"/>
      <w:r w:rsidRPr="004F28E7">
        <w:t>Bảng 3.</w:t>
      </w:r>
      <w:r w:rsidR="00161363">
        <w:fldChar w:fldCharType="begin"/>
      </w:r>
      <w:r w:rsidR="00161363">
        <w:instrText xml:space="preserve"> SEQ Bảng_3. \* ARABIC </w:instrText>
      </w:r>
      <w:r w:rsidR="00161363">
        <w:fldChar w:fldCharType="separate"/>
      </w:r>
      <w:r w:rsidR="005B0948">
        <w:rPr>
          <w:noProof/>
        </w:rPr>
        <w:t>12</w:t>
      </w:r>
      <w:r w:rsidR="00161363">
        <w:rPr>
          <w:noProof/>
        </w:rPr>
        <w:fldChar w:fldCharType="end"/>
      </w:r>
      <w:r w:rsidRPr="004F28E7">
        <w:t>. Phân bố tỷ lệ u chứa tinh thể/</w:t>
      </w:r>
      <w:r w:rsidR="00990CB0">
        <w:t>chất tiết kết đặc màu hồng</w:t>
      </w:r>
      <w:r w:rsidRPr="004F28E7">
        <w:t xml:space="preserve"> theo nhóm điểm Gleason</w:t>
      </w:r>
      <w:bookmarkEnd w:id="308"/>
      <w:bookmarkEnd w:id="309"/>
      <w:bookmarkEnd w:id="310"/>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6"/>
        <w:gridCol w:w="1814"/>
        <w:gridCol w:w="1842"/>
        <w:gridCol w:w="1766"/>
        <w:gridCol w:w="1082"/>
      </w:tblGrid>
      <w:tr w:rsidR="00CE79DC" w:rsidRPr="004F28E7" w:rsidTr="008C122B">
        <w:trPr>
          <w:trHeight w:val="890"/>
          <w:jc w:val="center"/>
        </w:trPr>
        <w:tc>
          <w:tcPr>
            <w:tcW w:w="2436" w:type="dxa"/>
            <w:tcBorders>
              <w:tl2br w:val="single" w:sz="4" w:space="0" w:color="auto"/>
            </w:tcBorders>
          </w:tcPr>
          <w:p w:rsidR="00CE79DC" w:rsidRPr="004F28E7" w:rsidRDefault="00CE79DC" w:rsidP="008C122B">
            <w:pPr>
              <w:spacing w:after="0" w:line="360" w:lineRule="auto"/>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 xml:space="preserve">         Điểm Gleason</w:t>
            </w:r>
          </w:p>
          <w:p w:rsidR="00CE79DC" w:rsidRPr="004F28E7" w:rsidRDefault="00CE79DC" w:rsidP="008C122B">
            <w:pPr>
              <w:spacing w:after="0" w:line="360" w:lineRule="auto"/>
              <w:jc w:val="both"/>
              <w:rPr>
                <w:rFonts w:ascii="Times New Roman" w:hAnsi="Times New Roman"/>
                <w:b/>
                <w:color w:val="000000"/>
                <w:sz w:val="28"/>
                <w:szCs w:val="28"/>
                <w:lang w:val="vi-VN"/>
              </w:rPr>
            </w:pPr>
          </w:p>
          <w:p w:rsidR="00CE79DC" w:rsidRPr="004F28E7" w:rsidRDefault="00CE79DC" w:rsidP="008C122B">
            <w:pPr>
              <w:spacing w:after="0" w:line="360" w:lineRule="auto"/>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Đặc điểm</w:t>
            </w:r>
          </w:p>
          <w:p w:rsidR="00CE79DC" w:rsidRPr="004F28E7" w:rsidRDefault="00CE79DC" w:rsidP="008C122B">
            <w:pPr>
              <w:spacing w:after="0" w:line="360" w:lineRule="auto"/>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 xml:space="preserve"> chất chứa</w:t>
            </w:r>
          </w:p>
        </w:tc>
        <w:tc>
          <w:tcPr>
            <w:tcW w:w="1814"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Gleason 2-4</w:t>
            </w:r>
          </w:p>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n=14 (%)</w:t>
            </w:r>
          </w:p>
        </w:tc>
        <w:tc>
          <w:tcPr>
            <w:tcW w:w="1842"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Gleason 5-7</w:t>
            </w:r>
          </w:p>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n=58 (%)</w:t>
            </w:r>
          </w:p>
        </w:tc>
        <w:tc>
          <w:tcPr>
            <w:tcW w:w="1766"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Gleason 8-10</w:t>
            </w:r>
          </w:p>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n=10 (%)</w:t>
            </w:r>
          </w:p>
        </w:tc>
        <w:tc>
          <w:tcPr>
            <w:tcW w:w="1082"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Tổng</w:t>
            </w:r>
          </w:p>
        </w:tc>
      </w:tr>
      <w:tr w:rsidR="00CE79DC" w:rsidRPr="004F28E7" w:rsidTr="008C122B">
        <w:trPr>
          <w:trHeight w:val="557"/>
          <w:jc w:val="center"/>
        </w:trPr>
        <w:tc>
          <w:tcPr>
            <w:tcW w:w="2436" w:type="dxa"/>
            <w:vAlign w:val="center"/>
          </w:tcPr>
          <w:p w:rsidR="00CE79DC" w:rsidRPr="004F28E7" w:rsidRDefault="00CE79DC" w:rsidP="008C122B">
            <w:pPr>
              <w:spacing w:after="0" w:line="360" w:lineRule="auto"/>
              <w:ind w:left="68" w:right="113"/>
              <w:jc w:val="both"/>
              <w:rPr>
                <w:rFonts w:ascii="Times New Roman" w:hAnsi="Times New Roman"/>
                <w:color w:val="000000"/>
                <w:sz w:val="28"/>
                <w:szCs w:val="28"/>
              </w:rPr>
            </w:pPr>
            <w:r w:rsidRPr="004F28E7">
              <w:rPr>
                <w:rFonts w:ascii="Times New Roman" w:hAnsi="Times New Roman"/>
                <w:color w:val="000000"/>
                <w:sz w:val="28"/>
                <w:szCs w:val="28"/>
              </w:rPr>
              <w:t>Tinh thể</w:t>
            </w:r>
          </w:p>
        </w:tc>
        <w:tc>
          <w:tcPr>
            <w:tcW w:w="1814"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5/14 (35,7%)</w:t>
            </w:r>
          </w:p>
        </w:tc>
        <w:tc>
          <w:tcPr>
            <w:tcW w:w="184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3/58 (5,2%)</w:t>
            </w:r>
          </w:p>
        </w:tc>
        <w:tc>
          <w:tcPr>
            <w:tcW w:w="176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0/10 (0%)</w:t>
            </w:r>
          </w:p>
        </w:tc>
        <w:tc>
          <w:tcPr>
            <w:tcW w:w="108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w:t>
            </w:r>
          </w:p>
        </w:tc>
      </w:tr>
      <w:tr w:rsidR="00CE79DC" w:rsidRPr="004F28E7" w:rsidTr="008C122B">
        <w:trPr>
          <w:jc w:val="center"/>
        </w:trPr>
        <w:tc>
          <w:tcPr>
            <w:tcW w:w="2436" w:type="dxa"/>
            <w:vAlign w:val="center"/>
          </w:tcPr>
          <w:p w:rsidR="00CE79DC" w:rsidRPr="004F28E7" w:rsidRDefault="00990CB0" w:rsidP="008C122B">
            <w:pPr>
              <w:spacing w:after="0" w:line="360" w:lineRule="auto"/>
              <w:ind w:left="68" w:right="113"/>
              <w:jc w:val="both"/>
              <w:rPr>
                <w:rFonts w:ascii="Times New Roman" w:hAnsi="Times New Roman"/>
                <w:color w:val="000000"/>
                <w:sz w:val="28"/>
                <w:szCs w:val="28"/>
                <w:lang w:val="pt-BR"/>
              </w:rPr>
            </w:pPr>
            <w:r>
              <w:rPr>
                <w:rFonts w:ascii="Times New Roman" w:hAnsi="Times New Roman"/>
                <w:color w:val="000000"/>
                <w:sz w:val="28"/>
                <w:szCs w:val="28"/>
                <w:lang w:val="pt-BR"/>
              </w:rPr>
              <w:t>Chất tiết kết đặc màu hồng</w:t>
            </w:r>
          </w:p>
        </w:tc>
        <w:tc>
          <w:tcPr>
            <w:tcW w:w="1814"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6/14 (42,9%)</w:t>
            </w:r>
          </w:p>
        </w:tc>
        <w:tc>
          <w:tcPr>
            <w:tcW w:w="184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38/58 (65,5%)</w:t>
            </w:r>
          </w:p>
        </w:tc>
        <w:tc>
          <w:tcPr>
            <w:tcW w:w="176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0/10 (0%)</w:t>
            </w:r>
          </w:p>
        </w:tc>
        <w:tc>
          <w:tcPr>
            <w:tcW w:w="108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44</w:t>
            </w:r>
          </w:p>
        </w:tc>
      </w:tr>
      <w:tr w:rsidR="00CE79DC" w:rsidRPr="004F28E7" w:rsidTr="008C122B">
        <w:trPr>
          <w:jc w:val="center"/>
        </w:trPr>
        <w:tc>
          <w:tcPr>
            <w:tcW w:w="2436" w:type="dxa"/>
            <w:vAlign w:val="center"/>
          </w:tcPr>
          <w:p w:rsidR="00CE79DC" w:rsidRPr="004F28E7" w:rsidRDefault="00CE79DC" w:rsidP="008C122B">
            <w:pPr>
              <w:spacing w:after="0" w:line="360" w:lineRule="auto"/>
              <w:ind w:left="68" w:right="113"/>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Tinh </w:t>
            </w:r>
            <w:r w:rsidRPr="004F28E7">
              <w:rPr>
                <w:rFonts w:ascii="Times New Roman" w:hAnsi="Times New Roman"/>
                <w:color w:val="000000"/>
                <w:sz w:val="28"/>
                <w:szCs w:val="28"/>
              </w:rPr>
              <w:t>thể/</w:t>
            </w:r>
            <w:r w:rsidR="00990CB0">
              <w:rPr>
                <w:rFonts w:ascii="Times New Roman" w:hAnsi="Times New Roman"/>
                <w:color w:val="000000"/>
                <w:sz w:val="28"/>
                <w:szCs w:val="28"/>
              </w:rPr>
              <w:t>chất tiết kết đặc màu hồng</w:t>
            </w:r>
          </w:p>
        </w:tc>
        <w:tc>
          <w:tcPr>
            <w:tcW w:w="1814"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3/14 (21,4%)</w:t>
            </w:r>
          </w:p>
        </w:tc>
        <w:tc>
          <w:tcPr>
            <w:tcW w:w="1842"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14/58 (24,1%)</w:t>
            </w:r>
          </w:p>
        </w:tc>
        <w:tc>
          <w:tcPr>
            <w:tcW w:w="176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1/10 (10%)</w:t>
            </w:r>
          </w:p>
        </w:tc>
        <w:tc>
          <w:tcPr>
            <w:tcW w:w="1082"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18</w:t>
            </w:r>
          </w:p>
        </w:tc>
      </w:tr>
      <w:tr w:rsidR="00CE79DC" w:rsidRPr="004F28E7" w:rsidTr="008C122B">
        <w:trPr>
          <w:jc w:val="center"/>
        </w:trPr>
        <w:tc>
          <w:tcPr>
            <w:tcW w:w="2436" w:type="dxa"/>
            <w:vAlign w:val="center"/>
          </w:tcPr>
          <w:p w:rsidR="00CE79DC" w:rsidRPr="004F28E7" w:rsidRDefault="00CE79DC" w:rsidP="008C122B">
            <w:pPr>
              <w:spacing w:after="0" w:line="360" w:lineRule="auto"/>
              <w:ind w:left="68" w:right="113"/>
              <w:jc w:val="both"/>
              <w:rPr>
                <w:rFonts w:ascii="Times New Roman" w:hAnsi="Times New Roman"/>
                <w:color w:val="000000"/>
                <w:sz w:val="28"/>
                <w:szCs w:val="28"/>
                <w:lang w:val="pt-BR"/>
              </w:rPr>
            </w:pPr>
            <w:r w:rsidRPr="004F28E7">
              <w:rPr>
                <w:rFonts w:ascii="Times New Roman" w:hAnsi="Times New Roman"/>
                <w:color w:val="000000"/>
                <w:sz w:val="28"/>
                <w:szCs w:val="28"/>
              </w:rPr>
              <w:t>Không chứa</w:t>
            </w:r>
            <w:r w:rsidRPr="004F28E7">
              <w:rPr>
                <w:rFonts w:ascii="Times New Roman" w:hAnsi="Times New Roman"/>
                <w:color w:val="000000"/>
                <w:sz w:val="28"/>
                <w:szCs w:val="28"/>
                <w:lang w:val="pt-BR"/>
              </w:rPr>
              <w:t xml:space="preserve"> tinh thể/</w:t>
            </w:r>
            <w:r w:rsidR="00990CB0">
              <w:rPr>
                <w:rFonts w:ascii="Times New Roman" w:hAnsi="Times New Roman"/>
                <w:color w:val="000000"/>
                <w:sz w:val="28"/>
                <w:szCs w:val="28"/>
                <w:lang w:val="pt-BR"/>
              </w:rPr>
              <w:t>chất tiết kết đặc màu hồng</w:t>
            </w:r>
          </w:p>
        </w:tc>
        <w:tc>
          <w:tcPr>
            <w:tcW w:w="1814"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0/14 (0%)</w:t>
            </w:r>
          </w:p>
        </w:tc>
        <w:tc>
          <w:tcPr>
            <w:tcW w:w="1842"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3/58 (5,2%)</w:t>
            </w:r>
          </w:p>
        </w:tc>
        <w:tc>
          <w:tcPr>
            <w:tcW w:w="1766"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9/10 (90%)</w:t>
            </w:r>
          </w:p>
        </w:tc>
        <w:tc>
          <w:tcPr>
            <w:tcW w:w="1082"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12</w:t>
            </w:r>
          </w:p>
        </w:tc>
      </w:tr>
      <w:tr w:rsidR="00CE79DC" w:rsidRPr="004F28E7" w:rsidTr="008C122B">
        <w:trPr>
          <w:jc w:val="center"/>
        </w:trPr>
        <w:tc>
          <w:tcPr>
            <w:tcW w:w="2436"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Tổng</w:t>
            </w:r>
          </w:p>
        </w:tc>
        <w:tc>
          <w:tcPr>
            <w:tcW w:w="1814"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14 (100%)</w:t>
            </w:r>
          </w:p>
        </w:tc>
        <w:tc>
          <w:tcPr>
            <w:tcW w:w="1842"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58 (100%)</w:t>
            </w:r>
          </w:p>
        </w:tc>
        <w:tc>
          <w:tcPr>
            <w:tcW w:w="1766"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10 (100%)</w:t>
            </w:r>
          </w:p>
        </w:tc>
        <w:tc>
          <w:tcPr>
            <w:tcW w:w="1082"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82</w:t>
            </w:r>
          </w:p>
        </w:tc>
      </w:tr>
    </w:tbl>
    <w:p w:rsidR="00CE79DC" w:rsidRPr="00B979BF" w:rsidRDefault="00CE79DC" w:rsidP="00CE79DC">
      <w:pPr>
        <w:spacing w:after="0" w:line="360" w:lineRule="auto"/>
        <w:ind w:firstLine="709"/>
        <w:jc w:val="both"/>
        <w:rPr>
          <w:rFonts w:ascii="Times New Roman" w:hAnsi="Times New Roman"/>
          <w:b/>
          <w:color w:val="000000"/>
          <w:sz w:val="16"/>
          <w:szCs w:val="28"/>
          <w:lang w:val="pt-BR"/>
        </w:rPr>
      </w:pPr>
    </w:p>
    <w:p w:rsidR="00CE79DC" w:rsidRPr="00CA3E7C" w:rsidRDefault="00CE79DC" w:rsidP="00CE79DC">
      <w:pPr>
        <w:spacing w:after="0" w:line="360" w:lineRule="auto"/>
        <w:ind w:firstLine="709"/>
        <w:jc w:val="both"/>
        <w:rPr>
          <w:rFonts w:ascii="Times New Roman" w:hAnsi="Times New Roman"/>
          <w:color w:val="000000"/>
          <w:spacing w:val="6"/>
          <w:sz w:val="28"/>
          <w:szCs w:val="28"/>
          <w:lang w:val="pt-BR"/>
        </w:rPr>
      </w:pPr>
      <w:r w:rsidRPr="00CA3E7C">
        <w:rPr>
          <w:rFonts w:ascii="Times New Roman" w:hAnsi="Times New Roman"/>
          <w:color w:val="000000"/>
          <w:spacing w:val="6"/>
          <w:sz w:val="28"/>
          <w:szCs w:val="28"/>
          <w:lang w:val="pt-BR"/>
        </w:rPr>
        <w:t>Nhóm u điểm Gleason 2-4: có 35,7% trường hợ</w:t>
      </w:r>
      <w:r w:rsidR="00321F89" w:rsidRPr="00CA3E7C">
        <w:rPr>
          <w:rFonts w:ascii="Times New Roman" w:hAnsi="Times New Roman"/>
          <w:color w:val="000000"/>
          <w:spacing w:val="6"/>
          <w:sz w:val="28"/>
          <w:szCs w:val="28"/>
          <w:lang w:val="pt-BR"/>
        </w:rPr>
        <w:t xml:space="preserve">p u </w:t>
      </w:r>
      <w:r w:rsidRPr="00CA3E7C">
        <w:rPr>
          <w:rFonts w:ascii="Times New Roman" w:hAnsi="Times New Roman"/>
          <w:color w:val="000000"/>
          <w:spacing w:val="6"/>
          <w:sz w:val="28"/>
          <w:szCs w:val="28"/>
          <w:lang w:val="pt-BR"/>
        </w:rPr>
        <w:t xml:space="preserve">chứa tinh thể, 42,9% trường hợp </w:t>
      </w:r>
      <w:r w:rsidR="00321F89" w:rsidRPr="00CA3E7C">
        <w:rPr>
          <w:rFonts w:ascii="Times New Roman" w:hAnsi="Times New Roman"/>
          <w:color w:val="000000"/>
          <w:spacing w:val="6"/>
          <w:sz w:val="28"/>
          <w:szCs w:val="28"/>
          <w:lang w:val="pt-BR"/>
        </w:rPr>
        <w:t xml:space="preserve">u </w:t>
      </w:r>
      <w:r w:rsidRPr="00CA3E7C">
        <w:rPr>
          <w:rFonts w:ascii="Times New Roman" w:hAnsi="Times New Roman"/>
          <w:color w:val="000000"/>
          <w:spacing w:val="6"/>
          <w:sz w:val="28"/>
          <w:szCs w:val="28"/>
          <w:lang w:val="pt-BR"/>
        </w:rPr>
        <w:t xml:space="preserve">chứa </w:t>
      </w:r>
      <w:r w:rsidR="00990CB0">
        <w:rPr>
          <w:rFonts w:ascii="Times New Roman" w:hAnsi="Times New Roman"/>
          <w:color w:val="000000"/>
          <w:spacing w:val="6"/>
          <w:sz w:val="28"/>
          <w:szCs w:val="28"/>
          <w:lang w:val="pt-BR"/>
        </w:rPr>
        <w:t>chất tiết kết đặc màu hồng</w:t>
      </w:r>
      <w:r w:rsidRPr="00CA3E7C">
        <w:rPr>
          <w:rFonts w:ascii="Times New Roman" w:hAnsi="Times New Roman"/>
          <w:color w:val="000000"/>
          <w:spacing w:val="6"/>
          <w:sz w:val="28"/>
          <w:szCs w:val="28"/>
          <w:lang w:val="pt-BR"/>
        </w:rPr>
        <w:t xml:space="preserve">, 21,4% trường hợp </w:t>
      </w:r>
      <w:r w:rsidR="00321F89" w:rsidRPr="00CA3E7C">
        <w:rPr>
          <w:rFonts w:ascii="Times New Roman" w:hAnsi="Times New Roman"/>
          <w:color w:val="000000"/>
          <w:spacing w:val="6"/>
          <w:sz w:val="28"/>
          <w:szCs w:val="28"/>
          <w:lang w:val="pt-BR"/>
        </w:rPr>
        <w:t xml:space="preserve">u </w:t>
      </w:r>
      <w:r w:rsidRPr="00CA3E7C">
        <w:rPr>
          <w:rFonts w:ascii="Times New Roman" w:hAnsi="Times New Roman"/>
          <w:color w:val="000000"/>
          <w:spacing w:val="6"/>
          <w:sz w:val="28"/>
          <w:szCs w:val="28"/>
          <w:lang w:val="pt-BR"/>
        </w:rPr>
        <w:t>chứa tinh thể/</w:t>
      </w:r>
      <w:r w:rsidR="00990CB0">
        <w:rPr>
          <w:rFonts w:ascii="Times New Roman" w:hAnsi="Times New Roman"/>
          <w:color w:val="000000"/>
          <w:spacing w:val="6"/>
          <w:sz w:val="28"/>
          <w:szCs w:val="28"/>
          <w:lang w:val="pt-BR"/>
        </w:rPr>
        <w:t>chất tiết kết đặc màu hồng</w:t>
      </w:r>
      <w:r w:rsidRPr="00CA3E7C">
        <w:rPr>
          <w:rFonts w:ascii="Times New Roman" w:hAnsi="Times New Roman"/>
          <w:color w:val="000000"/>
          <w:spacing w:val="6"/>
          <w:sz w:val="28"/>
          <w:szCs w:val="28"/>
          <w:lang w:val="pt-BR"/>
        </w:rPr>
        <w:t>.</w:t>
      </w:r>
    </w:p>
    <w:p w:rsidR="00CE79DC" w:rsidRPr="004F28E7"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Nhóm u điểm Gleason 5-7: có 5,2% trường hợp </w:t>
      </w:r>
      <w:r w:rsidR="007956D0" w:rsidRPr="004F28E7">
        <w:rPr>
          <w:rFonts w:ascii="Times New Roman" w:hAnsi="Times New Roman"/>
          <w:color w:val="000000"/>
          <w:sz w:val="28"/>
          <w:szCs w:val="28"/>
          <w:lang w:val="pt-BR"/>
        </w:rPr>
        <w:t xml:space="preserve">u </w:t>
      </w:r>
      <w:r w:rsidRPr="004F28E7">
        <w:rPr>
          <w:rFonts w:ascii="Times New Roman" w:hAnsi="Times New Roman"/>
          <w:color w:val="000000"/>
          <w:sz w:val="28"/>
          <w:szCs w:val="28"/>
          <w:lang w:val="pt-BR"/>
        </w:rPr>
        <w:t xml:space="preserve">chứa tinh thể, 65,5% trường hợp </w:t>
      </w:r>
      <w:r w:rsidR="007956D0" w:rsidRPr="004F28E7">
        <w:rPr>
          <w:rFonts w:ascii="Times New Roman" w:hAnsi="Times New Roman"/>
          <w:color w:val="000000"/>
          <w:sz w:val="28"/>
          <w:szCs w:val="28"/>
          <w:lang w:val="pt-BR"/>
        </w:rPr>
        <w:t xml:space="preserve">u </w:t>
      </w:r>
      <w:r w:rsidRPr="004F28E7">
        <w:rPr>
          <w:rFonts w:ascii="Times New Roman" w:hAnsi="Times New Roman"/>
          <w:color w:val="000000"/>
          <w:sz w:val="28"/>
          <w:szCs w:val="28"/>
          <w:lang w:val="pt-BR"/>
        </w:rPr>
        <w:t xml:space="preserve">chứa </w:t>
      </w:r>
      <w:r w:rsidR="00990CB0">
        <w:rPr>
          <w:rFonts w:ascii="Times New Roman" w:hAnsi="Times New Roman"/>
          <w:color w:val="000000"/>
          <w:sz w:val="28"/>
          <w:szCs w:val="28"/>
          <w:lang w:val="pt-BR"/>
        </w:rPr>
        <w:t>chất tiết kết đặc màu hồng</w:t>
      </w:r>
      <w:r w:rsidRPr="004F28E7">
        <w:rPr>
          <w:rFonts w:ascii="Times New Roman" w:hAnsi="Times New Roman"/>
          <w:color w:val="000000"/>
          <w:sz w:val="28"/>
          <w:szCs w:val="28"/>
          <w:lang w:val="pt-BR"/>
        </w:rPr>
        <w:t xml:space="preserve">, 24,1% trường hợp </w:t>
      </w:r>
      <w:r w:rsidR="007956D0" w:rsidRPr="004F28E7">
        <w:rPr>
          <w:rFonts w:ascii="Times New Roman" w:hAnsi="Times New Roman"/>
          <w:color w:val="000000"/>
          <w:sz w:val="28"/>
          <w:szCs w:val="28"/>
          <w:lang w:val="pt-BR"/>
        </w:rPr>
        <w:t xml:space="preserve">u </w:t>
      </w:r>
      <w:r w:rsidRPr="004F28E7">
        <w:rPr>
          <w:rFonts w:ascii="Times New Roman" w:hAnsi="Times New Roman"/>
          <w:color w:val="000000"/>
          <w:sz w:val="28"/>
          <w:szCs w:val="28"/>
          <w:lang w:val="pt-BR"/>
        </w:rPr>
        <w:t>chứa tinh thể/</w:t>
      </w:r>
      <w:r w:rsidR="00990CB0">
        <w:rPr>
          <w:rFonts w:ascii="Times New Roman" w:hAnsi="Times New Roman"/>
          <w:color w:val="000000"/>
          <w:sz w:val="28"/>
          <w:szCs w:val="28"/>
          <w:lang w:val="pt-BR"/>
        </w:rPr>
        <w:t>chất tiết kết đặc màu hồng</w:t>
      </w:r>
      <w:r w:rsidRPr="004F28E7">
        <w:rPr>
          <w:rFonts w:ascii="Times New Roman" w:hAnsi="Times New Roman"/>
          <w:color w:val="000000"/>
          <w:sz w:val="28"/>
          <w:szCs w:val="28"/>
          <w:lang w:val="pt-BR"/>
        </w:rPr>
        <w:t>, còn lạ</w:t>
      </w:r>
      <w:r w:rsidR="00314D45" w:rsidRPr="004F28E7">
        <w:rPr>
          <w:rFonts w:ascii="Times New Roman" w:hAnsi="Times New Roman"/>
          <w:color w:val="000000"/>
          <w:sz w:val="28"/>
          <w:szCs w:val="28"/>
          <w:lang w:val="pt-BR"/>
        </w:rPr>
        <w:t xml:space="preserve">i </w:t>
      </w:r>
      <w:r w:rsidRPr="004F28E7">
        <w:rPr>
          <w:rFonts w:ascii="Times New Roman" w:hAnsi="Times New Roman"/>
          <w:color w:val="000000"/>
          <w:sz w:val="28"/>
          <w:szCs w:val="28"/>
          <w:lang w:val="pt-BR"/>
        </w:rPr>
        <w:t xml:space="preserve">5,2% trường hợp </w:t>
      </w:r>
      <w:r w:rsidR="007956D0" w:rsidRPr="004F28E7">
        <w:rPr>
          <w:rFonts w:ascii="Times New Roman" w:hAnsi="Times New Roman"/>
          <w:color w:val="000000"/>
          <w:sz w:val="28"/>
          <w:szCs w:val="28"/>
          <w:lang w:val="pt-BR"/>
        </w:rPr>
        <w:t xml:space="preserve">u </w:t>
      </w:r>
      <w:r w:rsidRPr="004F28E7">
        <w:rPr>
          <w:rFonts w:ascii="Times New Roman" w:hAnsi="Times New Roman"/>
          <w:color w:val="000000"/>
          <w:sz w:val="28"/>
          <w:szCs w:val="28"/>
          <w:lang w:val="pt-BR"/>
        </w:rPr>
        <w:t>không chứa tinh thể/chấ</w:t>
      </w:r>
      <w:r w:rsidR="0014306F">
        <w:rPr>
          <w:rFonts w:ascii="Times New Roman" w:hAnsi="Times New Roman"/>
          <w:color w:val="000000"/>
          <w:sz w:val="28"/>
          <w:szCs w:val="28"/>
          <w:lang w:val="pt-BR"/>
        </w:rPr>
        <w:t>t tiết kết đặc màu hồng</w:t>
      </w:r>
      <w:r w:rsidRPr="004F28E7">
        <w:rPr>
          <w:rFonts w:ascii="Times New Roman" w:hAnsi="Times New Roman"/>
          <w:color w:val="000000"/>
          <w:sz w:val="28"/>
          <w:szCs w:val="28"/>
          <w:lang w:val="pt-BR"/>
        </w:rPr>
        <w:t>.</w:t>
      </w:r>
    </w:p>
    <w:p w:rsidR="00CE79DC" w:rsidRDefault="00CE79DC" w:rsidP="00CE79DC">
      <w:pPr>
        <w:spacing w:after="0" w:line="360" w:lineRule="auto"/>
        <w:ind w:firstLine="709"/>
        <w:jc w:val="both"/>
        <w:rPr>
          <w:rFonts w:ascii="Times New Roman" w:hAnsi="Times New Roman"/>
          <w:color w:val="000000"/>
          <w:sz w:val="28"/>
          <w:szCs w:val="28"/>
          <w:lang w:val="pt-BR"/>
        </w:rPr>
      </w:pPr>
      <w:r w:rsidRPr="004F28E7">
        <w:rPr>
          <w:rFonts w:ascii="Times New Roman" w:hAnsi="Times New Roman"/>
          <w:color w:val="000000"/>
          <w:sz w:val="28"/>
          <w:szCs w:val="28"/>
          <w:lang w:val="pt-BR"/>
        </w:rPr>
        <w:t xml:space="preserve"> Nhóm u điểm Gleason 8-10: chỉ có 10% trường hợp </w:t>
      </w:r>
      <w:r w:rsidR="007956D0" w:rsidRPr="004F28E7">
        <w:rPr>
          <w:rFonts w:ascii="Times New Roman" w:hAnsi="Times New Roman"/>
          <w:color w:val="000000"/>
          <w:sz w:val="28"/>
          <w:szCs w:val="28"/>
          <w:lang w:val="pt-BR"/>
        </w:rPr>
        <w:t xml:space="preserve">u </w:t>
      </w:r>
      <w:r w:rsidRPr="004F28E7">
        <w:rPr>
          <w:rFonts w:ascii="Times New Roman" w:hAnsi="Times New Roman"/>
          <w:color w:val="000000"/>
          <w:sz w:val="28"/>
          <w:szCs w:val="28"/>
          <w:lang w:val="pt-BR"/>
        </w:rPr>
        <w:t>chứa tinh thể/</w:t>
      </w:r>
      <w:r w:rsidR="00990CB0">
        <w:rPr>
          <w:rFonts w:ascii="Times New Roman" w:hAnsi="Times New Roman"/>
          <w:color w:val="000000"/>
          <w:sz w:val="28"/>
          <w:szCs w:val="28"/>
          <w:lang w:val="pt-BR"/>
        </w:rPr>
        <w:t>chất tiết kết đặc màu hồng</w:t>
      </w:r>
      <w:r w:rsidRPr="004F28E7">
        <w:rPr>
          <w:rFonts w:ascii="Times New Roman" w:hAnsi="Times New Roman"/>
          <w:color w:val="000000"/>
          <w:sz w:val="28"/>
          <w:szCs w:val="28"/>
          <w:lang w:val="pt-BR"/>
        </w:rPr>
        <w:t>, còn lại 90% trường hợp</w:t>
      </w:r>
      <w:r w:rsidR="007956D0" w:rsidRPr="004F28E7">
        <w:rPr>
          <w:rFonts w:ascii="Times New Roman" w:hAnsi="Times New Roman"/>
          <w:color w:val="000000"/>
          <w:sz w:val="28"/>
          <w:szCs w:val="28"/>
          <w:lang w:val="pt-BR"/>
        </w:rPr>
        <w:t xml:space="preserve"> u</w:t>
      </w:r>
      <w:r w:rsidRPr="004F28E7">
        <w:rPr>
          <w:rFonts w:ascii="Times New Roman" w:hAnsi="Times New Roman"/>
          <w:color w:val="000000"/>
          <w:sz w:val="28"/>
          <w:szCs w:val="28"/>
          <w:lang w:val="pt-BR"/>
        </w:rPr>
        <w:t xml:space="preserve"> không chứa tinh thể/</w:t>
      </w:r>
      <w:r w:rsidR="00990CB0">
        <w:rPr>
          <w:rFonts w:ascii="Times New Roman" w:hAnsi="Times New Roman"/>
          <w:color w:val="000000"/>
          <w:sz w:val="28"/>
          <w:szCs w:val="28"/>
          <w:lang w:val="pt-BR"/>
        </w:rPr>
        <w:t>chất tiết kết đặc màu hồng</w:t>
      </w:r>
      <w:r w:rsidRPr="004F28E7">
        <w:rPr>
          <w:rFonts w:ascii="Times New Roman" w:hAnsi="Times New Roman"/>
          <w:color w:val="000000"/>
          <w:sz w:val="28"/>
          <w:szCs w:val="28"/>
          <w:lang w:val="pt-BR"/>
        </w:rPr>
        <w:t>.</w:t>
      </w:r>
    </w:p>
    <w:p w:rsidR="00CE79DC" w:rsidRPr="008D436E" w:rsidRDefault="00CE79DC" w:rsidP="008D436E">
      <w:pPr>
        <w:pStyle w:val="ABANG"/>
      </w:pPr>
      <w:bookmarkStart w:id="311" w:name="_Toc523131424"/>
      <w:bookmarkStart w:id="312" w:name="_Toc524684923"/>
      <w:r w:rsidRPr="008D436E">
        <w:lastRenderedPageBreak/>
        <w:t>Bảng 3.</w:t>
      </w:r>
      <w:r w:rsidR="00161363">
        <w:fldChar w:fldCharType="begin"/>
      </w:r>
      <w:r w:rsidR="00161363">
        <w:instrText xml:space="preserve"> SEQ Bảng_3. \* ARABIC </w:instrText>
      </w:r>
      <w:r w:rsidR="00161363">
        <w:fldChar w:fldCharType="separate"/>
      </w:r>
      <w:r w:rsidR="005B0948">
        <w:rPr>
          <w:noProof/>
        </w:rPr>
        <w:t>13</w:t>
      </w:r>
      <w:r w:rsidR="00161363">
        <w:rPr>
          <w:noProof/>
        </w:rPr>
        <w:fldChar w:fldCharType="end"/>
      </w:r>
      <w:r w:rsidRPr="008D436E">
        <w:t>. Phân bố tỷ lệ u chứa tinh thể/chấ</w:t>
      </w:r>
      <w:r w:rsidR="00144EC4" w:rsidRPr="008D436E">
        <w:t>t tiết kết đặc màu hồng</w:t>
      </w:r>
      <w:r w:rsidRPr="008D436E">
        <w:t xml:space="preserve"> và u không chứa tinh thể/</w:t>
      </w:r>
      <w:r w:rsidR="008C3162" w:rsidRPr="008D436E">
        <w:t>chất tiết</w:t>
      </w:r>
      <w:r w:rsidR="00144EC4" w:rsidRPr="008D436E">
        <w:t xml:space="preserve"> kết đặc</w:t>
      </w:r>
      <w:r w:rsidR="008C3162" w:rsidRPr="008D436E">
        <w:t xml:space="preserve"> màu hồng</w:t>
      </w:r>
      <w:r w:rsidR="006643FC" w:rsidRPr="008D436E">
        <w:t xml:space="preserve"> </w:t>
      </w:r>
      <w:r w:rsidRPr="008D436E">
        <w:t>theo nhóm điểm Gleason</w:t>
      </w:r>
      <w:bookmarkEnd w:id="311"/>
      <w:bookmarkEnd w:id="312"/>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06"/>
        <w:gridCol w:w="1800"/>
        <w:gridCol w:w="1800"/>
        <w:gridCol w:w="1636"/>
        <w:gridCol w:w="1424"/>
      </w:tblGrid>
      <w:tr w:rsidR="00CE79DC" w:rsidRPr="004F28E7" w:rsidTr="006643FC">
        <w:trPr>
          <w:trHeight w:val="2348"/>
          <w:jc w:val="center"/>
        </w:trPr>
        <w:tc>
          <w:tcPr>
            <w:tcW w:w="2206" w:type="dxa"/>
            <w:tcBorders>
              <w:tl2br w:val="single" w:sz="4" w:space="0" w:color="auto"/>
            </w:tcBorders>
          </w:tcPr>
          <w:p w:rsidR="00CE79DC" w:rsidRPr="004F28E7" w:rsidRDefault="00CE79DC" w:rsidP="008C122B">
            <w:pPr>
              <w:spacing w:after="0" w:line="360" w:lineRule="auto"/>
              <w:jc w:val="right"/>
              <w:rPr>
                <w:rFonts w:ascii="Times New Roman" w:hAnsi="Times New Roman"/>
                <w:b/>
                <w:color w:val="000000"/>
                <w:sz w:val="28"/>
                <w:szCs w:val="28"/>
                <w:lang w:val="vi-VN"/>
              </w:rPr>
            </w:pPr>
            <w:r w:rsidRPr="004F28E7">
              <w:rPr>
                <w:rFonts w:ascii="Times New Roman" w:hAnsi="Times New Roman"/>
                <w:b/>
                <w:color w:val="000000"/>
                <w:sz w:val="28"/>
                <w:szCs w:val="28"/>
                <w:lang w:val="vi-VN"/>
              </w:rPr>
              <w:t>Điểm Gleason</w:t>
            </w:r>
          </w:p>
          <w:p w:rsidR="00CE79DC" w:rsidRPr="00CE2434" w:rsidRDefault="00CE79DC" w:rsidP="008C122B">
            <w:pPr>
              <w:spacing w:after="0" w:line="360" w:lineRule="auto"/>
              <w:jc w:val="both"/>
              <w:rPr>
                <w:rFonts w:ascii="Times New Roman" w:hAnsi="Times New Roman"/>
                <w:b/>
                <w:color w:val="000000"/>
                <w:sz w:val="20"/>
                <w:szCs w:val="28"/>
                <w:lang w:val="pt-BR"/>
              </w:rPr>
            </w:pPr>
          </w:p>
          <w:p w:rsidR="006643FC" w:rsidRPr="00CE2434" w:rsidRDefault="006643FC" w:rsidP="00B67B8D">
            <w:pPr>
              <w:spacing w:after="0" w:line="240" w:lineRule="auto"/>
              <w:jc w:val="both"/>
              <w:rPr>
                <w:rFonts w:ascii="Times New Roman" w:hAnsi="Times New Roman"/>
                <w:b/>
                <w:color w:val="000000"/>
                <w:sz w:val="28"/>
                <w:szCs w:val="28"/>
                <w:lang w:val="pt-BR"/>
              </w:rPr>
            </w:pPr>
          </w:p>
          <w:p w:rsidR="00CE79DC" w:rsidRPr="00CE2434" w:rsidRDefault="00CE79DC" w:rsidP="00B67B8D">
            <w:pPr>
              <w:spacing w:after="0" w:line="240" w:lineRule="auto"/>
              <w:jc w:val="both"/>
              <w:rPr>
                <w:rFonts w:ascii="Times New Roman" w:hAnsi="Times New Roman"/>
                <w:b/>
                <w:color w:val="000000"/>
                <w:sz w:val="28"/>
                <w:szCs w:val="28"/>
                <w:lang w:val="pt-BR"/>
              </w:rPr>
            </w:pPr>
            <w:r w:rsidRPr="00CE2434">
              <w:rPr>
                <w:rFonts w:ascii="Times New Roman" w:hAnsi="Times New Roman"/>
                <w:b/>
                <w:color w:val="000000"/>
                <w:sz w:val="28"/>
                <w:szCs w:val="28"/>
                <w:lang w:val="pt-BR"/>
              </w:rPr>
              <w:t>Tinhthể/</w:t>
            </w:r>
          </w:p>
          <w:p w:rsidR="006643FC" w:rsidRDefault="00CE79DC" w:rsidP="00B67B8D">
            <w:pPr>
              <w:spacing w:after="0" w:line="240" w:lineRule="auto"/>
              <w:jc w:val="both"/>
              <w:rPr>
                <w:rFonts w:ascii="Times New Roman" w:hAnsi="Times New Roman"/>
                <w:b/>
                <w:sz w:val="28"/>
                <w:szCs w:val="28"/>
                <w:lang w:val="pt-BR"/>
              </w:rPr>
            </w:pPr>
            <w:r w:rsidRPr="00CE2434">
              <w:rPr>
                <w:rFonts w:ascii="Times New Roman" w:hAnsi="Times New Roman"/>
                <w:b/>
                <w:color w:val="000000"/>
                <w:sz w:val="28"/>
                <w:szCs w:val="28"/>
                <w:lang w:val="pt-BR"/>
              </w:rPr>
              <w:t>chất</w:t>
            </w:r>
            <w:r w:rsidR="006643FC" w:rsidRPr="006643FC">
              <w:rPr>
                <w:rFonts w:ascii="Times New Roman" w:hAnsi="Times New Roman"/>
                <w:b/>
                <w:sz w:val="28"/>
                <w:szCs w:val="28"/>
                <w:lang w:val="pt-BR"/>
              </w:rPr>
              <w:t xml:space="preserve"> kết đặc </w:t>
            </w:r>
          </w:p>
          <w:p w:rsidR="00CE79DC" w:rsidRPr="004F28E7" w:rsidRDefault="006643FC" w:rsidP="00B67B8D">
            <w:pPr>
              <w:spacing w:after="0" w:line="240" w:lineRule="auto"/>
              <w:jc w:val="both"/>
              <w:rPr>
                <w:rFonts w:ascii="Times New Roman" w:hAnsi="Times New Roman"/>
                <w:b/>
                <w:color w:val="000000"/>
                <w:sz w:val="28"/>
                <w:szCs w:val="28"/>
              </w:rPr>
            </w:pPr>
            <w:r w:rsidRPr="006643FC">
              <w:rPr>
                <w:rFonts w:ascii="Times New Roman" w:hAnsi="Times New Roman"/>
                <w:b/>
                <w:sz w:val="28"/>
                <w:szCs w:val="28"/>
                <w:lang w:val="pt-BR"/>
              </w:rPr>
              <w:t>màu hồng</w:t>
            </w:r>
          </w:p>
        </w:tc>
        <w:tc>
          <w:tcPr>
            <w:tcW w:w="1800"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Gleason 2-4</w:t>
            </w:r>
          </w:p>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n=14 (%)</w:t>
            </w:r>
          </w:p>
        </w:tc>
        <w:tc>
          <w:tcPr>
            <w:tcW w:w="1800"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Gleason 5-7</w:t>
            </w:r>
          </w:p>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n=58 (%)</w:t>
            </w:r>
          </w:p>
        </w:tc>
        <w:tc>
          <w:tcPr>
            <w:tcW w:w="1636"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Gleason 8-10</w:t>
            </w:r>
          </w:p>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n=10(%)</w:t>
            </w:r>
          </w:p>
        </w:tc>
        <w:tc>
          <w:tcPr>
            <w:tcW w:w="1424"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Tổng</w:t>
            </w:r>
          </w:p>
        </w:tc>
      </w:tr>
      <w:tr w:rsidR="00CE79DC" w:rsidRPr="004F28E7" w:rsidTr="00B67B8D">
        <w:trPr>
          <w:trHeight w:val="539"/>
          <w:jc w:val="center"/>
        </w:trPr>
        <w:tc>
          <w:tcPr>
            <w:tcW w:w="220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Chứa</w:t>
            </w:r>
          </w:p>
        </w:tc>
        <w:tc>
          <w:tcPr>
            <w:tcW w:w="1800"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14/14 (100%)</w:t>
            </w:r>
          </w:p>
        </w:tc>
        <w:tc>
          <w:tcPr>
            <w:tcW w:w="1800"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55/58 (94,83%)</w:t>
            </w:r>
          </w:p>
        </w:tc>
        <w:tc>
          <w:tcPr>
            <w:tcW w:w="163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1/10 (10%)</w:t>
            </w:r>
          </w:p>
        </w:tc>
        <w:tc>
          <w:tcPr>
            <w:tcW w:w="1424"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70 (85,4%)</w:t>
            </w:r>
          </w:p>
        </w:tc>
      </w:tr>
      <w:tr w:rsidR="00CE79DC" w:rsidRPr="004F28E7" w:rsidTr="00B67B8D">
        <w:trPr>
          <w:jc w:val="center"/>
        </w:trPr>
        <w:tc>
          <w:tcPr>
            <w:tcW w:w="2206"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rPr>
              <w:t>Không chứa</w:t>
            </w:r>
          </w:p>
        </w:tc>
        <w:tc>
          <w:tcPr>
            <w:tcW w:w="1800" w:type="dxa"/>
            <w:vAlign w:val="center"/>
          </w:tcPr>
          <w:p w:rsidR="00CE79DC" w:rsidRPr="004F28E7" w:rsidRDefault="00E670F9" w:rsidP="00E670F9">
            <w:pPr>
              <w:spacing w:after="0" w:line="360" w:lineRule="auto"/>
              <w:rPr>
                <w:rFonts w:ascii="Times New Roman" w:hAnsi="Times New Roman"/>
                <w:color w:val="000000"/>
                <w:sz w:val="28"/>
                <w:szCs w:val="28"/>
                <w:lang w:val="pt-BR"/>
              </w:rPr>
            </w:pPr>
            <w:r>
              <w:rPr>
                <w:rFonts w:ascii="Times New Roman" w:hAnsi="Times New Roman"/>
                <w:color w:val="000000"/>
                <w:sz w:val="28"/>
                <w:szCs w:val="28"/>
                <w:lang w:val="pt-BR"/>
              </w:rPr>
              <w:t xml:space="preserve">    </w:t>
            </w:r>
            <w:r w:rsidR="00CE79DC" w:rsidRPr="004F28E7">
              <w:rPr>
                <w:rFonts w:ascii="Times New Roman" w:hAnsi="Times New Roman"/>
                <w:color w:val="000000"/>
                <w:sz w:val="28"/>
                <w:szCs w:val="28"/>
                <w:lang w:val="pt-BR"/>
              </w:rPr>
              <w:t>0/14 (0%)</w:t>
            </w:r>
          </w:p>
        </w:tc>
        <w:tc>
          <w:tcPr>
            <w:tcW w:w="1800"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3/58 (5,17%)</w:t>
            </w:r>
          </w:p>
        </w:tc>
        <w:tc>
          <w:tcPr>
            <w:tcW w:w="1636" w:type="dxa"/>
            <w:vAlign w:val="center"/>
          </w:tcPr>
          <w:p w:rsidR="00CE79DC" w:rsidRPr="004F28E7" w:rsidRDefault="00CE79DC" w:rsidP="008C122B">
            <w:pPr>
              <w:spacing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9/10 (90%)</w:t>
            </w:r>
          </w:p>
        </w:tc>
        <w:tc>
          <w:tcPr>
            <w:tcW w:w="1424"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12</w:t>
            </w:r>
            <w:r w:rsidR="005D1B42">
              <w:rPr>
                <w:rFonts w:ascii="Times New Roman" w:hAnsi="Times New Roman"/>
                <w:b/>
                <w:color w:val="000000"/>
                <w:sz w:val="28"/>
                <w:szCs w:val="28"/>
                <w:lang w:val="pt-BR"/>
              </w:rPr>
              <w:t xml:space="preserve"> </w:t>
            </w:r>
            <w:r w:rsidRPr="004F28E7">
              <w:rPr>
                <w:rFonts w:ascii="Times New Roman" w:hAnsi="Times New Roman"/>
                <w:b/>
                <w:color w:val="000000"/>
                <w:sz w:val="28"/>
                <w:szCs w:val="28"/>
              </w:rPr>
              <w:t>(14,6%)</w:t>
            </w:r>
          </w:p>
        </w:tc>
      </w:tr>
      <w:tr w:rsidR="00CE79DC" w:rsidRPr="004F28E7" w:rsidTr="00B67B8D">
        <w:trPr>
          <w:jc w:val="center"/>
        </w:trPr>
        <w:tc>
          <w:tcPr>
            <w:tcW w:w="2206"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Tổng</w:t>
            </w:r>
          </w:p>
        </w:tc>
        <w:tc>
          <w:tcPr>
            <w:tcW w:w="1800"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14 (100%)</w:t>
            </w:r>
          </w:p>
        </w:tc>
        <w:tc>
          <w:tcPr>
            <w:tcW w:w="1800"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58 (100%)</w:t>
            </w:r>
          </w:p>
        </w:tc>
        <w:tc>
          <w:tcPr>
            <w:tcW w:w="1636"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10 (100%)</w:t>
            </w:r>
          </w:p>
        </w:tc>
        <w:tc>
          <w:tcPr>
            <w:tcW w:w="1424"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82</w:t>
            </w:r>
            <w:r w:rsidR="005D1B42">
              <w:rPr>
                <w:rFonts w:ascii="Times New Roman" w:hAnsi="Times New Roman"/>
                <w:b/>
                <w:color w:val="000000"/>
                <w:sz w:val="28"/>
                <w:szCs w:val="28"/>
                <w:lang w:val="pt-BR"/>
              </w:rPr>
              <w:t xml:space="preserve"> </w:t>
            </w:r>
            <w:r w:rsidRPr="004F28E7">
              <w:rPr>
                <w:rFonts w:ascii="Times New Roman" w:hAnsi="Times New Roman"/>
                <w:b/>
                <w:color w:val="000000"/>
                <w:sz w:val="28"/>
                <w:szCs w:val="28"/>
                <w:lang w:val="pt-BR"/>
              </w:rPr>
              <w:t>(100%)</w:t>
            </w:r>
          </w:p>
        </w:tc>
      </w:tr>
      <w:tr w:rsidR="00CE79DC" w:rsidRPr="00ED368B" w:rsidTr="00B67B8D">
        <w:trPr>
          <w:jc w:val="center"/>
        </w:trPr>
        <w:tc>
          <w:tcPr>
            <w:tcW w:w="2206" w:type="dxa"/>
            <w:vAlign w:val="center"/>
          </w:tcPr>
          <w:p w:rsidR="00CE79DC" w:rsidRPr="00005FA5" w:rsidRDefault="00ED368B" w:rsidP="008C122B">
            <w:pPr>
              <w:spacing w:after="0" w:line="360" w:lineRule="auto"/>
              <w:jc w:val="center"/>
              <w:rPr>
                <w:rFonts w:ascii="Times New Roman" w:hAnsi="Times New Roman"/>
                <w:b/>
                <w:color w:val="000000"/>
                <w:sz w:val="28"/>
                <w:szCs w:val="28"/>
                <w:lang w:val="pt-BR"/>
              </w:rPr>
            </w:pPr>
            <w:r w:rsidRPr="00005FA5">
              <w:rPr>
                <w:rFonts w:ascii="Times New Roman" w:hAnsi="Times New Roman"/>
                <w:b/>
                <w:color w:val="000000"/>
                <w:sz w:val="28"/>
                <w:szCs w:val="28"/>
                <w:lang w:val="pt-BR"/>
              </w:rPr>
              <w:t>Hệ số tương quan Spearman</w:t>
            </w:r>
          </w:p>
        </w:tc>
        <w:tc>
          <w:tcPr>
            <w:tcW w:w="5236" w:type="dxa"/>
            <w:gridSpan w:val="3"/>
            <w:vAlign w:val="center"/>
          </w:tcPr>
          <w:p w:rsidR="00CE79DC" w:rsidRPr="00005FA5" w:rsidRDefault="00ED368B" w:rsidP="008C122B">
            <w:pPr>
              <w:spacing w:after="0" w:line="360" w:lineRule="auto"/>
              <w:jc w:val="center"/>
              <w:rPr>
                <w:rFonts w:ascii="Times New Roman" w:hAnsi="Times New Roman"/>
                <w:b/>
                <w:color w:val="000000"/>
                <w:sz w:val="28"/>
                <w:szCs w:val="28"/>
                <w:lang w:val="pt-BR"/>
              </w:rPr>
            </w:pPr>
            <w:r w:rsidRPr="00005FA5">
              <w:rPr>
                <w:rFonts w:ascii="Times New Roman" w:hAnsi="Times New Roman"/>
                <w:b/>
                <w:color w:val="000000"/>
                <w:sz w:val="28"/>
                <w:szCs w:val="28"/>
                <w:lang w:val="pt-BR"/>
              </w:rPr>
              <w:t xml:space="preserve">rho = -0,681; p </w:t>
            </w:r>
            <w:r w:rsidR="00CE79DC" w:rsidRPr="00005FA5">
              <w:rPr>
                <w:rFonts w:ascii="Times New Roman" w:hAnsi="Times New Roman"/>
                <w:b/>
                <w:color w:val="000000"/>
                <w:sz w:val="28"/>
                <w:szCs w:val="28"/>
                <w:lang w:val="pt-BR"/>
              </w:rPr>
              <w:t>&lt; 0,001</w:t>
            </w:r>
          </w:p>
        </w:tc>
        <w:tc>
          <w:tcPr>
            <w:tcW w:w="1424" w:type="dxa"/>
            <w:vAlign w:val="center"/>
          </w:tcPr>
          <w:p w:rsidR="00CE79DC" w:rsidRPr="00005FA5" w:rsidRDefault="00CE79DC" w:rsidP="008C122B">
            <w:pPr>
              <w:spacing w:after="0" w:line="360" w:lineRule="auto"/>
              <w:jc w:val="both"/>
              <w:rPr>
                <w:rFonts w:ascii="Times New Roman" w:hAnsi="Times New Roman"/>
                <w:b/>
                <w:color w:val="000000"/>
                <w:sz w:val="28"/>
                <w:szCs w:val="28"/>
                <w:lang w:val="pt-BR"/>
              </w:rPr>
            </w:pPr>
          </w:p>
        </w:tc>
      </w:tr>
    </w:tbl>
    <w:p w:rsidR="00CE79DC" w:rsidRPr="004F28E7" w:rsidRDefault="00CE79DC" w:rsidP="00CE79DC">
      <w:pPr>
        <w:spacing w:after="0" w:line="360" w:lineRule="auto"/>
        <w:jc w:val="both"/>
        <w:rPr>
          <w:rFonts w:ascii="Times New Roman" w:hAnsi="Times New Roman"/>
          <w:color w:val="000000"/>
          <w:sz w:val="12"/>
          <w:szCs w:val="28"/>
          <w:lang w:val="pt-BR"/>
        </w:rPr>
      </w:pPr>
    </w:p>
    <w:p w:rsidR="00CE79DC" w:rsidRPr="004F28E7" w:rsidRDefault="00CE79DC" w:rsidP="00CE79DC">
      <w:pPr>
        <w:spacing w:after="0" w:line="360" w:lineRule="auto"/>
        <w:jc w:val="both"/>
        <w:rPr>
          <w:rFonts w:ascii="Times New Roman" w:hAnsi="Times New Roman"/>
          <w:color w:val="000000"/>
          <w:sz w:val="28"/>
          <w:szCs w:val="28"/>
          <w:lang w:val="pt-BR"/>
        </w:rPr>
      </w:pPr>
      <w:r w:rsidRPr="004F28E7">
        <w:rPr>
          <w:rFonts w:ascii="Times New Roman" w:hAnsi="Times New Roman"/>
          <w:color w:val="000000"/>
          <w:sz w:val="28"/>
          <w:szCs w:val="28"/>
          <w:lang w:val="pt-BR"/>
        </w:rPr>
        <w:t>Có sự liên quan giữa điểm Gleason v</w:t>
      </w:r>
      <w:r w:rsidR="0042762C">
        <w:rPr>
          <w:rFonts w:ascii="Times New Roman" w:hAnsi="Times New Roman"/>
          <w:color w:val="000000"/>
          <w:sz w:val="28"/>
          <w:szCs w:val="28"/>
          <w:lang w:val="pt-BR"/>
        </w:rPr>
        <w:t>à u chứa tinh thể/chất tiết kết đặc màu hồng</w:t>
      </w:r>
      <w:r w:rsidRPr="004F28E7">
        <w:rPr>
          <w:rFonts w:ascii="Times New Roman" w:hAnsi="Times New Roman"/>
          <w:color w:val="000000"/>
          <w:sz w:val="28"/>
          <w:szCs w:val="28"/>
          <w:lang w:val="pt-BR"/>
        </w:rPr>
        <w:t>. Điểm Gleason càng cao thì tỷ lệ u chứa tinh thể/</w:t>
      </w:r>
      <w:r w:rsidR="008C3162">
        <w:rPr>
          <w:rFonts w:ascii="Times New Roman" w:hAnsi="Times New Roman"/>
          <w:color w:val="000000"/>
          <w:sz w:val="28"/>
          <w:szCs w:val="28"/>
          <w:lang w:val="pt-BR"/>
        </w:rPr>
        <w:t xml:space="preserve">chất tiết </w:t>
      </w:r>
      <w:r w:rsidR="00144EC4">
        <w:rPr>
          <w:rFonts w:ascii="Times New Roman" w:hAnsi="Times New Roman"/>
          <w:color w:val="000000"/>
          <w:sz w:val="28"/>
          <w:szCs w:val="28"/>
          <w:lang w:val="pt-BR"/>
        </w:rPr>
        <w:t xml:space="preserve">kết đặc </w:t>
      </w:r>
      <w:r w:rsidR="008C3162">
        <w:rPr>
          <w:rFonts w:ascii="Times New Roman" w:hAnsi="Times New Roman"/>
          <w:color w:val="000000"/>
          <w:sz w:val="28"/>
          <w:szCs w:val="28"/>
          <w:lang w:val="pt-BR"/>
        </w:rPr>
        <w:t>màu hồng</w:t>
      </w:r>
      <w:r w:rsidR="0042762C">
        <w:rPr>
          <w:rFonts w:ascii="Times New Roman" w:hAnsi="Times New Roman"/>
          <w:color w:val="000000"/>
          <w:sz w:val="28"/>
          <w:szCs w:val="28"/>
          <w:lang w:val="pt-BR"/>
        </w:rPr>
        <w:t xml:space="preserve"> </w:t>
      </w:r>
      <w:r w:rsidR="00CB3AC3">
        <w:rPr>
          <w:rFonts w:ascii="Times New Roman" w:hAnsi="Times New Roman"/>
          <w:color w:val="000000"/>
          <w:sz w:val="28"/>
          <w:szCs w:val="28"/>
          <w:lang w:val="pt-BR"/>
        </w:rPr>
        <w:t>càng giảm (p &lt; 0,</w:t>
      </w:r>
      <w:r w:rsidRPr="004F28E7">
        <w:rPr>
          <w:rFonts w:ascii="Times New Roman" w:hAnsi="Times New Roman"/>
          <w:color w:val="000000"/>
          <w:sz w:val="28"/>
          <w:szCs w:val="28"/>
          <w:lang w:val="pt-BR"/>
        </w:rPr>
        <w:t xml:space="preserve">001). </w:t>
      </w:r>
    </w:p>
    <w:p w:rsidR="00E47474" w:rsidRDefault="00E47474">
      <w:pPr>
        <w:spacing w:after="0" w:line="240" w:lineRule="auto"/>
        <w:rPr>
          <w:rFonts w:ascii="Times New Roman" w:hAnsi="Times New Roman"/>
          <w:b/>
          <w:color w:val="000000"/>
          <w:sz w:val="28"/>
          <w:szCs w:val="28"/>
          <w:lang w:val="pt-BR"/>
        </w:rPr>
      </w:pPr>
    </w:p>
    <w:p w:rsidR="00CE79DC" w:rsidRPr="0029393E" w:rsidRDefault="000E7C68" w:rsidP="00306AF7">
      <w:pPr>
        <w:spacing w:after="0" w:line="360" w:lineRule="auto"/>
        <w:jc w:val="center"/>
        <w:rPr>
          <w:rFonts w:ascii="Times New Roman" w:hAnsi="Times New Roman"/>
          <w:b/>
          <w:color w:val="000000"/>
          <w:sz w:val="28"/>
          <w:szCs w:val="28"/>
          <w:lang w:val="pt-BR"/>
        </w:rPr>
      </w:pPr>
      <w:r>
        <w:rPr>
          <w:rFonts w:ascii="Times New Roman" w:hAnsi="Times New Roman"/>
          <w:b/>
          <w:color w:val="000000"/>
          <w:sz w:val="28"/>
          <w:szCs w:val="28"/>
          <w:lang w:val="pt-BR"/>
        </w:rPr>
        <w:br w:type="page"/>
      </w:r>
      <w:r w:rsidR="00CE79DC" w:rsidRPr="0029393E">
        <w:rPr>
          <w:rFonts w:ascii="Times New Roman" w:hAnsi="Times New Roman"/>
          <w:b/>
          <w:color w:val="000000"/>
          <w:sz w:val="28"/>
          <w:szCs w:val="28"/>
          <w:lang w:val="pt-BR"/>
        </w:rPr>
        <w:lastRenderedPageBreak/>
        <w:t>MỘT SỐ HÌNH Ả</w:t>
      </w:r>
      <w:r w:rsidR="00993A97" w:rsidRPr="0029393E">
        <w:rPr>
          <w:rFonts w:ascii="Times New Roman" w:hAnsi="Times New Roman"/>
          <w:b/>
          <w:color w:val="000000"/>
          <w:sz w:val="28"/>
          <w:szCs w:val="28"/>
          <w:lang w:val="pt-BR"/>
        </w:rPr>
        <w:t xml:space="preserve">NH MINH HỌA </w:t>
      </w:r>
      <w:r w:rsidR="00CE79DC" w:rsidRPr="0029393E">
        <w:rPr>
          <w:rFonts w:ascii="Times New Roman" w:hAnsi="Times New Roman"/>
          <w:b/>
          <w:color w:val="000000"/>
          <w:sz w:val="28"/>
          <w:szCs w:val="28"/>
          <w:lang w:val="pt-BR"/>
        </w:rPr>
        <w:t xml:space="preserve">MÔ BỆNH HỌC UTBM TTL </w:t>
      </w:r>
      <w:r w:rsidR="00993A97" w:rsidRPr="0029393E">
        <w:rPr>
          <w:rFonts w:ascii="Times New Roman" w:hAnsi="Times New Roman"/>
          <w:b/>
          <w:color w:val="000000"/>
          <w:sz w:val="28"/>
          <w:szCs w:val="28"/>
          <w:lang w:val="pt-BR"/>
        </w:rPr>
        <w:t xml:space="preserve">VÀ PIN ĐỘ CAO </w:t>
      </w:r>
      <w:r w:rsidR="00CE79DC" w:rsidRPr="0029393E">
        <w:rPr>
          <w:rFonts w:ascii="Times New Roman" w:hAnsi="Times New Roman"/>
          <w:b/>
          <w:color w:val="000000"/>
          <w:sz w:val="28"/>
          <w:szCs w:val="28"/>
          <w:lang w:val="pt-BR"/>
        </w:rPr>
        <w:t>NHUỘM H.E</w:t>
      </w: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332"/>
        <w:gridCol w:w="222"/>
        <w:gridCol w:w="4397"/>
        <w:gridCol w:w="51"/>
      </w:tblGrid>
      <w:tr w:rsidR="00CE79DC" w:rsidRPr="004F28E7" w:rsidTr="008F55E9">
        <w:trPr>
          <w:gridAfter w:val="1"/>
          <w:wAfter w:w="51" w:type="dxa"/>
          <w:jc w:val="center"/>
        </w:trPr>
        <w:tc>
          <w:tcPr>
            <w:tcW w:w="4554" w:type="dxa"/>
            <w:gridSpan w:val="2"/>
            <w:shd w:val="clear" w:color="auto" w:fill="auto"/>
          </w:tcPr>
          <w:p w:rsidR="003A006F" w:rsidRPr="00453F90" w:rsidRDefault="006A509F" w:rsidP="008C122B">
            <w:pPr>
              <w:pStyle w:val="AANH"/>
              <w:ind w:left="57" w:right="57"/>
              <w:jc w:val="left"/>
              <w:rPr>
                <w:lang w:eastAsia="en-US"/>
              </w:rPr>
            </w:pPr>
            <w:bookmarkStart w:id="313" w:name="_Toc488337437"/>
            <w:bookmarkStart w:id="314" w:name="_Toc495258094"/>
            <w:r>
              <w:rPr>
                <w:b w:val="0"/>
                <w:noProof/>
                <w:lang w:eastAsia="ja-JP"/>
              </w:rPr>
              <w:drawing>
                <wp:inline distT="0" distB="0" distL="0" distR="0">
                  <wp:extent cx="2887345" cy="21177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7345" cy="2117725"/>
                          </a:xfrm>
                          <a:prstGeom prst="rect">
                            <a:avLst/>
                          </a:prstGeom>
                          <a:noFill/>
                          <a:ln>
                            <a:noFill/>
                          </a:ln>
                        </pic:spPr>
                      </pic:pic>
                    </a:graphicData>
                  </a:graphic>
                </wp:inline>
              </w:drawing>
            </w:r>
          </w:p>
          <w:p w:rsidR="00CE79DC" w:rsidRPr="00453F90" w:rsidRDefault="00CE79DC" w:rsidP="008C122B">
            <w:pPr>
              <w:pStyle w:val="AANH"/>
              <w:ind w:left="57" w:right="57"/>
              <w:jc w:val="left"/>
              <w:rPr>
                <w:rFonts w:ascii="Times New Roman Bold" w:hAnsi="Times New Roman Bold"/>
                <w:spacing w:val="-4"/>
                <w:lang w:eastAsia="en-US"/>
              </w:rPr>
            </w:pPr>
            <w:bookmarkStart w:id="315" w:name="_Toc528578265"/>
            <w:r w:rsidRPr="00453F90">
              <w:rPr>
                <w:lang w:eastAsia="en-US"/>
              </w:rPr>
              <w:t xml:space="preserve">Ảnh 3.1. </w:t>
            </w:r>
            <w:r w:rsidRPr="00453F90">
              <w:rPr>
                <w:rFonts w:ascii="Times New Roman Bold" w:hAnsi="Times New Roman Bold"/>
                <w:spacing w:val="-4"/>
                <w:lang w:eastAsia="en-US"/>
              </w:rPr>
              <w:t>Các mảnh mô tuyến tiền liệt phẫu thuật nội soi có chứa ổ ung thư</w:t>
            </w:r>
            <w:bookmarkEnd w:id="313"/>
            <w:bookmarkEnd w:id="314"/>
            <w:bookmarkEnd w:id="315"/>
          </w:p>
          <w:p w:rsidR="00CE79DC" w:rsidRPr="004F28E7" w:rsidRDefault="00CE79DC" w:rsidP="008C122B">
            <w:pPr>
              <w:spacing w:after="0" w:line="360" w:lineRule="auto"/>
              <w:ind w:left="57" w:right="57"/>
              <w:jc w:val="both"/>
              <w:rPr>
                <w:rFonts w:ascii="Times New Roman" w:hAnsi="Times New Roman"/>
                <w:b/>
                <w:i/>
                <w:color w:val="000000"/>
                <w:sz w:val="24"/>
                <w:szCs w:val="24"/>
                <w:lang w:val="pt-BR"/>
              </w:rPr>
            </w:pPr>
            <w:r w:rsidRPr="004F28E7">
              <w:rPr>
                <w:rFonts w:ascii="Times New Roman" w:hAnsi="Times New Roman"/>
                <w:i/>
                <w:color w:val="000000"/>
                <w:sz w:val="24"/>
                <w:szCs w:val="24"/>
                <w:lang w:val="pt-BR"/>
              </w:rPr>
              <w:t>Mũi tên: Tổ chức u màu vàng nhạt.</w:t>
            </w:r>
          </w:p>
          <w:p w:rsidR="00CE79DC" w:rsidRPr="004F28E7" w:rsidRDefault="00CE79DC" w:rsidP="008C122B">
            <w:pPr>
              <w:spacing w:after="0" w:line="360" w:lineRule="auto"/>
              <w:ind w:left="57" w:right="57"/>
              <w:jc w:val="both"/>
              <w:rPr>
                <w:rFonts w:ascii="Times New Roman" w:hAnsi="Times New Roman"/>
                <w:iCs/>
                <w:color w:val="000000"/>
                <w:sz w:val="24"/>
                <w:szCs w:val="24"/>
                <w:lang w:val="pt-BR"/>
              </w:rPr>
            </w:pPr>
            <w:r w:rsidRPr="004F28E7">
              <w:rPr>
                <w:rFonts w:ascii="Times New Roman" w:hAnsi="Times New Roman"/>
                <w:color w:val="000000"/>
                <w:sz w:val="24"/>
                <w:szCs w:val="24"/>
                <w:lang w:val="pt-BR"/>
              </w:rPr>
              <w:t>Mã số GPB: N503.</w:t>
            </w:r>
          </w:p>
          <w:p w:rsidR="00CE79DC" w:rsidRPr="004F28E7" w:rsidRDefault="00CE79DC" w:rsidP="008C122B">
            <w:pPr>
              <w:spacing w:after="0" w:line="360" w:lineRule="auto"/>
              <w:ind w:left="57" w:right="57"/>
              <w:jc w:val="both"/>
              <w:rPr>
                <w:rFonts w:ascii="Times New Roman" w:hAnsi="Times New Roman"/>
                <w:b/>
                <w:noProof/>
                <w:color w:val="000000"/>
                <w:sz w:val="24"/>
                <w:szCs w:val="24"/>
              </w:rPr>
            </w:pPr>
          </w:p>
        </w:tc>
        <w:tc>
          <w:tcPr>
            <w:tcW w:w="4397" w:type="dxa"/>
            <w:shd w:val="clear" w:color="auto" w:fill="auto"/>
          </w:tcPr>
          <w:p w:rsidR="003A006F" w:rsidRPr="00453F90" w:rsidRDefault="006A509F" w:rsidP="008C122B">
            <w:pPr>
              <w:pStyle w:val="AANH"/>
              <w:ind w:left="57" w:right="57"/>
              <w:rPr>
                <w:lang w:eastAsia="en-US"/>
              </w:rPr>
            </w:pPr>
            <w:bookmarkStart w:id="316" w:name="_Toc495258095"/>
            <w:r>
              <w:rPr>
                <w:b w:val="0"/>
                <w:noProof/>
                <w:lang w:eastAsia="ja-JP"/>
              </w:rPr>
              <w:drawing>
                <wp:inline distT="0" distB="0" distL="0" distR="0">
                  <wp:extent cx="2791460" cy="216598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91460" cy="2165985"/>
                          </a:xfrm>
                          <a:prstGeom prst="rect">
                            <a:avLst/>
                          </a:prstGeom>
                          <a:noFill/>
                          <a:ln>
                            <a:noFill/>
                          </a:ln>
                        </pic:spPr>
                      </pic:pic>
                    </a:graphicData>
                  </a:graphic>
                </wp:inline>
              </w:drawing>
            </w:r>
          </w:p>
          <w:p w:rsidR="00CE79DC" w:rsidRPr="00453F90" w:rsidRDefault="00CE79DC" w:rsidP="008C122B">
            <w:pPr>
              <w:pStyle w:val="AANH"/>
              <w:ind w:left="57" w:right="57"/>
              <w:rPr>
                <w:lang w:eastAsia="en-US"/>
              </w:rPr>
            </w:pPr>
            <w:bookmarkStart w:id="317" w:name="_Toc528578267"/>
            <w:r w:rsidRPr="00453F90">
              <w:rPr>
                <w:lang w:eastAsia="en-US"/>
              </w:rPr>
              <w:t>Ảnh 3.2</w:t>
            </w:r>
            <w:r w:rsidR="0088041A" w:rsidRPr="00453F90">
              <w:rPr>
                <w:lang w:eastAsia="en-US"/>
              </w:rPr>
              <w:t xml:space="preserve">. </w:t>
            </w:r>
            <w:r w:rsidRPr="00453F90">
              <w:rPr>
                <w:lang w:eastAsia="en-US"/>
              </w:rPr>
              <w:t>Ung thư biểu mô tuyến nang, Gleason độ 2</w:t>
            </w:r>
            <w:bookmarkEnd w:id="316"/>
            <w:bookmarkEnd w:id="317"/>
          </w:p>
          <w:p w:rsidR="00CE79DC" w:rsidRPr="004F28E7" w:rsidRDefault="00E37051" w:rsidP="002240E8">
            <w:pPr>
              <w:spacing w:after="0" w:line="240" w:lineRule="auto"/>
              <w:ind w:left="57" w:right="57"/>
              <w:jc w:val="both"/>
              <w:rPr>
                <w:rFonts w:ascii="Times New Roman" w:hAnsi="Times New Roman"/>
                <w:i/>
                <w:iCs/>
                <w:color w:val="000000"/>
                <w:spacing w:val="-10"/>
                <w:sz w:val="24"/>
                <w:szCs w:val="24"/>
              </w:rPr>
            </w:pPr>
            <w:r w:rsidRPr="004F28E7">
              <w:rPr>
                <w:rFonts w:ascii="Times New Roman" w:hAnsi="Times New Roman"/>
                <w:i/>
                <w:iCs/>
                <w:color w:val="000000"/>
                <w:spacing w:val="-10"/>
                <w:sz w:val="24"/>
                <w:szCs w:val="24"/>
              </w:rPr>
              <w:t>Mũi tên trắng</w:t>
            </w:r>
            <w:r w:rsidR="00CE79DC" w:rsidRPr="004F28E7">
              <w:rPr>
                <w:rFonts w:ascii="Times New Roman" w:hAnsi="Times New Roman"/>
                <w:i/>
                <w:iCs/>
                <w:color w:val="000000"/>
                <w:spacing w:val="-10"/>
                <w:sz w:val="24"/>
                <w:szCs w:val="24"/>
              </w:rPr>
              <w:t>: Tế bào u hình trụ, bào tương sáng, nhân đậ</w:t>
            </w:r>
            <w:r w:rsidR="0088041A" w:rsidRPr="004F28E7">
              <w:rPr>
                <w:rFonts w:ascii="Times New Roman" w:hAnsi="Times New Roman"/>
                <w:i/>
                <w:iCs/>
                <w:color w:val="000000"/>
                <w:spacing w:val="-10"/>
                <w:sz w:val="24"/>
                <w:szCs w:val="24"/>
              </w:rPr>
              <w:t xml:space="preserve">m màu và </w:t>
            </w:r>
            <w:r w:rsidR="00CE79DC" w:rsidRPr="004F28E7">
              <w:rPr>
                <w:rFonts w:ascii="Times New Roman" w:hAnsi="Times New Roman"/>
                <w:i/>
                <w:iCs/>
                <w:color w:val="000000"/>
                <w:spacing w:val="-10"/>
                <w:sz w:val="24"/>
                <w:szCs w:val="24"/>
              </w:rPr>
              <w:t>khá đều nằm ở cực đáy.</w:t>
            </w:r>
          </w:p>
          <w:p w:rsidR="00CE79DC" w:rsidRPr="004F28E7" w:rsidRDefault="00E37051" w:rsidP="002240E8">
            <w:pPr>
              <w:spacing w:after="0" w:line="240" w:lineRule="auto"/>
              <w:ind w:left="57" w:right="57"/>
              <w:jc w:val="both"/>
              <w:rPr>
                <w:rFonts w:ascii="Times New Roman" w:hAnsi="Times New Roman"/>
                <w:i/>
                <w:iCs/>
                <w:color w:val="000000"/>
                <w:sz w:val="24"/>
                <w:szCs w:val="24"/>
              </w:rPr>
            </w:pPr>
            <w:r w:rsidRPr="004F28E7">
              <w:rPr>
                <w:rFonts w:ascii="Times New Roman" w:hAnsi="Times New Roman"/>
                <w:i/>
                <w:iCs/>
                <w:color w:val="000000"/>
                <w:sz w:val="24"/>
                <w:szCs w:val="24"/>
              </w:rPr>
              <w:t>Mũi tên đen</w:t>
            </w:r>
            <w:r w:rsidR="00CE79DC" w:rsidRPr="004F28E7">
              <w:rPr>
                <w:rFonts w:ascii="Times New Roman" w:hAnsi="Times New Roman"/>
                <w:i/>
                <w:iCs/>
                <w:color w:val="000000"/>
                <w:sz w:val="24"/>
                <w:szCs w:val="24"/>
              </w:rPr>
              <w:t>: Tinh thể ưa eosin lẫn chấ</w:t>
            </w:r>
            <w:r w:rsidR="00E22768">
              <w:rPr>
                <w:rFonts w:ascii="Times New Roman" w:hAnsi="Times New Roman"/>
                <w:i/>
                <w:iCs/>
                <w:color w:val="000000"/>
                <w:sz w:val="24"/>
                <w:szCs w:val="24"/>
              </w:rPr>
              <w:t>t tiết kết đặc màu hồng.</w:t>
            </w:r>
          </w:p>
          <w:p w:rsidR="00CE79DC" w:rsidRPr="004F28E7" w:rsidRDefault="00CE79DC" w:rsidP="002240E8">
            <w:pPr>
              <w:keepNext/>
              <w:spacing w:after="0" w:line="240" w:lineRule="auto"/>
              <w:ind w:left="57" w:right="57"/>
              <w:jc w:val="both"/>
              <w:rPr>
                <w:rFonts w:ascii="Times New Roman" w:hAnsi="Times New Roman"/>
                <w:iCs/>
                <w:color w:val="000000"/>
                <w:sz w:val="24"/>
                <w:szCs w:val="24"/>
                <w:lang w:val="pt-BR"/>
              </w:rPr>
            </w:pPr>
            <w:r w:rsidRPr="004F28E7">
              <w:rPr>
                <w:rFonts w:ascii="Times New Roman" w:hAnsi="Times New Roman"/>
                <w:color w:val="000000"/>
                <w:sz w:val="24"/>
                <w:szCs w:val="24"/>
                <w:lang w:val="pt-BR"/>
              </w:rPr>
              <w:t>Mã số GPB:</w:t>
            </w:r>
            <w:r w:rsidRPr="004F28E7">
              <w:rPr>
                <w:rFonts w:ascii="Times New Roman" w:hAnsi="Times New Roman"/>
                <w:iCs/>
                <w:color w:val="000000"/>
                <w:sz w:val="24"/>
                <w:szCs w:val="24"/>
              </w:rPr>
              <w:t xml:space="preserve"> S2835</w:t>
            </w:r>
            <w:r w:rsidRPr="004F28E7">
              <w:rPr>
                <w:rFonts w:ascii="Times New Roman" w:hAnsi="Times New Roman"/>
                <w:iCs/>
                <w:color w:val="000000"/>
                <w:sz w:val="24"/>
                <w:szCs w:val="24"/>
                <w:lang w:val="pt-BR"/>
              </w:rPr>
              <w:t>.H.E.</w:t>
            </w:r>
            <w:r w:rsidRPr="004F28E7">
              <w:rPr>
                <w:rFonts w:ascii="Times New Roman" w:hAnsi="Times New Roman"/>
                <w:iCs/>
                <w:color w:val="000000"/>
                <w:sz w:val="24"/>
                <w:szCs w:val="24"/>
              </w:rPr>
              <w:t>40</w:t>
            </w:r>
            <w:r w:rsidRPr="004F28E7">
              <w:rPr>
                <w:rFonts w:ascii="Times New Roman" w:hAnsi="Times New Roman"/>
                <w:iCs/>
                <w:color w:val="000000"/>
                <w:sz w:val="24"/>
                <w:szCs w:val="24"/>
                <w:lang w:val="pt-BR"/>
              </w:rPr>
              <w:t>0X.</w:t>
            </w:r>
          </w:p>
        </w:tc>
      </w:tr>
      <w:tr w:rsidR="00CE79DC" w:rsidRPr="004F28E7" w:rsidTr="008F55E9">
        <w:trPr>
          <w:gridAfter w:val="1"/>
          <w:wAfter w:w="51" w:type="dxa"/>
          <w:jc w:val="center"/>
        </w:trPr>
        <w:tc>
          <w:tcPr>
            <w:tcW w:w="4554" w:type="dxa"/>
            <w:gridSpan w:val="2"/>
            <w:shd w:val="clear" w:color="auto" w:fill="auto"/>
          </w:tcPr>
          <w:p w:rsidR="003A006F" w:rsidRPr="00453F90" w:rsidRDefault="006A509F" w:rsidP="008C122B">
            <w:pPr>
              <w:pStyle w:val="AANH"/>
              <w:spacing w:line="300" w:lineRule="auto"/>
              <w:ind w:left="57" w:right="57"/>
              <w:rPr>
                <w:lang w:eastAsia="en-US"/>
              </w:rPr>
            </w:pPr>
            <w:bookmarkStart w:id="318" w:name="_Toc495258096"/>
            <w:bookmarkStart w:id="319" w:name="_Toc488337438"/>
            <w:r>
              <w:rPr>
                <w:b w:val="0"/>
                <w:noProof/>
                <w:lang w:eastAsia="ja-JP"/>
              </w:rPr>
              <w:drawing>
                <wp:inline distT="0" distB="0" distL="0" distR="0">
                  <wp:extent cx="2887345" cy="221361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7345" cy="2213610"/>
                          </a:xfrm>
                          <a:prstGeom prst="rect">
                            <a:avLst/>
                          </a:prstGeom>
                          <a:noFill/>
                          <a:ln>
                            <a:noFill/>
                          </a:ln>
                        </pic:spPr>
                      </pic:pic>
                    </a:graphicData>
                  </a:graphic>
                </wp:inline>
              </w:drawing>
            </w:r>
          </w:p>
          <w:p w:rsidR="00CE79DC" w:rsidRPr="00453F90" w:rsidRDefault="00CE79DC" w:rsidP="008C122B">
            <w:pPr>
              <w:pStyle w:val="AANH"/>
              <w:spacing w:line="300" w:lineRule="auto"/>
              <w:ind w:left="57" w:right="57"/>
              <w:rPr>
                <w:lang w:eastAsia="en-US"/>
              </w:rPr>
            </w:pPr>
            <w:bookmarkStart w:id="320" w:name="_Toc528578269"/>
            <w:r w:rsidRPr="00453F90">
              <w:rPr>
                <w:lang w:eastAsia="en-US"/>
              </w:rPr>
              <w:t>Ảnh 3.3. PIN độ cao, típ vi nhú</w:t>
            </w:r>
            <w:bookmarkEnd w:id="318"/>
            <w:bookmarkEnd w:id="320"/>
          </w:p>
          <w:p w:rsidR="00CE79DC" w:rsidRPr="004F28E7" w:rsidRDefault="00CE79DC" w:rsidP="008C122B">
            <w:pPr>
              <w:spacing w:after="0" w:line="300" w:lineRule="auto"/>
              <w:ind w:left="57" w:right="57"/>
              <w:jc w:val="both"/>
              <w:rPr>
                <w:rFonts w:ascii="Times New Roman" w:hAnsi="Times New Roman"/>
                <w:i/>
                <w:color w:val="000000"/>
                <w:sz w:val="28"/>
                <w:szCs w:val="28"/>
                <w:lang w:val="pt-BR"/>
              </w:rPr>
            </w:pPr>
            <w:bookmarkStart w:id="321" w:name="_Toc495258066"/>
            <w:r w:rsidRPr="004F28E7">
              <w:rPr>
                <w:rFonts w:ascii="Times New Roman" w:hAnsi="Times New Roman"/>
                <w:i/>
                <w:color w:val="000000"/>
                <w:sz w:val="28"/>
                <w:szCs w:val="28"/>
                <w:lang w:val="pt-BR"/>
              </w:rPr>
              <w:t>Mũi tên: Tế bào chế tiết tăng sản tạo thành các nhú. Nhân tế bào lớn, không đều, tăng sắc...</w:t>
            </w:r>
            <w:bookmarkEnd w:id="321"/>
          </w:p>
          <w:p w:rsidR="00CE79DC" w:rsidRPr="004F28E7" w:rsidRDefault="00CE79DC" w:rsidP="008C122B">
            <w:pPr>
              <w:spacing w:after="0" w:line="300" w:lineRule="auto"/>
              <w:ind w:left="57" w:right="57"/>
              <w:jc w:val="both"/>
              <w:rPr>
                <w:rFonts w:ascii="Times New Roman" w:hAnsi="Times New Roman"/>
                <w:color w:val="000000"/>
                <w:sz w:val="28"/>
                <w:szCs w:val="28"/>
                <w:lang w:val="pt-BR"/>
              </w:rPr>
            </w:pPr>
            <w:r w:rsidRPr="004F28E7">
              <w:rPr>
                <w:rFonts w:ascii="Times New Roman" w:hAnsi="Times New Roman"/>
                <w:color w:val="000000"/>
                <w:sz w:val="28"/>
                <w:szCs w:val="28"/>
                <w:lang w:val="pt-BR"/>
              </w:rPr>
              <w:t>Mã số GPB: S2835.H.E.200</w:t>
            </w:r>
            <w:bookmarkEnd w:id="319"/>
            <w:r w:rsidRPr="004F28E7">
              <w:rPr>
                <w:rFonts w:ascii="Times New Roman" w:hAnsi="Times New Roman"/>
                <w:color w:val="000000"/>
                <w:sz w:val="28"/>
                <w:szCs w:val="28"/>
                <w:lang w:val="pt-BR"/>
              </w:rPr>
              <w:t>X.</w:t>
            </w:r>
          </w:p>
          <w:p w:rsidR="00CE79DC" w:rsidRPr="004F28E7" w:rsidRDefault="00CE79DC" w:rsidP="008C122B">
            <w:pPr>
              <w:spacing w:after="0" w:line="300" w:lineRule="auto"/>
              <w:ind w:left="57" w:right="57"/>
              <w:jc w:val="both"/>
              <w:rPr>
                <w:rFonts w:ascii="Times New Roman" w:hAnsi="Times New Roman"/>
                <w:b/>
                <w:noProof/>
                <w:color w:val="000000"/>
                <w:sz w:val="28"/>
                <w:szCs w:val="28"/>
                <w:lang w:val="pt-BR"/>
              </w:rPr>
            </w:pPr>
          </w:p>
        </w:tc>
        <w:tc>
          <w:tcPr>
            <w:tcW w:w="4397" w:type="dxa"/>
            <w:shd w:val="clear" w:color="auto" w:fill="auto"/>
          </w:tcPr>
          <w:p w:rsidR="003A006F" w:rsidRPr="00453F90" w:rsidRDefault="006A509F" w:rsidP="008C122B">
            <w:pPr>
              <w:pStyle w:val="AANH"/>
              <w:spacing w:line="300" w:lineRule="auto"/>
              <w:ind w:left="57" w:right="57"/>
              <w:rPr>
                <w:lang w:val="pt-BR" w:eastAsia="en-US"/>
              </w:rPr>
            </w:pPr>
            <w:bookmarkStart w:id="322" w:name="_Toc495258097"/>
            <w:r>
              <w:rPr>
                <w:b w:val="0"/>
                <w:noProof/>
                <w:lang w:eastAsia="ja-JP"/>
              </w:rPr>
              <w:drawing>
                <wp:inline distT="0" distB="0" distL="0" distR="0">
                  <wp:extent cx="2791460" cy="216598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91460" cy="2165985"/>
                          </a:xfrm>
                          <a:prstGeom prst="rect">
                            <a:avLst/>
                          </a:prstGeom>
                          <a:noFill/>
                          <a:ln>
                            <a:noFill/>
                          </a:ln>
                        </pic:spPr>
                      </pic:pic>
                    </a:graphicData>
                  </a:graphic>
                </wp:inline>
              </w:drawing>
            </w:r>
          </w:p>
          <w:p w:rsidR="00CE79DC" w:rsidRPr="00453F90" w:rsidRDefault="00CE79DC" w:rsidP="008C122B">
            <w:pPr>
              <w:pStyle w:val="AANH"/>
              <w:spacing w:line="300" w:lineRule="auto"/>
              <w:ind w:left="57" w:right="57"/>
              <w:rPr>
                <w:lang w:val="pt-BR" w:eastAsia="en-US"/>
              </w:rPr>
            </w:pPr>
            <w:bookmarkStart w:id="323" w:name="_Toc528578271"/>
            <w:r w:rsidRPr="00453F90">
              <w:rPr>
                <w:lang w:val="pt-BR" w:eastAsia="en-US"/>
              </w:rPr>
              <w:t>Ảnh 3.4. PIN độ cao típ hình chùm và típ dạng dẹt</w:t>
            </w:r>
            <w:bookmarkEnd w:id="322"/>
            <w:bookmarkEnd w:id="323"/>
          </w:p>
          <w:p w:rsidR="00CE79DC" w:rsidRPr="004F28E7" w:rsidRDefault="00CE79DC" w:rsidP="008C122B">
            <w:pPr>
              <w:spacing w:after="0" w:line="300" w:lineRule="auto"/>
              <w:ind w:left="57" w:right="57"/>
              <w:jc w:val="both"/>
              <w:rPr>
                <w:rFonts w:ascii="Times New Roman" w:hAnsi="Times New Roman"/>
                <w:i/>
                <w:iCs/>
                <w:color w:val="000000"/>
                <w:spacing w:val="-6"/>
                <w:sz w:val="28"/>
                <w:szCs w:val="28"/>
                <w:lang w:val="pt-BR"/>
              </w:rPr>
            </w:pPr>
            <w:r w:rsidRPr="004F28E7">
              <w:rPr>
                <w:rFonts w:ascii="Times New Roman" w:hAnsi="Times New Roman"/>
                <w:i/>
                <w:iCs/>
                <w:color w:val="000000"/>
                <w:spacing w:val="-6"/>
                <w:sz w:val="28"/>
                <w:szCs w:val="28"/>
                <w:lang w:val="pt-BR"/>
              </w:rPr>
              <w:t>Mũi tên: Tế bào chế tiết tăng sản lồi vào trong lòng tuyến (mũi tên trắng) tạo ra hình chùm. Tế bào tăng sản gồm 2-3 hàng tạo ra dạng dẹt (mũi tên đen).</w:t>
            </w:r>
          </w:p>
          <w:p w:rsidR="00CE79DC" w:rsidRPr="004F28E7" w:rsidRDefault="00CE79DC" w:rsidP="008C122B">
            <w:pPr>
              <w:spacing w:after="0" w:line="300" w:lineRule="auto"/>
              <w:ind w:left="57" w:right="57"/>
              <w:jc w:val="both"/>
              <w:rPr>
                <w:rFonts w:ascii="Times New Roman" w:hAnsi="Times New Roman"/>
                <w:i/>
                <w:iCs/>
                <w:color w:val="000000"/>
                <w:sz w:val="28"/>
                <w:szCs w:val="28"/>
                <w:lang w:val="pt-BR"/>
              </w:rPr>
            </w:pPr>
            <w:r w:rsidRPr="004F28E7">
              <w:rPr>
                <w:rFonts w:ascii="Times New Roman" w:hAnsi="Times New Roman"/>
                <w:color w:val="000000"/>
                <w:sz w:val="28"/>
                <w:szCs w:val="28"/>
                <w:lang w:val="pt-BR"/>
              </w:rPr>
              <w:t>Mã số GPB:</w:t>
            </w:r>
            <w:r w:rsidRPr="004F28E7">
              <w:rPr>
                <w:rFonts w:ascii="Times New Roman" w:hAnsi="Times New Roman"/>
                <w:color w:val="000000"/>
                <w:sz w:val="28"/>
                <w:szCs w:val="28"/>
              </w:rPr>
              <w:t xml:space="preserve"> S2835</w:t>
            </w:r>
            <w:r w:rsidRPr="004F28E7">
              <w:rPr>
                <w:rFonts w:ascii="Times New Roman" w:hAnsi="Times New Roman"/>
                <w:color w:val="000000"/>
                <w:sz w:val="28"/>
                <w:szCs w:val="28"/>
                <w:lang w:val="pt-BR"/>
              </w:rPr>
              <w:t>.H.E.2</w:t>
            </w:r>
            <w:r w:rsidRPr="004F28E7">
              <w:rPr>
                <w:rFonts w:ascii="Times New Roman" w:hAnsi="Times New Roman"/>
                <w:color w:val="000000"/>
                <w:sz w:val="28"/>
                <w:szCs w:val="28"/>
              </w:rPr>
              <w:t>0</w:t>
            </w:r>
            <w:r w:rsidRPr="004F28E7">
              <w:rPr>
                <w:rFonts w:ascii="Times New Roman" w:hAnsi="Times New Roman"/>
                <w:color w:val="000000"/>
                <w:sz w:val="28"/>
                <w:szCs w:val="28"/>
                <w:lang w:val="pt-BR"/>
              </w:rPr>
              <w:t>0X.</w:t>
            </w:r>
          </w:p>
        </w:tc>
      </w:tr>
      <w:tr w:rsidR="00CE79DC" w:rsidRPr="004F28E7" w:rsidTr="008F55E9">
        <w:trPr>
          <w:jc w:val="center"/>
        </w:trPr>
        <w:tc>
          <w:tcPr>
            <w:tcW w:w="4332" w:type="dxa"/>
            <w:shd w:val="clear" w:color="auto" w:fill="auto"/>
          </w:tcPr>
          <w:p w:rsidR="003A006F" w:rsidRPr="00453F90" w:rsidRDefault="006A509F" w:rsidP="008C122B">
            <w:pPr>
              <w:pStyle w:val="AANH"/>
              <w:ind w:left="57" w:right="57"/>
              <w:rPr>
                <w:lang w:eastAsia="en-US"/>
              </w:rPr>
            </w:pPr>
            <w:bookmarkStart w:id="324" w:name="_Toc528578272"/>
            <w:bookmarkStart w:id="325" w:name="_Toc495258098"/>
            <w:r>
              <w:rPr>
                <w:noProof/>
                <w:lang w:eastAsia="ja-JP"/>
              </w:rPr>
              <w:lastRenderedPageBreak/>
              <w:drawing>
                <wp:inline distT="0" distB="0" distL="0" distR="0">
                  <wp:extent cx="2646680" cy="2165985"/>
                  <wp:effectExtent l="0" t="0" r="1270" b="5715"/>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46680" cy="2165985"/>
                          </a:xfrm>
                          <a:prstGeom prst="rect">
                            <a:avLst/>
                          </a:prstGeom>
                          <a:noFill/>
                          <a:ln>
                            <a:noFill/>
                          </a:ln>
                        </pic:spPr>
                      </pic:pic>
                    </a:graphicData>
                  </a:graphic>
                </wp:inline>
              </w:drawing>
            </w:r>
            <w:bookmarkEnd w:id="324"/>
          </w:p>
          <w:p w:rsidR="00CE79DC" w:rsidRPr="00453F90" w:rsidRDefault="00CE79DC" w:rsidP="008C122B">
            <w:pPr>
              <w:pStyle w:val="AANH"/>
              <w:ind w:left="57" w:right="57"/>
              <w:rPr>
                <w:lang w:eastAsia="en-US"/>
              </w:rPr>
            </w:pPr>
            <w:bookmarkStart w:id="326" w:name="_Toc528578273"/>
            <w:r w:rsidRPr="00453F90">
              <w:rPr>
                <w:lang w:eastAsia="en-US"/>
              </w:rPr>
              <w:t>Ảnh 3.5. Ung thư biểu mô tuyến nang, Gleason độ 2</w:t>
            </w:r>
            <w:bookmarkEnd w:id="325"/>
            <w:bookmarkEnd w:id="326"/>
          </w:p>
          <w:p w:rsidR="00CE79DC" w:rsidRPr="004F28E7" w:rsidRDefault="00CE79DC" w:rsidP="002240E8">
            <w:pPr>
              <w:spacing w:after="0" w:line="240" w:lineRule="auto"/>
              <w:ind w:left="57" w:right="57"/>
              <w:jc w:val="both"/>
              <w:rPr>
                <w:rFonts w:ascii="Times New Roman" w:hAnsi="Times New Roman"/>
                <w:i/>
                <w:color w:val="000000"/>
                <w:sz w:val="28"/>
                <w:szCs w:val="28"/>
              </w:rPr>
            </w:pPr>
            <w:bookmarkStart w:id="327" w:name="_Toc495258067"/>
            <w:r w:rsidRPr="004F28E7">
              <w:rPr>
                <w:rFonts w:ascii="Times New Roman" w:hAnsi="Times New Roman"/>
                <w:i/>
                <w:color w:val="000000"/>
                <w:sz w:val="28"/>
                <w:szCs w:val="28"/>
              </w:rPr>
              <w:t>Mũi tên: Kích thước các tuyến nang không đều, méo mó, nằm sát và tựa vào nhau, cách biệt không rõ.</w:t>
            </w:r>
            <w:bookmarkEnd w:id="327"/>
          </w:p>
          <w:p w:rsidR="00CE79DC" w:rsidRPr="004F28E7" w:rsidRDefault="00CE79DC" w:rsidP="002240E8">
            <w:pPr>
              <w:spacing w:after="0" w:line="240" w:lineRule="auto"/>
              <w:ind w:left="57" w:right="57"/>
              <w:jc w:val="both"/>
              <w:rPr>
                <w:rFonts w:ascii="Times New Roman" w:hAnsi="Times New Roman"/>
                <w:color w:val="000000"/>
                <w:sz w:val="28"/>
                <w:szCs w:val="28"/>
              </w:rPr>
            </w:pPr>
            <w:bookmarkStart w:id="328" w:name="_Toc495258068"/>
            <w:r w:rsidRPr="004F28E7">
              <w:rPr>
                <w:rFonts w:ascii="Times New Roman" w:hAnsi="Times New Roman"/>
                <w:color w:val="000000"/>
                <w:sz w:val="28"/>
                <w:szCs w:val="28"/>
                <w:lang w:val="pt-BR"/>
              </w:rPr>
              <w:t>Mã số GPB:</w:t>
            </w:r>
            <w:r w:rsidRPr="004F28E7">
              <w:rPr>
                <w:rFonts w:ascii="Times New Roman" w:hAnsi="Times New Roman"/>
                <w:color w:val="000000"/>
                <w:sz w:val="28"/>
                <w:szCs w:val="28"/>
              </w:rPr>
              <w:t xml:space="preserve"> S2835</w:t>
            </w:r>
            <w:r w:rsidRPr="004F28E7">
              <w:rPr>
                <w:rFonts w:ascii="Times New Roman" w:hAnsi="Times New Roman"/>
                <w:color w:val="000000"/>
                <w:sz w:val="28"/>
                <w:szCs w:val="28"/>
                <w:lang w:val="pt-BR"/>
              </w:rPr>
              <w:t>.H.E.1</w:t>
            </w:r>
            <w:r w:rsidRPr="004F28E7">
              <w:rPr>
                <w:rFonts w:ascii="Times New Roman" w:hAnsi="Times New Roman"/>
                <w:color w:val="000000"/>
                <w:sz w:val="28"/>
                <w:szCs w:val="28"/>
              </w:rPr>
              <w:t>0</w:t>
            </w:r>
            <w:r w:rsidRPr="004F28E7">
              <w:rPr>
                <w:rFonts w:ascii="Times New Roman" w:hAnsi="Times New Roman"/>
                <w:color w:val="000000"/>
                <w:sz w:val="28"/>
                <w:szCs w:val="28"/>
                <w:lang w:val="pt-BR"/>
              </w:rPr>
              <w:t>0X</w:t>
            </w:r>
            <w:r w:rsidRPr="004F28E7">
              <w:rPr>
                <w:rFonts w:ascii="Times New Roman" w:hAnsi="Times New Roman"/>
                <w:color w:val="000000"/>
                <w:sz w:val="28"/>
                <w:szCs w:val="28"/>
              </w:rPr>
              <w:t>.</w:t>
            </w:r>
            <w:bookmarkEnd w:id="328"/>
          </w:p>
        </w:tc>
        <w:tc>
          <w:tcPr>
            <w:tcW w:w="4670" w:type="dxa"/>
            <w:gridSpan w:val="3"/>
            <w:shd w:val="clear" w:color="auto" w:fill="auto"/>
          </w:tcPr>
          <w:p w:rsidR="003A006F" w:rsidRPr="00453F90" w:rsidRDefault="006A509F" w:rsidP="008C122B">
            <w:pPr>
              <w:pStyle w:val="AANH"/>
              <w:ind w:left="57" w:right="57"/>
              <w:rPr>
                <w:bCs/>
                <w:lang w:eastAsia="en-US"/>
              </w:rPr>
            </w:pPr>
            <w:bookmarkStart w:id="329" w:name="_Toc528578274"/>
            <w:bookmarkStart w:id="330" w:name="_Toc495258099"/>
            <w:r>
              <w:rPr>
                <w:noProof/>
                <w:lang w:eastAsia="ja-JP"/>
              </w:rPr>
              <w:drawing>
                <wp:inline distT="0" distB="0" distL="0" distR="0">
                  <wp:extent cx="2839720" cy="2213610"/>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839720" cy="2213610"/>
                          </a:xfrm>
                          <a:prstGeom prst="rect">
                            <a:avLst/>
                          </a:prstGeom>
                          <a:noFill/>
                          <a:ln>
                            <a:noFill/>
                          </a:ln>
                        </pic:spPr>
                      </pic:pic>
                    </a:graphicData>
                  </a:graphic>
                </wp:inline>
              </w:drawing>
            </w:r>
            <w:bookmarkEnd w:id="329"/>
          </w:p>
          <w:p w:rsidR="00CE79DC" w:rsidRPr="00453F90" w:rsidRDefault="00CE79DC" w:rsidP="008C122B">
            <w:pPr>
              <w:pStyle w:val="AANH"/>
              <w:ind w:left="57" w:right="57"/>
              <w:rPr>
                <w:lang w:eastAsia="en-US"/>
              </w:rPr>
            </w:pPr>
            <w:bookmarkStart w:id="331" w:name="_Toc528578275"/>
            <w:r w:rsidRPr="00453F90">
              <w:rPr>
                <w:bCs/>
                <w:lang w:eastAsia="en-US"/>
              </w:rPr>
              <w:t xml:space="preserve">Ảnh 3.6. </w:t>
            </w:r>
            <w:r w:rsidRPr="00453F90">
              <w:rPr>
                <w:lang w:eastAsia="en-US"/>
              </w:rPr>
              <w:t>Ung thư biểu mô tuyến</w:t>
            </w:r>
            <w:r w:rsidR="008F55E9" w:rsidRPr="00453F90">
              <w:rPr>
                <w:lang w:eastAsia="en-US"/>
              </w:rPr>
              <w:t xml:space="preserve"> nang</w:t>
            </w:r>
            <w:r w:rsidRPr="00453F90">
              <w:rPr>
                <w:lang w:eastAsia="en-US"/>
              </w:rPr>
              <w:t>, Gleason độ 2</w:t>
            </w:r>
            <w:bookmarkEnd w:id="330"/>
            <w:bookmarkEnd w:id="331"/>
          </w:p>
          <w:p w:rsidR="00CE79DC" w:rsidRPr="004F28E7" w:rsidRDefault="00CE79DC" w:rsidP="008C122B">
            <w:pPr>
              <w:spacing w:after="0" w:line="360" w:lineRule="auto"/>
              <w:ind w:left="57" w:right="57"/>
              <w:jc w:val="both"/>
              <w:rPr>
                <w:rFonts w:ascii="Times New Roman" w:hAnsi="Times New Roman"/>
                <w:i/>
                <w:color w:val="000000"/>
                <w:sz w:val="28"/>
                <w:szCs w:val="28"/>
              </w:rPr>
            </w:pPr>
            <w:r w:rsidRPr="004F28E7">
              <w:rPr>
                <w:rFonts w:ascii="Times New Roman" w:hAnsi="Times New Roman"/>
                <w:i/>
                <w:color w:val="000000"/>
                <w:sz w:val="28"/>
                <w:szCs w:val="28"/>
              </w:rPr>
              <w:t xml:space="preserve">Mũi tên: Lòng tuyến nang chứa chất tiết </w:t>
            </w:r>
            <w:r w:rsidR="00990CB0">
              <w:rPr>
                <w:rFonts w:ascii="Times New Roman" w:hAnsi="Times New Roman"/>
                <w:i/>
                <w:color w:val="000000"/>
                <w:sz w:val="28"/>
                <w:szCs w:val="28"/>
              </w:rPr>
              <w:t xml:space="preserve">kết đặc </w:t>
            </w:r>
            <w:r w:rsidRPr="004F28E7">
              <w:rPr>
                <w:rFonts w:ascii="Times New Roman" w:hAnsi="Times New Roman"/>
                <w:i/>
                <w:color w:val="000000"/>
                <w:sz w:val="28"/>
                <w:szCs w:val="28"/>
              </w:rPr>
              <w:t>màu hồng.</w:t>
            </w:r>
          </w:p>
          <w:p w:rsidR="00CE79DC" w:rsidRPr="004F28E7" w:rsidRDefault="00CE79DC" w:rsidP="002240E8">
            <w:pPr>
              <w:spacing w:after="0" w:line="360" w:lineRule="auto"/>
              <w:ind w:left="57" w:right="57"/>
              <w:jc w:val="both"/>
              <w:rPr>
                <w:rFonts w:ascii="Times New Roman" w:hAnsi="Times New Roman"/>
                <w:color w:val="000000"/>
                <w:sz w:val="28"/>
                <w:szCs w:val="28"/>
              </w:rPr>
            </w:pPr>
            <w:bookmarkStart w:id="332" w:name="_Toc495258069"/>
            <w:r w:rsidRPr="004F28E7">
              <w:rPr>
                <w:rFonts w:ascii="Times New Roman" w:hAnsi="Times New Roman"/>
                <w:color w:val="000000"/>
                <w:sz w:val="28"/>
                <w:szCs w:val="28"/>
                <w:lang w:val="pt-BR"/>
              </w:rPr>
              <w:t>Mã số GPB:</w:t>
            </w:r>
            <w:r w:rsidRPr="004F28E7">
              <w:rPr>
                <w:rFonts w:ascii="Times New Roman" w:hAnsi="Times New Roman"/>
                <w:color w:val="000000"/>
                <w:sz w:val="28"/>
                <w:szCs w:val="28"/>
              </w:rPr>
              <w:t xml:space="preserve"> S2835</w:t>
            </w:r>
            <w:r w:rsidRPr="004F28E7">
              <w:rPr>
                <w:rFonts w:ascii="Times New Roman" w:hAnsi="Times New Roman"/>
                <w:color w:val="000000"/>
                <w:sz w:val="28"/>
                <w:szCs w:val="28"/>
                <w:lang w:val="pt-BR"/>
              </w:rPr>
              <w:t>.H.E.2</w:t>
            </w:r>
            <w:r w:rsidRPr="004F28E7">
              <w:rPr>
                <w:rFonts w:ascii="Times New Roman" w:hAnsi="Times New Roman"/>
                <w:color w:val="000000"/>
                <w:sz w:val="28"/>
                <w:szCs w:val="28"/>
              </w:rPr>
              <w:t>0</w:t>
            </w:r>
            <w:r w:rsidRPr="004F28E7">
              <w:rPr>
                <w:rFonts w:ascii="Times New Roman" w:hAnsi="Times New Roman"/>
                <w:color w:val="000000"/>
                <w:sz w:val="28"/>
                <w:szCs w:val="28"/>
                <w:lang w:val="pt-BR"/>
              </w:rPr>
              <w:t>0X</w:t>
            </w:r>
            <w:r w:rsidRPr="004F28E7">
              <w:rPr>
                <w:rFonts w:ascii="Times New Roman" w:hAnsi="Times New Roman"/>
                <w:color w:val="000000"/>
                <w:sz w:val="28"/>
                <w:szCs w:val="28"/>
              </w:rPr>
              <w:t>.</w:t>
            </w:r>
            <w:bookmarkEnd w:id="332"/>
          </w:p>
        </w:tc>
      </w:tr>
    </w:tbl>
    <w:p w:rsidR="00CE79DC" w:rsidRPr="002240E8" w:rsidRDefault="00CE79DC" w:rsidP="00CE79DC">
      <w:pPr>
        <w:spacing w:after="0" w:line="360" w:lineRule="auto"/>
        <w:jc w:val="both"/>
        <w:rPr>
          <w:rFonts w:ascii="Times New Roman" w:hAnsi="Times New Roman"/>
          <w:i/>
          <w:iCs/>
          <w:color w:val="000000"/>
          <w:sz w:val="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292"/>
        <w:gridCol w:w="4516"/>
      </w:tblGrid>
      <w:tr w:rsidR="00CE79DC" w:rsidRPr="004F28E7" w:rsidTr="002240E8">
        <w:trPr>
          <w:jc w:val="center"/>
        </w:trPr>
        <w:tc>
          <w:tcPr>
            <w:tcW w:w="4300" w:type="dxa"/>
            <w:shd w:val="clear" w:color="auto" w:fill="auto"/>
          </w:tcPr>
          <w:p w:rsidR="003A006F" w:rsidRPr="00453F90" w:rsidRDefault="006A509F" w:rsidP="008C122B">
            <w:pPr>
              <w:pStyle w:val="AANH"/>
              <w:ind w:left="113" w:right="113"/>
              <w:rPr>
                <w:lang w:eastAsia="en-US"/>
              </w:rPr>
            </w:pPr>
            <w:bookmarkStart w:id="333" w:name="_Toc528578276"/>
            <w:bookmarkStart w:id="334" w:name="_Toc495258100"/>
            <w:r>
              <w:rPr>
                <w:noProof/>
                <w:lang w:eastAsia="ja-JP"/>
              </w:rPr>
              <w:drawing>
                <wp:inline distT="0" distB="0" distL="0" distR="0">
                  <wp:extent cx="2599055" cy="2599055"/>
                  <wp:effectExtent l="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99055" cy="2599055"/>
                          </a:xfrm>
                          <a:prstGeom prst="rect">
                            <a:avLst/>
                          </a:prstGeom>
                          <a:noFill/>
                          <a:ln>
                            <a:noFill/>
                          </a:ln>
                        </pic:spPr>
                      </pic:pic>
                    </a:graphicData>
                  </a:graphic>
                </wp:inline>
              </w:drawing>
            </w:r>
            <w:bookmarkEnd w:id="333"/>
          </w:p>
          <w:p w:rsidR="00CE79DC" w:rsidRPr="00453F90" w:rsidRDefault="00CE79DC" w:rsidP="008C122B">
            <w:pPr>
              <w:pStyle w:val="AANH"/>
              <w:ind w:left="113" w:right="113"/>
              <w:rPr>
                <w:lang w:eastAsia="en-US"/>
              </w:rPr>
            </w:pPr>
            <w:bookmarkStart w:id="335" w:name="_Toc528578277"/>
            <w:r w:rsidRPr="00453F90">
              <w:rPr>
                <w:lang w:eastAsia="en-US"/>
              </w:rPr>
              <w:t>Ảnh 3.7. Ung thư biểu mô tuyế</w:t>
            </w:r>
            <w:r w:rsidR="008F55E9" w:rsidRPr="00453F90">
              <w:rPr>
                <w:lang w:eastAsia="en-US"/>
              </w:rPr>
              <w:t>n nang,</w:t>
            </w:r>
            <w:r w:rsidRPr="00453F90">
              <w:rPr>
                <w:lang w:eastAsia="en-US"/>
              </w:rPr>
              <w:t xml:space="preserve"> Gleason độ 3</w:t>
            </w:r>
            <w:bookmarkEnd w:id="334"/>
            <w:bookmarkEnd w:id="335"/>
          </w:p>
          <w:p w:rsidR="00CE79DC" w:rsidRPr="004F28E7" w:rsidRDefault="00CE79DC" w:rsidP="002240E8">
            <w:pPr>
              <w:spacing w:after="0" w:line="240" w:lineRule="auto"/>
              <w:ind w:left="113" w:right="113"/>
              <w:jc w:val="both"/>
              <w:rPr>
                <w:rFonts w:ascii="Times New Roman" w:hAnsi="Times New Roman"/>
                <w:color w:val="000000"/>
                <w:sz w:val="28"/>
                <w:szCs w:val="28"/>
                <w:lang w:val="pt-BR"/>
              </w:rPr>
            </w:pPr>
            <w:bookmarkStart w:id="336" w:name="_Toc495258070"/>
            <w:r w:rsidRPr="004F28E7">
              <w:rPr>
                <w:rFonts w:ascii="Times New Roman" w:hAnsi="Times New Roman"/>
                <w:i/>
                <w:color w:val="000000"/>
                <w:sz w:val="28"/>
                <w:szCs w:val="28"/>
                <w:lang w:val="pt-BR"/>
              </w:rPr>
              <w:t>Mũi tên: Tuyến giống tiểu cầu thận (biểu mô tuyến tăng sinh tạo thành cấu trúc dạng sàng và bám vào 1 phía bờ của ống tuyến)</w:t>
            </w:r>
            <w:bookmarkEnd w:id="336"/>
          </w:p>
          <w:p w:rsidR="00CE79DC" w:rsidRPr="004F28E7" w:rsidRDefault="00CE79DC" w:rsidP="002240E8">
            <w:pPr>
              <w:spacing w:after="0" w:line="240" w:lineRule="auto"/>
              <w:ind w:left="113" w:right="113"/>
              <w:jc w:val="both"/>
              <w:rPr>
                <w:rFonts w:ascii="Times New Roman" w:hAnsi="Times New Roman"/>
                <w:b/>
                <w:noProof/>
                <w:color w:val="000000"/>
                <w:sz w:val="28"/>
                <w:szCs w:val="28"/>
                <w:lang w:val="pt-BR"/>
              </w:rPr>
            </w:pPr>
            <w:r w:rsidRPr="004F28E7">
              <w:rPr>
                <w:rFonts w:ascii="Times New Roman" w:hAnsi="Times New Roman"/>
                <w:color w:val="000000"/>
                <w:sz w:val="28"/>
                <w:szCs w:val="28"/>
                <w:lang w:val="pt-BR"/>
              </w:rPr>
              <w:t>Mã số GPB: N2046.H.E.200X.</w:t>
            </w:r>
          </w:p>
        </w:tc>
        <w:tc>
          <w:tcPr>
            <w:tcW w:w="4508" w:type="dxa"/>
            <w:shd w:val="clear" w:color="auto" w:fill="auto"/>
          </w:tcPr>
          <w:p w:rsidR="003A006F" w:rsidRPr="00453F90" w:rsidRDefault="006A509F" w:rsidP="008C122B">
            <w:pPr>
              <w:pStyle w:val="AANH"/>
              <w:ind w:left="113" w:right="113"/>
              <w:rPr>
                <w:rFonts w:ascii="Times New Roman Bold" w:hAnsi="Times New Roman Bold"/>
                <w:spacing w:val="-12"/>
                <w:lang w:val="pt-BR" w:eastAsia="en-US"/>
              </w:rPr>
            </w:pPr>
            <w:bookmarkStart w:id="337" w:name="_Toc528578278"/>
            <w:bookmarkStart w:id="338" w:name="_Toc495258101"/>
            <w:r>
              <w:rPr>
                <w:noProof/>
                <w:lang w:eastAsia="ja-JP"/>
              </w:rPr>
              <w:drawing>
                <wp:inline distT="0" distB="0" distL="0" distR="0">
                  <wp:extent cx="2743200" cy="2599055"/>
                  <wp:effectExtent l="0" t="0" r="0" b="0"/>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743200" cy="2599055"/>
                          </a:xfrm>
                          <a:prstGeom prst="rect">
                            <a:avLst/>
                          </a:prstGeom>
                          <a:noFill/>
                          <a:ln>
                            <a:noFill/>
                          </a:ln>
                        </pic:spPr>
                      </pic:pic>
                    </a:graphicData>
                  </a:graphic>
                </wp:inline>
              </w:drawing>
            </w:r>
            <w:bookmarkEnd w:id="337"/>
          </w:p>
          <w:p w:rsidR="00CE79DC" w:rsidRPr="00453F90" w:rsidRDefault="00CE79DC" w:rsidP="002240E8">
            <w:pPr>
              <w:pStyle w:val="AANH"/>
              <w:spacing w:line="240" w:lineRule="auto"/>
              <w:ind w:left="113" w:right="113"/>
              <w:rPr>
                <w:rFonts w:ascii="Times New Roman Bold" w:hAnsi="Times New Roman Bold"/>
                <w:spacing w:val="-8"/>
                <w:lang w:val="pt-BR" w:eastAsia="en-US"/>
              </w:rPr>
            </w:pPr>
            <w:bookmarkStart w:id="339" w:name="_Toc528578279"/>
            <w:r w:rsidRPr="00453F90">
              <w:rPr>
                <w:rFonts w:ascii="Times New Roman Bold" w:hAnsi="Times New Roman Bold"/>
                <w:spacing w:val="-12"/>
                <w:lang w:val="pt-BR" w:eastAsia="en-US"/>
              </w:rPr>
              <w:t>Ảnh 3.8. Ung thư biểu mô tuyế</w:t>
            </w:r>
            <w:r w:rsidR="008F55E9" w:rsidRPr="00453F90">
              <w:rPr>
                <w:rFonts w:ascii="Times New Roman Bold" w:hAnsi="Times New Roman Bold"/>
                <w:spacing w:val="-12"/>
                <w:lang w:val="pt-BR" w:eastAsia="en-US"/>
              </w:rPr>
              <w:t xml:space="preserve">n nang, </w:t>
            </w:r>
            <w:r w:rsidRPr="00453F90">
              <w:rPr>
                <w:rFonts w:ascii="Times New Roman Bold" w:hAnsi="Times New Roman Bold"/>
                <w:spacing w:val="-12"/>
                <w:lang w:val="pt-BR" w:eastAsia="en-US"/>
              </w:rPr>
              <w:t>Gleason độ 2, phối hợp với PIN độ cao</w:t>
            </w:r>
            <w:bookmarkEnd w:id="338"/>
            <w:bookmarkEnd w:id="339"/>
          </w:p>
          <w:p w:rsidR="00CE79DC" w:rsidRPr="004F28E7" w:rsidRDefault="00CE79DC" w:rsidP="002240E8">
            <w:pPr>
              <w:spacing w:after="0" w:line="240" w:lineRule="auto"/>
              <w:ind w:left="113" w:right="113"/>
              <w:jc w:val="both"/>
              <w:rPr>
                <w:rFonts w:ascii="Times New Roman" w:hAnsi="Times New Roman"/>
                <w:b/>
                <w:iCs/>
                <w:color w:val="000000"/>
                <w:sz w:val="28"/>
                <w:szCs w:val="28"/>
                <w:lang w:val="pt-BR"/>
              </w:rPr>
            </w:pPr>
            <w:r w:rsidRPr="004F28E7">
              <w:rPr>
                <w:rFonts w:ascii="Times New Roman" w:hAnsi="Times New Roman"/>
                <w:i/>
                <w:color w:val="000000"/>
                <w:sz w:val="28"/>
                <w:szCs w:val="28"/>
                <w:lang w:val="pt-BR"/>
              </w:rPr>
              <w:t>Mũi tên đen: Các tuyến ung thư xâm nhập vào mô đệm. Mũi tên trắng: PIN độ cao.</w:t>
            </w:r>
          </w:p>
          <w:p w:rsidR="00CE79DC" w:rsidRPr="004F28E7" w:rsidRDefault="00CE79DC" w:rsidP="002240E8">
            <w:pPr>
              <w:spacing w:after="0" w:line="240" w:lineRule="auto"/>
              <w:ind w:left="113" w:right="113"/>
              <w:jc w:val="both"/>
              <w:rPr>
                <w:rFonts w:ascii="Times New Roman" w:hAnsi="Times New Roman"/>
                <w:i/>
                <w:iCs/>
                <w:color w:val="000000"/>
                <w:sz w:val="28"/>
                <w:szCs w:val="28"/>
                <w:lang w:val="pt-BR"/>
              </w:rPr>
            </w:pPr>
            <w:r w:rsidRPr="004F28E7">
              <w:rPr>
                <w:rFonts w:ascii="Times New Roman" w:hAnsi="Times New Roman"/>
                <w:color w:val="000000"/>
                <w:sz w:val="28"/>
                <w:szCs w:val="28"/>
                <w:lang w:val="pt-BR"/>
              </w:rPr>
              <w:t>Mã số GPB: S</w:t>
            </w:r>
            <w:r w:rsidRPr="004F28E7">
              <w:rPr>
                <w:rFonts w:ascii="Times New Roman" w:hAnsi="Times New Roman"/>
                <w:color w:val="000000"/>
                <w:sz w:val="28"/>
                <w:szCs w:val="28"/>
              </w:rPr>
              <w:t>2</w:t>
            </w:r>
            <w:r w:rsidRPr="004F28E7">
              <w:rPr>
                <w:rFonts w:ascii="Times New Roman" w:hAnsi="Times New Roman"/>
                <w:color w:val="000000"/>
                <w:sz w:val="28"/>
                <w:szCs w:val="28"/>
                <w:lang w:val="pt-BR"/>
              </w:rPr>
              <w:t>835.H.E.40X.</w:t>
            </w:r>
          </w:p>
          <w:p w:rsidR="00CE79DC" w:rsidRPr="004F28E7" w:rsidRDefault="00CE79DC" w:rsidP="008C122B">
            <w:pPr>
              <w:spacing w:after="0" w:line="360" w:lineRule="auto"/>
              <w:ind w:left="113" w:right="113"/>
              <w:jc w:val="both"/>
              <w:rPr>
                <w:rFonts w:ascii="Times New Roman" w:hAnsi="Times New Roman"/>
                <w:b/>
                <w:noProof/>
                <w:color w:val="000000"/>
                <w:sz w:val="28"/>
                <w:szCs w:val="28"/>
              </w:rPr>
            </w:pPr>
          </w:p>
        </w:tc>
      </w:tr>
    </w:tbl>
    <w:p w:rsidR="00CE79DC" w:rsidRPr="00132B05" w:rsidRDefault="00132B05" w:rsidP="00CE79DC">
      <w:pPr>
        <w:rPr>
          <w:rFonts w:ascii="Times New Roman" w:hAnsi="Times New Roman"/>
          <w:bCs/>
          <w:color w:val="000000"/>
          <w:sz w:val="2"/>
          <w:szCs w:val="28"/>
        </w:rPr>
      </w:pPr>
      <w:r>
        <w:rPr>
          <w:rFonts w:ascii="Times New Roman" w:hAnsi="Times New Roman"/>
          <w:bCs/>
          <w:color w:val="000000"/>
          <w:sz w:val="28"/>
          <w:szCs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99"/>
        <w:gridCol w:w="4424"/>
      </w:tblGrid>
      <w:tr w:rsidR="00CE79DC" w:rsidRPr="004F28E7" w:rsidTr="008F55E9">
        <w:trPr>
          <w:trHeight w:val="3366"/>
          <w:jc w:val="center"/>
        </w:trPr>
        <w:tc>
          <w:tcPr>
            <w:tcW w:w="4299" w:type="dxa"/>
            <w:shd w:val="clear" w:color="000000" w:fill="FFFFFF"/>
          </w:tcPr>
          <w:p w:rsidR="00CE79DC" w:rsidRPr="004F28E7" w:rsidRDefault="00C73FCB" w:rsidP="005A6D27">
            <w:pPr>
              <w:autoSpaceDE w:val="0"/>
              <w:autoSpaceDN w:val="0"/>
              <w:adjustRightInd w:val="0"/>
              <w:spacing w:after="0" w:line="360" w:lineRule="auto"/>
              <w:ind w:left="113" w:right="113"/>
              <w:jc w:val="center"/>
              <w:rPr>
                <w:rFonts w:ascii="Times New Roman" w:hAnsi="Times New Roman"/>
                <w:color w:val="000000"/>
                <w:sz w:val="28"/>
                <w:szCs w:val="28"/>
              </w:rPr>
            </w:pPr>
            <w:r w:rsidRPr="004F28E7">
              <w:rPr>
                <w:rFonts w:ascii="Times New Roman" w:hAnsi="Times New Roman"/>
                <w:b/>
                <w:bCs/>
                <w:color w:val="000000"/>
                <w:sz w:val="28"/>
                <w:szCs w:val="28"/>
              </w:rPr>
              <w:lastRenderedPageBreak/>
              <w:br w:type="page"/>
            </w:r>
            <w:r w:rsidR="006A509F">
              <w:rPr>
                <w:rFonts w:ascii="Times New Roman" w:hAnsi="Times New Roman"/>
                <w:b/>
                <w:bCs/>
                <w:noProof/>
                <w:color w:val="000000"/>
                <w:sz w:val="28"/>
                <w:szCs w:val="28"/>
                <w:lang w:eastAsia="ja-JP"/>
              </w:rPr>
              <w:drawing>
                <wp:inline distT="0" distB="0" distL="0" distR="0">
                  <wp:extent cx="2599055" cy="21659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99055" cy="2165985"/>
                          </a:xfrm>
                          <a:prstGeom prst="rect">
                            <a:avLst/>
                          </a:prstGeom>
                          <a:noFill/>
                          <a:ln>
                            <a:noFill/>
                          </a:ln>
                        </pic:spPr>
                      </pic:pic>
                    </a:graphicData>
                  </a:graphic>
                </wp:inline>
              </w:drawing>
            </w:r>
          </w:p>
        </w:tc>
        <w:tc>
          <w:tcPr>
            <w:tcW w:w="4424" w:type="dxa"/>
            <w:shd w:val="clear" w:color="000000" w:fill="FFFFFF"/>
          </w:tcPr>
          <w:p w:rsidR="00CE79DC" w:rsidRPr="004F28E7" w:rsidRDefault="006A509F" w:rsidP="004976EA">
            <w:pPr>
              <w:autoSpaceDE w:val="0"/>
              <w:autoSpaceDN w:val="0"/>
              <w:adjustRightInd w:val="0"/>
              <w:spacing w:after="0" w:line="360" w:lineRule="auto"/>
              <w:ind w:left="113" w:right="113"/>
              <w:jc w:val="center"/>
              <w:rPr>
                <w:rFonts w:ascii="Times New Roman" w:hAnsi="Times New Roman"/>
                <w:color w:val="000000"/>
                <w:sz w:val="28"/>
                <w:szCs w:val="28"/>
              </w:rPr>
            </w:pPr>
            <w:r>
              <w:rPr>
                <w:noProof/>
                <w:lang w:eastAsia="ja-JP"/>
              </w:rPr>
              <w:drawing>
                <wp:inline distT="0" distB="0" distL="0" distR="0">
                  <wp:extent cx="2502535" cy="2165985"/>
                  <wp:effectExtent l="0" t="0" r="0" b="5715"/>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502535" cy="2165985"/>
                          </a:xfrm>
                          <a:prstGeom prst="rect">
                            <a:avLst/>
                          </a:prstGeom>
                          <a:noFill/>
                          <a:ln>
                            <a:noFill/>
                          </a:ln>
                        </pic:spPr>
                      </pic:pic>
                    </a:graphicData>
                  </a:graphic>
                </wp:inline>
              </w:drawing>
            </w:r>
          </w:p>
        </w:tc>
      </w:tr>
      <w:tr w:rsidR="00CE79DC" w:rsidRPr="00651473" w:rsidTr="008F55E9">
        <w:trPr>
          <w:trHeight w:val="2356"/>
          <w:jc w:val="center"/>
        </w:trPr>
        <w:tc>
          <w:tcPr>
            <w:tcW w:w="4299" w:type="dxa"/>
            <w:shd w:val="clear" w:color="000000" w:fill="FFFFFF"/>
          </w:tcPr>
          <w:p w:rsidR="00CE79DC" w:rsidRPr="00453F90" w:rsidRDefault="00CE79DC" w:rsidP="008C122B">
            <w:pPr>
              <w:pStyle w:val="AANH"/>
              <w:ind w:left="113" w:right="113"/>
              <w:rPr>
                <w:lang w:eastAsia="en-US"/>
              </w:rPr>
            </w:pPr>
            <w:bookmarkStart w:id="340" w:name="_Toc495258102"/>
            <w:bookmarkStart w:id="341" w:name="_Toc528578280"/>
            <w:bookmarkStart w:id="342" w:name="_Toc488337441"/>
            <w:r w:rsidRPr="00453F90">
              <w:rPr>
                <w:lang w:eastAsia="en-US"/>
              </w:rPr>
              <w:t xml:space="preserve">Ảnh 3.9. Ung thư biểu mô tuyến nang, Gleason độ </w:t>
            </w:r>
            <w:bookmarkEnd w:id="340"/>
            <w:r w:rsidRPr="00453F90">
              <w:rPr>
                <w:lang w:eastAsia="en-US"/>
              </w:rPr>
              <w:t>2</w:t>
            </w:r>
            <w:bookmarkEnd w:id="341"/>
          </w:p>
          <w:p w:rsidR="00CE79DC" w:rsidRPr="004F28E7" w:rsidRDefault="00CE79DC" w:rsidP="008F55E9">
            <w:pPr>
              <w:spacing w:after="0" w:line="300" w:lineRule="auto"/>
              <w:ind w:left="113" w:right="113"/>
              <w:jc w:val="both"/>
              <w:rPr>
                <w:rFonts w:ascii="Times New Roman" w:hAnsi="Times New Roman"/>
                <w:i/>
                <w:color w:val="000000"/>
                <w:sz w:val="28"/>
                <w:szCs w:val="28"/>
                <w:lang w:val="pt-BR"/>
              </w:rPr>
            </w:pPr>
            <w:bookmarkStart w:id="343" w:name="_Toc495258071"/>
            <w:r w:rsidRPr="004F28E7">
              <w:rPr>
                <w:rFonts w:ascii="Times New Roman" w:hAnsi="Times New Roman"/>
                <w:i/>
                <w:color w:val="000000"/>
                <w:sz w:val="28"/>
                <w:szCs w:val="28"/>
                <w:lang w:val="pt-BR"/>
              </w:rPr>
              <w:t>Mũi tên: Kích thước tuyến to, nhỏ, méo mó, chu vi tuyến không tròn với các khe sáng bao quanh, tế bào ưa kiềm rõ.</w:t>
            </w:r>
            <w:bookmarkEnd w:id="343"/>
          </w:p>
          <w:p w:rsidR="00CE79DC" w:rsidRPr="004F28E7" w:rsidRDefault="00CE79DC" w:rsidP="008C122B">
            <w:pPr>
              <w:spacing w:after="0" w:line="360" w:lineRule="auto"/>
              <w:ind w:left="113" w:right="113"/>
              <w:jc w:val="both"/>
              <w:rPr>
                <w:rFonts w:ascii="Times New Roman" w:hAnsi="Times New Roman"/>
                <w:i/>
                <w:iCs/>
                <w:color w:val="000000"/>
                <w:sz w:val="28"/>
                <w:szCs w:val="28"/>
                <w:lang w:val="pt-BR"/>
              </w:rPr>
            </w:pPr>
            <w:r w:rsidRPr="004F28E7">
              <w:rPr>
                <w:rFonts w:ascii="Times New Roman" w:hAnsi="Times New Roman"/>
                <w:color w:val="000000"/>
                <w:sz w:val="28"/>
                <w:szCs w:val="28"/>
                <w:lang w:val="pt-BR"/>
              </w:rPr>
              <w:t>Mã số GPB: P6870.H.E.200</w:t>
            </w:r>
            <w:bookmarkEnd w:id="342"/>
            <w:r w:rsidRPr="004F28E7">
              <w:rPr>
                <w:rFonts w:ascii="Times New Roman" w:hAnsi="Times New Roman"/>
                <w:color w:val="000000"/>
                <w:sz w:val="28"/>
                <w:szCs w:val="28"/>
                <w:lang w:val="pt-BR"/>
              </w:rPr>
              <w:t>X.</w:t>
            </w:r>
          </w:p>
        </w:tc>
        <w:tc>
          <w:tcPr>
            <w:tcW w:w="4424" w:type="dxa"/>
            <w:shd w:val="clear" w:color="000000" w:fill="FFFFFF"/>
          </w:tcPr>
          <w:p w:rsidR="00CE79DC" w:rsidRPr="00453F90" w:rsidRDefault="00CE79DC" w:rsidP="008C122B">
            <w:pPr>
              <w:pStyle w:val="AANH"/>
              <w:ind w:left="113" w:right="113"/>
              <w:rPr>
                <w:lang w:val="pt-BR" w:eastAsia="en-US"/>
              </w:rPr>
            </w:pPr>
            <w:bookmarkStart w:id="344" w:name="_Toc495258103"/>
            <w:bookmarkStart w:id="345" w:name="_Toc528578281"/>
            <w:r w:rsidRPr="00453F90">
              <w:rPr>
                <w:lang w:val="pt-BR" w:eastAsia="en-US"/>
              </w:rPr>
              <w:t xml:space="preserve">Ảnh 3.10. Ung thư biểu mô tuyến nang, Gleason độ </w:t>
            </w:r>
            <w:bookmarkEnd w:id="344"/>
            <w:r w:rsidRPr="00453F90">
              <w:rPr>
                <w:lang w:val="pt-BR" w:eastAsia="en-US"/>
              </w:rPr>
              <w:t>3</w:t>
            </w:r>
            <w:bookmarkEnd w:id="345"/>
          </w:p>
          <w:p w:rsidR="00CE79DC" w:rsidRPr="004F28E7" w:rsidRDefault="00CE79DC" w:rsidP="008C122B">
            <w:pPr>
              <w:spacing w:after="0" w:line="360" w:lineRule="auto"/>
              <w:ind w:left="113" w:right="113"/>
              <w:jc w:val="both"/>
              <w:rPr>
                <w:rFonts w:ascii="Times New Roman" w:hAnsi="Times New Roman"/>
                <w:i/>
                <w:color w:val="000000"/>
                <w:sz w:val="28"/>
                <w:szCs w:val="28"/>
                <w:lang w:val="pt-BR"/>
              </w:rPr>
            </w:pPr>
            <w:r w:rsidRPr="004F28E7">
              <w:rPr>
                <w:rFonts w:ascii="Times New Roman" w:hAnsi="Times New Roman"/>
                <w:i/>
                <w:color w:val="000000"/>
                <w:sz w:val="28"/>
                <w:szCs w:val="28"/>
                <w:lang w:val="pt-BR"/>
              </w:rPr>
              <w:t>Mũi tên: Các tuyến hòa nhập vào nhau. Nhân tế bào thô, bắt màu kiềm đậm.</w:t>
            </w:r>
          </w:p>
          <w:p w:rsidR="00CE79DC" w:rsidRPr="004F28E7" w:rsidRDefault="00CE79DC" w:rsidP="008F55E9">
            <w:pPr>
              <w:spacing w:after="0" w:line="360" w:lineRule="auto"/>
              <w:ind w:left="113" w:right="113"/>
              <w:jc w:val="both"/>
              <w:rPr>
                <w:rFonts w:ascii="Times New Roman" w:hAnsi="Times New Roman"/>
                <w:i/>
                <w:iCs/>
                <w:color w:val="000000"/>
                <w:sz w:val="28"/>
                <w:szCs w:val="28"/>
                <w:lang w:val="pt-BR"/>
              </w:rPr>
            </w:pPr>
            <w:r w:rsidRPr="004F28E7">
              <w:rPr>
                <w:rFonts w:ascii="Times New Roman" w:hAnsi="Times New Roman"/>
                <w:color w:val="000000"/>
                <w:sz w:val="28"/>
                <w:szCs w:val="28"/>
                <w:lang w:val="pt-BR"/>
              </w:rPr>
              <w:t>Mã số GPB: N503.H.E.400X.</w:t>
            </w:r>
          </w:p>
        </w:tc>
      </w:tr>
    </w:tbl>
    <w:p w:rsidR="00CE79DC" w:rsidRPr="004F28E7" w:rsidRDefault="00CE79DC" w:rsidP="00CE79DC">
      <w:pPr>
        <w:spacing w:after="0" w:line="360" w:lineRule="auto"/>
        <w:jc w:val="both"/>
        <w:rPr>
          <w:rFonts w:ascii="Times New Roman" w:hAnsi="Times New Roman"/>
          <w:i/>
          <w:iCs/>
          <w:color w:val="000000"/>
          <w:sz w:val="2"/>
          <w:szCs w:val="28"/>
          <w:lang w:val="pt-BR"/>
        </w:rPr>
      </w:pPr>
    </w:p>
    <w:tbl>
      <w:tblPr>
        <w:tblW w:w="89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395"/>
        <w:gridCol w:w="226"/>
        <w:gridCol w:w="4168"/>
        <w:gridCol w:w="125"/>
      </w:tblGrid>
      <w:tr w:rsidR="008F55E9" w:rsidRPr="004F28E7" w:rsidTr="008F55E9">
        <w:trPr>
          <w:gridAfter w:val="1"/>
          <w:wAfter w:w="125" w:type="dxa"/>
        </w:trPr>
        <w:tc>
          <w:tcPr>
            <w:tcW w:w="8789" w:type="dxa"/>
            <w:gridSpan w:val="3"/>
            <w:shd w:val="clear" w:color="auto" w:fill="auto"/>
          </w:tcPr>
          <w:p w:rsidR="008F55E9" w:rsidRPr="004F28E7" w:rsidRDefault="006A509F" w:rsidP="004976EA">
            <w:pPr>
              <w:spacing w:after="0" w:line="360" w:lineRule="auto"/>
              <w:jc w:val="center"/>
              <w:rPr>
                <w:rFonts w:ascii="Times New Roman" w:hAnsi="Times New Roman"/>
                <w:color w:val="000000"/>
                <w:sz w:val="28"/>
                <w:szCs w:val="28"/>
              </w:rPr>
            </w:pPr>
            <w:r>
              <w:rPr>
                <w:noProof/>
                <w:lang w:eastAsia="ja-JP"/>
              </w:rPr>
              <w:drawing>
                <wp:inline distT="0" distB="0" distL="0" distR="0">
                  <wp:extent cx="4427855" cy="2406015"/>
                  <wp:effectExtent l="0" t="0" r="0"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427855" cy="2406015"/>
                          </a:xfrm>
                          <a:prstGeom prst="rect">
                            <a:avLst/>
                          </a:prstGeom>
                          <a:noFill/>
                          <a:ln>
                            <a:noFill/>
                          </a:ln>
                        </pic:spPr>
                      </pic:pic>
                    </a:graphicData>
                  </a:graphic>
                </wp:inline>
              </w:drawing>
            </w:r>
          </w:p>
        </w:tc>
      </w:tr>
      <w:tr w:rsidR="008F55E9" w:rsidRPr="004F28E7" w:rsidTr="008F55E9">
        <w:trPr>
          <w:gridAfter w:val="1"/>
          <w:wAfter w:w="125" w:type="dxa"/>
        </w:trPr>
        <w:tc>
          <w:tcPr>
            <w:tcW w:w="8789" w:type="dxa"/>
            <w:gridSpan w:val="3"/>
            <w:shd w:val="clear" w:color="auto" w:fill="auto"/>
          </w:tcPr>
          <w:p w:rsidR="008F55E9" w:rsidRPr="00453F90" w:rsidRDefault="008F55E9" w:rsidP="008C122B">
            <w:pPr>
              <w:pStyle w:val="AANH"/>
              <w:rPr>
                <w:lang w:eastAsia="en-US"/>
              </w:rPr>
            </w:pPr>
            <w:bookmarkStart w:id="346" w:name="_Toc495258105"/>
            <w:bookmarkStart w:id="347" w:name="_Toc488337443"/>
            <w:bookmarkStart w:id="348" w:name="_Toc528578282"/>
            <w:r w:rsidRPr="00453F90">
              <w:rPr>
                <w:lang w:eastAsia="en-US"/>
              </w:rPr>
              <w:t>Ảnh 3.11. Ung thư biểu mô tuyến ống</w:t>
            </w:r>
            <w:bookmarkEnd w:id="346"/>
            <w:bookmarkEnd w:id="347"/>
            <w:bookmarkEnd w:id="348"/>
          </w:p>
          <w:p w:rsidR="008F55E9" w:rsidRPr="004F28E7" w:rsidRDefault="008F55E9" w:rsidP="008F55E9">
            <w:pPr>
              <w:spacing w:after="0" w:line="300" w:lineRule="auto"/>
              <w:jc w:val="both"/>
              <w:rPr>
                <w:rFonts w:ascii="Times New Roman" w:hAnsi="Times New Roman"/>
                <w:i/>
                <w:color w:val="000000"/>
                <w:sz w:val="28"/>
                <w:szCs w:val="28"/>
              </w:rPr>
            </w:pPr>
            <w:bookmarkStart w:id="349" w:name="_Toc495258073"/>
            <w:r w:rsidRPr="004F28E7">
              <w:rPr>
                <w:rFonts w:ascii="Times New Roman" w:hAnsi="Times New Roman"/>
                <w:i/>
                <w:color w:val="000000"/>
                <w:sz w:val="28"/>
                <w:szCs w:val="28"/>
              </w:rPr>
              <w:t>Mũi tên: Tế bào u hình trụ cao, sắp xếp giả tầng, tạo nhú.</w:t>
            </w:r>
            <w:bookmarkStart w:id="350" w:name="_Toc495258074"/>
            <w:bookmarkEnd w:id="349"/>
            <w:r w:rsidRPr="004F28E7">
              <w:rPr>
                <w:rFonts w:ascii="Times New Roman" w:hAnsi="Times New Roman"/>
                <w:i/>
                <w:color w:val="000000"/>
                <w:sz w:val="28"/>
                <w:szCs w:val="28"/>
              </w:rPr>
              <w:t xml:space="preserve"> Nhân mất điển hình, hạt nhân rõ. Bào tương rộng.</w:t>
            </w:r>
            <w:bookmarkEnd w:id="350"/>
          </w:p>
          <w:p w:rsidR="008F55E9" w:rsidRPr="004F28E7" w:rsidRDefault="008F55E9" w:rsidP="008C122B">
            <w:pPr>
              <w:spacing w:after="0" w:line="360" w:lineRule="auto"/>
              <w:jc w:val="both"/>
              <w:rPr>
                <w:rFonts w:ascii="Times New Roman" w:hAnsi="Times New Roman"/>
                <w:color w:val="000000"/>
                <w:sz w:val="28"/>
                <w:szCs w:val="28"/>
              </w:rPr>
            </w:pPr>
            <w:bookmarkStart w:id="351" w:name="_Toc495258075"/>
            <w:r w:rsidRPr="004F28E7">
              <w:rPr>
                <w:rFonts w:ascii="Times New Roman" w:hAnsi="Times New Roman"/>
                <w:color w:val="000000"/>
                <w:sz w:val="28"/>
                <w:szCs w:val="28"/>
              </w:rPr>
              <w:t>Mã số GPB: P6755.H.E.400X.</w:t>
            </w:r>
            <w:bookmarkEnd w:id="351"/>
          </w:p>
        </w:tc>
      </w:tr>
      <w:tr w:rsidR="00CE79DC" w:rsidRPr="004F28E7" w:rsidTr="008F55E9">
        <w:trPr>
          <w:trHeight w:val="108"/>
        </w:trPr>
        <w:tc>
          <w:tcPr>
            <w:tcW w:w="4621" w:type="dxa"/>
            <w:gridSpan w:val="2"/>
            <w:shd w:val="clear" w:color="auto" w:fill="auto"/>
          </w:tcPr>
          <w:p w:rsidR="00CE79DC" w:rsidRPr="004F28E7" w:rsidRDefault="006A509F" w:rsidP="004976EA">
            <w:pPr>
              <w:autoSpaceDE w:val="0"/>
              <w:autoSpaceDN w:val="0"/>
              <w:adjustRightInd w:val="0"/>
              <w:spacing w:after="0" w:line="360" w:lineRule="auto"/>
              <w:jc w:val="center"/>
              <w:rPr>
                <w:rFonts w:ascii="Times New Roman" w:hAnsi="Times New Roman"/>
                <w:color w:val="000000"/>
                <w:sz w:val="28"/>
                <w:szCs w:val="28"/>
              </w:rPr>
            </w:pPr>
            <w:r>
              <w:rPr>
                <w:noProof/>
                <w:lang w:eastAsia="ja-JP"/>
              </w:rPr>
              <w:lastRenderedPageBreak/>
              <w:drawing>
                <wp:inline distT="0" distB="0" distL="0" distR="0">
                  <wp:extent cx="2694940" cy="2117725"/>
                  <wp:effectExtent l="0" t="0" r="0"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94940" cy="2117725"/>
                          </a:xfrm>
                          <a:prstGeom prst="rect">
                            <a:avLst/>
                          </a:prstGeom>
                          <a:noFill/>
                          <a:ln>
                            <a:noFill/>
                          </a:ln>
                        </pic:spPr>
                      </pic:pic>
                    </a:graphicData>
                  </a:graphic>
                </wp:inline>
              </w:drawing>
            </w:r>
          </w:p>
        </w:tc>
        <w:tc>
          <w:tcPr>
            <w:tcW w:w="4293" w:type="dxa"/>
            <w:gridSpan w:val="2"/>
            <w:shd w:val="clear" w:color="auto" w:fill="auto"/>
          </w:tcPr>
          <w:p w:rsidR="00CE79DC" w:rsidRPr="004F28E7" w:rsidRDefault="006A509F" w:rsidP="004976EA">
            <w:pPr>
              <w:autoSpaceDE w:val="0"/>
              <w:autoSpaceDN w:val="0"/>
              <w:adjustRightInd w:val="0"/>
              <w:spacing w:after="0" w:line="360" w:lineRule="auto"/>
              <w:jc w:val="center"/>
              <w:rPr>
                <w:rFonts w:ascii="Times New Roman" w:hAnsi="Times New Roman"/>
                <w:color w:val="000000"/>
                <w:sz w:val="28"/>
                <w:szCs w:val="28"/>
              </w:rPr>
            </w:pPr>
            <w:r>
              <w:rPr>
                <w:noProof/>
                <w:lang w:eastAsia="ja-JP"/>
              </w:rPr>
              <w:drawing>
                <wp:inline distT="0" distB="0" distL="0" distR="0">
                  <wp:extent cx="2502535" cy="2165985"/>
                  <wp:effectExtent l="0" t="0" r="0" b="5715"/>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02535" cy="2165985"/>
                          </a:xfrm>
                          <a:prstGeom prst="rect">
                            <a:avLst/>
                          </a:prstGeom>
                          <a:noFill/>
                          <a:ln>
                            <a:noFill/>
                          </a:ln>
                        </pic:spPr>
                      </pic:pic>
                    </a:graphicData>
                  </a:graphic>
                </wp:inline>
              </w:drawing>
            </w:r>
            <w:r>
              <w:rPr>
                <w:noProof/>
                <w:lang w:eastAsia="ja-JP"/>
              </w:rPr>
              <mc:AlternateContent>
                <mc:Choice Requires="wps">
                  <w:drawing>
                    <wp:anchor distT="0" distB="0" distL="114300" distR="114300" simplePos="0" relativeHeight="251664384" behindDoc="0" locked="0" layoutInCell="1" allowOverlap="1">
                      <wp:simplePos x="0" y="0"/>
                      <wp:positionH relativeFrom="column">
                        <wp:posOffset>1976755</wp:posOffset>
                      </wp:positionH>
                      <wp:positionV relativeFrom="paragraph">
                        <wp:posOffset>1712595</wp:posOffset>
                      </wp:positionV>
                      <wp:extent cx="469265" cy="365760"/>
                      <wp:effectExtent l="38100" t="38100" r="26035" b="34290"/>
                      <wp:wrapNone/>
                      <wp:docPr id="50"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265" cy="365760"/>
                              </a:xfrm>
                              <a:prstGeom prst="line">
                                <a:avLst/>
                              </a:prstGeom>
                              <a:noFill/>
                              <a:ln w="762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5pt,134.85pt" to="192.6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" strokecolor="white" strokeweight="6pt">
                      <v:stroke endarrow="block"/>
                    </v:line>
                  </w:pict>
                </mc:Fallback>
              </mc:AlternateContent>
            </w:r>
          </w:p>
        </w:tc>
      </w:tr>
      <w:tr w:rsidR="00CE79DC" w:rsidRPr="004F28E7" w:rsidTr="008F55E9">
        <w:trPr>
          <w:trHeight w:val="108"/>
        </w:trPr>
        <w:tc>
          <w:tcPr>
            <w:tcW w:w="4621" w:type="dxa"/>
            <w:gridSpan w:val="2"/>
            <w:shd w:val="clear" w:color="auto" w:fill="auto"/>
          </w:tcPr>
          <w:p w:rsidR="00CE79DC" w:rsidRPr="00453F90" w:rsidRDefault="00CE79DC" w:rsidP="008C122B">
            <w:pPr>
              <w:pStyle w:val="AANH"/>
              <w:rPr>
                <w:lang w:eastAsia="en-US"/>
              </w:rPr>
            </w:pPr>
            <w:bookmarkStart w:id="352" w:name="_Toc495258106"/>
            <w:bookmarkStart w:id="353" w:name="_Toc528578283"/>
            <w:r w:rsidRPr="00453F90">
              <w:rPr>
                <w:lang w:eastAsia="en-US"/>
              </w:rPr>
              <w:t>Ảnh 3.12. Ung thư biể</w:t>
            </w:r>
            <w:r w:rsidR="00100601" w:rsidRPr="00453F90">
              <w:rPr>
                <w:lang w:eastAsia="en-US"/>
              </w:rPr>
              <w:t xml:space="preserve">u mô </w:t>
            </w:r>
            <w:r w:rsidRPr="00453F90">
              <w:rPr>
                <w:lang w:eastAsia="en-US"/>
              </w:rPr>
              <w:t xml:space="preserve">đường niệu </w:t>
            </w:r>
            <w:r w:rsidR="00D151B5" w:rsidRPr="00453F90">
              <w:rPr>
                <w:lang w:eastAsia="en-US"/>
              </w:rPr>
              <w:t xml:space="preserve">nguyên phát </w:t>
            </w:r>
            <w:r w:rsidRPr="00453F90">
              <w:rPr>
                <w:lang w:eastAsia="en-US"/>
              </w:rPr>
              <w:t>tại chỗ</w:t>
            </w:r>
            <w:bookmarkEnd w:id="352"/>
            <w:bookmarkEnd w:id="353"/>
          </w:p>
          <w:p w:rsidR="00CE79DC" w:rsidRPr="004F28E7" w:rsidRDefault="00CE79DC" w:rsidP="008C122B">
            <w:pPr>
              <w:spacing w:after="0" w:line="360" w:lineRule="auto"/>
              <w:ind w:left="113" w:right="113"/>
              <w:jc w:val="both"/>
              <w:rPr>
                <w:rFonts w:ascii="Times New Roman" w:hAnsi="Times New Roman"/>
                <w:i/>
                <w:color w:val="000000"/>
                <w:sz w:val="28"/>
                <w:szCs w:val="28"/>
              </w:rPr>
            </w:pPr>
            <w:bookmarkStart w:id="354" w:name="_Toc495258076"/>
            <w:r w:rsidRPr="004F28E7">
              <w:rPr>
                <w:rFonts w:ascii="Times New Roman" w:hAnsi="Times New Roman"/>
                <w:i/>
                <w:color w:val="000000"/>
                <w:sz w:val="28"/>
                <w:szCs w:val="28"/>
              </w:rPr>
              <w:t>Mũi tên: Tế bào dạng Paget (giống tế bào vảy) nằm giữa tế bào đáy và tế bào chế tiết (tế bào u bị thoái hóa và hoại tử: phía trên góc trái ảnh)</w:t>
            </w:r>
            <w:bookmarkEnd w:id="354"/>
            <w:r w:rsidRPr="004F28E7">
              <w:rPr>
                <w:rFonts w:ascii="Times New Roman" w:hAnsi="Times New Roman"/>
                <w:i/>
                <w:color w:val="000000"/>
                <w:sz w:val="28"/>
                <w:szCs w:val="28"/>
              </w:rPr>
              <w:t>.</w:t>
            </w:r>
          </w:p>
          <w:p w:rsidR="00CE79DC" w:rsidRPr="004F28E7" w:rsidRDefault="00CE79DC" w:rsidP="008F55E9">
            <w:pPr>
              <w:spacing w:after="0" w:line="360" w:lineRule="auto"/>
              <w:ind w:left="113" w:right="113"/>
              <w:jc w:val="both"/>
              <w:rPr>
                <w:rFonts w:ascii="Times New Roman" w:hAnsi="Times New Roman"/>
                <w:color w:val="000000"/>
                <w:sz w:val="28"/>
                <w:szCs w:val="28"/>
              </w:rPr>
            </w:pPr>
            <w:bookmarkStart w:id="355" w:name="_Toc495258077"/>
            <w:r w:rsidRPr="004F28E7">
              <w:rPr>
                <w:rFonts w:ascii="Times New Roman" w:hAnsi="Times New Roman"/>
                <w:color w:val="000000"/>
                <w:sz w:val="28"/>
                <w:szCs w:val="28"/>
              </w:rPr>
              <w:t>Mã số GPB: P4280.H.E.400X.</w:t>
            </w:r>
            <w:bookmarkEnd w:id="355"/>
          </w:p>
        </w:tc>
        <w:tc>
          <w:tcPr>
            <w:tcW w:w="4293" w:type="dxa"/>
            <w:gridSpan w:val="2"/>
            <w:shd w:val="clear" w:color="auto" w:fill="auto"/>
          </w:tcPr>
          <w:p w:rsidR="00CE79DC" w:rsidRPr="00453F90" w:rsidRDefault="00CE79DC" w:rsidP="008C122B">
            <w:pPr>
              <w:pStyle w:val="AANH"/>
              <w:ind w:left="113" w:right="113"/>
              <w:rPr>
                <w:lang w:eastAsia="en-US"/>
              </w:rPr>
            </w:pPr>
            <w:bookmarkStart w:id="356" w:name="_Toc495258107"/>
            <w:bookmarkStart w:id="357" w:name="_Toc528578284"/>
            <w:bookmarkStart w:id="358" w:name="_Toc488337446"/>
            <w:r w:rsidRPr="00453F90">
              <w:rPr>
                <w:rFonts w:ascii="Times New Roman Bold" w:hAnsi="Times New Roman Bold"/>
                <w:spacing w:val="-6"/>
                <w:lang w:eastAsia="en-US"/>
              </w:rPr>
              <w:t>Ảnh 3.13. Ung thư biểu mô đường</w:t>
            </w:r>
            <w:r w:rsidRPr="00453F90">
              <w:rPr>
                <w:lang w:eastAsia="en-US"/>
              </w:rPr>
              <w:t xml:space="preserve"> niệu nguyên phát xâm </w:t>
            </w:r>
            <w:bookmarkEnd w:id="356"/>
            <w:r w:rsidR="00D151B5" w:rsidRPr="00453F90">
              <w:rPr>
                <w:lang w:eastAsia="en-US"/>
              </w:rPr>
              <w:t>lấn</w:t>
            </w:r>
            <w:bookmarkEnd w:id="357"/>
          </w:p>
          <w:p w:rsidR="00CE79DC" w:rsidRPr="004F28E7" w:rsidRDefault="00CE79DC" w:rsidP="008C122B">
            <w:pPr>
              <w:spacing w:after="0" w:line="240" w:lineRule="auto"/>
              <w:ind w:left="113" w:right="113"/>
              <w:jc w:val="both"/>
              <w:rPr>
                <w:rFonts w:ascii="Times New Roman" w:hAnsi="Times New Roman"/>
                <w:i/>
                <w:color w:val="000000"/>
                <w:sz w:val="28"/>
                <w:szCs w:val="28"/>
              </w:rPr>
            </w:pPr>
            <w:bookmarkStart w:id="359" w:name="_Toc495258078"/>
            <w:r w:rsidRPr="004F28E7">
              <w:rPr>
                <w:rFonts w:ascii="Times New Roman" w:hAnsi="Times New Roman"/>
                <w:i/>
                <w:color w:val="000000"/>
                <w:sz w:val="28"/>
                <w:szCs w:val="28"/>
              </w:rPr>
              <w:t>Mũi tên</w:t>
            </w:r>
            <w:r w:rsidR="00D151B5" w:rsidRPr="004F28E7">
              <w:rPr>
                <w:rFonts w:ascii="Times New Roman" w:hAnsi="Times New Roman"/>
                <w:i/>
                <w:color w:val="000000"/>
                <w:sz w:val="28"/>
                <w:szCs w:val="28"/>
              </w:rPr>
              <w:t xml:space="preserve"> đen</w:t>
            </w:r>
            <w:r w:rsidR="00AC6BD6" w:rsidRPr="004F28E7">
              <w:rPr>
                <w:rFonts w:ascii="Times New Roman" w:hAnsi="Times New Roman"/>
                <w:i/>
                <w:color w:val="000000"/>
                <w:sz w:val="28"/>
                <w:szCs w:val="28"/>
              </w:rPr>
              <w:t xml:space="preserve">: </w:t>
            </w:r>
            <w:r w:rsidR="00E60649" w:rsidRPr="004F28E7">
              <w:rPr>
                <w:rFonts w:ascii="Times New Roman" w:hAnsi="Times New Roman"/>
                <w:i/>
                <w:color w:val="000000"/>
                <w:sz w:val="28"/>
                <w:szCs w:val="28"/>
              </w:rPr>
              <w:t>C</w:t>
            </w:r>
            <w:r w:rsidRPr="004F28E7">
              <w:rPr>
                <w:rFonts w:ascii="Times New Roman" w:hAnsi="Times New Roman"/>
                <w:i/>
                <w:color w:val="000000"/>
                <w:sz w:val="28"/>
                <w:szCs w:val="28"/>
              </w:rPr>
              <w:t>ấu trúc</w:t>
            </w:r>
            <w:r w:rsidR="00E60649" w:rsidRPr="004F28E7">
              <w:rPr>
                <w:rFonts w:ascii="Times New Roman" w:hAnsi="Times New Roman"/>
                <w:i/>
                <w:color w:val="000000"/>
                <w:sz w:val="28"/>
                <w:szCs w:val="28"/>
              </w:rPr>
              <w:t xml:space="preserve"> ung thư</w:t>
            </w:r>
            <w:r w:rsidRPr="004F28E7">
              <w:rPr>
                <w:rFonts w:ascii="Times New Roman" w:hAnsi="Times New Roman"/>
                <w:i/>
                <w:color w:val="000000"/>
                <w:sz w:val="28"/>
                <w:szCs w:val="28"/>
              </w:rPr>
              <w:t xml:space="preserve"> dạng nội ống và dạng xâm nhập, tế bào giảm biệt hóa, nhiều nhân chia, u xâm lấn vào mô đệm.</w:t>
            </w:r>
            <w:bookmarkEnd w:id="359"/>
          </w:p>
          <w:p w:rsidR="00CE79DC" w:rsidRPr="004F28E7" w:rsidRDefault="00CE79DC" w:rsidP="008C122B">
            <w:pPr>
              <w:spacing w:after="0" w:line="240" w:lineRule="auto"/>
              <w:ind w:left="113" w:right="113"/>
              <w:jc w:val="both"/>
              <w:rPr>
                <w:rFonts w:ascii="Times New Roman" w:hAnsi="Times New Roman"/>
                <w:i/>
                <w:color w:val="000000"/>
                <w:sz w:val="28"/>
                <w:szCs w:val="28"/>
              </w:rPr>
            </w:pPr>
            <w:bookmarkStart w:id="360" w:name="_Toc495258079"/>
            <w:r w:rsidRPr="004F28E7">
              <w:rPr>
                <w:rFonts w:ascii="Times New Roman" w:hAnsi="Times New Roman"/>
                <w:i/>
                <w:color w:val="000000"/>
                <w:sz w:val="28"/>
                <w:szCs w:val="28"/>
              </w:rPr>
              <w:t>(</w:t>
            </w:r>
            <w:r w:rsidR="00D151B5" w:rsidRPr="004F28E7">
              <w:rPr>
                <w:rFonts w:ascii="Times New Roman" w:hAnsi="Times New Roman"/>
                <w:i/>
                <w:color w:val="000000"/>
                <w:sz w:val="28"/>
                <w:szCs w:val="28"/>
              </w:rPr>
              <w:t xml:space="preserve">mũi tên trắng: </w:t>
            </w:r>
            <w:r w:rsidRPr="004F28E7">
              <w:rPr>
                <w:rFonts w:ascii="Times New Roman" w:hAnsi="Times New Roman"/>
                <w:i/>
                <w:color w:val="000000"/>
                <w:sz w:val="28"/>
                <w:szCs w:val="28"/>
              </w:rPr>
              <w:t>phản ứng xơ hóa mô đệ</w:t>
            </w:r>
            <w:r w:rsidR="00D151B5" w:rsidRPr="004F28E7">
              <w:rPr>
                <w:rFonts w:ascii="Times New Roman" w:hAnsi="Times New Roman"/>
                <w:i/>
                <w:color w:val="000000"/>
                <w:sz w:val="28"/>
                <w:szCs w:val="28"/>
              </w:rPr>
              <w:t>m</w:t>
            </w:r>
            <w:r w:rsidRPr="004F28E7">
              <w:rPr>
                <w:rFonts w:ascii="Times New Roman" w:hAnsi="Times New Roman"/>
                <w:i/>
                <w:color w:val="000000"/>
                <w:sz w:val="28"/>
                <w:szCs w:val="28"/>
              </w:rPr>
              <w:t>).</w:t>
            </w:r>
            <w:bookmarkEnd w:id="360"/>
          </w:p>
          <w:p w:rsidR="00CE79DC" w:rsidRPr="004F28E7" w:rsidRDefault="00CE79DC" w:rsidP="008C122B">
            <w:pPr>
              <w:spacing w:after="0" w:line="240" w:lineRule="auto"/>
              <w:ind w:left="113" w:right="113"/>
              <w:jc w:val="both"/>
              <w:rPr>
                <w:rFonts w:ascii="Times New Roman" w:hAnsi="Times New Roman"/>
                <w:i/>
                <w:color w:val="000000"/>
                <w:sz w:val="28"/>
                <w:szCs w:val="28"/>
              </w:rPr>
            </w:pPr>
            <w:bookmarkStart w:id="361" w:name="_Toc495258080"/>
            <w:r w:rsidRPr="004F28E7">
              <w:rPr>
                <w:rFonts w:ascii="Times New Roman" w:hAnsi="Times New Roman"/>
                <w:color w:val="000000"/>
                <w:sz w:val="28"/>
                <w:szCs w:val="28"/>
              </w:rPr>
              <w:t>Mã số GPB: P4280.H.E.200X.</w:t>
            </w:r>
            <w:bookmarkEnd w:id="358"/>
            <w:bookmarkEnd w:id="361"/>
          </w:p>
        </w:tc>
      </w:tr>
      <w:tr w:rsidR="00CE79DC" w:rsidRPr="004F28E7" w:rsidTr="008F55E9">
        <w:tc>
          <w:tcPr>
            <w:tcW w:w="4395" w:type="dxa"/>
            <w:shd w:val="clear" w:color="auto" w:fill="auto"/>
          </w:tcPr>
          <w:p w:rsidR="00CE79DC" w:rsidRPr="004F28E7" w:rsidRDefault="006A509F" w:rsidP="004976EA">
            <w:pPr>
              <w:autoSpaceDE w:val="0"/>
              <w:autoSpaceDN w:val="0"/>
              <w:adjustRightInd w:val="0"/>
              <w:spacing w:after="0" w:line="360" w:lineRule="auto"/>
              <w:jc w:val="center"/>
              <w:rPr>
                <w:rFonts w:ascii="Times New Roman" w:hAnsi="Times New Roman"/>
                <w:color w:val="000000"/>
                <w:sz w:val="28"/>
                <w:szCs w:val="28"/>
              </w:rPr>
            </w:pPr>
            <w:r>
              <w:rPr>
                <w:noProof/>
                <w:lang w:eastAsia="ja-JP"/>
              </w:rPr>
              <w:drawing>
                <wp:inline distT="0" distB="0" distL="0" distR="0">
                  <wp:extent cx="2599055" cy="2165985"/>
                  <wp:effectExtent l="0" t="0" r="0" b="5715"/>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99055" cy="2165985"/>
                          </a:xfrm>
                          <a:prstGeom prst="rect">
                            <a:avLst/>
                          </a:prstGeom>
                          <a:noFill/>
                          <a:ln>
                            <a:noFill/>
                          </a:ln>
                        </pic:spPr>
                      </pic:pic>
                    </a:graphicData>
                  </a:graphic>
                </wp:inline>
              </w:drawing>
            </w:r>
          </w:p>
        </w:tc>
        <w:tc>
          <w:tcPr>
            <w:tcW w:w="4519" w:type="dxa"/>
            <w:gridSpan w:val="3"/>
            <w:shd w:val="clear" w:color="auto" w:fill="auto"/>
          </w:tcPr>
          <w:p w:rsidR="00CE79DC" w:rsidRPr="004F28E7" w:rsidRDefault="006A509F" w:rsidP="004976EA">
            <w:pPr>
              <w:autoSpaceDE w:val="0"/>
              <w:autoSpaceDN w:val="0"/>
              <w:adjustRightInd w:val="0"/>
              <w:spacing w:after="0" w:line="360" w:lineRule="auto"/>
              <w:jc w:val="center"/>
              <w:rPr>
                <w:rFonts w:ascii="Times New Roman" w:hAnsi="Times New Roman"/>
                <w:color w:val="000000"/>
                <w:sz w:val="28"/>
                <w:szCs w:val="28"/>
              </w:rPr>
            </w:pPr>
            <w:r>
              <w:rPr>
                <w:noProof/>
                <w:lang w:eastAsia="ja-JP"/>
              </w:rPr>
              <w:drawing>
                <wp:inline distT="0" distB="0" distL="0" distR="0">
                  <wp:extent cx="2694940" cy="2213610"/>
                  <wp:effectExtent l="0" t="0" r="0" b="0"/>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694940" cy="2213610"/>
                          </a:xfrm>
                          <a:prstGeom prst="rect">
                            <a:avLst/>
                          </a:prstGeom>
                          <a:noFill/>
                          <a:ln>
                            <a:noFill/>
                          </a:ln>
                        </pic:spPr>
                      </pic:pic>
                    </a:graphicData>
                  </a:graphic>
                </wp:inline>
              </w:drawing>
            </w:r>
          </w:p>
        </w:tc>
      </w:tr>
      <w:tr w:rsidR="00CE79DC" w:rsidRPr="004F28E7" w:rsidTr="008F55E9">
        <w:tc>
          <w:tcPr>
            <w:tcW w:w="4395" w:type="dxa"/>
            <w:shd w:val="clear" w:color="auto" w:fill="auto"/>
          </w:tcPr>
          <w:p w:rsidR="00CE79DC" w:rsidRPr="00453F90" w:rsidRDefault="00CE79DC" w:rsidP="008C122B">
            <w:pPr>
              <w:pStyle w:val="AANH"/>
              <w:ind w:left="57" w:right="57"/>
              <w:rPr>
                <w:lang w:val="vi-VN" w:eastAsia="en-US"/>
              </w:rPr>
            </w:pPr>
            <w:bookmarkStart w:id="362" w:name="_Toc495258108"/>
            <w:bookmarkStart w:id="363" w:name="_Toc528578285"/>
            <w:r w:rsidRPr="00453F90">
              <w:rPr>
                <w:lang w:val="vi-VN" w:eastAsia="en-US"/>
              </w:rPr>
              <w:t>Ảnh 3.1</w:t>
            </w:r>
            <w:r w:rsidRPr="00453F90">
              <w:rPr>
                <w:lang w:eastAsia="en-US"/>
              </w:rPr>
              <w:t>4</w:t>
            </w:r>
            <w:r w:rsidRPr="00453F90">
              <w:rPr>
                <w:lang w:val="vi-VN" w:eastAsia="en-US"/>
              </w:rPr>
              <w:t>. Tế bào u xâm nhập dây thần kinh</w:t>
            </w:r>
            <w:bookmarkEnd w:id="362"/>
            <w:bookmarkEnd w:id="363"/>
          </w:p>
          <w:p w:rsidR="00CE79DC" w:rsidRPr="004F28E7" w:rsidRDefault="00CE79DC" w:rsidP="008C122B">
            <w:pPr>
              <w:spacing w:after="0" w:line="360" w:lineRule="auto"/>
              <w:ind w:left="113" w:right="113"/>
              <w:jc w:val="both"/>
              <w:rPr>
                <w:rFonts w:ascii="Times New Roman" w:hAnsi="Times New Roman"/>
                <w:i/>
                <w:color w:val="000000"/>
                <w:spacing w:val="-12"/>
                <w:sz w:val="28"/>
                <w:szCs w:val="28"/>
                <w:lang w:val="vi-VN"/>
              </w:rPr>
            </w:pPr>
            <w:bookmarkStart w:id="364" w:name="_Toc495258081"/>
            <w:r w:rsidRPr="004F28E7">
              <w:rPr>
                <w:rFonts w:ascii="Times New Roman" w:hAnsi="Times New Roman"/>
                <w:i/>
                <w:color w:val="000000"/>
                <w:spacing w:val="-12"/>
                <w:sz w:val="28"/>
                <w:szCs w:val="28"/>
                <w:lang w:val="vi-VN"/>
              </w:rPr>
              <w:t>Mũi tên: Tế bào u giảm biệt hóa nhân mất điển hình, bắt màu kiềm đậm</w:t>
            </w:r>
            <w:bookmarkEnd w:id="364"/>
            <w:r w:rsidRPr="004F28E7">
              <w:rPr>
                <w:rFonts w:ascii="Times New Roman" w:hAnsi="Times New Roman"/>
                <w:i/>
                <w:color w:val="000000"/>
                <w:spacing w:val="-12"/>
                <w:sz w:val="28"/>
                <w:szCs w:val="28"/>
                <w:lang w:val="vi-VN"/>
              </w:rPr>
              <w:t>.</w:t>
            </w:r>
          </w:p>
          <w:p w:rsidR="00CE79DC" w:rsidRPr="004F28E7" w:rsidRDefault="00CE79DC" w:rsidP="008C122B">
            <w:pPr>
              <w:spacing w:after="0" w:line="360" w:lineRule="auto"/>
              <w:ind w:left="57" w:right="57"/>
              <w:jc w:val="both"/>
              <w:rPr>
                <w:rFonts w:ascii="Times New Roman" w:hAnsi="Times New Roman"/>
                <w:color w:val="000000"/>
                <w:sz w:val="28"/>
                <w:szCs w:val="28"/>
              </w:rPr>
            </w:pPr>
            <w:bookmarkStart w:id="365" w:name="_Toc495258082"/>
            <w:r w:rsidRPr="004F28E7">
              <w:rPr>
                <w:rFonts w:ascii="Times New Roman" w:hAnsi="Times New Roman"/>
                <w:color w:val="000000"/>
                <w:sz w:val="28"/>
                <w:szCs w:val="28"/>
              </w:rPr>
              <w:t>Mã số GPB: S3448.H.E.400X.</w:t>
            </w:r>
            <w:bookmarkEnd w:id="365"/>
          </w:p>
        </w:tc>
        <w:tc>
          <w:tcPr>
            <w:tcW w:w="4519" w:type="dxa"/>
            <w:gridSpan w:val="3"/>
            <w:shd w:val="clear" w:color="auto" w:fill="auto"/>
          </w:tcPr>
          <w:p w:rsidR="00CE79DC" w:rsidRPr="00453F90" w:rsidRDefault="00CE79DC" w:rsidP="008C122B">
            <w:pPr>
              <w:pStyle w:val="AANH"/>
              <w:ind w:left="57" w:right="57"/>
              <w:rPr>
                <w:lang w:eastAsia="en-US"/>
              </w:rPr>
            </w:pPr>
            <w:bookmarkStart w:id="366" w:name="_Toc495258109"/>
            <w:bookmarkStart w:id="367" w:name="_Toc528578286"/>
            <w:r w:rsidRPr="00453F90">
              <w:rPr>
                <w:lang w:eastAsia="en-US"/>
              </w:rPr>
              <w:t>Ảnh 3.15. Ung thư biểu mô tuyến</w:t>
            </w:r>
            <w:r w:rsidR="003D1C99" w:rsidRPr="00453F90">
              <w:rPr>
                <w:lang w:eastAsia="en-US"/>
              </w:rPr>
              <w:t xml:space="preserve"> nang</w:t>
            </w:r>
            <w:r w:rsidRPr="00453F90">
              <w:rPr>
                <w:lang w:eastAsia="en-US"/>
              </w:rPr>
              <w:t>, Gleason độ 4</w:t>
            </w:r>
            <w:bookmarkEnd w:id="366"/>
            <w:bookmarkEnd w:id="367"/>
          </w:p>
          <w:p w:rsidR="00CE79DC" w:rsidRPr="004F28E7" w:rsidRDefault="00100601" w:rsidP="008C122B">
            <w:pPr>
              <w:autoSpaceDE w:val="0"/>
              <w:autoSpaceDN w:val="0"/>
              <w:adjustRightInd w:val="0"/>
              <w:spacing w:after="0" w:line="360" w:lineRule="auto"/>
              <w:ind w:right="57"/>
              <w:jc w:val="both"/>
              <w:rPr>
                <w:rFonts w:ascii="Times New Roman" w:hAnsi="Times New Roman"/>
                <w:i/>
                <w:color w:val="000000"/>
                <w:spacing w:val="-12"/>
                <w:sz w:val="28"/>
                <w:szCs w:val="28"/>
                <w:lang w:val="pt-BR"/>
              </w:rPr>
            </w:pPr>
            <w:r w:rsidRPr="004F28E7">
              <w:rPr>
                <w:rFonts w:ascii="Times New Roman" w:hAnsi="Times New Roman"/>
                <w:i/>
                <w:color w:val="000000"/>
                <w:spacing w:val="-12"/>
                <w:sz w:val="28"/>
                <w:szCs w:val="28"/>
                <w:lang w:val="pt-BR"/>
              </w:rPr>
              <w:t>Mũi tên:</w:t>
            </w:r>
            <w:r w:rsidR="00DC2D40" w:rsidRPr="004F28E7">
              <w:rPr>
                <w:rFonts w:ascii="Times New Roman" w:hAnsi="Times New Roman"/>
                <w:i/>
                <w:color w:val="000000"/>
                <w:spacing w:val="-12"/>
                <w:sz w:val="28"/>
                <w:szCs w:val="28"/>
                <w:lang w:val="pt-BR"/>
              </w:rPr>
              <w:t xml:space="preserve"> Tăng sinh xơ-nhày </w:t>
            </w:r>
            <w:r w:rsidR="00CE79DC" w:rsidRPr="004F28E7">
              <w:rPr>
                <w:rFonts w:ascii="Times New Roman" w:hAnsi="Times New Roman"/>
                <w:i/>
                <w:color w:val="000000"/>
                <w:spacing w:val="-12"/>
                <w:sz w:val="28"/>
                <w:szCs w:val="28"/>
                <w:lang w:val="pt-BR"/>
              </w:rPr>
              <w:t>(cục collagen).</w:t>
            </w:r>
          </w:p>
          <w:p w:rsidR="00CE79DC" w:rsidRPr="004F28E7" w:rsidRDefault="00CE79DC" w:rsidP="008C122B">
            <w:pPr>
              <w:autoSpaceDE w:val="0"/>
              <w:autoSpaceDN w:val="0"/>
              <w:adjustRightInd w:val="0"/>
              <w:spacing w:after="0" w:line="360" w:lineRule="auto"/>
              <w:ind w:left="57" w:right="57"/>
              <w:jc w:val="both"/>
              <w:rPr>
                <w:rFonts w:ascii="Times New Roman" w:hAnsi="Times New Roman"/>
                <w:iCs/>
                <w:color w:val="000000"/>
                <w:sz w:val="28"/>
                <w:szCs w:val="28"/>
              </w:rPr>
            </w:pPr>
            <w:r w:rsidRPr="004F28E7">
              <w:rPr>
                <w:rFonts w:ascii="Times New Roman" w:hAnsi="Times New Roman"/>
                <w:color w:val="000000"/>
                <w:sz w:val="28"/>
                <w:szCs w:val="28"/>
              </w:rPr>
              <w:t>Mã số GPB: S3448.H.E.400X.</w:t>
            </w:r>
          </w:p>
        </w:tc>
      </w:tr>
    </w:tbl>
    <w:p w:rsidR="00CE79DC" w:rsidRPr="004F28E7" w:rsidRDefault="00CE79DC" w:rsidP="00CE79DC">
      <w:pPr>
        <w:pStyle w:val="A1"/>
      </w:pPr>
      <w:bookmarkStart w:id="368" w:name="_Toc488336350"/>
      <w:bookmarkStart w:id="369" w:name="_Toc523411146"/>
      <w:bookmarkStart w:id="370" w:name="_Toc528578137"/>
      <w:r w:rsidRPr="004F28E7">
        <w:lastRenderedPageBreak/>
        <w:t>3.</w:t>
      </w:r>
      <w:r w:rsidR="000F061F">
        <w:t>3</w:t>
      </w:r>
      <w:r w:rsidRPr="004F28E7">
        <w:t>. Kết quả nghiên cứu hóa mô miễn dịch</w:t>
      </w:r>
      <w:bookmarkEnd w:id="368"/>
      <w:bookmarkEnd w:id="369"/>
      <w:bookmarkEnd w:id="370"/>
    </w:p>
    <w:p w:rsidR="00CE79DC" w:rsidRPr="004F28E7" w:rsidRDefault="00CE79DC" w:rsidP="00382312">
      <w:pPr>
        <w:pStyle w:val="A2"/>
        <w:outlineLvl w:val="0"/>
      </w:pPr>
      <w:bookmarkStart w:id="371" w:name="_Toc523411147"/>
      <w:bookmarkStart w:id="372" w:name="_Toc528578138"/>
      <w:r w:rsidRPr="004F28E7">
        <w:t>3.</w:t>
      </w:r>
      <w:r w:rsidR="000F061F">
        <w:t>3</w:t>
      </w:r>
      <w:r w:rsidRPr="004F28E7">
        <w:t>.1. Kết quả nhuộm hóa mô miễn dịch ung thư biểu mô tuyến tiền liệt</w:t>
      </w:r>
      <w:bookmarkEnd w:id="371"/>
      <w:bookmarkEnd w:id="372"/>
    </w:p>
    <w:p w:rsidR="00CE79DC" w:rsidRPr="004F28E7" w:rsidRDefault="00CE79DC" w:rsidP="00CE79DC">
      <w:pPr>
        <w:spacing w:after="0" w:line="360" w:lineRule="auto"/>
        <w:ind w:firstLine="706"/>
        <w:rPr>
          <w:rFonts w:ascii="Times New Roman" w:hAnsi="Times New Roman"/>
          <w:color w:val="000000"/>
          <w:sz w:val="28"/>
          <w:szCs w:val="28"/>
          <w:lang w:val="vi-VN"/>
        </w:rPr>
      </w:pPr>
      <w:r w:rsidRPr="004F28E7">
        <w:rPr>
          <w:rFonts w:ascii="Times New Roman" w:hAnsi="Times New Roman"/>
          <w:color w:val="000000"/>
          <w:sz w:val="28"/>
          <w:szCs w:val="28"/>
          <w:lang w:val="vi-VN"/>
        </w:rPr>
        <w:t>Có 33 trường hợp UTBM TTL được nhuộm HMMD với các kháng thể kháng PSA,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 xml:space="preserve">E12, p63, CK7, CK5/6 và actin. </w:t>
      </w:r>
    </w:p>
    <w:p w:rsidR="00CE79DC" w:rsidRPr="004F28E7" w:rsidRDefault="00CE79DC" w:rsidP="00CE79DC">
      <w:pPr>
        <w:spacing w:after="0" w:line="360" w:lineRule="auto"/>
        <w:ind w:firstLine="706"/>
        <w:rPr>
          <w:rFonts w:ascii="Times New Roman" w:hAnsi="Times New Roman"/>
          <w:color w:val="000000"/>
          <w:sz w:val="28"/>
          <w:szCs w:val="28"/>
          <w:lang w:val="vi-VN"/>
        </w:rPr>
      </w:pPr>
      <w:r w:rsidRPr="004F28E7">
        <w:rPr>
          <w:rFonts w:ascii="Times New Roman" w:hAnsi="Times New Roman"/>
          <w:color w:val="000000"/>
          <w:sz w:val="28"/>
          <w:szCs w:val="28"/>
          <w:lang w:val="vi-VN"/>
        </w:rPr>
        <w:t>Kết quả bộc lộ PSA,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p63, CK7, CK5/6 và actin củ</w:t>
      </w:r>
      <w:r w:rsidR="0020594A">
        <w:rPr>
          <w:rFonts w:ascii="Times New Roman" w:hAnsi="Times New Roman"/>
          <w:color w:val="000000"/>
          <w:sz w:val="28"/>
          <w:szCs w:val="28"/>
          <w:lang w:val="vi-VN"/>
        </w:rPr>
        <w:t xml:space="preserve">a </w:t>
      </w:r>
      <w:r w:rsidRPr="004F28E7">
        <w:rPr>
          <w:rFonts w:ascii="Times New Roman" w:hAnsi="Times New Roman"/>
          <w:color w:val="000000"/>
          <w:sz w:val="28"/>
          <w:szCs w:val="28"/>
          <w:lang w:val="vi-VN"/>
        </w:rPr>
        <w:t xml:space="preserve"> u được trình bày ở bả</w:t>
      </w:r>
      <w:r w:rsidR="0084209A" w:rsidRPr="004F28E7">
        <w:rPr>
          <w:rFonts w:ascii="Times New Roman" w:hAnsi="Times New Roman"/>
          <w:color w:val="000000"/>
          <w:sz w:val="28"/>
          <w:szCs w:val="28"/>
          <w:lang w:val="vi-VN"/>
        </w:rPr>
        <w:t xml:space="preserve">ng sau </w:t>
      </w:r>
      <w:r w:rsidRPr="004F28E7">
        <w:rPr>
          <w:rFonts w:ascii="Times New Roman" w:hAnsi="Times New Roman"/>
          <w:color w:val="000000"/>
          <w:sz w:val="28"/>
          <w:szCs w:val="28"/>
          <w:lang w:val="vi-VN"/>
        </w:rPr>
        <w:t>đây:</w:t>
      </w:r>
      <w:bookmarkStart w:id="373" w:name="_Toc488337158"/>
    </w:p>
    <w:p w:rsidR="00CE79DC" w:rsidRPr="00CE2434" w:rsidRDefault="00CE79DC" w:rsidP="008F55E9">
      <w:pPr>
        <w:pStyle w:val="ABANG"/>
        <w:rPr>
          <w:lang w:val="vi-VN"/>
        </w:rPr>
      </w:pPr>
      <w:bookmarkStart w:id="374" w:name="_Toc523131425"/>
      <w:bookmarkStart w:id="375" w:name="_Toc524684924"/>
      <w:r w:rsidRPr="00CE2434">
        <w:rPr>
          <w:lang w:val="vi-VN"/>
        </w:rPr>
        <w:t>Bảng 3.</w:t>
      </w:r>
      <w:r w:rsidR="00CE2434">
        <w:fldChar w:fldCharType="begin"/>
      </w:r>
      <w:r w:rsidR="00CE2434" w:rsidRPr="00CE2434">
        <w:rPr>
          <w:lang w:val="vi-VN"/>
        </w:rPr>
        <w:instrText xml:space="preserve"> SEQ Bảng_3. \* ARABIC </w:instrText>
      </w:r>
      <w:r w:rsidR="00CE2434">
        <w:fldChar w:fldCharType="separate"/>
      </w:r>
      <w:r w:rsidR="005B0948">
        <w:rPr>
          <w:noProof/>
          <w:lang w:val="vi-VN"/>
        </w:rPr>
        <w:t>14</w:t>
      </w:r>
      <w:r w:rsidR="00CE2434">
        <w:rPr>
          <w:noProof/>
        </w:rPr>
        <w:fldChar w:fldCharType="end"/>
      </w:r>
      <w:bookmarkEnd w:id="373"/>
      <w:r w:rsidRPr="00CE2434">
        <w:rPr>
          <w:lang w:val="vi-VN"/>
        </w:rPr>
        <w:t>. Kết quả nhuộm hóa mô miễn dịch ung thư biểu mô</w:t>
      </w:r>
      <w:r w:rsidR="00D202BE" w:rsidRPr="00CE2434">
        <w:rPr>
          <w:lang w:val="vi-VN"/>
        </w:rPr>
        <w:t xml:space="preserve"> </w:t>
      </w:r>
      <w:r w:rsidRPr="00CE2434">
        <w:rPr>
          <w:lang w:val="vi-VN"/>
        </w:rPr>
        <w:t>tuyến tiền liệt (n=33)</w:t>
      </w:r>
      <w:bookmarkEnd w:id="374"/>
      <w:bookmarkEnd w:id="3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83"/>
        <w:gridCol w:w="2848"/>
        <w:gridCol w:w="2623"/>
      </w:tblGrid>
      <w:tr w:rsidR="00CE79DC" w:rsidRPr="004F28E7" w:rsidTr="008F55E9">
        <w:trPr>
          <w:cantSplit/>
          <w:jc w:val="center"/>
        </w:trPr>
        <w:tc>
          <w:tcPr>
            <w:tcW w:w="3183"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Dấu ấn</w:t>
            </w:r>
          </w:p>
        </w:tc>
        <w:tc>
          <w:tcPr>
            <w:tcW w:w="2848" w:type="dxa"/>
            <w:vAlign w:val="center"/>
          </w:tcPr>
          <w:p w:rsidR="00CE79DC" w:rsidRPr="004F28E7" w:rsidRDefault="00132B05" w:rsidP="008C122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Có b</w:t>
            </w:r>
            <w:r w:rsidR="00CE79DC" w:rsidRPr="004F28E7">
              <w:rPr>
                <w:rFonts w:ascii="Times New Roman" w:hAnsi="Times New Roman"/>
                <w:b/>
                <w:color w:val="000000"/>
                <w:sz w:val="28"/>
                <w:szCs w:val="28"/>
              </w:rPr>
              <w:t>ộc lộ</w:t>
            </w:r>
          </w:p>
        </w:tc>
        <w:tc>
          <w:tcPr>
            <w:tcW w:w="2623"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Không bộc lộ</w:t>
            </w:r>
          </w:p>
        </w:tc>
      </w:tr>
      <w:tr w:rsidR="00CE79DC" w:rsidRPr="004F28E7" w:rsidTr="008F55E9">
        <w:trPr>
          <w:cantSplit/>
          <w:jc w:val="center"/>
        </w:trPr>
        <w:tc>
          <w:tcPr>
            <w:tcW w:w="318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PSA</w:t>
            </w:r>
          </w:p>
        </w:tc>
        <w:tc>
          <w:tcPr>
            <w:tcW w:w="2848"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31/33 (94%)</w:t>
            </w:r>
          </w:p>
        </w:tc>
        <w:tc>
          <w:tcPr>
            <w:tcW w:w="2623" w:type="dxa"/>
            <w:vAlign w:val="center"/>
          </w:tcPr>
          <w:p w:rsidR="00CE79DC" w:rsidRPr="004F28E7" w:rsidRDefault="00C21C0B" w:rsidP="00C21C0B">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2/33 (6%)</w:t>
            </w:r>
          </w:p>
        </w:tc>
      </w:tr>
      <w:tr w:rsidR="00CE79DC" w:rsidRPr="004F28E7" w:rsidTr="008F55E9">
        <w:trPr>
          <w:cantSplit/>
          <w:jc w:val="center"/>
        </w:trPr>
        <w:tc>
          <w:tcPr>
            <w:tcW w:w="3183" w:type="dxa"/>
            <w:vAlign w:val="center"/>
          </w:tcPr>
          <w:p w:rsidR="00CE79DC" w:rsidRPr="004F28E7" w:rsidRDefault="00975CED"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CK</w:t>
            </w:r>
            <w:r w:rsidR="00CE79DC" w:rsidRPr="004F28E7">
              <w:rPr>
                <w:rFonts w:ascii="Times New Roman" w:hAnsi="Times New Roman"/>
                <w:color w:val="000000"/>
                <w:sz w:val="28"/>
                <w:szCs w:val="28"/>
              </w:rPr>
              <w:t>34</w:t>
            </w:r>
            <w:r w:rsidR="00CE79DC" w:rsidRPr="004F28E7">
              <w:rPr>
                <w:rFonts w:ascii="Times New Roman" w:hAnsi="Times New Roman"/>
                <w:color w:val="000000"/>
                <w:sz w:val="28"/>
                <w:szCs w:val="28"/>
                <w:lang w:val="sv-SE"/>
              </w:rPr>
              <w:t>β</w:t>
            </w:r>
            <w:r w:rsidR="00CE79DC" w:rsidRPr="004F28E7">
              <w:rPr>
                <w:rFonts w:ascii="Times New Roman" w:hAnsi="Times New Roman"/>
                <w:color w:val="000000"/>
                <w:sz w:val="28"/>
                <w:szCs w:val="28"/>
              </w:rPr>
              <w:t>E12</w:t>
            </w:r>
          </w:p>
        </w:tc>
        <w:tc>
          <w:tcPr>
            <w:tcW w:w="2848" w:type="dxa"/>
            <w:vAlign w:val="center"/>
          </w:tcPr>
          <w:p w:rsidR="00CE79DC" w:rsidRPr="004F28E7" w:rsidRDefault="008C3DE3" w:rsidP="008C122B">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2/33 (6%)</w:t>
            </w:r>
          </w:p>
        </w:tc>
        <w:tc>
          <w:tcPr>
            <w:tcW w:w="2623" w:type="dxa"/>
            <w:vAlign w:val="center"/>
          </w:tcPr>
          <w:p w:rsidR="00CE79DC" w:rsidRPr="004F28E7" w:rsidRDefault="00C21C0B" w:rsidP="008C122B">
            <w:pPr>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3</w:t>
            </w:r>
            <w:r w:rsidR="008C3DE3">
              <w:rPr>
                <w:rFonts w:ascii="Times New Roman" w:hAnsi="Times New Roman"/>
                <w:color w:val="000000"/>
                <w:sz w:val="28"/>
                <w:szCs w:val="28"/>
              </w:rPr>
              <w:t>1/33 (94%)</w:t>
            </w:r>
          </w:p>
        </w:tc>
      </w:tr>
      <w:tr w:rsidR="00CE79DC" w:rsidRPr="004F28E7" w:rsidTr="008F55E9">
        <w:trPr>
          <w:cantSplit/>
          <w:jc w:val="center"/>
        </w:trPr>
        <w:tc>
          <w:tcPr>
            <w:tcW w:w="318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p63</w:t>
            </w:r>
          </w:p>
        </w:tc>
        <w:tc>
          <w:tcPr>
            <w:tcW w:w="2848" w:type="dxa"/>
            <w:vAlign w:val="center"/>
          </w:tcPr>
          <w:p w:rsidR="00CE79DC" w:rsidRPr="004F28E7" w:rsidRDefault="008C3DE3" w:rsidP="008C3DE3">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2/33 (6%)</w:t>
            </w:r>
          </w:p>
        </w:tc>
        <w:tc>
          <w:tcPr>
            <w:tcW w:w="2623" w:type="dxa"/>
            <w:vAlign w:val="center"/>
          </w:tcPr>
          <w:p w:rsidR="00CE79DC" w:rsidRPr="004F28E7" w:rsidRDefault="00C21C0B" w:rsidP="008C122B">
            <w:pPr>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8C3DE3">
              <w:rPr>
                <w:rFonts w:ascii="Times New Roman" w:hAnsi="Times New Roman"/>
                <w:color w:val="000000"/>
                <w:sz w:val="28"/>
                <w:szCs w:val="28"/>
              </w:rPr>
              <w:t>31/33 (94%)</w:t>
            </w:r>
          </w:p>
        </w:tc>
      </w:tr>
      <w:tr w:rsidR="00CE79DC" w:rsidRPr="004F28E7" w:rsidTr="008F55E9">
        <w:trPr>
          <w:cantSplit/>
          <w:jc w:val="center"/>
        </w:trPr>
        <w:tc>
          <w:tcPr>
            <w:tcW w:w="318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CK7</w:t>
            </w:r>
          </w:p>
        </w:tc>
        <w:tc>
          <w:tcPr>
            <w:tcW w:w="2848" w:type="dxa"/>
            <w:vAlign w:val="center"/>
          </w:tcPr>
          <w:p w:rsidR="00CE79DC" w:rsidRPr="004F28E7" w:rsidRDefault="00C21C0B" w:rsidP="00C21C0B">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0</w:t>
            </w:r>
          </w:p>
        </w:tc>
        <w:tc>
          <w:tcPr>
            <w:tcW w:w="262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33</w:t>
            </w:r>
          </w:p>
        </w:tc>
      </w:tr>
      <w:tr w:rsidR="00CE79DC" w:rsidRPr="004F28E7" w:rsidTr="008F55E9">
        <w:trPr>
          <w:cantSplit/>
          <w:jc w:val="center"/>
        </w:trPr>
        <w:tc>
          <w:tcPr>
            <w:tcW w:w="318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CK5/6</w:t>
            </w:r>
          </w:p>
        </w:tc>
        <w:tc>
          <w:tcPr>
            <w:tcW w:w="2848" w:type="dxa"/>
            <w:vAlign w:val="center"/>
          </w:tcPr>
          <w:p w:rsidR="00CE79DC" w:rsidRPr="004F28E7" w:rsidRDefault="00C21C0B" w:rsidP="00C21C0B">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0</w:t>
            </w:r>
          </w:p>
        </w:tc>
        <w:tc>
          <w:tcPr>
            <w:tcW w:w="262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33</w:t>
            </w:r>
          </w:p>
        </w:tc>
      </w:tr>
      <w:tr w:rsidR="00CE79DC" w:rsidRPr="004F28E7" w:rsidTr="008F55E9">
        <w:trPr>
          <w:cantSplit/>
          <w:jc w:val="center"/>
        </w:trPr>
        <w:tc>
          <w:tcPr>
            <w:tcW w:w="3183" w:type="dxa"/>
            <w:vAlign w:val="center"/>
          </w:tcPr>
          <w:p w:rsidR="00CE79DC" w:rsidRPr="004F28E7" w:rsidRDefault="00975CED"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a</w:t>
            </w:r>
            <w:r w:rsidR="00CE79DC" w:rsidRPr="004F28E7">
              <w:rPr>
                <w:rFonts w:ascii="Times New Roman" w:hAnsi="Times New Roman"/>
                <w:color w:val="000000"/>
                <w:sz w:val="28"/>
                <w:szCs w:val="28"/>
              </w:rPr>
              <w:t>ctin</w:t>
            </w:r>
          </w:p>
        </w:tc>
        <w:tc>
          <w:tcPr>
            <w:tcW w:w="2848" w:type="dxa"/>
            <w:vAlign w:val="center"/>
          </w:tcPr>
          <w:p w:rsidR="00CE79DC" w:rsidRPr="004F28E7" w:rsidRDefault="00C21C0B" w:rsidP="00C21C0B">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0</w:t>
            </w:r>
          </w:p>
        </w:tc>
        <w:tc>
          <w:tcPr>
            <w:tcW w:w="2623"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33</w:t>
            </w:r>
          </w:p>
        </w:tc>
      </w:tr>
    </w:tbl>
    <w:p w:rsidR="00CE79DC" w:rsidRPr="004F28E7" w:rsidRDefault="00CE79DC" w:rsidP="00CE79DC">
      <w:pPr>
        <w:spacing w:after="0" w:line="360" w:lineRule="auto"/>
        <w:jc w:val="both"/>
        <w:rPr>
          <w:rFonts w:ascii="Times New Roman" w:hAnsi="Times New Roman"/>
          <w:color w:val="000000"/>
          <w:sz w:val="28"/>
          <w:szCs w:val="28"/>
        </w:rPr>
      </w:pPr>
    </w:p>
    <w:p w:rsidR="00CE79DC" w:rsidRPr="004F28E7" w:rsidRDefault="008C3DE3" w:rsidP="00CE79DC">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Có </w:t>
      </w:r>
      <w:r w:rsidR="00CE79DC" w:rsidRPr="004F28E7">
        <w:rPr>
          <w:rFonts w:ascii="Times New Roman" w:hAnsi="Times New Roman"/>
          <w:color w:val="000000"/>
          <w:sz w:val="28"/>
          <w:szCs w:val="28"/>
        </w:rPr>
        <w:t>31/3</w:t>
      </w:r>
      <w:r w:rsidR="008D0326" w:rsidRPr="004F28E7">
        <w:rPr>
          <w:rFonts w:ascii="Times New Roman" w:hAnsi="Times New Roman"/>
          <w:color w:val="000000"/>
          <w:sz w:val="28"/>
          <w:szCs w:val="28"/>
        </w:rPr>
        <w:t xml:space="preserve">3 (94%) trường hợp </w:t>
      </w:r>
      <w:r w:rsidR="00BC0B61">
        <w:rPr>
          <w:rFonts w:ascii="Times New Roman" w:hAnsi="Times New Roman"/>
          <w:color w:val="000000"/>
          <w:sz w:val="28"/>
          <w:szCs w:val="28"/>
        </w:rPr>
        <w:t xml:space="preserve">u </w:t>
      </w:r>
      <w:r w:rsidR="00CE79DC" w:rsidRPr="004F28E7">
        <w:rPr>
          <w:rFonts w:ascii="Times New Roman" w:hAnsi="Times New Roman"/>
          <w:color w:val="000000"/>
          <w:sz w:val="28"/>
          <w:szCs w:val="28"/>
        </w:rPr>
        <w:t>bộc lộ PSA, 2/33 (6%) trường hợp</w:t>
      </w:r>
      <w:r w:rsidR="00FE546D">
        <w:rPr>
          <w:rFonts w:ascii="Times New Roman" w:hAnsi="Times New Roman"/>
          <w:color w:val="000000"/>
          <w:sz w:val="28"/>
          <w:szCs w:val="28"/>
        </w:rPr>
        <w:t xml:space="preserve"> (2 UTBM đường niệu) không bộc lộ </w:t>
      </w:r>
      <w:r w:rsidR="00E41719">
        <w:rPr>
          <w:rFonts w:ascii="Times New Roman" w:hAnsi="Times New Roman"/>
          <w:color w:val="000000"/>
          <w:sz w:val="28"/>
          <w:szCs w:val="28"/>
        </w:rPr>
        <w:t xml:space="preserve">PSA, nhưng lại bộc lộ </w:t>
      </w:r>
      <w:r w:rsidRPr="004F28E7">
        <w:rPr>
          <w:rFonts w:ascii="Times New Roman" w:hAnsi="Times New Roman"/>
          <w:color w:val="000000"/>
          <w:sz w:val="28"/>
          <w:szCs w:val="28"/>
        </w:rPr>
        <w:t>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w:t>
      </w:r>
      <w:r w:rsidR="00E41719">
        <w:rPr>
          <w:rFonts w:ascii="Times New Roman" w:hAnsi="Times New Roman"/>
          <w:color w:val="000000"/>
          <w:sz w:val="28"/>
          <w:szCs w:val="28"/>
        </w:rPr>
        <w:t xml:space="preserve"> và </w:t>
      </w:r>
      <w:r w:rsidRPr="004F28E7">
        <w:rPr>
          <w:rFonts w:ascii="Times New Roman" w:hAnsi="Times New Roman"/>
          <w:color w:val="000000"/>
          <w:sz w:val="28"/>
          <w:szCs w:val="28"/>
        </w:rPr>
        <w:t>p63</w:t>
      </w:r>
      <w:r w:rsidR="00E41719">
        <w:rPr>
          <w:rFonts w:ascii="Times New Roman" w:hAnsi="Times New Roman"/>
          <w:color w:val="000000"/>
          <w:sz w:val="28"/>
          <w:szCs w:val="28"/>
        </w:rPr>
        <w:t>.</w:t>
      </w:r>
    </w:p>
    <w:p w:rsidR="00CE79DC" w:rsidRPr="00132B05" w:rsidRDefault="00CE79DC" w:rsidP="00CE79DC">
      <w:pPr>
        <w:spacing w:after="0" w:line="360" w:lineRule="auto"/>
        <w:ind w:firstLine="567"/>
        <w:jc w:val="both"/>
        <w:rPr>
          <w:rFonts w:ascii="Times New Roman" w:hAnsi="Times New Roman"/>
          <w:color w:val="000000"/>
          <w:spacing w:val="-8"/>
          <w:sz w:val="28"/>
          <w:szCs w:val="28"/>
        </w:rPr>
      </w:pPr>
      <w:r w:rsidRPr="00132B05">
        <w:rPr>
          <w:rFonts w:ascii="Times New Roman" w:hAnsi="Times New Roman"/>
          <w:color w:val="000000"/>
          <w:spacing w:val="-8"/>
          <w:sz w:val="28"/>
          <w:szCs w:val="28"/>
        </w:rPr>
        <w:t>Không c</w:t>
      </w:r>
      <w:r w:rsidR="002E67A5" w:rsidRPr="00132B05">
        <w:rPr>
          <w:rFonts w:ascii="Times New Roman" w:hAnsi="Times New Roman"/>
          <w:color w:val="000000"/>
          <w:spacing w:val="-8"/>
          <w:sz w:val="28"/>
          <w:szCs w:val="28"/>
        </w:rPr>
        <w:t>ó trường hợp nào</w:t>
      </w:r>
      <w:r w:rsidR="00132B05" w:rsidRPr="00132B05">
        <w:rPr>
          <w:rFonts w:ascii="Times New Roman" w:hAnsi="Times New Roman"/>
          <w:color w:val="000000"/>
          <w:spacing w:val="-8"/>
          <w:sz w:val="28"/>
          <w:szCs w:val="28"/>
        </w:rPr>
        <w:t xml:space="preserve"> u</w:t>
      </w:r>
      <w:r w:rsidR="00D202BE">
        <w:rPr>
          <w:rFonts w:ascii="Times New Roman" w:hAnsi="Times New Roman"/>
          <w:color w:val="000000"/>
          <w:spacing w:val="-8"/>
          <w:sz w:val="28"/>
          <w:szCs w:val="28"/>
        </w:rPr>
        <w:t xml:space="preserve"> </w:t>
      </w:r>
      <w:r w:rsidRPr="00132B05">
        <w:rPr>
          <w:rFonts w:ascii="Times New Roman" w:hAnsi="Times New Roman"/>
          <w:color w:val="000000"/>
          <w:spacing w:val="-8"/>
          <w:sz w:val="28"/>
          <w:szCs w:val="28"/>
        </w:rPr>
        <w:t xml:space="preserve">bộc lộ </w:t>
      </w:r>
      <w:r w:rsidR="00BC0B61">
        <w:rPr>
          <w:rFonts w:ascii="Times New Roman" w:hAnsi="Times New Roman"/>
          <w:color w:val="000000"/>
          <w:spacing w:val="-8"/>
          <w:sz w:val="28"/>
          <w:szCs w:val="28"/>
        </w:rPr>
        <w:t>CK7, CK5/6 và</w:t>
      </w:r>
      <w:r w:rsidRPr="00132B05">
        <w:rPr>
          <w:rFonts w:ascii="Times New Roman" w:hAnsi="Times New Roman"/>
          <w:color w:val="000000"/>
          <w:spacing w:val="-8"/>
          <w:sz w:val="28"/>
          <w:szCs w:val="28"/>
        </w:rPr>
        <w:t xml:space="preserve"> actin</w:t>
      </w:r>
      <w:r w:rsidR="002E67A5" w:rsidRPr="00132B05">
        <w:rPr>
          <w:rFonts w:ascii="Times New Roman" w:hAnsi="Times New Roman"/>
          <w:color w:val="000000"/>
          <w:spacing w:val="-8"/>
          <w:sz w:val="28"/>
          <w:szCs w:val="28"/>
        </w:rPr>
        <w:t>.</w:t>
      </w:r>
    </w:p>
    <w:p w:rsidR="00CE79DC" w:rsidRPr="004F28E7" w:rsidRDefault="00CE79DC" w:rsidP="00CE79DC">
      <w:pPr>
        <w:spacing w:after="0" w:line="360" w:lineRule="auto"/>
        <w:rPr>
          <w:rFonts w:ascii="Times New Roman" w:eastAsia="Times New Roman" w:hAnsi="Times New Roman"/>
          <w:b/>
          <w:i/>
          <w:color w:val="000000"/>
          <w:sz w:val="28"/>
          <w:szCs w:val="28"/>
        </w:rPr>
      </w:pPr>
      <w:bookmarkStart w:id="376" w:name="_Toc488336351"/>
      <w:bookmarkStart w:id="377" w:name="_Toc488336352"/>
    </w:p>
    <w:p w:rsidR="00CE79DC" w:rsidRPr="004F28E7" w:rsidRDefault="00C73FCB" w:rsidP="008F55E9">
      <w:pPr>
        <w:pStyle w:val="A2"/>
        <w:spacing w:line="336" w:lineRule="auto"/>
      </w:pPr>
      <w:bookmarkStart w:id="378" w:name="_Toc523411148"/>
      <w:bookmarkStart w:id="379" w:name="_GoBack"/>
      <w:bookmarkEnd w:id="379"/>
      <w:r w:rsidRPr="004F28E7">
        <w:br w:type="page"/>
      </w:r>
      <w:bookmarkStart w:id="380" w:name="_Toc528578139"/>
      <w:r w:rsidR="00CE79DC" w:rsidRPr="004F28E7">
        <w:lastRenderedPageBreak/>
        <w:t>3.</w:t>
      </w:r>
      <w:r w:rsidR="000F061F">
        <w:t>3</w:t>
      </w:r>
      <w:r w:rsidR="00CE79DC" w:rsidRPr="004F28E7">
        <w:t>.2. Các típ mô bệnh học ung thư biểu mô tuyến tiền liệt nhuộm hóa mô miễn dịch</w:t>
      </w:r>
      <w:bookmarkEnd w:id="376"/>
      <w:bookmarkEnd w:id="378"/>
      <w:bookmarkEnd w:id="380"/>
    </w:p>
    <w:p w:rsidR="00CE79DC" w:rsidRPr="004F28E7" w:rsidRDefault="00CE79DC" w:rsidP="008F55E9">
      <w:pPr>
        <w:pStyle w:val="ABANG"/>
        <w:spacing w:line="336" w:lineRule="auto"/>
      </w:pPr>
      <w:bookmarkStart w:id="381" w:name="_Toc488337157"/>
      <w:bookmarkStart w:id="382" w:name="_Toc523131426"/>
      <w:bookmarkStart w:id="383" w:name="_Toc524684925"/>
      <w:r w:rsidRPr="004F28E7">
        <w:t>Bảng 3.</w:t>
      </w:r>
      <w:r w:rsidR="00161363">
        <w:fldChar w:fldCharType="begin"/>
      </w:r>
      <w:r w:rsidR="00161363">
        <w:instrText xml:space="preserve"> SEQ Bảng_3. \* ARABIC </w:instrText>
      </w:r>
      <w:r w:rsidR="00161363">
        <w:fldChar w:fldCharType="separate"/>
      </w:r>
      <w:r w:rsidR="005B0948">
        <w:rPr>
          <w:noProof/>
        </w:rPr>
        <w:t>15</w:t>
      </w:r>
      <w:r w:rsidR="00161363">
        <w:rPr>
          <w:noProof/>
        </w:rPr>
        <w:fldChar w:fldCharType="end"/>
      </w:r>
      <w:r w:rsidRPr="004F28E7">
        <w:t xml:space="preserve">. Các típ mô bệnh học ung thư biểu mô tuyến tiền liệt nhuộm </w:t>
      </w:r>
      <w:bookmarkEnd w:id="381"/>
      <w:r w:rsidRPr="004F28E7">
        <w:t>hóa mô miễn dịch (n=33)</w:t>
      </w:r>
      <w:bookmarkEnd w:id="382"/>
      <w:bookmarkEnd w:id="383"/>
    </w:p>
    <w:tbl>
      <w:tblPr>
        <w:tblW w:w="87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78"/>
        <w:gridCol w:w="2340"/>
        <w:gridCol w:w="1725"/>
      </w:tblGrid>
      <w:tr w:rsidR="00CE79DC" w:rsidRPr="004F28E7" w:rsidTr="008F55E9">
        <w:trPr>
          <w:cantSplit/>
        </w:trPr>
        <w:tc>
          <w:tcPr>
            <w:tcW w:w="4678" w:type="dxa"/>
          </w:tcPr>
          <w:p w:rsidR="00CE79DC" w:rsidRPr="004F28E7" w:rsidRDefault="00CE79DC" w:rsidP="008F55E9">
            <w:pPr>
              <w:spacing w:after="0" w:line="336"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 xml:space="preserve">Típ mô bệnh học </w:t>
            </w:r>
          </w:p>
        </w:tc>
        <w:tc>
          <w:tcPr>
            <w:tcW w:w="2340" w:type="dxa"/>
          </w:tcPr>
          <w:p w:rsidR="00CE79DC" w:rsidRPr="004F28E7" w:rsidRDefault="00CE79DC" w:rsidP="008F55E9">
            <w:pPr>
              <w:spacing w:after="0" w:line="336"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 xml:space="preserve">       Số lượng </w:t>
            </w:r>
          </w:p>
        </w:tc>
        <w:tc>
          <w:tcPr>
            <w:tcW w:w="1725" w:type="dxa"/>
          </w:tcPr>
          <w:p w:rsidR="00CE79DC" w:rsidRPr="004F28E7" w:rsidRDefault="00CE79DC" w:rsidP="008F55E9">
            <w:pPr>
              <w:spacing w:after="0" w:line="336"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 xml:space="preserve">  Tỷ lệ (%)</w:t>
            </w:r>
          </w:p>
        </w:tc>
      </w:tr>
      <w:tr w:rsidR="00CE79DC" w:rsidRPr="004F28E7" w:rsidTr="008F55E9">
        <w:trPr>
          <w:cantSplit/>
        </w:trPr>
        <w:tc>
          <w:tcPr>
            <w:tcW w:w="4678" w:type="dxa"/>
          </w:tcPr>
          <w:p w:rsidR="00CE79DC" w:rsidRPr="004F28E7" w:rsidRDefault="00CE79DC" w:rsidP="008F55E9">
            <w:pPr>
              <w:spacing w:after="0" w:line="336"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UTBM tuyến</w:t>
            </w:r>
          </w:p>
          <w:p w:rsidR="00CE79DC" w:rsidRPr="004F28E7" w:rsidRDefault="001E1D63" w:rsidP="008F55E9">
            <w:pPr>
              <w:spacing w:after="0" w:line="336" w:lineRule="auto"/>
              <w:ind w:left="113" w:right="113"/>
              <w:jc w:val="both"/>
              <w:rPr>
                <w:rFonts w:ascii="Times New Roman" w:hAnsi="Times New Roman"/>
                <w:i/>
                <w:color w:val="000000"/>
                <w:sz w:val="28"/>
                <w:szCs w:val="28"/>
              </w:rPr>
            </w:pPr>
            <w:r>
              <w:rPr>
                <w:rFonts w:ascii="Times New Roman" w:hAnsi="Times New Roman"/>
                <w:i/>
                <w:color w:val="000000"/>
                <w:sz w:val="28"/>
                <w:szCs w:val="28"/>
              </w:rPr>
              <w:t xml:space="preserve">        </w:t>
            </w:r>
            <w:r w:rsidR="00CE79DC" w:rsidRPr="004F28E7">
              <w:rPr>
                <w:rFonts w:ascii="Times New Roman" w:hAnsi="Times New Roman"/>
                <w:i/>
                <w:color w:val="000000"/>
                <w:sz w:val="28"/>
                <w:szCs w:val="28"/>
              </w:rPr>
              <w:t>UTBM tuyến nang</w:t>
            </w:r>
          </w:p>
          <w:p w:rsidR="00CE79DC" w:rsidRPr="004F28E7" w:rsidRDefault="001E1D63" w:rsidP="008F55E9">
            <w:pPr>
              <w:spacing w:after="0" w:line="336" w:lineRule="auto"/>
              <w:ind w:left="113" w:right="113"/>
              <w:jc w:val="both"/>
              <w:rPr>
                <w:rFonts w:ascii="Times New Roman" w:hAnsi="Times New Roman"/>
                <w:i/>
                <w:color w:val="000000"/>
                <w:sz w:val="28"/>
                <w:szCs w:val="28"/>
              </w:rPr>
            </w:pPr>
            <w:r>
              <w:rPr>
                <w:rFonts w:ascii="Times New Roman" w:hAnsi="Times New Roman"/>
                <w:i/>
                <w:color w:val="000000"/>
                <w:sz w:val="28"/>
                <w:szCs w:val="28"/>
              </w:rPr>
              <w:t xml:space="preserve">        </w:t>
            </w:r>
            <w:r w:rsidR="00CE79DC" w:rsidRPr="004F28E7">
              <w:rPr>
                <w:rFonts w:ascii="Times New Roman" w:hAnsi="Times New Roman"/>
                <w:i/>
                <w:color w:val="000000"/>
                <w:sz w:val="28"/>
                <w:szCs w:val="28"/>
              </w:rPr>
              <w:t>UTBM tuyến ống</w:t>
            </w:r>
          </w:p>
        </w:tc>
        <w:tc>
          <w:tcPr>
            <w:tcW w:w="2340" w:type="dxa"/>
          </w:tcPr>
          <w:p w:rsidR="00CE79DC" w:rsidRPr="004F28E7" w:rsidRDefault="00CE79DC" w:rsidP="008F55E9">
            <w:pPr>
              <w:spacing w:after="0" w:line="336"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31</w:t>
            </w:r>
          </w:p>
          <w:p w:rsidR="00CE79DC" w:rsidRPr="004F28E7" w:rsidRDefault="00CE79DC" w:rsidP="008F55E9">
            <w:pPr>
              <w:spacing w:after="0" w:line="336" w:lineRule="auto"/>
              <w:ind w:left="113" w:right="113"/>
              <w:jc w:val="both"/>
              <w:rPr>
                <w:rFonts w:ascii="Times New Roman" w:hAnsi="Times New Roman"/>
                <w:i/>
                <w:color w:val="000000"/>
                <w:sz w:val="28"/>
                <w:szCs w:val="28"/>
              </w:rPr>
            </w:pPr>
            <w:r w:rsidRPr="004F28E7">
              <w:rPr>
                <w:rFonts w:ascii="Times New Roman" w:hAnsi="Times New Roman"/>
                <w:i/>
                <w:color w:val="000000"/>
                <w:sz w:val="28"/>
                <w:szCs w:val="28"/>
              </w:rPr>
              <w:t xml:space="preserve">                     29</w:t>
            </w:r>
          </w:p>
          <w:p w:rsidR="00CE79DC" w:rsidRPr="004F28E7" w:rsidRDefault="00CE79DC" w:rsidP="008F55E9">
            <w:pPr>
              <w:spacing w:after="0" w:line="336" w:lineRule="auto"/>
              <w:ind w:left="113" w:right="113"/>
              <w:jc w:val="both"/>
              <w:rPr>
                <w:rFonts w:ascii="Times New Roman" w:hAnsi="Times New Roman"/>
                <w:i/>
                <w:color w:val="000000"/>
                <w:sz w:val="28"/>
                <w:szCs w:val="28"/>
              </w:rPr>
            </w:pPr>
            <w:r w:rsidRPr="004F28E7">
              <w:rPr>
                <w:rFonts w:ascii="Times New Roman" w:hAnsi="Times New Roman"/>
                <w:i/>
                <w:color w:val="000000"/>
                <w:sz w:val="28"/>
                <w:szCs w:val="28"/>
              </w:rPr>
              <w:t xml:space="preserve">                       2</w:t>
            </w:r>
          </w:p>
        </w:tc>
        <w:tc>
          <w:tcPr>
            <w:tcW w:w="1725" w:type="dxa"/>
          </w:tcPr>
          <w:p w:rsidR="00CE79DC" w:rsidRPr="004F28E7" w:rsidRDefault="00CE79DC" w:rsidP="008F55E9">
            <w:pPr>
              <w:spacing w:after="0" w:line="336"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 xml:space="preserve">      94%</w:t>
            </w:r>
          </w:p>
          <w:p w:rsidR="00CE79DC" w:rsidRPr="004F28E7" w:rsidRDefault="00CE79DC" w:rsidP="008F55E9">
            <w:pPr>
              <w:spacing w:after="0" w:line="336" w:lineRule="auto"/>
              <w:ind w:left="113" w:right="113"/>
              <w:jc w:val="both"/>
              <w:rPr>
                <w:rFonts w:ascii="Times New Roman" w:hAnsi="Times New Roman"/>
                <w:color w:val="000000"/>
                <w:sz w:val="28"/>
                <w:szCs w:val="28"/>
              </w:rPr>
            </w:pPr>
          </w:p>
        </w:tc>
      </w:tr>
      <w:tr w:rsidR="00CE79DC" w:rsidRPr="004F28E7" w:rsidTr="008F55E9">
        <w:trPr>
          <w:cantSplit/>
          <w:trHeight w:val="519"/>
        </w:trPr>
        <w:tc>
          <w:tcPr>
            <w:tcW w:w="4678" w:type="dxa"/>
          </w:tcPr>
          <w:p w:rsidR="00CE79DC" w:rsidRPr="004F28E7" w:rsidRDefault="00CE79DC" w:rsidP="008F55E9">
            <w:pPr>
              <w:spacing w:after="0" w:line="336" w:lineRule="auto"/>
              <w:ind w:left="113" w:right="113"/>
              <w:jc w:val="both"/>
              <w:rPr>
                <w:rFonts w:ascii="Times New Roman" w:hAnsi="Times New Roman"/>
                <w:color w:val="000000"/>
                <w:sz w:val="28"/>
                <w:szCs w:val="28"/>
              </w:rPr>
            </w:pPr>
            <w:r w:rsidRPr="004F28E7">
              <w:rPr>
                <w:rFonts w:ascii="Times New Roman" w:hAnsi="Times New Roman"/>
                <w:b/>
                <w:color w:val="000000"/>
                <w:sz w:val="28"/>
                <w:szCs w:val="28"/>
              </w:rPr>
              <w:t>UTBM đường niệu</w:t>
            </w:r>
          </w:p>
        </w:tc>
        <w:tc>
          <w:tcPr>
            <w:tcW w:w="2340" w:type="dxa"/>
          </w:tcPr>
          <w:p w:rsidR="00CE79DC" w:rsidRPr="004F28E7" w:rsidRDefault="00CE79DC" w:rsidP="008F55E9">
            <w:pPr>
              <w:spacing w:after="0" w:line="336"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2</w:t>
            </w:r>
          </w:p>
        </w:tc>
        <w:tc>
          <w:tcPr>
            <w:tcW w:w="1725" w:type="dxa"/>
          </w:tcPr>
          <w:p w:rsidR="00CE79DC" w:rsidRPr="004F28E7" w:rsidRDefault="00CE79DC" w:rsidP="008F55E9">
            <w:pPr>
              <w:spacing w:after="0" w:line="336"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 xml:space="preserve">       6%</w:t>
            </w:r>
          </w:p>
        </w:tc>
      </w:tr>
      <w:tr w:rsidR="00CE79DC" w:rsidRPr="004F28E7" w:rsidTr="008F55E9">
        <w:trPr>
          <w:cantSplit/>
        </w:trPr>
        <w:tc>
          <w:tcPr>
            <w:tcW w:w="4678" w:type="dxa"/>
          </w:tcPr>
          <w:p w:rsidR="00CE79DC" w:rsidRPr="004F28E7" w:rsidRDefault="00CE79DC" w:rsidP="008F55E9">
            <w:pPr>
              <w:spacing w:after="0" w:line="336" w:lineRule="auto"/>
              <w:ind w:left="113" w:right="113"/>
              <w:jc w:val="both"/>
              <w:rPr>
                <w:rFonts w:ascii="Times New Roman" w:hAnsi="Times New Roman"/>
                <w:color w:val="000000"/>
                <w:sz w:val="28"/>
                <w:szCs w:val="28"/>
              </w:rPr>
            </w:pPr>
            <w:r w:rsidRPr="004F28E7">
              <w:rPr>
                <w:rFonts w:ascii="Times New Roman" w:hAnsi="Times New Roman"/>
                <w:color w:val="000000"/>
                <w:sz w:val="28"/>
                <w:szCs w:val="28"/>
              </w:rPr>
              <w:t xml:space="preserve">                    Tổng số</w:t>
            </w:r>
          </w:p>
        </w:tc>
        <w:tc>
          <w:tcPr>
            <w:tcW w:w="2340" w:type="dxa"/>
          </w:tcPr>
          <w:p w:rsidR="00CE79DC" w:rsidRPr="004F28E7" w:rsidRDefault="00CE79DC" w:rsidP="008F55E9">
            <w:pPr>
              <w:spacing w:after="0" w:line="336" w:lineRule="auto"/>
              <w:ind w:left="113" w:right="113"/>
              <w:jc w:val="both"/>
              <w:rPr>
                <w:rFonts w:ascii="Times New Roman" w:hAnsi="Times New Roman"/>
                <w:color w:val="000000"/>
                <w:sz w:val="28"/>
                <w:szCs w:val="28"/>
              </w:rPr>
            </w:pPr>
            <w:r w:rsidRPr="004F28E7">
              <w:rPr>
                <w:rFonts w:ascii="Times New Roman" w:hAnsi="Times New Roman"/>
                <w:color w:val="000000"/>
                <w:sz w:val="28"/>
                <w:szCs w:val="28"/>
              </w:rPr>
              <w:t>33</w:t>
            </w:r>
          </w:p>
        </w:tc>
        <w:tc>
          <w:tcPr>
            <w:tcW w:w="1725" w:type="dxa"/>
          </w:tcPr>
          <w:p w:rsidR="00CE79DC" w:rsidRPr="004F28E7" w:rsidRDefault="00CE79DC" w:rsidP="008F55E9">
            <w:pPr>
              <w:spacing w:after="0" w:line="336" w:lineRule="auto"/>
              <w:ind w:left="113" w:right="113"/>
              <w:jc w:val="both"/>
              <w:rPr>
                <w:rFonts w:ascii="Times New Roman" w:hAnsi="Times New Roman"/>
                <w:color w:val="000000"/>
                <w:sz w:val="28"/>
                <w:szCs w:val="28"/>
              </w:rPr>
            </w:pPr>
            <w:r w:rsidRPr="004F28E7">
              <w:rPr>
                <w:rFonts w:ascii="Times New Roman" w:hAnsi="Times New Roman"/>
                <w:color w:val="000000"/>
                <w:sz w:val="28"/>
                <w:szCs w:val="28"/>
              </w:rPr>
              <w:t xml:space="preserve">  </w:t>
            </w:r>
            <w:r w:rsidR="00036F32">
              <w:rPr>
                <w:rFonts w:ascii="Times New Roman" w:hAnsi="Times New Roman"/>
                <w:color w:val="000000"/>
                <w:sz w:val="28"/>
                <w:szCs w:val="28"/>
              </w:rPr>
              <w:t xml:space="preserve"> </w:t>
            </w:r>
            <w:r w:rsidRPr="004F28E7">
              <w:rPr>
                <w:rFonts w:ascii="Times New Roman" w:hAnsi="Times New Roman"/>
                <w:color w:val="000000"/>
                <w:sz w:val="28"/>
                <w:szCs w:val="28"/>
              </w:rPr>
              <w:t xml:space="preserve">  100%</w:t>
            </w:r>
          </w:p>
        </w:tc>
      </w:tr>
    </w:tbl>
    <w:p w:rsidR="00CE79DC" w:rsidRPr="004F28E7" w:rsidRDefault="00CE79DC" w:rsidP="008F55E9">
      <w:pPr>
        <w:spacing w:after="0" w:line="336" w:lineRule="auto"/>
        <w:jc w:val="both"/>
        <w:rPr>
          <w:rFonts w:ascii="Times New Roman" w:hAnsi="Times New Roman"/>
          <w:color w:val="000000"/>
          <w:sz w:val="10"/>
          <w:szCs w:val="28"/>
        </w:rPr>
      </w:pPr>
    </w:p>
    <w:p w:rsidR="00CE79DC" w:rsidRPr="004F28E7" w:rsidRDefault="00CE79DC" w:rsidP="008F55E9">
      <w:pPr>
        <w:spacing w:after="0" w:line="336" w:lineRule="auto"/>
        <w:ind w:firstLine="720"/>
        <w:jc w:val="both"/>
        <w:rPr>
          <w:rFonts w:ascii="Times New Roman" w:hAnsi="Times New Roman"/>
          <w:color w:val="000000"/>
          <w:sz w:val="28"/>
          <w:szCs w:val="28"/>
        </w:rPr>
      </w:pPr>
      <w:r w:rsidRPr="004F28E7">
        <w:rPr>
          <w:rFonts w:ascii="Times New Roman" w:hAnsi="Times New Roman"/>
          <w:color w:val="000000"/>
          <w:sz w:val="28"/>
          <w:szCs w:val="28"/>
        </w:rPr>
        <w:t>Các típ mô bệnh học UTBM TTL nhuộm HMMD gồm có: 31 trường hợp UTBM tuyế</w:t>
      </w:r>
      <w:r w:rsidR="001E1D63">
        <w:rPr>
          <w:rFonts w:ascii="Times New Roman" w:hAnsi="Times New Roman"/>
          <w:color w:val="000000"/>
          <w:sz w:val="28"/>
          <w:szCs w:val="28"/>
        </w:rPr>
        <w:t>n (</w:t>
      </w:r>
      <w:r w:rsidRPr="004F28E7">
        <w:rPr>
          <w:rFonts w:ascii="Times New Roman" w:hAnsi="Times New Roman"/>
          <w:color w:val="000000"/>
          <w:sz w:val="28"/>
          <w:szCs w:val="28"/>
        </w:rPr>
        <w:t>29 trường hợp thể tuyến nang thông thường, 2 trường hợp thể tuyến ống) và 2 trường hợp UTBM đường niệu nguyên phát.</w:t>
      </w:r>
    </w:p>
    <w:p w:rsidR="00CE79DC" w:rsidRPr="004F28E7" w:rsidRDefault="00CE79DC" w:rsidP="00382312">
      <w:pPr>
        <w:pStyle w:val="A2"/>
        <w:spacing w:line="336" w:lineRule="auto"/>
        <w:outlineLvl w:val="0"/>
      </w:pPr>
      <w:bookmarkStart w:id="384" w:name="_Toc523411149"/>
      <w:bookmarkStart w:id="385" w:name="_Toc528578140"/>
      <w:r w:rsidRPr="004F28E7">
        <w:t>3.</w:t>
      </w:r>
      <w:r w:rsidR="000F061F">
        <w:t>3</w:t>
      </w:r>
      <w:r w:rsidRPr="004F28E7">
        <w:t>.3. Mức độ bộc lộ PSA của tế bào u</w:t>
      </w:r>
      <w:bookmarkEnd w:id="377"/>
      <w:bookmarkEnd w:id="384"/>
      <w:bookmarkEnd w:id="385"/>
    </w:p>
    <w:p w:rsidR="00CE79DC" w:rsidRPr="004F28E7" w:rsidRDefault="00CE79DC" w:rsidP="00382312">
      <w:pPr>
        <w:pStyle w:val="ABANG"/>
        <w:spacing w:line="336" w:lineRule="auto"/>
        <w:outlineLvl w:val="0"/>
      </w:pPr>
      <w:bookmarkStart w:id="386" w:name="_Toc488337159"/>
      <w:bookmarkStart w:id="387" w:name="_Toc523131427"/>
      <w:bookmarkStart w:id="388" w:name="_Toc524684926"/>
      <w:r w:rsidRPr="004F28E7">
        <w:t>Bảng 3.</w:t>
      </w:r>
      <w:r w:rsidR="00161363">
        <w:fldChar w:fldCharType="begin"/>
      </w:r>
      <w:r w:rsidR="00161363">
        <w:instrText xml:space="preserve"> SEQ Bảng_3. \* ARABIC </w:instrText>
      </w:r>
      <w:r w:rsidR="00161363">
        <w:fldChar w:fldCharType="separate"/>
      </w:r>
      <w:r w:rsidR="005B0948">
        <w:rPr>
          <w:noProof/>
        </w:rPr>
        <w:t>16</w:t>
      </w:r>
      <w:r w:rsidR="00161363">
        <w:rPr>
          <w:noProof/>
        </w:rPr>
        <w:fldChar w:fldCharType="end"/>
      </w:r>
      <w:r w:rsidRPr="004F28E7">
        <w:t xml:space="preserve">. Mức độ bộc lộ PSA của tế bào u </w:t>
      </w:r>
      <w:bookmarkEnd w:id="386"/>
      <w:r w:rsidRPr="004F28E7">
        <w:t>(n=31)</w:t>
      </w:r>
      <w:bookmarkEnd w:id="387"/>
      <w:bookmarkEnd w:id="388"/>
    </w:p>
    <w:tbl>
      <w:tblPr>
        <w:tblW w:w="87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4"/>
        <w:gridCol w:w="2502"/>
        <w:gridCol w:w="2687"/>
      </w:tblGrid>
      <w:tr w:rsidR="00CE79DC" w:rsidRPr="004F28E7" w:rsidTr="008F55E9">
        <w:trPr>
          <w:trHeight w:val="1230"/>
        </w:trPr>
        <w:tc>
          <w:tcPr>
            <w:tcW w:w="3544" w:type="dxa"/>
            <w:tcBorders>
              <w:tl2br w:val="single" w:sz="4" w:space="0" w:color="auto"/>
            </w:tcBorders>
          </w:tcPr>
          <w:p w:rsidR="00CE79DC" w:rsidRPr="00651473" w:rsidRDefault="005A6D27" w:rsidP="005A6D27">
            <w:pPr>
              <w:spacing w:after="0" w:line="312" w:lineRule="auto"/>
              <w:rPr>
                <w:rFonts w:ascii="Times New Roman" w:hAnsi="Times New Roman"/>
                <w:b/>
                <w:color w:val="000000"/>
                <w:sz w:val="28"/>
                <w:szCs w:val="28"/>
                <w:lang w:val="vi-VN"/>
              </w:rPr>
            </w:pPr>
            <w:r>
              <w:rPr>
                <w:rFonts w:ascii="Times New Roman" w:hAnsi="Times New Roman"/>
                <w:b/>
                <w:color w:val="000000"/>
                <w:sz w:val="28"/>
                <w:szCs w:val="28"/>
              </w:rPr>
              <w:t xml:space="preserve">                </w:t>
            </w:r>
            <w:r>
              <w:rPr>
                <w:rFonts w:ascii="Times New Roman" w:hAnsi="Times New Roman"/>
                <w:b/>
                <w:color w:val="000000"/>
                <w:sz w:val="28"/>
                <w:szCs w:val="28"/>
                <w:lang w:val="vi-VN"/>
              </w:rPr>
              <w:t xml:space="preserve">     </w:t>
            </w:r>
            <w:r w:rsidR="00CE79DC" w:rsidRPr="004F28E7">
              <w:rPr>
                <w:rFonts w:ascii="Times New Roman" w:hAnsi="Times New Roman"/>
                <w:b/>
                <w:color w:val="000000"/>
                <w:sz w:val="28"/>
                <w:szCs w:val="28"/>
                <w:lang w:val="vi-VN"/>
              </w:rPr>
              <w:t>Mô bệnh học</w:t>
            </w:r>
            <w:r w:rsidRPr="00651473">
              <w:rPr>
                <w:rFonts w:ascii="Times New Roman" w:hAnsi="Times New Roman"/>
                <w:b/>
                <w:color w:val="000000"/>
                <w:sz w:val="28"/>
                <w:szCs w:val="28"/>
                <w:lang w:val="vi-VN"/>
              </w:rPr>
              <w:t xml:space="preserve"> </w:t>
            </w:r>
          </w:p>
          <w:p w:rsidR="00CE79DC" w:rsidRPr="004F28E7" w:rsidRDefault="00CE79DC" w:rsidP="008F55E9">
            <w:pPr>
              <w:spacing w:after="0" w:line="312" w:lineRule="auto"/>
              <w:jc w:val="both"/>
              <w:rPr>
                <w:rFonts w:ascii="Times New Roman" w:hAnsi="Times New Roman"/>
                <w:b/>
                <w:color w:val="000000"/>
                <w:sz w:val="34"/>
                <w:szCs w:val="28"/>
                <w:lang w:val="vi-VN"/>
              </w:rPr>
            </w:pPr>
          </w:p>
          <w:p w:rsidR="00CE79DC" w:rsidRPr="004F28E7" w:rsidRDefault="00CE79DC" w:rsidP="008F55E9">
            <w:pPr>
              <w:spacing w:after="0" w:line="312" w:lineRule="auto"/>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 xml:space="preserve"> Mức độ bộc lộ</w:t>
            </w:r>
          </w:p>
        </w:tc>
        <w:tc>
          <w:tcPr>
            <w:tcW w:w="2502" w:type="dxa"/>
            <w:vAlign w:val="center"/>
          </w:tcPr>
          <w:p w:rsidR="00CE79DC" w:rsidRPr="004F28E7" w:rsidRDefault="00CE79DC" w:rsidP="008F55E9">
            <w:pPr>
              <w:spacing w:after="0" w:line="312"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rPr>
              <w:t>UTBM</w:t>
            </w:r>
          </w:p>
          <w:p w:rsidR="00CE79DC" w:rsidRPr="004F28E7" w:rsidRDefault="00CE79DC" w:rsidP="008F55E9">
            <w:pPr>
              <w:spacing w:after="0" w:line="312"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rPr>
              <w:t>tuyến nang</w:t>
            </w:r>
          </w:p>
          <w:p w:rsidR="00CE79DC" w:rsidRPr="004F28E7" w:rsidRDefault="00CE79DC" w:rsidP="008F55E9">
            <w:pPr>
              <w:spacing w:after="0" w:line="312"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rPr>
              <w:t>n=</w:t>
            </w:r>
            <w:r w:rsidR="008F55E9" w:rsidRPr="004F28E7">
              <w:rPr>
                <w:rFonts w:ascii="Times New Roman" w:hAnsi="Times New Roman"/>
                <w:b/>
                <w:color w:val="000000"/>
                <w:sz w:val="28"/>
                <w:szCs w:val="28"/>
                <w:lang w:val="pt-BR"/>
              </w:rPr>
              <w:t>29 (%)</w:t>
            </w:r>
          </w:p>
        </w:tc>
        <w:tc>
          <w:tcPr>
            <w:tcW w:w="2687" w:type="dxa"/>
            <w:vAlign w:val="center"/>
          </w:tcPr>
          <w:p w:rsidR="00CE79DC" w:rsidRPr="004F28E7" w:rsidRDefault="00CE79DC" w:rsidP="008F55E9">
            <w:pPr>
              <w:spacing w:after="0" w:line="312"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UTBM</w:t>
            </w:r>
          </w:p>
          <w:p w:rsidR="00CE79DC" w:rsidRPr="004F28E7" w:rsidRDefault="00CE79DC" w:rsidP="008F55E9">
            <w:pPr>
              <w:spacing w:after="0" w:line="312"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rPr>
              <w:t>tuyến ống</w:t>
            </w:r>
          </w:p>
          <w:p w:rsidR="00CE79DC" w:rsidRPr="004F28E7" w:rsidRDefault="00CE79DC" w:rsidP="008F55E9">
            <w:pPr>
              <w:spacing w:after="0" w:line="312"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rPr>
              <w:t>n=2</w:t>
            </w:r>
          </w:p>
        </w:tc>
      </w:tr>
      <w:tr w:rsidR="00CE79DC" w:rsidRPr="004F28E7" w:rsidTr="008F55E9">
        <w:trPr>
          <w:trHeight w:val="451"/>
        </w:trPr>
        <w:tc>
          <w:tcPr>
            <w:tcW w:w="3544" w:type="dxa"/>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c>
          <w:tcPr>
            <w:tcW w:w="2502" w:type="dxa"/>
            <w:shd w:val="clear" w:color="auto" w:fill="auto"/>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2687" w:type="dxa"/>
            <w:shd w:val="clear" w:color="auto" w:fill="auto"/>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0/2</w:t>
            </w:r>
          </w:p>
        </w:tc>
      </w:tr>
      <w:tr w:rsidR="00CE79DC" w:rsidRPr="004F28E7" w:rsidTr="008F55E9">
        <w:trPr>
          <w:trHeight w:val="451"/>
        </w:trPr>
        <w:tc>
          <w:tcPr>
            <w:tcW w:w="3544" w:type="dxa"/>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(1+)</w:t>
            </w:r>
          </w:p>
        </w:tc>
        <w:tc>
          <w:tcPr>
            <w:tcW w:w="2502" w:type="dxa"/>
            <w:shd w:val="clear" w:color="auto" w:fill="auto"/>
            <w:vAlign w:val="center"/>
          </w:tcPr>
          <w:p w:rsidR="00CE79DC" w:rsidRPr="004F28E7" w:rsidRDefault="002570CB" w:rsidP="008F55E9">
            <w:pPr>
              <w:spacing w:after="0" w:line="312"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7 (24,2%)</w:t>
            </w:r>
          </w:p>
        </w:tc>
        <w:tc>
          <w:tcPr>
            <w:tcW w:w="2687" w:type="dxa"/>
            <w:shd w:val="clear" w:color="auto" w:fill="auto"/>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 xml:space="preserve">0/2 </w:t>
            </w:r>
          </w:p>
        </w:tc>
      </w:tr>
      <w:tr w:rsidR="00CE79DC" w:rsidRPr="004F28E7" w:rsidTr="008F55E9">
        <w:trPr>
          <w:trHeight w:val="451"/>
        </w:trPr>
        <w:tc>
          <w:tcPr>
            <w:tcW w:w="3544" w:type="dxa"/>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(2+)</w:t>
            </w:r>
          </w:p>
        </w:tc>
        <w:tc>
          <w:tcPr>
            <w:tcW w:w="2502" w:type="dxa"/>
            <w:shd w:val="clear" w:color="auto" w:fill="auto"/>
            <w:vAlign w:val="center"/>
          </w:tcPr>
          <w:p w:rsidR="00CE79DC" w:rsidRPr="004F28E7" w:rsidRDefault="002570CB" w:rsidP="008F55E9">
            <w:pPr>
              <w:spacing w:after="0" w:line="312"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13 (44,8%)</w:t>
            </w:r>
          </w:p>
        </w:tc>
        <w:tc>
          <w:tcPr>
            <w:tcW w:w="2687" w:type="dxa"/>
            <w:shd w:val="clear" w:color="auto" w:fill="auto"/>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 xml:space="preserve">2/2 </w:t>
            </w:r>
          </w:p>
        </w:tc>
      </w:tr>
      <w:tr w:rsidR="00CE79DC" w:rsidRPr="004F28E7" w:rsidTr="008F55E9">
        <w:trPr>
          <w:trHeight w:val="451"/>
        </w:trPr>
        <w:tc>
          <w:tcPr>
            <w:tcW w:w="3544" w:type="dxa"/>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(3+)</w:t>
            </w:r>
          </w:p>
        </w:tc>
        <w:tc>
          <w:tcPr>
            <w:tcW w:w="2502" w:type="dxa"/>
            <w:shd w:val="clear" w:color="auto" w:fill="auto"/>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9 (31%)</w:t>
            </w:r>
          </w:p>
        </w:tc>
        <w:tc>
          <w:tcPr>
            <w:tcW w:w="2687" w:type="dxa"/>
            <w:shd w:val="clear" w:color="auto" w:fill="auto"/>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 xml:space="preserve">0/2 </w:t>
            </w:r>
          </w:p>
        </w:tc>
      </w:tr>
      <w:tr w:rsidR="00CE79DC" w:rsidRPr="004F28E7" w:rsidTr="008F55E9">
        <w:trPr>
          <w:trHeight w:val="451"/>
        </w:trPr>
        <w:tc>
          <w:tcPr>
            <w:tcW w:w="3544" w:type="dxa"/>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(4+)</w:t>
            </w:r>
          </w:p>
        </w:tc>
        <w:tc>
          <w:tcPr>
            <w:tcW w:w="2502" w:type="dxa"/>
            <w:shd w:val="clear" w:color="auto" w:fill="auto"/>
            <w:vAlign w:val="center"/>
          </w:tcPr>
          <w:p w:rsidR="00CE79DC" w:rsidRPr="004F28E7" w:rsidRDefault="002570CB" w:rsidP="002570CB">
            <w:pPr>
              <w:spacing w:after="0" w:line="312"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0 (0%)</w:t>
            </w:r>
          </w:p>
        </w:tc>
        <w:tc>
          <w:tcPr>
            <w:tcW w:w="2687" w:type="dxa"/>
            <w:shd w:val="clear" w:color="auto" w:fill="auto"/>
            <w:vAlign w:val="center"/>
          </w:tcPr>
          <w:p w:rsidR="00CE79DC" w:rsidRPr="004F28E7" w:rsidRDefault="00CE79DC" w:rsidP="008F55E9">
            <w:pPr>
              <w:spacing w:after="0" w:line="312" w:lineRule="auto"/>
              <w:jc w:val="center"/>
              <w:rPr>
                <w:rFonts w:ascii="Times New Roman" w:hAnsi="Times New Roman"/>
                <w:color w:val="000000"/>
                <w:sz w:val="28"/>
                <w:szCs w:val="28"/>
              </w:rPr>
            </w:pPr>
            <w:r w:rsidRPr="004F28E7">
              <w:rPr>
                <w:rFonts w:ascii="Times New Roman" w:hAnsi="Times New Roman"/>
                <w:color w:val="000000"/>
                <w:sz w:val="28"/>
                <w:szCs w:val="28"/>
              </w:rPr>
              <w:t xml:space="preserve">0/2 </w:t>
            </w:r>
          </w:p>
        </w:tc>
      </w:tr>
      <w:tr w:rsidR="00CE79DC" w:rsidRPr="004F28E7" w:rsidTr="008F55E9">
        <w:trPr>
          <w:trHeight w:val="292"/>
        </w:trPr>
        <w:tc>
          <w:tcPr>
            <w:tcW w:w="3544" w:type="dxa"/>
            <w:vAlign w:val="center"/>
          </w:tcPr>
          <w:p w:rsidR="00CE79DC" w:rsidRPr="004F28E7" w:rsidRDefault="00CE79DC" w:rsidP="008F55E9">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Tổng</w:t>
            </w:r>
          </w:p>
        </w:tc>
        <w:tc>
          <w:tcPr>
            <w:tcW w:w="2502" w:type="dxa"/>
            <w:shd w:val="clear" w:color="auto" w:fill="auto"/>
            <w:vAlign w:val="center"/>
          </w:tcPr>
          <w:p w:rsidR="00CE79DC" w:rsidRPr="004F28E7" w:rsidRDefault="00CE79DC" w:rsidP="008F55E9">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29 (100%)</w:t>
            </w:r>
          </w:p>
        </w:tc>
        <w:tc>
          <w:tcPr>
            <w:tcW w:w="2687" w:type="dxa"/>
            <w:shd w:val="clear" w:color="auto" w:fill="auto"/>
            <w:vAlign w:val="center"/>
          </w:tcPr>
          <w:p w:rsidR="00CE79DC" w:rsidRPr="004F28E7" w:rsidRDefault="00CE79DC" w:rsidP="008F55E9">
            <w:pPr>
              <w:spacing w:after="0" w:line="312" w:lineRule="auto"/>
              <w:jc w:val="center"/>
              <w:rPr>
                <w:rFonts w:ascii="Times New Roman" w:hAnsi="Times New Roman"/>
                <w:b/>
                <w:color w:val="000000"/>
                <w:sz w:val="28"/>
                <w:szCs w:val="28"/>
              </w:rPr>
            </w:pPr>
            <w:r w:rsidRPr="004F28E7">
              <w:rPr>
                <w:rFonts w:ascii="Times New Roman" w:hAnsi="Times New Roman"/>
                <w:b/>
                <w:color w:val="000000"/>
                <w:sz w:val="28"/>
                <w:szCs w:val="28"/>
              </w:rPr>
              <w:t xml:space="preserve">2 </w:t>
            </w:r>
          </w:p>
        </w:tc>
      </w:tr>
    </w:tbl>
    <w:p w:rsidR="00CE79DC" w:rsidRPr="004F28E7" w:rsidRDefault="00CE79DC" w:rsidP="008F55E9">
      <w:pPr>
        <w:spacing w:after="0" w:line="336" w:lineRule="auto"/>
        <w:jc w:val="both"/>
        <w:rPr>
          <w:rFonts w:ascii="Times New Roman" w:hAnsi="Times New Roman"/>
          <w:i/>
          <w:color w:val="000000"/>
          <w:sz w:val="24"/>
          <w:szCs w:val="24"/>
        </w:rPr>
      </w:pPr>
      <w:r w:rsidRPr="004F28E7">
        <w:rPr>
          <w:rFonts w:ascii="Times New Roman" w:hAnsi="Times New Roman"/>
          <w:i/>
          <w:color w:val="000000"/>
          <w:sz w:val="24"/>
          <w:szCs w:val="24"/>
        </w:rPr>
        <w:t>Ghi chú: Không bộc lộ: (-),</w:t>
      </w:r>
      <w:r w:rsidR="008C122B" w:rsidRPr="004F28E7">
        <w:rPr>
          <w:rFonts w:ascii="Times New Roman" w:hAnsi="Times New Roman"/>
          <w:i/>
          <w:color w:val="000000"/>
          <w:sz w:val="24"/>
          <w:szCs w:val="24"/>
        </w:rPr>
        <w:t xml:space="preserve"> có</w:t>
      </w:r>
      <w:r w:rsidRPr="004F28E7">
        <w:rPr>
          <w:rFonts w:ascii="Times New Roman" w:hAnsi="Times New Roman"/>
          <w:i/>
          <w:color w:val="000000"/>
          <w:sz w:val="24"/>
          <w:szCs w:val="24"/>
        </w:rPr>
        <w:t xml:space="preserve"> bộc lộ: (+), bộc lộ yếu: (1+), bộc lộ trung bình: (2+), bộc lộ mạnh: (3+), bộc lộ rất mạnh: (4+).</w:t>
      </w:r>
    </w:p>
    <w:p w:rsidR="00CE79DC" w:rsidRPr="004F28E7" w:rsidRDefault="00CE79DC" w:rsidP="008F55E9">
      <w:pPr>
        <w:spacing w:after="0" w:line="336" w:lineRule="auto"/>
        <w:ind w:left="75"/>
        <w:jc w:val="both"/>
        <w:rPr>
          <w:rFonts w:ascii="Times New Roman" w:hAnsi="Times New Roman"/>
          <w:color w:val="000000"/>
          <w:sz w:val="28"/>
          <w:szCs w:val="28"/>
        </w:rPr>
      </w:pPr>
      <w:r w:rsidRPr="004F28E7">
        <w:rPr>
          <w:rFonts w:ascii="Times New Roman" w:hAnsi="Times New Roman"/>
          <w:color w:val="000000"/>
          <w:sz w:val="28"/>
          <w:szCs w:val="28"/>
        </w:rPr>
        <w:t>- Trong UTBM tuyến nang:</w:t>
      </w:r>
      <w:r w:rsidR="003E2A9E">
        <w:rPr>
          <w:rFonts w:ascii="Times New Roman" w:hAnsi="Times New Roman"/>
          <w:color w:val="000000"/>
          <w:sz w:val="28"/>
          <w:szCs w:val="28"/>
        </w:rPr>
        <w:t xml:space="preserve"> </w:t>
      </w:r>
      <w:r w:rsidR="00335E7E">
        <w:rPr>
          <w:rFonts w:ascii="Times New Roman" w:hAnsi="Times New Roman"/>
          <w:color w:val="000000"/>
          <w:sz w:val="28"/>
          <w:szCs w:val="28"/>
        </w:rPr>
        <w:t xml:space="preserve">tế bào u </w:t>
      </w:r>
      <w:r w:rsidRPr="004F28E7">
        <w:rPr>
          <w:rFonts w:ascii="Times New Roman" w:hAnsi="Times New Roman"/>
          <w:color w:val="000000"/>
          <w:sz w:val="28"/>
          <w:szCs w:val="28"/>
        </w:rPr>
        <w:t>bộc lộ PSA ở mức độ trung bình chiếm tỷ lệ cao nhất (44,8%).</w:t>
      </w:r>
    </w:p>
    <w:p w:rsidR="00CE79DC" w:rsidRPr="004F28E7" w:rsidRDefault="00CE79DC" w:rsidP="008F55E9">
      <w:pPr>
        <w:spacing w:after="0" w:line="336" w:lineRule="auto"/>
        <w:ind w:left="75"/>
        <w:jc w:val="both"/>
        <w:rPr>
          <w:rFonts w:ascii="Times New Roman" w:hAnsi="Times New Roman"/>
          <w:color w:val="000000"/>
          <w:sz w:val="28"/>
          <w:szCs w:val="28"/>
        </w:rPr>
      </w:pPr>
      <w:r w:rsidRPr="004F28E7">
        <w:rPr>
          <w:rFonts w:ascii="Times New Roman" w:hAnsi="Times New Roman"/>
          <w:color w:val="000000"/>
          <w:sz w:val="28"/>
          <w:szCs w:val="28"/>
        </w:rPr>
        <w:t xml:space="preserve">- Có 2/2 trường hợp UTBM tuyến ống bộc lộ PSA ở mức trung bình.  </w:t>
      </w:r>
    </w:p>
    <w:p w:rsidR="00CE79DC" w:rsidRPr="004F28E7" w:rsidRDefault="00CE79DC" w:rsidP="00382312">
      <w:pPr>
        <w:pStyle w:val="A2"/>
        <w:outlineLvl w:val="0"/>
      </w:pPr>
      <w:bookmarkStart w:id="389" w:name="_Toc523411150"/>
      <w:bookmarkStart w:id="390" w:name="_Toc528578141"/>
      <w:r w:rsidRPr="004F28E7">
        <w:lastRenderedPageBreak/>
        <w:t>3.</w:t>
      </w:r>
      <w:r w:rsidR="000F061F">
        <w:t>3</w:t>
      </w:r>
      <w:r w:rsidRPr="004F28E7">
        <w:t>.4. Phân bố mức độ bộc lộ PSA của tế bào u theo độ Gleason</w:t>
      </w:r>
      <w:bookmarkEnd w:id="389"/>
      <w:bookmarkEnd w:id="390"/>
    </w:p>
    <w:p w:rsidR="00CE79DC" w:rsidRPr="004F28E7" w:rsidRDefault="00CE79DC" w:rsidP="00382312">
      <w:pPr>
        <w:pStyle w:val="ABANG"/>
        <w:outlineLvl w:val="0"/>
      </w:pPr>
      <w:bookmarkStart w:id="391" w:name="_Toc488337160"/>
      <w:bookmarkStart w:id="392" w:name="_Toc523131428"/>
      <w:bookmarkStart w:id="393" w:name="_Toc524684927"/>
      <w:r w:rsidRPr="004F28E7">
        <w:t>Bảng 3.</w:t>
      </w:r>
      <w:r w:rsidR="00161363">
        <w:fldChar w:fldCharType="begin"/>
      </w:r>
      <w:r w:rsidR="00161363">
        <w:instrText xml:space="preserve"> SEQ Bảng_3. \* ARABIC </w:instrText>
      </w:r>
      <w:r w:rsidR="00161363">
        <w:fldChar w:fldCharType="separate"/>
      </w:r>
      <w:r w:rsidR="005B0948">
        <w:rPr>
          <w:noProof/>
        </w:rPr>
        <w:t>17</w:t>
      </w:r>
      <w:r w:rsidR="00161363">
        <w:rPr>
          <w:noProof/>
        </w:rPr>
        <w:fldChar w:fldCharType="end"/>
      </w:r>
      <w:r w:rsidRPr="004F28E7">
        <w:t>. Phân bố mức độ bộc lộ PSA theo độ Gleason</w:t>
      </w:r>
      <w:bookmarkEnd w:id="391"/>
      <w:r w:rsidRPr="004F28E7">
        <w:t xml:space="preserve"> (n=31)</w:t>
      </w:r>
      <w:bookmarkEnd w:id="392"/>
      <w:bookmarkEnd w:id="393"/>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374"/>
        <w:gridCol w:w="705"/>
        <w:gridCol w:w="743"/>
        <w:gridCol w:w="664"/>
        <w:gridCol w:w="664"/>
        <w:gridCol w:w="1460"/>
        <w:gridCol w:w="1517"/>
      </w:tblGrid>
      <w:tr w:rsidR="00CE79DC" w:rsidRPr="004F28E7" w:rsidTr="005C24F0">
        <w:trPr>
          <w:trHeight w:val="1592"/>
          <w:jc w:val="center"/>
        </w:trPr>
        <w:tc>
          <w:tcPr>
            <w:tcW w:w="1848" w:type="pct"/>
            <w:tcBorders>
              <w:tl2br w:val="single" w:sz="4" w:space="0" w:color="auto"/>
            </w:tcBorders>
            <w:shd w:val="clear" w:color="auto" w:fill="auto"/>
          </w:tcPr>
          <w:p w:rsidR="00CE79DC" w:rsidRPr="004F28E7" w:rsidRDefault="00CE79DC" w:rsidP="008F55E9">
            <w:pPr>
              <w:spacing w:after="0" w:line="360" w:lineRule="auto"/>
              <w:ind w:left="113" w:right="113"/>
              <w:jc w:val="right"/>
              <w:rPr>
                <w:rFonts w:ascii="Times New Roman" w:hAnsi="Times New Roman"/>
                <w:b/>
                <w:bCs/>
                <w:iCs/>
                <w:color w:val="000000"/>
                <w:sz w:val="28"/>
                <w:szCs w:val="28"/>
                <w:lang w:val="vi-VN"/>
              </w:rPr>
            </w:pPr>
            <w:r w:rsidRPr="004F28E7">
              <w:rPr>
                <w:rFonts w:ascii="Times New Roman" w:hAnsi="Times New Roman"/>
                <w:b/>
                <w:bCs/>
                <w:iCs/>
                <w:color w:val="000000"/>
                <w:sz w:val="28"/>
                <w:szCs w:val="28"/>
                <w:lang w:val="vi-VN"/>
              </w:rPr>
              <w:t>Độ Gleason</w:t>
            </w:r>
          </w:p>
          <w:p w:rsidR="00CE79DC" w:rsidRPr="004F28E7" w:rsidRDefault="00CE79DC" w:rsidP="008C122B">
            <w:pPr>
              <w:spacing w:after="0" w:line="360" w:lineRule="auto"/>
              <w:ind w:left="113" w:right="113"/>
              <w:jc w:val="both"/>
              <w:rPr>
                <w:rFonts w:ascii="Times New Roman" w:hAnsi="Times New Roman"/>
                <w:b/>
                <w:bCs/>
                <w:iCs/>
                <w:color w:val="000000"/>
                <w:sz w:val="16"/>
                <w:szCs w:val="28"/>
                <w:lang w:val="vi-VN"/>
              </w:rPr>
            </w:pPr>
          </w:p>
          <w:p w:rsidR="008F55E9" w:rsidRPr="004F28E7" w:rsidRDefault="008F55E9" w:rsidP="008C122B">
            <w:pPr>
              <w:spacing w:after="0" w:line="360" w:lineRule="auto"/>
              <w:ind w:left="113" w:right="113"/>
              <w:jc w:val="both"/>
              <w:rPr>
                <w:rFonts w:ascii="Times New Roman" w:hAnsi="Times New Roman"/>
                <w:b/>
                <w:bCs/>
                <w:iCs/>
                <w:color w:val="000000"/>
                <w:sz w:val="16"/>
                <w:szCs w:val="28"/>
                <w:lang w:val="vi-VN"/>
              </w:rPr>
            </w:pPr>
          </w:p>
          <w:p w:rsidR="008F55E9" w:rsidRPr="004F28E7" w:rsidRDefault="008F55E9" w:rsidP="008C122B">
            <w:pPr>
              <w:spacing w:after="0" w:line="360" w:lineRule="auto"/>
              <w:ind w:left="113" w:right="113"/>
              <w:jc w:val="both"/>
              <w:rPr>
                <w:rFonts w:ascii="Times New Roman" w:hAnsi="Times New Roman"/>
                <w:b/>
                <w:bCs/>
                <w:iCs/>
                <w:color w:val="000000"/>
                <w:sz w:val="16"/>
                <w:szCs w:val="28"/>
                <w:lang w:val="vi-VN"/>
              </w:rPr>
            </w:pPr>
          </w:p>
          <w:p w:rsidR="00CE79DC" w:rsidRPr="004F28E7" w:rsidRDefault="00CE79DC" w:rsidP="008F55E9">
            <w:pPr>
              <w:spacing w:after="0" w:line="360" w:lineRule="auto"/>
              <w:ind w:left="113" w:right="113"/>
              <w:jc w:val="both"/>
              <w:rPr>
                <w:rFonts w:ascii="Times New Roman" w:hAnsi="Times New Roman"/>
                <w:b/>
                <w:bCs/>
                <w:iCs/>
                <w:color w:val="000000"/>
                <w:sz w:val="28"/>
                <w:szCs w:val="28"/>
                <w:lang w:val="vi-VN"/>
              </w:rPr>
            </w:pPr>
            <w:r w:rsidRPr="004F28E7">
              <w:rPr>
                <w:rFonts w:ascii="Times New Roman" w:hAnsi="Times New Roman"/>
                <w:b/>
                <w:bCs/>
                <w:iCs/>
                <w:color w:val="000000"/>
                <w:sz w:val="28"/>
                <w:szCs w:val="28"/>
                <w:lang w:val="vi-VN"/>
              </w:rPr>
              <w:t>Mức độ bộc lộ PSA</w:t>
            </w:r>
          </w:p>
        </w:tc>
        <w:tc>
          <w:tcPr>
            <w:tcW w:w="386" w:type="pct"/>
            <w:shd w:val="clear" w:color="auto" w:fill="auto"/>
            <w:vAlign w:val="center"/>
          </w:tcPr>
          <w:p w:rsidR="00CE79DC" w:rsidRPr="004F28E7" w:rsidRDefault="00CE79DC" w:rsidP="008C122B">
            <w:pPr>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Độ 2</w:t>
            </w:r>
          </w:p>
        </w:tc>
        <w:tc>
          <w:tcPr>
            <w:tcW w:w="407" w:type="pct"/>
            <w:shd w:val="clear" w:color="auto" w:fill="auto"/>
            <w:vAlign w:val="center"/>
          </w:tcPr>
          <w:p w:rsidR="00CE79DC" w:rsidRPr="004F28E7" w:rsidRDefault="00CE79DC" w:rsidP="008C122B">
            <w:pPr>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Độ 3</w:t>
            </w: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Độ 4</w:t>
            </w: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Độ 5</w:t>
            </w:r>
          </w:p>
        </w:tc>
        <w:tc>
          <w:tcPr>
            <w:tcW w:w="800" w:type="pct"/>
            <w:vAlign w:val="center"/>
          </w:tcPr>
          <w:p w:rsidR="00CE79DC" w:rsidRPr="00005FA5" w:rsidRDefault="00CE79DC" w:rsidP="008C122B">
            <w:pPr>
              <w:spacing w:after="0" w:line="360" w:lineRule="auto"/>
              <w:jc w:val="center"/>
              <w:rPr>
                <w:rFonts w:ascii="Times New Roman" w:hAnsi="Times New Roman"/>
                <w:b/>
                <w:bCs/>
                <w:iCs/>
                <w:color w:val="000000"/>
                <w:sz w:val="28"/>
                <w:szCs w:val="28"/>
              </w:rPr>
            </w:pPr>
            <w:r w:rsidRPr="00005FA5">
              <w:rPr>
                <w:rFonts w:ascii="Times New Roman" w:hAnsi="Times New Roman"/>
                <w:b/>
                <w:bCs/>
                <w:iCs/>
                <w:color w:val="000000"/>
                <w:sz w:val="28"/>
                <w:szCs w:val="28"/>
              </w:rPr>
              <w:t>Tổng</w:t>
            </w:r>
          </w:p>
          <w:p w:rsidR="00CE79DC" w:rsidRPr="00005FA5" w:rsidRDefault="00CE79DC" w:rsidP="008C122B">
            <w:pPr>
              <w:spacing w:after="0" w:line="360" w:lineRule="auto"/>
              <w:jc w:val="center"/>
              <w:rPr>
                <w:rFonts w:ascii="Times New Roman" w:hAnsi="Times New Roman"/>
                <w:b/>
                <w:bCs/>
                <w:iCs/>
                <w:color w:val="000000"/>
                <w:sz w:val="28"/>
                <w:szCs w:val="28"/>
              </w:rPr>
            </w:pPr>
            <w:r w:rsidRPr="00005FA5">
              <w:rPr>
                <w:rFonts w:ascii="Times New Roman" w:hAnsi="Times New Roman"/>
                <w:b/>
                <w:bCs/>
                <w:iCs/>
                <w:color w:val="000000"/>
                <w:sz w:val="28"/>
                <w:szCs w:val="28"/>
              </w:rPr>
              <w:t>(%)</w:t>
            </w:r>
          </w:p>
        </w:tc>
        <w:tc>
          <w:tcPr>
            <w:tcW w:w="831" w:type="pct"/>
            <w:vAlign w:val="center"/>
          </w:tcPr>
          <w:p w:rsidR="00CE79DC" w:rsidRPr="00005FA5" w:rsidRDefault="001618A4" w:rsidP="008C122B">
            <w:pPr>
              <w:spacing w:after="0" w:line="360" w:lineRule="auto"/>
              <w:jc w:val="center"/>
              <w:rPr>
                <w:rFonts w:ascii="Times New Roman" w:hAnsi="Times New Roman"/>
                <w:b/>
                <w:bCs/>
                <w:iCs/>
                <w:color w:val="000000"/>
                <w:sz w:val="28"/>
                <w:szCs w:val="28"/>
              </w:rPr>
            </w:pPr>
            <w:r w:rsidRPr="00005FA5">
              <w:rPr>
                <w:rFonts w:ascii="Times New Roman" w:eastAsia="Calibri" w:hAnsi="Times New Roman"/>
                <w:b/>
                <w:color w:val="000000"/>
                <w:sz w:val="28"/>
                <w:szCs w:val="28"/>
              </w:rPr>
              <w:t>Spearman</w:t>
            </w:r>
          </w:p>
        </w:tc>
      </w:tr>
      <w:tr w:rsidR="00CE79DC" w:rsidRPr="004F28E7" w:rsidTr="005C24F0">
        <w:trPr>
          <w:jc w:val="center"/>
        </w:trPr>
        <w:tc>
          <w:tcPr>
            <w:tcW w:w="1848" w:type="pct"/>
            <w:shd w:val="clear" w:color="auto" w:fill="auto"/>
          </w:tcPr>
          <w:p w:rsidR="00CE79DC" w:rsidRPr="004F28E7" w:rsidRDefault="00CE79DC" w:rsidP="008C122B">
            <w:pPr>
              <w:spacing w:after="0" w:line="360" w:lineRule="auto"/>
              <w:ind w:left="113" w:right="113"/>
              <w:jc w:val="center"/>
              <w:rPr>
                <w:rFonts w:ascii="Times New Roman" w:hAnsi="Times New Roman"/>
                <w:bCs/>
                <w:iCs/>
                <w:color w:val="000000"/>
                <w:sz w:val="28"/>
                <w:szCs w:val="28"/>
              </w:rPr>
            </w:pPr>
            <w:r w:rsidRPr="004F28E7">
              <w:rPr>
                <w:rFonts w:ascii="Times New Roman" w:hAnsi="Times New Roman"/>
                <w:bCs/>
                <w:iCs/>
                <w:color w:val="000000"/>
                <w:sz w:val="28"/>
                <w:szCs w:val="28"/>
              </w:rPr>
              <w:t>(1+)</w:t>
            </w:r>
          </w:p>
        </w:tc>
        <w:tc>
          <w:tcPr>
            <w:tcW w:w="386"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407"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5</w:t>
            </w: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2</w:t>
            </w:r>
          </w:p>
        </w:tc>
        <w:tc>
          <w:tcPr>
            <w:tcW w:w="800" w:type="pct"/>
            <w:vAlign w:val="center"/>
          </w:tcPr>
          <w:p w:rsidR="00CE79DC" w:rsidRPr="00005FA5" w:rsidRDefault="00AF1876" w:rsidP="008C122B">
            <w:pPr>
              <w:spacing w:after="0" w:line="360" w:lineRule="auto"/>
              <w:jc w:val="center"/>
              <w:rPr>
                <w:rFonts w:ascii="Times New Roman" w:hAnsi="Times New Roman"/>
                <w:bCs/>
                <w:iCs/>
                <w:color w:val="000000"/>
                <w:sz w:val="28"/>
                <w:szCs w:val="28"/>
              </w:rPr>
            </w:pPr>
            <w:r w:rsidRPr="00005FA5">
              <w:rPr>
                <w:rFonts w:ascii="Times New Roman" w:hAnsi="Times New Roman"/>
                <w:bCs/>
                <w:iCs/>
                <w:color w:val="000000"/>
                <w:sz w:val="28"/>
                <w:szCs w:val="28"/>
              </w:rPr>
              <w:t xml:space="preserve"> </w:t>
            </w:r>
            <w:r w:rsidR="00CE79DC" w:rsidRPr="00005FA5">
              <w:rPr>
                <w:rFonts w:ascii="Times New Roman" w:hAnsi="Times New Roman"/>
                <w:bCs/>
                <w:iCs/>
                <w:color w:val="000000"/>
                <w:sz w:val="28"/>
                <w:szCs w:val="28"/>
              </w:rPr>
              <w:t>7 (22.6%)</w:t>
            </w:r>
          </w:p>
        </w:tc>
        <w:tc>
          <w:tcPr>
            <w:tcW w:w="831" w:type="pct"/>
            <w:vMerge w:val="restart"/>
            <w:vAlign w:val="center"/>
          </w:tcPr>
          <w:p w:rsidR="00CE79DC" w:rsidRPr="00005FA5" w:rsidRDefault="001618A4" w:rsidP="008C122B">
            <w:pPr>
              <w:spacing w:after="0" w:line="360" w:lineRule="auto"/>
              <w:jc w:val="center"/>
              <w:rPr>
                <w:rFonts w:ascii="Times New Roman" w:hAnsi="Times New Roman"/>
                <w:b/>
                <w:bCs/>
                <w:iCs/>
                <w:color w:val="000000"/>
                <w:sz w:val="28"/>
                <w:szCs w:val="28"/>
              </w:rPr>
            </w:pPr>
            <w:r w:rsidRPr="00005FA5">
              <w:rPr>
                <w:rFonts w:ascii="Times New Roman" w:eastAsia="Calibri" w:hAnsi="Times New Roman"/>
                <w:b/>
                <w:color w:val="000000"/>
                <w:sz w:val="28"/>
                <w:szCs w:val="28"/>
              </w:rPr>
              <w:t>rho = -0.996</w:t>
            </w:r>
          </w:p>
          <w:p w:rsidR="00CE79DC" w:rsidRPr="00005FA5" w:rsidRDefault="00CE79DC" w:rsidP="008C122B">
            <w:pPr>
              <w:spacing w:after="0" w:line="360" w:lineRule="auto"/>
              <w:jc w:val="center"/>
              <w:rPr>
                <w:rFonts w:ascii="Times New Roman" w:hAnsi="Times New Roman"/>
                <w:b/>
                <w:bCs/>
                <w:iCs/>
                <w:color w:val="000000"/>
                <w:sz w:val="28"/>
                <w:szCs w:val="28"/>
              </w:rPr>
            </w:pPr>
          </w:p>
          <w:p w:rsidR="00CE79DC" w:rsidRPr="00005FA5" w:rsidRDefault="001618A4" w:rsidP="008C122B">
            <w:pPr>
              <w:spacing w:after="0" w:line="360" w:lineRule="auto"/>
              <w:jc w:val="center"/>
              <w:rPr>
                <w:rFonts w:ascii="Times New Roman" w:hAnsi="Times New Roman"/>
                <w:b/>
                <w:bCs/>
                <w:iCs/>
                <w:color w:val="000000"/>
                <w:sz w:val="28"/>
                <w:szCs w:val="28"/>
              </w:rPr>
            </w:pPr>
            <w:r w:rsidRPr="00005FA5">
              <w:rPr>
                <w:rFonts w:ascii="Times New Roman" w:hAnsi="Times New Roman"/>
                <w:b/>
                <w:bCs/>
                <w:iCs/>
                <w:color w:val="000000"/>
                <w:sz w:val="28"/>
                <w:szCs w:val="28"/>
              </w:rPr>
              <w:t>p</w:t>
            </w:r>
            <w:r w:rsidR="00CE79DC" w:rsidRPr="00005FA5">
              <w:rPr>
                <w:rFonts w:ascii="Times New Roman" w:hAnsi="Times New Roman"/>
                <w:b/>
                <w:bCs/>
                <w:iCs/>
                <w:color w:val="000000"/>
                <w:sz w:val="28"/>
                <w:szCs w:val="28"/>
              </w:rPr>
              <w:t>&lt; 0,001</w:t>
            </w:r>
          </w:p>
        </w:tc>
      </w:tr>
      <w:tr w:rsidR="00CE79DC" w:rsidRPr="004F28E7" w:rsidTr="005C24F0">
        <w:trPr>
          <w:jc w:val="center"/>
        </w:trPr>
        <w:tc>
          <w:tcPr>
            <w:tcW w:w="1848" w:type="pct"/>
            <w:shd w:val="clear" w:color="auto" w:fill="auto"/>
          </w:tcPr>
          <w:p w:rsidR="00CE79DC" w:rsidRPr="004F28E7" w:rsidRDefault="00CE79DC" w:rsidP="008C122B">
            <w:pPr>
              <w:spacing w:after="0" w:line="360" w:lineRule="auto"/>
              <w:ind w:left="113" w:right="113"/>
              <w:jc w:val="center"/>
              <w:rPr>
                <w:rFonts w:ascii="Times New Roman" w:hAnsi="Times New Roman"/>
                <w:bCs/>
                <w:iCs/>
                <w:color w:val="000000"/>
                <w:sz w:val="28"/>
                <w:szCs w:val="28"/>
              </w:rPr>
            </w:pPr>
            <w:r w:rsidRPr="004F28E7">
              <w:rPr>
                <w:rFonts w:ascii="Times New Roman" w:hAnsi="Times New Roman"/>
                <w:bCs/>
                <w:iCs/>
                <w:color w:val="000000"/>
                <w:sz w:val="28"/>
                <w:szCs w:val="28"/>
              </w:rPr>
              <w:t>(2+)</w:t>
            </w:r>
          </w:p>
        </w:tc>
        <w:tc>
          <w:tcPr>
            <w:tcW w:w="386"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407"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15</w:t>
            </w: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800" w:type="pct"/>
            <w:vAlign w:val="center"/>
          </w:tcPr>
          <w:p w:rsidR="00CE79DC" w:rsidRPr="00005FA5" w:rsidRDefault="00CE79DC" w:rsidP="008C122B">
            <w:pPr>
              <w:spacing w:after="0" w:line="360" w:lineRule="auto"/>
              <w:jc w:val="center"/>
              <w:rPr>
                <w:rFonts w:ascii="Times New Roman" w:hAnsi="Times New Roman"/>
                <w:bCs/>
                <w:iCs/>
                <w:color w:val="000000"/>
                <w:sz w:val="28"/>
                <w:szCs w:val="28"/>
              </w:rPr>
            </w:pPr>
            <w:r w:rsidRPr="00005FA5">
              <w:rPr>
                <w:rFonts w:ascii="Times New Roman" w:hAnsi="Times New Roman"/>
                <w:bCs/>
                <w:iCs/>
                <w:color w:val="000000"/>
                <w:sz w:val="28"/>
                <w:szCs w:val="28"/>
              </w:rPr>
              <w:t>15 (48.4%)</w:t>
            </w:r>
          </w:p>
        </w:tc>
        <w:tc>
          <w:tcPr>
            <w:tcW w:w="831" w:type="pct"/>
            <w:vMerge/>
            <w:vAlign w:val="center"/>
          </w:tcPr>
          <w:p w:rsidR="00CE79DC" w:rsidRPr="00005FA5" w:rsidRDefault="00CE79DC" w:rsidP="008C122B">
            <w:pPr>
              <w:spacing w:after="0" w:line="360" w:lineRule="auto"/>
              <w:jc w:val="center"/>
              <w:rPr>
                <w:rFonts w:ascii="Times New Roman" w:hAnsi="Times New Roman"/>
                <w:bCs/>
                <w:iCs/>
                <w:color w:val="000000"/>
                <w:sz w:val="28"/>
                <w:szCs w:val="28"/>
              </w:rPr>
            </w:pPr>
          </w:p>
        </w:tc>
      </w:tr>
      <w:tr w:rsidR="00CE79DC" w:rsidRPr="004F28E7" w:rsidTr="005C24F0">
        <w:trPr>
          <w:jc w:val="center"/>
        </w:trPr>
        <w:tc>
          <w:tcPr>
            <w:tcW w:w="1848" w:type="pct"/>
            <w:shd w:val="clear" w:color="auto" w:fill="auto"/>
          </w:tcPr>
          <w:p w:rsidR="00CE79DC" w:rsidRPr="004F28E7" w:rsidRDefault="00CE79DC" w:rsidP="008C122B">
            <w:pPr>
              <w:spacing w:after="0" w:line="360" w:lineRule="auto"/>
              <w:ind w:left="113" w:right="113"/>
              <w:jc w:val="center"/>
              <w:rPr>
                <w:rFonts w:ascii="Times New Roman" w:hAnsi="Times New Roman"/>
                <w:bCs/>
                <w:iCs/>
                <w:color w:val="000000"/>
                <w:sz w:val="28"/>
                <w:szCs w:val="28"/>
              </w:rPr>
            </w:pPr>
            <w:r w:rsidRPr="004F28E7">
              <w:rPr>
                <w:rFonts w:ascii="Times New Roman" w:hAnsi="Times New Roman"/>
                <w:bCs/>
                <w:iCs/>
                <w:color w:val="000000"/>
                <w:sz w:val="28"/>
                <w:szCs w:val="28"/>
              </w:rPr>
              <w:t>(3+)</w:t>
            </w:r>
          </w:p>
        </w:tc>
        <w:tc>
          <w:tcPr>
            <w:tcW w:w="386"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9</w:t>
            </w:r>
          </w:p>
        </w:tc>
        <w:tc>
          <w:tcPr>
            <w:tcW w:w="407"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800" w:type="pct"/>
            <w:vAlign w:val="center"/>
          </w:tcPr>
          <w:p w:rsidR="00CE79DC" w:rsidRPr="00005FA5" w:rsidRDefault="00AF1876" w:rsidP="00AF1876">
            <w:pPr>
              <w:spacing w:after="0" w:line="360" w:lineRule="auto"/>
              <w:rPr>
                <w:rFonts w:ascii="Times New Roman" w:hAnsi="Times New Roman"/>
                <w:bCs/>
                <w:iCs/>
                <w:color w:val="000000"/>
                <w:sz w:val="28"/>
                <w:szCs w:val="28"/>
              </w:rPr>
            </w:pPr>
            <w:r w:rsidRPr="00005FA5">
              <w:rPr>
                <w:rFonts w:ascii="Times New Roman" w:hAnsi="Times New Roman"/>
                <w:bCs/>
                <w:iCs/>
                <w:color w:val="000000"/>
                <w:sz w:val="28"/>
                <w:szCs w:val="28"/>
              </w:rPr>
              <w:t xml:space="preserve">   </w:t>
            </w:r>
            <w:r w:rsidR="00CE79DC" w:rsidRPr="00005FA5">
              <w:rPr>
                <w:rFonts w:ascii="Times New Roman" w:hAnsi="Times New Roman"/>
                <w:bCs/>
                <w:iCs/>
                <w:color w:val="000000"/>
                <w:sz w:val="28"/>
                <w:szCs w:val="28"/>
              </w:rPr>
              <w:t>9 (29%)</w:t>
            </w:r>
          </w:p>
        </w:tc>
        <w:tc>
          <w:tcPr>
            <w:tcW w:w="831" w:type="pct"/>
            <w:vMerge/>
            <w:vAlign w:val="center"/>
          </w:tcPr>
          <w:p w:rsidR="00CE79DC" w:rsidRPr="00005FA5" w:rsidRDefault="00CE79DC" w:rsidP="008C122B">
            <w:pPr>
              <w:spacing w:after="0" w:line="360" w:lineRule="auto"/>
              <w:jc w:val="center"/>
              <w:rPr>
                <w:rFonts w:ascii="Times New Roman" w:hAnsi="Times New Roman"/>
                <w:bCs/>
                <w:iCs/>
                <w:color w:val="000000"/>
                <w:sz w:val="28"/>
                <w:szCs w:val="28"/>
              </w:rPr>
            </w:pPr>
          </w:p>
        </w:tc>
      </w:tr>
      <w:tr w:rsidR="00CE79DC" w:rsidRPr="004F28E7" w:rsidTr="005C24F0">
        <w:trPr>
          <w:jc w:val="center"/>
        </w:trPr>
        <w:tc>
          <w:tcPr>
            <w:tcW w:w="1848" w:type="pct"/>
            <w:shd w:val="clear" w:color="auto" w:fill="auto"/>
          </w:tcPr>
          <w:p w:rsidR="00CE79DC" w:rsidRPr="004F28E7" w:rsidRDefault="00CE79DC" w:rsidP="008C122B">
            <w:pPr>
              <w:spacing w:after="0" w:line="360" w:lineRule="auto"/>
              <w:ind w:left="113" w:right="113"/>
              <w:jc w:val="center"/>
              <w:rPr>
                <w:rFonts w:ascii="Times New Roman" w:hAnsi="Times New Roman"/>
                <w:bCs/>
                <w:iCs/>
                <w:color w:val="000000"/>
                <w:sz w:val="28"/>
                <w:szCs w:val="28"/>
              </w:rPr>
            </w:pPr>
            <w:r w:rsidRPr="004F28E7">
              <w:rPr>
                <w:rFonts w:ascii="Times New Roman" w:hAnsi="Times New Roman"/>
                <w:bCs/>
                <w:iCs/>
                <w:color w:val="000000"/>
                <w:sz w:val="28"/>
                <w:szCs w:val="28"/>
              </w:rPr>
              <w:t>(4+)</w:t>
            </w:r>
          </w:p>
        </w:tc>
        <w:tc>
          <w:tcPr>
            <w:tcW w:w="386"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407"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Cs/>
                <w:iCs/>
                <w:color w:val="000000"/>
                <w:sz w:val="28"/>
                <w:szCs w:val="28"/>
              </w:rPr>
            </w:pPr>
          </w:p>
        </w:tc>
        <w:tc>
          <w:tcPr>
            <w:tcW w:w="800" w:type="pct"/>
            <w:vAlign w:val="center"/>
          </w:tcPr>
          <w:p w:rsidR="00CE79DC" w:rsidRPr="00005FA5" w:rsidRDefault="00AF1876" w:rsidP="00AF1876">
            <w:pPr>
              <w:spacing w:after="0" w:line="360" w:lineRule="auto"/>
              <w:rPr>
                <w:rFonts w:ascii="Times New Roman" w:hAnsi="Times New Roman"/>
                <w:bCs/>
                <w:iCs/>
                <w:color w:val="000000"/>
                <w:sz w:val="28"/>
                <w:szCs w:val="28"/>
              </w:rPr>
            </w:pPr>
            <w:r w:rsidRPr="00005FA5">
              <w:rPr>
                <w:rFonts w:ascii="Times New Roman" w:hAnsi="Times New Roman"/>
                <w:bCs/>
                <w:iCs/>
                <w:color w:val="000000"/>
                <w:sz w:val="28"/>
                <w:szCs w:val="28"/>
              </w:rPr>
              <w:t xml:space="preserve">   </w:t>
            </w:r>
            <w:r w:rsidR="00CE79DC" w:rsidRPr="00005FA5">
              <w:rPr>
                <w:rFonts w:ascii="Times New Roman" w:hAnsi="Times New Roman"/>
                <w:bCs/>
                <w:iCs/>
                <w:color w:val="000000"/>
                <w:sz w:val="28"/>
                <w:szCs w:val="28"/>
              </w:rPr>
              <w:t>0 (0%)</w:t>
            </w:r>
          </w:p>
        </w:tc>
        <w:tc>
          <w:tcPr>
            <w:tcW w:w="831" w:type="pct"/>
            <w:vMerge/>
            <w:vAlign w:val="center"/>
          </w:tcPr>
          <w:p w:rsidR="00CE79DC" w:rsidRPr="00005FA5" w:rsidRDefault="00CE79DC" w:rsidP="008C122B">
            <w:pPr>
              <w:spacing w:after="0" w:line="360" w:lineRule="auto"/>
              <w:jc w:val="center"/>
              <w:rPr>
                <w:rFonts w:ascii="Times New Roman" w:hAnsi="Times New Roman"/>
                <w:bCs/>
                <w:iCs/>
                <w:color w:val="000000"/>
                <w:sz w:val="28"/>
                <w:szCs w:val="28"/>
              </w:rPr>
            </w:pPr>
          </w:p>
        </w:tc>
      </w:tr>
      <w:tr w:rsidR="00CE79DC" w:rsidRPr="004F28E7" w:rsidTr="008D436E">
        <w:trPr>
          <w:trHeight w:val="209"/>
          <w:jc w:val="center"/>
        </w:trPr>
        <w:tc>
          <w:tcPr>
            <w:tcW w:w="1848" w:type="pct"/>
            <w:shd w:val="clear" w:color="auto" w:fill="auto"/>
          </w:tcPr>
          <w:p w:rsidR="00CE79DC" w:rsidRPr="004F28E7" w:rsidRDefault="00CE79DC" w:rsidP="008C122B">
            <w:pPr>
              <w:tabs>
                <w:tab w:val="center" w:pos="1242"/>
                <w:tab w:val="right" w:pos="2485"/>
              </w:tabs>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Tổng</w:t>
            </w:r>
          </w:p>
        </w:tc>
        <w:tc>
          <w:tcPr>
            <w:tcW w:w="386" w:type="pct"/>
            <w:shd w:val="clear" w:color="auto" w:fill="auto"/>
            <w:vAlign w:val="center"/>
          </w:tcPr>
          <w:p w:rsidR="00CE79DC" w:rsidRPr="004F28E7" w:rsidRDefault="00CE79DC" w:rsidP="008C122B">
            <w:pPr>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9</w:t>
            </w:r>
          </w:p>
        </w:tc>
        <w:tc>
          <w:tcPr>
            <w:tcW w:w="407" w:type="pct"/>
            <w:shd w:val="clear" w:color="auto" w:fill="auto"/>
            <w:vAlign w:val="center"/>
          </w:tcPr>
          <w:p w:rsidR="00CE79DC" w:rsidRPr="004F28E7" w:rsidRDefault="00CE79DC" w:rsidP="008C122B">
            <w:pPr>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15</w:t>
            </w: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5</w:t>
            </w:r>
          </w:p>
        </w:tc>
        <w:tc>
          <w:tcPr>
            <w:tcW w:w="364" w:type="pct"/>
            <w:shd w:val="clear" w:color="auto" w:fill="auto"/>
            <w:vAlign w:val="center"/>
          </w:tcPr>
          <w:p w:rsidR="00CE79DC" w:rsidRPr="004F28E7" w:rsidRDefault="00CE79DC" w:rsidP="008C122B">
            <w:pPr>
              <w:spacing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2</w:t>
            </w:r>
          </w:p>
        </w:tc>
        <w:tc>
          <w:tcPr>
            <w:tcW w:w="800" w:type="pct"/>
            <w:vAlign w:val="center"/>
          </w:tcPr>
          <w:p w:rsidR="00CE79DC" w:rsidRPr="00005FA5" w:rsidRDefault="00975CED" w:rsidP="008C122B">
            <w:pPr>
              <w:spacing w:after="0" w:line="360" w:lineRule="auto"/>
              <w:rPr>
                <w:rFonts w:ascii="Times New Roman" w:hAnsi="Times New Roman"/>
                <w:b/>
                <w:bCs/>
                <w:iCs/>
                <w:color w:val="000000"/>
                <w:sz w:val="28"/>
                <w:szCs w:val="28"/>
              </w:rPr>
            </w:pPr>
            <w:r w:rsidRPr="00005FA5">
              <w:rPr>
                <w:rFonts w:ascii="Times New Roman" w:hAnsi="Times New Roman"/>
                <w:b/>
                <w:bCs/>
                <w:iCs/>
                <w:color w:val="000000"/>
                <w:sz w:val="28"/>
                <w:szCs w:val="28"/>
              </w:rPr>
              <w:t xml:space="preserve"> 31 </w:t>
            </w:r>
            <w:r w:rsidR="00CE79DC" w:rsidRPr="00005FA5">
              <w:rPr>
                <w:rFonts w:ascii="Times New Roman" w:hAnsi="Times New Roman"/>
                <w:b/>
                <w:bCs/>
                <w:iCs/>
                <w:color w:val="000000"/>
                <w:sz w:val="28"/>
                <w:szCs w:val="28"/>
              </w:rPr>
              <w:t>(100%)</w:t>
            </w:r>
          </w:p>
        </w:tc>
        <w:tc>
          <w:tcPr>
            <w:tcW w:w="831" w:type="pct"/>
            <w:vAlign w:val="center"/>
          </w:tcPr>
          <w:p w:rsidR="00CE79DC" w:rsidRPr="00005FA5" w:rsidRDefault="00CE79DC" w:rsidP="008C122B">
            <w:pPr>
              <w:spacing w:after="0" w:line="360" w:lineRule="auto"/>
              <w:jc w:val="center"/>
              <w:rPr>
                <w:rFonts w:ascii="Times New Roman" w:hAnsi="Times New Roman"/>
                <w:b/>
                <w:bCs/>
                <w:iCs/>
                <w:color w:val="000000"/>
                <w:sz w:val="28"/>
                <w:szCs w:val="28"/>
              </w:rPr>
            </w:pPr>
          </w:p>
        </w:tc>
      </w:tr>
    </w:tbl>
    <w:p w:rsidR="00CE79DC" w:rsidRPr="004F28E7" w:rsidRDefault="00CE79DC" w:rsidP="00CE79DC">
      <w:pPr>
        <w:spacing w:after="0" w:line="360" w:lineRule="auto"/>
        <w:ind w:firstLine="709"/>
        <w:jc w:val="both"/>
        <w:rPr>
          <w:rFonts w:ascii="Times New Roman" w:hAnsi="Times New Roman"/>
          <w:i/>
          <w:color w:val="000000"/>
          <w:sz w:val="24"/>
          <w:szCs w:val="24"/>
        </w:rPr>
      </w:pPr>
      <w:r w:rsidRPr="004F28E7">
        <w:rPr>
          <w:rFonts w:ascii="Times New Roman" w:hAnsi="Times New Roman"/>
          <w:i/>
          <w:color w:val="000000"/>
          <w:sz w:val="24"/>
          <w:szCs w:val="24"/>
        </w:rPr>
        <w:t xml:space="preserve">Ghi chú: Không bộc lộ: (-), </w:t>
      </w:r>
      <w:r w:rsidR="008C122B" w:rsidRPr="004F28E7">
        <w:rPr>
          <w:rFonts w:ascii="Times New Roman" w:hAnsi="Times New Roman"/>
          <w:i/>
          <w:color w:val="000000"/>
          <w:sz w:val="24"/>
          <w:szCs w:val="24"/>
        </w:rPr>
        <w:t xml:space="preserve">có </w:t>
      </w:r>
      <w:r w:rsidRPr="004F28E7">
        <w:rPr>
          <w:rFonts w:ascii="Times New Roman" w:hAnsi="Times New Roman"/>
          <w:i/>
          <w:color w:val="000000"/>
          <w:sz w:val="24"/>
          <w:szCs w:val="24"/>
        </w:rPr>
        <w:t>bộc lộ: (+), bộc lộ yếu: (1+), bộc lộ trung bình: (2+), bộc lộ mạnh: (3+), bộc lộ rất mạnh: (4+).</w:t>
      </w:r>
    </w:p>
    <w:p w:rsidR="00CE79DC" w:rsidRPr="004F28E7" w:rsidRDefault="00CE79DC" w:rsidP="00CE79DC">
      <w:pPr>
        <w:spacing w:after="0" w:line="36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Có sự liên quan nghịch giữa mức độ bộc lộ PSA và độ Gleason</w:t>
      </w:r>
      <w:r w:rsidR="00480814" w:rsidRPr="004F28E7">
        <w:rPr>
          <w:rFonts w:ascii="Times New Roman" w:hAnsi="Times New Roman"/>
          <w:color w:val="000000"/>
          <w:sz w:val="28"/>
          <w:szCs w:val="28"/>
        </w:rPr>
        <w:t>. Đ</w:t>
      </w:r>
      <w:r w:rsidR="0074646B" w:rsidRPr="004F28E7">
        <w:rPr>
          <w:rFonts w:ascii="Times New Roman" w:hAnsi="Times New Roman"/>
          <w:color w:val="000000"/>
          <w:sz w:val="28"/>
          <w:szCs w:val="28"/>
        </w:rPr>
        <w:t>ộ Gleason càng cao, mức độ bộc lộ PSA càng yếu</w:t>
      </w:r>
      <w:r w:rsidRPr="004F28E7">
        <w:rPr>
          <w:rFonts w:ascii="Times New Roman" w:hAnsi="Times New Roman"/>
          <w:color w:val="000000"/>
          <w:sz w:val="28"/>
          <w:szCs w:val="28"/>
        </w:rPr>
        <w:t xml:space="preserve"> (p &lt;0,001).</w:t>
      </w:r>
    </w:p>
    <w:p w:rsidR="00CE79DC" w:rsidRPr="004F28E7" w:rsidRDefault="00CE79DC" w:rsidP="00CE79DC">
      <w:pPr>
        <w:spacing w:after="0" w:line="360" w:lineRule="auto"/>
        <w:ind w:left="720"/>
        <w:rPr>
          <w:rFonts w:ascii="Times New Roman" w:hAnsi="Times New Roman"/>
          <w:bCs/>
          <w:color w:val="000000"/>
          <w:sz w:val="28"/>
          <w:szCs w:val="28"/>
        </w:rPr>
      </w:pPr>
      <w:r w:rsidRPr="004F28E7">
        <w:rPr>
          <w:rFonts w:ascii="Times New Roman" w:hAnsi="Times New Roman"/>
          <w:bCs/>
          <w:color w:val="000000"/>
          <w:sz w:val="28"/>
          <w:szCs w:val="28"/>
        </w:rPr>
        <w:t xml:space="preserve">Tế bào u vùng Gleason độ 4 và độ 5 bộc lộ PSA </w:t>
      </w:r>
      <w:r w:rsidR="009F36BC" w:rsidRPr="004F28E7">
        <w:rPr>
          <w:rFonts w:ascii="Times New Roman" w:hAnsi="Times New Roman"/>
          <w:bCs/>
          <w:color w:val="000000"/>
          <w:sz w:val="28"/>
          <w:szCs w:val="28"/>
        </w:rPr>
        <w:t xml:space="preserve">với </w:t>
      </w:r>
      <w:r w:rsidRPr="004F28E7">
        <w:rPr>
          <w:rFonts w:ascii="Times New Roman" w:hAnsi="Times New Roman"/>
          <w:bCs/>
          <w:color w:val="000000"/>
          <w:sz w:val="28"/>
          <w:szCs w:val="28"/>
        </w:rPr>
        <w:t>mức độ yếu.</w:t>
      </w:r>
    </w:p>
    <w:p w:rsidR="00CE79DC" w:rsidRPr="004F28E7" w:rsidRDefault="00CE79DC" w:rsidP="00CE79DC">
      <w:pPr>
        <w:spacing w:after="0" w:line="360" w:lineRule="auto"/>
        <w:ind w:left="720"/>
        <w:rPr>
          <w:rFonts w:ascii="Times New Roman" w:hAnsi="Times New Roman"/>
          <w:bCs/>
          <w:color w:val="000000"/>
          <w:sz w:val="28"/>
          <w:szCs w:val="28"/>
        </w:rPr>
      </w:pPr>
      <w:r w:rsidRPr="004F28E7">
        <w:rPr>
          <w:rFonts w:ascii="Times New Roman" w:hAnsi="Times New Roman"/>
          <w:bCs/>
          <w:color w:val="000000"/>
          <w:sz w:val="28"/>
          <w:szCs w:val="28"/>
        </w:rPr>
        <w:t xml:space="preserve">Tế bào u vùng Gleason độ 3 bộc lộ PSA </w:t>
      </w:r>
      <w:r w:rsidR="009F36BC" w:rsidRPr="004F28E7">
        <w:rPr>
          <w:rFonts w:ascii="Times New Roman" w:hAnsi="Times New Roman"/>
          <w:bCs/>
          <w:color w:val="000000"/>
          <w:sz w:val="28"/>
          <w:szCs w:val="28"/>
        </w:rPr>
        <w:t xml:space="preserve">với </w:t>
      </w:r>
      <w:r w:rsidRPr="004F28E7">
        <w:rPr>
          <w:rFonts w:ascii="Times New Roman" w:hAnsi="Times New Roman"/>
          <w:bCs/>
          <w:color w:val="000000"/>
          <w:sz w:val="28"/>
          <w:szCs w:val="28"/>
        </w:rPr>
        <w:t>mức độ trung bình.</w:t>
      </w:r>
    </w:p>
    <w:p w:rsidR="00CE79DC" w:rsidRPr="004F28E7" w:rsidRDefault="00CE79DC" w:rsidP="00CE79DC">
      <w:pPr>
        <w:spacing w:after="0" w:line="360" w:lineRule="auto"/>
        <w:ind w:left="720"/>
        <w:rPr>
          <w:rFonts w:ascii="Times New Roman" w:hAnsi="Times New Roman"/>
          <w:bCs/>
          <w:color w:val="000000"/>
          <w:sz w:val="28"/>
          <w:szCs w:val="28"/>
        </w:rPr>
      </w:pPr>
      <w:r w:rsidRPr="004F28E7">
        <w:rPr>
          <w:rFonts w:ascii="Times New Roman" w:hAnsi="Times New Roman"/>
          <w:bCs/>
          <w:color w:val="000000"/>
          <w:sz w:val="28"/>
          <w:szCs w:val="28"/>
        </w:rPr>
        <w:t xml:space="preserve">Tế bào u vùng Gleason độ 2 bộc lộ PSA </w:t>
      </w:r>
      <w:r w:rsidR="009F36BC" w:rsidRPr="004F28E7">
        <w:rPr>
          <w:rFonts w:ascii="Times New Roman" w:hAnsi="Times New Roman"/>
          <w:bCs/>
          <w:color w:val="000000"/>
          <w:sz w:val="28"/>
          <w:szCs w:val="28"/>
        </w:rPr>
        <w:t xml:space="preserve">với </w:t>
      </w:r>
      <w:r w:rsidRPr="004F28E7">
        <w:rPr>
          <w:rFonts w:ascii="Times New Roman" w:hAnsi="Times New Roman"/>
          <w:bCs/>
          <w:color w:val="000000"/>
          <w:sz w:val="28"/>
          <w:szCs w:val="28"/>
        </w:rPr>
        <w:t>mức độ mạnh.</w:t>
      </w:r>
    </w:p>
    <w:p w:rsidR="00CE79DC" w:rsidRPr="004F28E7" w:rsidRDefault="00CE79DC" w:rsidP="00382312">
      <w:pPr>
        <w:pStyle w:val="A2"/>
        <w:outlineLvl w:val="0"/>
      </w:pPr>
      <w:bookmarkStart w:id="394" w:name="_Toc523411151"/>
      <w:bookmarkStart w:id="395" w:name="_Toc528578142"/>
      <w:r w:rsidRPr="004F28E7">
        <w:t>3.</w:t>
      </w:r>
      <w:r w:rsidR="000F061F">
        <w:t>3</w:t>
      </w:r>
      <w:r w:rsidRPr="004F28E7">
        <w:t>.5. Phân bố mức độ bộc lộ PSA của tế bào u xâm nhập dây thần kinh</w:t>
      </w:r>
      <w:bookmarkEnd w:id="394"/>
      <w:bookmarkEnd w:id="395"/>
    </w:p>
    <w:p w:rsidR="00CE79DC" w:rsidRPr="004F28E7" w:rsidRDefault="00CE79DC" w:rsidP="00CE79DC">
      <w:pPr>
        <w:spacing w:after="0" w:line="360" w:lineRule="auto"/>
        <w:ind w:firstLine="720"/>
        <w:jc w:val="both"/>
        <w:rPr>
          <w:rFonts w:ascii="Times New Roman" w:hAnsi="Times New Roman"/>
          <w:color w:val="000000"/>
          <w:sz w:val="28"/>
          <w:szCs w:val="28"/>
          <w:lang w:val="vi-VN"/>
        </w:rPr>
      </w:pPr>
      <w:bookmarkStart w:id="396" w:name="_Toc523067666"/>
      <w:bookmarkStart w:id="397" w:name="_Toc523131430"/>
      <w:bookmarkStart w:id="398" w:name="_Toc488337162"/>
      <w:bookmarkStart w:id="399" w:name="_Toc495257433"/>
      <w:r w:rsidRPr="004F28E7">
        <w:rPr>
          <w:rFonts w:ascii="Times New Roman" w:hAnsi="Times New Roman"/>
          <w:color w:val="000000"/>
          <w:sz w:val="28"/>
          <w:szCs w:val="28"/>
          <w:lang w:val="vi-VN"/>
        </w:rPr>
        <w:t>Trong tổng số 31 trường hợp UTBM tuyến nhuộm HMMD với kháng thể</w:t>
      </w:r>
      <w:r w:rsidR="00B51549">
        <w:rPr>
          <w:rFonts w:ascii="Times New Roman" w:hAnsi="Times New Roman"/>
          <w:color w:val="000000"/>
          <w:sz w:val="28"/>
          <w:szCs w:val="28"/>
          <w:lang w:val="vi-VN"/>
        </w:rPr>
        <w:t xml:space="preserve"> kháng PSA</w:t>
      </w:r>
      <w:r w:rsidRPr="004F28E7">
        <w:rPr>
          <w:rFonts w:ascii="Times New Roman" w:hAnsi="Times New Roman"/>
          <w:color w:val="000000"/>
          <w:sz w:val="28"/>
          <w:szCs w:val="28"/>
          <w:lang w:val="vi-VN"/>
        </w:rPr>
        <w:t xml:space="preserve"> có 13 trường hợp u xâm nhập dây thầ</w:t>
      </w:r>
      <w:r w:rsidR="001314F9">
        <w:rPr>
          <w:rFonts w:ascii="Times New Roman" w:hAnsi="Times New Roman"/>
          <w:color w:val="000000"/>
          <w:sz w:val="28"/>
          <w:szCs w:val="28"/>
          <w:lang w:val="vi-VN"/>
        </w:rPr>
        <w:t xml:space="preserve">n kinh </w:t>
      </w:r>
      <w:r w:rsidR="00E22768">
        <w:rPr>
          <w:rFonts w:ascii="Times New Roman" w:hAnsi="Times New Roman"/>
          <w:color w:val="000000"/>
          <w:sz w:val="28"/>
          <w:szCs w:val="28"/>
        </w:rPr>
        <w:t>và 18 trường hợp u không xâm nhập dây thần kinh</w:t>
      </w:r>
      <w:r w:rsidRPr="004F28E7">
        <w:rPr>
          <w:rFonts w:ascii="Times New Roman" w:hAnsi="Times New Roman"/>
          <w:color w:val="000000"/>
          <w:sz w:val="28"/>
          <w:szCs w:val="28"/>
          <w:lang w:val="vi-VN"/>
        </w:rPr>
        <w:t>.</w:t>
      </w:r>
      <w:bookmarkEnd w:id="396"/>
      <w:bookmarkEnd w:id="397"/>
    </w:p>
    <w:p w:rsidR="00CE79DC" w:rsidRPr="004F28E7" w:rsidRDefault="00CE79DC" w:rsidP="00CE79DC">
      <w:pPr>
        <w:spacing w:after="0" w:line="360" w:lineRule="auto"/>
        <w:ind w:firstLine="720"/>
        <w:jc w:val="both"/>
        <w:rPr>
          <w:rFonts w:ascii="Times New Roman" w:hAnsi="Times New Roman"/>
          <w:color w:val="000000"/>
          <w:sz w:val="28"/>
          <w:szCs w:val="28"/>
          <w:lang w:val="vi-VN"/>
        </w:rPr>
      </w:pPr>
      <w:bookmarkStart w:id="400" w:name="_Toc523067667"/>
      <w:bookmarkStart w:id="401" w:name="_Toc523131431"/>
      <w:r w:rsidRPr="004F28E7">
        <w:rPr>
          <w:rFonts w:ascii="Times New Roman" w:hAnsi="Times New Roman"/>
          <w:color w:val="000000"/>
          <w:sz w:val="28"/>
          <w:szCs w:val="28"/>
          <w:lang w:val="vi-VN"/>
        </w:rPr>
        <w:t>Kết quả phân bố mức độ bộc lộ PSA của các tế bào u xâm</w:t>
      </w:r>
      <w:r w:rsidR="00EF533E" w:rsidRPr="004F28E7">
        <w:rPr>
          <w:rFonts w:ascii="Times New Roman" w:hAnsi="Times New Roman"/>
          <w:color w:val="000000"/>
          <w:sz w:val="28"/>
          <w:szCs w:val="28"/>
          <w:lang w:val="vi-VN"/>
        </w:rPr>
        <w:t xml:space="preserve"> nhập dây thần kinh </w:t>
      </w:r>
      <w:r w:rsidRPr="004F28E7">
        <w:rPr>
          <w:rFonts w:ascii="Times New Roman" w:hAnsi="Times New Roman"/>
          <w:color w:val="000000"/>
          <w:sz w:val="28"/>
          <w:szCs w:val="28"/>
          <w:lang w:val="vi-VN"/>
        </w:rPr>
        <w:t xml:space="preserve">được trình bày ở bảng </w:t>
      </w:r>
      <w:bookmarkEnd w:id="398"/>
      <w:r w:rsidRPr="004F28E7">
        <w:rPr>
          <w:rFonts w:ascii="Times New Roman" w:hAnsi="Times New Roman"/>
          <w:color w:val="000000"/>
          <w:sz w:val="28"/>
          <w:szCs w:val="28"/>
          <w:lang w:val="vi-VN"/>
        </w:rPr>
        <w:t>dưới đây:</w:t>
      </w:r>
      <w:bookmarkEnd w:id="399"/>
      <w:bookmarkEnd w:id="400"/>
      <w:bookmarkEnd w:id="401"/>
    </w:p>
    <w:p w:rsidR="008F55E9" w:rsidRPr="004F28E7" w:rsidRDefault="008F55E9">
      <w:pPr>
        <w:rPr>
          <w:rFonts w:ascii="Times New Roman" w:hAnsi="Times New Roman"/>
          <w:b/>
          <w:color w:val="000000"/>
          <w:sz w:val="28"/>
          <w:szCs w:val="28"/>
          <w:lang w:val="vi-VN"/>
        </w:rPr>
      </w:pPr>
      <w:bookmarkStart w:id="402" w:name="_Toc523131432"/>
    </w:p>
    <w:p w:rsidR="00CE79DC" w:rsidRPr="00CE2434" w:rsidRDefault="00C73FCB" w:rsidP="00CE79DC">
      <w:pPr>
        <w:pStyle w:val="ABANG"/>
        <w:rPr>
          <w:lang w:val="vi-VN"/>
        </w:rPr>
      </w:pPr>
      <w:r w:rsidRPr="00CE2434">
        <w:rPr>
          <w:lang w:val="vi-VN"/>
        </w:rPr>
        <w:br w:type="page"/>
      </w:r>
      <w:bookmarkStart w:id="403" w:name="_Toc524684928"/>
      <w:r w:rsidR="00CE79DC" w:rsidRPr="00CE2434">
        <w:rPr>
          <w:lang w:val="vi-VN"/>
        </w:rPr>
        <w:lastRenderedPageBreak/>
        <w:t>Bảng 3.</w:t>
      </w:r>
      <w:r w:rsidR="00CE2434">
        <w:fldChar w:fldCharType="begin"/>
      </w:r>
      <w:r w:rsidR="00CE2434" w:rsidRPr="00CE2434">
        <w:rPr>
          <w:lang w:val="vi-VN"/>
        </w:rPr>
        <w:instrText xml:space="preserve"> SEQ Bảng_3. \* ARABIC </w:instrText>
      </w:r>
      <w:r w:rsidR="00CE2434">
        <w:fldChar w:fldCharType="separate"/>
      </w:r>
      <w:r w:rsidR="005B0948">
        <w:rPr>
          <w:noProof/>
          <w:lang w:val="vi-VN"/>
        </w:rPr>
        <w:t>18</w:t>
      </w:r>
      <w:r w:rsidR="00CE2434">
        <w:rPr>
          <w:noProof/>
        </w:rPr>
        <w:fldChar w:fldCharType="end"/>
      </w:r>
      <w:r w:rsidR="00CE79DC" w:rsidRPr="00CE2434">
        <w:rPr>
          <w:lang w:val="vi-VN"/>
        </w:rPr>
        <w:t>. Mức độ bộc lộ PSA của tế bào u xâm nhập dây thần kinh (n=13)</w:t>
      </w:r>
      <w:bookmarkEnd w:id="402"/>
      <w:bookmarkEnd w:id="403"/>
    </w:p>
    <w:tbl>
      <w:tblPr>
        <w:tblW w:w="4989"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929"/>
        <w:gridCol w:w="2930"/>
        <w:gridCol w:w="2930"/>
      </w:tblGrid>
      <w:tr w:rsidR="00CE79DC" w:rsidRPr="004F28E7" w:rsidTr="008F55E9">
        <w:trPr>
          <w:trHeight w:val="458"/>
        </w:trPr>
        <w:tc>
          <w:tcPr>
            <w:tcW w:w="1666" w:type="pct"/>
            <w:shd w:val="clear" w:color="auto" w:fill="auto"/>
            <w:vAlign w:val="center"/>
          </w:tcPr>
          <w:p w:rsidR="00CE79DC" w:rsidRPr="004F28E7" w:rsidRDefault="00CE79DC" w:rsidP="008F55E9">
            <w:pPr>
              <w:spacing w:after="0" w:line="336"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Mức độ bộc lộ</w:t>
            </w:r>
          </w:p>
        </w:tc>
        <w:tc>
          <w:tcPr>
            <w:tcW w:w="1667" w:type="pct"/>
            <w:shd w:val="clear" w:color="auto" w:fill="auto"/>
            <w:vAlign w:val="center"/>
          </w:tcPr>
          <w:p w:rsidR="00CE79DC" w:rsidRPr="004F28E7" w:rsidRDefault="00CE79DC" w:rsidP="008F55E9">
            <w:pPr>
              <w:spacing w:after="0" w:line="336"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Số lượng</w:t>
            </w:r>
          </w:p>
        </w:tc>
        <w:tc>
          <w:tcPr>
            <w:tcW w:w="1667" w:type="pct"/>
            <w:shd w:val="clear" w:color="auto" w:fill="auto"/>
            <w:vAlign w:val="center"/>
          </w:tcPr>
          <w:p w:rsidR="00CE79DC" w:rsidRPr="004F28E7" w:rsidRDefault="00CE79DC" w:rsidP="008F55E9">
            <w:pPr>
              <w:spacing w:after="0" w:line="336"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Tỷ lệ (%)</w:t>
            </w:r>
          </w:p>
        </w:tc>
      </w:tr>
      <w:tr w:rsidR="00CE79DC" w:rsidRPr="004F28E7" w:rsidTr="008F55E9">
        <w:tc>
          <w:tcPr>
            <w:tcW w:w="1666"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r>
      <w:tr w:rsidR="00CE79DC" w:rsidRPr="004F28E7" w:rsidTr="008F55E9">
        <w:tc>
          <w:tcPr>
            <w:tcW w:w="1666"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(1+)</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6</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46,15%</w:t>
            </w:r>
          </w:p>
        </w:tc>
      </w:tr>
      <w:tr w:rsidR="00CE79DC" w:rsidRPr="004F28E7" w:rsidTr="008F55E9">
        <w:tc>
          <w:tcPr>
            <w:tcW w:w="1666"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(2+)</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7</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53,85%</w:t>
            </w:r>
          </w:p>
        </w:tc>
      </w:tr>
      <w:tr w:rsidR="00CE79DC" w:rsidRPr="004F28E7" w:rsidTr="008F55E9">
        <w:tc>
          <w:tcPr>
            <w:tcW w:w="1666"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(3+)</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r>
      <w:tr w:rsidR="00CE79DC" w:rsidRPr="004F28E7" w:rsidTr="008F55E9">
        <w:tc>
          <w:tcPr>
            <w:tcW w:w="1666"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(4+)</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1667" w:type="pct"/>
            <w:shd w:val="clear" w:color="auto" w:fill="auto"/>
          </w:tcPr>
          <w:p w:rsidR="00CE79DC" w:rsidRPr="004F28E7" w:rsidRDefault="00CE79DC" w:rsidP="008F55E9">
            <w:pPr>
              <w:spacing w:after="0" w:line="336"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r>
      <w:tr w:rsidR="00CE79DC" w:rsidRPr="004F28E7" w:rsidTr="008F55E9">
        <w:tc>
          <w:tcPr>
            <w:tcW w:w="1666" w:type="pct"/>
            <w:shd w:val="clear" w:color="auto" w:fill="auto"/>
          </w:tcPr>
          <w:p w:rsidR="00CE79DC" w:rsidRPr="004F28E7" w:rsidRDefault="00CE79DC" w:rsidP="008F55E9">
            <w:pPr>
              <w:spacing w:after="0" w:line="336"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Tổng</w:t>
            </w:r>
          </w:p>
        </w:tc>
        <w:tc>
          <w:tcPr>
            <w:tcW w:w="1667" w:type="pct"/>
            <w:shd w:val="clear" w:color="auto" w:fill="auto"/>
          </w:tcPr>
          <w:p w:rsidR="00CE79DC" w:rsidRPr="004F28E7" w:rsidRDefault="00CE79DC" w:rsidP="008F55E9">
            <w:pPr>
              <w:spacing w:after="0" w:line="336"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13</w:t>
            </w:r>
          </w:p>
        </w:tc>
        <w:tc>
          <w:tcPr>
            <w:tcW w:w="1667" w:type="pct"/>
            <w:shd w:val="clear" w:color="auto" w:fill="auto"/>
          </w:tcPr>
          <w:p w:rsidR="00CE79DC" w:rsidRPr="004F28E7" w:rsidRDefault="00CE79DC" w:rsidP="008F55E9">
            <w:pPr>
              <w:spacing w:after="0" w:line="336"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100%</w:t>
            </w:r>
          </w:p>
        </w:tc>
      </w:tr>
    </w:tbl>
    <w:p w:rsidR="00CE79DC" w:rsidRPr="004F28E7" w:rsidRDefault="00CE79DC" w:rsidP="00CE79DC">
      <w:pPr>
        <w:spacing w:after="0" w:line="360" w:lineRule="auto"/>
        <w:jc w:val="both"/>
        <w:rPr>
          <w:rFonts w:ascii="Times New Roman" w:hAnsi="Times New Roman"/>
          <w:bCs/>
          <w:color w:val="000000"/>
          <w:sz w:val="8"/>
          <w:szCs w:val="28"/>
        </w:rPr>
      </w:pPr>
    </w:p>
    <w:p w:rsidR="00CE79DC" w:rsidRPr="004F28E7" w:rsidRDefault="00CE79DC" w:rsidP="00CE79DC">
      <w:pPr>
        <w:spacing w:after="0" w:line="360" w:lineRule="auto"/>
        <w:ind w:firstLine="709"/>
        <w:jc w:val="both"/>
        <w:rPr>
          <w:rFonts w:ascii="Times New Roman" w:hAnsi="Times New Roman"/>
          <w:i/>
          <w:color w:val="000000"/>
          <w:sz w:val="24"/>
          <w:szCs w:val="24"/>
        </w:rPr>
      </w:pPr>
      <w:r w:rsidRPr="004F28E7">
        <w:rPr>
          <w:rFonts w:ascii="Times New Roman" w:hAnsi="Times New Roman"/>
          <w:i/>
          <w:color w:val="000000"/>
          <w:sz w:val="24"/>
          <w:szCs w:val="24"/>
        </w:rPr>
        <w:t xml:space="preserve">Ghi chú: Không bộc lộ: (-), </w:t>
      </w:r>
      <w:r w:rsidR="008C122B" w:rsidRPr="004F28E7">
        <w:rPr>
          <w:rFonts w:ascii="Times New Roman" w:hAnsi="Times New Roman"/>
          <w:i/>
          <w:color w:val="000000"/>
          <w:sz w:val="24"/>
          <w:szCs w:val="24"/>
        </w:rPr>
        <w:t xml:space="preserve">có </w:t>
      </w:r>
      <w:r w:rsidRPr="004F28E7">
        <w:rPr>
          <w:rFonts w:ascii="Times New Roman" w:hAnsi="Times New Roman"/>
          <w:i/>
          <w:color w:val="000000"/>
          <w:sz w:val="24"/>
          <w:szCs w:val="24"/>
        </w:rPr>
        <w:t>bộc lộ: (+), bộc lộ yếu: (1+), bộc lộ trung bình: (2+), bộc lộ mạnh: (3+), bộc lộ rất mạnh: (4+).</w:t>
      </w:r>
    </w:p>
    <w:p w:rsidR="00CE79DC" w:rsidRPr="004F28E7" w:rsidRDefault="00CE79DC" w:rsidP="00CE79DC">
      <w:pPr>
        <w:spacing w:after="0" w:line="360" w:lineRule="auto"/>
        <w:ind w:firstLine="709"/>
        <w:jc w:val="both"/>
        <w:rPr>
          <w:rFonts w:ascii="Times New Roman" w:hAnsi="Times New Roman"/>
          <w:bCs/>
          <w:color w:val="000000"/>
          <w:sz w:val="28"/>
          <w:szCs w:val="28"/>
        </w:rPr>
      </w:pPr>
      <w:r w:rsidRPr="004F28E7">
        <w:rPr>
          <w:rFonts w:ascii="Times New Roman" w:hAnsi="Times New Roman"/>
          <w:bCs/>
          <w:color w:val="000000"/>
          <w:sz w:val="28"/>
          <w:szCs w:val="28"/>
        </w:rPr>
        <w:t>- Bộc lộ PSA ở mức độ trung bình chiếm tỷ lệ 53,85%.</w:t>
      </w:r>
    </w:p>
    <w:p w:rsidR="00CE79DC" w:rsidRPr="004F28E7" w:rsidRDefault="00CE79DC" w:rsidP="00CE79DC">
      <w:pPr>
        <w:spacing w:after="0" w:line="360" w:lineRule="auto"/>
        <w:ind w:firstLine="709"/>
        <w:jc w:val="both"/>
        <w:rPr>
          <w:rFonts w:ascii="Times New Roman" w:hAnsi="Times New Roman"/>
          <w:bCs/>
          <w:color w:val="000000"/>
          <w:sz w:val="28"/>
          <w:szCs w:val="28"/>
        </w:rPr>
      </w:pPr>
      <w:r w:rsidRPr="004F28E7">
        <w:rPr>
          <w:rFonts w:ascii="Times New Roman" w:hAnsi="Times New Roman"/>
          <w:bCs/>
          <w:color w:val="000000"/>
          <w:sz w:val="28"/>
          <w:szCs w:val="28"/>
        </w:rPr>
        <w:t>- Bộc lộ PSA ở mức độ yếu</w:t>
      </w:r>
      <w:r w:rsidR="00EF533E" w:rsidRPr="004F28E7">
        <w:rPr>
          <w:rFonts w:ascii="Times New Roman" w:hAnsi="Times New Roman"/>
          <w:bCs/>
          <w:color w:val="000000"/>
          <w:sz w:val="28"/>
          <w:szCs w:val="28"/>
        </w:rPr>
        <w:t xml:space="preserve"> chiếm tỷ lệ </w:t>
      </w:r>
      <w:r w:rsidRPr="004F28E7">
        <w:rPr>
          <w:rFonts w:ascii="Times New Roman" w:hAnsi="Times New Roman"/>
          <w:bCs/>
          <w:iCs/>
          <w:color w:val="000000"/>
          <w:sz w:val="28"/>
          <w:szCs w:val="28"/>
        </w:rPr>
        <w:t>46,15%</w:t>
      </w:r>
      <w:r w:rsidRPr="004F28E7">
        <w:rPr>
          <w:rFonts w:ascii="Times New Roman" w:hAnsi="Times New Roman"/>
          <w:bCs/>
          <w:color w:val="000000"/>
          <w:sz w:val="28"/>
          <w:szCs w:val="28"/>
        </w:rPr>
        <w:t xml:space="preserve">. </w:t>
      </w:r>
    </w:p>
    <w:p w:rsidR="00CE79DC" w:rsidRPr="004F28E7" w:rsidRDefault="00CE79DC" w:rsidP="00382312">
      <w:pPr>
        <w:pStyle w:val="A2"/>
        <w:outlineLvl w:val="0"/>
      </w:pPr>
      <w:bookmarkStart w:id="404" w:name="_Toc488336353"/>
      <w:bookmarkStart w:id="405" w:name="_Toc523411152"/>
      <w:bookmarkStart w:id="406" w:name="_Toc528578143"/>
      <w:r w:rsidRPr="004F28E7">
        <w:t>3.</w:t>
      </w:r>
      <w:r w:rsidR="000F061F">
        <w:t>3</w:t>
      </w:r>
      <w:r w:rsidRPr="004F28E7">
        <w:t>.6. Tình trạng bộc lộ CK34</w:t>
      </w:r>
      <w:r w:rsidRPr="004F28E7">
        <w:rPr>
          <w:lang w:val="sv-SE"/>
        </w:rPr>
        <w:t>β</w:t>
      </w:r>
      <w:r w:rsidRPr="004F28E7">
        <w:t>E12 và p63 của tế bào đáy</w:t>
      </w:r>
      <w:bookmarkEnd w:id="404"/>
      <w:bookmarkEnd w:id="405"/>
      <w:bookmarkEnd w:id="406"/>
    </w:p>
    <w:p w:rsidR="00CE79DC" w:rsidRPr="004F28E7" w:rsidRDefault="00CE79DC" w:rsidP="00382312">
      <w:pPr>
        <w:pStyle w:val="ABANG"/>
        <w:outlineLvl w:val="0"/>
      </w:pPr>
      <w:bookmarkStart w:id="407" w:name="_Toc488337163"/>
      <w:bookmarkStart w:id="408" w:name="_Toc523131433"/>
      <w:bookmarkStart w:id="409" w:name="_Toc524684929"/>
      <w:r w:rsidRPr="004F28E7">
        <w:t>Bảng 3.</w:t>
      </w:r>
      <w:r w:rsidR="00161363">
        <w:fldChar w:fldCharType="begin"/>
      </w:r>
      <w:r w:rsidR="00161363">
        <w:instrText xml:space="preserve"> SEQ Bảng_3. \* ARABIC </w:instrText>
      </w:r>
      <w:r w:rsidR="00161363">
        <w:fldChar w:fldCharType="separate"/>
      </w:r>
      <w:r w:rsidR="005B0948">
        <w:rPr>
          <w:noProof/>
        </w:rPr>
        <w:t>19</w:t>
      </w:r>
      <w:r w:rsidR="00161363">
        <w:rPr>
          <w:noProof/>
        </w:rPr>
        <w:fldChar w:fldCharType="end"/>
      </w:r>
      <w:r w:rsidRPr="004F28E7">
        <w:t xml:space="preserve">. Tình trạng bộc lộ </w:t>
      </w:r>
      <w:r w:rsidR="00AE707B">
        <w:t>CK</w:t>
      </w:r>
      <w:r w:rsidRPr="004F28E7">
        <w:t>34</w:t>
      </w:r>
      <w:r w:rsidRPr="004F28E7">
        <w:rPr>
          <w:lang w:val="sv-SE"/>
        </w:rPr>
        <w:t>β</w:t>
      </w:r>
      <w:r w:rsidRPr="004F28E7">
        <w:t>E12 và p63 của tế bào đáy</w:t>
      </w:r>
      <w:bookmarkEnd w:id="407"/>
      <w:r w:rsidRPr="004F28E7">
        <w:t xml:space="preserve"> (n=33)</w:t>
      </w:r>
      <w:bookmarkEnd w:id="408"/>
      <w:bookmarkEnd w:id="4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6"/>
        <w:gridCol w:w="2504"/>
        <w:gridCol w:w="775"/>
        <w:gridCol w:w="1205"/>
        <w:gridCol w:w="779"/>
        <w:gridCol w:w="1201"/>
      </w:tblGrid>
      <w:tr w:rsidR="00CE79DC" w:rsidRPr="004F28E7" w:rsidTr="00CA3E7C">
        <w:trPr>
          <w:cantSplit/>
          <w:jc w:val="center"/>
        </w:trPr>
        <w:tc>
          <w:tcPr>
            <w:tcW w:w="4680" w:type="dxa"/>
            <w:gridSpan w:val="2"/>
            <w:vMerge w:val="restart"/>
          </w:tcPr>
          <w:p w:rsidR="00CE79DC" w:rsidRPr="004F28E7" w:rsidRDefault="00CE79DC" w:rsidP="00CA3E7C">
            <w:pPr>
              <w:spacing w:before="80" w:after="80" w:line="240" w:lineRule="auto"/>
              <w:jc w:val="center"/>
              <w:rPr>
                <w:rFonts w:ascii="Times New Roman" w:hAnsi="Times New Roman"/>
                <w:b/>
                <w:color w:val="000000"/>
                <w:sz w:val="28"/>
                <w:szCs w:val="28"/>
              </w:rPr>
            </w:pPr>
            <w:r w:rsidRPr="004F28E7">
              <w:rPr>
                <w:rFonts w:ascii="Times New Roman" w:hAnsi="Times New Roman"/>
                <w:b/>
                <w:color w:val="000000"/>
                <w:sz w:val="28"/>
                <w:szCs w:val="28"/>
              </w:rPr>
              <w:t>Mô bệnh học</w:t>
            </w:r>
          </w:p>
        </w:tc>
        <w:tc>
          <w:tcPr>
            <w:tcW w:w="3960" w:type="dxa"/>
            <w:gridSpan w:val="4"/>
          </w:tcPr>
          <w:p w:rsidR="00CE79DC" w:rsidRPr="004F28E7" w:rsidRDefault="00CE79DC" w:rsidP="00CA3E7C">
            <w:pPr>
              <w:spacing w:before="80" w:after="80" w:line="24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Dấu ấn</w:t>
            </w:r>
          </w:p>
        </w:tc>
      </w:tr>
      <w:tr w:rsidR="00CE79DC" w:rsidRPr="004F28E7" w:rsidTr="00CA3E7C">
        <w:trPr>
          <w:cantSplit/>
          <w:jc w:val="center"/>
        </w:trPr>
        <w:tc>
          <w:tcPr>
            <w:tcW w:w="4680" w:type="dxa"/>
            <w:gridSpan w:val="2"/>
            <w:vMerge/>
          </w:tcPr>
          <w:p w:rsidR="00CE79DC" w:rsidRPr="004F28E7" w:rsidRDefault="00CE79DC" w:rsidP="00CA3E7C">
            <w:pPr>
              <w:spacing w:before="80" w:after="80" w:line="240" w:lineRule="auto"/>
              <w:jc w:val="both"/>
              <w:rPr>
                <w:rFonts w:ascii="Times New Roman" w:hAnsi="Times New Roman"/>
                <w:color w:val="000000"/>
                <w:sz w:val="28"/>
                <w:szCs w:val="28"/>
              </w:rPr>
            </w:pPr>
          </w:p>
        </w:tc>
        <w:tc>
          <w:tcPr>
            <w:tcW w:w="1980" w:type="dxa"/>
            <w:gridSpan w:val="2"/>
          </w:tcPr>
          <w:p w:rsidR="00CE79DC" w:rsidRPr="004F28E7" w:rsidRDefault="00AE707B" w:rsidP="00CA3E7C">
            <w:pPr>
              <w:spacing w:before="80" w:after="80" w:line="240" w:lineRule="auto"/>
              <w:jc w:val="center"/>
              <w:rPr>
                <w:rFonts w:ascii="Times New Roman" w:hAnsi="Times New Roman"/>
                <w:b/>
                <w:color w:val="000000"/>
                <w:sz w:val="28"/>
                <w:szCs w:val="28"/>
              </w:rPr>
            </w:pPr>
            <w:r>
              <w:rPr>
                <w:rFonts w:ascii="Times New Roman" w:hAnsi="Times New Roman"/>
                <w:b/>
                <w:color w:val="000000"/>
                <w:sz w:val="28"/>
                <w:szCs w:val="28"/>
              </w:rPr>
              <w:t>CK</w:t>
            </w:r>
            <w:r w:rsidR="00CE79DC" w:rsidRPr="004F28E7">
              <w:rPr>
                <w:rFonts w:ascii="Times New Roman" w:hAnsi="Times New Roman"/>
                <w:b/>
                <w:color w:val="000000"/>
                <w:sz w:val="28"/>
                <w:szCs w:val="28"/>
              </w:rPr>
              <w:t>34</w:t>
            </w:r>
            <w:r w:rsidR="00CE79DC" w:rsidRPr="004F28E7">
              <w:rPr>
                <w:rFonts w:ascii="Times New Roman" w:hAnsi="Times New Roman"/>
                <w:b/>
                <w:color w:val="000000"/>
                <w:sz w:val="28"/>
                <w:szCs w:val="28"/>
                <w:lang w:val="sv-SE"/>
              </w:rPr>
              <w:t>β</w:t>
            </w:r>
            <w:r w:rsidR="00CE79DC" w:rsidRPr="004F28E7">
              <w:rPr>
                <w:rFonts w:ascii="Times New Roman" w:hAnsi="Times New Roman"/>
                <w:b/>
                <w:color w:val="000000"/>
                <w:sz w:val="28"/>
                <w:szCs w:val="28"/>
              </w:rPr>
              <w:t>E12</w:t>
            </w:r>
          </w:p>
        </w:tc>
        <w:tc>
          <w:tcPr>
            <w:tcW w:w="1980" w:type="dxa"/>
            <w:gridSpan w:val="2"/>
          </w:tcPr>
          <w:p w:rsidR="00CE79DC" w:rsidRPr="004F28E7" w:rsidRDefault="00CE79DC" w:rsidP="00CA3E7C">
            <w:pPr>
              <w:spacing w:before="80" w:after="80" w:line="240" w:lineRule="auto"/>
              <w:jc w:val="center"/>
              <w:rPr>
                <w:rFonts w:ascii="Times New Roman" w:hAnsi="Times New Roman"/>
                <w:b/>
                <w:color w:val="000000"/>
                <w:sz w:val="28"/>
                <w:szCs w:val="28"/>
              </w:rPr>
            </w:pPr>
            <w:r w:rsidRPr="004F28E7">
              <w:rPr>
                <w:rFonts w:ascii="Times New Roman" w:hAnsi="Times New Roman"/>
                <w:b/>
                <w:color w:val="000000"/>
                <w:sz w:val="28"/>
                <w:szCs w:val="28"/>
              </w:rPr>
              <w:t>p63</w:t>
            </w:r>
          </w:p>
        </w:tc>
      </w:tr>
      <w:tr w:rsidR="00CE79DC" w:rsidRPr="004F28E7" w:rsidTr="00D207D7">
        <w:trPr>
          <w:cantSplit/>
          <w:jc w:val="center"/>
        </w:trPr>
        <w:tc>
          <w:tcPr>
            <w:tcW w:w="2176" w:type="dxa"/>
            <w:vMerge w:val="restart"/>
            <w:vAlign w:val="center"/>
          </w:tcPr>
          <w:p w:rsidR="00CE79DC" w:rsidRPr="004F28E7" w:rsidRDefault="00CE79DC" w:rsidP="00D207D7">
            <w:pPr>
              <w:spacing w:before="80" w:after="80" w:line="240" w:lineRule="auto"/>
              <w:rPr>
                <w:rFonts w:ascii="Times New Roman" w:hAnsi="Times New Roman"/>
                <w:i/>
                <w:color w:val="000000"/>
                <w:sz w:val="28"/>
                <w:szCs w:val="28"/>
              </w:rPr>
            </w:pPr>
            <w:r w:rsidRPr="004F28E7">
              <w:rPr>
                <w:rFonts w:ascii="Times New Roman" w:hAnsi="Times New Roman"/>
                <w:i/>
                <w:color w:val="000000"/>
                <w:sz w:val="28"/>
                <w:szCs w:val="28"/>
              </w:rPr>
              <w:t>UTBM tuyến</w:t>
            </w:r>
          </w:p>
        </w:tc>
        <w:tc>
          <w:tcPr>
            <w:tcW w:w="2504" w:type="dxa"/>
          </w:tcPr>
          <w:p w:rsidR="00CE79DC" w:rsidRPr="004F28E7" w:rsidRDefault="00CE79DC" w:rsidP="00CA3E7C">
            <w:pPr>
              <w:spacing w:before="80" w:after="80" w:line="240" w:lineRule="auto"/>
              <w:jc w:val="both"/>
              <w:rPr>
                <w:rFonts w:ascii="Times New Roman" w:hAnsi="Times New Roman"/>
                <w:color w:val="000000"/>
                <w:sz w:val="28"/>
                <w:szCs w:val="28"/>
              </w:rPr>
            </w:pPr>
            <w:r w:rsidRPr="004F28E7">
              <w:rPr>
                <w:rFonts w:ascii="Times New Roman" w:hAnsi="Times New Roman"/>
                <w:color w:val="000000"/>
                <w:sz w:val="28"/>
                <w:szCs w:val="28"/>
              </w:rPr>
              <w:t>Vùng tuyến lành tính</w:t>
            </w:r>
          </w:p>
        </w:tc>
        <w:tc>
          <w:tcPr>
            <w:tcW w:w="775" w:type="dxa"/>
            <w:vMerge w:val="restart"/>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31</w:t>
            </w:r>
          </w:p>
        </w:tc>
        <w:tc>
          <w:tcPr>
            <w:tcW w:w="1205" w:type="dxa"/>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c>
          <w:tcPr>
            <w:tcW w:w="779" w:type="dxa"/>
            <w:vMerge w:val="restart"/>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31</w:t>
            </w:r>
          </w:p>
        </w:tc>
        <w:tc>
          <w:tcPr>
            <w:tcW w:w="1201" w:type="dxa"/>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CA3E7C">
        <w:trPr>
          <w:cantSplit/>
          <w:jc w:val="center"/>
        </w:trPr>
        <w:tc>
          <w:tcPr>
            <w:tcW w:w="2176" w:type="dxa"/>
            <w:vMerge/>
          </w:tcPr>
          <w:p w:rsidR="00CE79DC" w:rsidRPr="004F28E7" w:rsidRDefault="00CE79DC" w:rsidP="00CA3E7C">
            <w:pPr>
              <w:spacing w:before="80" w:after="80" w:line="240" w:lineRule="auto"/>
              <w:ind w:left="200"/>
              <w:jc w:val="both"/>
              <w:rPr>
                <w:rFonts w:ascii="Times New Roman" w:hAnsi="Times New Roman"/>
                <w:color w:val="000000"/>
                <w:sz w:val="28"/>
                <w:szCs w:val="28"/>
              </w:rPr>
            </w:pPr>
          </w:p>
        </w:tc>
        <w:tc>
          <w:tcPr>
            <w:tcW w:w="2504" w:type="dxa"/>
          </w:tcPr>
          <w:p w:rsidR="00CE79DC" w:rsidRPr="004F28E7" w:rsidRDefault="00CE79DC" w:rsidP="00CA3E7C">
            <w:pPr>
              <w:spacing w:before="80" w:after="80" w:line="240" w:lineRule="auto"/>
              <w:jc w:val="both"/>
              <w:rPr>
                <w:rFonts w:ascii="Times New Roman" w:hAnsi="Times New Roman"/>
                <w:color w:val="000000"/>
                <w:sz w:val="28"/>
                <w:szCs w:val="28"/>
              </w:rPr>
            </w:pPr>
            <w:r w:rsidRPr="004F28E7">
              <w:rPr>
                <w:rFonts w:ascii="Times New Roman" w:hAnsi="Times New Roman"/>
                <w:color w:val="000000"/>
                <w:sz w:val="28"/>
                <w:szCs w:val="28"/>
              </w:rPr>
              <w:t>Vùng tuyến ung thư</w:t>
            </w:r>
          </w:p>
        </w:tc>
        <w:tc>
          <w:tcPr>
            <w:tcW w:w="775" w:type="dxa"/>
            <w:vMerge/>
          </w:tcPr>
          <w:p w:rsidR="00CE79DC" w:rsidRPr="004F28E7" w:rsidRDefault="00CE79DC" w:rsidP="00CA3E7C">
            <w:pPr>
              <w:spacing w:before="80" w:after="80" w:line="240" w:lineRule="auto"/>
              <w:jc w:val="center"/>
              <w:rPr>
                <w:rFonts w:ascii="Times New Roman" w:hAnsi="Times New Roman"/>
                <w:color w:val="000000"/>
                <w:sz w:val="28"/>
                <w:szCs w:val="28"/>
              </w:rPr>
            </w:pPr>
          </w:p>
        </w:tc>
        <w:tc>
          <w:tcPr>
            <w:tcW w:w="1205" w:type="dxa"/>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c>
          <w:tcPr>
            <w:tcW w:w="779" w:type="dxa"/>
            <w:vMerge/>
            <w:vAlign w:val="center"/>
          </w:tcPr>
          <w:p w:rsidR="00CE79DC" w:rsidRPr="004F28E7" w:rsidRDefault="00CE79DC" w:rsidP="00CA3E7C">
            <w:pPr>
              <w:spacing w:before="80" w:after="80" w:line="240" w:lineRule="auto"/>
              <w:jc w:val="center"/>
              <w:rPr>
                <w:rFonts w:ascii="Times New Roman" w:hAnsi="Times New Roman"/>
                <w:color w:val="000000"/>
                <w:sz w:val="28"/>
                <w:szCs w:val="28"/>
              </w:rPr>
            </w:pPr>
          </w:p>
        </w:tc>
        <w:tc>
          <w:tcPr>
            <w:tcW w:w="1201" w:type="dxa"/>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CA3E7C">
        <w:trPr>
          <w:cantSplit/>
          <w:jc w:val="center"/>
        </w:trPr>
        <w:tc>
          <w:tcPr>
            <w:tcW w:w="2176" w:type="dxa"/>
            <w:vMerge w:val="restart"/>
          </w:tcPr>
          <w:p w:rsidR="00D207D7" w:rsidRDefault="00D207D7" w:rsidP="00D207D7">
            <w:pPr>
              <w:spacing w:before="80" w:after="80" w:line="240" w:lineRule="auto"/>
              <w:ind w:left="200"/>
              <w:rPr>
                <w:rFonts w:ascii="Times New Roman" w:hAnsi="Times New Roman"/>
                <w:i/>
                <w:color w:val="000000"/>
                <w:sz w:val="28"/>
                <w:szCs w:val="28"/>
              </w:rPr>
            </w:pPr>
            <w:r>
              <w:rPr>
                <w:rFonts w:ascii="Times New Roman" w:hAnsi="Times New Roman"/>
                <w:i/>
                <w:color w:val="000000"/>
                <w:sz w:val="28"/>
                <w:szCs w:val="28"/>
              </w:rPr>
              <w:t xml:space="preserve">UTBM </w:t>
            </w:r>
          </w:p>
          <w:p w:rsidR="00CE79DC" w:rsidRPr="004F28E7" w:rsidRDefault="00CE79DC" w:rsidP="00D207D7">
            <w:pPr>
              <w:spacing w:before="80" w:after="80" w:line="240" w:lineRule="auto"/>
              <w:ind w:left="200"/>
              <w:rPr>
                <w:rFonts w:ascii="Times New Roman" w:hAnsi="Times New Roman"/>
                <w:i/>
                <w:color w:val="000000"/>
                <w:sz w:val="28"/>
                <w:szCs w:val="28"/>
              </w:rPr>
            </w:pPr>
            <w:r w:rsidRPr="004F28E7">
              <w:rPr>
                <w:rFonts w:ascii="Times New Roman" w:hAnsi="Times New Roman"/>
                <w:i/>
                <w:color w:val="000000"/>
                <w:sz w:val="28"/>
                <w:szCs w:val="28"/>
              </w:rPr>
              <w:t>đường niệu</w:t>
            </w:r>
          </w:p>
        </w:tc>
        <w:tc>
          <w:tcPr>
            <w:tcW w:w="2504" w:type="dxa"/>
          </w:tcPr>
          <w:p w:rsidR="00CE79DC" w:rsidRPr="004F28E7" w:rsidRDefault="00CE79DC" w:rsidP="00CA3E7C">
            <w:pPr>
              <w:spacing w:before="80" w:after="80" w:line="240" w:lineRule="auto"/>
              <w:jc w:val="both"/>
              <w:rPr>
                <w:rFonts w:ascii="Times New Roman" w:hAnsi="Times New Roman"/>
                <w:color w:val="000000"/>
                <w:sz w:val="28"/>
                <w:szCs w:val="28"/>
              </w:rPr>
            </w:pPr>
            <w:r w:rsidRPr="004F28E7">
              <w:rPr>
                <w:rFonts w:ascii="Times New Roman" w:hAnsi="Times New Roman"/>
                <w:color w:val="000000"/>
                <w:sz w:val="28"/>
                <w:szCs w:val="28"/>
              </w:rPr>
              <w:t>Vùng tuyến lành tính</w:t>
            </w:r>
          </w:p>
        </w:tc>
        <w:tc>
          <w:tcPr>
            <w:tcW w:w="775" w:type="dxa"/>
            <w:vMerge w:val="restart"/>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2</w:t>
            </w:r>
          </w:p>
        </w:tc>
        <w:tc>
          <w:tcPr>
            <w:tcW w:w="1205" w:type="dxa"/>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c>
          <w:tcPr>
            <w:tcW w:w="779" w:type="dxa"/>
            <w:vMerge w:val="restart"/>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2</w:t>
            </w:r>
          </w:p>
        </w:tc>
        <w:tc>
          <w:tcPr>
            <w:tcW w:w="1201" w:type="dxa"/>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CA3E7C">
        <w:trPr>
          <w:cantSplit/>
          <w:jc w:val="center"/>
        </w:trPr>
        <w:tc>
          <w:tcPr>
            <w:tcW w:w="2176" w:type="dxa"/>
            <w:vMerge/>
          </w:tcPr>
          <w:p w:rsidR="00CE79DC" w:rsidRPr="004F28E7" w:rsidRDefault="00CE79DC" w:rsidP="00CA3E7C">
            <w:pPr>
              <w:spacing w:before="80" w:after="80" w:line="240" w:lineRule="auto"/>
              <w:jc w:val="both"/>
              <w:rPr>
                <w:rFonts w:ascii="Times New Roman" w:hAnsi="Times New Roman"/>
                <w:color w:val="000000"/>
                <w:sz w:val="28"/>
                <w:szCs w:val="28"/>
              </w:rPr>
            </w:pPr>
          </w:p>
        </w:tc>
        <w:tc>
          <w:tcPr>
            <w:tcW w:w="2504" w:type="dxa"/>
          </w:tcPr>
          <w:p w:rsidR="00CE79DC" w:rsidRPr="004F28E7" w:rsidRDefault="00CE79DC" w:rsidP="00CA3E7C">
            <w:pPr>
              <w:spacing w:before="80" w:after="80" w:line="240" w:lineRule="auto"/>
              <w:jc w:val="both"/>
              <w:rPr>
                <w:rFonts w:ascii="Times New Roman" w:hAnsi="Times New Roman"/>
                <w:color w:val="000000"/>
                <w:sz w:val="28"/>
                <w:szCs w:val="28"/>
              </w:rPr>
            </w:pPr>
            <w:r w:rsidRPr="004F28E7">
              <w:rPr>
                <w:rFonts w:ascii="Times New Roman" w:hAnsi="Times New Roman"/>
                <w:color w:val="000000"/>
                <w:sz w:val="28"/>
                <w:szCs w:val="28"/>
              </w:rPr>
              <w:t>Vùng ung thư</w:t>
            </w:r>
          </w:p>
        </w:tc>
        <w:tc>
          <w:tcPr>
            <w:tcW w:w="775" w:type="dxa"/>
            <w:vMerge/>
            <w:vAlign w:val="center"/>
          </w:tcPr>
          <w:p w:rsidR="00CE79DC" w:rsidRPr="004F28E7" w:rsidRDefault="00CE79DC" w:rsidP="00CA3E7C">
            <w:pPr>
              <w:spacing w:before="80" w:after="80" w:line="240" w:lineRule="auto"/>
              <w:jc w:val="center"/>
              <w:rPr>
                <w:rFonts w:ascii="Times New Roman" w:hAnsi="Times New Roman"/>
                <w:color w:val="000000"/>
                <w:sz w:val="28"/>
                <w:szCs w:val="28"/>
              </w:rPr>
            </w:pPr>
          </w:p>
        </w:tc>
        <w:tc>
          <w:tcPr>
            <w:tcW w:w="1205" w:type="dxa"/>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c>
          <w:tcPr>
            <w:tcW w:w="779" w:type="dxa"/>
            <w:vMerge/>
            <w:vAlign w:val="center"/>
          </w:tcPr>
          <w:p w:rsidR="00CE79DC" w:rsidRPr="004F28E7" w:rsidRDefault="00CE79DC" w:rsidP="00CA3E7C">
            <w:pPr>
              <w:spacing w:before="80" w:after="80" w:line="240" w:lineRule="auto"/>
              <w:jc w:val="center"/>
              <w:rPr>
                <w:rFonts w:ascii="Times New Roman" w:hAnsi="Times New Roman"/>
                <w:color w:val="000000"/>
                <w:sz w:val="28"/>
                <w:szCs w:val="28"/>
              </w:rPr>
            </w:pPr>
          </w:p>
        </w:tc>
        <w:tc>
          <w:tcPr>
            <w:tcW w:w="1201" w:type="dxa"/>
            <w:vAlign w:val="center"/>
          </w:tcPr>
          <w:p w:rsidR="00CE79DC" w:rsidRPr="004F28E7" w:rsidRDefault="00CE79DC" w:rsidP="00CA3E7C">
            <w:pPr>
              <w:spacing w:before="80" w:after="80" w:line="240" w:lineRule="auto"/>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CA3E7C">
        <w:trPr>
          <w:cantSplit/>
          <w:jc w:val="center"/>
        </w:trPr>
        <w:tc>
          <w:tcPr>
            <w:tcW w:w="4680" w:type="dxa"/>
            <w:gridSpan w:val="2"/>
          </w:tcPr>
          <w:p w:rsidR="00CE79DC" w:rsidRPr="004F28E7" w:rsidRDefault="00CE79DC" w:rsidP="00CA3E7C">
            <w:pPr>
              <w:spacing w:before="80" w:after="80" w:line="24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Tổng số</w:t>
            </w:r>
          </w:p>
        </w:tc>
        <w:tc>
          <w:tcPr>
            <w:tcW w:w="1980" w:type="dxa"/>
            <w:gridSpan w:val="2"/>
            <w:vAlign w:val="center"/>
          </w:tcPr>
          <w:p w:rsidR="00CE79DC" w:rsidRPr="004F28E7" w:rsidRDefault="00AE707B" w:rsidP="00AE707B">
            <w:pPr>
              <w:spacing w:before="80" w:after="80" w:line="240" w:lineRule="auto"/>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33</w:t>
            </w:r>
          </w:p>
        </w:tc>
        <w:tc>
          <w:tcPr>
            <w:tcW w:w="1980" w:type="dxa"/>
            <w:gridSpan w:val="2"/>
            <w:vAlign w:val="center"/>
          </w:tcPr>
          <w:p w:rsidR="00CE79DC" w:rsidRPr="004F28E7" w:rsidRDefault="00AE707B" w:rsidP="00AE707B">
            <w:pPr>
              <w:spacing w:before="80" w:after="80" w:line="240" w:lineRule="auto"/>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33</w:t>
            </w:r>
          </w:p>
        </w:tc>
      </w:tr>
    </w:tbl>
    <w:p w:rsidR="00CE79DC" w:rsidRPr="004F28E7" w:rsidRDefault="00CE79DC" w:rsidP="00CE79DC">
      <w:pPr>
        <w:spacing w:after="0" w:line="360" w:lineRule="auto"/>
        <w:ind w:firstLine="397"/>
        <w:jc w:val="both"/>
        <w:rPr>
          <w:rFonts w:ascii="Times New Roman" w:hAnsi="Times New Roman"/>
          <w:color w:val="000000"/>
          <w:sz w:val="6"/>
          <w:szCs w:val="28"/>
        </w:rPr>
      </w:pPr>
    </w:p>
    <w:p w:rsidR="00CE79DC" w:rsidRPr="004F28E7" w:rsidRDefault="00CE79DC" w:rsidP="00CE79DC">
      <w:pPr>
        <w:spacing w:after="0" w:line="360" w:lineRule="auto"/>
        <w:ind w:firstLine="709"/>
        <w:jc w:val="both"/>
        <w:rPr>
          <w:rFonts w:ascii="Times New Roman" w:hAnsi="Times New Roman"/>
          <w:i/>
          <w:color w:val="000000"/>
          <w:sz w:val="24"/>
          <w:szCs w:val="24"/>
        </w:rPr>
      </w:pPr>
      <w:r w:rsidRPr="004F28E7">
        <w:rPr>
          <w:rFonts w:ascii="Times New Roman" w:hAnsi="Times New Roman"/>
          <w:i/>
          <w:color w:val="000000"/>
          <w:sz w:val="24"/>
          <w:szCs w:val="24"/>
        </w:rPr>
        <w:t xml:space="preserve">Ghi chú: Không bộc lộ: (-), </w:t>
      </w:r>
      <w:r w:rsidR="008C122B" w:rsidRPr="004F28E7">
        <w:rPr>
          <w:rFonts w:ascii="Times New Roman" w:hAnsi="Times New Roman"/>
          <w:i/>
          <w:color w:val="000000"/>
          <w:sz w:val="24"/>
          <w:szCs w:val="24"/>
        </w:rPr>
        <w:t xml:space="preserve">có </w:t>
      </w:r>
      <w:r w:rsidRPr="004F28E7">
        <w:rPr>
          <w:rFonts w:ascii="Times New Roman" w:hAnsi="Times New Roman"/>
          <w:i/>
          <w:color w:val="000000"/>
          <w:sz w:val="24"/>
          <w:szCs w:val="24"/>
        </w:rPr>
        <w:t>bộc lộ: (+)</w:t>
      </w:r>
      <w:r w:rsidR="00AE707B">
        <w:rPr>
          <w:rFonts w:ascii="Times New Roman" w:hAnsi="Times New Roman"/>
          <w:i/>
          <w:color w:val="000000"/>
          <w:sz w:val="24"/>
          <w:szCs w:val="24"/>
        </w:rPr>
        <w:t>.</w:t>
      </w:r>
    </w:p>
    <w:p w:rsidR="00CE79DC" w:rsidRPr="004F28E7" w:rsidRDefault="00AE707B" w:rsidP="00CE79DC">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 Đối với UTBM tuyến: vùng tuyến lành bộc lộ CK34</w:t>
      </w:r>
      <w:r w:rsidR="00CE79DC" w:rsidRPr="004F28E7">
        <w:rPr>
          <w:rFonts w:ascii="Times New Roman" w:hAnsi="Times New Roman"/>
          <w:color w:val="000000"/>
          <w:sz w:val="28"/>
          <w:szCs w:val="28"/>
          <w:lang w:val="sv-SE"/>
        </w:rPr>
        <w:t>β</w:t>
      </w:r>
      <w:r w:rsidR="00CE79DC" w:rsidRPr="004F28E7">
        <w:rPr>
          <w:rFonts w:ascii="Times New Roman" w:hAnsi="Times New Roman"/>
          <w:color w:val="000000"/>
          <w:sz w:val="28"/>
          <w:szCs w:val="28"/>
        </w:rPr>
        <w:t>E12 và p63, vùng tuyến ung thư không bộc lộ CK34</w:t>
      </w:r>
      <w:r w:rsidR="00CE79DC" w:rsidRPr="004F28E7">
        <w:rPr>
          <w:rFonts w:ascii="Times New Roman" w:hAnsi="Times New Roman"/>
          <w:color w:val="000000"/>
          <w:sz w:val="28"/>
          <w:szCs w:val="28"/>
          <w:lang w:val="sv-SE"/>
        </w:rPr>
        <w:t>β</w:t>
      </w:r>
      <w:r w:rsidR="00CE79DC" w:rsidRPr="004F28E7">
        <w:rPr>
          <w:rFonts w:ascii="Times New Roman" w:hAnsi="Times New Roman"/>
          <w:color w:val="000000"/>
          <w:sz w:val="28"/>
          <w:szCs w:val="28"/>
        </w:rPr>
        <w:t>E12 và p63.</w:t>
      </w:r>
    </w:p>
    <w:p w:rsidR="00CE79DC" w:rsidRDefault="00AE707B" w:rsidP="00CE79DC">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 Đối với UTBM đường niệu: vùng tuyến lành và vùng ung thư bộc lộ CK34</w:t>
      </w:r>
      <w:r w:rsidR="00CE79DC" w:rsidRPr="004F28E7">
        <w:rPr>
          <w:rFonts w:ascii="Times New Roman" w:hAnsi="Times New Roman"/>
          <w:color w:val="000000"/>
          <w:sz w:val="28"/>
          <w:szCs w:val="28"/>
          <w:lang w:val="sv-SE"/>
        </w:rPr>
        <w:t>β</w:t>
      </w:r>
      <w:r w:rsidR="00CE79DC" w:rsidRPr="004F28E7">
        <w:rPr>
          <w:rFonts w:ascii="Times New Roman" w:hAnsi="Times New Roman"/>
          <w:color w:val="000000"/>
          <w:sz w:val="28"/>
          <w:szCs w:val="28"/>
        </w:rPr>
        <w:t>E12 và p63.</w:t>
      </w:r>
    </w:p>
    <w:p w:rsidR="00CA3E7C" w:rsidRPr="004F28E7" w:rsidRDefault="00CA3E7C" w:rsidP="00CE79DC">
      <w:pPr>
        <w:spacing w:after="0" w:line="360" w:lineRule="auto"/>
        <w:jc w:val="both"/>
        <w:rPr>
          <w:rFonts w:ascii="Times New Roman" w:hAnsi="Times New Roman"/>
          <w:color w:val="000000"/>
          <w:sz w:val="28"/>
          <w:szCs w:val="28"/>
        </w:rPr>
      </w:pPr>
    </w:p>
    <w:p w:rsidR="00CE79DC" w:rsidRPr="004F28E7" w:rsidRDefault="00CE79DC" w:rsidP="00382312">
      <w:pPr>
        <w:pStyle w:val="A2"/>
        <w:outlineLvl w:val="0"/>
      </w:pPr>
      <w:bookmarkStart w:id="410" w:name="_Toc523411153"/>
      <w:bookmarkStart w:id="411" w:name="_Toc528578144"/>
      <w:r w:rsidRPr="004F28E7">
        <w:lastRenderedPageBreak/>
        <w:t>3.</w:t>
      </w:r>
      <w:r w:rsidR="000F061F">
        <w:t>3</w:t>
      </w:r>
      <w:r w:rsidRPr="004F28E7">
        <w:t>.7. Mức độ bộc lộ CK34</w:t>
      </w:r>
      <w:r w:rsidRPr="004F28E7">
        <w:rPr>
          <w:lang w:val="sv-SE"/>
        </w:rPr>
        <w:t>β</w:t>
      </w:r>
      <w:r w:rsidRPr="004F28E7">
        <w:t>E12 và p63 của các tế bào đáy</w:t>
      </w:r>
      <w:bookmarkEnd w:id="410"/>
      <w:bookmarkEnd w:id="411"/>
    </w:p>
    <w:p w:rsidR="00CE79DC" w:rsidRPr="004F28E7" w:rsidRDefault="00CE79DC" w:rsidP="00382312">
      <w:pPr>
        <w:pStyle w:val="ABANG"/>
        <w:outlineLvl w:val="0"/>
      </w:pPr>
      <w:bookmarkStart w:id="412" w:name="_Toc488337164"/>
      <w:bookmarkStart w:id="413" w:name="_Toc523131434"/>
      <w:bookmarkStart w:id="414" w:name="_Toc524684930"/>
      <w:r w:rsidRPr="004F28E7">
        <w:t>Bảng 3.</w:t>
      </w:r>
      <w:r w:rsidR="00161363">
        <w:fldChar w:fldCharType="begin"/>
      </w:r>
      <w:r w:rsidR="00161363">
        <w:instrText xml:space="preserve"> SEQ Bảng_3. \* ARABIC </w:instrText>
      </w:r>
      <w:r w:rsidR="00161363">
        <w:fldChar w:fldCharType="separate"/>
      </w:r>
      <w:r w:rsidR="005B0948">
        <w:rPr>
          <w:noProof/>
        </w:rPr>
        <w:t>20</w:t>
      </w:r>
      <w:r w:rsidR="00161363">
        <w:rPr>
          <w:noProof/>
        </w:rPr>
        <w:fldChar w:fldCharType="end"/>
      </w:r>
      <w:r w:rsidRPr="004F28E7">
        <w:t>. Mức độ bộc lộ CK34βE12 và p63 của tế bào đáy</w:t>
      </w:r>
      <w:bookmarkEnd w:id="412"/>
      <w:r w:rsidRPr="004F28E7">
        <w:t xml:space="preserve"> (n=33)</w:t>
      </w:r>
      <w:bookmarkEnd w:id="413"/>
      <w:bookmarkEnd w:id="414"/>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913"/>
        <w:gridCol w:w="1422"/>
        <w:gridCol w:w="1422"/>
        <w:gridCol w:w="1422"/>
        <w:gridCol w:w="1419"/>
      </w:tblGrid>
      <w:tr w:rsidR="00CE79DC" w:rsidRPr="004F28E7" w:rsidTr="008C122B">
        <w:trPr>
          <w:trHeight w:val="77"/>
        </w:trPr>
        <w:tc>
          <w:tcPr>
            <w:tcW w:w="1694" w:type="pct"/>
            <w:vMerge w:val="restart"/>
            <w:tcBorders>
              <w:tl2br w:val="single" w:sz="4" w:space="0" w:color="auto"/>
            </w:tcBorders>
            <w:shd w:val="clear" w:color="auto" w:fill="auto"/>
          </w:tcPr>
          <w:p w:rsidR="00CE79DC" w:rsidRPr="004F28E7" w:rsidRDefault="00CE79DC" w:rsidP="008C122B">
            <w:pPr>
              <w:spacing w:before="120" w:after="0" w:line="360" w:lineRule="auto"/>
              <w:jc w:val="both"/>
              <w:rPr>
                <w:rFonts w:ascii="Times New Roman" w:hAnsi="Times New Roman"/>
                <w:b/>
                <w:bCs/>
                <w:iCs/>
                <w:color w:val="000000"/>
                <w:sz w:val="28"/>
                <w:szCs w:val="28"/>
                <w:lang w:val="vi-VN"/>
              </w:rPr>
            </w:pPr>
            <w:r w:rsidRPr="004F28E7">
              <w:rPr>
                <w:rFonts w:ascii="Times New Roman" w:hAnsi="Times New Roman"/>
                <w:b/>
                <w:bCs/>
                <w:iCs/>
                <w:color w:val="000000"/>
                <w:sz w:val="28"/>
                <w:szCs w:val="28"/>
                <w:lang w:val="vi-VN"/>
              </w:rPr>
              <w:t xml:space="preserve">                   Dấu ấn</w:t>
            </w:r>
          </w:p>
          <w:p w:rsidR="00CE79DC" w:rsidRPr="004F28E7" w:rsidRDefault="00CE79DC" w:rsidP="008C122B">
            <w:pPr>
              <w:spacing w:before="120" w:after="0" w:line="360" w:lineRule="auto"/>
              <w:jc w:val="both"/>
              <w:rPr>
                <w:rFonts w:ascii="Times New Roman" w:hAnsi="Times New Roman"/>
                <w:b/>
                <w:iCs/>
                <w:color w:val="000000"/>
                <w:sz w:val="28"/>
                <w:szCs w:val="28"/>
                <w:lang w:val="vi-VN"/>
              </w:rPr>
            </w:pPr>
          </w:p>
          <w:p w:rsidR="00CE79DC" w:rsidRPr="004F28E7" w:rsidRDefault="008C52CB" w:rsidP="008C122B">
            <w:pPr>
              <w:spacing w:before="120" w:after="0" w:line="360" w:lineRule="auto"/>
              <w:jc w:val="both"/>
              <w:rPr>
                <w:rFonts w:ascii="Times New Roman" w:hAnsi="Times New Roman"/>
                <w:b/>
                <w:iCs/>
                <w:color w:val="000000"/>
                <w:sz w:val="28"/>
                <w:szCs w:val="28"/>
                <w:lang w:val="vi-VN"/>
              </w:rPr>
            </w:pPr>
            <w:r w:rsidRPr="00651473">
              <w:rPr>
                <w:rFonts w:ascii="Times New Roman" w:hAnsi="Times New Roman"/>
                <w:b/>
                <w:iCs/>
                <w:color w:val="000000"/>
                <w:sz w:val="28"/>
                <w:szCs w:val="28"/>
                <w:lang w:val="vi-VN"/>
              </w:rPr>
              <w:t xml:space="preserve">  </w:t>
            </w:r>
            <w:r w:rsidR="00CE79DC" w:rsidRPr="004F28E7">
              <w:rPr>
                <w:rFonts w:ascii="Times New Roman" w:hAnsi="Times New Roman"/>
                <w:b/>
                <w:iCs/>
                <w:color w:val="000000"/>
                <w:sz w:val="28"/>
                <w:szCs w:val="28"/>
                <w:lang w:val="vi-VN"/>
              </w:rPr>
              <w:t>Mức độ bộc lộ</w:t>
            </w:r>
          </w:p>
        </w:tc>
        <w:tc>
          <w:tcPr>
            <w:tcW w:w="1654" w:type="pct"/>
            <w:gridSpan w:val="2"/>
            <w:shd w:val="clear" w:color="auto" w:fill="auto"/>
            <w:vAlign w:val="center"/>
          </w:tcPr>
          <w:p w:rsidR="00CE79DC" w:rsidRPr="004F28E7" w:rsidRDefault="00EC05AF" w:rsidP="00CA3E7C">
            <w:pPr>
              <w:spacing w:before="120" w:after="0" w:line="360" w:lineRule="auto"/>
              <w:jc w:val="center"/>
              <w:rPr>
                <w:rFonts w:ascii="Times New Roman" w:hAnsi="Times New Roman"/>
                <w:b/>
                <w:bCs/>
                <w:iCs/>
                <w:color w:val="000000"/>
                <w:sz w:val="28"/>
                <w:szCs w:val="28"/>
              </w:rPr>
            </w:pPr>
            <w:r w:rsidRPr="004F28E7">
              <w:rPr>
                <w:rFonts w:ascii="Times New Roman" w:hAnsi="Times New Roman"/>
                <w:b/>
                <w:color w:val="000000"/>
                <w:sz w:val="28"/>
                <w:szCs w:val="28"/>
              </w:rPr>
              <w:t>CK</w:t>
            </w:r>
            <w:r w:rsidR="00CE79DC" w:rsidRPr="004F28E7">
              <w:rPr>
                <w:rFonts w:ascii="Times New Roman" w:hAnsi="Times New Roman"/>
                <w:b/>
                <w:color w:val="000000"/>
                <w:sz w:val="28"/>
                <w:szCs w:val="28"/>
              </w:rPr>
              <w:t>34</w:t>
            </w:r>
            <w:r w:rsidR="00CE79DC" w:rsidRPr="004F28E7">
              <w:rPr>
                <w:rFonts w:ascii="Times New Roman" w:hAnsi="Times New Roman"/>
                <w:b/>
                <w:color w:val="000000"/>
                <w:sz w:val="28"/>
                <w:szCs w:val="28"/>
                <w:lang w:val="sv-SE"/>
              </w:rPr>
              <w:t>β</w:t>
            </w:r>
            <w:r w:rsidR="00CE79DC" w:rsidRPr="004F28E7">
              <w:rPr>
                <w:rFonts w:ascii="Times New Roman" w:hAnsi="Times New Roman"/>
                <w:b/>
                <w:color w:val="000000"/>
                <w:sz w:val="28"/>
                <w:szCs w:val="28"/>
              </w:rPr>
              <w:t>E12</w:t>
            </w:r>
          </w:p>
        </w:tc>
        <w:tc>
          <w:tcPr>
            <w:tcW w:w="1652" w:type="pct"/>
            <w:gridSpan w:val="2"/>
            <w:shd w:val="clear" w:color="auto" w:fill="auto"/>
            <w:vAlign w:val="center"/>
          </w:tcPr>
          <w:p w:rsidR="00CE79DC" w:rsidRPr="004F28E7" w:rsidRDefault="00CE79DC" w:rsidP="00CA3E7C">
            <w:pPr>
              <w:spacing w:before="120" w:after="0" w:line="360" w:lineRule="auto"/>
              <w:jc w:val="center"/>
              <w:rPr>
                <w:rFonts w:ascii="Times New Roman" w:hAnsi="Times New Roman"/>
                <w:b/>
                <w:color w:val="000000"/>
                <w:sz w:val="28"/>
                <w:szCs w:val="28"/>
              </w:rPr>
            </w:pPr>
            <w:r w:rsidRPr="004F28E7">
              <w:rPr>
                <w:rFonts w:ascii="Times New Roman" w:hAnsi="Times New Roman"/>
                <w:b/>
                <w:bCs/>
                <w:iCs/>
                <w:color w:val="000000"/>
                <w:sz w:val="28"/>
                <w:szCs w:val="28"/>
              </w:rPr>
              <w:t>p63</w:t>
            </w:r>
          </w:p>
        </w:tc>
      </w:tr>
      <w:tr w:rsidR="00CE79DC" w:rsidRPr="004F28E7" w:rsidTr="008C122B">
        <w:trPr>
          <w:trHeight w:val="553"/>
        </w:trPr>
        <w:tc>
          <w:tcPr>
            <w:tcW w:w="1694" w:type="pct"/>
            <w:vMerge/>
            <w:tcBorders>
              <w:tl2br w:val="single" w:sz="4" w:space="0" w:color="auto"/>
            </w:tcBorders>
            <w:shd w:val="clear" w:color="auto" w:fill="auto"/>
          </w:tcPr>
          <w:p w:rsidR="00CE79DC" w:rsidRPr="004F28E7" w:rsidRDefault="00CE79DC" w:rsidP="008C122B">
            <w:pPr>
              <w:spacing w:before="120" w:after="0" w:line="360" w:lineRule="auto"/>
              <w:jc w:val="both"/>
              <w:rPr>
                <w:rFonts w:ascii="Times New Roman" w:hAnsi="Times New Roman"/>
                <w:bCs/>
                <w:iCs/>
                <w:color w:val="000000"/>
                <w:sz w:val="28"/>
                <w:szCs w:val="28"/>
              </w:rPr>
            </w:pPr>
          </w:p>
        </w:tc>
        <w:tc>
          <w:tcPr>
            <w:tcW w:w="827" w:type="pct"/>
            <w:shd w:val="clear" w:color="auto" w:fill="auto"/>
            <w:vAlign w:val="center"/>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Số lượng</w:t>
            </w:r>
          </w:p>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(n =33)</w:t>
            </w:r>
          </w:p>
        </w:tc>
        <w:tc>
          <w:tcPr>
            <w:tcW w:w="827" w:type="pct"/>
            <w:shd w:val="clear" w:color="auto" w:fill="auto"/>
            <w:vAlign w:val="center"/>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Tỷ lệ</w:t>
            </w:r>
          </w:p>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w:t>
            </w:r>
          </w:p>
        </w:tc>
        <w:tc>
          <w:tcPr>
            <w:tcW w:w="827" w:type="pct"/>
            <w:shd w:val="clear" w:color="auto" w:fill="auto"/>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Số lượng</w:t>
            </w:r>
          </w:p>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(n =33)</w:t>
            </w:r>
          </w:p>
        </w:tc>
        <w:tc>
          <w:tcPr>
            <w:tcW w:w="825" w:type="pct"/>
            <w:shd w:val="clear" w:color="auto" w:fill="auto"/>
            <w:vAlign w:val="center"/>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Tỷ lệ</w:t>
            </w:r>
          </w:p>
          <w:p w:rsidR="00CE79DC" w:rsidRPr="004F28E7" w:rsidRDefault="00CE79DC" w:rsidP="008C122B">
            <w:pPr>
              <w:spacing w:before="120" w:after="0" w:line="360" w:lineRule="auto"/>
              <w:jc w:val="center"/>
              <w:rPr>
                <w:rFonts w:ascii="Times New Roman" w:hAnsi="Times New Roman"/>
                <w:b/>
                <w:bCs/>
                <w:iCs/>
                <w:color w:val="000000"/>
                <w:sz w:val="28"/>
                <w:szCs w:val="28"/>
              </w:rPr>
            </w:pPr>
            <w:r w:rsidRPr="004F28E7">
              <w:rPr>
                <w:rFonts w:ascii="Times New Roman" w:hAnsi="Times New Roman"/>
                <w:bCs/>
                <w:iCs/>
                <w:color w:val="000000"/>
                <w:sz w:val="28"/>
                <w:szCs w:val="28"/>
              </w:rPr>
              <w:t>(%)</w:t>
            </w:r>
          </w:p>
        </w:tc>
      </w:tr>
      <w:tr w:rsidR="00CE79DC" w:rsidRPr="004F28E7" w:rsidTr="008C122B">
        <w:trPr>
          <w:trHeight w:val="377"/>
        </w:trPr>
        <w:tc>
          <w:tcPr>
            <w:tcW w:w="1694" w:type="pct"/>
            <w:shd w:val="clear" w:color="auto" w:fill="auto"/>
          </w:tcPr>
          <w:p w:rsidR="00CE79DC" w:rsidRPr="004F28E7" w:rsidRDefault="00CE79DC" w:rsidP="008C122B">
            <w:pPr>
              <w:spacing w:before="120" w:after="0" w:line="360" w:lineRule="auto"/>
              <w:jc w:val="both"/>
              <w:rPr>
                <w:rFonts w:ascii="Times New Roman" w:hAnsi="Times New Roman"/>
                <w:bCs/>
                <w:iCs/>
                <w:color w:val="000000"/>
                <w:sz w:val="28"/>
                <w:szCs w:val="28"/>
              </w:rPr>
            </w:pPr>
            <w:r w:rsidRPr="004F28E7">
              <w:rPr>
                <w:rFonts w:ascii="Times New Roman" w:hAnsi="Times New Roman"/>
                <w:bCs/>
                <w:iCs/>
                <w:color w:val="000000"/>
                <w:sz w:val="28"/>
                <w:szCs w:val="28"/>
              </w:rPr>
              <w:t xml:space="preserve">                  (-)</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5"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r>
      <w:tr w:rsidR="00CE79DC" w:rsidRPr="004F28E7" w:rsidTr="008C122B">
        <w:tc>
          <w:tcPr>
            <w:tcW w:w="1694" w:type="pct"/>
            <w:shd w:val="clear" w:color="auto" w:fill="auto"/>
          </w:tcPr>
          <w:p w:rsidR="00CE79DC" w:rsidRPr="004F28E7" w:rsidRDefault="00CE79DC" w:rsidP="008C122B">
            <w:pPr>
              <w:spacing w:before="120" w:after="0" w:line="360" w:lineRule="auto"/>
              <w:jc w:val="both"/>
              <w:rPr>
                <w:rFonts w:ascii="Times New Roman" w:hAnsi="Times New Roman"/>
                <w:bCs/>
                <w:iCs/>
                <w:color w:val="000000"/>
                <w:sz w:val="28"/>
                <w:szCs w:val="28"/>
              </w:rPr>
            </w:pPr>
            <w:r w:rsidRPr="004F28E7">
              <w:rPr>
                <w:rFonts w:ascii="Times New Roman" w:hAnsi="Times New Roman"/>
                <w:bCs/>
                <w:iCs/>
                <w:color w:val="000000"/>
                <w:sz w:val="28"/>
                <w:szCs w:val="28"/>
              </w:rPr>
              <w:t xml:space="preserve">                (1+)</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5"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r>
      <w:tr w:rsidR="00CE79DC" w:rsidRPr="004F28E7" w:rsidTr="008C122B">
        <w:tc>
          <w:tcPr>
            <w:tcW w:w="1694" w:type="pct"/>
            <w:shd w:val="clear" w:color="auto" w:fill="auto"/>
          </w:tcPr>
          <w:p w:rsidR="00CE79DC" w:rsidRPr="004F28E7" w:rsidRDefault="00CE79DC" w:rsidP="008C122B">
            <w:pPr>
              <w:spacing w:before="120" w:after="0" w:line="360" w:lineRule="auto"/>
              <w:jc w:val="both"/>
              <w:rPr>
                <w:rFonts w:ascii="Times New Roman" w:hAnsi="Times New Roman"/>
                <w:bCs/>
                <w:iCs/>
                <w:color w:val="000000"/>
                <w:sz w:val="28"/>
                <w:szCs w:val="28"/>
              </w:rPr>
            </w:pPr>
            <w:r w:rsidRPr="004F28E7">
              <w:rPr>
                <w:rFonts w:ascii="Times New Roman" w:hAnsi="Times New Roman"/>
                <w:bCs/>
                <w:iCs/>
                <w:color w:val="000000"/>
                <w:sz w:val="28"/>
                <w:szCs w:val="28"/>
              </w:rPr>
              <w:t xml:space="preserve">                (2+)</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23</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69,7%</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6</w:t>
            </w:r>
          </w:p>
        </w:tc>
        <w:tc>
          <w:tcPr>
            <w:tcW w:w="825"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18,2%</w:t>
            </w:r>
          </w:p>
        </w:tc>
      </w:tr>
      <w:tr w:rsidR="00CE79DC" w:rsidRPr="004F28E7" w:rsidTr="008C122B">
        <w:tc>
          <w:tcPr>
            <w:tcW w:w="1694" w:type="pct"/>
            <w:shd w:val="clear" w:color="auto" w:fill="auto"/>
          </w:tcPr>
          <w:p w:rsidR="00CE79DC" w:rsidRPr="004F28E7" w:rsidRDefault="00CE79DC" w:rsidP="008C122B">
            <w:pPr>
              <w:spacing w:before="120" w:after="0" w:line="360" w:lineRule="auto"/>
              <w:jc w:val="both"/>
              <w:rPr>
                <w:rFonts w:ascii="Times New Roman" w:hAnsi="Times New Roman"/>
                <w:bCs/>
                <w:iCs/>
                <w:color w:val="000000"/>
                <w:sz w:val="28"/>
                <w:szCs w:val="28"/>
              </w:rPr>
            </w:pPr>
            <w:r w:rsidRPr="004F28E7">
              <w:rPr>
                <w:rFonts w:ascii="Times New Roman" w:hAnsi="Times New Roman"/>
                <w:bCs/>
                <w:iCs/>
                <w:color w:val="000000"/>
                <w:sz w:val="28"/>
                <w:szCs w:val="28"/>
              </w:rPr>
              <w:t xml:space="preserve">                (3+)</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10</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30,3%</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27</w:t>
            </w:r>
          </w:p>
        </w:tc>
        <w:tc>
          <w:tcPr>
            <w:tcW w:w="825"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81,8%</w:t>
            </w:r>
          </w:p>
        </w:tc>
      </w:tr>
      <w:tr w:rsidR="00CE79DC" w:rsidRPr="004F28E7" w:rsidTr="008C122B">
        <w:tc>
          <w:tcPr>
            <w:tcW w:w="1694" w:type="pct"/>
            <w:shd w:val="clear" w:color="auto" w:fill="auto"/>
          </w:tcPr>
          <w:p w:rsidR="00CE79DC" w:rsidRPr="004F28E7" w:rsidRDefault="00CE79DC" w:rsidP="008C122B">
            <w:pPr>
              <w:spacing w:before="120" w:after="0" w:line="360" w:lineRule="auto"/>
              <w:jc w:val="both"/>
              <w:rPr>
                <w:rFonts w:ascii="Times New Roman" w:hAnsi="Times New Roman"/>
                <w:bCs/>
                <w:iCs/>
                <w:color w:val="000000"/>
                <w:sz w:val="28"/>
                <w:szCs w:val="28"/>
              </w:rPr>
            </w:pPr>
            <w:r w:rsidRPr="004F28E7">
              <w:rPr>
                <w:rFonts w:ascii="Times New Roman" w:hAnsi="Times New Roman"/>
                <w:bCs/>
                <w:iCs/>
                <w:color w:val="000000"/>
                <w:sz w:val="28"/>
                <w:szCs w:val="28"/>
              </w:rPr>
              <w:t xml:space="preserve">                (4+)</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c>
          <w:tcPr>
            <w:tcW w:w="825" w:type="pct"/>
            <w:shd w:val="clear" w:color="auto" w:fill="auto"/>
          </w:tcPr>
          <w:p w:rsidR="00CE79DC" w:rsidRPr="004F28E7" w:rsidRDefault="00CE79DC" w:rsidP="008C122B">
            <w:pPr>
              <w:spacing w:before="120" w:after="0" w:line="360" w:lineRule="auto"/>
              <w:jc w:val="center"/>
              <w:rPr>
                <w:rFonts w:ascii="Times New Roman" w:hAnsi="Times New Roman"/>
                <w:bCs/>
                <w:iCs/>
                <w:color w:val="000000"/>
                <w:sz w:val="28"/>
                <w:szCs w:val="28"/>
              </w:rPr>
            </w:pPr>
            <w:r w:rsidRPr="004F28E7">
              <w:rPr>
                <w:rFonts w:ascii="Times New Roman" w:hAnsi="Times New Roman"/>
                <w:bCs/>
                <w:iCs/>
                <w:color w:val="000000"/>
                <w:sz w:val="28"/>
                <w:szCs w:val="28"/>
              </w:rPr>
              <w:t>0</w:t>
            </w:r>
          </w:p>
        </w:tc>
      </w:tr>
      <w:tr w:rsidR="00CE79DC" w:rsidRPr="004F28E7" w:rsidTr="008C122B">
        <w:tc>
          <w:tcPr>
            <w:tcW w:w="1694" w:type="pct"/>
            <w:shd w:val="clear" w:color="auto" w:fill="auto"/>
            <w:vAlign w:val="center"/>
          </w:tcPr>
          <w:p w:rsidR="00CE79DC" w:rsidRPr="004F28E7" w:rsidRDefault="00CE79DC" w:rsidP="00CA3E7C">
            <w:pPr>
              <w:spacing w:before="120"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Tổng</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33</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100%</w:t>
            </w:r>
          </w:p>
        </w:tc>
        <w:tc>
          <w:tcPr>
            <w:tcW w:w="827" w:type="pct"/>
            <w:shd w:val="clear" w:color="auto" w:fill="auto"/>
          </w:tcPr>
          <w:p w:rsidR="00CE79DC" w:rsidRPr="004F28E7" w:rsidRDefault="00CE79DC" w:rsidP="008C122B">
            <w:pPr>
              <w:spacing w:before="120"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33</w:t>
            </w:r>
          </w:p>
        </w:tc>
        <w:tc>
          <w:tcPr>
            <w:tcW w:w="825" w:type="pct"/>
            <w:shd w:val="clear" w:color="auto" w:fill="auto"/>
          </w:tcPr>
          <w:p w:rsidR="00CE79DC" w:rsidRPr="004F28E7" w:rsidRDefault="00CE79DC" w:rsidP="008C122B">
            <w:pPr>
              <w:spacing w:before="120" w:after="0" w:line="360" w:lineRule="auto"/>
              <w:jc w:val="center"/>
              <w:rPr>
                <w:rFonts w:ascii="Times New Roman" w:hAnsi="Times New Roman"/>
                <w:b/>
                <w:bCs/>
                <w:iCs/>
                <w:color w:val="000000"/>
                <w:sz w:val="28"/>
                <w:szCs w:val="28"/>
              </w:rPr>
            </w:pPr>
            <w:r w:rsidRPr="004F28E7">
              <w:rPr>
                <w:rFonts w:ascii="Times New Roman" w:hAnsi="Times New Roman"/>
                <w:b/>
                <w:bCs/>
                <w:iCs/>
                <w:color w:val="000000"/>
                <w:sz w:val="28"/>
                <w:szCs w:val="28"/>
              </w:rPr>
              <w:t>100%</w:t>
            </w:r>
          </w:p>
        </w:tc>
      </w:tr>
    </w:tbl>
    <w:p w:rsidR="00CE79DC" w:rsidRPr="004F28E7" w:rsidRDefault="00CE79DC" w:rsidP="00CE79DC">
      <w:pPr>
        <w:spacing w:after="0" w:line="360" w:lineRule="auto"/>
        <w:jc w:val="both"/>
        <w:rPr>
          <w:rFonts w:ascii="Times New Roman" w:hAnsi="Times New Roman"/>
          <w:i/>
          <w:color w:val="000000"/>
          <w:sz w:val="28"/>
          <w:szCs w:val="28"/>
        </w:rPr>
      </w:pPr>
    </w:p>
    <w:p w:rsidR="00CE79DC" w:rsidRPr="004F28E7" w:rsidRDefault="00CE79DC" w:rsidP="00CE79DC">
      <w:pPr>
        <w:spacing w:after="0" w:line="360" w:lineRule="auto"/>
        <w:jc w:val="both"/>
        <w:rPr>
          <w:rFonts w:ascii="Times New Roman" w:hAnsi="Times New Roman"/>
          <w:i/>
          <w:color w:val="000000"/>
          <w:sz w:val="24"/>
          <w:szCs w:val="24"/>
        </w:rPr>
      </w:pPr>
      <w:r w:rsidRPr="004F28E7">
        <w:rPr>
          <w:rFonts w:ascii="Times New Roman" w:hAnsi="Times New Roman"/>
          <w:i/>
          <w:color w:val="000000"/>
          <w:sz w:val="24"/>
          <w:szCs w:val="24"/>
        </w:rPr>
        <w:t xml:space="preserve">Ghi chú: Không bộc lộ: (-), </w:t>
      </w:r>
      <w:r w:rsidR="008C122B" w:rsidRPr="004F28E7">
        <w:rPr>
          <w:rFonts w:ascii="Times New Roman" w:hAnsi="Times New Roman"/>
          <w:i/>
          <w:color w:val="000000"/>
          <w:sz w:val="24"/>
          <w:szCs w:val="24"/>
        </w:rPr>
        <w:t xml:space="preserve">có </w:t>
      </w:r>
      <w:r w:rsidRPr="004F28E7">
        <w:rPr>
          <w:rFonts w:ascii="Times New Roman" w:hAnsi="Times New Roman"/>
          <w:i/>
          <w:color w:val="000000"/>
          <w:sz w:val="24"/>
          <w:szCs w:val="24"/>
        </w:rPr>
        <w:t>bộc lộ: (+), bộc lộ yếu: (1+), bộc lộ trung bình: (2+), bộc lộ mạnh: (3+), bộc lộ rất mạnh: (4+).</w:t>
      </w:r>
    </w:p>
    <w:p w:rsidR="00CE79DC" w:rsidRPr="004F28E7" w:rsidRDefault="00CE79DC" w:rsidP="00CE79DC">
      <w:pPr>
        <w:spacing w:after="0" w:line="360" w:lineRule="auto"/>
        <w:rPr>
          <w:rFonts w:ascii="Times New Roman" w:hAnsi="Times New Roman"/>
          <w:bCs/>
          <w:color w:val="000000"/>
          <w:sz w:val="28"/>
          <w:szCs w:val="28"/>
        </w:rPr>
      </w:pPr>
      <w:r w:rsidRPr="004F28E7">
        <w:rPr>
          <w:rFonts w:ascii="Times New Roman" w:hAnsi="Times New Roman"/>
          <w:color w:val="000000"/>
          <w:sz w:val="28"/>
          <w:szCs w:val="28"/>
        </w:rPr>
        <w:t>- Đối với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rPr>
        <w:t>E12: bộc lộ</w:t>
      </w:r>
      <w:r w:rsidR="000A2BFC">
        <w:rPr>
          <w:rFonts w:ascii="Times New Roman" w:hAnsi="Times New Roman"/>
          <w:color w:val="000000"/>
          <w:sz w:val="28"/>
          <w:szCs w:val="28"/>
        </w:rPr>
        <w:t xml:space="preserve"> </w:t>
      </w:r>
      <w:r w:rsidRPr="004F28E7">
        <w:rPr>
          <w:rFonts w:ascii="Times New Roman" w:hAnsi="Times New Roman"/>
          <w:color w:val="000000"/>
          <w:sz w:val="28"/>
          <w:szCs w:val="28"/>
        </w:rPr>
        <w:t>ở mức độ trung bình chiếm tỷ lệ cao (69,7%)</w:t>
      </w:r>
    </w:p>
    <w:p w:rsidR="00CE79DC" w:rsidRPr="004F28E7" w:rsidRDefault="00CE79DC" w:rsidP="00CE79DC">
      <w:pPr>
        <w:spacing w:after="0" w:line="360" w:lineRule="auto"/>
        <w:rPr>
          <w:rFonts w:ascii="Times New Roman" w:hAnsi="Times New Roman"/>
          <w:bCs/>
          <w:color w:val="000000"/>
          <w:sz w:val="28"/>
          <w:szCs w:val="28"/>
        </w:rPr>
      </w:pPr>
      <w:r w:rsidRPr="004F28E7">
        <w:rPr>
          <w:rFonts w:ascii="Times New Roman" w:hAnsi="Times New Roman"/>
          <w:color w:val="000000"/>
          <w:sz w:val="28"/>
          <w:szCs w:val="28"/>
        </w:rPr>
        <w:t>- Đối với p63: bộc lộ mức độ mạnh chiếm tỷ lệ cao (81,8%).</w:t>
      </w:r>
    </w:p>
    <w:p w:rsidR="00CE79DC" w:rsidRPr="004F28E7" w:rsidRDefault="00CE79DC" w:rsidP="00CE79DC">
      <w:pPr>
        <w:spacing w:after="0" w:line="360" w:lineRule="auto"/>
        <w:rPr>
          <w:rFonts w:ascii="Times New Roman" w:hAnsi="Times New Roman"/>
          <w:color w:val="000000"/>
          <w:sz w:val="28"/>
          <w:szCs w:val="28"/>
          <w:lang w:val="vi-VN"/>
        </w:rPr>
      </w:pPr>
      <w:bookmarkStart w:id="415" w:name="_Toc488336354"/>
    </w:p>
    <w:p w:rsidR="00CE79DC" w:rsidRPr="004F28E7" w:rsidRDefault="00CE79DC" w:rsidP="00CE79DC">
      <w:pPr>
        <w:pStyle w:val="A2"/>
        <w:rPr>
          <w:lang w:val="vi-VN"/>
        </w:rPr>
      </w:pPr>
      <w:r w:rsidRPr="004F28E7">
        <w:rPr>
          <w:lang w:val="vi-VN"/>
        </w:rPr>
        <w:br w:type="page"/>
      </w:r>
      <w:bookmarkStart w:id="416" w:name="_Toc523411154"/>
      <w:bookmarkStart w:id="417" w:name="_Toc528578145"/>
      <w:r w:rsidRPr="004F28E7">
        <w:rPr>
          <w:lang w:val="vi-VN"/>
        </w:rPr>
        <w:lastRenderedPageBreak/>
        <w:t>3.</w:t>
      </w:r>
      <w:r w:rsidR="000F061F" w:rsidRPr="0060666F">
        <w:rPr>
          <w:lang w:val="vi-VN"/>
        </w:rPr>
        <w:t>3</w:t>
      </w:r>
      <w:r w:rsidRPr="004F28E7">
        <w:rPr>
          <w:lang w:val="vi-VN"/>
        </w:rPr>
        <w:t>.8. Tình trạng và mức độ  bộc lộ CK7 và CK5/6 của biểu mô đường niệu lành tính và ác tính</w:t>
      </w:r>
      <w:bookmarkEnd w:id="415"/>
      <w:bookmarkEnd w:id="416"/>
      <w:bookmarkEnd w:id="417"/>
    </w:p>
    <w:p w:rsidR="00CE79DC" w:rsidRPr="00CE2434" w:rsidRDefault="00CE79DC" w:rsidP="00CE79DC">
      <w:pPr>
        <w:pStyle w:val="ABANG"/>
        <w:rPr>
          <w:lang w:val="vi-VN"/>
        </w:rPr>
      </w:pPr>
      <w:bookmarkStart w:id="418" w:name="_Toc488337165"/>
      <w:bookmarkStart w:id="419" w:name="_Toc523131435"/>
      <w:bookmarkStart w:id="420" w:name="_Toc524684931"/>
      <w:r w:rsidRPr="00CE2434">
        <w:rPr>
          <w:lang w:val="vi-VN"/>
        </w:rPr>
        <w:t>Bảng 3.</w:t>
      </w:r>
      <w:r w:rsidR="00CE2434">
        <w:fldChar w:fldCharType="begin"/>
      </w:r>
      <w:r w:rsidR="00CE2434" w:rsidRPr="00CE2434">
        <w:rPr>
          <w:lang w:val="vi-VN"/>
        </w:rPr>
        <w:instrText xml:space="preserve"> SEQ Bảng_3. \* ARABIC </w:instrText>
      </w:r>
      <w:r w:rsidR="00CE2434">
        <w:fldChar w:fldCharType="separate"/>
      </w:r>
      <w:r w:rsidR="005B0948">
        <w:rPr>
          <w:noProof/>
          <w:lang w:val="vi-VN"/>
        </w:rPr>
        <w:t>21</w:t>
      </w:r>
      <w:r w:rsidR="00CE2434">
        <w:rPr>
          <w:noProof/>
        </w:rPr>
        <w:fldChar w:fldCharType="end"/>
      </w:r>
      <w:r w:rsidRPr="00CE2434">
        <w:rPr>
          <w:lang w:val="vi-VN"/>
        </w:rPr>
        <w:t>. Tình trạng và mức độ bộc lộ CK7 và CK5/6 của biểu mô đường niệu lành tính và ác tính</w:t>
      </w:r>
      <w:bookmarkEnd w:id="418"/>
      <w:r w:rsidRPr="00CE2434">
        <w:rPr>
          <w:lang w:val="vi-VN"/>
        </w:rPr>
        <w:t xml:space="preserve"> (n=33)</w:t>
      </w:r>
      <w:bookmarkEnd w:id="419"/>
      <w:bookmarkEnd w:id="420"/>
    </w:p>
    <w:tbl>
      <w:tblPr>
        <w:tblW w:w="8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5"/>
        <w:gridCol w:w="2695"/>
        <w:gridCol w:w="849"/>
        <w:gridCol w:w="1260"/>
        <w:gridCol w:w="724"/>
        <w:gridCol w:w="1260"/>
      </w:tblGrid>
      <w:tr w:rsidR="00CE79DC" w:rsidRPr="004F28E7" w:rsidTr="008C122B">
        <w:tc>
          <w:tcPr>
            <w:tcW w:w="4680" w:type="dxa"/>
            <w:gridSpan w:val="2"/>
            <w:vMerge w:val="restart"/>
            <w:vAlign w:val="center"/>
          </w:tcPr>
          <w:p w:rsidR="00CE79DC" w:rsidRPr="004F28E7" w:rsidRDefault="00CE79DC" w:rsidP="008C122B">
            <w:pPr>
              <w:spacing w:before="120" w:after="0" w:line="360"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Mô bệnh học</w:t>
            </w:r>
          </w:p>
        </w:tc>
        <w:tc>
          <w:tcPr>
            <w:tcW w:w="4093" w:type="dxa"/>
            <w:gridSpan w:val="4"/>
          </w:tcPr>
          <w:p w:rsidR="00CE79DC" w:rsidRPr="004F28E7" w:rsidRDefault="00CE79DC" w:rsidP="008C122B">
            <w:pPr>
              <w:spacing w:before="120" w:after="0" w:line="360" w:lineRule="auto"/>
              <w:ind w:left="113" w:right="113"/>
              <w:jc w:val="center"/>
              <w:rPr>
                <w:rFonts w:ascii="Times New Roman" w:hAnsi="Times New Roman"/>
                <w:b/>
                <w:color w:val="000000"/>
                <w:sz w:val="28"/>
                <w:szCs w:val="28"/>
              </w:rPr>
            </w:pPr>
            <w:r w:rsidRPr="004F28E7">
              <w:rPr>
                <w:rFonts w:ascii="Times New Roman" w:hAnsi="Times New Roman"/>
                <w:b/>
                <w:color w:val="000000"/>
                <w:sz w:val="28"/>
                <w:szCs w:val="28"/>
              </w:rPr>
              <w:t>Dấu ấn</w:t>
            </w:r>
          </w:p>
        </w:tc>
      </w:tr>
      <w:tr w:rsidR="00CE79DC" w:rsidRPr="004F28E7" w:rsidTr="008C122B">
        <w:tc>
          <w:tcPr>
            <w:tcW w:w="4680" w:type="dxa"/>
            <w:gridSpan w:val="2"/>
            <w:vMerge/>
          </w:tcPr>
          <w:p w:rsidR="00CE79DC" w:rsidRPr="004F28E7" w:rsidRDefault="00CE79DC" w:rsidP="008C122B">
            <w:pPr>
              <w:spacing w:before="120" w:after="0" w:line="360" w:lineRule="auto"/>
              <w:ind w:left="113" w:right="113"/>
              <w:jc w:val="both"/>
              <w:rPr>
                <w:rFonts w:ascii="Times New Roman" w:hAnsi="Times New Roman"/>
                <w:color w:val="000000"/>
                <w:sz w:val="28"/>
                <w:szCs w:val="28"/>
              </w:rPr>
            </w:pPr>
          </w:p>
        </w:tc>
        <w:tc>
          <w:tcPr>
            <w:tcW w:w="2109" w:type="dxa"/>
            <w:gridSpan w:val="2"/>
          </w:tcPr>
          <w:p w:rsidR="00CE79DC" w:rsidRPr="004F28E7" w:rsidRDefault="00CE79DC" w:rsidP="008C122B">
            <w:pPr>
              <w:spacing w:before="120" w:after="0" w:line="360" w:lineRule="auto"/>
              <w:ind w:left="113" w:right="113"/>
              <w:jc w:val="center"/>
              <w:rPr>
                <w:rFonts w:ascii="Times New Roman" w:hAnsi="Times New Roman"/>
                <w:b/>
                <w:color w:val="000000"/>
                <w:sz w:val="28"/>
                <w:szCs w:val="28"/>
              </w:rPr>
            </w:pPr>
            <w:r w:rsidRPr="004F28E7">
              <w:rPr>
                <w:rFonts w:ascii="Times New Roman" w:hAnsi="Times New Roman"/>
                <w:b/>
                <w:color w:val="000000"/>
                <w:sz w:val="28"/>
                <w:szCs w:val="28"/>
              </w:rPr>
              <w:t>CK7</w:t>
            </w:r>
          </w:p>
        </w:tc>
        <w:tc>
          <w:tcPr>
            <w:tcW w:w="1984" w:type="dxa"/>
            <w:gridSpan w:val="2"/>
          </w:tcPr>
          <w:p w:rsidR="00CE79DC" w:rsidRPr="004F28E7" w:rsidRDefault="00CE79DC" w:rsidP="008C122B">
            <w:pPr>
              <w:spacing w:before="120" w:after="0" w:line="360" w:lineRule="auto"/>
              <w:ind w:left="113" w:right="113"/>
              <w:jc w:val="center"/>
              <w:rPr>
                <w:rFonts w:ascii="Times New Roman" w:hAnsi="Times New Roman"/>
                <w:b/>
                <w:color w:val="000000"/>
                <w:sz w:val="28"/>
                <w:szCs w:val="28"/>
              </w:rPr>
            </w:pPr>
            <w:r w:rsidRPr="004F28E7">
              <w:rPr>
                <w:rFonts w:ascii="Times New Roman" w:hAnsi="Times New Roman"/>
                <w:b/>
                <w:color w:val="000000"/>
                <w:sz w:val="28"/>
                <w:szCs w:val="28"/>
              </w:rPr>
              <w:t>CK5/6</w:t>
            </w:r>
          </w:p>
        </w:tc>
      </w:tr>
      <w:tr w:rsidR="00CE79DC" w:rsidRPr="004F28E7" w:rsidTr="00D207D7">
        <w:tc>
          <w:tcPr>
            <w:tcW w:w="1985" w:type="dxa"/>
            <w:vMerge w:val="restart"/>
            <w:vAlign w:val="center"/>
          </w:tcPr>
          <w:p w:rsidR="00CE79DC" w:rsidRPr="004F28E7" w:rsidRDefault="00CE79DC" w:rsidP="00D207D7">
            <w:pPr>
              <w:spacing w:before="120" w:after="0" w:line="360" w:lineRule="auto"/>
              <w:ind w:left="113" w:right="113"/>
              <w:jc w:val="center"/>
              <w:rPr>
                <w:rFonts w:ascii="Times New Roman" w:hAnsi="Times New Roman"/>
                <w:i/>
                <w:color w:val="000000"/>
                <w:sz w:val="28"/>
                <w:szCs w:val="28"/>
              </w:rPr>
            </w:pPr>
            <w:r w:rsidRPr="004F28E7">
              <w:rPr>
                <w:rFonts w:ascii="Times New Roman" w:hAnsi="Times New Roman"/>
                <w:i/>
                <w:color w:val="000000"/>
                <w:sz w:val="28"/>
                <w:szCs w:val="28"/>
              </w:rPr>
              <w:t>UTBM tuyến</w:t>
            </w:r>
          </w:p>
        </w:tc>
        <w:tc>
          <w:tcPr>
            <w:tcW w:w="2695" w:type="dxa"/>
          </w:tcPr>
          <w:p w:rsidR="00CE79DC" w:rsidRPr="004F28E7" w:rsidRDefault="00CE79DC" w:rsidP="008C122B">
            <w:pPr>
              <w:spacing w:before="120" w:after="0" w:line="360" w:lineRule="auto"/>
              <w:ind w:left="113" w:right="113"/>
              <w:jc w:val="both"/>
              <w:rPr>
                <w:rFonts w:ascii="Times New Roman" w:hAnsi="Times New Roman"/>
                <w:color w:val="000000"/>
                <w:sz w:val="28"/>
                <w:szCs w:val="28"/>
              </w:rPr>
            </w:pPr>
            <w:r w:rsidRPr="004F28E7">
              <w:rPr>
                <w:rFonts w:ascii="Times New Roman" w:hAnsi="Times New Roman"/>
                <w:color w:val="000000"/>
                <w:sz w:val="28"/>
                <w:szCs w:val="28"/>
              </w:rPr>
              <w:t>Vùng tuyến lành tính</w:t>
            </w:r>
          </w:p>
        </w:tc>
        <w:tc>
          <w:tcPr>
            <w:tcW w:w="849" w:type="dxa"/>
            <w:vMerge w:val="restart"/>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31</w:t>
            </w:r>
          </w:p>
        </w:tc>
        <w:tc>
          <w:tcPr>
            <w:tcW w:w="1260" w:type="dxa"/>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(4 +)</w:t>
            </w:r>
          </w:p>
        </w:tc>
        <w:tc>
          <w:tcPr>
            <w:tcW w:w="724" w:type="dxa"/>
            <w:vMerge w:val="restart"/>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31</w:t>
            </w:r>
          </w:p>
        </w:tc>
        <w:tc>
          <w:tcPr>
            <w:tcW w:w="1260" w:type="dxa"/>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8C122B">
        <w:tc>
          <w:tcPr>
            <w:tcW w:w="1985" w:type="dxa"/>
            <w:vMerge/>
          </w:tcPr>
          <w:p w:rsidR="00CE79DC" w:rsidRPr="004F28E7" w:rsidRDefault="00CE79DC" w:rsidP="008C122B">
            <w:pPr>
              <w:spacing w:before="120" w:after="0" w:line="360" w:lineRule="auto"/>
              <w:ind w:left="113" w:right="113"/>
              <w:jc w:val="both"/>
              <w:rPr>
                <w:rFonts w:ascii="Times New Roman" w:hAnsi="Times New Roman"/>
                <w:color w:val="000000"/>
                <w:sz w:val="28"/>
                <w:szCs w:val="28"/>
              </w:rPr>
            </w:pPr>
          </w:p>
        </w:tc>
        <w:tc>
          <w:tcPr>
            <w:tcW w:w="2695" w:type="dxa"/>
          </w:tcPr>
          <w:p w:rsidR="00CE79DC" w:rsidRPr="004F28E7" w:rsidRDefault="00CE79DC" w:rsidP="008C122B">
            <w:pPr>
              <w:spacing w:before="120" w:after="0" w:line="360" w:lineRule="auto"/>
              <w:ind w:left="113" w:right="113"/>
              <w:jc w:val="both"/>
              <w:rPr>
                <w:rFonts w:ascii="Times New Roman" w:hAnsi="Times New Roman"/>
                <w:color w:val="000000"/>
                <w:sz w:val="28"/>
                <w:szCs w:val="28"/>
              </w:rPr>
            </w:pPr>
            <w:r w:rsidRPr="004F28E7">
              <w:rPr>
                <w:rFonts w:ascii="Times New Roman" w:hAnsi="Times New Roman"/>
                <w:color w:val="000000"/>
                <w:sz w:val="28"/>
                <w:szCs w:val="28"/>
              </w:rPr>
              <w:t>Vùng tuyến ung thư</w:t>
            </w:r>
          </w:p>
        </w:tc>
        <w:tc>
          <w:tcPr>
            <w:tcW w:w="849" w:type="dxa"/>
            <w:vMerge/>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p>
        </w:tc>
        <w:tc>
          <w:tcPr>
            <w:tcW w:w="1260" w:type="dxa"/>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w:t>
            </w:r>
          </w:p>
        </w:tc>
        <w:tc>
          <w:tcPr>
            <w:tcW w:w="724" w:type="dxa"/>
            <w:vMerge/>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p>
        </w:tc>
        <w:tc>
          <w:tcPr>
            <w:tcW w:w="1260" w:type="dxa"/>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8C122B">
        <w:trPr>
          <w:trHeight w:val="413"/>
        </w:trPr>
        <w:tc>
          <w:tcPr>
            <w:tcW w:w="1985" w:type="dxa"/>
            <w:vMerge w:val="restart"/>
          </w:tcPr>
          <w:p w:rsidR="00D207D7" w:rsidRDefault="00CE79DC" w:rsidP="00D207D7">
            <w:pPr>
              <w:spacing w:before="120" w:after="0" w:line="360" w:lineRule="auto"/>
              <w:ind w:right="113"/>
              <w:jc w:val="center"/>
              <w:rPr>
                <w:rFonts w:ascii="Times New Roman" w:hAnsi="Times New Roman"/>
                <w:i/>
                <w:color w:val="000000"/>
                <w:sz w:val="28"/>
                <w:szCs w:val="28"/>
              </w:rPr>
            </w:pPr>
            <w:r w:rsidRPr="004F28E7">
              <w:rPr>
                <w:rFonts w:ascii="Times New Roman" w:hAnsi="Times New Roman"/>
                <w:i/>
                <w:color w:val="000000"/>
                <w:sz w:val="28"/>
                <w:szCs w:val="28"/>
              </w:rPr>
              <w:t>UT</w:t>
            </w:r>
            <w:r w:rsidR="00D207D7">
              <w:rPr>
                <w:rFonts w:ascii="Times New Roman" w:hAnsi="Times New Roman"/>
                <w:i/>
                <w:color w:val="000000"/>
                <w:sz w:val="28"/>
                <w:szCs w:val="28"/>
              </w:rPr>
              <w:t>BM</w:t>
            </w:r>
          </w:p>
          <w:p w:rsidR="00CE79DC" w:rsidRPr="004F28E7" w:rsidRDefault="00CE79DC" w:rsidP="00D207D7">
            <w:pPr>
              <w:spacing w:before="120" w:after="0" w:line="360" w:lineRule="auto"/>
              <w:ind w:left="113" w:right="113"/>
              <w:jc w:val="center"/>
              <w:rPr>
                <w:rFonts w:ascii="Times New Roman" w:hAnsi="Times New Roman"/>
                <w:i/>
                <w:color w:val="000000"/>
                <w:sz w:val="28"/>
                <w:szCs w:val="28"/>
              </w:rPr>
            </w:pPr>
            <w:r w:rsidRPr="004F28E7">
              <w:rPr>
                <w:rFonts w:ascii="Times New Roman" w:hAnsi="Times New Roman"/>
                <w:i/>
                <w:color w:val="000000"/>
                <w:sz w:val="28"/>
                <w:szCs w:val="28"/>
              </w:rPr>
              <w:t>đường niệu</w:t>
            </w:r>
          </w:p>
        </w:tc>
        <w:tc>
          <w:tcPr>
            <w:tcW w:w="2695" w:type="dxa"/>
          </w:tcPr>
          <w:p w:rsidR="00CE79DC" w:rsidRPr="004F28E7" w:rsidRDefault="00CE79DC" w:rsidP="008C122B">
            <w:pPr>
              <w:spacing w:before="120" w:after="0" w:line="360" w:lineRule="auto"/>
              <w:ind w:left="113" w:right="113"/>
              <w:jc w:val="both"/>
              <w:rPr>
                <w:rFonts w:ascii="Times New Roman" w:hAnsi="Times New Roman"/>
                <w:color w:val="000000"/>
                <w:sz w:val="28"/>
                <w:szCs w:val="28"/>
              </w:rPr>
            </w:pPr>
            <w:r w:rsidRPr="004F28E7">
              <w:rPr>
                <w:rFonts w:ascii="Times New Roman" w:hAnsi="Times New Roman"/>
                <w:color w:val="000000"/>
                <w:sz w:val="28"/>
                <w:szCs w:val="28"/>
              </w:rPr>
              <w:t>Vùng tuyến lành tính</w:t>
            </w:r>
          </w:p>
        </w:tc>
        <w:tc>
          <w:tcPr>
            <w:tcW w:w="849" w:type="dxa"/>
            <w:vMerge w:val="restart"/>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2</w:t>
            </w:r>
          </w:p>
        </w:tc>
        <w:tc>
          <w:tcPr>
            <w:tcW w:w="1260" w:type="dxa"/>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(4+)</w:t>
            </w:r>
          </w:p>
        </w:tc>
        <w:tc>
          <w:tcPr>
            <w:tcW w:w="724" w:type="dxa"/>
            <w:vMerge w:val="restart"/>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2</w:t>
            </w:r>
          </w:p>
        </w:tc>
        <w:tc>
          <w:tcPr>
            <w:tcW w:w="1260" w:type="dxa"/>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8C122B">
        <w:trPr>
          <w:trHeight w:val="412"/>
        </w:trPr>
        <w:tc>
          <w:tcPr>
            <w:tcW w:w="1985" w:type="dxa"/>
            <w:vMerge/>
          </w:tcPr>
          <w:p w:rsidR="00CE79DC" w:rsidRPr="004F28E7" w:rsidRDefault="00CE79DC" w:rsidP="008C122B">
            <w:pPr>
              <w:spacing w:before="120" w:after="0" w:line="360" w:lineRule="auto"/>
              <w:ind w:left="113" w:right="113"/>
              <w:jc w:val="both"/>
              <w:rPr>
                <w:rFonts w:ascii="Times New Roman" w:hAnsi="Times New Roman"/>
                <w:color w:val="000000"/>
                <w:sz w:val="28"/>
                <w:szCs w:val="28"/>
              </w:rPr>
            </w:pPr>
          </w:p>
        </w:tc>
        <w:tc>
          <w:tcPr>
            <w:tcW w:w="2695" w:type="dxa"/>
          </w:tcPr>
          <w:p w:rsidR="00CE79DC" w:rsidRPr="004F28E7" w:rsidRDefault="00CE79DC" w:rsidP="008C122B">
            <w:pPr>
              <w:spacing w:before="120" w:after="0" w:line="360" w:lineRule="auto"/>
              <w:ind w:left="113" w:right="113"/>
              <w:jc w:val="both"/>
              <w:rPr>
                <w:rFonts w:ascii="Times New Roman" w:hAnsi="Times New Roman"/>
                <w:color w:val="000000"/>
                <w:sz w:val="28"/>
                <w:szCs w:val="28"/>
              </w:rPr>
            </w:pPr>
            <w:r w:rsidRPr="004F28E7">
              <w:rPr>
                <w:rFonts w:ascii="Times New Roman" w:hAnsi="Times New Roman"/>
                <w:color w:val="000000"/>
                <w:sz w:val="28"/>
                <w:szCs w:val="28"/>
              </w:rPr>
              <w:t>Vùng ung thư</w:t>
            </w:r>
          </w:p>
        </w:tc>
        <w:tc>
          <w:tcPr>
            <w:tcW w:w="849" w:type="dxa"/>
            <w:vMerge/>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p>
        </w:tc>
        <w:tc>
          <w:tcPr>
            <w:tcW w:w="1260" w:type="dxa"/>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w:t>
            </w:r>
          </w:p>
        </w:tc>
        <w:tc>
          <w:tcPr>
            <w:tcW w:w="724" w:type="dxa"/>
            <w:vMerge/>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p>
        </w:tc>
        <w:tc>
          <w:tcPr>
            <w:tcW w:w="1260" w:type="dxa"/>
            <w:vAlign w:val="center"/>
          </w:tcPr>
          <w:p w:rsidR="00CE79DC" w:rsidRPr="004F28E7" w:rsidRDefault="00CE79DC" w:rsidP="008C122B">
            <w:pPr>
              <w:spacing w:before="120" w:after="0" w:line="360" w:lineRule="auto"/>
              <w:ind w:left="113" w:right="113"/>
              <w:jc w:val="center"/>
              <w:rPr>
                <w:rFonts w:ascii="Times New Roman" w:hAnsi="Times New Roman"/>
                <w:color w:val="000000"/>
                <w:sz w:val="28"/>
                <w:szCs w:val="28"/>
              </w:rPr>
            </w:pPr>
            <w:r w:rsidRPr="004F28E7">
              <w:rPr>
                <w:rFonts w:ascii="Times New Roman" w:hAnsi="Times New Roman"/>
                <w:color w:val="000000"/>
                <w:sz w:val="28"/>
                <w:szCs w:val="28"/>
              </w:rPr>
              <w:t>(-)</w:t>
            </w:r>
          </w:p>
        </w:tc>
      </w:tr>
      <w:tr w:rsidR="00CE79DC" w:rsidRPr="004F28E7" w:rsidTr="008C122B">
        <w:tc>
          <w:tcPr>
            <w:tcW w:w="4680" w:type="dxa"/>
            <w:gridSpan w:val="2"/>
          </w:tcPr>
          <w:p w:rsidR="00CE79DC" w:rsidRPr="004F28E7" w:rsidRDefault="00CE79DC" w:rsidP="008C122B">
            <w:pPr>
              <w:spacing w:before="120" w:after="0" w:line="360" w:lineRule="auto"/>
              <w:ind w:left="113" w:right="113"/>
              <w:jc w:val="both"/>
              <w:rPr>
                <w:rFonts w:ascii="Times New Roman" w:hAnsi="Times New Roman"/>
                <w:b/>
                <w:color w:val="000000"/>
                <w:sz w:val="28"/>
                <w:szCs w:val="28"/>
              </w:rPr>
            </w:pPr>
            <w:r w:rsidRPr="004F28E7">
              <w:rPr>
                <w:rFonts w:ascii="Times New Roman" w:hAnsi="Times New Roman"/>
                <w:b/>
                <w:color w:val="000000"/>
                <w:sz w:val="28"/>
                <w:szCs w:val="28"/>
              </w:rPr>
              <w:t xml:space="preserve">                           Tổng số</w:t>
            </w:r>
          </w:p>
        </w:tc>
        <w:tc>
          <w:tcPr>
            <w:tcW w:w="2109" w:type="dxa"/>
            <w:gridSpan w:val="2"/>
            <w:vAlign w:val="center"/>
          </w:tcPr>
          <w:p w:rsidR="00CE79DC" w:rsidRPr="004F28E7" w:rsidRDefault="000A2BFC" w:rsidP="000A2BFC">
            <w:pPr>
              <w:spacing w:before="120" w:after="0" w:line="360" w:lineRule="auto"/>
              <w:ind w:left="113" w:right="113"/>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33</w:t>
            </w:r>
          </w:p>
        </w:tc>
        <w:tc>
          <w:tcPr>
            <w:tcW w:w="1984" w:type="dxa"/>
            <w:gridSpan w:val="2"/>
            <w:vAlign w:val="center"/>
          </w:tcPr>
          <w:p w:rsidR="00CE79DC" w:rsidRPr="004F28E7" w:rsidRDefault="000A2BFC" w:rsidP="000A2BFC">
            <w:pPr>
              <w:spacing w:before="120" w:after="0" w:line="360" w:lineRule="auto"/>
              <w:ind w:left="113" w:right="113"/>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33</w:t>
            </w:r>
          </w:p>
        </w:tc>
      </w:tr>
    </w:tbl>
    <w:p w:rsidR="00CE79DC" w:rsidRPr="004F28E7" w:rsidRDefault="00CE79DC" w:rsidP="00CE79DC">
      <w:pPr>
        <w:spacing w:after="0" w:line="360" w:lineRule="auto"/>
        <w:ind w:firstLine="709"/>
        <w:jc w:val="both"/>
        <w:rPr>
          <w:rFonts w:ascii="Times New Roman" w:hAnsi="Times New Roman"/>
          <w:i/>
          <w:color w:val="000000"/>
          <w:sz w:val="28"/>
          <w:szCs w:val="28"/>
        </w:rPr>
      </w:pPr>
      <w:bookmarkStart w:id="421" w:name="_Toc488337166"/>
    </w:p>
    <w:p w:rsidR="00CE79DC" w:rsidRPr="004F28E7" w:rsidRDefault="00777E93" w:rsidP="00CE79DC">
      <w:pPr>
        <w:spacing w:after="0" w:line="360" w:lineRule="auto"/>
        <w:ind w:firstLine="709"/>
        <w:jc w:val="both"/>
        <w:rPr>
          <w:rFonts w:ascii="Times New Roman" w:hAnsi="Times New Roman"/>
          <w:i/>
          <w:color w:val="000000"/>
          <w:sz w:val="24"/>
          <w:szCs w:val="24"/>
        </w:rPr>
      </w:pPr>
      <w:r>
        <w:rPr>
          <w:rFonts w:ascii="Times New Roman" w:hAnsi="Times New Roman"/>
          <w:i/>
          <w:color w:val="000000"/>
          <w:sz w:val="24"/>
          <w:szCs w:val="24"/>
        </w:rPr>
        <w:t>Ghi chú: K</w:t>
      </w:r>
      <w:r w:rsidR="00CE79DC" w:rsidRPr="004F28E7">
        <w:rPr>
          <w:rFonts w:ascii="Times New Roman" w:hAnsi="Times New Roman"/>
          <w:i/>
          <w:color w:val="000000"/>
          <w:sz w:val="24"/>
          <w:szCs w:val="24"/>
        </w:rPr>
        <w:t xml:space="preserve">hông bộc lộ: (-), </w:t>
      </w:r>
      <w:r w:rsidR="008C122B" w:rsidRPr="004F28E7">
        <w:rPr>
          <w:rFonts w:ascii="Times New Roman" w:hAnsi="Times New Roman"/>
          <w:i/>
          <w:color w:val="000000"/>
          <w:sz w:val="24"/>
          <w:szCs w:val="24"/>
        </w:rPr>
        <w:t xml:space="preserve">có </w:t>
      </w:r>
      <w:r w:rsidR="00CE79DC" w:rsidRPr="004F28E7">
        <w:rPr>
          <w:rFonts w:ascii="Times New Roman" w:hAnsi="Times New Roman"/>
          <w:i/>
          <w:color w:val="000000"/>
          <w:sz w:val="24"/>
          <w:szCs w:val="24"/>
        </w:rPr>
        <w:t>bộc lộ: (+), bộc lộ yếu: (1+), bộc lộ trung bình: (2+), bộc lộ mạnh: (3+), bộc lộ rất mạnh: (4+).</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Đối với UTBM tuyến: biểu mô đường niệu vùng tuyến lành</w:t>
      </w:r>
      <w:r w:rsidR="00CB3AC3">
        <w:rPr>
          <w:rFonts w:ascii="Times New Roman" w:hAnsi="Times New Roman"/>
          <w:color w:val="000000"/>
          <w:sz w:val="28"/>
          <w:szCs w:val="28"/>
        </w:rPr>
        <w:t xml:space="preserve"> </w:t>
      </w:r>
      <w:r w:rsidRPr="004F28E7">
        <w:rPr>
          <w:rFonts w:ascii="Times New Roman" w:hAnsi="Times New Roman"/>
          <w:color w:val="000000"/>
          <w:sz w:val="28"/>
          <w:szCs w:val="28"/>
        </w:rPr>
        <w:t>bộc lộ CK7 với mức độ rất mạnh (31/31;</w:t>
      </w:r>
      <w:r w:rsidR="00CB3AC3">
        <w:rPr>
          <w:rFonts w:ascii="Times New Roman" w:hAnsi="Times New Roman"/>
          <w:color w:val="000000"/>
          <w:sz w:val="28"/>
          <w:szCs w:val="28"/>
        </w:rPr>
        <w:t xml:space="preserve"> </w:t>
      </w:r>
      <w:r w:rsidRPr="004F28E7">
        <w:rPr>
          <w:rFonts w:ascii="Times New Roman" w:hAnsi="Times New Roman"/>
          <w:color w:val="000000"/>
          <w:sz w:val="28"/>
          <w:szCs w:val="28"/>
        </w:rPr>
        <w:t>100% trường hợp), nhưng không bộc lộ CK5/6. Vùng tuyến ung thư không bộc lộ CK7 và CK5/6.</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Đối với UTBM đường niệu: biểu mô đường niệu vùng tuyến lành bộc lộ CK7 rất mạnh, </w:t>
      </w:r>
      <w:r w:rsidR="00AF253E" w:rsidRPr="004F28E7">
        <w:rPr>
          <w:rFonts w:ascii="Times New Roman" w:hAnsi="Times New Roman"/>
          <w:color w:val="000000"/>
          <w:sz w:val="28"/>
          <w:szCs w:val="28"/>
        </w:rPr>
        <w:t xml:space="preserve">nhưng </w:t>
      </w:r>
      <w:r w:rsidRPr="004F28E7">
        <w:rPr>
          <w:rFonts w:ascii="Times New Roman" w:hAnsi="Times New Roman"/>
          <w:color w:val="000000"/>
          <w:sz w:val="28"/>
          <w:szCs w:val="28"/>
        </w:rPr>
        <w:t>không bộc lộ CK5/6. Vùng ung thư không bộc lộ CK7 và CK5/6.</w:t>
      </w:r>
    </w:p>
    <w:p w:rsidR="00CE79DC" w:rsidRPr="004F28E7" w:rsidRDefault="00CE79DC" w:rsidP="00CE79DC">
      <w:pPr>
        <w:spacing w:after="0" w:line="360" w:lineRule="auto"/>
        <w:rPr>
          <w:rFonts w:ascii="Times New Roman" w:hAnsi="Times New Roman"/>
          <w:color w:val="000000"/>
          <w:sz w:val="28"/>
          <w:szCs w:val="28"/>
          <w:lang w:val="vi-VN"/>
        </w:rPr>
      </w:pPr>
      <w:bookmarkStart w:id="422" w:name="_Toc488336355"/>
      <w:bookmarkEnd w:id="421"/>
    </w:p>
    <w:p w:rsidR="00CE79DC" w:rsidRPr="004F28E7" w:rsidRDefault="00CE79DC" w:rsidP="00CE79DC">
      <w:pPr>
        <w:pStyle w:val="A2"/>
        <w:rPr>
          <w:lang w:val="vi-VN"/>
        </w:rPr>
      </w:pPr>
      <w:r w:rsidRPr="004F28E7">
        <w:rPr>
          <w:lang w:val="vi-VN"/>
        </w:rPr>
        <w:br w:type="page"/>
      </w:r>
      <w:bookmarkStart w:id="423" w:name="_Toc523411155"/>
      <w:bookmarkStart w:id="424" w:name="_Toc528578146"/>
      <w:r w:rsidRPr="004F28E7">
        <w:rPr>
          <w:lang w:val="vi-VN"/>
        </w:rPr>
        <w:lastRenderedPageBreak/>
        <w:t>3.</w:t>
      </w:r>
      <w:r w:rsidR="000F061F" w:rsidRPr="00CE2434">
        <w:rPr>
          <w:lang w:val="vi-VN"/>
        </w:rPr>
        <w:t>3</w:t>
      </w:r>
      <w:r w:rsidRPr="004F28E7">
        <w:rPr>
          <w:lang w:val="vi-VN"/>
        </w:rPr>
        <w:t>.9. Tình trạng và mức độ bộc lộ actin của các loại tế bào mô đệm</w:t>
      </w:r>
      <w:bookmarkEnd w:id="422"/>
      <w:bookmarkEnd w:id="423"/>
      <w:bookmarkEnd w:id="424"/>
    </w:p>
    <w:p w:rsidR="00CE79DC" w:rsidRPr="00CE2434" w:rsidRDefault="00CE79DC" w:rsidP="00382312">
      <w:pPr>
        <w:pStyle w:val="ABANG"/>
        <w:outlineLvl w:val="0"/>
        <w:rPr>
          <w:lang w:val="vi-VN"/>
        </w:rPr>
      </w:pPr>
      <w:bookmarkStart w:id="425" w:name="_Toc488337168"/>
      <w:bookmarkStart w:id="426" w:name="_Toc523131436"/>
      <w:bookmarkStart w:id="427" w:name="_Toc524684932"/>
      <w:r w:rsidRPr="00CE2434">
        <w:rPr>
          <w:lang w:val="vi-VN"/>
        </w:rPr>
        <w:t>Bảng 3.</w:t>
      </w:r>
      <w:r w:rsidR="00CE2434">
        <w:fldChar w:fldCharType="begin"/>
      </w:r>
      <w:r w:rsidR="00CE2434" w:rsidRPr="00CE2434">
        <w:rPr>
          <w:lang w:val="vi-VN"/>
        </w:rPr>
        <w:instrText xml:space="preserve"> SEQ Bảng_3. \* ARABIC </w:instrText>
      </w:r>
      <w:r w:rsidR="00CE2434">
        <w:fldChar w:fldCharType="separate"/>
      </w:r>
      <w:r w:rsidR="005B0948">
        <w:rPr>
          <w:noProof/>
          <w:lang w:val="vi-VN"/>
        </w:rPr>
        <w:t>22</w:t>
      </w:r>
      <w:r w:rsidR="00CE2434">
        <w:rPr>
          <w:noProof/>
        </w:rPr>
        <w:fldChar w:fldCharType="end"/>
      </w:r>
      <w:r w:rsidRPr="00CE2434">
        <w:rPr>
          <w:lang w:val="vi-VN"/>
        </w:rPr>
        <w:t xml:space="preserve">. Tình trạng và mức độ bộc lộ actin </w:t>
      </w:r>
      <w:bookmarkEnd w:id="425"/>
      <w:r w:rsidRPr="00CE2434">
        <w:rPr>
          <w:lang w:val="vi-VN"/>
        </w:rPr>
        <w:t>(n=33)</w:t>
      </w:r>
      <w:bookmarkEnd w:id="426"/>
      <w:bookmarkEnd w:id="427"/>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27"/>
        <w:gridCol w:w="1433"/>
        <w:gridCol w:w="1260"/>
        <w:gridCol w:w="1434"/>
        <w:gridCol w:w="1388"/>
        <w:gridCol w:w="1147"/>
      </w:tblGrid>
      <w:tr w:rsidR="00CE79DC" w:rsidRPr="004F28E7" w:rsidTr="000A2BFC">
        <w:trPr>
          <w:trHeight w:val="1532"/>
        </w:trPr>
        <w:tc>
          <w:tcPr>
            <w:tcW w:w="2127" w:type="dxa"/>
            <w:tcBorders>
              <w:tl2br w:val="single" w:sz="4" w:space="0" w:color="auto"/>
            </w:tcBorders>
          </w:tcPr>
          <w:p w:rsidR="00CE79DC" w:rsidRPr="004F28E7" w:rsidRDefault="000A2BFC" w:rsidP="008C122B">
            <w:pPr>
              <w:spacing w:before="120" w:after="0" w:line="360" w:lineRule="auto"/>
              <w:jc w:val="right"/>
              <w:rPr>
                <w:rFonts w:ascii="Times New Roman" w:hAnsi="Times New Roman"/>
                <w:b/>
                <w:color w:val="000000"/>
                <w:sz w:val="28"/>
                <w:szCs w:val="28"/>
                <w:lang w:val="vi-VN"/>
              </w:rPr>
            </w:pPr>
            <w:r>
              <w:rPr>
                <w:rFonts w:ascii="Times New Roman" w:hAnsi="Times New Roman"/>
                <w:b/>
                <w:color w:val="000000"/>
                <w:sz w:val="28"/>
                <w:szCs w:val="28"/>
                <w:lang w:val="vi-VN"/>
              </w:rPr>
              <w:t xml:space="preserve">  </w:t>
            </w:r>
            <w:r w:rsidRPr="002240E8">
              <w:rPr>
                <w:rFonts w:ascii="Times New Roman" w:hAnsi="Times New Roman"/>
                <w:b/>
                <w:color w:val="000000"/>
                <w:sz w:val="28"/>
                <w:szCs w:val="28"/>
                <w:lang w:val="vi-VN"/>
              </w:rPr>
              <w:t>Tế bào</w:t>
            </w:r>
            <w:r>
              <w:rPr>
                <w:rFonts w:ascii="Times New Roman" w:hAnsi="Times New Roman"/>
                <w:b/>
                <w:color w:val="000000"/>
                <w:sz w:val="28"/>
                <w:szCs w:val="28"/>
                <w:lang w:val="vi-VN"/>
              </w:rPr>
              <w:t xml:space="preserve"> mô </w:t>
            </w:r>
            <w:r w:rsidR="00CE79DC" w:rsidRPr="004F28E7">
              <w:rPr>
                <w:rFonts w:ascii="Times New Roman" w:hAnsi="Times New Roman"/>
                <w:b/>
                <w:color w:val="000000"/>
                <w:sz w:val="28"/>
                <w:szCs w:val="28"/>
                <w:lang w:val="vi-VN"/>
              </w:rPr>
              <w:t>đệm</w:t>
            </w:r>
          </w:p>
          <w:p w:rsidR="00CE79DC" w:rsidRPr="004F28E7" w:rsidRDefault="00CE79DC" w:rsidP="008C122B">
            <w:pPr>
              <w:spacing w:before="120" w:after="0" w:line="360" w:lineRule="auto"/>
              <w:jc w:val="both"/>
              <w:rPr>
                <w:rFonts w:ascii="Times New Roman" w:hAnsi="Times New Roman"/>
                <w:b/>
                <w:color w:val="000000"/>
                <w:sz w:val="28"/>
                <w:szCs w:val="28"/>
                <w:lang w:val="vi-VN"/>
              </w:rPr>
            </w:pPr>
          </w:p>
          <w:p w:rsidR="00CE79DC" w:rsidRPr="004F28E7" w:rsidRDefault="00CE79DC" w:rsidP="008C122B">
            <w:pPr>
              <w:spacing w:before="120" w:after="0" w:line="360" w:lineRule="auto"/>
              <w:jc w:val="both"/>
              <w:rPr>
                <w:rFonts w:ascii="Times New Roman" w:hAnsi="Times New Roman"/>
                <w:b/>
                <w:color w:val="000000"/>
                <w:sz w:val="28"/>
                <w:szCs w:val="28"/>
                <w:lang w:val="vi-VN"/>
              </w:rPr>
            </w:pPr>
            <w:r w:rsidRPr="004F28E7">
              <w:rPr>
                <w:rFonts w:ascii="Times New Roman" w:hAnsi="Times New Roman"/>
                <w:b/>
                <w:color w:val="000000"/>
                <w:sz w:val="28"/>
                <w:szCs w:val="28"/>
                <w:lang w:val="vi-VN"/>
              </w:rPr>
              <w:t>Mức độ</w:t>
            </w:r>
          </w:p>
          <w:p w:rsidR="00CE79DC" w:rsidRPr="004F28E7" w:rsidRDefault="00CE79DC" w:rsidP="008C122B">
            <w:pPr>
              <w:spacing w:before="120" w:after="0" w:line="360" w:lineRule="auto"/>
              <w:jc w:val="both"/>
              <w:rPr>
                <w:rFonts w:ascii="Times New Roman" w:hAnsi="Times New Roman"/>
                <w:color w:val="000000"/>
                <w:sz w:val="28"/>
                <w:szCs w:val="28"/>
                <w:lang w:val="vi-VN"/>
              </w:rPr>
            </w:pPr>
            <w:r w:rsidRPr="004F28E7">
              <w:rPr>
                <w:rFonts w:ascii="Times New Roman" w:hAnsi="Times New Roman"/>
                <w:b/>
                <w:color w:val="000000"/>
                <w:sz w:val="28"/>
                <w:szCs w:val="28"/>
                <w:lang w:val="vi-VN"/>
              </w:rPr>
              <w:t xml:space="preserve"> bộc lộ</w:t>
            </w:r>
          </w:p>
        </w:tc>
        <w:tc>
          <w:tcPr>
            <w:tcW w:w="1433" w:type="dxa"/>
            <w:vAlign w:val="center"/>
          </w:tcPr>
          <w:p w:rsidR="00CE79DC" w:rsidRPr="004F28E7" w:rsidRDefault="009A2190" w:rsidP="009A2190">
            <w:pPr>
              <w:spacing w:before="120" w:after="0" w:line="360" w:lineRule="auto"/>
              <w:rPr>
                <w:rFonts w:ascii="Times New Roman" w:hAnsi="Times New Roman"/>
                <w:b/>
                <w:color w:val="000000"/>
                <w:sz w:val="28"/>
                <w:szCs w:val="28"/>
              </w:rPr>
            </w:pPr>
            <w:r>
              <w:rPr>
                <w:rFonts w:ascii="Times New Roman" w:hAnsi="Times New Roman"/>
                <w:b/>
                <w:color w:val="000000"/>
                <w:sz w:val="28"/>
                <w:szCs w:val="28"/>
              </w:rPr>
              <w:t xml:space="preserve">   </w:t>
            </w:r>
            <w:r w:rsidR="00CE79DC" w:rsidRPr="004F28E7">
              <w:rPr>
                <w:rFonts w:ascii="Times New Roman" w:hAnsi="Times New Roman"/>
                <w:b/>
                <w:color w:val="000000"/>
                <w:sz w:val="28"/>
                <w:szCs w:val="28"/>
              </w:rPr>
              <w:t>Cơ trơn</w:t>
            </w:r>
          </w:p>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TTL</w:t>
            </w:r>
          </w:p>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 (%)</w:t>
            </w:r>
          </w:p>
        </w:tc>
        <w:tc>
          <w:tcPr>
            <w:tcW w:w="1260" w:type="dxa"/>
            <w:vAlign w:val="center"/>
          </w:tcPr>
          <w:p w:rsidR="00CE79DC" w:rsidRPr="004F28E7" w:rsidRDefault="000A2BFC" w:rsidP="008C122B">
            <w:pPr>
              <w:spacing w:before="120" w:after="0" w:line="360" w:lineRule="auto"/>
              <w:jc w:val="center"/>
              <w:rPr>
                <w:rFonts w:ascii="Times New Roman" w:hAnsi="Times New Roman"/>
                <w:b/>
                <w:color w:val="000000"/>
                <w:sz w:val="28"/>
                <w:szCs w:val="28"/>
              </w:rPr>
            </w:pPr>
            <w:r>
              <w:rPr>
                <w:rFonts w:ascii="Times New Roman" w:hAnsi="Times New Roman"/>
                <w:b/>
                <w:color w:val="000000"/>
                <w:sz w:val="28"/>
                <w:szCs w:val="28"/>
              </w:rPr>
              <w:t xml:space="preserve">Tế bào </w:t>
            </w:r>
            <w:r w:rsidR="00CE79DC" w:rsidRPr="004F28E7">
              <w:rPr>
                <w:rFonts w:ascii="Times New Roman" w:hAnsi="Times New Roman"/>
                <w:b/>
                <w:color w:val="000000"/>
                <w:sz w:val="28"/>
                <w:szCs w:val="28"/>
              </w:rPr>
              <w:t>xơ</w:t>
            </w:r>
          </w:p>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 (%)</w:t>
            </w:r>
          </w:p>
        </w:tc>
        <w:tc>
          <w:tcPr>
            <w:tcW w:w="1434" w:type="dxa"/>
            <w:vAlign w:val="center"/>
          </w:tcPr>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Cơ trơn</w:t>
            </w:r>
          </w:p>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thành mạch</w:t>
            </w:r>
          </w:p>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 (%)</w:t>
            </w:r>
          </w:p>
        </w:tc>
        <w:tc>
          <w:tcPr>
            <w:tcW w:w="1388" w:type="dxa"/>
            <w:vAlign w:val="center"/>
          </w:tcPr>
          <w:p w:rsidR="00CE79DC" w:rsidRPr="004F28E7" w:rsidRDefault="000A2BFC" w:rsidP="000A2BFC">
            <w:pPr>
              <w:spacing w:before="120" w:after="0" w:line="360" w:lineRule="auto"/>
              <w:rPr>
                <w:rFonts w:ascii="Times New Roman" w:hAnsi="Times New Roman"/>
                <w:b/>
                <w:color w:val="000000"/>
                <w:sz w:val="28"/>
                <w:szCs w:val="28"/>
              </w:rPr>
            </w:pPr>
            <w:r>
              <w:rPr>
                <w:rFonts w:ascii="Times New Roman" w:hAnsi="Times New Roman"/>
                <w:b/>
                <w:color w:val="000000"/>
                <w:sz w:val="28"/>
                <w:szCs w:val="28"/>
              </w:rPr>
              <w:t xml:space="preserve">Tế bào </w:t>
            </w:r>
            <w:r w:rsidR="00CE79DC" w:rsidRPr="004F28E7">
              <w:rPr>
                <w:rFonts w:ascii="Times New Roman" w:hAnsi="Times New Roman"/>
                <w:b/>
                <w:color w:val="000000"/>
                <w:sz w:val="28"/>
                <w:szCs w:val="28"/>
              </w:rPr>
              <w:t>đáy</w:t>
            </w:r>
          </w:p>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 (%)</w:t>
            </w:r>
          </w:p>
        </w:tc>
        <w:tc>
          <w:tcPr>
            <w:tcW w:w="1147" w:type="dxa"/>
            <w:vAlign w:val="center"/>
          </w:tcPr>
          <w:p w:rsidR="00CE79DC" w:rsidRPr="004F28E7" w:rsidRDefault="000A2BFC" w:rsidP="000A2BFC">
            <w:pPr>
              <w:spacing w:before="120" w:after="0" w:line="360" w:lineRule="auto"/>
              <w:rPr>
                <w:rFonts w:ascii="Times New Roman" w:hAnsi="Times New Roman"/>
                <w:b/>
                <w:color w:val="000000"/>
                <w:sz w:val="28"/>
                <w:szCs w:val="28"/>
              </w:rPr>
            </w:pPr>
            <w:r>
              <w:rPr>
                <w:rFonts w:ascii="Times New Roman" w:hAnsi="Times New Roman"/>
                <w:b/>
                <w:color w:val="000000"/>
                <w:sz w:val="28"/>
                <w:szCs w:val="28"/>
              </w:rPr>
              <w:t xml:space="preserve">   Tế bào</w:t>
            </w:r>
          </w:p>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nội mô</w:t>
            </w:r>
          </w:p>
          <w:p w:rsidR="00CE79DC" w:rsidRPr="004F28E7" w:rsidRDefault="00CE79DC" w:rsidP="008C122B">
            <w:pPr>
              <w:spacing w:before="120"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 (%)</w:t>
            </w:r>
          </w:p>
        </w:tc>
      </w:tr>
      <w:tr w:rsidR="00CE79DC" w:rsidRPr="004F28E7" w:rsidTr="000A2BFC">
        <w:tc>
          <w:tcPr>
            <w:tcW w:w="2127" w:type="dxa"/>
            <w:vAlign w:val="center"/>
          </w:tcPr>
          <w:p w:rsidR="00CE79DC" w:rsidRPr="004F28E7" w:rsidRDefault="00CE79DC" w:rsidP="008C122B">
            <w:pPr>
              <w:spacing w:before="120" w:after="0" w:line="360" w:lineRule="auto"/>
              <w:jc w:val="center"/>
              <w:rPr>
                <w:rFonts w:ascii="Times New Roman" w:hAnsi="Times New Roman"/>
                <w:color w:val="000000"/>
                <w:sz w:val="28"/>
                <w:szCs w:val="28"/>
                <w:lang w:val="pt-BR"/>
              </w:rPr>
            </w:pPr>
            <w:r w:rsidRPr="004F28E7">
              <w:rPr>
                <w:rFonts w:ascii="Times New Roman" w:hAnsi="Times New Roman"/>
                <w:color w:val="000000"/>
                <w:sz w:val="28"/>
                <w:szCs w:val="28"/>
                <w:lang w:val="pt-BR"/>
              </w:rPr>
              <w:t>(-)</w:t>
            </w:r>
          </w:p>
        </w:tc>
        <w:tc>
          <w:tcPr>
            <w:tcW w:w="1433"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260"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434"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388"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14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r>
      <w:tr w:rsidR="00CE79DC" w:rsidRPr="004F28E7" w:rsidTr="000A2BFC">
        <w:tc>
          <w:tcPr>
            <w:tcW w:w="212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(1+)</w:t>
            </w:r>
          </w:p>
        </w:tc>
        <w:tc>
          <w:tcPr>
            <w:tcW w:w="1433"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260"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434"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388"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14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r>
      <w:tr w:rsidR="00CE79DC" w:rsidRPr="004F28E7" w:rsidTr="000A2BFC">
        <w:tc>
          <w:tcPr>
            <w:tcW w:w="212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w:t>
            </w:r>
          </w:p>
        </w:tc>
        <w:tc>
          <w:tcPr>
            <w:tcW w:w="1433"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260"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434"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388"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14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r>
      <w:tr w:rsidR="00CE79DC" w:rsidRPr="004F28E7" w:rsidTr="000A2BFC">
        <w:tc>
          <w:tcPr>
            <w:tcW w:w="212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w:t>
            </w:r>
          </w:p>
        </w:tc>
        <w:tc>
          <w:tcPr>
            <w:tcW w:w="1433"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260"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434"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388"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14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r>
      <w:tr w:rsidR="00CE79DC" w:rsidRPr="004F28E7" w:rsidTr="000A2BFC">
        <w:tc>
          <w:tcPr>
            <w:tcW w:w="212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(4+)</w:t>
            </w:r>
          </w:p>
        </w:tc>
        <w:tc>
          <w:tcPr>
            <w:tcW w:w="1433"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33 (100%)</w:t>
            </w:r>
          </w:p>
        </w:tc>
        <w:tc>
          <w:tcPr>
            <w:tcW w:w="1260"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434"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33 (100%)</w:t>
            </w:r>
          </w:p>
        </w:tc>
        <w:tc>
          <w:tcPr>
            <w:tcW w:w="1388"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c>
          <w:tcPr>
            <w:tcW w:w="1147" w:type="dxa"/>
            <w:vAlign w:val="center"/>
          </w:tcPr>
          <w:p w:rsidR="00CE79DC" w:rsidRPr="004F28E7" w:rsidRDefault="00CE79DC" w:rsidP="008C122B">
            <w:pPr>
              <w:spacing w:before="120"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0 (0%)</w:t>
            </w:r>
          </w:p>
        </w:tc>
      </w:tr>
    </w:tbl>
    <w:p w:rsidR="00CE79DC" w:rsidRPr="004F28E7" w:rsidRDefault="00CE79DC" w:rsidP="00CE79DC">
      <w:pPr>
        <w:spacing w:after="0" w:line="360" w:lineRule="auto"/>
        <w:ind w:firstLine="709"/>
        <w:jc w:val="both"/>
        <w:rPr>
          <w:rFonts w:ascii="Times New Roman" w:hAnsi="Times New Roman"/>
          <w:i/>
          <w:color w:val="000000"/>
          <w:sz w:val="28"/>
          <w:szCs w:val="28"/>
        </w:rPr>
      </w:pPr>
    </w:p>
    <w:p w:rsidR="00CE79DC" w:rsidRPr="004F28E7" w:rsidRDefault="00CE79DC" w:rsidP="00CE79DC">
      <w:pPr>
        <w:spacing w:after="0" w:line="360" w:lineRule="auto"/>
        <w:ind w:firstLine="709"/>
        <w:jc w:val="both"/>
        <w:rPr>
          <w:rFonts w:ascii="Times New Roman" w:hAnsi="Times New Roman"/>
          <w:i/>
          <w:color w:val="000000"/>
          <w:sz w:val="24"/>
          <w:szCs w:val="24"/>
        </w:rPr>
      </w:pPr>
      <w:r w:rsidRPr="004F28E7">
        <w:rPr>
          <w:rFonts w:ascii="Times New Roman" w:hAnsi="Times New Roman"/>
          <w:i/>
          <w:color w:val="000000"/>
          <w:sz w:val="24"/>
          <w:szCs w:val="24"/>
        </w:rPr>
        <w:t xml:space="preserve">Ghi chú: Không bộc lộ: (-), </w:t>
      </w:r>
      <w:r w:rsidR="008C122B" w:rsidRPr="004F28E7">
        <w:rPr>
          <w:rFonts w:ascii="Times New Roman" w:hAnsi="Times New Roman"/>
          <w:i/>
          <w:color w:val="000000"/>
          <w:sz w:val="24"/>
          <w:szCs w:val="24"/>
        </w:rPr>
        <w:t xml:space="preserve">có </w:t>
      </w:r>
      <w:r w:rsidRPr="004F28E7">
        <w:rPr>
          <w:rFonts w:ascii="Times New Roman" w:hAnsi="Times New Roman"/>
          <w:i/>
          <w:color w:val="000000"/>
          <w:sz w:val="24"/>
          <w:szCs w:val="24"/>
        </w:rPr>
        <w:t>bộc lộ: (+), bộc lộ yếu: (1+), bộc lộ trung bình: (2+), bộc lộ mạnh: (3+), bộc lộ rất mạnh: (4+).</w:t>
      </w:r>
    </w:p>
    <w:p w:rsidR="00CE79DC" w:rsidRPr="004F28E7" w:rsidRDefault="009A2190" w:rsidP="00CE79DC">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Tế bào cơ trơn </w:t>
      </w:r>
      <w:r w:rsidR="00CE79DC" w:rsidRPr="004F28E7">
        <w:rPr>
          <w:rFonts w:ascii="Times New Roman" w:hAnsi="Times New Roman"/>
          <w:color w:val="000000"/>
          <w:sz w:val="28"/>
          <w:szCs w:val="28"/>
        </w:rPr>
        <w:t>TTL và cơ trơn thành mạch bộc lộ actin ở mức độ rất mạ</w:t>
      </w:r>
      <w:r w:rsidR="0016733C" w:rsidRPr="004F28E7">
        <w:rPr>
          <w:rFonts w:ascii="Times New Roman" w:hAnsi="Times New Roman"/>
          <w:color w:val="000000"/>
          <w:sz w:val="28"/>
          <w:szCs w:val="28"/>
        </w:rPr>
        <w:t xml:space="preserve">nh (33/33; </w:t>
      </w:r>
      <w:r w:rsidR="00CE79DC" w:rsidRPr="004F28E7">
        <w:rPr>
          <w:rFonts w:ascii="Times New Roman" w:hAnsi="Times New Roman"/>
          <w:color w:val="000000"/>
          <w:sz w:val="28"/>
          <w:szCs w:val="28"/>
        </w:rPr>
        <w:t>100% trường hợp). Tế bào xơ, tế bào đáy, tế bào nội mô không bộc lộ actin.</w:t>
      </w:r>
    </w:p>
    <w:p w:rsidR="00CE79DC" w:rsidRPr="004F28E7" w:rsidRDefault="00CE79DC" w:rsidP="00CE79DC">
      <w:pPr>
        <w:spacing w:after="0" w:line="360" w:lineRule="auto"/>
        <w:rPr>
          <w:rFonts w:ascii="Times New Roman" w:hAnsi="Times New Roman"/>
          <w:color w:val="000000"/>
          <w:sz w:val="28"/>
          <w:szCs w:val="28"/>
          <w:lang w:val="vi-VN"/>
        </w:rPr>
      </w:pPr>
    </w:p>
    <w:p w:rsidR="00CE79DC" w:rsidRPr="002240E8" w:rsidRDefault="00CE79DC" w:rsidP="00CE79DC">
      <w:pPr>
        <w:autoSpaceDE w:val="0"/>
        <w:autoSpaceDN w:val="0"/>
        <w:adjustRightInd w:val="0"/>
        <w:spacing w:after="0" w:line="360" w:lineRule="auto"/>
        <w:jc w:val="center"/>
        <w:rPr>
          <w:rFonts w:ascii="Times New Roman" w:hAnsi="Times New Roman"/>
          <w:b/>
          <w:bCs/>
          <w:color w:val="000000"/>
          <w:sz w:val="28"/>
          <w:szCs w:val="28"/>
          <w:lang w:val="vi-VN"/>
        </w:rPr>
      </w:pPr>
      <w:r w:rsidRPr="004F28E7">
        <w:rPr>
          <w:rFonts w:ascii="Times New Roman" w:hAnsi="Times New Roman"/>
          <w:b/>
          <w:bCs/>
          <w:color w:val="000000"/>
          <w:sz w:val="28"/>
          <w:szCs w:val="28"/>
          <w:lang w:val="vi-VN"/>
        </w:rPr>
        <w:br w:type="page"/>
      </w:r>
      <w:r w:rsidRPr="004F28E7">
        <w:rPr>
          <w:rFonts w:ascii="Times New Roman" w:hAnsi="Times New Roman"/>
          <w:b/>
          <w:bCs/>
          <w:color w:val="000000"/>
          <w:sz w:val="28"/>
          <w:szCs w:val="28"/>
          <w:lang w:val="vi-VN"/>
        </w:rPr>
        <w:lastRenderedPageBreak/>
        <w:t>MỘT SỐ HÌNH Ả</w:t>
      </w:r>
      <w:r w:rsidR="00CE4241" w:rsidRPr="004F28E7">
        <w:rPr>
          <w:rFonts w:ascii="Times New Roman" w:hAnsi="Times New Roman"/>
          <w:b/>
          <w:bCs/>
          <w:color w:val="000000"/>
          <w:sz w:val="28"/>
          <w:szCs w:val="28"/>
          <w:lang w:val="vi-VN"/>
        </w:rPr>
        <w:t xml:space="preserve">NH </w:t>
      </w:r>
      <w:r w:rsidRPr="004F28E7">
        <w:rPr>
          <w:rFonts w:ascii="Times New Roman" w:hAnsi="Times New Roman"/>
          <w:b/>
          <w:bCs/>
          <w:color w:val="000000"/>
          <w:sz w:val="28"/>
          <w:szCs w:val="28"/>
          <w:lang w:val="vi-VN"/>
        </w:rPr>
        <w:t>BỘC LỘ CÁC DẤU ẤN MIỄN DỊCH TRONG UNG THƯ BIỂU MÔ TUYẾN TIỀN LIỆT</w:t>
      </w:r>
    </w:p>
    <w:p w:rsidR="002240E8" w:rsidRPr="002240E8" w:rsidRDefault="002240E8" w:rsidP="00CE79DC">
      <w:pPr>
        <w:autoSpaceDE w:val="0"/>
        <w:autoSpaceDN w:val="0"/>
        <w:adjustRightInd w:val="0"/>
        <w:spacing w:after="0" w:line="360" w:lineRule="auto"/>
        <w:jc w:val="center"/>
        <w:rPr>
          <w:rFonts w:ascii="Times New Roman" w:hAnsi="Times New Roman"/>
          <w:b/>
          <w:bCs/>
          <w:color w:val="000000"/>
          <w:sz w:val="28"/>
          <w:szCs w:val="28"/>
          <w:lang w:val="vi-VN"/>
        </w:rPr>
      </w:pP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99"/>
        <w:gridCol w:w="4400"/>
      </w:tblGrid>
      <w:tr w:rsidR="00CE2434" w:rsidRPr="004F28E7" w:rsidTr="00CE2434">
        <w:trPr>
          <w:trHeight w:val="2592"/>
        </w:trPr>
        <w:tc>
          <w:tcPr>
            <w:tcW w:w="4399" w:type="dxa"/>
            <w:shd w:val="clear" w:color="000000" w:fill="FFFFFF"/>
          </w:tcPr>
          <w:p w:rsidR="00CE2434" w:rsidRPr="004F28E7" w:rsidRDefault="006A509F" w:rsidP="004976EA">
            <w:pPr>
              <w:autoSpaceDE w:val="0"/>
              <w:autoSpaceDN w:val="0"/>
              <w:adjustRightInd w:val="0"/>
              <w:spacing w:after="0" w:line="360" w:lineRule="auto"/>
              <w:jc w:val="both"/>
              <w:rPr>
                <w:rFonts w:ascii="Times New Roman" w:hAnsi="Times New Roman"/>
                <w:b/>
                <w:bCs/>
                <w:i/>
                <w:iCs/>
                <w:color w:val="000000"/>
                <w:sz w:val="28"/>
                <w:szCs w:val="28"/>
              </w:rPr>
            </w:pPr>
            <w:r>
              <w:rPr>
                <w:noProof/>
                <w:lang w:eastAsia="ja-JP"/>
              </w:rPr>
              <w:drawing>
                <wp:inline distT="0" distB="0" distL="0" distR="0">
                  <wp:extent cx="2646680" cy="2021205"/>
                  <wp:effectExtent l="0" t="0" r="1270" b="0"/>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646680" cy="2021205"/>
                          </a:xfrm>
                          <a:prstGeom prst="rect">
                            <a:avLst/>
                          </a:prstGeom>
                          <a:noFill/>
                          <a:ln>
                            <a:noFill/>
                          </a:ln>
                        </pic:spPr>
                      </pic:pic>
                    </a:graphicData>
                  </a:graphic>
                </wp:inline>
              </w:drawing>
            </w:r>
          </w:p>
        </w:tc>
        <w:tc>
          <w:tcPr>
            <w:tcW w:w="4400" w:type="dxa"/>
            <w:shd w:val="clear" w:color="000000" w:fill="FFFFFF"/>
          </w:tcPr>
          <w:p w:rsidR="00CE2434" w:rsidRPr="004F28E7" w:rsidRDefault="006A509F" w:rsidP="004976EA">
            <w:pPr>
              <w:autoSpaceDE w:val="0"/>
              <w:autoSpaceDN w:val="0"/>
              <w:adjustRightInd w:val="0"/>
              <w:spacing w:after="0" w:line="360" w:lineRule="auto"/>
              <w:jc w:val="both"/>
              <w:rPr>
                <w:rFonts w:ascii="Times New Roman" w:hAnsi="Times New Roman"/>
                <w:b/>
                <w:bCs/>
                <w:i/>
                <w:iCs/>
                <w:color w:val="000000"/>
                <w:sz w:val="28"/>
                <w:szCs w:val="28"/>
              </w:rPr>
            </w:pPr>
            <w:r>
              <w:rPr>
                <w:noProof/>
                <w:lang w:eastAsia="ja-JP"/>
              </w:rPr>
              <w:drawing>
                <wp:inline distT="0" distB="0" distL="0" distR="0">
                  <wp:extent cx="2743200" cy="2021205"/>
                  <wp:effectExtent l="0" t="0" r="0" b="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743200" cy="2021205"/>
                          </a:xfrm>
                          <a:prstGeom prst="rect">
                            <a:avLst/>
                          </a:prstGeom>
                          <a:noFill/>
                          <a:ln>
                            <a:noFill/>
                          </a:ln>
                        </pic:spPr>
                      </pic:pic>
                    </a:graphicData>
                  </a:graphic>
                </wp:inline>
              </w:drawing>
            </w:r>
          </w:p>
        </w:tc>
      </w:tr>
      <w:tr w:rsidR="00CE2434" w:rsidRPr="004F28E7" w:rsidTr="00CE2434">
        <w:trPr>
          <w:trHeight w:val="653"/>
        </w:trPr>
        <w:tc>
          <w:tcPr>
            <w:tcW w:w="4399" w:type="dxa"/>
            <w:shd w:val="clear" w:color="000000" w:fill="FFFFFF"/>
          </w:tcPr>
          <w:p w:rsidR="00CE2434" w:rsidRPr="00453F90" w:rsidRDefault="00CE2434" w:rsidP="00207702">
            <w:pPr>
              <w:pStyle w:val="AANH"/>
              <w:ind w:left="57" w:right="57"/>
              <w:rPr>
                <w:noProof/>
                <w:lang w:eastAsia="en-US"/>
              </w:rPr>
            </w:pPr>
            <w:bookmarkStart w:id="428" w:name="_Toc495258110"/>
            <w:bookmarkStart w:id="429" w:name="_Toc528578287"/>
            <w:r w:rsidRPr="00453F90">
              <w:rPr>
                <w:lang w:eastAsia="en-US"/>
              </w:rPr>
              <w:t>Ảnh 3.16.  Ung thư biểu mô tuyến nang, Gleason độ 2</w:t>
            </w:r>
            <w:bookmarkEnd w:id="428"/>
            <w:bookmarkEnd w:id="429"/>
            <w:r w:rsidR="009C3BF5" w:rsidRPr="00453F90">
              <w:rPr>
                <w:lang w:eastAsia="en-US"/>
              </w:rPr>
              <w:t>.</w:t>
            </w:r>
          </w:p>
        </w:tc>
        <w:tc>
          <w:tcPr>
            <w:tcW w:w="4400" w:type="dxa"/>
            <w:shd w:val="clear" w:color="000000" w:fill="FFFFFF"/>
          </w:tcPr>
          <w:p w:rsidR="00CE2434" w:rsidRPr="00453F90" w:rsidRDefault="00CE2434" w:rsidP="008C122B">
            <w:pPr>
              <w:pStyle w:val="AANH"/>
              <w:ind w:left="57" w:right="57"/>
              <w:rPr>
                <w:lang w:eastAsia="en-US"/>
              </w:rPr>
            </w:pPr>
            <w:bookmarkStart w:id="430" w:name="_Toc488337449"/>
            <w:bookmarkStart w:id="431" w:name="_Toc488337450"/>
            <w:bookmarkStart w:id="432" w:name="_Toc495258111"/>
            <w:bookmarkStart w:id="433" w:name="_Toc528578288"/>
            <w:bookmarkEnd w:id="430"/>
            <w:r w:rsidRPr="00453F90">
              <w:rPr>
                <w:lang w:eastAsia="en-US"/>
              </w:rPr>
              <w:t>Ảnh 3.17. Ung thư biểu mô tuyến nang, Gleason độ 3</w:t>
            </w:r>
            <w:bookmarkEnd w:id="431"/>
            <w:bookmarkEnd w:id="432"/>
            <w:bookmarkEnd w:id="433"/>
            <w:r w:rsidR="009C3BF5" w:rsidRPr="00453F90">
              <w:rPr>
                <w:lang w:eastAsia="en-US"/>
              </w:rPr>
              <w:t>.</w:t>
            </w:r>
          </w:p>
        </w:tc>
      </w:tr>
      <w:tr w:rsidR="00CE2434" w:rsidRPr="004F28E7" w:rsidTr="00CE2434">
        <w:trPr>
          <w:trHeight w:val="681"/>
        </w:trPr>
        <w:tc>
          <w:tcPr>
            <w:tcW w:w="4399" w:type="dxa"/>
            <w:shd w:val="clear" w:color="000000" w:fill="FFFFFF"/>
          </w:tcPr>
          <w:p w:rsidR="00CE2434" w:rsidRPr="004F28E7" w:rsidRDefault="00CE2434" w:rsidP="002240E8">
            <w:pPr>
              <w:spacing w:after="0" w:line="360" w:lineRule="auto"/>
              <w:ind w:left="57" w:right="57"/>
              <w:jc w:val="both"/>
              <w:rPr>
                <w:rFonts w:ascii="Times New Roman" w:hAnsi="Times New Roman"/>
                <w:iCs/>
                <w:color w:val="000000"/>
                <w:spacing w:val="-10"/>
                <w:sz w:val="24"/>
                <w:szCs w:val="24"/>
              </w:rPr>
            </w:pPr>
            <w:bookmarkStart w:id="434" w:name="_Toc495258083"/>
            <w:r w:rsidRPr="004F28E7">
              <w:rPr>
                <w:rFonts w:ascii="Times New Roman" w:hAnsi="Times New Roman"/>
                <w:i/>
                <w:color w:val="000000"/>
                <w:spacing w:val="-6"/>
                <w:sz w:val="24"/>
                <w:szCs w:val="24"/>
              </w:rPr>
              <w:t>Mũi tên: TB u bộc lộ PSA mức độ mạnh (màu nâu đậm)</w:t>
            </w:r>
            <w:bookmarkEnd w:id="434"/>
            <w:r w:rsidRPr="004F28E7">
              <w:rPr>
                <w:rFonts w:ascii="Times New Roman" w:hAnsi="Times New Roman"/>
                <w:i/>
                <w:color w:val="000000"/>
                <w:spacing w:val="-6"/>
                <w:sz w:val="24"/>
                <w:szCs w:val="24"/>
              </w:rPr>
              <w:t>.</w:t>
            </w:r>
            <w:r w:rsidR="008C52CB">
              <w:rPr>
                <w:rFonts w:ascii="Times New Roman" w:hAnsi="Times New Roman"/>
                <w:i/>
                <w:color w:val="000000"/>
                <w:spacing w:val="-6"/>
                <w:sz w:val="24"/>
                <w:szCs w:val="24"/>
              </w:rPr>
              <w:t xml:space="preserve"> </w:t>
            </w:r>
            <w:r w:rsidRPr="004F28E7">
              <w:rPr>
                <w:rFonts w:ascii="Times New Roman" w:hAnsi="Times New Roman"/>
                <w:color w:val="000000"/>
                <w:spacing w:val="-10"/>
                <w:sz w:val="24"/>
                <w:szCs w:val="24"/>
              </w:rPr>
              <w:t>Mã số GPB: M1283.PSA.200X.</w:t>
            </w:r>
          </w:p>
        </w:tc>
        <w:tc>
          <w:tcPr>
            <w:tcW w:w="4400" w:type="dxa"/>
            <w:shd w:val="clear" w:color="000000" w:fill="FFFFFF"/>
          </w:tcPr>
          <w:p w:rsidR="00CE2434" w:rsidRPr="004F28E7" w:rsidRDefault="00CE2434" w:rsidP="002240E8">
            <w:pPr>
              <w:spacing w:after="0" w:line="360" w:lineRule="auto"/>
              <w:ind w:left="57" w:right="57"/>
              <w:jc w:val="both"/>
              <w:rPr>
                <w:rFonts w:ascii="Times New Roman" w:hAnsi="Times New Roman"/>
                <w:color w:val="000000"/>
                <w:spacing w:val="-8"/>
                <w:sz w:val="24"/>
                <w:szCs w:val="24"/>
              </w:rPr>
            </w:pPr>
            <w:bookmarkStart w:id="435" w:name="_Toc495258084"/>
            <w:r w:rsidRPr="004F28E7">
              <w:rPr>
                <w:rFonts w:ascii="Times New Roman" w:hAnsi="Times New Roman"/>
                <w:i/>
                <w:color w:val="000000"/>
                <w:sz w:val="24"/>
                <w:szCs w:val="24"/>
              </w:rPr>
              <w:t>Mũi tên: TB u bộc lộ PSA ở mức trung bình (màu nâu)</w:t>
            </w:r>
            <w:bookmarkEnd w:id="435"/>
            <w:r w:rsidRPr="004F28E7">
              <w:rPr>
                <w:rFonts w:ascii="Times New Roman" w:hAnsi="Times New Roman"/>
                <w:i/>
                <w:color w:val="000000"/>
                <w:sz w:val="24"/>
                <w:szCs w:val="24"/>
              </w:rPr>
              <w:t>.</w:t>
            </w:r>
            <w:bookmarkStart w:id="436" w:name="_Toc495258085"/>
            <w:r w:rsidR="008C52CB">
              <w:rPr>
                <w:rFonts w:ascii="Times New Roman" w:hAnsi="Times New Roman"/>
                <w:i/>
                <w:color w:val="000000"/>
                <w:sz w:val="24"/>
                <w:szCs w:val="24"/>
              </w:rPr>
              <w:t xml:space="preserve"> </w:t>
            </w:r>
            <w:r w:rsidRPr="004F28E7">
              <w:rPr>
                <w:rFonts w:ascii="Times New Roman" w:hAnsi="Times New Roman"/>
                <w:color w:val="000000"/>
                <w:spacing w:val="-8"/>
                <w:sz w:val="24"/>
                <w:szCs w:val="24"/>
              </w:rPr>
              <w:t>Mã số GPB: 3932.PSA.200</w:t>
            </w:r>
            <w:bookmarkEnd w:id="436"/>
            <w:r w:rsidRPr="004F28E7">
              <w:rPr>
                <w:rFonts w:ascii="Times New Roman" w:hAnsi="Times New Roman"/>
                <w:color w:val="000000"/>
                <w:spacing w:val="-8"/>
                <w:sz w:val="24"/>
                <w:szCs w:val="24"/>
              </w:rPr>
              <w:t>X.</w:t>
            </w:r>
          </w:p>
        </w:tc>
      </w:tr>
      <w:tr w:rsidR="00CE2434" w:rsidRPr="004F28E7" w:rsidTr="005A6D27">
        <w:trPr>
          <w:trHeight w:val="681"/>
        </w:trPr>
        <w:tc>
          <w:tcPr>
            <w:tcW w:w="4399" w:type="dxa"/>
            <w:shd w:val="clear" w:color="000000" w:fill="FFFFFF"/>
            <w:vAlign w:val="center"/>
          </w:tcPr>
          <w:p w:rsidR="00CE2434" w:rsidRPr="004F28E7" w:rsidRDefault="006A509F" w:rsidP="005A6D27">
            <w:pPr>
              <w:spacing w:after="0" w:line="360" w:lineRule="auto"/>
              <w:ind w:left="57" w:right="57"/>
              <w:jc w:val="center"/>
              <w:rPr>
                <w:rFonts w:ascii="Times New Roman" w:hAnsi="Times New Roman"/>
                <w:i/>
                <w:color w:val="000000"/>
                <w:spacing w:val="-6"/>
                <w:sz w:val="24"/>
                <w:szCs w:val="24"/>
              </w:rPr>
            </w:pPr>
            <w:r>
              <w:rPr>
                <w:noProof/>
                <w:lang w:eastAsia="ja-JP"/>
              </w:rPr>
              <w:drawing>
                <wp:inline distT="0" distB="0" distL="0" distR="0">
                  <wp:extent cx="2599055" cy="2165985"/>
                  <wp:effectExtent l="0" t="0" r="0" b="5715"/>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599055" cy="2165985"/>
                          </a:xfrm>
                          <a:prstGeom prst="rect">
                            <a:avLst/>
                          </a:prstGeom>
                          <a:noFill/>
                          <a:ln>
                            <a:noFill/>
                          </a:ln>
                        </pic:spPr>
                      </pic:pic>
                    </a:graphicData>
                  </a:graphic>
                </wp:inline>
              </w:drawing>
            </w:r>
          </w:p>
        </w:tc>
        <w:tc>
          <w:tcPr>
            <w:tcW w:w="4400" w:type="dxa"/>
            <w:shd w:val="clear" w:color="000000" w:fill="FFFFFF"/>
          </w:tcPr>
          <w:p w:rsidR="00CE2434" w:rsidRPr="004F28E7" w:rsidRDefault="006A509F" w:rsidP="008C122B">
            <w:pPr>
              <w:spacing w:after="0" w:line="360" w:lineRule="auto"/>
              <w:ind w:left="57" w:right="57"/>
              <w:jc w:val="both"/>
              <w:rPr>
                <w:rFonts w:ascii="Times New Roman" w:hAnsi="Times New Roman"/>
                <w:i/>
                <w:color w:val="000000"/>
                <w:sz w:val="24"/>
                <w:szCs w:val="24"/>
              </w:rPr>
            </w:pPr>
            <w:r>
              <w:rPr>
                <w:noProof/>
                <w:lang w:eastAsia="ja-JP"/>
              </w:rPr>
              <w:drawing>
                <wp:inline distT="0" distB="0" distL="0" distR="0">
                  <wp:extent cx="2694940" cy="2165985"/>
                  <wp:effectExtent l="0" t="0" r="0" b="5715"/>
                  <wp:docPr id="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694940" cy="2165985"/>
                          </a:xfrm>
                          <a:prstGeom prst="rect">
                            <a:avLst/>
                          </a:prstGeom>
                          <a:noFill/>
                          <a:ln>
                            <a:noFill/>
                          </a:ln>
                        </pic:spPr>
                      </pic:pic>
                    </a:graphicData>
                  </a:graphic>
                </wp:inline>
              </w:drawing>
            </w:r>
          </w:p>
        </w:tc>
      </w:tr>
      <w:tr w:rsidR="00CE2434" w:rsidRPr="004F28E7" w:rsidTr="00CE2434">
        <w:trPr>
          <w:trHeight w:val="681"/>
        </w:trPr>
        <w:tc>
          <w:tcPr>
            <w:tcW w:w="4399" w:type="dxa"/>
            <w:shd w:val="clear" w:color="000000" w:fill="FFFFFF"/>
          </w:tcPr>
          <w:p w:rsidR="00CE2434" w:rsidRPr="00453F90" w:rsidRDefault="00CE2434" w:rsidP="002240E8">
            <w:pPr>
              <w:pStyle w:val="AANH"/>
              <w:spacing w:line="300" w:lineRule="auto"/>
              <w:rPr>
                <w:noProof/>
                <w:lang w:eastAsia="en-US"/>
              </w:rPr>
            </w:pPr>
            <w:bookmarkStart w:id="437" w:name="_Toc495258112"/>
            <w:bookmarkStart w:id="438" w:name="_Toc528578289"/>
            <w:r w:rsidRPr="00453F90">
              <w:rPr>
                <w:lang w:eastAsia="en-US"/>
              </w:rPr>
              <w:t>Ảnh 3.18. Ung thư biểu mô tuyến nang, Gleason độ 4</w:t>
            </w:r>
            <w:bookmarkEnd w:id="437"/>
            <w:bookmarkEnd w:id="438"/>
            <w:r w:rsidR="009C3BF5" w:rsidRPr="00453F90">
              <w:rPr>
                <w:lang w:eastAsia="en-US"/>
              </w:rPr>
              <w:t>.</w:t>
            </w:r>
          </w:p>
        </w:tc>
        <w:tc>
          <w:tcPr>
            <w:tcW w:w="4400" w:type="dxa"/>
            <w:shd w:val="clear" w:color="000000" w:fill="FFFFFF"/>
          </w:tcPr>
          <w:p w:rsidR="00CE2434" w:rsidRPr="00453F90" w:rsidRDefault="00CE2434" w:rsidP="002240E8">
            <w:pPr>
              <w:pStyle w:val="AANH"/>
              <w:spacing w:line="300" w:lineRule="auto"/>
              <w:rPr>
                <w:rFonts w:ascii="Times New Roman Bold" w:hAnsi="Times New Roman Bold"/>
                <w:i/>
                <w:spacing w:val="-10"/>
                <w:sz w:val="24"/>
                <w:szCs w:val="24"/>
                <w:lang w:eastAsia="en-US"/>
              </w:rPr>
            </w:pPr>
            <w:bookmarkStart w:id="439" w:name="_Toc495258113"/>
            <w:bookmarkStart w:id="440" w:name="_Toc528578290"/>
            <w:r w:rsidRPr="00453F90">
              <w:rPr>
                <w:rFonts w:ascii="Times New Roman Bold" w:hAnsi="Times New Roman Bold"/>
                <w:spacing w:val="-10"/>
                <w:lang w:eastAsia="en-US"/>
              </w:rPr>
              <w:t>Ảnh 3.19. Ung thư biểu mô tuyến nang, Gleason độ 4,</w:t>
            </w:r>
            <w:r w:rsidR="005A6D27" w:rsidRPr="00453F90">
              <w:rPr>
                <w:rFonts w:ascii="Times New Roman Bold" w:hAnsi="Times New Roman Bold"/>
                <w:spacing w:val="-10"/>
                <w:lang w:eastAsia="en-US"/>
              </w:rPr>
              <w:t xml:space="preserve"> </w:t>
            </w:r>
            <w:r w:rsidRPr="00453F90">
              <w:rPr>
                <w:rFonts w:ascii="Times New Roman Bold" w:hAnsi="Times New Roman Bold"/>
                <w:spacing w:val="-10"/>
                <w:lang w:eastAsia="en-US"/>
              </w:rPr>
              <w:t>u xâm nhập mô đệm</w:t>
            </w:r>
            <w:bookmarkEnd w:id="439"/>
            <w:bookmarkEnd w:id="440"/>
            <w:r w:rsidR="009C3BF5" w:rsidRPr="00453F90">
              <w:rPr>
                <w:rFonts w:ascii="Times New Roman Bold" w:hAnsi="Times New Roman Bold"/>
                <w:spacing w:val="-10"/>
                <w:lang w:eastAsia="en-US"/>
              </w:rPr>
              <w:t>.</w:t>
            </w:r>
          </w:p>
        </w:tc>
      </w:tr>
      <w:tr w:rsidR="00CE2434" w:rsidRPr="004F28E7" w:rsidTr="00CE2434">
        <w:trPr>
          <w:trHeight w:val="681"/>
        </w:trPr>
        <w:tc>
          <w:tcPr>
            <w:tcW w:w="4399" w:type="dxa"/>
            <w:shd w:val="clear" w:color="000000" w:fill="FFFFFF"/>
          </w:tcPr>
          <w:p w:rsidR="00CE2434" w:rsidRPr="004F28E7" w:rsidRDefault="00CE2434" w:rsidP="002240E8">
            <w:pPr>
              <w:spacing w:after="0" w:line="360" w:lineRule="auto"/>
              <w:ind w:left="57" w:right="57"/>
              <w:jc w:val="both"/>
            </w:pPr>
            <w:bookmarkStart w:id="441" w:name="_Toc495258086"/>
            <w:r w:rsidRPr="004F28E7">
              <w:rPr>
                <w:rFonts w:ascii="Times New Roman" w:hAnsi="Times New Roman"/>
                <w:i/>
                <w:color w:val="000000"/>
                <w:sz w:val="24"/>
                <w:szCs w:val="24"/>
              </w:rPr>
              <w:t>Mũi tên: Tế bào u bộc lộ PSA yếu (màu nâu nhạt)</w:t>
            </w:r>
            <w:bookmarkEnd w:id="441"/>
            <w:r w:rsidRPr="004F28E7">
              <w:rPr>
                <w:rFonts w:ascii="Times New Roman" w:hAnsi="Times New Roman"/>
                <w:i/>
                <w:color w:val="000000"/>
                <w:sz w:val="24"/>
                <w:szCs w:val="24"/>
              </w:rPr>
              <w:t>.</w:t>
            </w:r>
            <w:bookmarkStart w:id="442" w:name="_Toc495258087"/>
            <w:r w:rsidR="008C52CB">
              <w:rPr>
                <w:rFonts w:ascii="Times New Roman" w:hAnsi="Times New Roman"/>
                <w:i/>
                <w:color w:val="000000"/>
                <w:sz w:val="24"/>
                <w:szCs w:val="24"/>
              </w:rPr>
              <w:t xml:space="preserve"> </w:t>
            </w:r>
            <w:r w:rsidRPr="004F28E7">
              <w:rPr>
                <w:rFonts w:ascii="Times New Roman" w:hAnsi="Times New Roman"/>
                <w:color w:val="000000"/>
                <w:spacing w:val="-8"/>
                <w:sz w:val="24"/>
                <w:szCs w:val="24"/>
              </w:rPr>
              <w:t>Mã số GPB: M4309.PSA.200</w:t>
            </w:r>
            <w:bookmarkEnd w:id="442"/>
            <w:r w:rsidRPr="004F28E7">
              <w:rPr>
                <w:rFonts w:ascii="Times New Roman" w:hAnsi="Times New Roman"/>
                <w:color w:val="000000"/>
                <w:spacing w:val="-8"/>
                <w:sz w:val="24"/>
                <w:szCs w:val="24"/>
              </w:rPr>
              <w:t>X.</w:t>
            </w:r>
          </w:p>
        </w:tc>
        <w:tc>
          <w:tcPr>
            <w:tcW w:w="4400" w:type="dxa"/>
            <w:shd w:val="clear" w:color="000000" w:fill="FFFFFF"/>
          </w:tcPr>
          <w:p w:rsidR="00CE2434" w:rsidRPr="002240E8" w:rsidRDefault="00CE2434" w:rsidP="002240E8">
            <w:pPr>
              <w:spacing w:after="0" w:line="360" w:lineRule="auto"/>
              <w:ind w:left="57" w:right="57"/>
              <w:jc w:val="both"/>
              <w:rPr>
                <w:rFonts w:ascii="Times New Roman" w:hAnsi="Times New Roman"/>
                <w:i/>
                <w:color w:val="000000"/>
                <w:sz w:val="24"/>
                <w:szCs w:val="24"/>
                <w:lang w:val="pt-BR"/>
              </w:rPr>
            </w:pPr>
            <w:bookmarkStart w:id="443" w:name="_Toc495258088"/>
            <w:r w:rsidRPr="004F28E7">
              <w:rPr>
                <w:rFonts w:ascii="Times New Roman" w:hAnsi="Times New Roman"/>
                <w:i/>
                <w:color w:val="000000"/>
                <w:sz w:val="24"/>
                <w:szCs w:val="24"/>
                <w:lang w:val="pt-BR"/>
              </w:rPr>
              <w:t>Mũi tên: Tế bào cơ trơn bộc lộ actin, mức độ rất mạnh (màu nâu đậm che khuất nhân)</w:t>
            </w:r>
            <w:bookmarkEnd w:id="443"/>
            <w:r w:rsidRPr="004F28E7">
              <w:rPr>
                <w:rFonts w:ascii="Times New Roman" w:hAnsi="Times New Roman"/>
                <w:i/>
                <w:color w:val="000000"/>
                <w:sz w:val="24"/>
                <w:szCs w:val="24"/>
                <w:lang w:val="pt-BR"/>
              </w:rPr>
              <w:t>.</w:t>
            </w:r>
            <w:r w:rsidR="008C52CB">
              <w:rPr>
                <w:rFonts w:ascii="Times New Roman" w:hAnsi="Times New Roman"/>
                <w:i/>
                <w:color w:val="000000"/>
                <w:sz w:val="24"/>
                <w:szCs w:val="24"/>
                <w:lang w:val="pt-BR"/>
              </w:rPr>
              <w:t xml:space="preserve"> </w:t>
            </w:r>
            <w:r w:rsidR="002240E8" w:rsidRPr="00CE2434">
              <w:rPr>
                <w:rFonts w:ascii="Times New Roman" w:hAnsi="Times New Roman"/>
                <w:i/>
                <w:color w:val="000000"/>
                <w:sz w:val="24"/>
                <w:szCs w:val="24"/>
                <w:lang w:val="pt-BR"/>
              </w:rPr>
              <w:t>Mã số GPB: N26.actin.200X.</w:t>
            </w:r>
          </w:p>
        </w:tc>
      </w:tr>
    </w:tbl>
    <w:p w:rsidR="00CE79DC" w:rsidRPr="004F28E7" w:rsidRDefault="00CE79DC" w:rsidP="00CE79DC">
      <w:pPr>
        <w:spacing w:after="0" w:line="360" w:lineRule="auto"/>
        <w:jc w:val="both"/>
        <w:rPr>
          <w:rFonts w:ascii="Times New Roman" w:hAnsi="Times New Roman"/>
          <w:color w:val="000000"/>
          <w:sz w:val="10"/>
          <w:szCs w:val="28"/>
        </w:rPr>
      </w:pPr>
      <w:bookmarkStart w:id="444" w:name="_Toc488337451"/>
      <w:bookmarkEnd w:id="444"/>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99"/>
        <w:gridCol w:w="4400"/>
      </w:tblGrid>
      <w:tr w:rsidR="00CE2434" w:rsidRPr="004F28E7" w:rsidTr="00CE2434">
        <w:trPr>
          <w:trHeight w:val="2348"/>
        </w:trPr>
        <w:tc>
          <w:tcPr>
            <w:tcW w:w="4399" w:type="dxa"/>
            <w:shd w:val="clear" w:color="000000" w:fill="FFFFFF"/>
          </w:tcPr>
          <w:p w:rsidR="00CE2434" w:rsidRPr="004F28E7" w:rsidRDefault="006A509F" w:rsidP="004976EA">
            <w:pPr>
              <w:autoSpaceDE w:val="0"/>
              <w:autoSpaceDN w:val="0"/>
              <w:adjustRightInd w:val="0"/>
              <w:spacing w:after="0" w:line="360" w:lineRule="auto"/>
              <w:jc w:val="both"/>
              <w:rPr>
                <w:rFonts w:ascii="Times New Roman" w:hAnsi="Times New Roman"/>
                <w:i/>
                <w:iCs/>
                <w:color w:val="000000"/>
                <w:sz w:val="28"/>
                <w:szCs w:val="28"/>
              </w:rPr>
            </w:pPr>
            <w:r>
              <w:rPr>
                <w:noProof/>
                <w:lang w:eastAsia="ja-JP"/>
              </w:rPr>
              <w:lastRenderedPageBreak/>
              <w:drawing>
                <wp:inline distT="0" distB="0" distL="0" distR="0">
                  <wp:extent cx="2743200" cy="2165985"/>
                  <wp:effectExtent l="0" t="0" r="0" b="5715"/>
                  <wp:docPr id="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743200" cy="2165985"/>
                          </a:xfrm>
                          <a:prstGeom prst="rect">
                            <a:avLst/>
                          </a:prstGeom>
                          <a:noFill/>
                          <a:ln>
                            <a:noFill/>
                          </a:ln>
                        </pic:spPr>
                      </pic:pic>
                    </a:graphicData>
                  </a:graphic>
                </wp:inline>
              </w:drawing>
            </w:r>
          </w:p>
        </w:tc>
        <w:tc>
          <w:tcPr>
            <w:tcW w:w="4400" w:type="dxa"/>
            <w:shd w:val="clear" w:color="000000" w:fill="FFFFFF"/>
          </w:tcPr>
          <w:p w:rsidR="00CE2434" w:rsidRPr="004F28E7" w:rsidRDefault="006A509F" w:rsidP="004976EA">
            <w:pPr>
              <w:autoSpaceDE w:val="0"/>
              <w:autoSpaceDN w:val="0"/>
              <w:adjustRightInd w:val="0"/>
              <w:spacing w:after="0" w:line="360" w:lineRule="auto"/>
              <w:jc w:val="both"/>
              <w:rPr>
                <w:rFonts w:ascii="Times New Roman" w:hAnsi="Times New Roman"/>
                <w:i/>
                <w:iCs/>
                <w:color w:val="000000"/>
                <w:sz w:val="28"/>
                <w:szCs w:val="28"/>
              </w:rPr>
            </w:pPr>
            <w:r>
              <w:rPr>
                <w:noProof/>
                <w:lang w:eastAsia="ja-JP"/>
              </w:rPr>
              <w:drawing>
                <wp:inline distT="0" distB="0" distL="0" distR="0">
                  <wp:extent cx="2646680" cy="2165985"/>
                  <wp:effectExtent l="0" t="0" r="1270" b="5715"/>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646680" cy="2165985"/>
                          </a:xfrm>
                          <a:prstGeom prst="rect">
                            <a:avLst/>
                          </a:prstGeom>
                          <a:noFill/>
                          <a:ln>
                            <a:noFill/>
                          </a:ln>
                        </pic:spPr>
                      </pic:pic>
                    </a:graphicData>
                  </a:graphic>
                </wp:inline>
              </w:drawing>
            </w:r>
          </w:p>
        </w:tc>
      </w:tr>
      <w:tr w:rsidR="00CE2434" w:rsidRPr="004F28E7" w:rsidTr="00CE2434">
        <w:trPr>
          <w:trHeight w:val="1060"/>
        </w:trPr>
        <w:tc>
          <w:tcPr>
            <w:tcW w:w="4399" w:type="dxa"/>
            <w:shd w:val="clear" w:color="000000" w:fill="FFFFFF"/>
          </w:tcPr>
          <w:p w:rsidR="00CE2434" w:rsidRPr="00453F90" w:rsidRDefault="00CE2434" w:rsidP="008C122B">
            <w:pPr>
              <w:pStyle w:val="AANH"/>
              <w:rPr>
                <w:i/>
                <w:noProof/>
                <w:lang w:eastAsia="en-US"/>
              </w:rPr>
            </w:pPr>
            <w:bookmarkStart w:id="445" w:name="_Toc495258114"/>
            <w:bookmarkStart w:id="446" w:name="_Toc528578291"/>
            <w:r w:rsidRPr="00453F90">
              <w:rPr>
                <w:lang w:eastAsia="en-US"/>
              </w:rPr>
              <w:t>Ảnh 3.20. Ung thư biểu mô tuyến nang, Gleason độ 4, u xâm nhập vùng tuyến lành</w:t>
            </w:r>
            <w:bookmarkEnd w:id="445"/>
            <w:bookmarkEnd w:id="446"/>
            <w:r w:rsidR="009C3BF5" w:rsidRPr="00453F90">
              <w:rPr>
                <w:lang w:eastAsia="en-US"/>
              </w:rPr>
              <w:t>.</w:t>
            </w:r>
          </w:p>
        </w:tc>
        <w:tc>
          <w:tcPr>
            <w:tcW w:w="4400" w:type="dxa"/>
            <w:shd w:val="clear" w:color="000000" w:fill="FFFFFF"/>
          </w:tcPr>
          <w:p w:rsidR="00CE2434" w:rsidRPr="00453F90" w:rsidRDefault="00CE2434" w:rsidP="008C122B">
            <w:pPr>
              <w:pStyle w:val="AANH"/>
              <w:rPr>
                <w:lang w:eastAsia="en-US"/>
              </w:rPr>
            </w:pPr>
            <w:bookmarkStart w:id="447" w:name="_Toc495258115"/>
            <w:bookmarkStart w:id="448" w:name="_Toc528578292"/>
            <w:r w:rsidRPr="00453F90">
              <w:rPr>
                <w:lang w:eastAsia="en-US"/>
              </w:rPr>
              <w:t xml:space="preserve">Ảnh 3.21. Ung thư biểu mô tuyến nang, Gleason độ 4, u xâm nhập ống dẫn </w:t>
            </w:r>
            <w:bookmarkEnd w:id="447"/>
            <w:r w:rsidRPr="00453F90">
              <w:rPr>
                <w:lang w:eastAsia="en-US"/>
              </w:rPr>
              <w:t>tuyến tiền liệt</w:t>
            </w:r>
            <w:bookmarkEnd w:id="448"/>
            <w:r w:rsidR="009C3BF5" w:rsidRPr="00453F90">
              <w:rPr>
                <w:lang w:eastAsia="en-US"/>
              </w:rPr>
              <w:t>.</w:t>
            </w:r>
          </w:p>
        </w:tc>
      </w:tr>
      <w:tr w:rsidR="00CE2434" w:rsidRPr="00651473" w:rsidTr="00CE2434">
        <w:trPr>
          <w:trHeight w:val="1551"/>
        </w:trPr>
        <w:tc>
          <w:tcPr>
            <w:tcW w:w="4399" w:type="dxa"/>
            <w:shd w:val="clear" w:color="000000" w:fill="FFFFFF"/>
          </w:tcPr>
          <w:p w:rsidR="00CE2434" w:rsidRPr="004F28E7" w:rsidRDefault="00CE2434" w:rsidP="008C122B">
            <w:pPr>
              <w:spacing w:after="0" w:line="360" w:lineRule="auto"/>
              <w:ind w:left="57" w:right="57"/>
              <w:jc w:val="both"/>
              <w:rPr>
                <w:rFonts w:ascii="Times New Roman" w:hAnsi="Times New Roman"/>
                <w:i/>
                <w:iCs/>
                <w:color w:val="000000"/>
                <w:sz w:val="24"/>
                <w:szCs w:val="24"/>
                <w:lang w:val="pt-BR"/>
              </w:rPr>
            </w:pPr>
            <w:r w:rsidRPr="004F28E7">
              <w:rPr>
                <w:rFonts w:ascii="Times New Roman" w:hAnsi="Times New Roman"/>
                <w:i/>
                <w:color w:val="000000"/>
                <w:sz w:val="24"/>
                <w:szCs w:val="24"/>
                <w:lang w:val="pt-BR"/>
              </w:rPr>
              <w:t>Mũi tên</w:t>
            </w:r>
            <w:r w:rsidRPr="004F28E7">
              <w:rPr>
                <w:rFonts w:ascii="Times New Roman" w:hAnsi="Times New Roman"/>
                <w:i/>
                <w:iCs/>
                <w:color w:val="000000"/>
                <w:sz w:val="24"/>
                <w:szCs w:val="24"/>
                <w:lang w:val="pt-BR"/>
              </w:rPr>
              <w:t>: Tế bào đáy tuyến lành bộc lộ CK34</w:t>
            </w:r>
            <w:r w:rsidRPr="004F28E7">
              <w:rPr>
                <w:rFonts w:ascii="Times New Roman" w:hAnsi="Times New Roman"/>
                <w:i/>
                <w:iCs/>
                <w:color w:val="000000"/>
                <w:sz w:val="24"/>
                <w:szCs w:val="24"/>
              </w:rPr>
              <w:t>β</w:t>
            </w:r>
            <w:r w:rsidRPr="004F28E7">
              <w:rPr>
                <w:rFonts w:ascii="Times New Roman" w:hAnsi="Times New Roman"/>
                <w:i/>
                <w:iCs/>
                <w:color w:val="000000"/>
                <w:sz w:val="24"/>
                <w:szCs w:val="24"/>
                <w:lang w:val="pt-BR"/>
              </w:rPr>
              <w:t xml:space="preserve">E12, mức độ mạnh (màu nâu đậm). </w:t>
            </w:r>
          </w:p>
        </w:tc>
        <w:tc>
          <w:tcPr>
            <w:tcW w:w="4400" w:type="dxa"/>
            <w:shd w:val="clear" w:color="000000" w:fill="FFFFFF"/>
          </w:tcPr>
          <w:p w:rsidR="00CE2434" w:rsidRPr="004F28E7" w:rsidRDefault="00CE2434" w:rsidP="008C122B">
            <w:pPr>
              <w:spacing w:after="0" w:line="360" w:lineRule="auto"/>
              <w:ind w:left="57" w:right="57"/>
              <w:jc w:val="both"/>
              <w:rPr>
                <w:rFonts w:ascii="Times New Roman" w:hAnsi="Times New Roman"/>
                <w:i/>
                <w:iCs/>
                <w:color w:val="000000"/>
                <w:sz w:val="24"/>
                <w:szCs w:val="24"/>
                <w:lang w:val="pt-BR"/>
              </w:rPr>
            </w:pPr>
            <w:r w:rsidRPr="004F28E7">
              <w:rPr>
                <w:rFonts w:ascii="Times New Roman" w:hAnsi="Times New Roman"/>
                <w:i/>
                <w:color w:val="000000"/>
                <w:sz w:val="24"/>
                <w:szCs w:val="24"/>
                <w:lang w:val="pt-BR"/>
              </w:rPr>
              <w:t>Mũi tên</w:t>
            </w:r>
            <w:r w:rsidRPr="004F28E7">
              <w:rPr>
                <w:rFonts w:ascii="Times New Roman" w:hAnsi="Times New Roman"/>
                <w:i/>
                <w:iCs/>
                <w:color w:val="000000"/>
                <w:sz w:val="24"/>
                <w:szCs w:val="24"/>
                <w:lang w:val="pt-BR"/>
              </w:rPr>
              <w:t>: Biểu mô đường niệu bộc lộ CK7, mức độ rất mạnh (màu nâu đậm che khuấ</w:t>
            </w:r>
            <w:r w:rsidR="009C3BF5">
              <w:rPr>
                <w:rFonts w:ascii="Times New Roman" w:hAnsi="Times New Roman"/>
                <w:i/>
                <w:iCs/>
                <w:color w:val="000000"/>
                <w:sz w:val="24"/>
                <w:szCs w:val="24"/>
                <w:lang w:val="pt-BR"/>
              </w:rPr>
              <w:t>t nhân).</w:t>
            </w:r>
          </w:p>
        </w:tc>
      </w:tr>
      <w:tr w:rsidR="00CE2434" w:rsidRPr="00651473" w:rsidTr="00CE2434">
        <w:trPr>
          <w:trHeight w:val="80"/>
        </w:trPr>
        <w:tc>
          <w:tcPr>
            <w:tcW w:w="4399" w:type="dxa"/>
            <w:shd w:val="clear" w:color="000000" w:fill="FFFFFF"/>
          </w:tcPr>
          <w:p w:rsidR="00CE2434" w:rsidRPr="004F28E7" w:rsidRDefault="00CE2434" w:rsidP="008C122B">
            <w:pPr>
              <w:spacing w:after="0" w:line="360" w:lineRule="auto"/>
              <w:ind w:left="78" w:right="-147"/>
              <w:jc w:val="both"/>
              <w:rPr>
                <w:rFonts w:ascii="Times New Roman" w:hAnsi="Times New Roman"/>
                <w:i/>
                <w:iCs/>
                <w:noProof/>
                <w:color w:val="000000"/>
                <w:spacing w:val="-10"/>
                <w:w w:val="97"/>
                <w:sz w:val="24"/>
                <w:szCs w:val="24"/>
                <w:lang w:val="pt-BR"/>
              </w:rPr>
            </w:pPr>
            <w:r w:rsidRPr="004F28E7">
              <w:rPr>
                <w:rFonts w:ascii="Times New Roman" w:hAnsi="Times New Roman"/>
                <w:color w:val="000000"/>
                <w:spacing w:val="-10"/>
                <w:w w:val="97"/>
                <w:sz w:val="24"/>
                <w:szCs w:val="24"/>
                <w:lang w:val="pt-BR"/>
              </w:rPr>
              <w:t>Mã số GPB: N26.CK34</w:t>
            </w:r>
            <w:r w:rsidRPr="004F28E7">
              <w:rPr>
                <w:rFonts w:ascii="Times New Roman" w:hAnsi="Times New Roman"/>
                <w:color w:val="000000"/>
                <w:spacing w:val="-10"/>
                <w:w w:val="97"/>
                <w:sz w:val="24"/>
                <w:szCs w:val="24"/>
              </w:rPr>
              <w:t>β</w:t>
            </w:r>
            <w:r w:rsidRPr="004F28E7">
              <w:rPr>
                <w:rFonts w:ascii="Times New Roman" w:hAnsi="Times New Roman"/>
                <w:color w:val="000000"/>
                <w:spacing w:val="-10"/>
                <w:w w:val="97"/>
                <w:sz w:val="24"/>
                <w:szCs w:val="24"/>
                <w:lang w:val="pt-BR"/>
              </w:rPr>
              <w:t>E12.200X.</w:t>
            </w:r>
          </w:p>
        </w:tc>
        <w:tc>
          <w:tcPr>
            <w:tcW w:w="4400" w:type="dxa"/>
            <w:shd w:val="clear" w:color="000000" w:fill="FFFFFF"/>
          </w:tcPr>
          <w:p w:rsidR="00CE2434" w:rsidRPr="004F28E7" w:rsidRDefault="00CE2434" w:rsidP="008C122B">
            <w:pPr>
              <w:spacing w:after="0" w:line="360" w:lineRule="auto"/>
              <w:jc w:val="both"/>
              <w:rPr>
                <w:rFonts w:ascii="Times New Roman" w:hAnsi="Times New Roman"/>
                <w:i/>
                <w:iCs/>
                <w:noProof/>
                <w:color w:val="000000"/>
                <w:sz w:val="24"/>
                <w:szCs w:val="24"/>
                <w:lang w:val="pt-BR"/>
              </w:rPr>
            </w:pPr>
            <w:r w:rsidRPr="004F28E7">
              <w:rPr>
                <w:rFonts w:ascii="Times New Roman" w:hAnsi="Times New Roman"/>
                <w:color w:val="000000"/>
                <w:sz w:val="24"/>
                <w:szCs w:val="24"/>
                <w:lang w:val="pt-BR"/>
              </w:rPr>
              <w:t>Mã số GPB: N26.CK7.200X.</w:t>
            </w:r>
          </w:p>
        </w:tc>
      </w:tr>
    </w:tbl>
    <w:p w:rsidR="00CE2434" w:rsidRPr="002240E8" w:rsidRDefault="00CE2434">
      <w:pPr>
        <w:rPr>
          <w:sz w:val="2"/>
          <w:lang w:val="pt-BR"/>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24"/>
        <w:gridCol w:w="87"/>
        <w:gridCol w:w="4296"/>
        <w:gridCol w:w="101"/>
      </w:tblGrid>
      <w:tr w:rsidR="00CE79DC" w:rsidRPr="004F28E7" w:rsidTr="000E7C68">
        <w:trPr>
          <w:gridAfter w:val="1"/>
          <w:wAfter w:w="101" w:type="dxa"/>
          <w:trHeight w:val="3158"/>
        </w:trPr>
        <w:tc>
          <w:tcPr>
            <w:tcW w:w="4324" w:type="dxa"/>
            <w:shd w:val="clear" w:color="000000" w:fill="FFFFFF"/>
          </w:tcPr>
          <w:p w:rsidR="00CE79DC" w:rsidRPr="004F28E7" w:rsidRDefault="00CE79DC" w:rsidP="004976EA">
            <w:pPr>
              <w:autoSpaceDE w:val="0"/>
              <w:autoSpaceDN w:val="0"/>
              <w:adjustRightInd w:val="0"/>
              <w:spacing w:after="0" w:line="360" w:lineRule="auto"/>
              <w:jc w:val="center"/>
              <w:rPr>
                <w:rFonts w:ascii="Times New Roman" w:hAnsi="Times New Roman"/>
                <w:b/>
                <w:bCs/>
                <w:i/>
                <w:iCs/>
                <w:color w:val="000000"/>
                <w:sz w:val="28"/>
                <w:szCs w:val="28"/>
                <w:lang w:val="pt-BR"/>
              </w:rPr>
            </w:pPr>
            <w:r w:rsidRPr="004F28E7">
              <w:rPr>
                <w:rFonts w:ascii="Times New Roman" w:hAnsi="Times New Roman"/>
                <w:b/>
                <w:bCs/>
                <w:i/>
                <w:iCs/>
                <w:color w:val="000000"/>
                <w:sz w:val="28"/>
                <w:szCs w:val="28"/>
                <w:lang w:val="pt-BR"/>
              </w:rPr>
              <w:br w:type="page"/>
            </w:r>
            <w:r w:rsidR="006A509F">
              <w:rPr>
                <w:noProof/>
                <w:lang w:eastAsia="ja-JP"/>
              </w:rPr>
              <w:drawing>
                <wp:inline distT="0" distB="0" distL="0" distR="0">
                  <wp:extent cx="2550795" cy="1925320"/>
                  <wp:effectExtent l="0" t="0" r="1905" b="0"/>
                  <wp:docPr id="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550795" cy="1925320"/>
                          </a:xfrm>
                          <a:prstGeom prst="rect">
                            <a:avLst/>
                          </a:prstGeom>
                          <a:noFill/>
                          <a:ln>
                            <a:noFill/>
                          </a:ln>
                        </pic:spPr>
                      </pic:pic>
                    </a:graphicData>
                  </a:graphic>
                </wp:inline>
              </w:drawing>
            </w:r>
          </w:p>
        </w:tc>
        <w:tc>
          <w:tcPr>
            <w:tcW w:w="4383" w:type="dxa"/>
            <w:gridSpan w:val="2"/>
            <w:shd w:val="clear" w:color="000000" w:fill="FFFFFF"/>
          </w:tcPr>
          <w:p w:rsidR="00CE79DC" w:rsidRPr="004F28E7" w:rsidRDefault="006A509F" w:rsidP="004976EA">
            <w:pPr>
              <w:autoSpaceDE w:val="0"/>
              <w:autoSpaceDN w:val="0"/>
              <w:adjustRightInd w:val="0"/>
              <w:spacing w:after="0" w:line="360" w:lineRule="auto"/>
              <w:jc w:val="center"/>
              <w:rPr>
                <w:rFonts w:ascii="Times New Roman" w:hAnsi="Times New Roman"/>
                <w:b/>
                <w:bCs/>
                <w:i/>
                <w:iCs/>
                <w:color w:val="000000"/>
                <w:sz w:val="28"/>
                <w:szCs w:val="28"/>
                <w:lang w:val="pt-BR"/>
              </w:rPr>
            </w:pPr>
            <w:r>
              <w:rPr>
                <w:noProof/>
                <w:lang w:eastAsia="ja-JP"/>
              </w:rPr>
              <w:drawing>
                <wp:inline distT="0" distB="0" distL="0" distR="0">
                  <wp:extent cx="2454275" cy="1925320"/>
                  <wp:effectExtent l="0" t="0" r="3175" b="0"/>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454275" cy="1925320"/>
                          </a:xfrm>
                          <a:prstGeom prst="rect">
                            <a:avLst/>
                          </a:prstGeom>
                          <a:noFill/>
                          <a:ln>
                            <a:noFill/>
                          </a:ln>
                        </pic:spPr>
                      </pic:pic>
                    </a:graphicData>
                  </a:graphic>
                </wp:inline>
              </w:drawing>
            </w:r>
          </w:p>
        </w:tc>
      </w:tr>
      <w:tr w:rsidR="00CE79DC" w:rsidRPr="00651473" w:rsidTr="000E7C68">
        <w:trPr>
          <w:gridAfter w:val="1"/>
          <w:wAfter w:w="101" w:type="dxa"/>
          <w:trHeight w:val="1277"/>
        </w:trPr>
        <w:tc>
          <w:tcPr>
            <w:tcW w:w="4324" w:type="dxa"/>
            <w:shd w:val="clear" w:color="000000" w:fill="FFFFFF"/>
          </w:tcPr>
          <w:p w:rsidR="00CE79DC" w:rsidRPr="00453F90" w:rsidRDefault="00CE79DC" w:rsidP="008C122B">
            <w:pPr>
              <w:pStyle w:val="AANH"/>
              <w:rPr>
                <w:lang w:eastAsia="en-US"/>
              </w:rPr>
            </w:pPr>
            <w:bookmarkStart w:id="449" w:name="_Toc495258116"/>
            <w:bookmarkStart w:id="450" w:name="_Toc528578293"/>
            <w:r w:rsidRPr="00453F90">
              <w:rPr>
                <w:lang w:eastAsia="en-US"/>
              </w:rPr>
              <w:t>Ảnh 3.22. Ung thư biểu mô tuyến</w:t>
            </w:r>
            <w:r w:rsidR="003D1C99" w:rsidRPr="00453F90">
              <w:rPr>
                <w:lang w:eastAsia="en-US"/>
              </w:rPr>
              <w:t xml:space="preserve"> nang</w:t>
            </w:r>
            <w:r w:rsidRPr="00453F90">
              <w:rPr>
                <w:lang w:eastAsia="en-US"/>
              </w:rPr>
              <w:t xml:space="preserve">, Gleason độ 5, </w:t>
            </w:r>
            <w:r w:rsidR="00A20C67" w:rsidRPr="00453F90">
              <w:rPr>
                <w:lang w:eastAsia="en-US"/>
              </w:rPr>
              <w:t xml:space="preserve">u </w:t>
            </w:r>
            <w:r w:rsidRPr="00453F90">
              <w:rPr>
                <w:lang w:eastAsia="en-US"/>
              </w:rPr>
              <w:t>xâm nhậ</w:t>
            </w:r>
            <w:r w:rsidR="00207702" w:rsidRPr="00453F90">
              <w:rPr>
                <w:lang w:eastAsia="en-US"/>
              </w:rPr>
              <w:t xml:space="preserve">p </w:t>
            </w:r>
            <w:r w:rsidRPr="00453F90">
              <w:rPr>
                <w:lang w:eastAsia="en-US"/>
              </w:rPr>
              <w:t>mạch</w:t>
            </w:r>
            <w:bookmarkEnd w:id="449"/>
            <w:r w:rsidR="00207702" w:rsidRPr="00453F90">
              <w:rPr>
                <w:lang w:eastAsia="en-US"/>
              </w:rPr>
              <w:t xml:space="preserve"> máu</w:t>
            </w:r>
            <w:bookmarkEnd w:id="450"/>
            <w:r w:rsidR="009C3BF5" w:rsidRPr="00453F90">
              <w:rPr>
                <w:lang w:eastAsia="en-US"/>
              </w:rPr>
              <w:t>.</w:t>
            </w:r>
          </w:p>
          <w:p w:rsidR="00CE79DC" w:rsidRPr="004F28E7" w:rsidRDefault="00CE79DC" w:rsidP="008C122B">
            <w:pPr>
              <w:spacing w:after="0" w:line="360" w:lineRule="auto"/>
              <w:ind w:left="92"/>
              <w:jc w:val="both"/>
              <w:rPr>
                <w:rFonts w:ascii="Times New Roman" w:hAnsi="Times New Roman"/>
                <w:i/>
                <w:color w:val="000000"/>
                <w:sz w:val="24"/>
                <w:szCs w:val="24"/>
                <w:lang w:val="pt-BR"/>
              </w:rPr>
            </w:pPr>
            <w:bookmarkStart w:id="451" w:name="_Toc495258089"/>
            <w:r w:rsidRPr="004F28E7">
              <w:rPr>
                <w:rFonts w:ascii="Times New Roman" w:hAnsi="Times New Roman"/>
                <w:i/>
                <w:color w:val="000000"/>
                <w:sz w:val="24"/>
                <w:szCs w:val="24"/>
                <w:lang w:val="pt-BR"/>
              </w:rPr>
              <w:t>Mũi tên: Tế bào xâm nhập mạch</w:t>
            </w:r>
            <w:bookmarkEnd w:id="451"/>
            <w:r w:rsidRPr="004F28E7">
              <w:rPr>
                <w:rFonts w:ascii="Times New Roman" w:hAnsi="Times New Roman"/>
                <w:i/>
                <w:color w:val="000000"/>
                <w:sz w:val="24"/>
                <w:szCs w:val="24"/>
                <w:lang w:val="pt-BR"/>
              </w:rPr>
              <w:t xml:space="preserve"> máu</w:t>
            </w:r>
            <w:r w:rsidR="009C3BF5">
              <w:rPr>
                <w:rFonts w:ascii="Times New Roman" w:hAnsi="Times New Roman"/>
                <w:i/>
                <w:color w:val="000000"/>
                <w:sz w:val="24"/>
                <w:szCs w:val="24"/>
                <w:lang w:val="pt-BR"/>
              </w:rPr>
              <w:t>.</w:t>
            </w:r>
          </w:p>
        </w:tc>
        <w:tc>
          <w:tcPr>
            <w:tcW w:w="4383" w:type="dxa"/>
            <w:gridSpan w:val="2"/>
            <w:shd w:val="clear" w:color="000000" w:fill="FFFFFF"/>
          </w:tcPr>
          <w:p w:rsidR="00CE79DC" w:rsidRPr="00453F90" w:rsidRDefault="00CE79DC" w:rsidP="008C122B">
            <w:pPr>
              <w:pStyle w:val="AANH"/>
              <w:ind w:left="113" w:right="113"/>
              <w:rPr>
                <w:lang w:val="pt-BR" w:eastAsia="en-US"/>
              </w:rPr>
            </w:pPr>
            <w:bookmarkStart w:id="452" w:name="_Toc495258117"/>
            <w:bookmarkStart w:id="453" w:name="_Toc528578294"/>
            <w:r w:rsidRPr="00453F90">
              <w:rPr>
                <w:lang w:val="pt-BR" w:eastAsia="en-US"/>
              </w:rPr>
              <w:t>Ảnh 3.23. Ung thư biểu mô tuyến</w:t>
            </w:r>
            <w:r w:rsidR="003D1C99" w:rsidRPr="00453F90">
              <w:rPr>
                <w:lang w:val="pt-BR" w:eastAsia="en-US"/>
              </w:rPr>
              <w:t xml:space="preserve"> nang</w:t>
            </w:r>
            <w:r w:rsidRPr="00453F90">
              <w:rPr>
                <w:lang w:val="pt-BR" w:eastAsia="en-US"/>
              </w:rPr>
              <w:t xml:space="preserve">, Gleason độ 5, </w:t>
            </w:r>
            <w:r w:rsidR="00A20C67" w:rsidRPr="00453F90">
              <w:rPr>
                <w:lang w:val="pt-BR" w:eastAsia="en-US"/>
              </w:rPr>
              <w:t xml:space="preserve">u </w:t>
            </w:r>
            <w:r w:rsidRPr="00453F90">
              <w:rPr>
                <w:lang w:val="pt-BR" w:eastAsia="en-US"/>
              </w:rPr>
              <w:t>xâm nhập mạch</w:t>
            </w:r>
            <w:bookmarkEnd w:id="452"/>
            <w:r w:rsidR="00207702" w:rsidRPr="00453F90">
              <w:rPr>
                <w:lang w:val="pt-BR" w:eastAsia="en-US"/>
              </w:rPr>
              <w:t xml:space="preserve"> máu</w:t>
            </w:r>
            <w:bookmarkEnd w:id="453"/>
            <w:r w:rsidR="009C3BF5" w:rsidRPr="00453F90">
              <w:rPr>
                <w:lang w:val="pt-BR" w:eastAsia="en-US"/>
              </w:rPr>
              <w:t>.</w:t>
            </w:r>
          </w:p>
          <w:p w:rsidR="00CE79DC" w:rsidRPr="004F28E7" w:rsidRDefault="00CE79DC" w:rsidP="008C122B">
            <w:pPr>
              <w:autoSpaceDE w:val="0"/>
              <w:autoSpaceDN w:val="0"/>
              <w:adjustRightInd w:val="0"/>
              <w:spacing w:after="0" w:line="360" w:lineRule="auto"/>
              <w:ind w:left="113" w:right="113"/>
              <w:jc w:val="both"/>
              <w:rPr>
                <w:rFonts w:ascii="Times New Roman" w:hAnsi="Times New Roman"/>
                <w:i/>
                <w:iCs/>
                <w:color w:val="000000"/>
                <w:sz w:val="24"/>
                <w:szCs w:val="24"/>
                <w:lang w:val="pt-BR"/>
              </w:rPr>
            </w:pPr>
            <w:r w:rsidRPr="004F28E7">
              <w:rPr>
                <w:rFonts w:ascii="Times New Roman" w:hAnsi="Times New Roman"/>
                <w:i/>
                <w:iCs/>
                <w:color w:val="000000"/>
                <w:sz w:val="24"/>
                <w:szCs w:val="24"/>
                <w:lang w:val="pt-BR"/>
              </w:rPr>
              <w:t>Mũi tên: Tế bào u bộc lộ PSA, mức độ  yếu (màu nâu nhạt)</w:t>
            </w:r>
            <w:r w:rsidR="009C3BF5">
              <w:rPr>
                <w:rFonts w:ascii="Times New Roman" w:hAnsi="Times New Roman"/>
                <w:i/>
                <w:iCs/>
                <w:color w:val="000000"/>
                <w:sz w:val="24"/>
                <w:szCs w:val="24"/>
                <w:lang w:val="pt-BR"/>
              </w:rPr>
              <w:t>.</w:t>
            </w:r>
            <w:r w:rsidRPr="004F28E7">
              <w:rPr>
                <w:rFonts w:ascii="Times New Roman" w:hAnsi="Times New Roman"/>
                <w:i/>
                <w:iCs/>
                <w:color w:val="000000"/>
                <w:sz w:val="24"/>
                <w:szCs w:val="24"/>
                <w:lang w:val="pt-BR"/>
              </w:rPr>
              <w:t xml:space="preserve"> </w:t>
            </w:r>
          </w:p>
        </w:tc>
      </w:tr>
      <w:tr w:rsidR="00CE79DC" w:rsidRPr="00651473" w:rsidTr="000E7C68">
        <w:trPr>
          <w:gridAfter w:val="1"/>
          <w:wAfter w:w="101" w:type="dxa"/>
          <w:trHeight w:val="66"/>
        </w:trPr>
        <w:tc>
          <w:tcPr>
            <w:tcW w:w="4324" w:type="dxa"/>
            <w:shd w:val="clear" w:color="000000" w:fill="FFFFFF"/>
          </w:tcPr>
          <w:p w:rsidR="00CE79DC" w:rsidRPr="004F28E7" w:rsidRDefault="00CE79DC" w:rsidP="008C122B">
            <w:pPr>
              <w:spacing w:after="0" w:line="360" w:lineRule="auto"/>
              <w:jc w:val="center"/>
              <w:rPr>
                <w:rFonts w:ascii="Times New Roman" w:hAnsi="Times New Roman"/>
                <w:color w:val="000000"/>
                <w:sz w:val="28"/>
                <w:szCs w:val="28"/>
                <w:lang w:val="pt-BR"/>
              </w:rPr>
            </w:pPr>
            <w:bookmarkStart w:id="454" w:name="_Toc495258090"/>
            <w:r w:rsidRPr="004F28E7">
              <w:rPr>
                <w:rFonts w:ascii="Times New Roman" w:hAnsi="Times New Roman"/>
                <w:color w:val="000000"/>
                <w:sz w:val="28"/>
                <w:szCs w:val="28"/>
                <w:lang w:val="pt-BR"/>
              </w:rPr>
              <w:t>Mã số GPB: N26.H.E.400</w:t>
            </w:r>
            <w:bookmarkEnd w:id="454"/>
            <w:r w:rsidRPr="004F28E7">
              <w:rPr>
                <w:rFonts w:ascii="Times New Roman" w:hAnsi="Times New Roman"/>
                <w:color w:val="000000"/>
                <w:sz w:val="28"/>
                <w:szCs w:val="28"/>
                <w:lang w:val="pt-BR"/>
              </w:rPr>
              <w:t>X.</w:t>
            </w:r>
          </w:p>
        </w:tc>
        <w:tc>
          <w:tcPr>
            <w:tcW w:w="4383" w:type="dxa"/>
            <w:gridSpan w:val="2"/>
            <w:shd w:val="clear" w:color="000000" w:fill="FFFFFF"/>
          </w:tcPr>
          <w:p w:rsidR="00CE79DC" w:rsidRPr="004F28E7" w:rsidRDefault="00CE79DC" w:rsidP="008C122B">
            <w:pPr>
              <w:autoSpaceDE w:val="0"/>
              <w:autoSpaceDN w:val="0"/>
              <w:adjustRightInd w:val="0"/>
              <w:spacing w:after="0" w:line="360" w:lineRule="auto"/>
              <w:jc w:val="center"/>
              <w:rPr>
                <w:rFonts w:ascii="Times New Roman" w:hAnsi="Times New Roman"/>
                <w:iCs/>
                <w:color w:val="000000"/>
                <w:sz w:val="28"/>
                <w:szCs w:val="28"/>
                <w:lang w:val="pt-BR"/>
              </w:rPr>
            </w:pPr>
            <w:r w:rsidRPr="004F28E7">
              <w:rPr>
                <w:rFonts w:ascii="Times New Roman" w:hAnsi="Times New Roman"/>
                <w:color w:val="000000"/>
                <w:sz w:val="28"/>
                <w:szCs w:val="28"/>
                <w:lang w:val="pt-BR"/>
              </w:rPr>
              <w:t>Mã số GPB: N26.PSA.200X.</w:t>
            </w:r>
          </w:p>
        </w:tc>
      </w:tr>
      <w:tr w:rsidR="00CE79DC" w:rsidRPr="004F28E7" w:rsidTr="000E7C68">
        <w:tblPrEx>
          <w:jc w:val="center"/>
          <w:tblLook w:val="01E0" w:firstRow="1" w:lastRow="1" w:firstColumn="1" w:lastColumn="1" w:noHBand="0" w:noVBand="0"/>
        </w:tblPrEx>
        <w:trPr>
          <w:jc w:val="center"/>
        </w:trPr>
        <w:tc>
          <w:tcPr>
            <w:tcW w:w="4411" w:type="dxa"/>
            <w:gridSpan w:val="2"/>
            <w:shd w:val="clear" w:color="auto" w:fill="auto"/>
          </w:tcPr>
          <w:p w:rsidR="00CE79DC" w:rsidRPr="004F28E7" w:rsidRDefault="006A509F" w:rsidP="004976EA">
            <w:pPr>
              <w:autoSpaceDE w:val="0"/>
              <w:autoSpaceDN w:val="0"/>
              <w:adjustRightInd w:val="0"/>
              <w:spacing w:after="0" w:line="360" w:lineRule="auto"/>
              <w:jc w:val="both"/>
              <w:rPr>
                <w:rFonts w:ascii="Times New Roman" w:hAnsi="Times New Roman"/>
                <w:b/>
                <w:bCs/>
                <w:color w:val="000000"/>
                <w:sz w:val="28"/>
                <w:szCs w:val="28"/>
              </w:rPr>
            </w:pPr>
            <w:bookmarkStart w:id="455" w:name="_Toc488337453"/>
            <w:bookmarkEnd w:id="455"/>
            <w:r>
              <w:rPr>
                <w:noProof/>
                <w:lang w:eastAsia="ja-JP"/>
              </w:rPr>
              <w:lastRenderedPageBreak/>
              <w:drawing>
                <wp:inline distT="0" distB="0" distL="0" distR="0">
                  <wp:extent cx="2694940" cy="2021205"/>
                  <wp:effectExtent l="0" t="0" r="0" b="0"/>
                  <wp:docPr id="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694940" cy="2021205"/>
                          </a:xfrm>
                          <a:prstGeom prst="rect">
                            <a:avLst/>
                          </a:prstGeom>
                          <a:noFill/>
                          <a:ln>
                            <a:noFill/>
                          </a:ln>
                        </pic:spPr>
                      </pic:pic>
                    </a:graphicData>
                  </a:graphic>
                </wp:inline>
              </w:drawing>
            </w:r>
          </w:p>
        </w:tc>
        <w:tc>
          <w:tcPr>
            <w:tcW w:w="4397" w:type="dxa"/>
            <w:gridSpan w:val="2"/>
            <w:shd w:val="clear" w:color="auto" w:fill="auto"/>
          </w:tcPr>
          <w:p w:rsidR="00CE79DC" w:rsidRPr="004F28E7" w:rsidRDefault="006A509F" w:rsidP="004976EA">
            <w:pPr>
              <w:autoSpaceDE w:val="0"/>
              <w:autoSpaceDN w:val="0"/>
              <w:adjustRightInd w:val="0"/>
              <w:spacing w:after="0" w:line="360" w:lineRule="auto"/>
              <w:jc w:val="both"/>
              <w:rPr>
                <w:rFonts w:ascii="Times New Roman" w:hAnsi="Times New Roman"/>
                <w:b/>
                <w:bCs/>
                <w:color w:val="000000"/>
                <w:sz w:val="28"/>
                <w:szCs w:val="28"/>
              </w:rPr>
            </w:pPr>
            <w:r>
              <w:rPr>
                <w:noProof/>
                <w:lang w:eastAsia="ja-JP"/>
              </w:rPr>
              <w:drawing>
                <wp:inline distT="0" distB="0" distL="0" distR="0">
                  <wp:extent cx="2646680" cy="2021205"/>
                  <wp:effectExtent l="0" t="0" r="1270" b="0"/>
                  <wp:docPr id="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646680" cy="2021205"/>
                          </a:xfrm>
                          <a:prstGeom prst="rect">
                            <a:avLst/>
                          </a:prstGeom>
                          <a:noFill/>
                          <a:ln>
                            <a:noFill/>
                          </a:ln>
                        </pic:spPr>
                      </pic:pic>
                    </a:graphicData>
                  </a:graphic>
                </wp:inline>
              </w:drawing>
            </w:r>
          </w:p>
        </w:tc>
      </w:tr>
      <w:tr w:rsidR="00CE79DC" w:rsidRPr="004F28E7" w:rsidTr="000E7C68">
        <w:tblPrEx>
          <w:jc w:val="center"/>
          <w:tblLook w:val="01E0" w:firstRow="1" w:lastRow="1" w:firstColumn="1" w:lastColumn="1" w:noHBand="0" w:noVBand="0"/>
        </w:tblPrEx>
        <w:trPr>
          <w:jc w:val="center"/>
        </w:trPr>
        <w:tc>
          <w:tcPr>
            <w:tcW w:w="4411" w:type="dxa"/>
            <w:gridSpan w:val="2"/>
            <w:shd w:val="clear" w:color="auto" w:fill="auto"/>
          </w:tcPr>
          <w:p w:rsidR="00CE79DC" w:rsidRPr="00453F90" w:rsidRDefault="00CE79DC" w:rsidP="008C122B">
            <w:pPr>
              <w:pStyle w:val="AANH"/>
              <w:rPr>
                <w:bCs/>
                <w:i/>
                <w:noProof/>
                <w:lang w:eastAsia="en-US"/>
              </w:rPr>
            </w:pPr>
            <w:bookmarkStart w:id="456" w:name="_Toc495258118"/>
            <w:bookmarkStart w:id="457" w:name="_Toc528578295"/>
            <w:r w:rsidRPr="00453F90">
              <w:rPr>
                <w:lang w:eastAsia="en-US"/>
              </w:rPr>
              <w:t>Ảnh 3.24. Ung thư biểu mô tuyến</w:t>
            </w:r>
            <w:r w:rsidR="003D1C99" w:rsidRPr="00453F90">
              <w:rPr>
                <w:lang w:eastAsia="en-US"/>
              </w:rPr>
              <w:t xml:space="preserve"> nang</w:t>
            </w:r>
            <w:r w:rsidRPr="00453F90">
              <w:rPr>
                <w:lang w:eastAsia="en-US"/>
              </w:rPr>
              <w:t>, Gleason độ 3</w:t>
            </w:r>
            <w:bookmarkEnd w:id="456"/>
            <w:bookmarkEnd w:id="457"/>
            <w:r w:rsidR="009C3BF5" w:rsidRPr="00453F90">
              <w:rPr>
                <w:lang w:eastAsia="en-US"/>
              </w:rPr>
              <w:t>.</w:t>
            </w:r>
          </w:p>
        </w:tc>
        <w:tc>
          <w:tcPr>
            <w:tcW w:w="4397" w:type="dxa"/>
            <w:gridSpan w:val="2"/>
            <w:shd w:val="clear" w:color="auto" w:fill="auto"/>
          </w:tcPr>
          <w:p w:rsidR="00CE79DC" w:rsidRPr="00453F90" w:rsidRDefault="00CE79DC" w:rsidP="008C122B">
            <w:pPr>
              <w:pStyle w:val="AANH"/>
              <w:rPr>
                <w:bCs/>
                <w:i/>
                <w:noProof/>
                <w:lang w:eastAsia="en-US"/>
              </w:rPr>
            </w:pPr>
            <w:bookmarkStart w:id="458" w:name="_Toc495258119"/>
            <w:bookmarkStart w:id="459" w:name="_Toc528578296"/>
            <w:r w:rsidRPr="00453F90">
              <w:rPr>
                <w:lang w:eastAsia="en-US"/>
              </w:rPr>
              <w:t>Ảnh 3.25. Tế bào u xâm nhập dây thần kinh</w:t>
            </w:r>
            <w:bookmarkEnd w:id="458"/>
            <w:bookmarkEnd w:id="459"/>
            <w:r w:rsidR="009C3BF5" w:rsidRPr="00453F90">
              <w:rPr>
                <w:lang w:eastAsia="en-US"/>
              </w:rPr>
              <w:t>.</w:t>
            </w:r>
          </w:p>
        </w:tc>
      </w:tr>
      <w:tr w:rsidR="00CE79DC" w:rsidRPr="004F28E7" w:rsidTr="000E7C68">
        <w:tblPrEx>
          <w:jc w:val="center"/>
          <w:tblLook w:val="01E0" w:firstRow="1" w:lastRow="1" w:firstColumn="1" w:lastColumn="1" w:noHBand="0" w:noVBand="0"/>
        </w:tblPrEx>
        <w:trPr>
          <w:jc w:val="center"/>
        </w:trPr>
        <w:tc>
          <w:tcPr>
            <w:tcW w:w="4411" w:type="dxa"/>
            <w:gridSpan w:val="2"/>
            <w:shd w:val="clear" w:color="auto" w:fill="auto"/>
          </w:tcPr>
          <w:p w:rsidR="00CE79DC" w:rsidRPr="004F28E7" w:rsidRDefault="0020395E" w:rsidP="00207702">
            <w:pPr>
              <w:autoSpaceDE w:val="0"/>
              <w:autoSpaceDN w:val="0"/>
              <w:adjustRightInd w:val="0"/>
              <w:spacing w:after="0" w:line="360" w:lineRule="auto"/>
              <w:ind w:left="57" w:right="57"/>
              <w:jc w:val="both"/>
              <w:rPr>
                <w:rFonts w:ascii="Times New Roman" w:hAnsi="Times New Roman"/>
                <w:color w:val="000000"/>
                <w:sz w:val="24"/>
                <w:szCs w:val="24"/>
              </w:rPr>
            </w:pPr>
            <w:r w:rsidRPr="004F28E7">
              <w:rPr>
                <w:rFonts w:ascii="Times New Roman" w:hAnsi="Times New Roman"/>
                <w:i/>
                <w:color w:val="000000"/>
                <w:sz w:val="24"/>
                <w:szCs w:val="24"/>
              </w:rPr>
              <w:t>U</w:t>
            </w:r>
            <w:r w:rsidR="00CE79DC" w:rsidRPr="004F28E7">
              <w:rPr>
                <w:rFonts w:ascii="Times New Roman" w:hAnsi="Times New Roman"/>
                <w:i/>
                <w:color w:val="000000"/>
                <w:sz w:val="24"/>
                <w:szCs w:val="24"/>
              </w:rPr>
              <w:t xml:space="preserve"> xâm nhập vào khoảng quanh dây thần kinh</w:t>
            </w:r>
            <w:r w:rsidR="00207702" w:rsidRPr="004F28E7">
              <w:rPr>
                <w:rFonts w:ascii="Times New Roman" w:hAnsi="Times New Roman"/>
                <w:i/>
                <w:color w:val="000000"/>
                <w:sz w:val="24"/>
                <w:szCs w:val="24"/>
              </w:rPr>
              <w:t xml:space="preserve"> (mũi tên đen)</w:t>
            </w:r>
            <w:r w:rsidR="00CE79DC" w:rsidRPr="004F28E7">
              <w:rPr>
                <w:rFonts w:ascii="Times New Roman" w:hAnsi="Times New Roman"/>
                <w:i/>
                <w:color w:val="000000"/>
                <w:sz w:val="24"/>
                <w:szCs w:val="24"/>
              </w:rPr>
              <w:t xml:space="preserve"> và mô xơ- cơ (</w:t>
            </w:r>
            <w:r w:rsidR="00207702" w:rsidRPr="004F28E7">
              <w:rPr>
                <w:rFonts w:ascii="Times New Roman" w:hAnsi="Times New Roman"/>
                <w:i/>
                <w:color w:val="000000"/>
                <w:sz w:val="24"/>
                <w:szCs w:val="24"/>
              </w:rPr>
              <w:t>mũi tên đỏ</w:t>
            </w:r>
            <w:r w:rsidR="00CE79DC" w:rsidRPr="004F28E7">
              <w:rPr>
                <w:rFonts w:ascii="Times New Roman" w:hAnsi="Times New Roman"/>
                <w:i/>
                <w:color w:val="000000"/>
                <w:sz w:val="24"/>
                <w:szCs w:val="24"/>
              </w:rPr>
              <w:t>).</w:t>
            </w:r>
          </w:p>
        </w:tc>
        <w:tc>
          <w:tcPr>
            <w:tcW w:w="4397" w:type="dxa"/>
            <w:gridSpan w:val="2"/>
            <w:shd w:val="clear" w:color="auto" w:fill="auto"/>
          </w:tcPr>
          <w:p w:rsidR="00CE79DC" w:rsidRPr="004F28E7" w:rsidRDefault="00CE79DC" w:rsidP="008C122B">
            <w:pPr>
              <w:autoSpaceDE w:val="0"/>
              <w:autoSpaceDN w:val="0"/>
              <w:adjustRightInd w:val="0"/>
              <w:spacing w:after="0" w:line="360" w:lineRule="auto"/>
              <w:ind w:left="57" w:right="57"/>
              <w:jc w:val="both"/>
              <w:rPr>
                <w:rFonts w:ascii="Times New Roman" w:hAnsi="Times New Roman"/>
                <w:b/>
                <w:bCs/>
                <w:i/>
                <w:iCs/>
                <w:noProof/>
                <w:color w:val="000000"/>
                <w:sz w:val="24"/>
                <w:szCs w:val="24"/>
              </w:rPr>
            </w:pPr>
            <w:r w:rsidRPr="004F28E7">
              <w:rPr>
                <w:rFonts w:ascii="Times New Roman" w:hAnsi="Times New Roman"/>
                <w:i/>
                <w:color w:val="000000"/>
                <w:sz w:val="24"/>
                <w:szCs w:val="24"/>
              </w:rPr>
              <w:t>Tế bào u bộc lộ PSA ở mức độ vừa (màu nâu).</w:t>
            </w:r>
          </w:p>
        </w:tc>
      </w:tr>
      <w:tr w:rsidR="00CE79DC" w:rsidRPr="004F28E7" w:rsidTr="000E7C68">
        <w:tblPrEx>
          <w:jc w:val="center"/>
          <w:tblLook w:val="01E0" w:firstRow="1" w:lastRow="1" w:firstColumn="1" w:lastColumn="1" w:noHBand="0" w:noVBand="0"/>
        </w:tblPrEx>
        <w:trPr>
          <w:jc w:val="center"/>
        </w:trPr>
        <w:tc>
          <w:tcPr>
            <w:tcW w:w="4411" w:type="dxa"/>
            <w:gridSpan w:val="2"/>
            <w:shd w:val="clear" w:color="auto" w:fill="auto"/>
          </w:tcPr>
          <w:p w:rsidR="00CE79DC" w:rsidRPr="004F28E7" w:rsidRDefault="00CE79DC" w:rsidP="008C122B">
            <w:pPr>
              <w:autoSpaceDE w:val="0"/>
              <w:autoSpaceDN w:val="0"/>
              <w:adjustRightInd w:val="0"/>
              <w:spacing w:after="0" w:line="360" w:lineRule="auto"/>
              <w:jc w:val="both"/>
              <w:rPr>
                <w:rFonts w:ascii="Times New Roman" w:hAnsi="Times New Roman"/>
                <w:i/>
                <w:color w:val="000000"/>
                <w:sz w:val="24"/>
                <w:szCs w:val="24"/>
              </w:rPr>
            </w:pPr>
            <w:r w:rsidRPr="004F28E7">
              <w:rPr>
                <w:rFonts w:ascii="Times New Roman" w:hAnsi="Times New Roman"/>
                <w:color w:val="000000"/>
                <w:sz w:val="24"/>
                <w:szCs w:val="24"/>
              </w:rPr>
              <w:t>Mã số GPB: M3932.H.E.200X.</w:t>
            </w:r>
          </w:p>
        </w:tc>
        <w:tc>
          <w:tcPr>
            <w:tcW w:w="4397" w:type="dxa"/>
            <w:gridSpan w:val="2"/>
            <w:shd w:val="clear" w:color="auto" w:fill="auto"/>
          </w:tcPr>
          <w:p w:rsidR="00CE79DC" w:rsidRPr="004F28E7" w:rsidRDefault="00CE79DC" w:rsidP="008C122B">
            <w:pPr>
              <w:autoSpaceDE w:val="0"/>
              <w:autoSpaceDN w:val="0"/>
              <w:adjustRightInd w:val="0"/>
              <w:spacing w:after="0" w:line="360" w:lineRule="auto"/>
              <w:jc w:val="both"/>
              <w:rPr>
                <w:rFonts w:ascii="Times New Roman" w:hAnsi="Times New Roman"/>
                <w:b/>
                <w:bCs/>
                <w:i/>
                <w:iCs/>
                <w:noProof/>
                <w:color w:val="000000"/>
                <w:sz w:val="24"/>
                <w:szCs w:val="24"/>
              </w:rPr>
            </w:pPr>
            <w:r w:rsidRPr="004F28E7">
              <w:rPr>
                <w:rFonts w:ascii="Times New Roman" w:hAnsi="Times New Roman"/>
                <w:color w:val="000000"/>
                <w:sz w:val="24"/>
                <w:szCs w:val="24"/>
              </w:rPr>
              <w:t>Mã số GPB: M3932.PSA.200X.</w:t>
            </w:r>
          </w:p>
        </w:tc>
      </w:tr>
    </w:tbl>
    <w:p w:rsidR="00CA3E7C" w:rsidRDefault="00CA3E7C" w:rsidP="00CE79DC">
      <w:pPr>
        <w:pStyle w:val="A1"/>
        <w:spacing w:line="336" w:lineRule="auto"/>
      </w:pPr>
      <w:bookmarkStart w:id="460" w:name="_Toc488336356"/>
      <w:bookmarkStart w:id="461" w:name="_Toc523411156"/>
    </w:p>
    <w:p w:rsidR="00CE79DC" w:rsidRPr="004F28E7" w:rsidRDefault="00CA3E7C" w:rsidP="000F061F">
      <w:pPr>
        <w:pStyle w:val="A1"/>
      </w:pPr>
      <w:r>
        <w:br w:type="page"/>
      </w:r>
      <w:bookmarkStart w:id="462" w:name="_Toc528578147"/>
      <w:r w:rsidR="00CE79DC" w:rsidRPr="004F28E7">
        <w:lastRenderedPageBreak/>
        <w:t>3.</w:t>
      </w:r>
      <w:r w:rsidR="000F061F">
        <w:t>4</w:t>
      </w:r>
      <w:r w:rsidR="00CE79DC" w:rsidRPr="004F28E7">
        <w:t xml:space="preserve">. Kết quả nghiên cứu tình trạng methyl hóa gen </w:t>
      </w:r>
      <w:r w:rsidR="00CE79DC" w:rsidRPr="004F28E7">
        <w:rPr>
          <w:i/>
        </w:rPr>
        <w:t>RASSF1A</w:t>
      </w:r>
      <w:bookmarkEnd w:id="460"/>
      <w:bookmarkEnd w:id="461"/>
      <w:bookmarkEnd w:id="462"/>
    </w:p>
    <w:p w:rsidR="00CE79DC" w:rsidRPr="004F28E7" w:rsidRDefault="00CE79DC" w:rsidP="00382312">
      <w:pPr>
        <w:pStyle w:val="A2"/>
        <w:spacing w:line="336" w:lineRule="auto"/>
        <w:outlineLvl w:val="0"/>
        <w:rPr>
          <w:lang w:val="vi-VN"/>
        </w:rPr>
      </w:pPr>
      <w:bookmarkStart w:id="463" w:name="_Toc488336357"/>
      <w:bookmarkStart w:id="464" w:name="_Toc523411157"/>
      <w:bookmarkStart w:id="465" w:name="_Toc528578148"/>
      <w:r w:rsidRPr="004F28E7">
        <w:rPr>
          <w:lang w:val="vi-VN"/>
        </w:rPr>
        <w:t>3.</w:t>
      </w:r>
      <w:r w:rsidR="000F061F">
        <w:t>4</w:t>
      </w:r>
      <w:r w:rsidRPr="004F28E7">
        <w:rPr>
          <w:lang w:val="vi-VN"/>
        </w:rPr>
        <w:t xml:space="preserve">.1. Kết quả </w:t>
      </w:r>
      <w:bookmarkEnd w:id="463"/>
      <w:r w:rsidRPr="004F28E7">
        <w:rPr>
          <w:lang w:val="vi-VN"/>
        </w:rPr>
        <w:t>tách chiết ADN từ mẫu bệnh phẩm</w:t>
      </w:r>
      <w:bookmarkEnd w:id="464"/>
      <w:bookmarkEnd w:id="465"/>
    </w:p>
    <w:p w:rsidR="00CE79DC" w:rsidRPr="004F28E7" w:rsidRDefault="006A509F" w:rsidP="00CE79DC">
      <w:pPr>
        <w:spacing w:after="0" w:line="336" w:lineRule="auto"/>
        <w:rPr>
          <w:rFonts w:ascii="Times New Roman" w:hAnsi="Times New Roman"/>
          <w:bCs/>
          <w:i/>
          <w:color w:val="000000"/>
          <w:sz w:val="28"/>
          <w:szCs w:val="28"/>
          <w:lang w:val="fr-FR"/>
        </w:rPr>
      </w:pPr>
      <w:r>
        <w:rPr>
          <w:rFonts w:ascii="Times New Roman" w:hAnsi="Times New Roman"/>
          <w:i/>
          <w:noProof/>
          <w:color w:val="000000"/>
          <w:sz w:val="28"/>
          <w:szCs w:val="28"/>
          <w:lang w:eastAsia="ja-JP"/>
        </w:rPr>
        <w:drawing>
          <wp:inline distT="0" distB="0" distL="0" distR="0">
            <wp:extent cx="5534660" cy="1491615"/>
            <wp:effectExtent l="0" t="0" r="889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534660" cy="1491615"/>
                    </a:xfrm>
                    <a:prstGeom prst="rect">
                      <a:avLst/>
                    </a:prstGeom>
                    <a:noFill/>
                    <a:ln>
                      <a:noFill/>
                    </a:ln>
                  </pic:spPr>
                </pic:pic>
              </a:graphicData>
            </a:graphic>
          </wp:inline>
        </w:drawing>
      </w:r>
    </w:p>
    <w:p w:rsidR="00CE79DC" w:rsidRPr="004F28E7" w:rsidRDefault="006A509F" w:rsidP="00CE79DC">
      <w:pPr>
        <w:spacing w:after="0" w:line="336" w:lineRule="auto"/>
        <w:rPr>
          <w:rFonts w:ascii="Times New Roman" w:hAnsi="Times New Roman"/>
          <w:iCs/>
          <w:color w:val="000000"/>
          <w:sz w:val="28"/>
          <w:szCs w:val="28"/>
          <w:lang w:val="fr-FR"/>
        </w:rPr>
      </w:pPr>
      <w:bookmarkStart w:id="466" w:name="_Toc512511768"/>
      <w:bookmarkStart w:id="467" w:name="_Toc512511824"/>
      <w:bookmarkStart w:id="468" w:name="_Toc512512440"/>
      <w:bookmarkStart w:id="469" w:name="_Toc523131402"/>
      <w:bookmarkStart w:id="470" w:name="_Toc488337341"/>
      <w:r>
        <w:rPr>
          <w:rFonts w:ascii="Times New Roman" w:hAnsi="Times New Roman"/>
          <w:noProof/>
          <w:color w:val="000000"/>
          <w:sz w:val="28"/>
          <w:szCs w:val="28"/>
          <w:lang w:eastAsia="ja-JP"/>
        </w:rPr>
        <w:drawing>
          <wp:inline distT="0" distB="0" distL="0" distR="0">
            <wp:extent cx="5534660" cy="1828800"/>
            <wp:effectExtent l="0" t="0" r="889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34660" cy="1828800"/>
                    </a:xfrm>
                    <a:prstGeom prst="rect">
                      <a:avLst/>
                    </a:prstGeom>
                    <a:noFill/>
                    <a:ln>
                      <a:noFill/>
                    </a:ln>
                  </pic:spPr>
                </pic:pic>
              </a:graphicData>
            </a:graphic>
          </wp:inline>
        </w:drawing>
      </w:r>
      <w:bookmarkEnd w:id="466"/>
      <w:bookmarkEnd w:id="467"/>
      <w:bookmarkEnd w:id="468"/>
      <w:bookmarkEnd w:id="469"/>
    </w:p>
    <w:p w:rsidR="00CE79DC" w:rsidRPr="004F28E7" w:rsidRDefault="00CE79DC" w:rsidP="00CE79DC">
      <w:pPr>
        <w:pStyle w:val="AHINH"/>
        <w:rPr>
          <w:rFonts w:ascii="Times New Roman Bold" w:hAnsi="Times New Roman Bold"/>
          <w:i/>
          <w:spacing w:val="-6"/>
          <w:lang w:val="fr-FR"/>
        </w:rPr>
      </w:pPr>
      <w:bookmarkStart w:id="471" w:name="_Toc523147121"/>
      <w:bookmarkStart w:id="472" w:name="_Toc524685371"/>
      <w:r w:rsidRPr="004F28E7">
        <w:rPr>
          <w:rFonts w:ascii="Times New Roman Bold" w:hAnsi="Times New Roman Bold"/>
          <w:spacing w:val="-6"/>
          <w:lang w:val="fr-FR"/>
        </w:rPr>
        <w:t>Hình 3.</w:t>
      </w:r>
      <w:r w:rsidR="0016637E" w:rsidRPr="004F28E7">
        <w:rPr>
          <w:rFonts w:ascii="Times New Roman Bold" w:hAnsi="Times New Roman Bold"/>
          <w:spacing w:val="-6"/>
        </w:rPr>
        <w:fldChar w:fldCharType="begin"/>
      </w:r>
      <w:r w:rsidRPr="004F28E7">
        <w:rPr>
          <w:rFonts w:ascii="Times New Roman Bold" w:hAnsi="Times New Roman Bold"/>
          <w:spacing w:val="-6"/>
          <w:lang w:val="fr-FR"/>
        </w:rPr>
        <w:instrText xml:space="preserve"> SEQ Hình_3. \* ARABIC </w:instrText>
      </w:r>
      <w:r w:rsidR="0016637E" w:rsidRPr="004F28E7">
        <w:rPr>
          <w:rFonts w:ascii="Times New Roman Bold" w:hAnsi="Times New Roman Bold"/>
          <w:spacing w:val="-6"/>
        </w:rPr>
        <w:fldChar w:fldCharType="separate"/>
      </w:r>
      <w:r w:rsidR="005B0948">
        <w:rPr>
          <w:rFonts w:ascii="Times New Roman Bold" w:hAnsi="Times New Roman Bold" w:hint="eastAsia"/>
          <w:noProof/>
          <w:spacing w:val="-6"/>
          <w:lang w:val="fr-FR"/>
        </w:rPr>
        <w:t>1</w:t>
      </w:r>
      <w:r w:rsidR="0016637E" w:rsidRPr="004F28E7">
        <w:rPr>
          <w:rFonts w:ascii="Times New Roman Bold" w:hAnsi="Times New Roman Bold"/>
          <w:spacing w:val="-6"/>
        </w:rPr>
        <w:fldChar w:fldCharType="end"/>
      </w:r>
      <w:r w:rsidRPr="004F28E7">
        <w:rPr>
          <w:rFonts w:ascii="Times New Roman Bold" w:hAnsi="Times New Roman Bold"/>
          <w:spacing w:val="-6"/>
          <w:lang w:val="fr-FR"/>
        </w:rPr>
        <w:t>. Kết quả kiểm tra chất lượng ADN được tách chiết từ mẫu mô ung thư biểu mô tuyế</w:t>
      </w:r>
      <w:r w:rsidR="001674D7">
        <w:rPr>
          <w:rFonts w:ascii="Times New Roman Bold" w:hAnsi="Times New Roman Bold"/>
          <w:spacing w:val="-6"/>
          <w:lang w:val="fr-FR"/>
        </w:rPr>
        <w:t xml:space="preserve">n </w:t>
      </w:r>
      <w:r w:rsidRPr="004F28E7">
        <w:rPr>
          <w:rFonts w:ascii="Times New Roman Bold" w:hAnsi="Times New Roman Bold"/>
          <w:spacing w:val="-6"/>
          <w:lang w:val="fr-FR"/>
        </w:rPr>
        <w:t xml:space="preserve"> và tăng sản tuyến tiền liệt với cặp mồi GL-F/GL-R của gen  </w:t>
      </w:r>
      <w:r w:rsidRPr="004F28E7">
        <w:rPr>
          <w:rFonts w:ascii="Times New Roman Bold" w:hAnsi="Times New Roman Bold"/>
          <w:i/>
          <w:spacing w:val="-6"/>
        </w:rPr>
        <w:t>β</w:t>
      </w:r>
      <w:r w:rsidRPr="004F28E7">
        <w:rPr>
          <w:rFonts w:ascii="Times New Roman Bold" w:hAnsi="Times New Roman Bold"/>
          <w:i/>
          <w:spacing w:val="-6"/>
          <w:lang w:val="fr-FR"/>
        </w:rPr>
        <w:t xml:space="preserve"> - globulin.</w:t>
      </w:r>
      <w:bookmarkEnd w:id="470"/>
      <w:bookmarkEnd w:id="471"/>
      <w:bookmarkEnd w:id="472"/>
    </w:p>
    <w:p w:rsidR="00CE79DC" w:rsidRPr="004F28E7" w:rsidRDefault="00CE79DC" w:rsidP="00CE79DC">
      <w:pPr>
        <w:spacing w:after="0" w:line="336" w:lineRule="auto"/>
        <w:jc w:val="both"/>
        <w:rPr>
          <w:rFonts w:ascii="Times New Roman" w:hAnsi="Times New Roman"/>
          <w:i/>
          <w:iCs/>
          <w:color w:val="000000"/>
          <w:sz w:val="24"/>
          <w:szCs w:val="24"/>
          <w:lang w:val="fr-FR"/>
        </w:rPr>
      </w:pPr>
      <w:r w:rsidRPr="004F28E7">
        <w:rPr>
          <w:rFonts w:ascii="Times New Roman" w:hAnsi="Times New Roman"/>
          <w:i/>
          <w:iCs/>
          <w:color w:val="000000"/>
          <w:sz w:val="24"/>
          <w:szCs w:val="24"/>
          <w:lang w:val="fr-FR"/>
        </w:rPr>
        <w:t>L: thang chuẩn 100bp, -- : đối chứng âm (nước thay cho ADN khuôn), P1-P20: các mẫu ung thư từ 1-20, B1-B10: các mẫu tăng sản từ 1-10.</w:t>
      </w:r>
    </w:p>
    <w:p w:rsidR="00CE79DC" w:rsidRPr="004F28E7" w:rsidRDefault="00CE79DC" w:rsidP="00CE79DC">
      <w:pPr>
        <w:spacing w:after="0" w:line="336" w:lineRule="auto"/>
        <w:ind w:firstLine="709"/>
        <w:jc w:val="both"/>
        <w:rPr>
          <w:rFonts w:ascii="Times New Roman" w:hAnsi="Times New Roman"/>
          <w:bCs/>
          <w:color w:val="000000"/>
          <w:sz w:val="28"/>
          <w:szCs w:val="28"/>
          <w:lang w:val="vi-VN"/>
        </w:rPr>
      </w:pPr>
      <w:r w:rsidRPr="004F28E7">
        <w:rPr>
          <w:rFonts w:ascii="Times New Roman" w:hAnsi="Times New Roman"/>
          <w:bCs/>
          <w:color w:val="000000"/>
          <w:sz w:val="28"/>
          <w:szCs w:val="28"/>
          <w:lang w:val="vi-VN"/>
        </w:rPr>
        <w:t xml:space="preserve">Sản phẩm PCR được điện di trên gel agarose 1.5%. Đối chứng âm (nước thay cho ADN khuôn) không lên băng chứng tỏ các thao tác kỹ thuật đảm bảo tính chính xác của kết quả. </w:t>
      </w:r>
      <w:r w:rsidRPr="004F28E7">
        <w:rPr>
          <w:rFonts w:ascii="Times New Roman" w:eastAsia="SimSun" w:hAnsi="Times New Roman"/>
          <w:color w:val="000000"/>
          <w:sz w:val="28"/>
          <w:szCs w:val="28"/>
          <w:lang w:val="vi-VN" w:eastAsia="zh-CN"/>
        </w:rPr>
        <w:t>Tất cả các mẫu đều lên băng đặc hiệu với kích thước là 250bp, chứng tỏ ADN tổng số được tách chiết tốt, đảm bảo chất lượng cho các thí nghiệm sau.</w:t>
      </w:r>
    </w:p>
    <w:p w:rsidR="00CE79DC" w:rsidRPr="004F28E7" w:rsidRDefault="00CE79DC" w:rsidP="00382312">
      <w:pPr>
        <w:pStyle w:val="A2"/>
        <w:spacing w:line="336" w:lineRule="auto"/>
        <w:outlineLvl w:val="0"/>
        <w:rPr>
          <w:bCs/>
          <w:lang w:val="vi-VN"/>
        </w:rPr>
      </w:pPr>
      <w:bookmarkStart w:id="473" w:name="_Toc523411158"/>
      <w:bookmarkStart w:id="474" w:name="_Toc528578149"/>
      <w:r w:rsidRPr="004F28E7">
        <w:rPr>
          <w:lang w:val="vi-VN"/>
        </w:rPr>
        <w:t>3.</w:t>
      </w:r>
      <w:r w:rsidR="000F061F" w:rsidRPr="0060666F">
        <w:rPr>
          <w:lang w:val="vi-VN"/>
        </w:rPr>
        <w:t>4</w:t>
      </w:r>
      <w:r w:rsidRPr="004F28E7">
        <w:rPr>
          <w:lang w:val="vi-VN"/>
        </w:rPr>
        <w:t>.2. Kết quả đánh giá hiệu quả của quá trình xử lý bisulfite</w:t>
      </w:r>
      <w:bookmarkEnd w:id="473"/>
      <w:bookmarkEnd w:id="474"/>
    </w:p>
    <w:p w:rsidR="00CE79DC" w:rsidRPr="004F28E7" w:rsidRDefault="00CE79DC" w:rsidP="00CE79DC">
      <w:pPr>
        <w:spacing w:after="0" w:line="336" w:lineRule="auto"/>
        <w:ind w:firstLine="720"/>
        <w:rPr>
          <w:rFonts w:ascii="Times New Roman" w:hAnsi="Times New Roman"/>
          <w:bCs/>
          <w:color w:val="000000"/>
          <w:sz w:val="28"/>
          <w:szCs w:val="28"/>
          <w:lang w:val="vi-VN"/>
        </w:rPr>
      </w:pPr>
      <w:bookmarkStart w:id="475" w:name="_Toc523069234"/>
      <w:r w:rsidRPr="004F28E7">
        <w:rPr>
          <w:rFonts w:ascii="Times New Roman" w:hAnsi="Times New Roman"/>
          <w:bCs/>
          <w:color w:val="000000"/>
          <w:sz w:val="28"/>
          <w:szCs w:val="28"/>
          <w:lang w:val="vi-VN"/>
        </w:rPr>
        <w:t xml:space="preserve">PCR với cặp mồi GL-F/GL-R nhằm khuếch đại gen </w:t>
      </w:r>
      <w:r w:rsidRPr="004F28E7">
        <w:rPr>
          <w:rFonts w:ascii="Times New Roman" w:hAnsi="Times New Roman"/>
          <w:bCs/>
          <w:i/>
          <w:color w:val="000000"/>
          <w:sz w:val="28"/>
          <w:szCs w:val="28"/>
        </w:rPr>
        <w:t>β</w:t>
      </w:r>
      <w:r w:rsidRPr="004F28E7">
        <w:rPr>
          <w:rFonts w:ascii="Times New Roman" w:hAnsi="Times New Roman"/>
          <w:bCs/>
          <w:i/>
          <w:color w:val="000000"/>
          <w:sz w:val="28"/>
          <w:szCs w:val="28"/>
          <w:lang w:val="vi-VN"/>
        </w:rPr>
        <w:t>-globin</w:t>
      </w:r>
      <w:r w:rsidRPr="004F28E7">
        <w:rPr>
          <w:rFonts w:ascii="Times New Roman" w:hAnsi="Times New Roman"/>
          <w:bCs/>
          <w:color w:val="000000"/>
          <w:sz w:val="28"/>
          <w:szCs w:val="28"/>
          <w:lang w:val="vi-VN"/>
        </w:rPr>
        <w:t xml:space="preserve"> từ ADN tổng số trước và sau xử lý với bisulfite được trình bày trên hình 3.2</w:t>
      </w:r>
      <w:bookmarkEnd w:id="475"/>
      <w:r w:rsidRPr="004F28E7">
        <w:rPr>
          <w:rFonts w:ascii="Times New Roman" w:hAnsi="Times New Roman"/>
          <w:bCs/>
          <w:color w:val="000000"/>
          <w:sz w:val="28"/>
          <w:szCs w:val="28"/>
          <w:lang w:val="vi-VN"/>
        </w:rPr>
        <w:t>.</w:t>
      </w:r>
    </w:p>
    <w:p w:rsidR="00CE79DC" w:rsidRPr="004F28E7" w:rsidRDefault="006A509F" w:rsidP="00CE79DC">
      <w:pPr>
        <w:spacing w:after="0" w:line="360" w:lineRule="auto"/>
        <w:jc w:val="center"/>
        <w:rPr>
          <w:rFonts w:ascii="Times New Roman" w:hAnsi="Times New Roman"/>
          <w:color w:val="000000"/>
          <w:sz w:val="28"/>
          <w:szCs w:val="28"/>
        </w:rPr>
      </w:pPr>
      <w:r>
        <w:rPr>
          <w:rFonts w:ascii="Times New Roman" w:hAnsi="Times New Roman"/>
          <w:noProof/>
          <w:color w:val="000000"/>
          <w:sz w:val="28"/>
          <w:szCs w:val="28"/>
          <w:lang w:eastAsia="ja-JP"/>
        </w:rPr>
        <w:lastRenderedPageBreak/>
        <w:drawing>
          <wp:inline distT="0" distB="0" distL="0" distR="0">
            <wp:extent cx="4956810" cy="1155065"/>
            <wp:effectExtent l="0" t="0" r="0" b="6985"/>
            <wp:docPr id="4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956810" cy="1155065"/>
                    </a:xfrm>
                    <a:prstGeom prst="rect">
                      <a:avLst/>
                    </a:prstGeom>
                    <a:noFill/>
                    <a:ln>
                      <a:noFill/>
                    </a:ln>
                  </pic:spPr>
                </pic:pic>
              </a:graphicData>
            </a:graphic>
          </wp:inline>
        </w:drawing>
      </w:r>
    </w:p>
    <w:p w:rsidR="00CE79DC" w:rsidRPr="004F28E7" w:rsidRDefault="006A509F" w:rsidP="00CE79DC">
      <w:pPr>
        <w:tabs>
          <w:tab w:val="left" w:pos="7965"/>
        </w:tabs>
        <w:spacing w:after="0" w:line="360" w:lineRule="auto"/>
        <w:jc w:val="center"/>
        <w:rPr>
          <w:rFonts w:ascii="Times New Roman" w:hAnsi="Times New Roman"/>
          <w:color w:val="000000"/>
          <w:sz w:val="28"/>
          <w:szCs w:val="28"/>
        </w:rPr>
      </w:pP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4649470</wp:posOffset>
                </wp:positionH>
                <wp:positionV relativeFrom="paragraph">
                  <wp:posOffset>1565275</wp:posOffset>
                </wp:positionV>
                <wp:extent cx="357505" cy="285750"/>
                <wp:effectExtent l="0" t="0" r="4445" b="0"/>
                <wp:wrapNone/>
                <wp:docPr id="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7505"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40E8" w:rsidRPr="008C52CB" w:rsidRDefault="002240E8" w:rsidP="00CE79DC">
                            <w:pPr>
                              <w:rPr>
                                <w:color w:val="FF0000"/>
                              </w:rPr>
                            </w:pPr>
                            <w:r w:rsidRPr="008C52CB">
                              <w:rPr>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43" type="#_x0000_t202" style="position:absolute;left:0;text-align:left;margin-left:366.1pt;margin-top:123.25pt;width:28.1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" stroked="f" strokeweight=".5pt">
                <v:path arrowok="t"/>
                <v:textbox>
                  <w:txbxContent>
                    <w:p w:rsidR="002240E8" w:rsidRPr="008C52CB" w:rsidRDefault="002240E8" w:rsidP="00CE79DC">
                      <w:pPr>
                        <w:rPr>
                          <w:color w:val="FF0000"/>
                        </w:rPr>
                      </w:pPr>
                      <w:r w:rsidRPr="008C52CB">
                        <w:rPr>
                          <w:color w:val="FF0000"/>
                        </w:rPr>
                        <w:t>(-)</w:t>
                      </w:r>
                    </w:p>
                  </w:txbxContent>
                </v:textbox>
              </v:shape>
            </w:pict>
          </mc:Fallback>
        </mc:AlternateContent>
      </w:r>
      <w:r>
        <w:rPr>
          <w:rFonts w:ascii="Times New Roman" w:hAnsi="Times New Roman"/>
          <w:noProof/>
          <w:color w:val="000000"/>
          <w:sz w:val="28"/>
          <w:szCs w:val="28"/>
          <w:lang w:eastAsia="ja-JP"/>
        </w:rPr>
        <w:drawing>
          <wp:inline distT="0" distB="0" distL="0" distR="0">
            <wp:extent cx="4860925" cy="1395730"/>
            <wp:effectExtent l="0" t="0" r="0" b="0"/>
            <wp:docPr id="4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860925" cy="1395730"/>
                    </a:xfrm>
                    <a:prstGeom prst="rect">
                      <a:avLst/>
                    </a:prstGeom>
                    <a:noFill/>
                    <a:ln>
                      <a:noFill/>
                    </a:ln>
                  </pic:spPr>
                </pic:pic>
              </a:graphicData>
            </a:graphic>
          </wp:inline>
        </w:drawing>
      </w:r>
      <w:r>
        <w:rPr>
          <w:rFonts w:ascii="Times New Roman" w:hAnsi="Times New Roman"/>
          <w:noProof/>
          <w:color w:val="000000"/>
          <w:sz w:val="28"/>
          <w:szCs w:val="28"/>
          <w:lang w:eastAsia="ja-JP"/>
        </w:rPr>
        <w:drawing>
          <wp:inline distT="0" distB="0" distL="0" distR="0">
            <wp:extent cx="4475480" cy="1443990"/>
            <wp:effectExtent l="0" t="0" r="1270" b="3810"/>
            <wp:docPr id="4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475480" cy="1443990"/>
                    </a:xfrm>
                    <a:prstGeom prst="rect">
                      <a:avLst/>
                    </a:prstGeom>
                    <a:noFill/>
                    <a:ln>
                      <a:noFill/>
                    </a:ln>
                  </pic:spPr>
                </pic:pic>
              </a:graphicData>
            </a:graphic>
          </wp:inline>
        </w:drawing>
      </w:r>
    </w:p>
    <w:p w:rsidR="00CE79DC" w:rsidRPr="004F28E7" w:rsidRDefault="006A509F" w:rsidP="00CE79DC">
      <w:pPr>
        <w:tabs>
          <w:tab w:val="left" w:pos="7965"/>
        </w:tabs>
        <w:spacing w:after="0" w:line="360" w:lineRule="auto"/>
        <w:jc w:val="center"/>
        <w:rPr>
          <w:rFonts w:ascii="Times New Roman" w:hAnsi="Times New Roman"/>
          <w:color w:val="000000"/>
          <w:sz w:val="28"/>
          <w:szCs w:val="28"/>
        </w:rPr>
      </w:pP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4589145</wp:posOffset>
                </wp:positionH>
                <wp:positionV relativeFrom="paragraph">
                  <wp:posOffset>218440</wp:posOffset>
                </wp:positionV>
                <wp:extent cx="492760" cy="286385"/>
                <wp:effectExtent l="0" t="0" r="2540" b="0"/>
                <wp:wrapNone/>
                <wp:docPr id="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2760" cy="286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40E8" w:rsidRPr="008C52CB" w:rsidRDefault="002240E8" w:rsidP="00CE79DC">
                            <w:pPr>
                              <w:rPr>
                                <w:color w:val="FF0000"/>
                              </w:rPr>
                            </w:pPr>
                            <w:r w:rsidRPr="008C52CB">
                              <w:rPr>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44" type="#_x0000_t202" style="position:absolute;left:0;text-align:left;margin-left:361.35pt;margin-top:17.2pt;width:38.8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" stroked="f" strokeweight=".5pt">
                <v:path arrowok="t"/>
                <v:textbox>
                  <w:txbxContent>
                    <w:p w:rsidR="002240E8" w:rsidRPr="008C52CB" w:rsidRDefault="002240E8" w:rsidP="00CE79DC">
                      <w:pPr>
                        <w:rPr>
                          <w:color w:val="FF0000"/>
                        </w:rPr>
                      </w:pPr>
                      <w:r w:rsidRPr="008C52CB">
                        <w:rPr>
                          <w:color w:val="FF0000"/>
                        </w:rPr>
                        <w:t>(-)</w:t>
                      </w:r>
                    </w:p>
                  </w:txbxContent>
                </v:textbox>
              </v:shape>
            </w:pict>
          </mc:Fallback>
        </mc:AlternateContent>
      </w:r>
      <w:r>
        <w:rPr>
          <w:rFonts w:ascii="Times New Roman" w:hAnsi="Times New Roman"/>
          <w:noProof/>
          <w:color w:val="000000"/>
          <w:sz w:val="28"/>
          <w:szCs w:val="28"/>
          <w:lang w:eastAsia="ja-JP"/>
        </w:rPr>
        <w:drawing>
          <wp:inline distT="0" distB="0" distL="0" distR="0">
            <wp:extent cx="4523740" cy="1395730"/>
            <wp:effectExtent l="0" t="0" r="0" b="0"/>
            <wp:docPr id="4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523740" cy="1395730"/>
                    </a:xfrm>
                    <a:prstGeom prst="rect">
                      <a:avLst/>
                    </a:prstGeom>
                    <a:noFill/>
                    <a:ln>
                      <a:noFill/>
                    </a:ln>
                  </pic:spPr>
                </pic:pic>
              </a:graphicData>
            </a:graphic>
          </wp:inline>
        </w:drawing>
      </w:r>
    </w:p>
    <w:p w:rsidR="00CE79DC" w:rsidRPr="004F28E7" w:rsidRDefault="006A509F" w:rsidP="00CE79DC">
      <w:pPr>
        <w:tabs>
          <w:tab w:val="left" w:pos="7965"/>
        </w:tabs>
        <w:spacing w:after="0" w:line="360" w:lineRule="auto"/>
        <w:jc w:val="center"/>
        <w:rPr>
          <w:rFonts w:ascii="Times New Roman" w:hAnsi="Times New Roman"/>
          <w:color w:val="000000"/>
          <w:sz w:val="28"/>
          <w:szCs w:val="28"/>
        </w:rPr>
      </w:pPr>
      <w:r>
        <w:rPr>
          <w:rFonts w:ascii="Times New Roman" w:hAnsi="Times New Roman"/>
          <w:noProof/>
          <w:color w:val="000000"/>
          <w:sz w:val="28"/>
          <w:szCs w:val="28"/>
          <w:lang w:eastAsia="ja-JP"/>
        </w:rPr>
        <w:drawing>
          <wp:inline distT="0" distB="0" distL="0" distR="0">
            <wp:extent cx="1828800" cy="1347470"/>
            <wp:effectExtent l="0" t="0" r="0" b="5080"/>
            <wp:docPr id="4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828800" cy="1347470"/>
                    </a:xfrm>
                    <a:prstGeom prst="rect">
                      <a:avLst/>
                    </a:prstGeom>
                    <a:noFill/>
                    <a:ln>
                      <a:noFill/>
                    </a:ln>
                  </pic:spPr>
                </pic:pic>
              </a:graphicData>
            </a:graphic>
          </wp:inline>
        </w:drawing>
      </w:r>
    </w:p>
    <w:p w:rsidR="00CE79DC" w:rsidRPr="004F28E7" w:rsidRDefault="00CE79DC" w:rsidP="00CA3E7C">
      <w:pPr>
        <w:pStyle w:val="AHINH"/>
        <w:spacing w:line="312" w:lineRule="auto"/>
      </w:pPr>
      <w:bookmarkStart w:id="476" w:name="_Toc488337342"/>
      <w:bookmarkStart w:id="477" w:name="_Toc523147122"/>
      <w:bookmarkStart w:id="478" w:name="_Toc524685372"/>
      <w:r w:rsidRPr="004F28E7">
        <w:t>Hình 3.</w:t>
      </w:r>
      <w:r w:rsidR="00161363">
        <w:fldChar w:fldCharType="begin"/>
      </w:r>
      <w:r w:rsidR="00161363">
        <w:instrText xml:space="preserve"> SEQ Hình_3. \* ARABIC </w:instrText>
      </w:r>
      <w:r w:rsidR="00161363">
        <w:fldChar w:fldCharType="separate"/>
      </w:r>
      <w:r w:rsidR="005B0948">
        <w:rPr>
          <w:noProof/>
        </w:rPr>
        <w:t>2</w:t>
      </w:r>
      <w:r w:rsidR="00161363">
        <w:rPr>
          <w:noProof/>
        </w:rPr>
        <w:fldChar w:fldCharType="end"/>
      </w:r>
      <w:r w:rsidRPr="004F28E7">
        <w:t xml:space="preserve">. Sản phẩm PCR nhân bản gen </w:t>
      </w:r>
      <w:r w:rsidRPr="004F28E7">
        <w:rPr>
          <w:i/>
        </w:rPr>
        <w:t>β-globin</w:t>
      </w:r>
      <w:r w:rsidRPr="004F28E7">
        <w:t xml:space="preserve"> từ khuôn ADN trước (băng đỏ) và sau xử lý (băng vàng) với bisulfite của mẫu mô</w:t>
      </w:r>
      <w:bookmarkEnd w:id="476"/>
      <w:r w:rsidRPr="004F28E7">
        <w:t xml:space="preserve"> ung thư và mẫu mô tăng sản</w:t>
      </w:r>
      <w:r w:rsidR="009C3BF5">
        <w:rPr>
          <w:lang w:val="en-US"/>
        </w:rPr>
        <w:t xml:space="preserve"> tuyến tiền liệt</w:t>
      </w:r>
      <w:r w:rsidRPr="004F28E7">
        <w:t>.</w:t>
      </w:r>
      <w:bookmarkEnd w:id="477"/>
      <w:bookmarkEnd w:id="478"/>
    </w:p>
    <w:p w:rsidR="00CE79DC" w:rsidRPr="004F28E7" w:rsidRDefault="00CE79DC" w:rsidP="00CA3E7C">
      <w:pPr>
        <w:spacing w:after="0" w:line="312" w:lineRule="auto"/>
        <w:ind w:firstLine="709"/>
        <w:jc w:val="both"/>
        <w:rPr>
          <w:rFonts w:ascii="Times New Roman" w:hAnsi="Times New Roman"/>
          <w:i/>
          <w:color w:val="000000"/>
          <w:sz w:val="24"/>
          <w:szCs w:val="24"/>
        </w:rPr>
      </w:pPr>
      <w:r w:rsidRPr="004F28E7">
        <w:rPr>
          <w:rFonts w:ascii="Times New Roman" w:hAnsi="Times New Roman"/>
          <w:i/>
          <w:color w:val="000000"/>
          <w:sz w:val="24"/>
          <w:szCs w:val="24"/>
        </w:rPr>
        <w:t>Ghi chú: P1-P20 ký hiệu các mẫu mô ung thư từ 1 đến 20, B1-B10: ký hiệu mẫu mô ung thư và mẫu mô tăng sản, L: thang chuẩn ADN 100bp, (-): đối chứng âm.</w:t>
      </w:r>
    </w:p>
    <w:p w:rsidR="00CE79DC" w:rsidRPr="004F28E7" w:rsidRDefault="00CE79DC" w:rsidP="00CE79DC">
      <w:pPr>
        <w:spacing w:after="0" w:line="360" w:lineRule="auto"/>
        <w:ind w:firstLine="709"/>
        <w:jc w:val="both"/>
        <w:rPr>
          <w:rFonts w:ascii="Times New Roman" w:hAnsi="Times New Roman"/>
          <w:color w:val="000000"/>
          <w:sz w:val="28"/>
          <w:szCs w:val="28"/>
          <w:u w:color="000000"/>
          <w:lang w:val="vi-VN"/>
        </w:rPr>
      </w:pPr>
      <w:r w:rsidRPr="004F28E7">
        <w:rPr>
          <w:rFonts w:ascii="Times New Roman" w:eastAsia="SimSun" w:hAnsi="Times New Roman"/>
          <w:color w:val="000000"/>
          <w:sz w:val="28"/>
          <w:szCs w:val="28"/>
          <w:lang w:val="vi-VN" w:eastAsia="zh-CN"/>
        </w:rPr>
        <w:lastRenderedPageBreak/>
        <w:t xml:space="preserve">Kết quả cho thấy các khuôn ADN tách chiết từ các mẫu ung thư </w:t>
      </w:r>
      <w:r w:rsidR="001674D7">
        <w:rPr>
          <w:rFonts w:ascii="Times New Roman" w:eastAsia="SimSun" w:hAnsi="Times New Roman"/>
          <w:color w:val="000000"/>
          <w:sz w:val="28"/>
          <w:szCs w:val="28"/>
          <w:lang w:eastAsia="zh-CN"/>
        </w:rPr>
        <w:t xml:space="preserve"> </w:t>
      </w:r>
      <w:r w:rsidRPr="004F28E7">
        <w:rPr>
          <w:rFonts w:ascii="Times New Roman" w:eastAsia="SimSun" w:hAnsi="Times New Roman"/>
          <w:color w:val="000000"/>
          <w:sz w:val="28"/>
          <w:szCs w:val="28"/>
          <w:lang w:val="vi-VN" w:eastAsia="zh-CN"/>
        </w:rPr>
        <w:t xml:space="preserve">và tăng sản TTL đều cho phép khuếch đại gen </w:t>
      </w:r>
      <w:r w:rsidRPr="004F28E7">
        <w:rPr>
          <w:rFonts w:ascii="Times New Roman" w:hAnsi="Times New Roman"/>
          <w:bCs/>
          <w:i/>
          <w:color w:val="000000"/>
          <w:sz w:val="28"/>
          <w:szCs w:val="28"/>
        </w:rPr>
        <w:t>β</w:t>
      </w:r>
      <w:r w:rsidRPr="004F28E7">
        <w:rPr>
          <w:rFonts w:ascii="Times New Roman" w:hAnsi="Times New Roman"/>
          <w:bCs/>
          <w:i/>
          <w:color w:val="000000"/>
          <w:sz w:val="28"/>
          <w:szCs w:val="28"/>
          <w:lang w:val="vi-VN"/>
        </w:rPr>
        <w:t>-globin</w:t>
      </w:r>
      <w:r w:rsidRPr="004F28E7">
        <w:rPr>
          <w:rFonts w:ascii="Times New Roman" w:eastAsia="SimSun" w:hAnsi="Times New Roman"/>
          <w:color w:val="000000"/>
          <w:sz w:val="28"/>
          <w:szCs w:val="28"/>
          <w:lang w:val="vi-VN" w:eastAsia="zh-CN"/>
        </w:rPr>
        <w:t xml:space="preserve"> với kích thước khoảng 250 bp</w:t>
      </w:r>
      <w:r w:rsidRPr="004F28E7">
        <w:rPr>
          <w:rFonts w:ascii="Times New Roman" w:hAnsi="Times New Roman"/>
          <w:bCs/>
          <w:color w:val="000000"/>
          <w:sz w:val="28"/>
          <w:szCs w:val="28"/>
          <w:lang w:val="vi-VN"/>
        </w:rPr>
        <w:t xml:space="preserve">. Điều này chứng tỏ ADN tổng số được tách chiết có chất lượng đảm bảo cho xử lý với </w:t>
      </w:r>
      <w:r w:rsidRPr="004F28E7">
        <w:rPr>
          <w:rFonts w:ascii="Times New Roman" w:hAnsi="Times New Roman"/>
          <w:color w:val="000000"/>
          <w:sz w:val="28"/>
          <w:szCs w:val="28"/>
          <w:u w:color="000000"/>
          <w:lang w:val="vi-VN"/>
        </w:rPr>
        <w:t>bisulfite.</w:t>
      </w:r>
      <w:r w:rsidRPr="004F28E7">
        <w:rPr>
          <w:rFonts w:ascii="Times New Roman" w:hAnsi="Times New Roman"/>
          <w:bCs/>
          <w:color w:val="000000"/>
          <w:sz w:val="28"/>
          <w:szCs w:val="28"/>
          <w:lang w:val="vi-VN"/>
        </w:rPr>
        <w:t xml:space="preserve"> Sử dụng ADN sau khi xử lý với bisulfite để làm khuôn cho phản ứng nhân bản gen </w:t>
      </w:r>
      <w:r w:rsidRPr="004F28E7">
        <w:rPr>
          <w:rFonts w:ascii="Times New Roman" w:hAnsi="Times New Roman"/>
          <w:bCs/>
          <w:i/>
          <w:color w:val="000000"/>
          <w:sz w:val="28"/>
          <w:szCs w:val="28"/>
        </w:rPr>
        <w:t>β</w:t>
      </w:r>
      <w:r w:rsidRPr="004F28E7">
        <w:rPr>
          <w:rFonts w:ascii="Times New Roman" w:hAnsi="Times New Roman"/>
          <w:bCs/>
          <w:i/>
          <w:color w:val="000000"/>
          <w:sz w:val="28"/>
          <w:szCs w:val="28"/>
          <w:lang w:val="vi-VN"/>
        </w:rPr>
        <w:t>-globin</w:t>
      </w:r>
      <w:r w:rsidRPr="004F28E7">
        <w:rPr>
          <w:rFonts w:ascii="Times New Roman" w:hAnsi="Times New Roman"/>
          <w:bCs/>
          <w:color w:val="000000"/>
          <w:sz w:val="28"/>
          <w:szCs w:val="28"/>
          <w:lang w:val="vi-VN"/>
        </w:rPr>
        <w:t>, chúng tôi không thu được</w:t>
      </w:r>
      <w:r w:rsidRPr="004F28E7">
        <w:rPr>
          <w:rFonts w:ascii="Times New Roman" w:eastAsia="SimSun" w:hAnsi="Times New Roman"/>
          <w:color w:val="000000"/>
          <w:sz w:val="28"/>
          <w:szCs w:val="28"/>
          <w:lang w:val="vi-VN" w:eastAsia="zh-CN"/>
        </w:rPr>
        <w:t xml:space="preserve"> sản phẩm có kích thước 250 bp</w:t>
      </w:r>
      <w:r w:rsidRPr="004F28E7">
        <w:rPr>
          <w:rFonts w:ascii="Times New Roman" w:hAnsi="Times New Roman"/>
          <w:bCs/>
          <w:color w:val="000000"/>
          <w:sz w:val="28"/>
          <w:szCs w:val="28"/>
          <w:lang w:val="vi-VN"/>
        </w:rPr>
        <w:t xml:space="preserve">. Điều này chứng tỏ các mẫu ADN tổng số đã được xử lý hoàn toàn với </w:t>
      </w:r>
      <w:r w:rsidRPr="004F28E7">
        <w:rPr>
          <w:rFonts w:ascii="Times New Roman" w:hAnsi="Times New Roman"/>
          <w:color w:val="000000"/>
          <w:sz w:val="28"/>
          <w:szCs w:val="28"/>
          <w:u w:color="000000"/>
          <w:lang w:val="vi-VN"/>
        </w:rPr>
        <w:t>bisulfite.</w:t>
      </w:r>
    </w:p>
    <w:p w:rsidR="00CE79DC" w:rsidRPr="004F28E7" w:rsidRDefault="00CE79DC" w:rsidP="00382312">
      <w:pPr>
        <w:pStyle w:val="A2"/>
        <w:outlineLvl w:val="0"/>
        <w:rPr>
          <w:lang w:val="vi-VN"/>
        </w:rPr>
      </w:pPr>
      <w:bookmarkStart w:id="479" w:name="_Toc488336358"/>
      <w:bookmarkStart w:id="480" w:name="_Toc523411159"/>
      <w:bookmarkStart w:id="481" w:name="_Toc528578150"/>
      <w:r w:rsidRPr="004F28E7">
        <w:rPr>
          <w:lang w:val="vi-VN"/>
        </w:rPr>
        <w:t>3.</w:t>
      </w:r>
      <w:r w:rsidR="000F061F" w:rsidRPr="0060666F">
        <w:rPr>
          <w:lang w:val="vi-VN"/>
        </w:rPr>
        <w:t>4</w:t>
      </w:r>
      <w:r w:rsidRPr="004F28E7">
        <w:rPr>
          <w:lang w:val="vi-VN"/>
        </w:rPr>
        <w:t>.3. Kết quả xác định sự methyl hóa gen RASSF1A ở các mẫu ung thư</w:t>
      </w:r>
      <w:bookmarkEnd w:id="479"/>
      <w:bookmarkEnd w:id="480"/>
      <w:bookmarkEnd w:id="481"/>
    </w:p>
    <w:p w:rsidR="00CE79DC" w:rsidRPr="004F28E7" w:rsidRDefault="00CE79DC" w:rsidP="00CE79DC">
      <w:pPr>
        <w:spacing w:after="0" w:line="360" w:lineRule="auto"/>
        <w:ind w:firstLine="709"/>
        <w:jc w:val="both"/>
        <w:rPr>
          <w:rFonts w:ascii="Times New Roman" w:eastAsia="Calibri" w:hAnsi="Times New Roman"/>
          <w:color w:val="000000"/>
          <w:sz w:val="28"/>
          <w:szCs w:val="28"/>
          <w:lang w:val="vi-VN"/>
        </w:rPr>
      </w:pPr>
      <w:r w:rsidRPr="004F28E7">
        <w:rPr>
          <w:rFonts w:ascii="Times New Roman" w:eastAsia="Calibri" w:hAnsi="Times New Roman"/>
          <w:bCs/>
          <w:color w:val="000000"/>
          <w:sz w:val="28"/>
          <w:szCs w:val="28"/>
          <w:lang w:val="vi-VN"/>
        </w:rPr>
        <w:t xml:space="preserve">Kết quả MSP với các </w:t>
      </w:r>
      <w:r w:rsidRPr="004F28E7">
        <w:rPr>
          <w:rFonts w:ascii="Times New Roman" w:eastAsia="Calibri" w:hAnsi="Times New Roman"/>
          <w:color w:val="000000"/>
          <w:sz w:val="28"/>
          <w:szCs w:val="28"/>
          <w:lang w:val="vi-VN"/>
        </w:rPr>
        <w:t>mẫu ung thư được trình bày trên hình 3.3. Phản ứng</w:t>
      </w:r>
      <w:r w:rsidRPr="004F28E7">
        <w:rPr>
          <w:rFonts w:ascii="Times New Roman" w:eastAsia="Calibri" w:hAnsi="Times New Roman"/>
          <w:bCs/>
          <w:color w:val="000000"/>
          <w:sz w:val="28"/>
          <w:szCs w:val="28"/>
          <w:lang w:val="vi-VN"/>
        </w:rPr>
        <w:t xml:space="preserve"> MSP nhằm phát hiện sự methyl hóa gen </w:t>
      </w:r>
      <w:r w:rsidRPr="004F28E7">
        <w:rPr>
          <w:rFonts w:ascii="Times New Roman" w:eastAsia="Calibri" w:hAnsi="Times New Roman"/>
          <w:i/>
          <w:color w:val="000000"/>
          <w:sz w:val="28"/>
          <w:szCs w:val="28"/>
          <w:lang w:val="vi-VN"/>
        </w:rPr>
        <w:t>RASSF1A</w:t>
      </w:r>
      <w:r w:rsidRPr="004F28E7">
        <w:rPr>
          <w:rFonts w:ascii="Times New Roman" w:eastAsia="Calibri" w:hAnsi="Times New Roman"/>
          <w:color w:val="000000"/>
          <w:sz w:val="28"/>
          <w:szCs w:val="28"/>
          <w:lang w:val="vi-VN"/>
        </w:rPr>
        <w:t xml:space="preserve"> được thực hiện với các cặp mồi đặc hiệu bằng kỹ thuật PCR. Sản phẩm PCR phát hiện methyl hóa bằng cặp mồi </w:t>
      </w:r>
      <w:r w:rsidRPr="004F28E7">
        <w:rPr>
          <w:rFonts w:ascii="Times New Roman" w:eastAsia="Calibri" w:hAnsi="Times New Roman"/>
          <w:bCs/>
          <w:color w:val="000000"/>
          <w:sz w:val="28"/>
          <w:szCs w:val="28"/>
          <w:lang w:val="vi-VN"/>
        </w:rPr>
        <w:t xml:space="preserve">đặc hiệu </w:t>
      </w:r>
      <w:r w:rsidRPr="004F28E7">
        <w:rPr>
          <w:rFonts w:ascii="Times New Roman" w:eastAsia="Calibri" w:hAnsi="Times New Roman"/>
          <w:color w:val="000000"/>
          <w:sz w:val="28"/>
          <w:szCs w:val="28"/>
          <w:lang w:val="vi-VN"/>
        </w:rPr>
        <w:t xml:space="preserve">RASSF1A-M210-F/RASSF1A-M211-R có kích thước là 170 bp. Tương tự, để phát hiện </w:t>
      </w:r>
      <w:r w:rsidRPr="004F28E7">
        <w:rPr>
          <w:rFonts w:ascii="Times New Roman" w:eastAsia="Calibri" w:hAnsi="Times New Roman"/>
          <w:bCs/>
          <w:color w:val="000000"/>
          <w:sz w:val="28"/>
          <w:szCs w:val="28"/>
          <w:lang w:val="vi-VN"/>
        </w:rPr>
        <w:t xml:space="preserve">gen </w:t>
      </w:r>
      <w:r w:rsidRPr="004F28E7">
        <w:rPr>
          <w:rFonts w:ascii="Times New Roman" w:eastAsia="Calibri" w:hAnsi="Times New Roman"/>
          <w:i/>
          <w:color w:val="000000"/>
          <w:sz w:val="28"/>
          <w:szCs w:val="28"/>
          <w:lang w:val="vi-VN"/>
        </w:rPr>
        <w:t>RASSF1A</w:t>
      </w:r>
      <w:r w:rsidRPr="004F28E7">
        <w:rPr>
          <w:rFonts w:ascii="Times New Roman" w:eastAsia="Calibri" w:hAnsi="Times New Roman"/>
          <w:color w:val="000000"/>
          <w:sz w:val="28"/>
          <w:szCs w:val="28"/>
          <w:lang w:val="vi-VN"/>
        </w:rPr>
        <w:t xml:space="preserve"> có cytosine không bị methyl hóa (cytosine này sẽ bị thay thế thành thymine sau khi bị xử lý với bisulfite), phản ứng</w:t>
      </w:r>
      <w:r w:rsidRPr="004F28E7">
        <w:rPr>
          <w:rFonts w:ascii="Times New Roman" w:eastAsia="Calibri" w:hAnsi="Times New Roman"/>
          <w:bCs/>
          <w:color w:val="000000"/>
          <w:sz w:val="28"/>
          <w:szCs w:val="28"/>
          <w:lang w:val="vi-VN"/>
        </w:rPr>
        <w:t xml:space="preserve"> MSP cũng được thực hiện với các cặp mồi đặc hiệu bằng phương pháp nested PCR (PCR lồng).</w:t>
      </w:r>
      <w:r w:rsidRPr="004F28E7">
        <w:rPr>
          <w:rFonts w:ascii="Times New Roman" w:eastAsia="Calibri" w:hAnsi="Times New Roman"/>
          <w:color w:val="000000"/>
          <w:sz w:val="28"/>
          <w:szCs w:val="28"/>
          <w:lang w:val="vi-VN"/>
        </w:rPr>
        <w:t xml:space="preserve"> Sản phẩm PCR lần thứ nhất với cặp mồi </w:t>
      </w:r>
      <w:r w:rsidRPr="004F28E7">
        <w:rPr>
          <w:rFonts w:ascii="Times New Roman" w:eastAsia="Calibri" w:hAnsi="Times New Roman"/>
          <w:bCs/>
          <w:color w:val="000000"/>
          <w:sz w:val="28"/>
          <w:szCs w:val="28"/>
          <w:lang w:val="vi-VN"/>
        </w:rPr>
        <w:t>đặc hiệu</w:t>
      </w:r>
      <w:r w:rsidRPr="004F28E7">
        <w:rPr>
          <w:rFonts w:ascii="Times New Roman" w:eastAsia="Calibri" w:hAnsi="Times New Roman"/>
          <w:color w:val="000000"/>
          <w:sz w:val="28"/>
          <w:szCs w:val="28"/>
          <w:lang w:val="vi-VN"/>
        </w:rPr>
        <w:t xml:space="preserve"> RASSF1A-Un-F1/RASF1A-Un-R1 </w:t>
      </w:r>
      <w:r w:rsidRPr="004F28E7">
        <w:rPr>
          <w:rFonts w:ascii="Times New Roman" w:eastAsia="Calibri" w:hAnsi="Times New Roman"/>
          <w:bCs/>
          <w:color w:val="000000"/>
          <w:sz w:val="28"/>
          <w:szCs w:val="28"/>
          <w:lang w:val="vi-VN"/>
        </w:rPr>
        <w:t>được pha loãng 100 lần</w:t>
      </w:r>
      <w:r w:rsidRPr="004F28E7">
        <w:rPr>
          <w:rFonts w:ascii="Times New Roman" w:eastAsia="Calibri" w:hAnsi="Times New Roman"/>
          <w:color w:val="000000"/>
          <w:sz w:val="28"/>
          <w:szCs w:val="28"/>
          <w:lang w:val="vi-VN"/>
        </w:rPr>
        <w:t xml:space="preserve"> và được sử dụng làm khuôn cho phản ứng lần thứ hai với cặp mồi RASSF1A-Un-F2/RASSF1A-Un-R2.</w:t>
      </w:r>
    </w:p>
    <w:p w:rsidR="00CE79DC" w:rsidRPr="004F28E7" w:rsidRDefault="006A509F" w:rsidP="00CE79DC">
      <w:pPr>
        <w:widowControl w:val="0"/>
        <w:spacing w:after="0" w:line="360" w:lineRule="auto"/>
        <w:jc w:val="center"/>
        <w:rPr>
          <w:rFonts w:ascii="Times New Roman" w:eastAsia="Courier New" w:hAnsi="Times New Roman"/>
          <w:b/>
          <w:bCs/>
          <w:color w:val="000000"/>
          <w:sz w:val="28"/>
          <w:szCs w:val="28"/>
          <w:lang w:val="fr-FR"/>
        </w:rPr>
      </w:pPr>
      <w:bookmarkStart w:id="482" w:name="_Toc488337343"/>
      <w:r>
        <w:rPr>
          <w:rFonts w:ascii="Times New Roman" w:eastAsia="Courier New" w:hAnsi="Times New Roman"/>
          <w:b/>
          <w:bCs/>
          <w:noProof/>
          <w:color w:val="000000"/>
          <w:sz w:val="28"/>
          <w:szCs w:val="28"/>
          <w:lang w:eastAsia="ja-JP"/>
        </w:rPr>
        <w:lastRenderedPageBreak/>
        <w:drawing>
          <wp:inline distT="0" distB="0" distL="0" distR="0">
            <wp:extent cx="4090670" cy="351345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090670" cy="3513455"/>
                    </a:xfrm>
                    <a:prstGeom prst="rect">
                      <a:avLst/>
                    </a:prstGeom>
                    <a:noFill/>
                    <a:ln>
                      <a:noFill/>
                    </a:ln>
                  </pic:spPr>
                </pic:pic>
              </a:graphicData>
            </a:graphic>
          </wp:inline>
        </w:drawing>
      </w:r>
    </w:p>
    <w:p w:rsidR="00CE79DC" w:rsidRPr="004F28E7" w:rsidRDefault="00CE79DC" w:rsidP="00CE79DC">
      <w:pPr>
        <w:pStyle w:val="AHINH"/>
        <w:rPr>
          <w:lang w:val="fr-FR"/>
        </w:rPr>
      </w:pPr>
      <w:bookmarkStart w:id="483" w:name="_Toc523147123"/>
      <w:bookmarkStart w:id="484" w:name="_Toc523407116"/>
      <w:bookmarkStart w:id="485" w:name="_Toc524685373"/>
      <w:r w:rsidRPr="004F28E7">
        <w:rPr>
          <w:lang w:val="fr-FR"/>
        </w:rPr>
        <w:t>Hình 3.</w:t>
      </w:r>
      <w:r w:rsidR="0016637E" w:rsidRPr="004F28E7">
        <w:fldChar w:fldCharType="begin"/>
      </w:r>
      <w:r w:rsidRPr="004F28E7">
        <w:rPr>
          <w:lang w:val="fr-FR"/>
        </w:rPr>
        <w:instrText xml:space="preserve"> SEQ Hình_3. \* ARABIC </w:instrText>
      </w:r>
      <w:r w:rsidR="0016637E" w:rsidRPr="004F28E7">
        <w:fldChar w:fldCharType="separate"/>
      </w:r>
      <w:r w:rsidR="005B0948">
        <w:rPr>
          <w:noProof/>
          <w:lang w:val="fr-FR"/>
        </w:rPr>
        <w:t>3</w:t>
      </w:r>
      <w:r w:rsidR="0016637E" w:rsidRPr="004F28E7">
        <w:fldChar w:fldCharType="end"/>
      </w:r>
      <w:r w:rsidRPr="004F28E7">
        <w:rPr>
          <w:lang w:val="fr-FR"/>
        </w:rPr>
        <w:t xml:space="preserve">. Sản phẩm MSP nhân bản gen </w:t>
      </w:r>
      <w:r w:rsidRPr="004F28E7">
        <w:rPr>
          <w:i/>
          <w:lang w:val="fr-FR"/>
        </w:rPr>
        <w:t>RASSF1A</w:t>
      </w:r>
      <w:r w:rsidRPr="004F28E7">
        <w:rPr>
          <w:lang w:val="fr-FR"/>
        </w:rPr>
        <w:t xml:space="preserve"> từ khuôn ADN bị xử lý bằng bisulfite của 20 mẫu ung thư (từ P1 đến P20) với cặp mồi methyl RASSF1A-M210-F/RASSF1A-M211-R và cặp mồi không methyl RASSF1A-Un-F2/ RASSF1A-Un-R2.</w:t>
      </w:r>
      <w:bookmarkEnd w:id="483"/>
      <w:bookmarkEnd w:id="484"/>
      <w:bookmarkEnd w:id="485"/>
    </w:p>
    <w:p w:rsidR="00CE79DC" w:rsidRPr="004F28E7" w:rsidRDefault="00CE79DC" w:rsidP="00CE79DC">
      <w:pPr>
        <w:widowControl w:val="0"/>
        <w:spacing w:after="0" w:line="360" w:lineRule="auto"/>
        <w:jc w:val="both"/>
        <w:rPr>
          <w:rFonts w:ascii="Times New Roman" w:eastAsia="Courier New" w:hAnsi="Times New Roman"/>
          <w:b/>
          <w:bCs/>
          <w:i/>
          <w:color w:val="000000"/>
          <w:sz w:val="24"/>
          <w:szCs w:val="24"/>
          <w:lang w:val="vi-VN"/>
        </w:rPr>
      </w:pPr>
      <w:r w:rsidRPr="004F28E7">
        <w:rPr>
          <w:rFonts w:ascii="Times New Roman" w:eastAsia="Courier New" w:hAnsi="Times New Roman"/>
          <w:bCs/>
          <w:i/>
          <w:color w:val="000000"/>
          <w:sz w:val="24"/>
          <w:szCs w:val="24"/>
          <w:lang w:val="vi-VN"/>
        </w:rPr>
        <w:t>Ghi chú: Sản phẩm PCR được điện di trên gel acrylamide 10%. L: thang chuẩn ADN 100 bp. (*): băng ADN có kích thước 170 bp. (-): đối chứng âm (nước thay cho ADN khuôn).</w:t>
      </w:r>
      <w:bookmarkEnd w:id="482"/>
    </w:p>
    <w:p w:rsidR="00CE79DC" w:rsidRPr="004F28E7" w:rsidRDefault="00CE79DC" w:rsidP="00CE79DC">
      <w:pPr>
        <w:spacing w:after="0" w:line="360" w:lineRule="auto"/>
        <w:ind w:firstLine="720"/>
        <w:jc w:val="both"/>
        <w:rPr>
          <w:rFonts w:ascii="Times New Roman" w:hAnsi="Times New Roman"/>
          <w:bCs/>
          <w:color w:val="000000"/>
          <w:spacing w:val="-4"/>
          <w:sz w:val="28"/>
          <w:szCs w:val="28"/>
          <w:lang w:val="vi-VN"/>
        </w:rPr>
      </w:pPr>
      <w:r w:rsidRPr="004F28E7">
        <w:rPr>
          <w:rFonts w:ascii="Times New Roman" w:hAnsi="Times New Roman"/>
          <w:bCs/>
          <w:color w:val="000000"/>
          <w:spacing w:val="-4"/>
          <w:sz w:val="28"/>
          <w:szCs w:val="28"/>
          <w:lang w:val="vi-VN"/>
        </w:rPr>
        <w:t xml:space="preserve">Băng ADN đặc hiệu của gen </w:t>
      </w:r>
      <w:r w:rsidRPr="004F28E7">
        <w:rPr>
          <w:rFonts w:ascii="Times New Roman" w:hAnsi="Times New Roman"/>
          <w:bCs/>
          <w:i/>
          <w:color w:val="000000"/>
          <w:spacing w:val="-4"/>
          <w:sz w:val="28"/>
          <w:szCs w:val="28"/>
          <w:lang w:val="vi-VN"/>
        </w:rPr>
        <w:t>RASSF1A</w:t>
      </w:r>
      <w:r w:rsidR="001314F9" w:rsidRPr="00651473">
        <w:rPr>
          <w:rFonts w:ascii="Times New Roman" w:hAnsi="Times New Roman"/>
          <w:bCs/>
          <w:color w:val="000000"/>
          <w:spacing w:val="-4"/>
          <w:sz w:val="28"/>
          <w:szCs w:val="28"/>
          <w:lang w:val="vi-VN"/>
        </w:rPr>
        <w:t xml:space="preserve"> </w:t>
      </w:r>
      <w:r w:rsidRPr="004F28E7">
        <w:rPr>
          <w:rFonts w:ascii="Times New Roman" w:hAnsi="Times New Roman"/>
          <w:bCs/>
          <w:color w:val="000000"/>
          <w:spacing w:val="-4"/>
          <w:sz w:val="28"/>
          <w:szCs w:val="28"/>
          <w:lang w:val="vi-VN"/>
        </w:rPr>
        <w:t xml:space="preserve">bị methyl hóa có kích thước 170 bp (ký hiệu m) được phát hiện trong 11/20 mẫu ung thư TTL. Băng ADN đặc hiệu cho </w:t>
      </w:r>
      <w:r w:rsidRPr="004F28E7">
        <w:rPr>
          <w:rFonts w:ascii="Times New Roman" w:hAnsi="Times New Roman"/>
          <w:bCs/>
          <w:i/>
          <w:color w:val="000000"/>
          <w:spacing w:val="-4"/>
          <w:sz w:val="28"/>
          <w:szCs w:val="28"/>
          <w:lang w:val="vi-VN"/>
        </w:rPr>
        <w:t>RASSF1A</w:t>
      </w:r>
      <w:r w:rsidRPr="004F28E7">
        <w:rPr>
          <w:rFonts w:ascii="Times New Roman" w:hAnsi="Times New Roman"/>
          <w:bCs/>
          <w:color w:val="000000"/>
          <w:spacing w:val="-4"/>
          <w:sz w:val="28"/>
          <w:szCs w:val="28"/>
          <w:lang w:val="vi-VN"/>
        </w:rPr>
        <w:t xml:space="preserve"> không bị methyl hóa có kích thước 137 bp (ký hiệu u) cũng được phát hiện trong 20 mẫu ung thư. Đây là sản phẩm đặc trưng cho các tế bào lành lẫn trong mẫu ung thư. Điều này chứng tỏ ADN đã được xử lý bisulfite tốt và các cặp mồi đã được thiết kế đặc hiệu chính xác đối với gen </w:t>
      </w:r>
      <w:r w:rsidRPr="004F28E7">
        <w:rPr>
          <w:rFonts w:ascii="Times New Roman" w:hAnsi="Times New Roman"/>
          <w:bCs/>
          <w:i/>
          <w:color w:val="000000"/>
          <w:spacing w:val="-4"/>
          <w:sz w:val="28"/>
          <w:szCs w:val="28"/>
          <w:lang w:val="vi-VN"/>
        </w:rPr>
        <w:t>RASSF1A</w:t>
      </w:r>
      <w:r w:rsidRPr="004F28E7">
        <w:rPr>
          <w:rFonts w:ascii="Times New Roman" w:hAnsi="Times New Roman"/>
          <w:bCs/>
          <w:color w:val="000000"/>
          <w:spacing w:val="-4"/>
          <w:sz w:val="28"/>
          <w:szCs w:val="28"/>
          <w:lang w:val="vi-VN"/>
        </w:rPr>
        <w:t>.</w:t>
      </w:r>
      <w:bookmarkStart w:id="486" w:name="_Toc488336359"/>
    </w:p>
    <w:p w:rsidR="00CE79DC" w:rsidRPr="004F28E7" w:rsidRDefault="00CE79DC" w:rsidP="00382312">
      <w:pPr>
        <w:pStyle w:val="A2"/>
        <w:outlineLvl w:val="0"/>
        <w:rPr>
          <w:rFonts w:ascii="Times New Roman Bold Italic" w:hAnsi="Times New Roman Bold Italic" w:hint="eastAsia"/>
          <w:spacing w:val="-6"/>
          <w:lang w:val="vi-VN"/>
        </w:rPr>
      </w:pPr>
      <w:bookmarkStart w:id="487" w:name="_Toc523411160"/>
      <w:bookmarkStart w:id="488" w:name="_Toc528578151"/>
      <w:r w:rsidRPr="004F28E7">
        <w:rPr>
          <w:rFonts w:ascii="Times New Roman Bold Italic" w:hAnsi="Times New Roman Bold Italic"/>
          <w:spacing w:val="-6"/>
          <w:lang w:val="vi-VN"/>
        </w:rPr>
        <w:t>3.</w:t>
      </w:r>
      <w:r w:rsidR="000F061F" w:rsidRPr="0060666F">
        <w:rPr>
          <w:rFonts w:ascii="Times New Roman Bold Italic" w:hAnsi="Times New Roman Bold Italic"/>
          <w:spacing w:val="-6"/>
          <w:lang w:val="vi-VN"/>
        </w:rPr>
        <w:t>4</w:t>
      </w:r>
      <w:r w:rsidRPr="004F28E7">
        <w:rPr>
          <w:rFonts w:ascii="Times New Roman Bold Italic" w:hAnsi="Times New Roman Bold Italic"/>
          <w:spacing w:val="-6"/>
          <w:lang w:val="vi-VN"/>
        </w:rPr>
        <w:t xml:space="preserve">.4. Kết quả xác định sự methyl hóa gen RASSF1A ở các mẫu tăng sản </w:t>
      </w:r>
      <w:bookmarkEnd w:id="486"/>
      <w:bookmarkEnd w:id="487"/>
      <w:r w:rsidRPr="004F28E7">
        <w:rPr>
          <w:rFonts w:ascii="Times New Roman Bold Italic" w:hAnsi="Times New Roman Bold Italic"/>
          <w:spacing w:val="-6"/>
          <w:lang w:val="vi-VN"/>
        </w:rPr>
        <w:t>tuyến tiền liệt</w:t>
      </w:r>
      <w:bookmarkEnd w:id="488"/>
    </w:p>
    <w:p w:rsidR="00CE79DC" w:rsidRPr="004F28E7" w:rsidRDefault="00CE79DC" w:rsidP="00CE79DC">
      <w:pPr>
        <w:spacing w:after="0" w:line="360" w:lineRule="auto"/>
        <w:ind w:firstLine="709"/>
        <w:jc w:val="both"/>
        <w:rPr>
          <w:rFonts w:ascii="Times New Roman" w:eastAsia="Calibri" w:hAnsi="Times New Roman"/>
          <w:color w:val="000000"/>
          <w:sz w:val="28"/>
          <w:szCs w:val="28"/>
          <w:lang w:val="vi-VN"/>
        </w:rPr>
      </w:pPr>
      <w:r w:rsidRPr="004F28E7">
        <w:rPr>
          <w:rFonts w:ascii="Times New Roman" w:eastAsia="Calibri" w:hAnsi="Times New Roman"/>
          <w:bCs/>
          <w:color w:val="000000"/>
          <w:sz w:val="28"/>
          <w:szCs w:val="28"/>
          <w:lang w:val="vi-VN"/>
        </w:rPr>
        <w:t xml:space="preserve">Kết quả MSP với các </w:t>
      </w:r>
      <w:r w:rsidRPr="004F28E7">
        <w:rPr>
          <w:rFonts w:ascii="Times New Roman" w:eastAsia="Calibri" w:hAnsi="Times New Roman"/>
          <w:color w:val="000000"/>
          <w:sz w:val="28"/>
          <w:szCs w:val="28"/>
          <w:lang w:val="vi-VN"/>
        </w:rPr>
        <w:t>mẫu tăng sản TTL được trình bày trên hình 3.4. Tương tự với các mẫu ung thư TTL, phản ứng</w:t>
      </w:r>
      <w:r w:rsidRPr="004F28E7">
        <w:rPr>
          <w:rFonts w:ascii="Times New Roman" w:eastAsia="Calibri" w:hAnsi="Times New Roman"/>
          <w:bCs/>
          <w:color w:val="000000"/>
          <w:sz w:val="28"/>
          <w:szCs w:val="28"/>
          <w:lang w:val="vi-VN"/>
        </w:rPr>
        <w:t xml:space="preserve"> MSP nhằm phát hiện sự methyl </w:t>
      </w:r>
      <w:r w:rsidRPr="004F28E7">
        <w:rPr>
          <w:rFonts w:ascii="Times New Roman" w:eastAsia="Calibri" w:hAnsi="Times New Roman"/>
          <w:bCs/>
          <w:color w:val="000000"/>
          <w:sz w:val="28"/>
          <w:szCs w:val="28"/>
          <w:lang w:val="vi-VN"/>
        </w:rPr>
        <w:lastRenderedPageBreak/>
        <w:t xml:space="preserve">hóa gen </w:t>
      </w:r>
      <w:r w:rsidRPr="004F28E7">
        <w:rPr>
          <w:rFonts w:ascii="Times New Roman" w:eastAsia="Calibri" w:hAnsi="Times New Roman"/>
          <w:i/>
          <w:color w:val="000000"/>
          <w:sz w:val="28"/>
          <w:szCs w:val="28"/>
          <w:lang w:val="vi-VN"/>
        </w:rPr>
        <w:t>RASSF1A</w:t>
      </w:r>
      <w:r w:rsidRPr="004F28E7">
        <w:rPr>
          <w:rFonts w:ascii="Times New Roman" w:eastAsia="Calibri" w:hAnsi="Times New Roman"/>
          <w:color w:val="000000"/>
          <w:sz w:val="28"/>
          <w:szCs w:val="28"/>
          <w:lang w:val="vi-VN"/>
        </w:rPr>
        <w:t xml:space="preserve"> được thực hiện với cặp mồi đặc hiệu RASSF1A-M210-F</w:t>
      </w:r>
      <w:r w:rsidRPr="004F28E7">
        <w:rPr>
          <w:rFonts w:ascii="Times New Roman" w:eastAsia="Calibri" w:hAnsi="Times New Roman"/>
          <w:bCs/>
          <w:color w:val="000000"/>
          <w:sz w:val="28"/>
          <w:szCs w:val="28"/>
          <w:lang w:val="vi-VN"/>
        </w:rPr>
        <w:t>/</w:t>
      </w:r>
      <w:r w:rsidRPr="004F28E7">
        <w:rPr>
          <w:rFonts w:ascii="Times New Roman" w:eastAsia="Calibri" w:hAnsi="Times New Roman"/>
          <w:color w:val="000000"/>
          <w:sz w:val="28"/>
          <w:szCs w:val="28"/>
          <w:lang w:val="vi-VN"/>
        </w:rPr>
        <w:t>RASSF1A-M211-R, sự không methyl hóa ADN được phát hiện bằng cặp mồi RASSF1A-Un-F2/RASSF1A-Un-R2.</w:t>
      </w:r>
    </w:p>
    <w:p w:rsidR="00CE79DC" w:rsidRPr="004F28E7" w:rsidRDefault="006A509F" w:rsidP="00CE79DC">
      <w:pPr>
        <w:spacing w:after="0" w:line="360" w:lineRule="auto"/>
        <w:rPr>
          <w:rFonts w:ascii="Times New Roman" w:eastAsia="Calibri" w:hAnsi="Times New Roman"/>
          <w:color w:val="000000"/>
          <w:sz w:val="28"/>
          <w:szCs w:val="28"/>
        </w:rPr>
      </w:pPr>
      <w:r>
        <w:rPr>
          <w:rFonts w:ascii="Times New Roman" w:hAnsi="Times New Roman"/>
          <w:noProof/>
          <w:color w:val="000000"/>
          <w:sz w:val="28"/>
          <w:szCs w:val="28"/>
          <w:lang w:eastAsia="ja-JP"/>
        </w:rPr>
        <w:drawing>
          <wp:inline distT="0" distB="0" distL="0" distR="0">
            <wp:extent cx="5582920" cy="1155065"/>
            <wp:effectExtent l="0" t="0" r="0" b="6985"/>
            <wp:docPr id="4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582920" cy="1155065"/>
                    </a:xfrm>
                    <a:prstGeom prst="rect">
                      <a:avLst/>
                    </a:prstGeom>
                    <a:noFill/>
                    <a:ln>
                      <a:noFill/>
                    </a:ln>
                  </pic:spPr>
                </pic:pic>
              </a:graphicData>
            </a:graphic>
          </wp:inline>
        </w:drawing>
      </w:r>
    </w:p>
    <w:p w:rsidR="00CE79DC" w:rsidRPr="004F28E7" w:rsidRDefault="00CE79DC" w:rsidP="00CE79DC">
      <w:pPr>
        <w:pStyle w:val="AHINH"/>
        <w:jc w:val="both"/>
      </w:pPr>
      <w:bookmarkStart w:id="489" w:name="_Toc523147124"/>
      <w:bookmarkStart w:id="490" w:name="_Toc523407117"/>
      <w:bookmarkStart w:id="491" w:name="_Toc524685374"/>
      <w:bookmarkStart w:id="492" w:name="_Toc488337344"/>
      <w:r w:rsidRPr="004F28E7">
        <w:t>Hình 3.</w:t>
      </w:r>
      <w:r w:rsidR="00161363">
        <w:fldChar w:fldCharType="begin"/>
      </w:r>
      <w:r w:rsidR="00161363">
        <w:instrText xml:space="preserve"> SEQ Hình_3. \* ARABIC </w:instrText>
      </w:r>
      <w:r w:rsidR="00161363">
        <w:fldChar w:fldCharType="separate"/>
      </w:r>
      <w:r w:rsidR="005B0948">
        <w:rPr>
          <w:noProof/>
        </w:rPr>
        <w:t>4</w:t>
      </w:r>
      <w:r w:rsidR="00161363">
        <w:rPr>
          <w:noProof/>
        </w:rPr>
        <w:fldChar w:fldCharType="end"/>
      </w:r>
      <w:r w:rsidRPr="004F28E7">
        <w:t xml:space="preserve">. Sản phẩm MSP nhân bản gen </w:t>
      </w:r>
      <w:r w:rsidRPr="004F28E7">
        <w:rPr>
          <w:i/>
        </w:rPr>
        <w:t>RASSF1A</w:t>
      </w:r>
      <w:r w:rsidRPr="004F28E7">
        <w:t xml:space="preserve"> từ khuôn ADN bị xử lý với bisulfite của 10 mẫu tăng sản tuyến tiền liệt (từ B1 đến B10).</w:t>
      </w:r>
      <w:bookmarkEnd w:id="489"/>
      <w:bookmarkEnd w:id="490"/>
      <w:bookmarkEnd w:id="491"/>
    </w:p>
    <w:p w:rsidR="00CE79DC" w:rsidRPr="004F28E7" w:rsidRDefault="00CE79DC" w:rsidP="00CE79DC">
      <w:pPr>
        <w:widowControl w:val="0"/>
        <w:spacing w:after="0" w:line="360" w:lineRule="auto"/>
        <w:jc w:val="both"/>
        <w:rPr>
          <w:rFonts w:ascii="Times New Roman" w:eastAsia="Courier New" w:hAnsi="Times New Roman"/>
          <w:bCs/>
          <w:i/>
          <w:color w:val="000000"/>
          <w:sz w:val="24"/>
          <w:szCs w:val="24"/>
          <w:lang w:val="vi-VN"/>
        </w:rPr>
      </w:pPr>
      <w:r w:rsidRPr="004F28E7">
        <w:rPr>
          <w:rFonts w:ascii="Times New Roman" w:eastAsia="Courier New" w:hAnsi="Times New Roman"/>
          <w:bCs/>
          <w:i/>
          <w:color w:val="000000"/>
          <w:sz w:val="24"/>
          <w:szCs w:val="24"/>
          <w:lang w:val="vi-VN"/>
        </w:rPr>
        <w:t xml:space="preserve">Ghi chú: (m): ký hiệu băng ADN bị methyl hóa, (u): ký hiệu băng ADN không bị methyl hóa. Sản phẩm PCR được điện di trên gel acrylamide 10%. L-Thang chuẩn ADN 100 bp. </w:t>
      </w:r>
    </w:p>
    <w:p w:rsidR="00CE79DC" w:rsidRPr="004F28E7" w:rsidRDefault="00CE79DC" w:rsidP="00CE79DC">
      <w:pPr>
        <w:widowControl w:val="0"/>
        <w:spacing w:after="0" w:line="360" w:lineRule="auto"/>
        <w:jc w:val="both"/>
        <w:rPr>
          <w:rFonts w:ascii="Times New Roman" w:eastAsia="Courier New" w:hAnsi="Times New Roman"/>
          <w:bCs/>
          <w:i/>
          <w:color w:val="000000"/>
          <w:sz w:val="24"/>
          <w:szCs w:val="24"/>
          <w:lang w:val="vi-VN"/>
        </w:rPr>
      </w:pPr>
      <w:r w:rsidRPr="004F28E7">
        <w:rPr>
          <w:rFonts w:ascii="Times New Roman" w:eastAsia="Courier New" w:hAnsi="Times New Roman"/>
          <w:bCs/>
          <w:i/>
          <w:color w:val="000000"/>
          <w:sz w:val="24"/>
          <w:szCs w:val="24"/>
          <w:lang w:val="vi-VN"/>
        </w:rPr>
        <w:t>(-): đối chứng âm (nước thay cho ADN khuôn).</w:t>
      </w:r>
      <w:bookmarkEnd w:id="492"/>
    </w:p>
    <w:p w:rsidR="00CE79DC" w:rsidRPr="004F28E7" w:rsidRDefault="00CE79DC" w:rsidP="00CE79DC">
      <w:pPr>
        <w:spacing w:after="0" w:line="360" w:lineRule="auto"/>
        <w:ind w:firstLine="720"/>
        <w:jc w:val="both"/>
        <w:rPr>
          <w:rFonts w:ascii="Times New Roman" w:hAnsi="Times New Roman"/>
          <w:bCs/>
          <w:color w:val="000000"/>
          <w:sz w:val="28"/>
          <w:szCs w:val="28"/>
          <w:lang w:val="vi-VN"/>
        </w:rPr>
      </w:pPr>
      <w:r w:rsidRPr="004F28E7">
        <w:rPr>
          <w:rFonts w:ascii="Times New Roman" w:hAnsi="Times New Roman"/>
          <w:bCs/>
          <w:color w:val="000000"/>
          <w:sz w:val="28"/>
          <w:szCs w:val="28"/>
          <w:lang w:val="vi-VN"/>
        </w:rPr>
        <w:t xml:space="preserve">Tất cả các mẫu mô </w:t>
      </w:r>
      <w:r w:rsidRPr="004F28E7">
        <w:rPr>
          <w:rFonts w:ascii="Times New Roman" w:hAnsi="Times New Roman"/>
          <w:color w:val="000000"/>
          <w:sz w:val="28"/>
          <w:szCs w:val="28"/>
          <w:lang w:val="vi-VN"/>
        </w:rPr>
        <w:t xml:space="preserve">tăng sản TTL </w:t>
      </w:r>
      <w:r w:rsidRPr="004F28E7">
        <w:rPr>
          <w:rFonts w:ascii="Times New Roman" w:hAnsi="Times New Roman"/>
          <w:bCs/>
          <w:color w:val="000000"/>
          <w:sz w:val="28"/>
          <w:szCs w:val="28"/>
          <w:lang w:val="vi-VN"/>
        </w:rPr>
        <w:t xml:space="preserve">có băng ADN đặc hiệu cho </w:t>
      </w:r>
      <w:r w:rsidRPr="004F28E7">
        <w:rPr>
          <w:rFonts w:ascii="Times New Roman" w:hAnsi="Times New Roman"/>
          <w:bCs/>
          <w:i/>
          <w:color w:val="000000"/>
          <w:sz w:val="28"/>
          <w:szCs w:val="28"/>
          <w:lang w:val="vi-VN"/>
        </w:rPr>
        <w:t>RASSF1A</w:t>
      </w:r>
      <w:r w:rsidRPr="004F28E7">
        <w:rPr>
          <w:rFonts w:ascii="Times New Roman" w:hAnsi="Times New Roman"/>
          <w:bCs/>
          <w:color w:val="000000"/>
          <w:sz w:val="28"/>
          <w:szCs w:val="28"/>
          <w:lang w:val="vi-VN"/>
        </w:rPr>
        <w:t xml:space="preserve"> không bị methyl hóa (ký hiệu u) cho sản phẩm có kích thước là 137 bp. Băng ADN đặc hiệu cho </w:t>
      </w:r>
      <w:r w:rsidRPr="004F28E7">
        <w:rPr>
          <w:rFonts w:ascii="Times New Roman" w:hAnsi="Times New Roman"/>
          <w:bCs/>
          <w:i/>
          <w:color w:val="000000"/>
          <w:sz w:val="28"/>
          <w:szCs w:val="28"/>
          <w:lang w:val="vi-VN"/>
        </w:rPr>
        <w:t>RASSF1A</w:t>
      </w:r>
      <w:r w:rsidRPr="004F28E7">
        <w:rPr>
          <w:rFonts w:ascii="Times New Roman" w:hAnsi="Times New Roman"/>
          <w:bCs/>
          <w:color w:val="000000"/>
          <w:sz w:val="28"/>
          <w:szCs w:val="28"/>
          <w:lang w:val="vi-VN"/>
        </w:rPr>
        <w:t xml:space="preserve"> bị methyl hóa có kích thước 170 bp (ký hiệu m) được phát hiện trong 2/10 mẫu tăng sản TTL.</w:t>
      </w:r>
      <w:bookmarkStart w:id="493" w:name="_Toc488336360"/>
    </w:p>
    <w:p w:rsidR="00CE79DC" w:rsidRPr="00651473" w:rsidRDefault="00CE79DC" w:rsidP="008D436E">
      <w:pPr>
        <w:pStyle w:val="A2"/>
        <w:rPr>
          <w:lang w:val="vi-VN"/>
        </w:rPr>
      </w:pPr>
      <w:bookmarkStart w:id="494" w:name="_Toc523411161"/>
      <w:bookmarkStart w:id="495" w:name="_Toc528578152"/>
      <w:r w:rsidRPr="008D436E">
        <w:t>3.</w:t>
      </w:r>
      <w:r w:rsidR="000F061F" w:rsidRPr="008D436E">
        <w:t>4</w:t>
      </w:r>
      <w:r w:rsidR="00284324">
        <w:t>.5.</w:t>
      </w:r>
      <w:r w:rsidR="0093758E" w:rsidRPr="00651473">
        <w:rPr>
          <w:lang w:val="vi-VN"/>
        </w:rPr>
        <w:t xml:space="preserve"> Đối chiếu t</w:t>
      </w:r>
      <w:r w:rsidR="00EB4001" w:rsidRPr="008D436E">
        <w:t xml:space="preserve">ình trạng </w:t>
      </w:r>
      <w:r w:rsidRPr="008D436E">
        <w:t xml:space="preserve">methyl hóa gen RASSF1A với một số đặc điểm mô bệnh học trong ung thư </w:t>
      </w:r>
      <w:r w:rsidR="008024D6">
        <w:t>biểu mô tuyến</w:t>
      </w:r>
      <w:bookmarkEnd w:id="493"/>
      <w:bookmarkEnd w:id="494"/>
      <w:bookmarkEnd w:id="495"/>
    </w:p>
    <w:p w:rsidR="00CE79DC" w:rsidRPr="00005FA5" w:rsidRDefault="00CE79DC" w:rsidP="00382312">
      <w:pPr>
        <w:spacing w:after="0" w:line="360" w:lineRule="auto"/>
        <w:jc w:val="both"/>
        <w:outlineLvl w:val="0"/>
        <w:rPr>
          <w:rFonts w:ascii="Times New Roman" w:hAnsi="Times New Roman"/>
          <w:i/>
          <w:color w:val="000000"/>
          <w:sz w:val="28"/>
          <w:szCs w:val="28"/>
          <w:lang w:val="it-IT"/>
        </w:rPr>
      </w:pPr>
      <w:r w:rsidRPr="00005FA5">
        <w:rPr>
          <w:rFonts w:ascii="Times New Roman" w:hAnsi="Times New Roman"/>
          <w:i/>
          <w:color w:val="000000"/>
          <w:sz w:val="28"/>
          <w:szCs w:val="28"/>
          <w:lang w:val="it-IT"/>
        </w:rPr>
        <w:t>3.</w:t>
      </w:r>
      <w:r w:rsidR="000F061F" w:rsidRPr="00005FA5">
        <w:rPr>
          <w:rFonts w:ascii="Times New Roman" w:hAnsi="Times New Roman"/>
          <w:i/>
          <w:color w:val="000000"/>
          <w:sz w:val="28"/>
          <w:szCs w:val="28"/>
          <w:lang w:val="it-IT"/>
        </w:rPr>
        <w:t>4</w:t>
      </w:r>
      <w:r w:rsidR="00EB4001" w:rsidRPr="00005FA5">
        <w:rPr>
          <w:rFonts w:ascii="Times New Roman" w:hAnsi="Times New Roman"/>
          <w:i/>
          <w:color w:val="000000"/>
          <w:sz w:val="28"/>
          <w:szCs w:val="28"/>
          <w:lang w:val="it-IT"/>
        </w:rPr>
        <w:t>.5.1. Tỷ lệ m</w:t>
      </w:r>
      <w:r w:rsidRPr="00005FA5">
        <w:rPr>
          <w:rFonts w:ascii="Times New Roman" w:hAnsi="Times New Roman"/>
          <w:i/>
          <w:color w:val="000000"/>
          <w:sz w:val="28"/>
          <w:szCs w:val="28"/>
          <w:lang w:val="it-IT"/>
        </w:rPr>
        <w:t xml:space="preserve">ethyl hóa gen RASSF1A trong ung thư </w:t>
      </w:r>
      <w:r w:rsidR="001674D7">
        <w:rPr>
          <w:rFonts w:ascii="Times New Roman" w:hAnsi="Times New Roman"/>
          <w:i/>
          <w:color w:val="000000"/>
          <w:sz w:val="28"/>
          <w:szCs w:val="28"/>
          <w:lang w:val="it-IT"/>
        </w:rPr>
        <w:t xml:space="preserve">biểu mô tuyến </w:t>
      </w:r>
      <w:r w:rsidRPr="00005FA5">
        <w:rPr>
          <w:rFonts w:ascii="Times New Roman" w:hAnsi="Times New Roman"/>
          <w:i/>
          <w:color w:val="000000"/>
          <w:sz w:val="28"/>
          <w:szCs w:val="28"/>
          <w:lang w:val="it-IT"/>
        </w:rPr>
        <w:t>và tăng sản lành tính tuyến tiền liệt</w:t>
      </w:r>
    </w:p>
    <w:p w:rsidR="00CE79DC" w:rsidRPr="00CE2434" w:rsidRDefault="00CE79DC" w:rsidP="00382312">
      <w:pPr>
        <w:pStyle w:val="ABANG"/>
        <w:outlineLvl w:val="0"/>
        <w:rPr>
          <w:lang w:val="it-IT"/>
        </w:rPr>
      </w:pPr>
      <w:bookmarkStart w:id="496" w:name="_Toc488337169"/>
      <w:bookmarkStart w:id="497" w:name="_Toc523131437"/>
      <w:bookmarkStart w:id="498" w:name="_Toc524684933"/>
      <w:r w:rsidRPr="00CE2434">
        <w:rPr>
          <w:lang w:val="it-IT"/>
        </w:rPr>
        <w:t>Bảng 3.</w:t>
      </w:r>
      <w:r w:rsidR="00CE2434">
        <w:fldChar w:fldCharType="begin"/>
      </w:r>
      <w:r w:rsidR="00CE2434" w:rsidRPr="00CE2434">
        <w:rPr>
          <w:lang w:val="it-IT"/>
        </w:rPr>
        <w:instrText xml:space="preserve"> SEQ Bảng_3. \* ARABIC </w:instrText>
      </w:r>
      <w:r w:rsidR="00CE2434">
        <w:fldChar w:fldCharType="separate"/>
      </w:r>
      <w:r w:rsidR="005B0948">
        <w:rPr>
          <w:noProof/>
          <w:lang w:val="it-IT"/>
        </w:rPr>
        <w:t>23</w:t>
      </w:r>
      <w:r w:rsidR="00CE2434">
        <w:rPr>
          <w:noProof/>
        </w:rPr>
        <w:fldChar w:fldCharType="end"/>
      </w:r>
      <w:r w:rsidRPr="00CE2434">
        <w:rPr>
          <w:lang w:val="it-IT"/>
        </w:rPr>
        <w:t xml:space="preserve">. Tỷ lệ methyl hóa trong ung thư </w:t>
      </w:r>
      <w:r w:rsidR="008024D6">
        <w:rPr>
          <w:lang w:val="it-IT"/>
        </w:rPr>
        <w:t xml:space="preserve">biểu mô tuyến </w:t>
      </w:r>
      <w:r w:rsidRPr="00CE2434">
        <w:rPr>
          <w:lang w:val="it-IT"/>
        </w:rPr>
        <w:t xml:space="preserve">và tăng sản </w:t>
      </w:r>
      <w:bookmarkEnd w:id="496"/>
      <w:bookmarkEnd w:id="497"/>
      <w:r w:rsidRPr="00CE2434">
        <w:rPr>
          <w:lang w:val="it-IT"/>
        </w:rPr>
        <w:t>tuyến tiền liệt</w:t>
      </w:r>
      <w:bookmarkEnd w:id="4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977"/>
        <w:gridCol w:w="2557"/>
        <w:gridCol w:w="2688"/>
      </w:tblGrid>
      <w:tr w:rsidR="00CE79DC" w:rsidRPr="004F28E7" w:rsidTr="008C122B">
        <w:trPr>
          <w:trHeight w:val="815"/>
          <w:jc w:val="center"/>
        </w:trPr>
        <w:tc>
          <w:tcPr>
            <w:tcW w:w="2977" w:type="dxa"/>
            <w:vAlign w:val="center"/>
          </w:tcPr>
          <w:p w:rsidR="00CE79DC" w:rsidRPr="004F28E7" w:rsidRDefault="00CE79DC" w:rsidP="008C122B">
            <w:pPr>
              <w:spacing w:after="0" w:line="30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Mô bệnh học</w:t>
            </w:r>
          </w:p>
        </w:tc>
        <w:tc>
          <w:tcPr>
            <w:tcW w:w="2557" w:type="dxa"/>
            <w:vAlign w:val="center"/>
          </w:tcPr>
          <w:p w:rsidR="00CE79DC" w:rsidRPr="004F28E7" w:rsidRDefault="00CE79DC" w:rsidP="008C122B">
            <w:pPr>
              <w:spacing w:after="0" w:line="30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Số lượng</w:t>
            </w:r>
          </w:p>
          <w:p w:rsidR="00CE79DC" w:rsidRPr="004F28E7" w:rsidRDefault="00CE79DC" w:rsidP="008C122B">
            <w:pPr>
              <w:spacing w:after="0" w:line="30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(n=30)</w:t>
            </w:r>
          </w:p>
        </w:tc>
        <w:tc>
          <w:tcPr>
            <w:tcW w:w="2688" w:type="dxa"/>
            <w:vAlign w:val="center"/>
          </w:tcPr>
          <w:p w:rsidR="00CE79DC" w:rsidRPr="004F28E7" w:rsidRDefault="00CE79DC" w:rsidP="008C122B">
            <w:pPr>
              <w:spacing w:after="0" w:line="300" w:lineRule="auto"/>
              <w:jc w:val="center"/>
              <w:rPr>
                <w:rFonts w:ascii="Times New Roman" w:hAnsi="Times New Roman"/>
                <w:b/>
                <w:color w:val="000000"/>
                <w:sz w:val="28"/>
                <w:szCs w:val="28"/>
              </w:rPr>
            </w:pPr>
            <w:r w:rsidRPr="004F28E7">
              <w:rPr>
                <w:rFonts w:ascii="Times New Roman" w:hAnsi="Times New Roman"/>
                <w:b/>
                <w:color w:val="000000"/>
                <w:sz w:val="28"/>
                <w:szCs w:val="28"/>
                <w:lang w:val="vi-VN"/>
              </w:rPr>
              <w:t>Tỷ lệ methyl hóa</w:t>
            </w:r>
          </w:p>
          <w:p w:rsidR="00CE79DC" w:rsidRPr="004F28E7" w:rsidRDefault="00CE79DC" w:rsidP="008C122B">
            <w:pPr>
              <w:spacing w:after="0" w:line="300" w:lineRule="auto"/>
              <w:jc w:val="center"/>
              <w:rPr>
                <w:rFonts w:ascii="Times New Roman" w:hAnsi="Times New Roman"/>
                <w:b/>
                <w:color w:val="000000"/>
                <w:sz w:val="28"/>
                <w:szCs w:val="28"/>
              </w:rPr>
            </w:pPr>
            <w:r w:rsidRPr="004F28E7">
              <w:rPr>
                <w:rFonts w:ascii="Times New Roman" w:hAnsi="Times New Roman"/>
                <w:b/>
                <w:color w:val="000000"/>
                <w:sz w:val="28"/>
                <w:szCs w:val="28"/>
              </w:rPr>
              <w:t>(%)</w:t>
            </w:r>
          </w:p>
        </w:tc>
      </w:tr>
      <w:tr w:rsidR="00CE79DC" w:rsidRPr="004F28E7" w:rsidTr="008C122B">
        <w:trPr>
          <w:jc w:val="center"/>
        </w:trPr>
        <w:tc>
          <w:tcPr>
            <w:tcW w:w="2977"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lang w:val="vi-VN"/>
              </w:rPr>
              <w:t>Ung thư</w:t>
            </w:r>
            <w:r w:rsidR="008024D6">
              <w:rPr>
                <w:rFonts w:ascii="Times New Roman" w:hAnsi="Times New Roman"/>
                <w:color w:val="000000"/>
                <w:sz w:val="28"/>
                <w:szCs w:val="28"/>
              </w:rPr>
              <w:t xml:space="preserve"> biểu mô tuyến</w:t>
            </w:r>
          </w:p>
        </w:tc>
        <w:tc>
          <w:tcPr>
            <w:tcW w:w="2557" w:type="dxa"/>
            <w:vAlign w:val="center"/>
          </w:tcPr>
          <w:p w:rsidR="00CE79DC" w:rsidRPr="004F28E7" w:rsidRDefault="00CE79DC" w:rsidP="008C122B">
            <w:pPr>
              <w:spacing w:after="0" w:line="360" w:lineRule="auto"/>
              <w:jc w:val="center"/>
              <w:rPr>
                <w:rFonts w:ascii="Times New Roman" w:hAnsi="Times New Roman"/>
                <w:color w:val="000000"/>
                <w:sz w:val="28"/>
                <w:szCs w:val="28"/>
                <w:lang w:val="vi-VN"/>
              </w:rPr>
            </w:pPr>
            <w:r w:rsidRPr="004F28E7">
              <w:rPr>
                <w:rFonts w:ascii="Times New Roman" w:hAnsi="Times New Roman"/>
                <w:color w:val="000000"/>
                <w:sz w:val="28"/>
                <w:szCs w:val="28"/>
                <w:lang w:val="vi-VN"/>
              </w:rPr>
              <w:t>20</w:t>
            </w:r>
          </w:p>
        </w:tc>
        <w:tc>
          <w:tcPr>
            <w:tcW w:w="2688" w:type="dxa"/>
            <w:vAlign w:val="center"/>
          </w:tcPr>
          <w:p w:rsidR="00CE79DC" w:rsidRPr="004F28E7" w:rsidRDefault="00CE79DC" w:rsidP="008C122B">
            <w:pPr>
              <w:spacing w:after="0" w:line="360" w:lineRule="auto"/>
              <w:jc w:val="center"/>
              <w:rPr>
                <w:rFonts w:ascii="Times New Roman" w:hAnsi="Times New Roman"/>
                <w:color w:val="000000"/>
                <w:sz w:val="28"/>
                <w:szCs w:val="28"/>
                <w:lang w:val="vi-VN"/>
              </w:rPr>
            </w:pPr>
            <w:r w:rsidRPr="004F28E7">
              <w:rPr>
                <w:rFonts w:ascii="Times New Roman" w:hAnsi="Times New Roman"/>
                <w:color w:val="000000"/>
                <w:sz w:val="28"/>
                <w:szCs w:val="28"/>
              </w:rPr>
              <w:t>11</w:t>
            </w:r>
            <w:r w:rsidRPr="004F28E7">
              <w:rPr>
                <w:rFonts w:ascii="Times New Roman" w:hAnsi="Times New Roman"/>
                <w:color w:val="000000"/>
                <w:sz w:val="28"/>
                <w:szCs w:val="28"/>
                <w:lang w:val="vi-VN"/>
              </w:rPr>
              <w:t>/20 (</w:t>
            </w:r>
            <w:r w:rsidRPr="004F28E7">
              <w:rPr>
                <w:rFonts w:ascii="Times New Roman" w:hAnsi="Times New Roman"/>
                <w:color w:val="000000"/>
                <w:sz w:val="28"/>
                <w:szCs w:val="28"/>
              </w:rPr>
              <w:t>5</w:t>
            </w:r>
            <w:r w:rsidRPr="004F28E7">
              <w:rPr>
                <w:rFonts w:ascii="Times New Roman" w:hAnsi="Times New Roman"/>
                <w:color w:val="000000"/>
                <w:sz w:val="28"/>
                <w:szCs w:val="28"/>
                <w:lang w:val="vi-VN"/>
              </w:rPr>
              <w:t>5%)</w:t>
            </w:r>
          </w:p>
        </w:tc>
      </w:tr>
      <w:tr w:rsidR="00CE79DC" w:rsidRPr="004F28E7" w:rsidTr="008C122B">
        <w:trPr>
          <w:jc w:val="center"/>
        </w:trPr>
        <w:tc>
          <w:tcPr>
            <w:tcW w:w="2977" w:type="dxa"/>
            <w:vAlign w:val="center"/>
          </w:tcPr>
          <w:p w:rsidR="00CE79DC" w:rsidRPr="004F28E7" w:rsidRDefault="00CE79DC" w:rsidP="008C122B">
            <w:pPr>
              <w:spacing w:after="0" w:line="360" w:lineRule="auto"/>
              <w:jc w:val="center"/>
              <w:rPr>
                <w:rFonts w:ascii="Times New Roman" w:hAnsi="Times New Roman"/>
                <w:color w:val="000000"/>
                <w:sz w:val="28"/>
                <w:szCs w:val="28"/>
                <w:lang w:val="vi-VN"/>
              </w:rPr>
            </w:pPr>
            <w:r w:rsidRPr="004F28E7">
              <w:rPr>
                <w:rFonts w:ascii="Times New Roman" w:hAnsi="Times New Roman"/>
                <w:color w:val="000000"/>
                <w:sz w:val="28"/>
                <w:szCs w:val="28"/>
                <w:lang w:val="vi-VN"/>
              </w:rPr>
              <w:t>Tăng sản TTL</w:t>
            </w:r>
          </w:p>
        </w:tc>
        <w:tc>
          <w:tcPr>
            <w:tcW w:w="2557" w:type="dxa"/>
            <w:vAlign w:val="center"/>
          </w:tcPr>
          <w:p w:rsidR="00CE79DC" w:rsidRPr="004F28E7" w:rsidRDefault="00CE79DC" w:rsidP="008C122B">
            <w:pPr>
              <w:spacing w:after="0" w:line="360" w:lineRule="auto"/>
              <w:jc w:val="center"/>
              <w:rPr>
                <w:rFonts w:ascii="Times New Roman" w:hAnsi="Times New Roman"/>
                <w:color w:val="000000"/>
                <w:sz w:val="28"/>
                <w:szCs w:val="28"/>
                <w:lang w:val="vi-VN"/>
              </w:rPr>
            </w:pPr>
            <w:r w:rsidRPr="004F28E7">
              <w:rPr>
                <w:rFonts w:ascii="Times New Roman" w:hAnsi="Times New Roman"/>
                <w:color w:val="000000"/>
                <w:sz w:val="28"/>
                <w:szCs w:val="28"/>
                <w:lang w:val="vi-VN"/>
              </w:rPr>
              <w:t>10</w:t>
            </w:r>
          </w:p>
        </w:tc>
        <w:tc>
          <w:tcPr>
            <w:tcW w:w="2688" w:type="dxa"/>
            <w:vAlign w:val="center"/>
          </w:tcPr>
          <w:p w:rsidR="00CE79DC" w:rsidRPr="004F28E7" w:rsidRDefault="00CE79DC" w:rsidP="008C122B">
            <w:pPr>
              <w:spacing w:after="0" w:line="360" w:lineRule="auto"/>
              <w:jc w:val="center"/>
              <w:rPr>
                <w:rFonts w:ascii="Times New Roman" w:hAnsi="Times New Roman"/>
                <w:color w:val="000000"/>
                <w:sz w:val="28"/>
                <w:szCs w:val="28"/>
                <w:lang w:val="vi-VN"/>
              </w:rPr>
            </w:pPr>
            <w:r w:rsidRPr="004F28E7">
              <w:rPr>
                <w:rFonts w:ascii="Times New Roman" w:hAnsi="Times New Roman"/>
                <w:color w:val="000000"/>
                <w:sz w:val="28"/>
                <w:szCs w:val="28"/>
              </w:rPr>
              <w:t>2</w:t>
            </w:r>
            <w:r w:rsidRPr="004F28E7">
              <w:rPr>
                <w:rFonts w:ascii="Times New Roman" w:hAnsi="Times New Roman"/>
                <w:color w:val="000000"/>
                <w:sz w:val="28"/>
                <w:szCs w:val="28"/>
                <w:lang w:val="vi-VN"/>
              </w:rPr>
              <w:t>/10 (</w:t>
            </w:r>
            <w:r w:rsidRPr="004F28E7">
              <w:rPr>
                <w:rFonts w:ascii="Times New Roman" w:hAnsi="Times New Roman"/>
                <w:color w:val="000000"/>
                <w:sz w:val="28"/>
                <w:szCs w:val="28"/>
              </w:rPr>
              <w:t>2</w:t>
            </w:r>
            <w:r w:rsidRPr="004F28E7">
              <w:rPr>
                <w:rFonts w:ascii="Times New Roman" w:hAnsi="Times New Roman"/>
                <w:color w:val="000000"/>
                <w:sz w:val="28"/>
                <w:szCs w:val="28"/>
                <w:lang w:val="vi-VN"/>
              </w:rPr>
              <w:t>0%)</w:t>
            </w:r>
          </w:p>
        </w:tc>
      </w:tr>
      <w:tr w:rsidR="00CE79DC" w:rsidRPr="004F28E7" w:rsidTr="008C122B">
        <w:trPr>
          <w:jc w:val="center"/>
        </w:trPr>
        <w:tc>
          <w:tcPr>
            <w:tcW w:w="2977" w:type="dxa"/>
            <w:vAlign w:val="center"/>
          </w:tcPr>
          <w:p w:rsidR="00CE79DC" w:rsidRPr="004F28E7" w:rsidRDefault="00CE79DC" w:rsidP="008C122B">
            <w:pPr>
              <w:spacing w:after="0" w:line="36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Tổng số</w:t>
            </w:r>
          </w:p>
        </w:tc>
        <w:tc>
          <w:tcPr>
            <w:tcW w:w="2557" w:type="dxa"/>
            <w:vAlign w:val="center"/>
          </w:tcPr>
          <w:p w:rsidR="00CE79DC" w:rsidRPr="004F28E7" w:rsidRDefault="00CE79DC" w:rsidP="008C122B">
            <w:pPr>
              <w:spacing w:after="0" w:line="36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30</w:t>
            </w:r>
          </w:p>
        </w:tc>
        <w:tc>
          <w:tcPr>
            <w:tcW w:w="2688" w:type="dxa"/>
            <w:vAlign w:val="center"/>
          </w:tcPr>
          <w:p w:rsidR="00CE79DC" w:rsidRPr="004F28E7" w:rsidRDefault="00CE79DC" w:rsidP="008C122B">
            <w:pPr>
              <w:spacing w:after="0" w:line="360" w:lineRule="auto"/>
              <w:jc w:val="center"/>
              <w:rPr>
                <w:rFonts w:ascii="Times New Roman" w:hAnsi="Times New Roman"/>
                <w:b/>
                <w:color w:val="000000"/>
                <w:sz w:val="28"/>
                <w:szCs w:val="28"/>
              </w:rPr>
            </w:pPr>
          </w:p>
        </w:tc>
      </w:tr>
    </w:tbl>
    <w:p w:rsidR="00CE79DC" w:rsidRPr="004F28E7" w:rsidRDefault="00CE79DC" w:rsidP="00CE79DC">
      <w:pPr>
        <w:spacing w:after="0" w:line="360" w:lineRule="auto"/>
        <w:ind w:firstLine="709"/>
        <w:jc w:val="both"/>
        <w:rPr>
          <w:rFonts w:ascii="Times New Roman" w:hAnsi="Times New Roman"/>
          <w:b/>
          <w:color w:val="000000"/>
          <w:sz w:val="28"/>
          <w:szCs w:val="28"/>
        </w:rPr>
      </w:pP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lastRenderedPageBreak/>
        <w:t>T</w:t>
      </w:r>
      <w:r w:rsidRPr="004F28E7">
        <w:rPr>
          <w:rFonts w:ascii="Times New Roman" w:hAnsi="Times New Roman"/>
          <w:color w:val="000000"/>
          <w:sz w:val="28"/>
          <w:szCs w:val="28"/>
          <w:lang w:val="vi-VN"/>
        </w:rPr>
        <w:t xml:space="preserve">ỷ lệ methyl hóa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rPr>
        <w:t xml:space="preserve"> trong </w:t>
      </w:r>
      <w:r w:rsidR="008024D6">
        <w:rPr>
          <w:rFonts w:ascii="Times New Roman" w:hAnsi="Times New Roman"/>
          <w:color w:val="000000"/>
          <w:sz w:val="28"/>
          <w:szCs w:val="28"/>
          <w:lang w:val="vi-VN"/>
        </w:rPr>
        <w:t xml:space="preserve">UTBM tuyến của </w:t>
      </w:r>
      <w:r w:rsidRPr="004F28E7">
        <w:rPr>
          <w:rFonts w:ascii="Times New Roman" w:hAnsi="Times New Roman"/>
          <w:color w:val="000000"/>
          <w:sz w:val="28"/>
          <w:szCs w:val="28"/>
        </w:rPr>
        <w:t xml:space="preserve">TTL là </w:t>
      </w:r>
      <w:r w:rsidRPr="004F28E7">
        <w:rPr>
          <w:rFonts w:ascii="Times New Roman" w:hAnsi="Times New Roman"/>
          <w:color w:val="000000"/>
          <w:sz w:val="28"/>
          <w:szCs w:val="28"/>
          <w:lang w:val="vi-VN"/>
        </w:rPr>
        <w:t xml:space="preserve">55%, </w:t>
      </w:r>
      <w:r w:rsidRPr="004F28E7">
        <w:rPr>
          <w:rFonts w:ascii="Times New Roman" w:hAnsi="Times New Roman"/>
          <w:color w:val="000000"/>
          <w:sz w:val="28"/>
          <w:szCs w:val="28"/>
        </w:rPr>
        <w:t>trong</w:t>
      </w:r>
      <w:r w:rsidRPr="004F28E7">
        <w:rPr>
          <w:rFonts w:ascii="Times New Roman" w:hAnsi="Times New Roman"/>
          <w:color w:val="000000"/>
          <w:sz w:val="28"/>
          <w:szCs w:val="28"/>
          <w:lang w:val="vi-VN"/>
        </w:rPr>
        <w:t xml:space="preserve"> tăng sản</w:t>
      </w:r>
      <w:r w:rsidR="001674D7">
        <w:rPr>
          <w:rFonts w:ascii="Times New Roman" w:hAnsi="Times New Roman"/>
          <w:color w:val="000000"/>
          <w:sz w:val="28"/>
          <w:szCs w:val="28"/>
        </w:rPr>
        <w:t xml:space="preserve"> lành tính</w:t>
      </w:r>
      <w:r w:rsidRPr="004F28E7">
        <w:rPr>
          <w:rFonts w:ascii="Times New Roman" w:hAnsi="Times New Roman"/>
          <w:color w:val="000000"/>
          <w:sz w:val="28"/>
          <w:szCs w:val="28"/>
        </w:rPr>
        <w:t xml:space="preserve"> TTL </w:t>
      </w:r>
      <w:r w:rsidRPr="004F28E7">
        <w:rPr>
          <w:rFonts w:ascii="Times New Roman" w:hAnsi="Times New Roman"/>
          <w:color w:val="000000"/>
          <w:sz w:val="28"/>
          <w:szCs w:val="28"/>
          <w:lang w:val="vi-VN"/>
        </w:rPr>
        <w:t>là</w:t>
      </w:r>
      <w:r w:rsidR="00453090">
        <w:rPr>
          <w:rFonts w:ascii="Times New Roman" w:hAnsi="Times New Roman"/>
          <w:color w:val="000000"/>
          <w:sz w:val="28"/>
          <w:szCs w:val="28"/>
        </w:rPr>
        <w:t xml:space="preserve"> </w:t>
      </w:r>
      <w:r w:rsidRPr="004F28E7">
        <w:rPr>
          <w:rFonts w:ascii="Times New Roman" w:hAnsi="Times New Roman"/>
          <w:color w:val="000000"/>
          <w:sz w:val="28"/>
          <w:szCs w:val="28"/>
          <w:lang w:val="vi-VN"/>
        </w:rPr>
        <w:t xml:space="preserve">20%. </w:t>
      </w:r>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bookmarkStart w:id="499" w:name="_Toc488336361"/>
      <w:r w:rsidRPr="004F28E7">
        <w:rPr>
          <w:rFonts w:ascii="Times New Roman" w:hAnsi="Times New Roman"/>
          <w:i/>
          <w:color w:val="000000"/>
          <w:sz w:val="28"/>
          <w:szCs w:val="28"/>
          <w:lang w:val="it-IT"/>
        </w:rPr>
        <w:t>3.</w:t>
      </w:r>
      <w:r w:rsidR="000F061F">
        <w:rPr>
          <w:rFonts w:ascii="Times New Roman" w:hAnsi="Times New Roman"/>
          <w:i/>
          <w:color w:val="000000"/>
          <w:sz w:val="28"/>
          <w:szCs w:val="28"/>
          <w:lang w:val="it-IT"/>
        </w:rPr>
        <w:t>4</w:t>
      </w:r>
      <w:r w:rsidRPr="004F28E7">
        <w:rPr>
          <w:rFonts w:ascii="Times New Roman" w:hAnsi="Times New Roman"/>
          <w:i/>
          <w:color w:val="000000"/>
          <w:sz w:val="28"/>
          <w:szCs w:val="28"/>
          <w:lang w:val="it-IT"/>
        </w:rPr>
        <w:t xml:space="preserve">.5.2. Methyl hóa gen RASSF1A </w:t>
      </w:r>
      <w:r w:rsidRPr="00333FE9">
        <w:rPr>
          <w:rFonts w:ascii="Times New Roman" w:hAnsi="Times New Roman"/>
          <w:i/>
          <w:color w:val="FF0000"/>
          <w:sz w:val="28"/>
          <w:szCs w:val="28"/>
          <w:lang w:val="it-IT"/>
        </w:rPr>
        <w:t>v</w:t>
      </w:r>
      <w:r w:rsidR="004D0D9A">
        <w:rPr>
          <w:rFonts w:ascii="Times New Roman" w:hAnsi="Times New Roman"/>
          <w:i/>
          <w:color w:val="FF0000"/>
          <w:sz w:val="28"/>
          <w:szCs w:val="28"/>
          <w:lang w:val="it-IT"/>
        </w:rPr>
        <w:t xml:space="preserve">ới </w:t>
      </w:r>
      <w:r w:rsidRPr="004F28E7">
        <w:rPr>
          <w:rFonts w:ascii="Times New Roman" w:hAnsi="Times New Roman"/>
          <w:i/>
          <w:color w:val="000000"/>
          <w:sz w:val="28"/>
          <w:szCs w:val="28"/>
          <w:lang w:val="it-IT"/>
        </w:rPr>
        <w:t xml:space="preserve">độ Gleason </w:t>
      </w:r>
      <w:r w:rsidR="004D0D9A">
        <w:rPr>
          <w:rFonts w:ascii="Times New Roman" w:hAnsi="Times New Roman"/>
          <w:i/>
          <w:color w:val="000000"/>
          <w:sz w:val="28"/>
          <w:szCs w:val="28"/>
          <w:lang w:val="it-IT"/>
        </w:rPr>
        <w:t xml:space="preserve">của </w:t>
      </w:r>
      <w:r w:rsidRPr="004F28E7">
        <w:rPr>
          <w:rFonts w:ascii="Times New Roman" w:hAnsi="Times New Roman"/>
          <w:i/>
          <w:color w:val="000000"/>
          <w:sz w:val="28"/>
          <w:szCs w:val="28"/>
          <w:lang w:val="it-IT"/>
        </w:rPr>
        <w:t>u</w:t>
      </w:r>
      <w:bookmarkEnd w:id="499"/>
    </w:p>
    <w:p w:rsidR="00CE79DC" w:rsidRPr="004F28E7" w:rsidRDefault="00CE79DC" w:rsidP="00382312">
      <w:pPr>
        <w:pStyle w:val="ABANG"/>
        <w:outlineLvl w:val="0"/>
      </w:pPr>
      <w:bookmarkStart w:id="500" w:name="_Toc488337170"/>
      <w:bookmarkStart w:id="501" w:name="_Toc523131438"/>
      <w:bookmarkStart w:id="502" w:name="_Toc524684934"/>
      <w:r w:rsidRPr="004F28E7">
        <w:t>Bảng 3.</w:t>
      </w:r>
      <w:r w:rsidR="00161363">
        <w:fldChar w:fldCharType="begin"/>
      </w:r>
      <w:r w:rsidR="00161363">
        <w:instrText xml:space="preserve"> SEQ Bảng_3. \* ARABIC </w:instrText>
      </w:r>
      <w:r w:rsidR="00161363">
        <w:fldChar w:fldCharType="separate"/>
      </w:r>
      <w:r w:rsidR="005B0948">
        <w:rPr>
          <w:noProof/>
        </w:rPr>
        <w:t>24</w:t>
      </w:r>
      <w:r w:rsidR="00161363">
        <w:rPr>
          <w:noProof/>
        </w:rPr>
        <w:fldChar w:fldCharType="end"/>
      </w:r>
      <w:r w:rsidRPr="004F28E7">
        <w:t>. Tỷ lệ</w:t>
      </w:r>
      <w:r w:rsidR="004D0D9A">
        <w:t xml:space="preserve"> methyl hóa </w:t>
      </w:r>
      <w:r w:rsidR="004D0D9A">
        <w:rPr>
          <w:lang w:val="en-US"/>
        </w:rPr>
        <w:t xml:space="preserve">theo </w:t>
      </w:r>
      <w:r w:rsidRPr="004F28E7">
        <w:t>độ Gleason</w:t>
      </w:r>
      <w:bookmarkEnd w:id="500"/>
      <w:bookmarkEnd w:id="501"/>
      <w:bookmarkEnd w:id="502"/>
    </w:p>
    <w:tbl>
      <w:tblPr>
        <w:tblW w:w="87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552"/>
        <w:gridCol w:w="2856"/>
        <w:gridCol w:w="3362"/>
      </w:tblGrid>
      <w:tr w:rsidR="00CE79DC" w:rsidRPr="004F28E7" w:rsidTr="00CA3E7C">
        <w:tc>
          <w:tcPr>
            <w:tcW w:w="2552"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lang w:val="vi-VN"/>
              </w:rPr>
              <w:t xml:space="preserve">Độ </w:t>
            </w:r>
            <w:r w:rsidRPr="004F28E7">
              <w:rPr>
                <w:rFonts w:ascii="Times New Roman" w:hAnsi="Times New Roman"/>
                <w:b/>
                <w:color w:val="000000"/>
                <w:sz w:val="28"/>
                <w:szCs w:val="28"/>
              </w:rPr>
              <w:t>Gleason</w:t>
            </w:r>
          </w:p>
        </w:tc>
        <w:tc>
          <w:tcPr>
            <w:tcW w:w="2856"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lang w:val="vi-VN"/>
              </w:rPr>
              <w:t>Số lượng mẫu (n</w:t>
            </w:r>
            <w:r w:rsidRPr="004F28E7">
              <w:rPr>
                <w:rFonts w:ascii="Times New Roman" w:hAnsi="Times New Roman"/>
                <w:b/>
                <w:color w:val="000000"/>
                <w:sz w:val="28"/>
                <w:szCs w:val="28"/>
              </w:rPr>
              <w:t>=20</w:t>
            </w:r>
            <w:r w:rsidRPr="004F28E7">
              <w:rPr>
                <w:rFonts w:ascii="Times New Roman" w:hAnsi="Times New Roman"/>
                <w:b/>
                <w:color w:val="000000"/>
                <w:sz w:val="28"/>
                <w:szCs w:val="28"/>
                <w:lang w:val="vi-VN"/>
              </w:rPr>
              <w:t>)</w:t>
            </w:r>
          </w:p>
        </w:tc>
        <w:tc>
          <w:tcPr>
            <w:tcW w:w="3362"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vi-VN"/>
              </w:rPr>
              <w:t>Tỷ lệ methyl hóa</w:t>
            </w:r>
            <w:r w:rsidR="00F90849">
              <w:rPr>
                <w:rFonts w:ascii="Times New Roman" w:hAnsi="Times New Roman"/>
                <w:b/>
                <w:color w:val="000000"/>
                <w:sz w:val="28"/>
                <w:szCs w:val="28"/>
              </w:rPr>
              <w:t xml:space="preserve"> </w:t>
            </w:r>
            <w:r w:rsidRPr="004F28E7">
              <w:rPr>
                <w:rFonts w:ascii="Times New Roman" w:hAnsi="Times New Roman"/>
                <w:b/>
                <w:color w:val="000000"/>
                <w:sz w:val="28"/>
                <w:szCs w:val="28"/>
                <w:lang w:val="vi-VN"/>
              </w:rPr>
              <w:t>(</w:t>
            </w:r>
            <w:r w:rsidRPr="004F28E7">
              <w:rPr>
                <w:rFonts w:ascii="Times New Roman" w:hAnsi="Times New Roman"/>
                <w:b/>
                <w:color w:val="000000"/>
                <w:sz w:val="28"/>
                <w:szCs w:val="28"/>
                <w:lang w:val="pt-BR"/>
              </w:rPr>
              <w:t>n</w:t>
            </w:r>
            <w:r w:rsidRPr="004F28E7">
              <w:rPr>
                <w:rFonts w:ascii="Times New Roman" w:hAnsi="Times New Roman"/>
                <w:b/>
                <w:color w:val="000000"/>
                <w:sz w:val="28"/>
                <w:szCs w:val="28"/>
                <w:lang w:val="vi-VN"/>
              </w:rPr>
              <w:t>%)</w:t>
            </w:r>
          </w:p>
        </w:tc>
      </w:tr>
      <w:tr w:rsidR="00CE79DC" w:rsidRPr="004F28E7" w:rsidTr="00CA3E7C">
        <w:tc>
          <w:tcPr>
            <w:tcW w:w="2552" w:type="dxa"/>
            <w:vAlign w:val="center"/>
          </w:tcPr>
          <w:p w:rsidR="00CE79DC" w:rsidRPr="004F28E7" w:rsidRDefault="00CE79DC" w:rsidP="008C122B">
            <w:pPr>
              <w:spacing w:after="0" w:line="360" w:lineRule="auto"/>
              <w:jc w:val="center"/>
              <w:rPr>
                <w:rFonts w:ascii="Times New Roman" w:hAnsi="Times New Roman"/>
                <w:color w:val="000000"/>
                <w:sz w:val="28"/>
                <w:szCs w:val="28"/>
                <w:lang w:val="vi-VN"/>
              </w:rPr>
            </w:pPr>
            <w:r w:rsidRPr="004F28E7">
              <w:rPr>
                <w:rFonts w:ascii="Times New Roman" w:hAnsi="Times New Roman"/>
                <w:color w:val="000000"/>
                <w:sz w:val="28"/>
                <w:szCs w:val="28"/>
                <w:lang w:val="vi-VN"/>
              </w:rPr>
              <w:t>2</w:t>
            </w:r>
          </w:p>
        </w:tc>
        <w:tc>
          <w:tcPr>
            <w:tcW w:w="285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w:t>
            </w:r>
          </w:p>
        </w:tc>
        <w:tc>
          <w:tcPr>
            <w:tcW w:w="3362" w:type="dxa"/>
            <w:vAlign w:val="center"/>
          </w:tcPr>
          <w:p w:rsidR="00CE79DC" w:rsidRPr="004F28E7" w:rsidRDefault="00CE79DC" w:rsidP="008C122B">
            <w:pPr>
              <w:spacing w:after="0" w:line="360" w:lineRule="auto"/>
              <w:jc w:val="center"/>
              <w:rPr>
                <w:rFonts w:ascii="Times New Roman" w:hAnsi="Times New Roman"/>
                <w:color w:val="000000"/>
                <w:sz w:val="28"/>
                <w:szCs w:val="28"/>
                <w:lang w:val="vi-VN"/>
              </w:rPr>
            </w:pPr>
            <w:r w:rsidRPr="004F28E7">
              <w:rPr>
                <w:rFonts w:ascii="Times New Roman" w:hAnsi="Times New Roman"/>
                <w:color w:val="000000"/>
                <w:sz w:val="28"/>
                <w:szCs w:val="28"/>
                <w:lang w:val="vi-VN"/>
              </w:rPr>
              <w:t>2</w:t>
            </w:r>
            <w:r w:rsidR="00F90849">
              <w:rPr>
                <w:rFonts w:ascii="Times New Roman" w:hAnsi="Times New Roman"/>
                <w:color w:val="000000"/>
                <w:sz w:val="28"/>
                <w:szCs w:val="28"/>
              </w:rPr>
              <w:t xml:space="preserve"> </w:t>
            </w:r>
            <w:r w:rsidRPr="004F28E7">
              <w:rPr>
                <w:rFonts w:ascii="Times New Roman" w:hAnsi="Times New Roman"/>
                <w:color w:val="000000"/>
                <w:sz w:val="28"/>
                <w:szCs w:val="28"/>
                <w:lang w:val="vi-VN"/>
              </w:rPr>
              <w:t>(2</w:t>
            </w:r>
            <w:r w:rsidRPr="004F28E7">
              <w:rPr>
                <w:rFonts w:ascii="Times New Roman" w:hAnsi="Times New Roman"/>
                <w:color w:val="000000"/>
                <w:sz w:val="28"/>
                <w:szCs w:val="28"/>
              </w:rPr>
              <w:t>5</w:t>
            </w:r>
            <w:r w:rsidRPr="004F28E7">
              <w:rPr>
                <w:rFonts w:ascii="Times New Roman" w:hAnsi="Times New Roman"/>
                <w:color w:val="000000"/>
                <w:sz w:val="28"/>
                <w:szCs w:val="28"/>
                <w:lang w:val="vi-VN"/>
              </w:rPr>
              <w:t>%)</w:t>
            </w:r>
          </w:p>
        </w:tc>
      </w:tr>
      <w:tr w:rsidR="00CE79DC" w:rsidRPr="004F28E7" w:rsidTr="00CA3E7C">
        <w:tc>
          <w:tcPr>
            <w:tcW w:w="255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w:t>
            </w:r>
          </w:p>
        </w:tc>
        <w:tc>
          <w:tcPr>
            <w:tcW w:w="285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6</w:t>
            </w:r>
          </w:p>
        </w:tc>
        <w:tc>
          <w:tcPr>
            <w:tcW w:w="336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 (50%)</w:t>
            </w:r>
          </w:p>
        </w:tc>
      </w:tr>
      <w:tr w:rsidR="00CE79DC" w:rsidRPr="004F28E7" w:rsidTr="00CA3E7C">
        <w:tc>
          <w:tcPr>
            <w:tcW w:w="2552"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4</w:t>
            </w:r>
          </w:p>
        </w:tc>
        <w:tc>
          <w:tcPr>
            <w:tcW w:w="2856" w:type="dxa"/>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3</w:t>
            </w:r>
          </w:p>
        </w:tc>
        <w:tc>
          <w:tcPr>
            <w:tcW w:w="3362" w:type="dxa"/>
            <w:vAlign w:val="center"/>
          </w:tcPr>
          <w:p w:rsidR="00CE79DC" w:rsidRPr="004F28E7" w:rsidRDefault="00F90849" w:rsidP="008C122B">
            <w:pPr>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3 (100%)</w:t>
            </w:r>
          </w:p>
        </w:tc>
      </w:tr>
      <w:tr w:rsidR="00CE79DC" w:rsidRPr="008D436E" w:rsidTr="00CA3E7C">
        <w:tc>
          <w:tcPr>
            <w:tcW w:w="2552"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color w:val="000000"/>
                <w:sz w:val="28"/>
                <w:szCs w:val="28"/>
              </w:rPr>
            </w:pPr>
            <w:r w:rsidRPr="00005FA5">
              <w:rPr>
                <w:rFonts w:ascii="Times New Roman" w:hAnsi="Times New Roman"/>
                <w:color w:val="000000"/>
                <w:sz w:val="28"/>
                <w:szCs w:val="28"/>
              </w:rPr>
              <w:t>5</w:t>
            </w:r>
          </w:p>
        </w:tc>
        <w:tc>
          <w:tcPr>
            <w:tcW w:w="2856"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color w:val="000000"/>
                <w:sz w:val="28"/>
                <w:szCs w:val="28"/>
              </w:rPr>
            </w:pPr>
            <w:r w:rsidRPr="00005FA5">
              <w:rPr>
                <w:rFonts w:ascii="Times New Roman" w:hAnsi="Times New Roman"/>
                <w:color w:val="000000"/>
                <w:sz w:val="28"/>
                <w:szCs w:val="28"/>
              </w:rPr>
              <w:t>3</w:t>
            </w:r>
          </w:p>
        </w:tc>
        <w:tc>
          <w:tcPr>
            <w:tcW w:w="3362" w:type="dxa"/>
            <w:tcBorders>
              <w:top w:val="single" w:sz="4" w:space="0" w:color="auto"/>
              <w:left w:val="single" w:sz="4" w:space="0" w:color="auto"/>
              <w:bottom w:val="single" w:sz="4" w:space="0" w:color="auto"/>
              <w:right w:val="single" w:sz="4" w:space="0" w:color="auto"/>
            </w:tcBorders>
            <w:vAlign w:val="center"/>
          </w:tcPr>
          <w:p w:rsidR="00CE79DC" w:rsidRPr="00005FA5" w:rsidRDefault="00F90849" w:rsidP="008C122B">
            <w:pPr>
              <w:spacing w:after="0" w:line="360" w:lineRule="auto"/>
              <w:jc w:val="center"/>
              <w:rPr>
                <w:rFonts w:ascii="Times New Roman" w:hAnsi="Times New Roman"/>
                <w:color w:val="000000"/>
                <w:sz w:val="28"/>
                <w:szCs w:val="28"/>
              </w:rPr>
            </w:pPr>
            <w:r w:rsidRPr="00005FA5">
              <w:rPr>
                <w:rFonts w:ascii="Times New Roman" w:hAnsi="Times New Roman"/>
                <w:color w:val="000000"/>
                <w:sz w:val="28"/>
                <w:szCs w:val="28"/>
              </w:rPr>
              <w:t xml:space="preserve">  </w:t>
            </w:r>
            <w:r w:rsidR="00CE79DC" w:rsidRPr="00005FA5">
              <w:rPr>
                <w:rFonts w:ascii="Times New Roman" w:hAnsi="Times New Roman"/>
                <w:color w:val="000000"/>
                <w:sz w:val="28"/>
                <w:szCs w:val="28"/>
              </w:rPr>
              <w:t>3 (100%)</w:t>
            </w:r>
          </w:p>
        </w:tc>
      </w:tr>
      <w:tr w:rsidR="00CE79DC" w:rsidRPr="008D436E" w:rsidTr="00CA3E7C">
        <w:tc>
          <w:tcPr>
            <w:tcW w:w="2552"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Tổng số</w:t>
            </w:r>
          </w:p>
        </w:tc>
        <w:tc>
          <w:tcPr>
            <w:tcW w:w="2856"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20</w:t>
            </w:r>
          </w:p>
        </w:tc>
        <w:tc>
          <w:tcPr>
            <w:tcW w:w="3362" w:type="dxa"/>
            <w:tcBorders>
              <w:top w:val="single" w:sz="4" w:space="0" w:color="auto"/>
              <w:left w:val="single" w:sz="4" w:space="0" w:color="auto"/>
              <w:bottom w:val="single" w:sz="4" w:space="0" w:color="auto"/>
              <w:right w:val="single" w:sz="4" w:space="0" w:color="auto"/>
            </w:tcBorders>
            <w:vAlign w:val="center"/>
          </w:tcPr>
          <w:p w:rsidR="00CE79DC" w:rsidRPr="00005FA5" w:rsidRDefault="00C816E7" w:rsidP="00FA70B2">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rho= 0,</w:t>
            </w:r>
            <w:r w:rsidR="00FA70B2" w:rsidRPr="00005FA5">
              <w:rPr>
                <w:rFonts w:ascii="Times New Roman" w:hAnsi="Times New Roman"/>
                <w:b/>
                <w:color w:val="000000"/>
                <w:sz w:val="28"/>
                <w:szCs w:val="28"/>
              </w:rPr>
              <w:t>605</w:t>
            </w:r>
            <w:r w:rsidRPr="00005FA5">
              <w:rPr>
                <w:rFonts w:ascii="Times New Roman" w:hAnsi="Times New Roman"/>
                <w:b/>
                <w:color w:val="000000"/>
                <w:sz w:val="28"/>
                <w:szCs w:val="28"/>
              </w:rPr>
              <w:t>; p = 0,0</w:t>
            </w:r>
            <w:r w:rsidR="00FA70B2" w:rsidRPr="00005FA5">
              <w:rPr>
                <w:rFonts w:ascii="Times New Roman" w:hAnsi="Times New Roman"/>
                <w:b/>
                <w:color w:val="000000"/>
                <w:sz w:val="28"/>
                <w:szCs w:val="28"/>
              </w:rPr>
              <w:t>05</w:t>
            </w:r>
          </w:p>
        </w:tc>
      </w:tr>
    </w:tbl>
    <w:p w:rsidR="00CE79DC" w:rsidRPr="00005FA5" w:rsidRDefault="00CE79DC" w:rsidP="00E605CF">
      <w:pPr>
        <w:spacing w:after="0" w:line="360" w:lineRule="auto"/>
        <w:ind w:firstLine="709"/>
        <w:jc w:val="both"/>
        <w:rPr>
          <w:rFonts w:ascii="Times New Roman" w:hAnsi="Times New Roman"/>
          <w:color w:val="000000"/>
          <w:sz w:val="28"/>
          <w:szCs w:val="28"/>
        </w:rPr>
      </w:pPr>
      <w:r w:rsidRPr="00005FA5">
        <w:rPr>
          <w:rFonts w:ascii="Times New Roman" w:hAnsi="Times New Roman"/>
          <w:color w:val="000000"/>
          <w:sz w:val="28"/>
          <w:szCs w:val="28"/>
          <w:lang w:val="vi-VN"/>
        </w:rPr>
        <w:t>Tỷ lệ methyl hóa tăng theo độ Gleason của khối u</w:t>
      </w:r>
      <w:r w:rsidRPr="00005FA5">
        <w:rPr>
          <w:rFonts w:ascii="Times New Roman" w:hAnsi="Times New Roman"/>
          <w:color w:val="000000"/>
          <w:sz w:val="28"/>
          <w:szCs w:val="28"/>
        </w:rPr>
        <w:t xml:space="preserve">: </w:t>
      </w:r>
      <w:r w:rsidR="00E605CF" w:rsidRPr="00005FA5">
        <w:rPr>
          <w:rFonts w:ascii="Times New Roman" w:hAnsi="Times New Roman"/>
          <w:color w:val="000000"/>
          <w:sz w:val="28"/>
          <w:szCs w:val="28"/>
        </w:rPr>
        <w:t>với hệ số tương quan rho = 0,</w:t>
      </w:r>
      <w:r w:rsidR="00FA70B2" w:rsidRPr="00005FA5">
        <w:rPr>
          <w:rFonts w:ascii="Times New Roman" w:hAnsi="Times New Roman"/>
          <w:color w:val="000000"/>
          <w:sz w:val="28"/>
          <w:szCs w:val="28"/>
        </w:rPr>
        <w:t>605</w:t>
      </w:r>
      <w:r w:rsidR="00E605CF" w:rsidRPr="00005FA5">
        <w:rPr>
          <w:rFonts w:ascii="Times New Roman" w:hAnsi="Times New Roman"/>
          <w:color w:val="000000"/>
          <w:sz w:val="28"/>
          <w:szCs w:val="28"/>
        </w:rPr>
        <w:t>; p &lt; 0,0</w:t>
      </w:r>
      <w:r w:rsidR="00FA70B2" w:rsidRPr="00005FA5">
        <w:rPr>
          <w:rFonts w:ascii="Times New Roman" w:hAnsi="Times New Roman"/>
          <w:color w:val="000000"/>
          <w:sz w:val="28"/>
          <w:szCs w:val="28"/>
        </w:rPr>
        <w:t>1</w:t>
      </w:r>
      <w:r w:rsidRPr="00005FA5">
        <w:rPr>
          <w:rFonts w:ascii="Times New Roman" w:hAnsi="Times New Roman"/>
          <w:color w:val="000000"/>
          <w:sz w:val="28"/>
          <w:szCs w:val="28"/>
          <w:lang w:val="vi-VN"/>
        </w:rPr>
        <w:t>.</w:t>
      </w:r>
    </w:p>
    <w:p w:rsidR="00CE79DC" w:rsidRPr="004F28E7" w:rsidRDefault="00CE79DC" w:rsidP="00382312">
      <w:pPr>
        <w:spacing w:after="0" w:line="360" w:lineRule="auto"/>
        <w:jc w:val="both"/>
        <w:outlineLvl w:val="0"/>
        <w:rPr>
          <w:rFonts w:ascii="Times New Roman" w:hAnsi="Times New Roman"/>
          <w:i/>
          <w:color w:val="000000"/>
          <w:sz w:val="28"/>
          <w:szCs w:val="28"/>
          <w:lang w:val="it-IT"/>
        </w:rPr>
      </w:pPr>
      <w:bookmarkStart w:id="503" w:name="_Toc488336362"/>
      <w:r w:rsidRPr="004F28E7">
        <w:rPr>
          <w:rFonts w:ascii="Times New Roman" w:hAnsi="Times New Roman"/>
          <w:i/>
          <w:color w:val="000000"/>
          <w:sz w:val="28"/>
          <w:szCs w:val="28"/>
          <w:lang w:val="it-IT"/>
        </w:rPr>
        <w:t>3.</w:t>
      </w:r>
      <w:r w:rsidR="000F061F">
        <w:rPr>
          <w:rFonts w:ascii="Times New Roman" w:hAnsi="Times New Roman"/>
          <w:i/>
          <w:color w:val="000000"/>
          <w:sz w:val="28"/>
          <w:szCs w:val="28"/>
          <w:lang w:val="it-IT"/>
        </w:rPr>
        <w:t>4</w:t>
      </w:r>
      <w:r w:rsidR="004D0D9A">
        <w:rPr>
          <w:rFonts w:ascii="Times New Roman" w:hAnsi="Times New Roman"/>
          <w:i/>
          <w:color w:val="000000"/>
          <w:sz w:val="28"/>
          <w:szCs w:val="28"/>
          <w:lang w:val="it-IT"/>
        </w:rPr>
        <w:t xml:space="preserve">.5.3. Methyl hóa gen RASSF1A với </w:t>
      </w:r>
      <w:r w:rsidRPr="004F28E7">
        <w:rPr>
          <w:rFonts w:ascii="Times New Roman" w:hAnsi="Times New Roman"/>
          <w:i/>
          <w:color w:val="000000"/>
          <w:sz w:val="28"/>
          <w:szCs w:val="28"/>
          <w:lang w:val="it-IT"/>
        </w:rPr>
        <w:t xml:space="preserve"> điểm Gleason/độ</w:t>
      </w:r>
      <w:bookmarkEnd w:id="503"/>
      <w:r w:rsidRPr="004F28E7">
        <w:rPr>
          <w:rFonts w:ascii="Times New Roman" w:hAnsi="Times New Roman"/>
          <w:i/>
          <w:color w:val="000000"/>
          <w:sz w:val="28"/>
          <w:szCs w:val="28"/>
          <w:lang w:val="it-IT"/>
        </w:rPr>
        <w:t xml:space="preserve"> biệt hóa</w:t>
      </w:r>
      <w:r w:rsidR="004D0D9A">
        <w:rPr>
          <w:rFonts w:ascii="Times New Roman" w:hAnsi="Times New Roman"/>
          <w:i/>
          <w:color w:val="000000"/>
          <w:sz w:val="28"/>
          <w:szCs w:val="28"/>
          <w:lang w:val="it-IT"/>
        </w:rPr>
        <w:t xml:space="preserve"> của u</w:t>
      </w:r>
    </w:p>
    <w:p w:rsidR="00CE79DC" w:rsidRPr="00CE2434" w:rsidRDefault="00CE79DC" w:rsidP="00382312">
      <w:pPr>
        <w:pStyle w:val="ABANG"/>
        <w:outlineLvl w:val="0"/>
        <w:rPr>
          <w:lang w:val="it-IT"/>
        </w:rPr>
      </w:pPr>
      <w:bookmarkStart w:id="504" w:name="_Toc488337171"/>
      <w:bookmarkStart w:id="505" w:name="_Toc523131439"/>
      <w:bookmarkStart w:id="506" w:name="_Toc524684935"/>
      <w:r w:rsidRPr="00CE2434">
        <w:rPr>
          <w:lang w:val="it-IT"/>
        </w:rPr>
        <w:t>Bảng 3.</w:t>
      </w:r>
      <w:r w:rsidR="00CE2434">
        <w:fldChar w:fldCharType="begin"/>
      </w:r>
      <w:r w:rsidR="00CE2434" w:rsidRPr="00CE2434">
        <w:rPr>
          <w:lang w:val="it-IT"/>
        </w:rPr>
        <w:instrText xml:space="preserve"> SEQ Bảng_3. \* ARABIC </w:instrText>
      </w:r>
      <w:r w:rsidR="00CE2434">
        <w:fldChar w:fldCharType="separate"/>
      </w:r>
      <w:r w:rsidR="005B0948">
        <w:rPr>
          <w:noProof/>
          <w:lang w:val="it-IT"/>
        </w:rPr>
        <w:t>25</w:t>
      </w:r>
      <w:r w:rsidR="00CE2434">
        <w:rPr>
          <w:noProof/>
        </w:rPr>
        <w:fldChar w:fldCharType="end"/>
      </w:r>
      <w:r w:rsidRPr="00CE2434">
        <w:rPr>
          <w:lang w:val="it-IT"/>
        </w:rPr>
        <w:t xml:space="preserve">. Tỷ lệ methyl hóa theo điểm Gleason/độ </w:t>
      </w:r>
      <w:bookmarkEnd w:id="504"/>
      <w:r w:rsidRPr="00CE2434">
        <w:rPr>
          <w:lang w:val="it-IT"/>
        </w:rPr>
        <w:t>biệt hóa</w:t>
      </w:r>
      <w:bookmarkEnd w:id="505"/>
      <w:bookmarkEnd w:id="5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235"/>
        <w:gridCol w:w="1959"/>
        <w:gridCol w:w="1977"/>
        <w:gridCol w:w="2637"/>
      </w:tblGrid>
      <w:tr w:rsidR="00CE79DC" w:rsidRPr="004F28E7" w:rsidTr="006F5485">
        <w:trPr>
          <w:jc w:val="center"/>
        </w:trPr>
        <w:tc>
          <w:tcPr>
            <w:tcW w:w="2235" w:type="dxa"/>
            <w:vAlign w:val="center"/>
          </w:tcPr>
          <w:p w:rsidR="00CE79DC" w:rsidRPr="004F28E7" w:rsidRDefault="00CE79DC" w:rsidP="008C122B">
            <w:pPr>
              <w:spacing w:after="0" w:line="36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Điểm Gleason</w:t>
            </w:r>
          </w:p>
        </w:tc>
        <w:tc>
          <w:tcPr>
            <w:tcW w:w="1959" w:type="dxa"/>
            <w:vAlign w:val="center"/>
          </w:tcPr>
          <w:p w:rsidR="00CE79DC" w:rsidRPr="004F28E7" w:rsidRDefault="00CE79DC" w:rsidP="008C122B">
            <w:pPr>
              <w:spacing w:after="0" w:line="36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Độ biệt hóa</w:t>
            </w:r>
          </w:p>
        </w:tc>
        <w:tc>
          <w:tcPr>
            <w:tcW w:w="1977" w:type="dxa"/>
            <w:vAlign w:val="center"/>
          </w:tcPr>
          <w:p w:rsidR="00CE79DC" w:rsidRPr="004F28E7" w:rsidRDefault="00CE79DC" w:rsidP="008C122B">
            <w:pPr>
              <w:spacing w:after="0" w:line="36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Số lượng mẫu</w:t>
            </w:r>
          </w:p>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(n=20)</w:t>
            </w:r>
          </w:p>
        </w:tc>
        <w:tc>
          <w:tcPr>
            <w:tcW w:w="2637" w:type="dxa"/>
            <w:vAlign w:val="center"/>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Tỷ lệ methyl hóa</w:t>
            </w:r>
          </w:p>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(n %)</w:t>
            </w:r>
          </w:p>
        </w:tc>
      </w:tr>
      <w:tr w:rsidR="00CE79DC" w:rsidRPr="004F28E7" w:rsidTr="006F548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2-4</w:t>
            </w:r>
          </w:p>
        </w:tc>
        <w:tc>
          <w:tcPr>
            <w:tcW w:w="1959"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Cao</w:t>
            </w:r>
          </w:p>
        </w:tc>
        <w:tc>
          <w:tcPr>
            <w:tcW w:w="1977"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7</w:t>
            </w:r>
          </w:p>
        </w:tc>
        <w:tc>
          <w:tcPr>
            <w:tcW w:w="2637"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7527E2">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2 (28,6%)</w:t>
            </w:r>
          </w:p>
        </w:tc>
      </w:tr>
      <w:tr w:rsidR="00CE79DC" w:rsidRPr="004F28E7" w:rsidTr="006F548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5-7</w:t>
            </w:r>
          </w:p>
        </w:tc>
        <w:tc>
          <w:tcPr>
            <w:tcW w:w="1959"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Vừa</w:t>
            </w:r>
          </w:p>
        </w:tc>
        <w:tc>
          <w:tcPr>
            <w:tcW w:w="1977"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8</w:t>
            </w:r>
          </w:p>
        </w:tc>
        <w:tc>
          <w:tcPr>
            <w:tcW w:w="2637" w:type="dxa"/>
            <w:tcBorders>
              <w:top w:val="single" w:sz="4" w:space="0" w:color="auto"/>
              <w:left w:val="single" w:sz="4" w:space="0" w:color="auto"/>
              <w:bottom w:val="single" w:sz="4" w:space="0" w:color="auto"/>
              <w:right w:val="single" w:sz="4" w:space="0" w:color="auto"/>
            </w:tcBorders>
            <w:vAlign w:val="center"/>
          </w:tcPr>
          <w:p w:rsidR="00CE79DC" w:rsidRPr="004F28E7" w:rsidRDefault="00333FE9" w:rsidP="00333FE9">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4 (50%)</w:t>
            </w:r>
          </w:p>
        </w:tc>
      </w:tr>
      <w:tr w:rsidR="00CE79DC" w:rsidRPr="004F28E7" w:rsidTr="006F548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color w:val="000000"/>
                <w:sz w:val="28"/>
                <w:szCs w:val="28"/>
              </w:rPr>
            </w:pPr>
            <w:r w:rsidRPr="00005FA5">
              <w:rPr>
                <w:rFonts w:ascii="Times New Roman" w:hAnsi="Times New Roman"/>
                <w:color w:val="000000"/>
                <w:sz w:val="28"/>
                <w:szCs w:val="28"/>
              </w:rPr>
              <w:t>8-10</w:t>
            </w:r>
          </w:p>
        </w:tc>
        <w:tc>
          <w:tcPr>
            <w:tcW w:w="1959" w:type="dxa"/>
            <w:tcBorders>
              <w:top w:val="single" w:sz="4" w:space="0" w:color="auto"/>
              <w:left w:val="single" w:sz="4" w:space="0" w:color="auto"/>
              <w:bottom w:val="single" w:sz="4" w:space="0" w:color="auto"/>
              <w:right w:val="single" w:sz="4" w:space="0" w:color="auto"/>
            </w:tcBorders>
            <w:vAlign w:val="center"/>
          </w:tcPr>
          <w:p w:rsidR="00CE79DC" w:rsidRPr="00005FA5" w:rsidRDefault="00A175F8" w:rsidP="00A175F8">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B</w:t>
            </w:r>
            <w:r w:rsidR="00F90849" w:rsidRPr="00005FA5">
              <w:rPr>
                <w:rFonts w:ascii="Times New Roman" w:hAnsi="Times New Roman"/>
                <w:color w:val="000000"/>
                <w:sz w:val="28"/>
                <w:szCs w:val="28"/>
              </w:rPr>
              <w:t>iệt hóa</w:t>
            </w:r>
            <w:r>
              <w:rPr>
                <w:rFonts w:ascii="Times New Roman" w:hAnsi="Times New Roman"/>
                <w:color w:val="000000"/>
                <w:sz w:val="28"/>
                <w:szCs w:val="28"/>
              </w:rPr>
              <w:t xml:space="preserve"> kém</w:t>
            </w:r>
          </w:p>
        </w:tc>
        <w:tc>
          <w:tcPr>
            <w:tcW w:w="1977"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color w:val="000000"/>
                <w:sz w:val="28"/>
                <w:szCs w:val="28"/>
              </w:rPr>
            </w:pPr>
            <w:r w:rsidRPr="00005FA5">
              <w:rPr>
                <w:rFonts w:ascii="Times New Roman" w:hAnsi="Times New Roman"/>
                <w:color w:val="000000"/>
                <w:sz w:val="28"/>
                <w:szCs w:val="28"/>
              </w:rPr>
              <w:t>5</w:t>
            </w:r>
          </w:p>
        </w:tc>
        <w:tc>
          <w:tcPr>
            <w:tcW w:w="2637"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7527E2">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 (100%)</w:t>
            </w:r>
          </w:p>
        </w:tc>
      </w:tr>
      <w:tr w:rsidR="00CE79DC" w:rsidRPr="004F28E7" w:rsidTr="006F548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Tổng số</w:t>
            </w:r>
          </w:p>
        </w:tc>
        <w:tc>
          <w:tcPr>
            <w:tcW w:w="1959"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b/>
                <w:color w:val="000000"/>
                <w:sz w:val="28"/>
                <w:szCs w:val="28"/>
              </w:rPr>
            </w:pPr>
          </w:p>
        </w:tc>
        <w:tc>
          <w:tcPr>
            <w:tcW w:w="1977" w:type="dxa"/>
            <w:tcBorders>
              <w:top w:val="single" w:sz="4" w:space="0" w:color="auto"/>
              <w:left w:val="single" w:sz="4" w:space="0" w:color="auto"/>
              <w:bottom w:val="single" w:sz="4" w:space="0" w:color="auto"/>
              <w:right w:val="single" w:sz="4" w:space="0" w:color="auto"/>
            </w:tcBorders>
            <w:vAlign w:val="center"/>
          </w:tcPr>
          <w:p w:rsidR="00CE79DC" w:rsidRPr="00005FA5" w:rsidRDefault="00CE79DC" w:rsidP="008C122B">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20</w:t>
            </w:r>
          </w:p>
        </w:tc>
        <w:tc>
          <w:tcPr>
            <w:tcW w:w="2637" w:type="dxa"/>
            <w:tcBorders>
              <w:top w:val="single" w:sz="4" w:space="0" w:color="auto"/>
              <w:left w:val="single" w:sz="4" w:space="0" w:color="auto"/>
              <w:bottom w:val="single" w:sz="4" w:space="0" w:color="auto"/>
              <w:right w:val="single" w:sz="4" w:space="0" w:color="auto"/>
            </w:tcBorders>
            <w:vAlign w:val="center"/>
          </w:tcPr>
          <w:p w:rsidR="00CE79DC" w:rsidRPr="004F28E7" w:rsidRDefault="00CE79DC" w:rsidP="007527E2">
            <w:pPr>
              <w:spacing w:after="0" w:line="360" w:lineRule="auto"/>
              <w:jc w:val="center"/>
              <w:rPr>
                <w:rFonts w:ascii="Times New Roman" w:hAnsi="Times New Roman"/>
                <w:color w:val="000000"/>
                <w:sz w:val="28"/>
                <w:szCs w:val="28"/>
              </w:rPr>
            </w:pPr>
          </w:p>
        </w:tc>
      </w:tr>
      <w:tr w:rsidR="006F5485" w:rsidRPr="000E4866" w:rsidTr="006F548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6F5485" w:rsidRPr="00005FA5" w:rsidRDefault="006F5485" w:rsidP="000E4866">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 xml:space="preserve">Hệ số </w:t>
            </w:r>
            <w:r w:rsidR="000E4866" w:rsidRPr="00005FA5">
              <w:rPr>
                <w:rFonts w:ascii="Times New Roman" w:hAnsi="Times New Roman"/>
                <w:b/>
                <w:color w:val="000000"/>
                <w:sz w:val="28"/>
                <w:szCs w:val="28"/>
              </w:rPr>
              <w:t>S</w:t>
            </w:r>
            <w:r w:rsidRPr="00005FA5">
              <w:rPr>
                <w:rFonts w:ascii="Times New Roman" w:hAnsi="Times New Roman"/>
                <w:b/>
                <w:color w:val="000000"/>
                <w:sz w:val="28"/>
                <w:szCs w:val="28"/>
              </w:rPr>
              <w:t xml:space="preserve">pearman </w:t>
            </w:r>
          </w:p>
        </w:tc>
        <w:tc>
          <w:tcPr>
            <w:tcW w:w="6573" w:type="dxa"/>
            <w:gridSpan w:val="3"/>
            <w:tcBorders>
              <w:top w:val="single" w:sz="4" w:space="0" w:color="auto"/>
              <w:left w:val="single" w:sz="4" w:space="0" w:color="auto"/>
              <w:bottom w:val="single" w:sz="4" w:space="0" w:color="auto"/>
              <w:right w:val="single" w:sz="4" w:space="0" w:color="auto"/>
            </w:tcBorders>
            <w:vAlign w:val="center"/>
          </w:tcPr>
          <w:p w:rsidR="006F5485" w:rsidRPr="00005FA5" w:rsidRDefault="000E4866" w:rsidP="000E4866">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r</w:t>
            </w:r>
            <w:r w:rsidR="006F5485" w:rsidRPr="00005FA5">
              <w:rPr>
                <w:rFonts w:ascii="Times New Roman" w:hAnsi="Times New Roman"/>
                <w:b/>
                <w:color w:val="000000"/>
                <w:sz w:val="28"/>
                <w:szCs w:val="28"/>
              </w:rPr>
              <w:t xml:space="preserve">ho = </w:t>
            </w:r>
            <w:r w:rsidRPr="00005FA5">
              <w:rPr>
                <w:rFonts w:ascii="Times New Roman" w:hAnsi="Times New Roman"/>
                <w:b/>
                <w:color w:val="000000"/>
                <w:sz w:val="28"/>
                <w:szCs w:val="28"/>
              </w:rPr>
              <w:t>0,530; p = 0,016</w:t>
            </w:r>
          </w:p>
        </w:tc>
      </w:tr>
    </w:tbl>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Tỷ lệ methyl hóa tăng cao theo điểm Gleason/độ biệt hóa</w:t>
      </w:r>
      <w:r w:rsidR="00F90849">
        <w:rPr>
          <w:rFonts w:ascii="Times New Roman" w:hAnsi="Times New Roman"/>
          <w:color w:val="000000"/>
          <w:sz w:val="28"/>
          <w:szCs w:val="28"/>
        </w:rPr>
        <w:t xml:space="preserve"> </w:t>
      </w:r>
      <w:r w:rsidRPr="004F28E7">
        <w:rPr>
          <w:rFonts w:ascii="Times New Roman" w:hAnsi="Times New Roman"/>
          <w:color w:val="000000"/>
          <w:sz w:val="28"/>
          <w:szCs w:val="28"/>
          <w:lang w:val="vi-VN"/>
        </w:rPr>
        <w:t>của khối u</w:t>
      </w:r>
      <w:r w:rsidRPr="004F28E7">
        <w:rPr>
          <w:rFonts w:ascii="Times New Roman" w:hAnsi="Times New Roman"/>
          <w:color w:val="000000"/>
          <w:sz w:val="28"/>
          <w:szCs w:val="28"/>
        </w:rPr>
        <w:t xml:space="preserve">: </w:t>
      </w:r>
      <w:r w:rsidRPr="004F28E7">
        <w:rPr>
          <w:rFonts w:ascii="Times New Roman" w:hAnsi="Times New Roman"/>
          <w:color w:val="000000"/>
          <w:sz w:val="28"/>
          <w:szCs w:val="28"/>
          <w:lang w:val="vi-VN"/>
        </w:rPr>
        <w:t>28,6%</w:t>
      </w:r>
      <w:r w:rsidR="00F90849">
        <w:rPr>
          <w:rFonts w:ascii="Times New Roman" w:hAnsi="Times New Roman"/>
          <w:color w:val="000000"/>
          <w:sz w:val="28"/>
          <w:szCs w:val="28"/>
        </w:rPr>
        <w:t xml:space="preserve"> </w:t>
      </w:r>
      <w:r w:rsidRPr="004F28E7">
        <w:rPr>
          <w:rFonts w:ascii="Times New Roman" w:hAnsi="Times New Roman"/>
          <w:color w:val="000000"/>
          <w:sz w:val="28"/>
          <w:szCs w:val="28"/>
          <w:lang w:val="vi-VN"/>
        </w:rPr>
        <w:t>ở nhóm khối u điểm Gleason 2-4</w:t>
      </w:r>
      <w:r w:rsidRPr="004F28E7">
        <w:rPr>
          <w:rFonts w:ascii="Times New Roman" w:hAnsi="Times New Roman"/>
          <w:color w:val="000000"/>
          <w:sz w:val="28"/>
          <w:szCs w:val="28"/>
        </w:rPr>
        <w:t>/</w:t>
      </w:r>
      <w:r w:rsidRPr="004F28E7">
        <w:rPr>
          <w:rFonts w:ascii="Times New Roman" w:hAnsi="Times New Roman"/>
          <w:color w:val="000000"/>
          <w:sz w:val="28"/>
          <w:szCs w:val="28"/>
          <w:lang w:val="vi-VN"/>
        </w:rPr>
        <w:t>biệt hóa cao, 50%</w:t>
      </w:r>
      <w:r w:rsidRPr="004F28E7">
        <w:rPr>
          <w:rFonts w:ascii="Times New Roman" w:hAnsi="Times New Roman"/>
          <w:color w:val="000000"/>
          <w:sz w:val="28"/>
          <w:szCs w:val="28"/>
        </w:rPr>
        <w:t xml:space="preserve"> ở </w:t>
      </w:r>
      <w:r w:rsidRPr="004F28E7">
        <w:rPr>
          <w:rFonts w:ascii="Times New Roman" w:hAnsi="Times New Roman"/>
          <w:color w:val="000000"/>
          <w:sz w:val="28"/>
          <w:szCs w:val="28"/>
          <w:lang w:val="vi-VN"/>
        </w:rPr>
        <w:t>nhóm khối u điểm Gleason 5-7/biệt hóa vừa, 100%</w:t>
      </w:r>
      <w:r w:rsidRPr="004F28E7">
        <w:rPr>
          <w:rFonts w:ascii="Times New Roman" w:hAnsi="Times New Roman"/>
          <w:color w:val="000000"/>
          <w:sz w:val="28"/>
          <w:szCs w:val="28"/>
        </w:rPr>
        <w:t xml:space="preserve"> ở </w:t>
      </w:r>
      <w:r w:rsidRPr="004F28E7">
        <w:rPr>
          <w:rFonts w:ascii="Times New Roman" w:hAnsi="Times New Roman"/>
          <w:color w:val="000000"/>
          <w:sz w:val="28"/>
          <w:szCs w:val="28"/>
          <w:lang w:val="vi-VN"/>
        </w:rPr>
        <w:t>nhóm khối u điểm Gleason 8-10</w:t>
      </w:r>
      <w:r w:rsidRPr="004F28E7">
        <w:rPr>
          <w:rFonts w:ascii="Times New Roman" w:hAnsi="Times New Roman"/>
          <w:color w:val="000000"/>
          <w:sz w:val="28"/>
          <w:szCs w:val="28"/>
        </w:rPr>
        <w:t>/</w:t>
      </w:r>
      <w:r w:rsidRPr="004F28E7">
        <w:rPr>
          <w:rFonts w:ascii="Times New Roman" w:hAnsi="Times New Roman"/>
          <w:color w:val="000000"/>
          <w:sz w:val="28"/>
          <w:szCs w:val="28"/>
          <w:lang w:val="vi-VN"/>
        </w:rPr>
        <w:t>biệ</w:t>
      </w:r>
      <w:r w:rsidR="00F90849">
        <w:rPr>
          <w:rFonts w:ascii="Times New Roman" w:hAnsi="Times New Roman"/>
          <w:color w:val="000000"/>
          <w:sz w:val="28"/>
          <w:szCs w:val="28"/>
          <w:lang w:val="vi-VN"/>
        </w:rPr>
        <w:t>t hóa</w:t>
      </w:r>
      <w:r w:rsidR="00A175F8">
        <w:rPr>
          <w:rFonts w:ascii="Times New Roman" w:hAnsi="Times New Roman"/>
          <w:color w:val="000000"/>
          <w:sz w:val="28"/>
          <w:szCs w:val="28"/>
        </w:rPr>
        <w:t xml:space="preserve"> kém</w:t>
      </w:r>
      <w:r w:rsidRPr="004F28E7">
        <w:rPr>
          <w:rFonts w:ascii="Times New Roman" w:hAnsi="Times New Roman"/>
          <w:color w:val="000000"/>
          <w:sz w:val="28"/>
          <w:szCs w:val="28"/>
          <w:lang w:val="vi-VN"/>
        </w:rPr>
        <w:t>.</w:t>
      </w:r>
      <w:bookmarkStart w:id="507" w:name="_Toc488336364"/>
    </w:p>
    <w:p w:rsidR="008F55E9" w:rsidRPr="004F28E7" w:rsidRDefault="008F55E9">
      <w:pPr>
        <w:rPr>
          <w:rFonts w:ascii="Times New Roman" w:hAnsi="Times New Roman"/>
          <w:i/>
          <w:color w:val="000000"/>
          <w:sz w:val="28"/>
          <w:szCs w:val="28"/>
          <w:lang w:val="it-IT"/>
        </w:rPr>
      </w:pPr>
    </w:p>
    <w:p w:rsidR="00CE79DC" w:rsidRPr="004F28E7" w:rsidRDefault="00C73FCB" w:rsidP="00CE79DC">
      <w:pPr>
        <w:spacing w:after="0" w:line="360" w:lineRule="auto"/>
        <w:jc w:val="both"/>
        <w:rPr>
          <w:rFonts w:ascii="Times New Roman" w:hAnsi="Times New Roman"/>
          <w:i/>
          <w:color w:val="000000"/>
          <w:sz w:val="28"/>
          <w:szCs w:val="28"/>
          <w:lang w:val="it-IT"/>
        </w:rPr>
      </w:pPr>
      <w:r w:rsidRPr="004F28E7">
        <w:rPr>
          <w:rFonts w:ascii="Times New Roman" w:hAnsi="Times New Roman"/>
          <w:i/>
          <w:color w:val="000000"/>
          <w:sz w:val="28"/>
          <w:szCs w:val="28"/>
          <w:lang w:val="it-IT"/>
        </w:rPr>
        <w:br w:type="page"/>
      </w:r>
      <w:r w:rsidR="00CE79DC" w:rsidRPr="004F28E7">
        <w:rPr>
          <w:rFonts w:ascii="Times New Roman" w:hAnsi="Times New Roman"/>
          <w:i/>
          <w:color w:val="000000"/>
          <w:sz w:val="28"/>
          <w:szCs w:val="28"/>
          <w:lang w:val="it-IT"/>
        </w:rPr>
        <w:lastRenderedPageBreak/>
        <w:t>3.</w:t>
      </w:r>
      <w:r w:rsidR="000F061F">
        <w:rPr>
          <w:rFonts w:ascii="Times New Roman" w:hAnsi="Times New Roman"/>
          <w:i/>
          <w:color w:val="000000"/>
          <w:sz w:val="28"/>
          <w:szCs w:val="28"/>
          <w:lang w:val="it-IT"/>
        </w:rPr>
        <w:t>4</w:t>
      </w:r>
      <w:r w:rsidR="00CE79DC" w:rsidRPr="004F28E7">
        <w:rPr>
          <w:rFonts w:ascii="Times New Roman" w:hAnsi="Times New Roman"/>
          <w:i/>
          <w:color w:val="000000"/>
          <w:sz w:val="28"/>
          <w:szCs w:val="28"/>
          <w:lang w:val="it-IT"/>
        </w:rPr>
        <w:t>.</w:t>
      </w:r>
      <w:r w:rsidR="004D0D9A">
        <w:rPr>
          <w:rFonts w:ascii="Times New Roman" w:hAnsi="Times New Roman"/>
          <w:i/>
          <w:color w:val="000000"/>
          <w:sz w:val="28"/>
          <w:szCs w:val="28"/>
          <w:lang w:val="it-IT"/>
        </w:rPr>
        <w:t xml:space="preserve">5.4. Methyl hóa gen RASSF1A với </w:t>
      </w:r>
      <w:r w:rsidR="00CE79DC" w:rsidRPr="004F28E7">
        <w:rPr>
          <w:rFonts w:ascii="Times New Roman" w:hAnsi="Times New Roman"/>
          <w:i/>
          <w:color w:val="000000"/>
          <w:sz w:val="28"/>
          <w:szCs w:val="28"/>
          <w:lang w:val="it-IT"/>
        </w:rPr>
        <w:t>tình trạng u xâm lấn dây thần kinh</w:t>
      </w:r>
      <w:bookmarkEnd w:id="507"/>
    </w:p>
    <w:p w:rsidR="00CE79DC" w:rsidRPr="00CE2434" w:rsidRDefault="00CE79DC" w:rsidP="00382312">
      <w:pPr>
        <w:pStyle w:val="ABANG"/>
        <w:outlineLvl w:val="0"/>
        <w:rPr>
          <w:lang w:val="it-IT"/>
        </w:rPr>
      </w:pPr>
      <w:bookmarkStart w:id="508" w:name="_Toc488337173"/>
      <w:bookmarkStart w:id="509" w:name="_Toc523131440"/>
      <w:bookmarkStart w:id="510" w:name="_Toc524684936"/>
      <w:r w:rsidRPr="00CE2434">
        <w:rPr>
          <w:lang w:val="it-IT"/>
        </w:rPr>
        <w:t>Bảng 3.</w:t>
      </w:r>
      <w:r w:rsidR="00CE2434">
        <w:fldChar w:fldCharType="begin"/>
      </w:r>
      <w:r w:rsidR="00CE2434" w:rsidRPr="00CE2434">
        <w:rPr>
          <w:lang w:val="it-IT"/>
        </w:rPr>
        <w:instrText xml:space="preserve"> SEQ Bảng_3. \* ARABIC </w:instrText>
      </w:r>
      <w:r w:rsidR="00CE2434">
        <w:fldChar w:fldCharType="separate"/>
      </w:r>
      <w:r w:rsidR="005B0948">
        <w:rPr>
          <w:noProof/>
          <w:lang w:val="it-IT"/>
        </w:rPr>
        <w:t>26</w:t>
      </w:r>
      <w:r w:rsidR="00CE2434">
        <w:rPr>
          <w:noProof/>
        </w:rPr>
        <w:fldChar w:fldCharType="end"/>
      </w:r>
      <w:r w:rsidRPr="00CE2434">
        <w:rPr>
          <w:lang w:val="it-IT"/>
        </w:rPr>
        <w:t xml:space="preserve">. Tỷ lệ methyl hóa theo tình trạng </w:t>
      </w:r>
      <w:bookmarkEnd w:id="508"/>
      <w:r w:rsidRPr="00CE2434">
        <w:rPr>
          <w:lang w:val="it-IT"/>
        </w:rPr>
        <w:t>u xâm lấn dây thần kinh</w:t>
      </w:r>
      <w:bookmarkEnd w:id="509"/>
      <w:bookmarkEnd w:id="5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43"/>
        <w:gridCol w:w="2682"/>
        <w:gridCol w:w="2683"/>
      </w:tblGrid>
      <w:tr w:rsidR="00CE79DC" w:rsidRPr="004F28E7" w:rsidTr="008F55E9">
        <w:trPr>
          <w:trHeight w:val="1034"/>
          <w:jc w:val="center"/>
        </w:trPr>
        <w:tc>
          <w:tcPr>
            <w:tcW w:w="3443" w:type="dxa"/>
            <w:vAlign w:val="center"/>
          </w:tcPr>
          <w:p w:rsidR="00CE79DC" w:rsidRPr="004F28E7" w:rsidRDefault="00CE79DC" w:rsidP="008C122B">
            <w:pPr>
              <w:spacing w:after="0" w:line="360" w:lineRule="auto"/>
              <w:jc w:val="center"/>
              <w:rPr>
                <w:rFonts w:ascii="Times New Roman" w:hAnsi="Times New Roman"/>
                <w:b/>
                <w:color w:val="000000"/>
                <w:sz w:val="28"/>
                <w:szCs w:val="28"/>
                <w:lang w:val="vi-VN"/>
              </w:rPr>
            </w:pPr>
            <w:r w:rsidRPr="004F28E7">
              <w:rPr>
                <w:rFonts w:ascii="Times New Roman" w:hAnsi="Times New Roman"/>
                <w:b/>
                <w:color w:val="000000"/>
                <w:sz w:val="28"/>
                <w:szCs w:val="28"/>
                <w:lang w:val="vi-VN"/>
              </w:rPr>
              <w:t>Xâm lấn dây thần kinh</w:t>
            </w:r>
          </w:p>
        </w:tc>
        <w:tc>
          <w:tcPr>
            <w:tcW w:w="2682"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 xml:space="preserve">Số </w:t>
            </w:r>
            <w:r w:rsidR="008F7E2C">
              <w:rPr>
                <w:rFonts w:ascii="Times New Roman" w:hAnsi="Times New Roman"/>
                <w:b/>
                <w:color w:val="000000"/>
                <w:sz w:val="28"/>
                <w:szCs w:val="28"/>
              </w:rPr>
              <w:t xml:space="preserve">lượng </w:t>
            </w:r>
            <w:r w:rsidRPr="004F28E7">
              <w:rPr>
                <w:rFonts w:ascii="Times New Roman" w:hAnsi="Times New Roman"/>
                <w:b/>
                <w:color w:val="000000"/>
                <w:sz w:val="28"/>
                <w:szCs w:val="28"/>
              </w:rPr>
              <w:t>m</w:t>
            </w:r>
            <w:r w:rsidR="008F7E2C">
              <w:rPr>
                <w:rFonts w:ascii="Times New Roman" w:hAnsi="Times New Roman"/>
                <w:b/>
                <w:color w:val="000000"/>
                <w:sz w:val="28"/>
                <w:szCs w:val="28"/>
              </w:rPr>
              <w:t>ẫ</w:t>
            </w:r>
            <w:r w:rsidRPr="004F28E7">
              <w:rPr>
                <w:rFonts w:ascii="Times New Roman" w:hAnsi="Times New Roman"/>
                <w:b/>
                <w:color w:val="000000"/>
                <w:sz w:val="28"/>
                <w:szCs w:val="28"/>
              </w:rPr>
              <w:t>u</w:t>
            </w:r>
          </w:p>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(n=20)</w:t>
            </w:r>
          </w:p>
        </w:tc>
        <w:tc>
          <w:tcPr>
            <w:tcW w:w="2683" w:type="dxa"/>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Tỷ lệ methyl hóa</w:t>
            </w:r>
          </w:p>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(n %)</w:t>
            </w:r>
          </w:p>
        </w:tc>
      </w:tr>
      <w:tr w:rsidR="00CE79DC" w:rsidRPr="004F28E7" w:rsidTr="008F55E9">
        <w:trPr>
          <w:jc w:val="center"/>
        </w:trPr>
        <w:tc>
          <w:tcPr>
            <w:tcW w:w="3443"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Có</w:t>
            </w:r>
          </w:p>
        </w:tc>
        <w:tc>
          <w:tcPr>
            <w:tcW w:w="2682"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7</w:t>
            </w:r>
          </w:p>
        </w:tc>
        <w:tc>
          <w:tcPr>
            <w:tcW w:w="2683"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6/7 (85,7%)</w:t>
            </w:r>
          </w:p>
        </w:tc>
      </w:tr>
      <w:tr w:rsidR="00CE79DC" w:rsidRPr="004F28E7" w:rsidTr="008F55E9">
        <w:trPr>
          <w:jc w:val="center"/>
        </w:trPr>
        <w:tc>
          <w:tcPr>
            <w:tcW w:w="3443" w:type="dxa"/>
          </w:tcPr>
          <w:p w:rsidR="00CE79DC" w:rsidRPr="00005FA5" w:rsidRDefault="00CE79DC" w:rsidP="008C122B">
            <w:pPr>
              <w:spacing w:after="0" w:line="360" w:lineRule="auto"/>
              <w:jc w:val="center"/>
              <w:rPr>
                <w:rFonts w:ascii="Times New Roman" w:hAnsi="Times New Roman"/>
                <w:color w:val="000000"/>
                <w:sz w:val="28"/>
                <w:szCs w:val="28"/>
              </w:rPr>
            </w:pPr>
            <w:r w:rsidRPr="00005FA5">
              <w:rPr>
                <w:rFonts w:ascii="Times New Roman" w:hAnsi="Times New Roman"/>
                <w:color w:val="000000"/>
                <w:sz w:val="28"/>
                <w:szCs w:val="28"/>
              </w:rPr>
              <w:t>Không</w:t>
            </w:r>
          </w:p>
        </w:tc>
        <w:tc>
          <w:tcPr>
            <w:tcW w:w="2682" w:type="dxa"/>
          </w:tcPr>
          <w:p w:rsidR="00CE79DC" w:rsidRPr="00005FA5" w:rsidRDefault="00CE79DC" w:rsidP="008C122B">
            <w:pPr>
              <w:spacing w:after="0" w:line="360" w:lineRule="auto"/>
              <w:jc w:val="center"/>
              <w:rPr>
                <w:rFonts w:ascii="Times New Roman" w:hAnsi="Times New Roman"/>
                <w:color w:val="000000"/>
                <w:sz w:val="28"/>
                <w:szCs w:val="28"/>
              </w:rPr>
            </w:pPr>
            <w:r w:rsidRPr="00005FA5">
              <w:rPr>
                <w:rFonts w:ascii="Times New Roman" w:hAnsi="Times New Roman"/>
                <w:color w:val="000000"/>
                <w:sz w:val="28"/>
                <w:szCs w:val="28"/>
              </w:rPr>
              <w:t>13</w:t>
            </w:r>
          </w:p>
        </w:tc>
        <w:tc>
          <w:tcPr>
            <w:tcW w:w="2683" w:type="dxa"/>
          </w:tcPr>
          <w:p w:rsidR="00CE79DC" w:rsidRPr="00005FA5" w:rsidRDefault="00333FE9" w:rsidP="008C122B">
            <w:pPr>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CE79DC" w:rsidRPr="00005FA5">
              <w:rPr>
                <w:rFonts w:ascii="Times New Roman" w:hAnsi="Times New Roman"/>
                <w:color w:val="000000"/>
                <w:sz w:val="28"/>
                <w:szCs w:val="28"/>
              </w:rPr>
              <w:t>5/13 (38,5%)</w:t>
            </w:r>
          </w:p>
        </w:tc>
      </w:tr>
      <w:tr w:rsidR="00CE79DC" w:rsidRPr="004F28E7" w:rsidTr="008F55E9">
        <w:trPr>
          <w:jc w:val="center"/>
        </w:trPr>
        <w:tc>
          <w:tcPr>
            <w:tcW w:w="3443" w:type="dxa"/>
          </w:tcPr>
          <w:p w:rsidR="00CE79DC" w:rsidRPr="00005FA5" w:rsidRDefault="00CE79DC" w:rsidP="008C122B">
            <w:pPr>
              <w:spacing w:after="0" w:line="360" w:lineRule="auto"/>
              <w:jc w:val="center"/>
              <w:rPr>
                <w:rFonts w:ascii="Times New Roman" w:hAnsi="Times New Roman"/>
                <w:b/>
                <w:color w:val="000000"/>
                <w:sz w:val="28"/>
                <w:szCs w:val="28"/>
              </w:rPr>
            </w:pPr>
            <w:r w:rsidRPr="00005FA5">
              <w:rPr>
                <w:rFonts w:ascii="Times New Roman" w:hAnsi="Times New Roman"/>
                <w:b/>
                <w:color w:val="000000"/>
                <w:sz w:val="28"/>
                <w:szCs w:val="28"/>
              </w:rPr>
              <w:t>Tổng số</w:t>
            </w:r>
          </w:p>
        </w:tc>
        <w:tc>
          <w:tcPr>
            <w:tcW w:w="2682" w:type="dxa"/>
          </w:tcPr>
          <w:p w:rsidR="00CE79DC" w:rsidRPr="00005FA5" w:rsidRDefault="00333FE9" w:rsidP="00333FE9">
            <w:pPr>
              <w:spacing w:after="0" w:line="360" w:lineRule="auto"/>
              <w:rPr>
                <w:rFonts w:ascii="Times New Roman" w:hAnsi="Times New Roman"/>
                <w:b/>
                <w:color w:val="000000"/>
                <w:sz w:val="28"/>
                <w:szCs w:val="28"/>
              </w:rPr>
            </w:pPr>
            <w:r>
              <w:rPr>
                <w:rFonts w:ascii="Times New Roman" w:hAnsi="Times New Roman"/>
                <w:b/>
                <w:color w:val="000000"/>
                <w:sz w:val="28"/>
                <w:szCs w:val="28"/>
              </w:rPr>
              <w:t xml:space="preserve">                 </w:t>
            </w:r>
            <w:r w:rsidR="00CE79DC" w:rsidRPr="00005FA5">
              <w:rPr>
                <w:rFonts w:ascii="Times New Roman" w:hAnsi="Times New Roman"/>
                <w:b/>
                <w:color w:val="000000"/>
                <w:sz w:val="28"/>
                <w:szCs w:val="28"/>
              </w:rPr>
              <w:t>20</w:t>
            </w:r>
          </w:p>
        </w:tc>
        <w:tc>
          <w:tcPr>
            <w:tcW w:w="2683" w:type="dxa"/>
          </w:tcPr>
          <w:p w:rsidR="00CE79DC" w:rsidRPr="00005FA5" w:rsidRDefault="00CE79DC" w:rsidP="008C122B">
            <w:pPr>
              <w:spacing w:after="0" w:line="360" w:lineRule="auto"/>
              <w:jc w:val="center"/>
              <w:rPr>
                <w:rFonts w:ascii="Times New Roman" w:hAnsi="Times New Roman"/>
                <w:b/>
                <w:color w:val="000000"/>
                <w:sz w:val="28"/>
                <w:szCs w:val="28"/>
              </w:rPr>
            </w:pPr>
          </w:p>
        </w:tc>
      </w:tr>
      <w:tr w:rsidR="000E4866" w:rsidRPr="004F28E7" w:rsidTr="001618A4">
        <w:trPr>
          <w:jc w:val="center"/>
        </w:trPr>
        <w:tc>
          <w:tcPr>
            <w:tcW w:w="3443" w:type="dxa"/>
          </w:tcPr>
          <w:p w:rsidR="000E4866" w:rsidRPr="008F7E2C" w:rsidRDefault="000E4866" w:rsidP="008C122B">
            <w:pPr>
              <w:spacing w:after="0" w:line="360" w:lineRule="auto"/>
              <w:jc w:val="center"/>
              <w:rPr>
                <w:rFonts w:ascii="Times New Roman" w:hAnsi="Times New Roman"/>
                <w:b/>
                <w:color w:val="000000"/>
                <w:sz w:val="28"/>
                <w:szCs w:val="28"/>
              </w:rPr>
            </w:pPr>
            <w:r w:rsidRPr="008F7E2C">
              <w:rPr>
                <w:rFonts w:ascii="Times New Roman" w:hAnsi="Times New Roman"/>
                <w:b/>
                <w:color w:val="000000"/>
                <w:sz w:val="28"/>
                <w:szCs w:val="28"/>
              </w:rPr>
              <w:t>Hệ số Spearman</w:t>
            </w:r>
          </w:p>
        </w:tc>
        <w:tc>
          <w:tcPr>
            <w:tcW w:w="5365" w:type="dxa"/>
            <w:gridSpan w:val="2"/>
          </w:tcPr>
          <w:p w:rsidR="000E4866" w:rsidRPr="008F7E2C" w:rsidRDefault="001B215D" w:rsidP="000E4866">
            <w:pPr>
              <w:spacing w:after="0" w:line="360" w:lineRule="auto"/>
              <w:jc w:val="center"/>
              <w:rPr>
                <w:rFonts w:ascii="Times New Roman" w:hAnsi="Times New Roman"/>
                <w:b/>
                <w:color w:val="000000"/>
                <w:sz w:val="28"/>
                <w:szCs w:val="28"/>
              </w:rPr>
            </w:pPr>
            <w:r w:rsidRPr="008F7E2C">
              <w:rPr>
                <w:rFonts w:ascii="Times New Roman" w:hAnsi="Times New Roman"/>
                <w:b/>
                <w:color w:val="000000"/>
                <w:sz w:val="28"/>
                <w:szCs w:val="28"/>
              </w:rPr>
              <w:t>r</w:t>
            </w:r>
            <w:r w:rsidR="000E4866" w:rsidRPr="008F7E2C">
              <w:rPr>
                <w:rFonts w:ascii="Times New Roman" w:hAnsi="Times New Roman"/>
                <w:b/>
                <w:color w:val="000000"/>
                <w:sz w:val="28"/>
                <w:szCs w:val="28"/>
              </w:rPr>
              <w:t>ho = 0,453; p = 0,045</w:t>
            </w:r>
          </w:p>
        </w:tc>
      </w:tr>
    </w:tbl>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Tỷ lệ methyl hóa ở nhóm </w:t>
      </w:r>
      <w:r w:rsidRPr="004F28E7">
        <w:rPr>
          <w:rFonts w:ascii="Times New Roman" w:hAnsi="Times New Roman"/>
          <w:color w:val="000000"/>
          <w:sz w:val="28"/>
          <w:szCs w:val="28"/>
          <w:lang w:val="vi-VN"/>
        </w:rPr>
        <w:t>khối u</w:t>
      </w:r>
      <w:r w:rsidR="00DC0148">
        <w:rPr>
          <w:rFonts w:ascii="Times New Roman" w:hAnsi="Times New Roman"/>
          <w:color w:val="000000"/>
          <w:sz w:val="28"/>
          <w:szCs w:val="28"/>
        </w:rPr>
        <w:t xml:space="preserve"> </w:t>
      </w:r>
      <w:r w:rsidRPr="004F28E7">
        <w:rPr>
          <w:rFonts w:ascii="Times New Roman" w:hAnsi="Times New Roman"/>
          <w:color w:val="000000"/>
          <w:sz w:val="28"/>
          <w:szCs w:val="28"/>
          <w:lang w:val="vi-VN"/>
        </w:rPr>
        <w:t>xâm lấn</w:t>
      </w:r>
      <w:r w:rsidRPr="004F28E7">
        <w:rPr>
          <w:rFonts w:ascii="Times New Roman" w:hAnsi="Times New Roman"/>
          <w:color w:val="000000"/>
          <w:sz w:val="28"/>
          <w:szCs w:val="28"/>
        </w:rPr>
        <w:t xml:space="preserve"> dây </w:t>
      </w:r>
      <w:r w:rsidRPr="004F28E7">
        <w:rPr>
          <w:rFonts w:ascii="Times New Roman" w:hAnsi="Times New Roman"/>
          <w:color w:val="000000"/>
          <w:sz w:val="28"/>
          <w:szCs w:val="28"/>
          <w:lang w:val="vi-VN"/>
        </w:rPr>
        <w:t>thần kinh</w:t>
      </w:r>
      <w:r w:rsidRPr="004F28E7">
        <w:rPr>
          <w:rFonts w:ascii="Times New Roman" w:hAnsi="Times New Roman"/>
          <w:color w:val="000000"/>
          <w:sz w:val="28"/>
          <w:szCs w:val="28"/>
        </w:rPr>
        <w:t xml:space="preserve"> là </w:t>
      </w:r>
      <w:r w:rsidRPr="004F28E7">
        <w:rPr>
          <w:rFonts w:ascii="Times New Roman" w:hAnsi="Times New Roman"/>
          <w:color w:val="000000"/>
          <w:sz w:val="28"/>
          <w:szCs w:val="28"/>
          <w:lang w:val="vi-VN"/>
        </w:rPr>
        <w:t>85</w:t>
      </w:r>
      <w:r w:rsidRPr="004F28E7">
        <w:rPr>
          <w:rFonts w:ascii="Times New Roman" w:hAnsi="Times New Roman"/>
          <w:color w:val="000000"/>
          <w:sz w:val="28"/>
          <w:szCs w:val="28"/>
        </w:rPr>
        <w:t>,</w:t>
      </w:r>
      <w:r w:rsidRPr="004F28E7">
        <w:rPr>
          <w:rFonts w:ascii="Times New Roman" w:hAnsi="Times New Roman"/>
          <w:color w:val="000000"/>
          <w:sz w:val="28"/>
          <w:szCs w:val="28"/>
          <w:lang w:val="vi-VN"/>
        </w:rPr>
        <w:t>7%</w:t>
      </w:r>
      <w:r w:rsidRPr="004F28E7">
        <w:rPr>
          <w:rFonts w:ascii="Times New Roman" w:hAnsi="Times New Roman"/>
          <w:color w:val="000000"/>
          <w:sz w:val="28"/>
          <w:szCs w:val="28"/>
        </w:rPr>
        <w:t xml:space="preserve">, nhóm </w:t>
      </w:r>
      <w:r w:rsidRPr="004F28E7">
        <w:rPr>
          <w:rFonts w:ascii="Times New Roman" w:hAnsi="Times New Roman"/>
          <w:color w:val="000000"/>
          <w:sz w:val="28"/>
          <w:szCs w:val="28"/>
          <w:lang w:val="vi-VN"/>
        </w:rPr>
        <w:t>khối u không</w:t>
      </w:r>
      <w:r w:rsidR="00DC0148">
        <w:rPr>
          <w:rFonts w:ascii="Times New Roman" w:hAnsi="Times New Roman"/>
          <w:color w:val="000000"/>
          <w:sz w:val="28"/>
          <w:szCs w:val="28"/>
        </w:rPr>
        <w:t xml:space="preserve"> </w:t>
      </w:r>
      <w:r w:rsidRPr="004F28E7">
        <w:rPr>
          <w:rFonts w:ascii="Times New Roman" w:hAnsi="Times New Roman"/>
          <w:color w:val="000000"/>
          <w:sz w:val="28"/>
          <w:szCs w:val="28"/>
          <w:lang w:val="vi-VN"/>
        </w:rPr>
        <w:t>xâm lấn</w:t>
      </w:r>
      <w:r w:rsidRPr="004F28E7">
        <w:rPr>
          <w:rFonts w:ascii="Times New Roman" w:hAnsi="Times New Roman"/>
          <w:color w:val="000000"/>
          <w:sz w:val="28"/>
          <w:szCs w:val="28"/>
        </w:rPr>
        <w:t xml:space="preserve"> dây thần kinh là </w:t>
      </w:r>
      <w:r w:rsidRPr="004F28E7">
        <w:rPr>
          <w:rFonts w:ascii="Times New Roman" w:hAnsi="Times New Roman"/>
          <w:color w:val="000000"/>
          <w:sz w:val="28"/>
          <w:szCs w:val="28"/>
          <w:lang w:val="vi-VN"/>
        </w:rPr>
        <w:t>38</w:t>
      </w:r>
      <w:r w:rsidRPr="004F28E7">
        <w:rPr>
          <w:rFonts w:ascii="Times New Roman" w:hAnsi="Times New Roman"/>
          <w:color w:val="000000"/>
          <w:sz w:val="28"/>
          <w:szCs w:val="28"/>
        </w:rPr>
        <w:t>,</w:t>
      </w:r>
      <w:r w:rsidRPr="004F28E7">
        <w:rPr>
          <w:rFonts w:ascii="Times New Roman" w:hAnsi="Times New Roman"/>
          <w:color w:val="000000"/>
          <w:sz w:val="28"/>
          <w:szCs w:val="28"/>
          <w:lang w:val="vi-VN"/>
        </w:rPr>
        <w:t>5%</w:t>
      </w:r>
      <w:r w:rsidRPr="004F28E7">
        <w:rPr>
          <w:rFonts w:ascii="Times New Roman" w:hAnsi="Times New Roman"/>
          <w:color w:val="000000"/>
          <w:sz w:val="28"/>
          <w:szCs w:val="28"/>
        </w:rPr>
        <w:t>.</w:t>
      </w:r>
      <w:r w:rsidR="000E4866">
        <w:rPr>
          <w:rFonts w:ascii="Times New Roman" w:hAnsi="Times New Roman"/>
          <w:color w:val="000000"/>
          <w:sz w:val="28"/>
          <w:szCs w:val="28"/>
        </w:rPr>
        <w:t xml:space="preserve"> Có sự tương quan với p &lt; 0,05.</w:t>
      </w:r>
    </w:p>
    <w:p w:rsidR="00CE79DC" w:rsidRPr="00CA3E7C" w:rsidRDefault="00CE79DC" w:rsidP="00382312">
      <w:pPr>
        <w:spacing w:after="0" w:line="360" w:lineRule="auto"/>
        <w:jc w:val="both"/>
        <w:outlineLvl w:val="0"/>
        <w:rPr>
          <w:rFonts w:ascii="Times New Roman" w:hAnsi="Times New Roman"/>
          <w:i/>
          <w:color w:val="000000"/>
          <w:spacing w:val="6"/>
          <w:sz w:val="28"/>
          <w:szCs w:val="28"/>
          <w:lang w:val="it-IT"/>
        </w:rPr>
      </w:pPr>
      <w:bookmarkStart w:id="511" w:name="_Toc488336365"/>
      <w:r w:rsidRPr="00CA3E7C">
        <w:rPr>
          <w:rFonts w:ascii="Times New Roman" w:hAnsi="Times New Roman"/>
          <w:i/>
          <w:color w:val="000000"/>
          <w:spacing w:val="6"/>
          <w:sz w:val="28"/>
          <w:szCs w:val="28"/>
          <w:lang w:val="it-IT"/>
        </w:rPr>
        <w:t>3.</w:t>
      </w:r>
      <w:r w:rsidR="000F061F">
        <w:rPr>
          <w:rFonts w:ascii="Times New Roman" w:hAnsi="Times New Roman"/>
          <w:i/>
          <w:color w:val="000000"/>
          <w:spacing w:val="6"/>
          <w:sz w:val="28"/>
          <w:szCs w:val="28"/>
          <w:lang w:val="it-IT"/>
        </w:rPr>
        <w:t>4</w:t>
      </w:r>
      <w:r w:rsidRPr="00CA3E7C">
        <w:rPr>
          <w:rFonts w:ascii="Times New Roman" w:hAnsi="Times New Roman"/>
          <w:i/>
          <w:color w:val="000000"/>
          <w:spacing w:val="6"/>
          <w:sz w:val="28"/>
          <w:szCs w:val="28"/>
          <w:lang w:val="it-IT"/>
        </w:rPr>
        <w:t>.</w:t>
      </w:r>
      <w:r w:rsidR="004D0D9A">
        <w:rPr>
          <w:rFonts w:ascii="Times New Roman" w:hAnsi="Times New Roman"/>
          <w:i/>
          <w:color w:val="000000"/>
          <w:spacing w:val="6"/>
          <w:sz w:val="28"/>
          <w:szCs w:val="28"/>
          <w:lang w:val="it-IT"/>
        </w:rPr>
        <w:t>5.5. Methyl hóa gen RASSF1A</w:t>
      </w:r>
      <w:r w:rsidR="004D0D9A" w:rsidRPr="004D0D9A">
        <w:rPr>
          <w:rFonts w:ascii="Times New Roman" w:hAnsi="Times New Roman"/>
          <w:i/>
          <w:color w:val="000000"/>
          <w:spacing w:val="6"/>
          <w:sz w:val="28"/>
          <w:szCs w:val="28"/>
          <w:lang w:val="it-IT"/>
        </w:rPr>
        <w:t xml:space="preserve"> </w:t>
      </w:r>
      <w:r w:rsidR="004D0D9A" w:rsidRPr="00CA3E7C">
        <w:rPr>
          <w:rFonts w:ascii="Times New Roman" w:hAnsi="Times New Roman"/>
          <w:i/>
          <w:color w:val="000000"/>
          <w:spacing w:val="6"/>
          <w:sz w:val="28"/>
          <w:szCs w:val="28"/>
          <w:lang w:val="it-IT"/>
        </w:rPr>
        <w:t>trong tăng sả</w:t>
      </w:r>
      <w:r w:rsidR="004D0D9A">
        <w:rPr>
          <w:rFonts w:ascii="Times New Roman" w:hAnsi="Times New Roman"/>
          <w:i/>
          <w:color w:val="000000"/>
          <w:spacing w:val="6"/>
          <w:sz w:val="28"/>
          <w:szCs w:val="28"/>
          <w:lang w:val="it-IT"/>
        </w:rPr>
        <w:t>n lành tính</w:t>
      </w:r>
      <w:r w:rsidR="004D0D9A" w:rsidRPr="00CA3E7C">
        <w:rPr>
          <w:rFonts w:ascii="Times New Roman" w:hAnsi="Times New Roman"/>
          <w:i/>
          <w:color w:val="000000"/>
          <w:spacing w:val="6"/>
          <w:sz w:val="28"/>
          <w:szCs w:val="28"/>
          <w:lang w:val="it-IT"/>
        </w:rPr>
        <w:t xml:space="preserve"> tuyến tiền liệ</w:t>
      </w:r>
      <w:r w:rsidR="004D0D9A">
        <w:rPr>
          <w:rFonts w:ascii="Times New Roman" w:hAnsi="Times New Roman"/>
          <w:i/>
          <w:color w:val="000000"/>
          <w:spacing w:val="6"/>
          <w:sz w:val="28"/>
          <w:szCs w:val="28"/>
          <w:lang w:val="it-IT"/>
        </w:rPr>
        <w:t xml:space="preserve">t với </w:t>
      </w:r>
      <w:r w:rsidRPr="00CA3E7C">
        <w:rPr>
          <w:rFonts w:ascii="Times New Roman" w:hAnsi="Times New Roman"/>
          <w:i/>
          <w:color w:val="000000"/>
          <w:spacing w:val="6"/>
          <w:sz w:val="28"/>
          <w:szCs w:val="28"/>
          <w:lang w:val="it-IT"/>
        </w:rPr>
        <w:t>tình trạng PIN</w:t>
      </w:r>
      <w:bookmarkEnd w:id="511"/>
    </w:p>
    <w:p w:rsidR="00CE79DC" w:rsidRPr="00CE2434" w:rsidRDefault="00CE79DC" w:rsidP="00CE79DC">
      <w:pPr>
        <w:pStyle w:val="ABANG"/>
        <w:rPr>
          <w:lang w:val="it-IT"/>
        </w:rPr>
      </w:pPr>
      <w:bookmarkStart w:id="512" w:name="_Toc488337174"/>
      <w:bookmarkStart w:id="513" w:name="_Toc523131441"/>
      <w:bookmarkStart w:id="514" w:name="_Toc524684937"/>
      <w:r w:rsidRPr="00CE2434">
        <w:rPr>
          <w:lang w:val="it-IT"/>
        </w:rPr>
        <w:t>Bảng 3.</w:t>
      </w:r>
      <w:r w:rsidR="00CE2434">
        <w:fldChar w:fldCharType="begin"/>
      </w:r>
      <w:r w:rsidR="00CE2434" w:rsidRPr="00CE2434">
        <w:rPr>
          <w:lang w:val="it-IT"/>
        </w:rPr>
        <w:instrText xml:space="preserve"> SEQ Bảng_3. \* ARABIC </w:instrText>
      </w:r>
      <w:r w:rsidR="00CE2434">
        <w:fldChar w:fldCharType="separate"/>
      </w:r>
      <w:r w:rsidR="005B0948">
        <w:rPr>
          <w:noProof/>
          <w:lang w:val="it-IT"/>
        </w:rPr>
        <w:t>27</w:t>
      </w:r>
      <w:r w:rsidR="00CE2434">
        <w:rPr>
          <w:noProof/>
        </w:rPr>
        <w:fldChar w:fldCharType="end"/>
      </w:r>
      <w:r w:rsidR="00430640" w:rsidRPr="00CE2434">
        <w:rPr>
          <w:lang w:val="it-IT"/>
        </w:rPr>
        <w:t>.</w:t>
      </w:r>
      <w:r w:rsidR="00DC0148" w:rsidRPr="00CE2434">
        <w:rPr>
          <w:lang w:val="it-IT"/>
        </w:rPr>
        <w:t xml:space="preserve"> </w:t>
      </w:r>
      <w:r w:rsidRPr="00CE2434">
        <w:rPr>
          <w:lang w:val="it-IT"/>
        </w:rPr>
        <w:t>Tỷ lệ</w:t>
      </w:r>
      <w:r w:rsidR="00A243FC">
        <w:rPr>
          <w:lang w:val="it-IT"/>
        </w:rPr>
        <w:t xml:space="preserve"> methyl hóa</w:t>
      </w:r>
      <w:r w:rsidR="008024D6">
        <w:rPr>
          <w:lang w:val="it-IT"/>
        </w:rPr>
        <w:t xml:space="preserve"> </w:t>
      </w:r>
      <w:r w:rsidR="00A243FC">
        <w:rPr>
          <w:lang w:val="it-IT"/>
        </w:rPr>
        <w:t xml:space="preserve">trong </w:t>
      </w:r>
      <w:r w:rsidR="004D0D9A" w:rsidRPr="00CE2434">
        <w:rPr>
          <w:lang w:val="it-IT"/>
        </w:rPr>
        <w:t>tăng sản tuyến tiền liệt</w:t>
      </w:r>
      <w:r w:rsidR="004D0D9A">
        <w:rPr>
          <w:lang w:val="it-IT"/>
        </w:rPr>
        <w:t xml:space="preserve"> </w:t>
      </w:r>
      <w:r w:rsidR="008024D6">
        <w:rPr>
          <w:lang w:val="it-IT"/>
        </w:rPr>
        <w:t xml:space="preserve">theo </w:t>
      </w:r>
      <w:r w:rsidRPr="00CE2434">
        <w:rPr>
          <w:lang w:val="it-IT"/>
        </w:rPr>
        <w:t xml:space="preserve">tình trạng PIN </w:t>
      </w:r>
      <w:bookmarkEnd w:id="512"/>
      <w:bookmarkEnd w:id="513"/>
      <w:bookmarkEnd w:id="5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570"/>
        <w:gridCol w:w="1890"/>
        <w:gridCol w:w="2288"/>
      </w:tblGrid>
      <w:tr w:rsidR="004943C7" w:rsidRPr="004F28E7" w:rsidTr="008F7E2C">
        <w:trPr>
          <w:jc w:val="center"/>
        </w:trPr>
        <w:tc>
          <w:tcPr>
            <w:tcW w:w="4570" w:type="dxa"/>
            <w:vAlign w:val="center"/>
          </w:tcPr>
          <w:p w:rsidR="00CE79DC" w:rsidRPr="004F28E7" w:rsidRDefault="00CE79DC" w:rsidP="008C122B">
            <w:pPr>
              <w:spacing w:after="0" w:line="360" w:lineRule="auto"/>
              <w:jc w:val="center"/>
              <w:rPr>
                <w:rFonts w:ascii="Times New Roman" w:hAnsi="Times New Roman"/>
                <w:b/>
                <w:color w:val="000000"/>
                <w:sz w:val="28"/>
                <w:szCs w:val="28"/>
                <w:lang w:val="it-IT"/>
              </w:rPr>
            </w:pPr>
            <w:r w:rsidRPr="004F28E7">
              <w:rPr>
                <w:rFonts w:ascii="Times New Roman" w:hAnsi="Times New Roman"/>
                <w:b/>
                <w:color w:val="000000"/>
                <w:sz w:val="28"/>
                <w:szCs w:val="28"/>
                <w:lang w:val="it-IT"/>
              </w:rPr>
              <w:t>Mô bệnh học</w:t>
            </w:r>
          </w:p>
        </w:tc>
        <w:tc>
          <w:tcPr>
            <w:tcW w:w="1890" w:type="dxa"/>
          </w:tcPr>
          <w:p w:rsidR="00CE79DC" w:rsidRPr="004F28E7" w:rsidRDefault="00CE79DC" w:rsidP="008C122B">
            <w:pPr>
              <w:spacing w:after="0" w:line="360" w:lineRule="auto"/>
              <w:jc w:val="center"/>
              <w:rPr>
                <w:rFonts w:ascii="Times New Roman" w:hAnsi="Times New Roman"/>
                <w:b/>
                <w:color w:val="000000"/>
                <w:sz w:val="28"/>
                <w:szCs w:val="28"/>
                <w:lang w:val="it-IT"/>
              </w:rPr>
            </w:pPr>
            <w:r w:rsidRPr="004F28E7">
              <w:rPr>
                <w:rFonts w:ascii="Times New Roman" w:hAnsi="Times New Roman"/>
                <w:b/>
                <w:color w:val="000000"/>
                <w:sz w:val="28"/>
                <w:szCs w:val="28"/>
                <w:lang w:val="it-IT"/>
              </w:rPr>
              <w:t xml:space="preserve">Số </w:t>
            </w:r>
            <w:r w:rsidR="008F7E2C">
              <w:rPr>
                <w:rFonts w:ascii="Times New Roman" w:hAnsi="Times New Roman"/>
                <w:b/>
                <w:color w:val="000000"/>
                <w:sz w:val="28"/>
                <w:szCs w:val="28"/>
                <w:lang w:val="it-IT"/>
              </w:rPr>
              <w:t xml:space="preserve">lượng </w:t>
            </w:r>
            <w:r w:rsidRPr="004F28E7">
              <w:rPr>
                <w:rFonts w:ascii="Times New Roman" w:hAnsi="Times New Roman"/>
                <w:b/>
                <w:color w:val="000000"/>
                <w:sz w:val="28"/>
                <w:szCs w:val="28"/>
                <w:lang w:val="it-IT"/>
              </w:rPr>
              <w:t>mẫu</w:t>
            </w:r>
          </w:p>
          <w:p w:rsidR="00CE79DC" w:rsidRPr="004F28E7" w:rsidRDefault="00CE79DC" w:rsidP="008C122B">
            <w:pPr>
              <w:spacing w:after="0" w:line="360" w:lineRule="auto"/>
              <w:jc w:val="center"/>
              <w:rPr>
                <w:rFonts w:ascii="Times New Roman" w:hAnsi="Times New Roman"/>
                <w:b/>
                <w:color w:val="000000"/>
                <w:sz w:val="28"/>
                <w:szCs w:val="28"/>
                <w:lang w:val="it-IT"/>
              </w:rPr>
            </w:pPr>
            <w:r w:rsidRPr="004F28E7">
              <w:rPr>
                <w:rFonts w:ascii="Times New Roman" w:hAnsi="Times New Roman"/>
                <w:b/>
                <w:color w:val="000000"/>
                <w:sz w:val="28"/>
                <w:szCs w:val="28"/>
                <w:lang w:val="it-IT"/>
              </w:rPr>
              <w:t>(n=10)</w:t>
            </w:r>
          </w:p>
        </w:tc>
        <w:tc>
          <w:tcPr>
            <w:tcW w:w="2288" w:type="dxa"/>
          </w:tcPr>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Tỷ lệ methyl hóa</w:t>
            </w:r>
          </w:p>
          <w:p w:rsidR="00CE79DC" w:rsidRPr="004F28E7" w:rsidRDefault="00CE79DC" w:rsidP="008C122B">
            <w:pPr>
              <w:spacing w:after="0" w:line="360" w:lineRule="auto"/>
              <w:jc w:val="center"/>
              <w:rPr>
                <w:rFonts w:ascii="Times New Roman" w:hAnsi="Times New Roman"/>
                <w:b/>
                <w:color w:val="000000"/>
                <w:sz w:val="28"/>
                <w:szCs w:val="28"/>
                <w:lang w:val="pt-BR"/>
              </w:rPr>
            </w:pPr>
            <w:r w:rsidRPr="004F28E7">
              <w:rPr>
                <w:rFonts w:ascii="Times New Roman" w:hAnsi="Times New Roman"/>
                <w:b/>
                <w:color w:val="000000"/>
                <w:sz w:val="28"/>
                <w:szCs w:val="28"/>
                <w:lang w:val="pt-BR"/>
              </w:rPr>
              <w:t>(n %)</w:t>
            </w:r>
          </w:p>
        </w:tc>
      </w:tr>
      <w:tr w:rsidR="00CE79DC" w:rsidRPr="004F28E7" w:rsidTr="008F7E2C">
        <w:trPr>
          <w:jc w:val="center"/>
        </w:trPr>
        <w:tc>
          <w:tcPr>
            <w:tcW w:w="4570" w:type="dxa"/>
          </w:tcPr>
          <w:p w:rsidR="00CE79DC" w:rsidRPr="004F28E7" w:rsidRDefault="00CE79DC" w:rsidP="008C122B">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Tăng sản TTL phối hợp PIN độ thấp </w:t>
            </w:r>
          </w:p>
        </w:tc>
        <w:tc>
          <w:tcPr>
            <w:tcW w:w="1890" w:type="dxa"/>
          </w:tcPr>
          <w:p w:rsidR="00CE79DC" w:rsidRPr="004F28E7" w:rsidRDefault="00CE79DC" w:rsidP="008C122B">
            <w:pPr>
              <w:spacing w:after="0" w:line="360" w:lineRule="auto"/>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5</w:t>
            </w:r>
          </w:p>
        </w:tc>
        <w:tc>
          <w:tcPr>
            <w:tcW w:w="2288" w:type="dxa"/>
            <w:vAlign w:val="center"/>
          </w:tcPr>
          <w:p w:rsidR="00CE79DC" w:rsidRPr="004F28E7" w:rsidRDefault="00CE79DC" w:rsidP="007527E2">
            <w:pPr>
              <w:spacing w:after="0" w:line="360" w:lineRule="auto"/>
              <w:jc w:val="center"/>
              <w:rPr>
                <w:rFonts w:ascii="Times New Roman" w:hAnsi="Times New Roman"/>
                <w:color w:val="000000"/>
                <w:sz w:val="28"/>
                <w:szCs w:val="28"/>
                <w:lang w:val="it-IT"/>
              </w:rPr>
            </w:pPr>
            <w:r w:rsidRPr="004F28E7">
              <w:rPr>
                <w:rFonts w:ascii="Times New Roman" w:hAnsi="Times New Roman"/>
                <w:color w:val="000000"/>
                <w:sz w:val="28"/>
                <w:szCs w:val="28"/>
                <w:lang w:val="it-IT"/>
              </w:rPr>
              <w:t>2/5 (40%)</w:t>
            </w:r>
          </w:p>
        </w:tc>
      </w:tr>
      <w:tr w:rsidR="00CE79DC" w:rsidRPr="004F28E7" w:rsidTr="008F7E2C">
        <w:trPr>
          <w:jc w:val="center"/>
        </w:trPr>
        <w:tc>
          <w:tcPr>
            <w:tcW w:w="4570" w:type="dxa"/>
          </w:tcPr>
          <w:p w:rsidR="00CE79DC" w:rsidRPr="004F28E7" w:rsidRDefault="00CE79DC" w:rsidP="008C122B">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Tăng sản TTL không phối hợp PIN </w:t>
            </w:r>
          </w:p>
        </w:tc>
        <w:tc>
          <w:tcPr>
            <w:tcW w:w="1890" w:type="dxa"/>
          </w:tcPr>
          <w:p w:rsidR="00CE79DC" w:rsidRPr="004F28E7" w:rsidRDefault="00CE79DC" w:rsidP="008C122B">
            <w:pPr>
              <w:spacing w:after="0" w:line="360" w:lineRule="auto"/>
              <w:jc w:val="center"/>
              <w:rPr>
                <w:rFonts w:ascii="Times New Roman" w:hAnsi="Times New Roman"/>
                <w:color w:val="000000"/>
                <w:sz w:val="28"/>
                <w:szCs w:val="28"/>
              </w:rPr>
            </w:pPr>
            <w:r w:rsidRPr="004F28E7">
              <w:rPr>
                <w:rFonts w:ascii="Times New Roman" w:hAnsi="Times New Roman"/>
                <w:color w:val="000000"/>
                <w:sz w:val="28"/>
                <w:szCs w:val="28"/>
              </w:rPr>
              <w:t>5</w:t>
            </w:r>
          </w:p>
        </w:tc>
        <w:tc>
          <w:tcPr>
            <w:tcW w:w="2288" w:type="dxa"/>
            <w:vAlign w:val="center"/>
          </w:tcPr>
          <w:p w:rsidR="00CE79DC" w:rsidRPr="004F28E7" w:rsidRDefault="00DC0148" w:rsidP="00DC0148">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0/5 (0%)</w:t>
            </w:r>
          </w:p>
        </w:tc>
      </w:tr>
      <w:tr w:rsidR="00CE79DC" w:rsidRPr="004F28E7" w:rsidTr="008F7E2C">
        <w:trPr>
          <w:jc w:val="center"/>
        </w:trPr>
        <w:tc>
          <w:tcPr>
            <w:tcW w:w="4570" w:type="dxa"/>
          </w:tcPr>
          <w:p w:rsidR="00CE79DC" w:rsidRPr="004F28E7" w:rsidRDefault="00CE79DC" w:rsidP="008C122B">
            <w:pPr>
              <w:spacing w:after="0" w:line="360" w:lineRule="auto"/>
              <w:jc w:val="both"/>
              <w:rPr>
                <w:rFonts w:ascii="Times New Roman" w:hAnsi="Times New Roman"/>
                <w:b/>
                <w:color w:val="000000"/>
                <w:sz w:val="28"/>
                <w:szCs w:val="28"/>
              </w:rPr>
            </w:pPr>
            <w:r w:rsidRPr="004F28E7">
              <w:rPr>
                <w:rFonts w:ascii="Times New Roman" w:hAnsi="Times New Roman"/>
                <w:b/>
                <w:color w:val="000000"/>
                <w:sz w:val="28"/>
                <w:szCs w:val="28"/>
              </w:rPr>
              <w:t xml:space="preserve">                    Tổng số</w:t>
            </w:r>
          </w:p>
        </w:tc>
        <w:tc>
          <w:tcPr>
            <w:tcW w:w="1890" w:type="dxa"/>
          </w:tcPr>
          <w:p w:rsidR="00CE79DC" w:rsidRPr="004F28E7" w:rsidRDefault="00CE79DC" w:rsidP="008C122B">
            <w:pPr>
              <w:spacing w:after="0" w:line="360" w:lineRule="auto"/>
              <w:jc w:val="center"/>
              <w:rPr>
                <w:rFonts w:ascii="Times New Roman" w:hAnsi="Times New Roman"/>
                <w:b/>
                <w:color w:val="000000"/>
                <w:sz w:val="28"/>
                <w:szCs w:val="28"/>
              </w:rPr>
            </w:pPr>
            <w:r w:rsidRPr="004F28E7">
              <w:rPr>
                <w:rFonts w:ascii="Times New Roman" w:hAnsi="Times New Roman"/>
                <w:b/>
                <w:color w:val="000000"/>
                <w:sz w:val="28"/>
                <w:szCs w:val="28"/>
              </w:rPr>
              <w:t>10</w:t>
            </w:r>
          </w:p>
        </w:tc>
        <w:tc>
          <w:tcPr>
            <w:tcW w:w="2288" w:type="dxa"/>
          </w:tcPr>
          <w:p w:rsidR="00CE79DC" w:rsidRPr="004F28E7" w:rsidRDefault="00CE79DC" w:rsidP="008C122B">
            <w:pPr>
              <w:spacing w:after="0" w:line="360" w:lineRule="auto"/>
              <w:jc w:val="center"/>
              <w:rPr>
                <w:rFonts w:ascii="Times New Roman" w:hAnsi="Times New Roman"/>
                <w:color w:val="000000"/>
                <w:sz w:val="28"/>
                <w:szCs w:val="28"/>
              </w:rPr>
            </w:pPr>
          </w:p>
        </w:tc>
      </w:tr>
    </w:tbl>
    <w:p w:rsidR="00CE79DC" w:rsidRPr="004F28E7" w:rsidRDefault="00CE79DC" w:rsidP="00CE79DC">
      <w:pPr>
        <w:spacing w:after="0" w:line="360" w:lineRule="auto"/>
        <w:ind w:firstLine="709"/>
        <w:jc w:val="both"/>
        <w:rPr>
          <w:rFonts w:ascii="Times New Roman" w:hAnsi="Times New Roman"/>
          <w:color w:val="000000"/>
          <w:sz w:val="28"/>
          <w:szCs w:val="28"/>
        </w:rPr>
      </w:pPr>
    </w:p>
    <w:p w:rsidR="00CE79DC" w:rsidRPr="00CA3E7C" w:rsidRDefault="00CE79DC" w:rsidP="00CE79DC">
      <w:pPr>
        <w:spacing w:after="0" w:line="360" w:lineRule="auto"/>
        <w:ind w:firstLine="709"/>
        <w:jc w:val="both"/>
        <w:rPr>
          <w:rFonts w:ascii="Times New Roman" w:hAnsi="Times New Roman"/>
          <w:color w:val="000000"/>
          <w:spacing w:val="6"/>
          <w:sz w:val="28"/>
          <w:szCs w:val="28"/>
          <w:lang w:val="vi-VN"/>
        </w:rPr>
      </w:pPr>
      <w:r w:rsidRPr="00CA3E7C">
        <w:rPr>
          <w:rFonts w:ascii="Times New Roman" w:hAnsi="Times New Roman"/>
          <w:color w:val="000000"/>
          <w:spacing w:val="6"/>
          <w:sz w:val="28"/>
          <w:szCs w:val="28"/>
          <w:lang w:val="vi-VN"/>
        </w:rPr>
        <w:t>Tỷ lệ</w:t>
      </w:r>
      <w:r w:rsidR="00A243FC">
        <w:rPr>
          <w:rFonts w:ascii="Times New Roman" w:hAnsi="Times New Roman"/>
          <w:color w:val="000000"/>
          <w:spacing w:val="6"/>
          <w:sz w:val="28"/>
          <w:szCs w:val="28"/>
          <w:lang w:val="vi-VN"/>
        </w:rPr>
        <w:t xml:space="preserve"> methyl hóa</w:t>
      </w:r>
      <w:r w:rsidR="00A243FC" w:rsidRPr="004D0D9A">
        <w:rPr>
          <w:rFonts w:ascii="Times New Roman" w:hAnsi="Times New Roman"/>
          <w:i/>
          <w:color w:val="000000"/>
          <w:spacing w:val="6"/>
          <w:sz w:val="28"/>
          <w:szCs w:val="28"/>
          <w:lang w:val="it-IT"/>
        </w:rPr>
        <w:t xml:space="preserve"> </w:t>
      </w:r>
      <w:r w:rsidR="0083119D">
        <w:rPr>
          <w:rFonts w:ascii="Times New Roman" w:hAnsi="Times New Roman"/>
          <w:color w:val="000000"/>
          <w:spacing w:val="6"/>
          <w:sz w:val="28"/>
          <w:szCs w:val="28"/>
        </w:rPr>
        <w:t xml:space="preserve">trong </w:t>
      </w:r>
      <w:r w:rsidRPr="00CA3E7C">
        <w:rPr>
          <w:rFonts w:ascii="Times New Roman" w:hAnsi="Times New Roman"/>
          <w:color w:val="000000"/>
          <w:spacing w:val="6"/>
          <w:sz w:val="28"/>
          <w:szCs w:val="28"/>
          <w:lang w:val="vi-VN"/>
        </w:rPr>
        <w:t>tăng sản TTL phối hợp với PIN độ thấp là 40%. Không phát hiện methyl hóa</w:t>
      </w:r>
      <w:r w:rsidR="00A243FC" w:rsidRPr="00A243FC">
        <w:rPr>
          <w:rFonts w:ascii="Times New Roman" w:hAnsi="Times New Roman"/>
          <w:color w:val="000000"/>
          <w:spacing w:val="6"/>
          <w:sz w:val="28"/>
          <w:szCs w:val="28"/>
          <w:lang w:val="it-IT"/>
        </w:rPr>
        <w:t xml:space="preserve"> </w:t>
      </w:r>
      <w:r w:rsidR="0083119D" w:rsidRPr="00651473">
        <w:rPr>
          <w:rFonts w:ascii="Times New Roman" w:hAnsi="Times New Roman"/>
          <w:color w:val="000000"/>
          <w:spacing w:val="6"/>
          <w:sz w:val="28"/>
          <w:szCs w:val="28"/>
          <w:lang w:val="vi-VN"/>
        </w:rPr>
        <w:t>trong</w:t>
      </w:r>
      <w:r w:rsidRPr="00CA3E7C">
        <w:rPr>
          <w:rFonts w:ascii="Times New Roman" w:hAnsi="Times New Roman"/>
          <w:color w:val="000000"/>
          <w:spacing w:val="6"/>
          <w:sz w:val="28"/>
          <w:szCs w:val="28"/>
          <w:lang w:val="vi-VN"/>
        </w:rPr>
        <w:t xml:space="preserve"> tăng sản TTL không phối hợp với PIN</w:t>
      </w:r>
      <w:r w:rsidR="008024D6" w:rsidRPr="00651473">
        <w:rPr>
          <w:rFonts w:ascii="Times New Roman" w:hAnsi="Times New Roman"/>
          <w:color w:val="000000"/>
          <w:spacing w:val="6"/>
          <w:sz w:val="28"/>
          <w:szCs w:val="28"/>
          <w:lang w:val="vi-VN"/>
        </w:rPr>
        <w:t xml:space="preserve"> độ thấp</w:t>
      </w:r>
      <w:r w:rsidRPr="00CA3E7C">
        <w:rPr>
          <w:rFonts w:ascii="Times New Roman" w:hAnsi="Times New Roman"/>
          <w:color w:val="000000"/>
          <w:spacing w:val="6"/>
          <w:sz w:val="28"/>
          <w:szCs w:val="28"/>
          <w:lang w:val="vi-VN"/>
        </w:rPr>
        <w:t>.</w:t>
      </w:r>
    </w:p>
    <w:p w:rsidR="00CE79DC" w:rsidRPr="004F28E7" w:rsidRDefault="00CE79DC" w:rsidP="00CE79DC">
      <w:pPr>
        <w:spacing w:after="0" w:line="360" w:lineRule="auto"/>
        <w:ind w:firstLine="397"/>
        <w:jc w:val="both"/>
        <w:rPr>
          <w:rFonts w:ascii="Times New Roman" w:hAnsi="Times New Roman"/>
          <w:color w:val="000000"/>
          <w:sz w:val="28"/>
          <w:szCs w:val="28"/>
          <w:lang w:val="vi-VN"/>
        </w:rPr>
      </w:pPr>
    </w:p>
    <w:p w:rsidR="00CE79DC" w:rsidRPr="004F28E7" w:rsidRDefault="00CE79DC" w:rsidP="00CE79DC">
      <w:pPr>
        <w:spacing w:after="0" w:line="360" w:lineRule="auto"/>
        <w:ind w:firstLine="397"/>
        <w:jc w:val="both"/>
        <w:rPr>
          <w:rFonts w:ascii="Times New Roman" w:hAnsi="Times New Roman"/>
          <w:color w:val="000000"/>
          <w:sz w:val="28"/>
          <w:szCs w:val="28"/>
          <w:lang w:val="vi-VN"/>
        </w:rPr>
      </w:pPr>
    </w:p>
    <w:p w:rsidR="00CE79DC" w:rsidRPr="004F28E7" w:rsidRDefault="00CE79DC" w:rsidP="00382312">
      <w:pPr>
        <w:pStyle w:val="A"/>
        <w:outlineLvl w:val="0"/>
        <w:rPr>
          <w:lang w:val="vi-VN"/>
        </w:rPr>
      </w:pPr>
      <w:r w:rsidRPr="004F28E7">
        <w:rPr>
          <w:lang w:val="vi-VN"/>
        </w:rPr>
        <w:br w:type="page"/>
      </w:r>
      <w:bookmarkStart w:id="515" w:name="_Toc488336366"/>
      <w:bookmarkStart w:id="516" w:name="_Toc523411162"/>
      <w:bookmarkStart w:id="517" w:name="_Toc523910895"/>
      <w:bookmarkStart w:id="518" w:name="_Toc528578153"/>
      <w:r w:rsidRPr="004F28E7">
        <w:rPr>
          <w:lang w:val="vi-VN"/>
        </w:rPr>
        <w:lastRenderedPageBreak/>
        <w:t>CHƯƠNG 4</w:t>
      </w:r>
      <w:bookmarkEnd w:id="515"/>
      <w:bookmarkEnd w:id="516"/>
      <w:bookmarkEnd w:id="517"/>
      <w:bookmarkEnd w:id="518"/>
    </w:p>
    <w:p w:rsidR="00CE79DC" w:rsidRPr="004F28E7" w:rsidRDefault="00CE79DC" w:rsidP="00382312">
      <w:pPr>
        <w:pStyle w:val="A"/>
        <w:outlineLvl w:val="0"/>
        <w:rPr>
          <w:lang w:val="vi-VN"/>
        </w:rPr>
      </w:pPr>
      <w:bookmarkStart w:id="519" w:name="_Toc488336367"/>
      <w:bookmarkStart w:id="520" w:name="_Toc523069239"/>
      <w:bookmarkStart w:id="521" w:name="_Toc523146911"/>
      <w:bookmarkStart w:id="522" w:name="_Toc523411163"/>
      <w:bookmarkStart w:id="523" w:name="_Toc528578154"/>
      <w:r w:rsidRPr="004F28E7">
        <w:rPr>
          <w:lang w:val="vi-VN"/>
        </w:rPr>
        <w:t>BÀN LUẬN</w:t>
      </w:r>
      <w:bookmarkEnd w:id="519"/>
      <w:bookmarkEnd w:id="520"/>
      <w:bookmarkEnd w:id="521"/>
      <w:bookmarkEnd w:id="522"/>
      <w:bookmarkEnd w:id="523"/>
    </w:p>
    <w:p w:rsidR="00CE79DC" w:rsidRPr="004F28E7" w:rsidRDefault="00CE79DC" w:rsidP="00382312">
      <w:pPr>
        <w:pStyle w:val="A1"/>
        <w:spacing w:before="120"/>
        <w:outlineLvl w:val="0"/>
        <w:rPr>
          <w:rFonts w:ascii="Times New Roman Bold" w:hAnsi="Times New Roman Bold"/>
          <w:spacing w:val="-8"/>
          <w:lang w:val="vi-VN"/>
        </w:rPr>
      </w:pPr>
      <w:bookmarkStart w:id="524" w:name="_Toc488336369"/>
      <w:bookmarkStart w:id="525" w:name="_Toc523411164"/>
      <w:bookmarkStart w:id="526" w:name="_Toc528578155"/>
      <w:r w:rsidRPr="004F28E7">
        <w:rPr>
          <w:rFonts w:ascii="Times New Roman Bold" w:hAnsi="Times New Roman Bold"/>
          <w:spacing w:val="-8"/>
          <w:lang w:val="vi-VN"/>
        </w:rPr>
        <w:t>4.1. Phân bố tỷ lệ bệnh nhân ung thư biểu mô tuyến tiền liệt theo nhóm tuổi</w:t>
      </w:r>
      <w:bookmarkEnd w:id="524"/>
      <w:bookmarkEnd w:id="525"/>
      <w:bookmarkEnd w:id="526"/>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nghiên cứu về tuổi bệnh nhân mắc UTBM TTL của chúng tôi ở bảng 3.1 cho thấy: tỷ lệ bệnh nhân mắc UTBM TTL tăng lên theo từng nhóm tuổi, cao nhất ở nhóm tuổi 70-79 (42,86%), thấp nhất ở nhóm tuổi 40-49 (1,19%), nhóm tuổi 50-59 chiếm tỷ lệ 4,76%, nhóm tuổi 60-69 chiếm tỷ lệ 23,81%, nhóm tuổi  ≥ 80 chiếm tỷ lệ 27,38%, tuổi trung bình là 74,34 ± 9,27. Tuổi thấp nhất 49 tuổi, tuổi cao nhất 90 tuổi, không gặp trường hợp nào tuổi dưới 40. So sánh kết quả này của chúng tôi với kết quả đã công bố của một số tác giả trong nước và nước ngoài, chúng tôi thấy không có sự khác biệt nhiều. Theo Nguyễn Việt Hải (2013)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[20]</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tỷ lệ mắc UTTTL tăng dần theo tuổi: nhóm tuổi </w:t>
      </w:r>
      <w:r w:rsidR="0089407A" w:rsidRPr="004F28E7">
        <w:rPr>
          <w:rFonts w:ascii="Times New Roman" w:hAnsi="Times New Roman"/>
          <w:color w:val="000000"/>
          <w:sz w:val="28"/>
          <w:szCs w:val="28"/>
          <w:lang w:val="vi-VN"/>
        </w:rPr>
        <w:t>50-60</w:t>
      </w:r>
      <w:r w:rsidR="005E3A5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(10,14%), 61-70 (18,84%),</w:t>
      </w:r>
      <w:r w:rsidR="005E3A5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71-80 (44,93%), 81-90 (24,63%), nhóm tuổi trên 90 tuổi (0,72%), tuổi cao nhất là 92 tuổi, tuổi trẻ nhất là 34 tuổi, tuổi trung bình của bệnh nhân là 73,80 ± 9,70. Kết quả của Ngô Văn Trung (2004)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&lt;EndNote&gt;&lt;Cite&gt;&lt;Author&gt;Trung&lt;/Author&gt;&lt;Year&gt;2004&lt;/Year&gt;&lt;RecNum&gt;49&lt;/RecNum&gt;&lt;DisplayText&gt;[120]&lt;/DisplayText&gt;&lt;record&gt;&lt;rec-number&gt;49&lt;/rec-number&gt;&lt;foreign-keys&gt;&lt;key app="EN" db-id="ffssfa00q5d09vevsw8pfzpc200p95092tdd" timestamp="0"&gt;49&lt;/key&gt;&lt;/foreign-keys&gt;&lt;ref-type name="Conference Paper"&gt;47&lt;/ref-type&gt;&lt;contributors&gt;&lt;authors&gt;&lt;author&gt;&lt;style face="normal" font="default" size="100%"&gt;Ngô V&lt;/style&gt;&lt;style face="normal" font="default" charset="238" size="100%"&gt;ă&lt;/style&gt;&lt;style face="normal" font="default" size="100%"&gt;n Trung&lt;/style&gt;&lt;/author&gt;&lt;/authors&gt;&lt;/contributors&gt;&lt;titles&gt;&lt;title&gt;&lt;style face="normal" font="default" size="100%"&gt;Giải phẫu bệnh học ung th&lt;/style&gt;&lt;style face="normal" font="default" charset="163" size="100%"&gt;ư&lt;/style&gt;&lt;style face="normal" font="default" size="100%"&gt; tuyến liệt&lt;/style&gt;&lt;/title&gt;&lt;secondary-title&gt;&lt;style face="normal" font="default" size="100%"&gt;Hội thảo Quốc gia về phòng chống ung th&lt;/style&gt;&lt;style face="normal" font="default" charset="163" size="100%"&gt;ư&lt;/style&gt;&lt;style face="normal" font="default" size="100%"&gt; 2004&lt;/style&gt;&lt;/secondary-title&gt;&lt;/titles&gt;&lt;pages&gt;223-226&lt;/pages&gt;&lt;volume&gt;489&lt;/volume&gt;&lt;dates&gt;&lt;year&gt;2004&lt;/year&gt;&lt;/dates&gt;&lt;urls&gt;&lt;/urls&gt;&lt;/record&gt;&lt;/Cite&gt;&lt;/EndNote&gt;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[120]</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cho thấy tỷ lệ mắc UTBM TTL cũng tăng lên theo nhóm tuổi, cao nhất ở nhóm tuổi 71-80 (51,7%), thấp nhất ở nhóm tuổi trên 80 tuổi (12,1%), tuổi trên 61 (47/58; 81%). Qua nghiên cứu về tuổi mắc UTBM TTL, chúng tôi thấy hầu hết các bệnh nhân trong nghiên cứu của chúng tôi ở tuổi trên 60 (79/84; 94%), còn lại là dưới 60 tuổi (5/84; 6%). Nhiều nghiên cứu khác ở trong nước và nước ngoài đều cho thấy tỷ lệ mắc UTTTL tăng theo tuổi, đặc biệt là tuổi trên 60, tại Hoa Kỳ thường gặp nhất ở tuổi trên 50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&lt;EndNote&gt;&lt;Cite&gt;&lt;Author&gt;Hải&lt;/Author&gt;&lt;Year&gt;2013&lt;/Year&gt;&lt;RecNum&gt;145&lt;/RecNum&gt;&lt;DisplayText&gt;[121]&lt;/DisplayText&gt;&lt;record&gt;&lt;rec-number&gt;145&lt;/rec-number&gt;&lt;foreign-keys&gt;&lt;key app="EN" db-id="ffssfa00q5d09vevsw8pfzpc200p95092tdd" timestamp="1523853502"&gt;145&lt;/key&gt;&lt;/foreign-keys&gt;&lt;ref-type name="Report"&gt;27&lt;/ref-type&gt;&lt;contributors&gt;&lt;authors&gt;&lt;author&gt;&lt;style face="normal" font="Times New Roman" size="100%"&gt;Nguy&lt;/style&gt;&lt;style face="normal" font="default" size="100%"&gt;ễn Thanh Hải&lt;/style&gt;&lt;/author&gt;&lt;/authors&gt;&lt;/contributors&gt;&lt;titles&gt;&lt;title&gt;&lt;style face="normal" font="Times New Roman" size="100%"&gt;Gía trị ngưỡng, độ đặc hiệu và độ nhạy của PSA trong phát hiện ung thư tiền liệt tuyến tại Bệnh viện đa khoa Thống Nhất&lt;/style&gt;&lt;/title&gt;&lt;/titles&gt;&lt;pages&gt;175-178&lt;/pages&gt;&lt;volume&gt;2&lt;/volume&gt;&lt;dates&gt;&lt;year&gt;2013&lt;/year&gt;&lt;/dates&gt;&lt;urls&gt;&lt;/urls&gt;&lt;/record&gt;&lt;/Cite&gt;&lt;/EndNote&gt;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Theo Gronberg H.</w:t>
      </w:r>
      <w:r w:rsidR="00B14C6D"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(2003)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&lt;EndNote&gt;&lt;Cite&gt;&lt;Author&gt;Grönberg&lt;/Author&gt;&lt;Year&gt;2003&lt;/Year&gt;&lt;RecNum&gt;39&lt;/RecNum&gt;&lt;DisplayText&gt;[122]&lt;/DisplayText&gt;&lt;record&gt;&lt;rec-number&gt;39&lt;/rec-number&gt;&lt;foreign-keys&gt;&lt;key app="EN" db-id="ffssfa00q5d09vevsw8pfzpc200p95092tdd" timestamp="0"&gt;39&lt;/key&gt;&lt;/foreign-keys&gt;&lt;ref-type name="Journal Article"&gt;17&lt;/ref-type&gt;&lt;contributors&gt;&lt;authors&gt;&lt;author&gt;Grönberg, Henrik&lt;/author&gt;&lt;/authors&gt;&lt;/contributors&gt;&lt;titles&gt;&lt;title&gt;Prostate cancer epidemiology&lt;/title&gt;&lt;secondary-title&gt;The Lancet&lt;/secondary-title&gt;&lt;/titles&gt;&lt;periodical&gt;&lt;full-title&gt;The Lancet&lt;/full-title&gt;&lt;/periodical&gt;&lt;pages&gt;859-864&lt;/pages&gt;&lt;volume&gt;361&lt;/volume&gt;&lt;number&gt;9360&lt;/number&gt;&lt;dates&gt;&lt;year&gt;2003&lt;/year&gt;&lt;/dates&gt;&lt;isbn&gt;0140-6736&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UTTTL rất hiếm gặp ở tuổi dưới 50 tuổi và chỉ chiếm tỷ lệ dưới 0,1% trong tổng số các bệnh nhân UTTTL, tuổi trung bình là 72-74 tuổi và khoảng 85% bệnh nhân được chẩn đoán UTTTL ở tuổi trên 65 tuổi.</w:t>
      </w:r>
    </w:p>
    <w:p w:rsidR="008F55E9" w:rsidRPr="004F28E7" w:rsidRDefault="008F55E9" w:rsidP="00CE79DC">
      <w:pPr>
        <w:pStyle w:val="A1"/>
        <w:rPr>
          <w:lang w:val="vi-VN"/>
        </w:rPr>
      </w:pPr>
      <w:bookmarkStart w:id="527" w:name="_Toc523411165"/>
    </w:p>
    <w:p w:rsidR="005B6265" w:rsidRPr="004F28E7" w:rsidRDefault="005B6265" w:rsidP="005B6265">
      <w:pPr>
        <w:pStyle w:val="A1"/>
        <w:rPr>
          <w:spacing w:val="-6"/>
          <w:lang w:val="vi-VN"/>
        </w:rPr>
      </w:pPr>
      <w:bookmarkStart w:id="528" w:name="_Toc528578156"/>
      <w:r w:rsidRPr="005B6265">
        <w:rPr>
          <w:lang w:val="vi-VN"/>
        </w:rPr>
        <w:lastRenderedPageBreak/>
        <w:t>4.2. M</w:t>
      </w:r>
      <w:r w:rsidRPr="004F28E7">
        <w:rPr>
          <w:spacing w:val="-6"/>
          <w:lang w:val="vi-VN"/>
        </w:rPr>
        <w:t>ột số đặc điểm mô bệnh học ung thư biểu mô tuyến tiền liệt</w:t>
      </w:r>
      <w:bookmarkEnd w:id="528"/>
    </w:p>
    <w:p w:rsidR="00CE79DC" w:rsidRPr="004F28E7" w:rsidRDefault="00CE79DC" w:rsidP="005B6265">
      <w:pPr>
        <w:pStyle w:val="A2"/>
        <w:rPr>
          <w:lang w:val="vi-VN"/>
        </w:rPr>
      </w:pPr>
      <w:bookmarkStart w:id="529" w:name="_Toc528578157"/>
      <w:r w:rsidRPr="004F28E7">
        <w:rPr>
          <w:lang w:val="vi-VN"/>
        </w:rPr>
        <w:t>4.2.</w:t>
      </w:r>
      <w:r w:rsidR="005B6265" w:rsidRPr="005B6265">
        <w:rPr>
          <w:lang w:val="vi-VN"/>
        </w:rPr>
        <w:t>1.</w:t>
      </w:r>
      <w:r w:rsidRPr="004F28E7">
        <w:rPr>
          <w:lang w:val="vi-VN"/>
        </w:rPr>
        <w:t xml:space="preserve"> Xác định típ </w:t>
      </w:r>
      <w:r w:rsidR="000F061F" w:rsidRPr="000F061F">
        <w:rPr>
          <w:lang w:val="vi-VN"/>
        </w:rPr>
        <w:t>mô bệnh học</w:t>
      </w:r>
      <w:r w:rsidR="005B6265" w:rsidRPr="005B6265">
        <w:rPr>
          <w:lang w:val="vi-VN"/>
        </w:rPr>
        <w:t xml:space="preserve"> ung thư biểu mô tuyến tiền liệt</w:t>
      </w:r>
      <w:r w:rsidR="000F061F" w:rsidRPr="000F061F">
        <w:rPr>
          <w:lang w:val="vi-VN"/>
        </w:rPr>
        <w:t xml:space="preserve">, các thể </w:t>
      </w:r>
      <w:r w:rsidRPr="004F28E7">
        <w:rPr>
          <w:lang w:val="vi-VN"/>
        </w:rPr>
        <w:t xml:space="preserve">và biến thể ung thư biểu mô tuyến </w:t>
      </w:r>
      <w:r w:rsidR="005B6265" w:rsidRPr="005B6265">
        <w:rPr>
          <w:lang w:val="vi-VN"/>
        </w:rPr>
        <w:t xml:space="preserve">của tuyến </w:t>
      </w:r>
      <w:r w:rsidRPr="004F28E7">
        <w:rPr>
          <w:lang w:val="vi-VN"/>
        </w:rPr>
        <w:t>tiền liệt</w:t>
      </w:r>
      <w:bookmarkStart w:id="530" w:name="_Toc488336371"/>
      <w:bookmarkEnd w:id="527"/>
      <w:bookmarkEnd w:id="529"/>
      <w:bookmarkEnd w:id="530"/>
    </w:p>
    <w:p w:rsidR="00CE79DC" w:rsidRPr="004F28E7" w:rsidRDefault="00CE79DC" w:rsidP="00CE79DC">
      <w:pPr>
        <w:tabs>
          <w:tab w:val="left" w:pos="4749"/>
          <w:tab w:val="left" w:pos="4972"/>
        </w:tabs>
        <w:autoSpaceDE w:val="0"/>
        <w:autoSpaceDN w:val="0"/>
        <w:adjustRightInd w:val="0"/>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Ung thư biểu mô tuyến tiền liệt và tăng sản lành tính TTL là hai nhóm tổn thương chủ yếu của TTL. Về mô bệnh học, chẩn đoán phân biệt giữa hai tổn thương này đôi khi có thể bị nhầm lẫn nhau, nếu bỏ qua đặc điểm hình thái của chúng. Mặt khác, UTBM TTL là một trong những loại u ác tính thường gây ra nhiều khó khăn cho việc chẩn đoán</w:t>
      </w:r>
      <w:r w:rsidR="00B37DF3" w:rsidRPr="00CE2434">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vì một số tổn thương lành tính của TTL có thể nhầm với UTBM TTL, ví dụ: tăng sản phối hợp với teo đét, tăng sản tế bào đáy, teo đét tuyến, dị sản biểu mô gai… Đồng thời, một số trường hợp trên tiêu bản</w:t>
      </w:r>
      <w:r w:rsidR="00B37DF3" w:rsidRPr="00CE2434">
        <w:rPr>
          <w:rFonts w:ascii="Times New Roman" w:hAnsi="Times New Roman"/>
          <w:color w:val="000000"/>
          <w:sz w:val="28"/>
          <w:szCs w:val="28"/>
          <w:lang w:val="vi-VN"/>
        </w:rPr>
        <w:t xml:space="preserve"> </w:t>
      </w:r>
      <w:r w:rsidR="001E63F6" w:rsidRPr="004F28E7">
        <w:rPr>
          <w:rFonts w:ascii="Times New Roman" w:hAnsi="Times New Roman"/>
          <w:color w:val="000000"/>
          <w:sz w:val="28"/>
          <w:szCs w:val="28"/>
          <w:lang w:val="vi-VN"/>
        </w:rPr>
        <w:t>n</w:t>
      </w:r>
      <w:r w:rsidRPr="004F28E7">
        <w:rPr>
          <w:rFonts w:ascii="Times New Roman" w:hAnsi="Times New Roman"/>
          <w:color w:val="000000"/>
          <w:sz w:val="28"/>
          <w:szCs w:val="28"/>
          <w:lang w:val="vi-VN"/>
        </w:rPr>
        <w:t>huộm H.E có những tổn thương</w:t>
      </w:r>
      <w:r w:rsidR="00B37DF3"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như UTBM không/hoặc kém biệt hóa, hoặc di căn và xâm lấn ung thư từ nơi khác vào TTL thì cũng rất cần phải được chẩn đoán phân biệt và xác định nguồn gốc ung thư không biệt hóa. Nếu như trên tiêu bản thiếu các đặc điểm ác tính hoặc mẫu mô sinh thiết nhỏ cũng dễ dàng bỏ sót ung thư, do UTBM tuyến biệt hóa cao thường có cấu trúc mô học giống như cấu trúc bình thường của TTL. Do đó, trong thực hành chẩn đoán mô bệnh học, việc áp dụng một bảng phân loại thống nhất và có thể bao quát được hầu hết các tổn thương là rất cần thiết. Trước đây, một số tổn thương trong bệnh TTL như tân sản nội biểu mô TTL cũng đã có nhiều tên gọi khác nhau như:</w:t>
      </w:r>
      <w:r w:rsidR="00B37DF3"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“tổn thương tiền ung thư”, của Mostofi FK. (1973)</w:t>
      </w:r>
      <w:r w:rsidR="00B37DF3"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&lt;EndNote&gt;&lt;Cite&gt;&lt;Author&gt;Mostofi&lt;/Author&gt;&lt;Year&gt;1992&lt;/Year&gt;&lt;RecNum&gt;121&lt;/RecNum&gt;&lt;DisplayText&gt;[123]&lt;/DisplayText&gt;&lt;record&gt;&lt;rec-number&gt;121&lt;/rec-number&gt;&lt;foreign-keys&gt;&lt;key app="EN" db-id="ffssfa00q5d09vevsw8pfzpc200p95092tdd" timestamp="0"&gt;121&lt;/key&gt;&lt;/foreign-keys&gt;&lt;ref-type name="Journal Article"&gt;17&lt;/ref-type&gt;&lt;contributors&gt;&lt;authors&gt;&lt;author&gt;Mostofi, FK&lt;/author&gt;&lt;author&gt;Sesterhenn, Isabell A&lt;/author&gt;&lt;author&gt;Davis, Col Charles J&lt;/author&gt;&lt;/authors&gt;&lt;/contributors&gt;&lt;titles&gt;&lt;title&gt;Prostatic carcinoma: problems in the interpretation of prostatic biopsies&lt;/title&gt;&lt;secondary-title&gt;Human pathology&lt;/secondary-title&gt;&lt;/titles&gt;&lt;periodical&gt;&lt;full-title&gt;Human pathology&lt;/full-title&gt;&lt;/periodical&gt;&lt;pages&gt;223-241&lt;/pages&gt;&lt;volume&gt;23&lt;/volume&gt;&lt;number&gt;3&lt;/number&gt;&lt;dates&gt;&lt;year&gt;1992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“loạn sản nội ống” của McNeal J. </w:t>
      </w:r>
      <w:r w:rsidR="00816183" w:rsidRPr="00651473">
        <w:rPr>
          <w:rFonts w:ascii="Times New Roman" w:hAnsi="Times New Roman"/>
          <w:color w:val="000000"/>
          <w:sz w:val="28"/>
          <w:szCs w:val="28"/>
          <w:lang w:val="vi-VN"/>
        </w:rPr>
        <w:t xml:space="preserve">E. </w:t>
      </w:r>
      <w:r w:rsidRPr="004F28E7">
        <w:rPr>
          <w:rFonts w:ascii="Times New Roman" w:hAnsi="Times New Roman"/>
          <w:color w:val="000000"/>
          <w:sz w:val="28"/>
          <w:szCs w:val="28"/>
          <w:lang w:val="vi-VN"/>
        </w:rPr>
        <w:t xml:space="preserve">(1986)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&lt;EndNote&gt;&lt;Cite&gt;&lt;Author&gt;Mcneal&lt;/Author&gt;&lt;Year&gt;1986&lt;/Year&gt;&lt;RecNum&gt;131&lt;/RecNum&gt;&lt;DisplayText&gt;[124]&lt;/DisplayText&gt;&lt;record&gt;&lt;rec-number&gt;131&lt;/rec-number&gt;&lt;foreign-keys&gt;&lt;key app="EN" db-id="ffssfa00q5d09vevsw8pfzpc200p95092tdd" timestamp="0"&gt;131&lt;/key&gt;&lt;/foreign-keys&gt;&lt;ref-type name="Journal Article"&gt;17&lt;/ref-type&gt;&lt;contributors&gt;&lt;authors&gt;&lt;author&gt;Mcneal, JohnE&lt;/author&gt;&lt;author&gt;Kindrachuk, RobertA&lt;/author&gt;&lt;author&gt;Freiha, FuadS&lt;/author&gt;&lt;author&gt;Bostwick, DavidG&lt;/author&gt;&lt;author&gt;Redwine, EliseA&lt;/author&gt;&lt;author&gt;Stamey, ThomasA&lt;/author&gt;&lt;/authors&gt;&lt;/contributors&gt;&lt;titles&gt;&lt;title&gt;Patterns of progression in prostate cancer&lt;/title&gt;&lt;secondary-title&gt;The Lancet&lt;/secondary-title&gt;&lt;/titles&gt;&lt;periodical&gt;&lt;full-title&gt;The Lancet&lt;/full-title&gt;&lt;/periodical&gt;&lt;pages&gt;60-63&lt;/pages&gt;&lt;volume&gt;327&lt;/volume&gt;&lt;number&gt;8472&lt;/number&gt;&lt;dates&gt;&lt;year&gt;1986&lt;/year&gt;&lt;/dates&gt;&lt;isbn&gt;0140-6736&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Do đó, Hội nghị</w:t>
      </w:r>
      <w:r w:rsidR="00B37DF3"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quốc tế về bệnh TTL năm 1987 đã thống nhất cách gọi tên tổn thương này là: tân sản nội biểu mô TTL và là tổn thương tiền ung thư của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tabs>
          <w:tab w:val="left" w:pos="4749"/>
          <w:tab w:val="left" w:pos="4972"/>
        </w:tabs>
        <w:autoSpaceDE w:val="0"/>
        <w:autoSpaceDN w:val="0"/>
        <w:adjustRightInd w:val="0"/>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Năm 1954, Franks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&lt;EndNote&gt;&lt;Cite&gt;&lt;Author&gt;Tảo&lt;/Author&gt;&lt;Year&gt;1998&lt;/Year&gt;&lt;RecNum&gt;56&lt;/RecNum&gt;&lt;DisplayText&gt;[28]&lt;/DisplayText&gt;&lt;record&gt;&lt;rec-number&gt;56&lt;/rec-number&gt;&lt;foreign-keys&gt;&lt;key app="EN" db-id="ffssfa00q5d09vevsw8pfzpc200p95092tdd" timestamp="0"&gt;56&lt;/key&gt;&lt;/foreign-keys&gt;&lt;ref-type name="Report"&gt;27&lt;/ref-type&gt;&lt;contributors&gt;&lt;authors&gt;&lt;author&gt;&lt;style face="normal" font="default" size="100%"&gt;Nguyễn V&lt;/style&gt;&lt;style face="normal" font="default" charset="238" size="100%"&gt;ă&lt;/style&gt;&lt;style face="normal" font="default" size="100%"&gt;n Tảo&lt;/style&gt;&lt;/author&gt;&lt;/authors&gt;&lt;/contributors&gt;&lt;titles&gt;&lt;title&gt;U tuyến tiền liệt&lt;/title&gt;&lt;secondary-title&gt;&lt;style face="normal" font="default" size="100%"&gt;Tài liệu tập huấn sau &lt;/style&gt;&lt;style face="normal" font="default" charset="238" size="100%"&gt;đ&lt;/style&gt;&lt;style face="normal" font="default" size="100%"&gt;ại học&lt;/style&gt;&lt;/secondary-title&gt;&lt;/titles&gt;&lt;pages&gt;78-81&lt;/pages&gt;&lt;dates&gt;&lt;year&gt;1998&lt;/year&gt;&lt;/dates&gt;&lt;pub-location&gt;Bệnh viện 108, Hà Nội&lt;/pub-location&gt;&lt;urls&gt;&lt;/urls&gt;&lt;/record&gt;&lt;/Cite&gt;&lt;/EndNote&gt;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đã phân loại mô học ung thư TTL, bao gồm các loại: UTBM tuyến, UTBM thể xơ-chai, UTBM giảm biệt hóa và các sacôm mô đệm của TTL. Ưu điểm của phân loại này là đơn giản, dễ vận dụng trong </w:t>
      </w:r>
      <w:r w:rsidRPr="004F28E7">
        <w:rPr>
          <w:rFonts w:ascii="Times New Roman" w:hAnsi="Times New Roman"/>
          <w:color w:val="000000"/>
          <w:sz w:val="28"/>
          <w:szCs w:val="28"/>
          <w:lang w:val="vi-VN"/>
        </w:rPr>
        <w:lastRenderedPageBreak/>
        <w:t xml:space="preserve">thực hành chẩn đoán, về sau có nhiều biến thể mới được phát hiện nhưng không biết xếp vào loại nào. Để bổ sung những hạn chế trong bảng phân loại của Franks, năm 1980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WHO đã xuất bản bảng phân loại mô học quốc tế về bệnh tuyến tiền liệt. Ưu điểm của bảng phân loại này là đã bổ sung những biến thể của UTBM TTL và có thể cho biết nguồn gốc của khối u, đồng thời cho biết những tổn thương dễ nhầm với UTTTL. Hơn nữa, nó khá thuận tiện và dễ ứng dụng vào trong thực hành chẩn đoán mô bệnh học. Vì vậy</w:t>
      </w:r>
      <w:r w:rsidR="00D749F1" w:rsidRPr="00CE2434">
        <w:rPr>
          <w:rFonts w:ascii="Times New Roman" w:hAnsi="Times New Roman"/>
          <w:color w:val="000000"/>
          <w:sz w:val="28"/>
          <w:szCs w:val="28"/>
          <w:lang w:val="vi-VN"/>
        </w:rPr>
        <w:t>,</w:t>
      </w:r>
      <w:r w:rsidRPr="004F28E7">
        <w:rPr>
          <w:rFonts w:ascii="Times New Roman" w:hAnsi="Times New Roman"/>
          <w:color w:val="000000"/>
          <w:sz w:val="28"/>
          <w:szCs w:val="28"/>
          <w:vertAlign w:val="subscript"/>
          <w:lang w:val="vi-VN"/>
        </w:rPr>
        <w:t xml:space="preserve">, </w:t>
      </w:r>
      <w:r w:rsidRPr="004F28E7">
        <w:rPr>
          <w:rFonts w:ascii="Times New Roman" w:hAnsi="Times New Roman"/>
          <w:color w:val="000000"/>
          <w:sz w:val="28"/>
          <w:szCs w:val="28"/>
          <w:lang w:val="vi-VN"/>
        </w:rPr>
        <w:t xml:space="preserve">bảng phân loại này đã được áp dụng trong một thời gian dài. Tuy nhiên, với sự phát triển mạnh mẽ về dấu ấn miễn dịch cho các kháng nguyên tế bào u, bảng phân loại này cũng đã dần bộc lộ một số hạn chế về thuật ngữ và một số tổn thương mới được phát hiện đã không được đề cập, ví dụ: UTBM tuyến ống và một số biến thể của UTBM tuyến. Đặc biệt là thực thể UTBM tế bào đáy và tân sản nội biểu mô TTL cũng đã không được đề cập.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Năm 2000</w:t>
      </w:r>
      <w:r w:rsidR="00507761" w:rsidRPr="00507761">
        <w:rPr>
          <w:rFonts w:ascii="Times New Roman" w:hAnsi="Times New Roman"/>
          <w:color w:val="000000"/>
          <w:sz w:val="28"/>
          <w:szCs w:val="28"/>
          <w:lang w:val="vi-VN"/>
        </w:rPr>
        <w:t>,</w:t>
      </w:r>
      <w:r w:rsidR="00D749F1" w:rsidRPr="00CE2434">
        <w:rPr>
          <w:rFonts w:ascii="Times New Roman" w:hAnsi="Times New Roman"/>
          <w:color w:val="000000"/>
          <w:sz w:val="28"/>
          <w:szCs w:val="28"/>
          <w:lang w:val="vi-VN"/>
        </w:rPr>
        <w:t xml:space="preserve"> </w:t>
      </w:r>
      <w:r w:rsidR="00507761" w:rsidRPr="004F28E7">
        <w:rPr>
          <w:rFonts w:ascii="Times New Roman" w:hAnsi="Times New Roman"/>
          <w:color w:val="000000"/>
          <w:sz w:val="28"/>
          <w:szCs w:val="28"/>
          <w:lang w:val="vi-VN"/>
        </w:rPr>
        <w:t>AFIP</w:t>
      </w:r>
      <w:r w:rsidR="00D749F1"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00D749F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đưa ra bảng phân loại về quá sản tuyến tiền liệt, các u và tổn thương giống u để bổ sung những hạn chế của những phân loại trước đó. Bảng phân loại của AFIP đã cập nhật nhiều tổn thương mới cũng như danh pháp mới, đã được nhiều hội nghị</w:t>
      </w:r>
      <w:r w:rsidR="00D749F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quốc tế thống nhất và được nhiều nước trên thế giới sử dụng, trong đó có Việt Nam.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Đến năm 2004, WHO đã sửa đổi bảng phân loại mô bệnh học các khối u TTL năm 1980 và công bố bảng phân loại mới cho các khối u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Các ưu điểm của bảng phân loại mô bệnh học các khối u TTL của WHO (2004):</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Công nhận UTBM TTL gồm có 4 típ (UTBM tuyến, UTBM đường niệu, UTBM tế bào vảy, UTBM tế bào đáy). Trong đó, UTBM tế bào đáy là típ mới được đưa vào phân loại này thay thế típ UTBM không biệt hóa trong phân loại WHO (1980).</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 Công nhận UTBM tuyến của TTL gồm có 2 thể, đó là: UTBM tuyến nang và UTBM tuyến ống. Trong đó, thể tuyến nang và thể tuyến ống là 2 thể mới được</w:t>
      </w:r>
      <w:r w:rsidR="00D749F1">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đưa vào phân loại này</w:t>
      </w:r>
      <w:r w:rsidR="001B6633"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thay thế cho các thể: tuyến nang nhỏ, nang lớn, hình sàng, dạng đặc/dạng bè trong bảng phân loại của WHO (1980).</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Công nhận các biến thể của UTBM tuyến nang, bao gồm: </w:t>
      </w:r>
      <w:r w:rsidR="001B6633" w:rsidRPr="004F28E7">
        <w:rPr>
          <w:rFonts w:ascii="Times New Roman" w:hAnsi="Times New Roman"/>
          <w:color w:val="000000"/>
          <w:sz w:val="28"/>
          <w:szCs w:val="28"/>
          <w:lang w:val="vi-VN"/>
        </w:rPr>
        <w:t xml:space="preserve">biến </w:t>
      </w:r>
      <w:r w:rsidRPr="004F28E7">
        <w:rPr>
          <w:rFonts w:ascii="Times New Roman" w:hAnsi="Times New Roman"/>
          <w:color w:val="000000"/>
          <w:sz w:val="28"/>
          <w:szCs w:val="28"/>
          <w:lang w:val="vi-VN"/>
        </w:rPr>
        <w:t xml:space="preserve">thể tuyến nang thông thường, </w:t>
      </w:r>
      <w:r w:rsidR="001B6633" w:rsidRPr="004F28E7">
        <w:rPr>
          <w:rFonts w:ascii="Times New Roman" w:hAnsi="Times New Roman"/>
          <w:color w:val="000000"/>
          <w:sz w:val="28"/>
          <w:szCs w:val="28"/>
          <w:lang w:val="vi-VN"/>
        </w:rPr>
        <w:t xml:space="preserve">biến </w:t>
      </w:r>
      <w:r w:rsidRPr="004F28E7">
        <w:rPr>
          <w:rFonts w:ascii="Times New Roman" w:hAnsi="Times New Roman"/>
          <w:color w:val="000000"/>
          <w:sz w:val="28"/>
          <w:szCs w:val="28"/>
          <w:lang w:val="vi-VN"/>
        </w:rPr>
        <w:t xml:space="preserve">thể teo đét, </w:t>
      </w:r>
      <w:r w:rsidR="001B6633" w:rsidRPr="004F28E7">
        <w:rPr>
          <w:rFonts w:ascii="Times New Roman" w:hAnsi="Times New Roman"/>
          <w:color w:val="000000"/>
          <w:sz w:val="28"/>
          <w:szCs w:val="28"/>
          <w:lang w:val="vi-VN"/>
        </w:rPr>
        <w:t xml:space="preserve">biến </w:t>
      </w:r>
      <w:r w:rsidRPr="004F28E7">
        <w:rPr>
          <w:rFonts w:ascii="Times New Roman" w:hAnsi="Times New Roman"/>
          <w:color w:val="000000"/>
          <w:sz w:val="28"/>
          <w:szCs w:val="28"/>
          <w:lang w:val="vi-VN"/>
        </w:rPr>
        <w:t>thể giả tăng sản,</w:t>
      </w:r>
      <w:r w:rsidR="001B6633" w:rsidRPr="004F28E7">
        <w:rPr>
          <w:rFonts w:ascii="Times New Roman" w:hAnsi="Times New Roman"/>
          <w:color w:val="000000"/>
          <w:sz w:val="28"/>
          <w:szCs w:val="28"/>
          <w:lang w:val="vi-VN"/>
        </w:rPr>
        <w:t xml:space="preserve"> biến</w:t>
      </w:r>
      <w:r w:rsidR="00D749F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thể tuyến bọt, </w:t>
      </w:r>
      <w:r w:rsidR="001B6633" w:rsidRPr="004F28E7">
        <w:rPr>
          <w:rFonts w:ascii="Times New Roman" w:hAnsi="Times New Roman"/>
          <w:color w:val="000000"/>
          <w:sz w:val="28"/>
          <w:szCs w:val="28"/>
          <w:lang w:val="vi-VN"/>
        </w:rPr>
        <w:t xml:space="preserve">biến </w:t>
      </w:r>
      <w:r w:rsidRPr="004F28E7">
        <w:rPr>
          <w:rFonts w:ascii="Times New Roman" w:hAnsi="Times New Roman"/>
          <w:color w:val="000000"/>
          <w:sz w:val="28"/>
          <w:szCs w:val="28"/>
          <w:lang w:val="vi-VN"/>
        </w:rPr>
        <w:t xml:space="preserve">thể tế bào nhẫn, </w:t>
      </w:r>
      <w:r w:rsidR="001B6633" w:rsidRPr="004F28E7">
        <w:rPr>
          <w:rFonts w:ascii="Times New Roman" w:hAnsi="Times New Roman"/>
          <w:color w:val="000000"/>
          <w:sz w:val="28"/>
          <w:szCs w:val="28"/>
          <w:lang w:val="vi-VN"/>
        </w:rPr>
        <w:t xml:space="preserve">biến </w:t>
      </w:r>
      <w:r w:rsidRPr="004F28E7">
        <w:rPr>
          <w:rFonts w:ascii="Times New Roman" w:hAnsi="Times New Roman"/>
          <w:color w:val="000000"/>
          <w:sz w:val="28"/>
          <w:szCs w:val="28"/>
          <w:lang w:val="vi-VN"/>
        </w:rPr>
        <w:t>thể dạng chất keo/nhày</w:t>
      </w:r>
      <w:r w:rsidRPr="004F28E7">
        <w:rPr>
          <w:rFonts w:ascii="Times New Roman" w:hAnsi="Times New Roman"/>
          <w:i/>
          <w:color w:val="000000"/>
          <w:sz w:val="28"/>
          <w:szCs w:val="28"/>
          <w:lang w:val="vi-VN"/>
        </w:rPr>
        <w:t>,</w:t>
      </w:r>
      <w:r w:rsidR="001B6633" w:rsidRPr="004F28E7">
        <w:rPr>
          <w:rFonts w:ascii="Times New Roman" w:hAnsi="Times New Roman"/>
          <w:color w:val="000000"/>
          <w:sz w:val="28"/>
          <w:szCs w:val="28"/>
          <w:lang w:val="vi-VN"/>
        </w:rPr>
        <w:t xml:space="preserve"> biến</w:t>
      </w:r>
      <w:r w:rsidR="008F391E"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thể tế bào ưa axít, </w:t>
      </w:r>
      <w:r w:rsidR="001B6633" w:rsidRPr="004F28E7">
        <w:rPr>
          <w:rFonts w:ascii="Times New Roman" w:hAnsi="Times New Roman"/>
          <w:color w:val="000000"/>
          <w:sz w:val="28"/>
          <w:szCs w:val="28"/>
          <w:lang w:val="vi-VN"/>
        </w:rPr>
        <w:t xml:space="preserve">biến </w:t>
      </w:r>
      <w:r w:rsidRPr="004F28E7">
        <w:rPr>
          <w:rFonts w:ascii="Times New Roman" w:hAnsi="Times New Roman"/>
          <w:color w:val="000000"/>
          <w:sz w:val="28"/>
          <w:szCs w:val="28"/>
          <w:lang w:val="vi-VN"/>
        </w:rPr>
        <w:t>thể giống u limphô</w:t>
      </w:r>
      <w:r w:rsidR="00296897" w:rsidRPr="00651473">
        <w:rPr>
          <w:rFonts w:ascii="Times New Roman" w:hAnsi="Times New Roman"/>
          <w:color w:val="000000"/>
          <w:sz w:val="28"/>
          <w:szCs w:val="28"/>
          <w:lang w:val="vi-VN"/>
        </w:rPr>
        <w:t xml:space="preserve"> </w:t>
      </w:r>
      <w:r w:rsidR="001B6633" w:rsidRPr="004F28E7">
        <w:rPr>
          <w:rFonts w:ascii="Times New Roman" w:hAnsi="Times New Roman"/>
          <w:color w:val="000000"/>
          <w:sz w:val="28"/>
          <w:szCs w:val="28"/>
          <w:lang w:val="vi-VN"/>
        </w:rPr>
        <w:t>-</w:t>
      </w:r>
      <w:r w:rsidR="00296897"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biểu mô và biến thể dạng sacôm.</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Công nhận các biến thể của UTBM tuyến ống, bao gồm: biến thể dạng sàng, </w:t>
      </w:r>
      <w:r w:rsidR="00ED6215" w:rsidRPr="004F28E7">
        <w:rPr>
          <w:rFonts w:ascii="Times New Roman" w:hAnsi="Times New Roman"/>
          <w:color w:val="000000"/>
          <w:sz w:val="28"/>
          <w:szCs w:val="28"/>
          <w:lang w:val="vi-VN"/>
        </w:rPr>
        <w:t xml:space="preserve">biến thể </w:t>
      </w:r>
      <w:r w:rsidRPr="004F28E7">
        <w:rPr>
          <w:rFonts w:ascii="Times New Roman" w:hAnsi="Times New Roman"/>
          <w:color w:val="000000"/>
          <w:sz w:val="28"/>
          <w:szCs w:val="28"/>
          <w:lang w:val="vi-VN"/>
        </w:rPr>
        <w:t xml:space="preserve">dạng nhú, </w:t>
      </w:r>
      <w:r w:rsidR="00ED6215" w:rsidRPr="004F28E7">
        <w:rPr>
          <w:rFonts w:ascii="Times New Roman" w:hAnsi="Times New Roman"/>
          <w:color w:val="000000"/>
          <w:sz w:val="28"/>
          <w:szCs w:val="28"/>
          <w:lang w:val="vi-VN"/>
        </w:rPr>
        <w:t xml:space="preserve">biến thể </w:t>
      </w:r>
      <w:r w:rsidRPr="004F28E7">
        <w:rPr>
          <w:rFonts w:ascii="Times New Roman" w:hAnsi="Times New Roman"/>
          <w:color w:val="000000"/>
          <w:sz w:val="28"/>
          <w:szCs w:val="28"/>
          <w:lang w:val="vi-VN"/>
        </w:rPr>
        <w:t>dạng đặc.</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Các khối u TTL đã được mã hóa theo mã hình thái học phân loại quốc </w:t>
      </w:r>
      <w:r w:rsidRPr="004F28E7">
        <w:rPr>
          <w:rFonts w:ascii="Times New Roman" w:hAnsi="Times New Roman"/>
          <w:color w:val="000000"/>
          <w:spacing w:val="-4"/>
          <w:sz w:val="28"/>
          <w:szCs w:val="28"/>
          <w:lang w:val="vi-VN"/>
        </w:rPr>
        <w:t>tế</w:t>
      </w:r>
      <w:r w:rsidR="008F391E" w:rsidRPr="00CE2434">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về các bệnh cho khối u (Morphology code of the International</w:t>
      </w:r>
      <w:r w:rsidRPr="004F28E7">
        <w:rPr>
          <w:rFonts w:ascii="Times New Roman" w:hAnsi="Times New Roman"/>
          <w:color w:val="000000"/>
          <w:sz w:val="28"/>
          <w:szCs w:val="28"/>
          <w:lang w:val="vi-VN"/>
        </w:rPr>
        <w:t xml:space="preserve"> Classification of Diseases for Oncology: ICD-O) và hệ thống hóa cách gọi tên các khối u TTL.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Đã xếp tân sản nội biểu mô tuyến tiền liệt vào danh mục các khối u biểu mô của TTL và công nhận tân sản nội biểu mô tuyến tiền liệt độ cao (PIN độ cao) là tổn thương tiền ung thư.</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Nhờ những ưu điểm trên, bảng phân loại mô học các khối</w:t>
      </w:r>
      <w:r w:rsidR="008F391E"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u TTL của WHO (2004) đã tạo điều kiện thuận lợi trong việc chẩn đoán mô bệnh học UTBM TTL cũng như thống nhất về cách gọi tên theo nguồn gốc của các khối u TTL.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Sự ra đời của bảng phân loại mô học các u TTL của WHO (2004) đã đáp ứng cơ bản nhu cầu chẩn đoán xác định các típ mô bệnh học cũng như các biến thể của UTBM </w:t>
      </w:r>
      <w:r w:rsidR="002F6543" w:rsidRPr="00651473">
        <w:rPr>
          <w:rFonts w:ascii="Times New Roman" w:hAnsi="Times New Roman"/>
          <w:color w:val="000000"/>
          <w:sz w:val="28"/>
          <w:szCs w:val="28"/>
          <w:lang w:val="vi-VN"/>
        </w:rPr>
        <w:t xml:space="preserve">tuyến của </w:t>
      </w:r>
      <w:r w:rsidRPr="004F28E7">
        <w:rPr>
          <w:rFonts w:ascii="Times New Roman" w:hAnsi="Times New Roman"/>
          <w:color w:val="000000"/>
          <w:sz w:val="28"/>
          <w:szCs w:val="28"/>
          <w:lang w:val="vi-VN"/>
        </w:rPr>
        <w:t xml:space="preserve">TTL. Đồng thời, bảng phân loại này cũng đưa ra các tiêu chuẩn để phân độ mô học cho các thể và biến thể của UTBM tuyến, từ đó giúp cho việc phân độ Gleason và tính điểm Gleason khối u chính xác hơn. Tuy nhiên, việc áp dụng vào thực tế để điều trị, tiên lượng và </w:t>
      </w:r>
      <w:r w:rsidRPr="004F28E7">
        <w:rPr>
          <w:rFonts w:ascii="Times New Roman" w:hAnsi="Times New Roman"/>
          <w:color w:val="000000"/>
          <w:sz w:val="28"/>
          <w:szCs w:val="28"/>
          <w:lang w:val="vi-VN"/>
        </w:rPr>
        <w:lastRenderedPageBreak/>
        <w:t xml:space="preserve">theo dõi sau phẫu thuật UTBM TTL có lúc gặp nhiều khó khăn và vẫn còn nhiều vấn đề cần làm sáng tỏ. Thực vậy, sau 12 năm, kể từ khi bảng phân loại mô học các khối u TTL của WHO (2004) ra đời, đã nảy sinh nhiều hiểu biết mới về bệnh học và di truyền học các khối u TTL. Vì vậy, năm 2016, WHO </w:t>
      </w:r>
      <w:r w:rsidR="00296897">
        <w:rPr>
          <w:rFonts w:ascii="Times New Roman" w:hAnsi="Times New Roman"/>
          <w:color w:val="000000"/>
          <w:sz w:val="28"/>
          <w:szCs w:val="28"/>
          <w:lang w:val="vi-VN"/>
        </w:rPr>
        <w:t>đã bổ sung và sửa đổi</w:t>
      </w:r>
      <w:r w:rsidRPr="004F28E7">
        <w:rPr>
          <w:rFonts w:ascii="Times New Roman" w:hAnsi="Times New Roman"/>
          <w:color w:val="000000"/>
          <w:sz w:val="28"/>
          <w:szCs w:val="28"/>
          <w:lang w:val="vi-VN"/>
        </w:rPr>
        <w:t xml:space="preserve"> bảng phân loại về MBH các khối u TTL (2004) và công bố bảng phân loại mô bệnh học mới nhất về các khối u TTL.</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So sánh bảng phân loại</w:t>
      </w:r>
      <w:r w:rsidR="00093E65" w:rsidRPr="004F28E7">
        <w:rPr>
          <w:rFonts w:ascii="Times New Roman" w:hAnsi="Times New Roman"/>
          <w:color w:val="000000"/>
          <w:sz w:val="28"/>
          <w:szCs w:val="28"/>
          <w:lang w:val="vi-VN"/>
        </w:rPr>
        <w:t xml:space="preserve"> mô học các khối u TTL</w:t>
      </w:r>
      <w:r w:rsidRPr="004F28E7">
        <w:rPr>
          <w:rFonts w:ascii="Times New Roman" w:hAnsi="Times New Roman"/>
          <w:color w:val="000000"/>
          <w:sz w:val="28"/>
          <w:szCs w:val="28"/>
          <w:lang w:val="vi-VN"/>
        </w:rPr>
        <w:t xml:space="preserve"> củ</w:t>
      </w:r>
      <w:r w:rsidR="00093E65" w:rsidRPr="004F28E7">
        <w:rPr>
          <w:rFonts w:ascii="Times New Roman" w:hAnsi="Times New Roman"/>
          <w:color w:val="000000"/>
          <w:sz w:val="28"/>
          <w:szCs w:val="28"/>
          <w:lang w:val="vi-VN"/>
        </w:rPr>
        <w:t xml:space="preserve">a WHO năm 2004 (bảng1.3) </w:t>
      </w:r>
      <w:r w:rsidRPr="004F28E7">
        <w:rPr>
          <w:rFonts w:ascii="Times New Roman" w:hAnsi="Times New Roman"/>
          <w:color w:val="000000"/>
          <w:sz w:val="28"/>
          <w:szCs w:val="28"/>
          <w:lang w:val="vi-VN"/>
        </w:rPr>
        <w:t>với phân loại củ</w:t>
      </w:r>
      <w:r w:rsidR="00093E65" w:rsidRPr="004F28E7">
        <w:rPr>
          <w:rFonts w:ascii="Times New Roman" w:hAnsi="Times New Roman"/>
          <w:color w:val="000000"/>
          <w:sz w:val="28"/>
          <w:szCs w:val="28"/>
          <w:lang w:val="vi-VN"/>
        </w:rPr>
        <w:t>a WHO năm 2016 (bảng 1.4)</w:t>
      </w:r>
      <w:r w:rsidRPr="004F28E7">
        <w:rPr>
          <w:rFonts w:ascii="Times New Roman" w:hAnsi="Times New Roman"/>
          <w:color w:val="000000"/>
          <w:sz w:val="28"/>
          <w:szCs w:val="28"/>
          <w:lang w:val="vi-VN"/>
        </w:rPr>
        <w:t xml:space="preserve"> chúng tôi thấy: bảng phân loại mới nhất này đã bổ sung thêm một </w:t>
      </w:r>
      <w:r w:rsidR="00030B8E" w:rsidRPr="004F28E7">
        <w:rPr>
          <w:rFonts w:ascii="Times New Roman" w:hAnsi="Times New Roman"/>
          <w:color w:val="000000"/>
          <w:sz w:val="28"/>
          <w:szCs w:val="28"/>
          <w:lang w:val="vi-VN"/>
        </w:rPr>
        <w:t>thực</w:t>
      </w:r>
      <w:r w:rsidR="00294D20"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thể mới</w:t>
      </w:r>
      <w:r w:rsidR="00030B8E"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đó là</w:t>
      </w:r>
      <w:r w:rsidR="00294D20" w:rsidRPr="00CE2434">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ung thư tại chỗ và bổ sung biến thể vi nang, biến thể tế bào khổng lồ đa hình thái thay thế cho biến thể tế bào hạt ưa axít và biến thể giống u limphô </w:t>
      </w:r>
      <w:r w:rsidR="00B505BA"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biểu mô trong phân loại của WHO (2004). </w:t>
      </w:r>
    </w:p>
    <w:p w:rsidR="00A4778E" w:rsidRPr="00CE2434" w:rsidRDefault="00CE79DC" w:rsidP="00CE79DC">
      <w:pPr>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Ở nước ta, theo hiểu</w:t>
      </w:r>
      <w:r w:rsidR="00294D20">
        <w:rPr>
          <w:rFonts w:ascii="Times New Roman" w:hAnsi="Times New Roman"/>
          <w:color w:val="000000"/>
          <w:spacing w:val="-4"/>
          <w:sz w:val="28"/>
          <w:szCs w:val="28"/>
          <w:lang w:val="vi-VN"/>
        </w:rPr>
        <w:t xml:space="preserve"> biết của chúng tôi, </w:t>
      </w:r>
      <w:r w:rsidR="00294D20" w:rsidRPr="00CE2434">
        <w:rPr>
          <w:rFonts w:ascii="Times New Roman" w:hAnsi="Times New Roman"/>
          <w:color w:val="000000"/>
          <w:spacing w:val="-4"/>
          <w:sz w:val="28"/>
          <w:szCs w:val="28"/>
          <w:lang w:val="vi-VN"/>
        </w:rPr>
        <w:t xml:space="preserve">các </w:t>
      </w:r>
      <w:r w:rsidR="00294D20">
        <w:rPr>
          <w:rFonts w:ascii="Times New Roman" w:hAnsi="Times New Roman"/>
          <w:color w:val="000000"/>
          <w:spacing w:val="-4"/>
          <w:sz w:val="28"/>
          <w:szCs w:val="28"/>
          <w:lang w:val="vi-VN"/>
        </w:rPr>
        <w:t xml:space="preserve">công trình </w:t>
      </w:r>
      <w:r w:rsidRPr="004F28E7">
        <w:rPr>
          <w:rFonts w:ascii="Times New Roman" w:hAnsi="Times New Roman"/>
          <w:color w:val="000000"/>
          <w:spacing w:val="-4"/>
          <w:sz w:val="28"/>
          <w:szCs w:val="28"/>
          <w:lang w:val="vi-VN"/>
        </w:rPr>
        <w:t>nghiên cứu về</w:t>
      </w:r>
      <w:r w:rsidR="00294D20">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đặc điểm mô bệnh học của UTBM TTL theo phân loại mô học các khối u TTL của WHO (2004)</w:t>
      </w:r>
      <w:r w:rsidR="005C24F0" w:rsidRPr="00CE2434">
        <w:rPr>
          <w:rFonts w:ascii="Times New Roman" w:hAnsi="Times New Roman"/>
          <w:color w:val="000000"/>
          <w:spacing w:val="-4"/>
          <w:sz w:val="28"/>
          <w:szCs w:val="28"/>
          <w:lang w:val="vi-VN"/>
        </w:rPr>
        <w:t xml:space="preserve"> </w:t>
      </w:r>
      <w:r w:rsidR="00294D20" w:rsidRPr="00CE2434">
        <w:rPr>
          <w:rFonts w:ascii="Times New Roman" w:hAnsi="Times New Roman"/>
          <w:color w:val="000000"/>
          <w:spacing w:val="-4"/>
          <w:sz w:val="28"/>
          <w:szCs w:val="28"/>
          <w:lang w:val="vi-VN"/>
        </w:rPr>
        <w:t xml:space="preserve">chưa nhiều. </w:t>
      </w:r>
      <w:r w:rsidR="00294D20" w:rsidRPr="004F28E7">
        <w:rPr>
          <w:rFonts w:ascii="Times New Roman" w:hAnsi="Times New Roman"/>
          <w:color w:val="000000"/>
          <w:spacing w:val="-4"/>
          <w:sz w:val="28"/>
          <w:szCs w:val="28"/>
          <w:lang w:val="vi-VN"/>
        </w:rPr>
        <w:t>Do đó,</w:t>
      </w:r>
      <w:r w:rsidR="00A6297D" w:rsidRPr="00651473">
        <w:rPr>
          <w:rFonts w:ascii="Times New Roman" w:hAnsi="Times New Roman"/>
          <w:color w:val="000000"/>
          <w:spacing w:val="-4"/>
          <w:sz w:val="28"/>
          <w:szCs w:val="28"/>
          <w:lang w:val="vi-VN"/>
        </w:rPr>
        <w:t xml:space="preserve"> </w:t>
      </w:r>
      <w:r w:rsidR="00294D20" w:rsidRPr="004F28E7">
        <w:rPr>
          <w:rFonts w:ascii="Times New Roman" w:hAnsi="Times New Roman"/>
          <w:color w:val="000000"/>
          <w:spacing w:val="-4"/>
          <w:sz w:val="28"/>
          <w:szCs w:val="28"/>
          <w:lang w:val="vi-VN"/>
        </w:rPr>
        <w:t>từ tháng 6/2008</w:t>
      </w:r>
      <w:r w:rsidR="00A6297D" w:rsidRPr="00651473">
        <w:rPr>
          <w:rFonts w:ascii="Times New Roman" w:hAnsi="Times New Roman"/>
          <w:color w:val="000000"/>
          <w:spacing w:val="-4"/>
          <w:sz w:val="28"/>
          <w:szCs w:val="28"/>
          <w:lang w:val="vi-VN"/>
        </w:rPr>
        <w:t xml:space="preserve"> (tại thời điểm này, đây là phân loại mới nhất)</w:t>
      </w:r>
      <w:r w:rsidR="00A6297D">
        <w:rPr>
          <w:rFonts w:ascii="Times New Roman" w:hAnsi="Times New Roman"/>
          <w:color w:val="000000"/>
          <w:spacing w:val="-4"/>
          <w:sz w:val="28"/>
          <w:szCs w:val="28"/>
          <w:lang w:val="vi-VN"/>
        </w:rPr>
        <w:t xml:space="preserve"> </w:t>
      </w:r>
      <w:r w:rsidR="00A6297D" w:rsidRPr="00651473">
        <w:rPr>
          <w:rFonts w:ascii="Times New Roman" w:hAnsi="Times New Roman"/>
          <w:color w:val="000000"/>
          <w:spacing w:val="-4"/>
          <w:sz w:val="28"/>
          <w:szCs w:val="28"/>
          <w:lang w:val="vi-VN"/>
        </w:rPr>
        <w:t xml:space="preserve">đến tháng 7/2017 </w:t>
      </w:r>
      <w:r w:rsidR="00294D20" w:rsidRPr="004F28E7">
        <w:rPr>
          <w:rFonts w:ascii="Times New Roman" w:hAnsi="Times New Roman"/>
          <w:color w:val="000000"/>
          <w:spacing w:val="-4"/>
          <w:sz w:val="28"/>
          <w:szCs w:val="28"/>
          <w:lang w:val="vi-VN"/>
        </w:rPr>
        <w:t>chúng tôi đã nghiên cứu</w:t>
      </w:r>
      <w:r w:rsidR="00FD0FAA" w:rsidRPr="00FD0FAA">
        <w:rPr>
          <w:rFonts w:ascii="Times New Roman" w:hAnsi="Times New Roman"/>
          <w:color w:val="000000"/>
          <w:spacing w:val="-4"/>
          <w:sz w:val="28"/>
          <w:szCs w:val="28"/>
          <w:lang w:val="vi-VN"/>
        </w:rPr>
        <w:t xml:space="preserve"> </w:t>
      </w:r>
      <w:r w:rsidR="00FD0FAA" w:rsidRPr="004F28E7">
        <w:rPr>
          <w:rFonts w:ascii="Times New Roman" w:hAnsi="Times New Roman"/>
          <w:color w:val="000000"/>
          <w:spacing w:val="-4"/>
          <w:sz w:val="28"/>
          <w:szCs w:val="28"/>
          <w:lang w:val="vi-VN"/>
        </w:rPr>
        <w:t>đặc điểm mô bệnh học của UTBM TTL theo phân loại mô học các khối u TTL của WHO (2004)</w:t>
      </w:r>
      <w:r w:rsidR="00294D20" w:rsidRPr="004F28E7">
        <w:rPr>
          <w:rFonts w:ascii="Times New Roman" w:hAnsi="Times New Roman"/>
          <w:color w:val="000000"/>
          <w:spacing w:val="-4"/>
          <w:sz w:val="28"/>
          <w:szCs w:val="28"/>
          <w:lang w:val="vi-VN"/>
        </w:rPr>
        <w:t xml:space="preserve"> </w:t>
      </w:r>
      <w:r w:rsidR="005C24F0" w:rsidRPr="00CE2434">
        <w:rPr>
          <w:rFonts w:ascii="Times New Roman" w:hAnsi="Times New Roman"/>
          <w:color w:val="000000"/>
          <w:spacing w:val="-4"/>
          <w:sz w:val="28"/>
          <w:szCs w:val="28"/>
          <w:lang w:val="vi-VN"/>
        </w:rPr>
        <w:t xml:space="preserve">kết hợp với </w:t>
      </w:r>
      <w:r w:rsidR="00A4778E" w:rsidRPr="00CE2434">
        <w:rPr>
          <w:rFonts w:ascii="Times New Roman" w:hAnsi="Times New Roman"/>
          <w:color w:val="000000"/>
          <w:spacing w:val="-4"/>
          <w:sz w:val="28"/>
          <w:szCs w:val="28"/>
          <w:lang w:val="vi-VN"/>
        </w:rPr>
        <w:t xml:space="preserve">đánh giá sự bộc lộ một số dấu ấn miễn dịch và tình trạng </w:t>
      </w:r>
      <w:r w:rsidR="005C24F0" w:rsidRPr="00CE2434">
        <w:rPr>
          <w:rFonts w:ascii="Times New Roman" w:hAnsi="Times New Roman"/>
          <w:color w:val="000000"/>
          <w:spacing w:val="-4"/>
          <w:sz w:val="28"/>
          <w:szCs w:val="28"/>
          <w:lang w:val="vi-VN"/>
        </w:rPr>
        <w:t>methyl hóa</w:t>
      </w:r>
      <w:r w:rsidR="00A4778E" w:rsidRPr="00CE2434">
        <w:rPr>
          <w:rFonts w:ascii="Times New Roman" w:hAnsi="Times New Roman"/>
          <w:color w:val="000000"/>
          <w:spacing w:val="-4"/>
          <w:sz w:val="28"/>
          <w:szCs w:val="28"/>
          <w:lang w:val="vi-VN"/>
        </w:rPr>
        <w:t xml:space="preserve"> gen </w:t>
      </w:r>
      <w:r w:rsidR="00A4778E" w:rsidRPr="00CE2434">
        <w:rPr>
          <w:rFonts w:ascii="Times New Roman" w:hAnsi="Times New Roman"/>
          <w:i/>
          <w:color w:val="000000"/>
          <w:spacing w:val="-4"/>
          <w:sz w:val="28"/>
          <w:szCs w:val="28"/>
          <w:lang w:val="vi-VN"/>
        </w:rPr>
        <w:t xml:space="preserve">RASSF1A </w:t>
      </w:r>
      <w:r w:rsidR="00A4778E" w:rsidRPr="00CE2434">
        <w:rPr>
          <w:rFonts w:ascii="Times New Roman" w:hAnsi="Times New Roman"/>
          <w:color w:val="000000"/>
          <w:spacing w:val="-4"/>
          <w:sz w:val="28"/>
          <w:szCs w:val="28"/>
          <w:lang w:val="vi-VN"/>
        </w:rPr>
        <w:t>trong UTBM TTL</w:t>
      </w:r>
      <w:r w:rsidR="00FD0FAA">
        <w:rPr>
          <w:rFonts w:ascii="Times New Roman" w:hAnsi="Times New Roman"/>
          <w:color w:val="000000"/>
          <w:spacing w:val="-4"/>
          <w:sz w:val="28"/>
          <w:szCs w:val="28"/>
          <w:lang w:val="vi-VN"/>
        </w:rPr>
        <w:t xml:space="preserve">. </w:t>
      </w:r>
      <w:r w:rsidR="00FD0FAA" w:rsidRPr="00CE2434">
        <w:rPr>
          <w:rFonts w:ascii="Times New Roman" w:hAnsi="Times New Roman"/>
          <w:color w:val="000000"/>
          <w:spacing w:val="-4"/>
          <w:sz w:val="28"/>
          <w:szCs w:val="28"/>
          <w:lang w:val="vi-VN"/>
        </w:rPr>
        <w:t xml:space="preserve">Đến nay, chúng tôi </w:t>
      </w:r>
      <w:r w:rsidRPr="004F28E7">
        <w:rPr>
          <w:rFonts w:ascii="Times New Roman" w:hAnsi="Times New Roman"/>
          <w:color w:val="000000"/>
          <w:spacing w:val="-4"/>
          <w:sz w:val="28"/>
          <w:szCs w:val="28"/>
          <w:lang w:val="vi-VN"/>
        </w:rPr>
        <w:t>công bố kết quả nghiên cứu</w:t>
      </w:r>
      <w:r w:rsidR="00A4778E" w:rsidRPr="00CE2434">
        <w:rPr>
          <w:rFonts w:ascii="Times New Roman" w:hAnsi="Times New Roman"/>
          <w:color w:val="000000"/>
          <w:spacing w:val="-4"/>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xác định típ mô bệnh học UTBM TTL ở bảng 3.2 cho biế</w:t>
      </w:r>
      <w:r w:rsidR="00D34895">
        <w:rPr>
          <w:rFonts w:ascii="Times New Roman" w:hAnsi="Times New Roman"/>
          <w:color w:val="000000"/>
          <w:sz w:val="28"/>
          <w:szCs w:val="28"/>
          <w:lang w:val="vi-VN"/>
        </w:rPr>
        <w:t xml:space="preserve">t: </w:t>
      </w:r>
      <w:r w:rsidR="00D34895" w:rsidRPr="00CE2434">
        <w:rPr>
          <w:rFonts w:ascii="Times New Roman" w:hAnsi="Times New Roman"/>
          <w:color w:val="000000"/>
          <w:sz w:val="28"/>
          <w:szCs w:val="28"/>
          <w:lang w:val="vi-VN"/>
        </w:rPr>
        <w:t>T</w:t>
      </w:r>
      <w:r w:rsidRPr="004F28E7">
        <w:rPr>
          <w:rFonts w:ascii="Times New Roman" w:hAnsi="Times New Roman"/>
          <w:color w:val="000000"/>
          <w:sz w:val="28"/>
          <w:szCs w:val="28"/>
          <w:lang w:val="vi-VN"/>
        </w:rPr>
        <w:t>rong số 84 trường hợp UTBM TTL nguyên phát, có 2 típ UTBM TTL đã được xác định, đó là: UTBM tuyến</w:t>
      </w:r>
      <w:r w:rsidR="00D34895" w:rsidRPr="00CE2434">
        <w:rPr>
          <w:rFonts w:ascii="Times New Roman" w:hAnsi="Times New Roman"/>
          <w:color w:val="000000"/>
          <w:sz w:val="28"/>
          <w:szCs w:val="28"/>
          <w:lang w:val="vi-VN"/>
        </w:rPr>
        <w:t xml:space="preserve"> nguyên phát</w:t>
      </w:r>
      <w:r w:rsidRPr="004F28E7">
        <w:rPr>
          <w:rFonts w:ascii="Times New Roman" w:hAnsi="Times New Roman"/>
          <w:color w:val="000000"/>
          <w:sz w:val="28"/>
          <w:szCs w:val="28"/>
          <w:lang w:val="vi-VN"/>
        </w:rPr>
        <w:t xml:space="preserve"> củ</w:t>
      </w:r>
      <w:r w:rsidR="00D34895">
        <w:rPr>
          <w:rFonts w:ascii="Times New Roman" w:hAnsi="Times New Roman"/>
          <w:color w:val="000000"/>
          <w:sz w:val="28"/>
          <w:szCs w:val="28"/>
          <w:lang w:val="vi-VN"/>
        </w:rPr>
        <w:t xml:space="preserve">a </w:t>
      </w:r>
      <w:r w:rsidR="00D34895" w:rsidRPr="00CE2434">
        <w:rPr>
          <w:rFonts w:ascii="Times New Roman" w:hAnsi="Times New Roman"/>
          <w:color w:val="000000"/>
          <w:sz w:val="28"/>
          <w:szCs w:val="28"/>
          <w:lang w:val="vi-VN"/>
        </w:rPr>
        <w:t>TTL</w:t>
      </w:r>
      <w:r w:rsidRPr="004F28E7">
        <w:rPr>
          <w:rFonts w:ascii="Times New Roman" w:hAnsi="Times New Roman"/>
          <w:color w:val="000000"/>
          <w:sz w:val="28"/>
          <w:szCs w:val="28"/>
          <w:lang w:val="vi-VN"/>
        </w:rPr>
        <w:t xml:space="preserve"> chiếm tỷ lệ 97,6% và UTBM đường niệu</w:t>
      </w:r>
      <w:r w:rsidR="00D34895" w:rsidRPr="00CE2434">
        <w:rPr>
          <w:rFonts w:ascii="Times New Roman" w:hAnsi="Times New Roman"/>
          <w:color w:val="000000"/>
          <w:sz w:val="28"/>
          <w:szCs w:val="28"/>
          <w:lang w:val="vi-VN"/>
        </w:rPr>
        <w:t xml:space="preserve"> nguyên phát</w:t>
      </w:r>
      <w:r w:rsidRPr="004F28E7">
        <w:rPr>
          <w:rFonts w:ascii="Times New Roman" w:hAnsi="Times New Roman"/>
          <w:color w:val="000000"/>
          <w:sz w:val="28"/>
          <w:szCs w:val="28"/>
          <w:lang w:val="vi-VN"/>
        </w:rPr>
        <w:t xml:space="preserve"> của TTL chiếm tỷ lệ 2,4%. Chúng tôi không gặp típ UTBM tế bào vảy và UTBM tế bào đáy. </w:t>
      </w:r>
    </w:p>
    <w:p w:rsidR="00CE79DC" w:rsidRPr="004F28E7" w:rsidRDefault="00CE79DC" w:rsidP="00CA3E7C">
      <w:pPr>
        <w:tabs>
          <w:tab w:val="left" w:pos="720"/>
        </w:tabs>
        <w:spacing w:after="0" w:line="35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Đối chiếu kết quả này của chúng tôi với bảng phân loại của WHO (2016), chúng tôi không thấy trường hợp nào là UTBM TTL tại chỗ và không gặp biến thể vi nang cũng như biến thể tế bào khổng lồ đa hình thái. Như vậy, rất có thể UTBM TTL tại chỗ và biến thể vi nang cũng như biến thể tế bào </w:t>
      </w:r>
      <w:r w:rsidRPr="004F28E7">
        <w:rPr>
          <w:rFonts w:ascii="Times New Roman" w:hAnsi="Times New Roman"/>
          <w:color w:val="000000"/>
          <w:sz w:val="28"/>
          <w:szCs w:val="28"/>
          <w:lang w:val="vi-VN"/>
        </w:rPr>
        <w:lastRenderedPageBreak/>
        <w:t>khổng lồ đa hình thái rất hiếm gặp</w:t>
      </w:r>
      <w:r w:rsidR="0080524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trong các mẫu mô UTBM</w:t>
      </w:r>
      <w:r w:rsidR="002F6543" w:rsidRPr="00651473">
        <w:rPr>
          <w:rFonts w:ascii="Times New Roman" w:hAnsi="Times New Roman"/>
          <w:color w:val="000000"/>
          <w:sz w:val="28"/>
          <w:szCs w:val="28"/>
          <w:lang w:val="vi-VN"/>
        </w:rPr>
        <w:t xml:space="preserve"> tuyến của</w:t>
      </w:r>
      <w:r w:rsidRPr="004F28E7">
        <w:rPr>
          <w:rFonts w:ascii="Times New Roman" w:hAnsi="Times New Roman"/>
          <w:color w:val="000000"/>
          <w:sz w:val="28"/>
          <w:szCs w:val="28"/>
          <w:lang w:val="vi-VN"/>
        </w:rPr>
        <w:t xml:space="preserve"> TTL được phẫu thuật nội soi qua niệu đạo.</w:t>
      </w:r>
    </w:p>
    <w:p w:rsidR="00CE79DC" w:rsidRPr="004F28E7" w:rsidRDefault="00CE79DC" w:rsidP="00CA3E7C">
      <w:pPr>
        <w:tabs>
          <w:tab w:val="left" w:pos="720"/>
        </w:tabs>
        <w:spacing w:after="0" w:line="35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nghiên cứu 50 bệnh nhân UTTTL của Nguyễn Văn Hưng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biết tỷ lệ UTBM tuyến thông thường là 78%.</w:t>
      </w:r>
      <w:r w:rsidR="005E1F62"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Nghiên cứu 138 bệnh nhân UTTTL, Nguyễn Việt Hải (2013)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[20]</w:t>
      </w:r>
      <w:r w:rsidR="0016637E" w:rsidRPr="004F28E7">
        <w:rPr>
          <w:rFonts w:ascii="Times New Roman" w:hAnsi="Times New Roman"/>
          <w:color w:val="000000"/>
          <w:sz w:val="28"/>
          <w:szCs w:val="28"/>
        </w:rPr>
        <w:fldChar w:fldCharType="end"/>
      </w:r>
      <w:r w:rsidR="005E1F62" w:rsidRPr="00CE2434">
        <w:rPr>
          <w:rFonts w:ascii="Times New Roman" w:hAnsi="Times New Roman"/>
          <w:color w:val="000000"/>
          <w:sz w:val="28"/>
          <w:szCs w:val="28"/>
          <w:lang w:val="vi-VN"/>
        </w:rPr>
        <w:t xml:space="preserve"> </w:t>
      </w:r>
      <w:r w:rsidR="00E9439B" w:rsidRPr="004F28E7">
        <w:rPr>
          <w:rFonts w:ascii="Times New Roman" w:hAnsi="Times New Roman"/>
          <w:color w:val="000000"/>
          <w:sz w:val="28"/>
          <w:szCs w:val="28"/>
          <w:lang w:val="vi-VN"/>
        </w:rPr>
        <w:t>cho biết</w:t>
      </w:r>
      <w:r w:rsidRPr="004F28E7">
        <w:rPr>
          <w:rFonts w:ascii="Times New Roman" w:hAnsi="Times New Roman"/>
          <w:color w:val="000000"/>
          <w:sz w:val="28"/>
          <w:szCs w:val="28"/>
          <w:lang w:val="vi-VN"/>
        </w:rPr>
        <w:t xml:space="preserve"> UTBM tuyến chiếm tỷ lệ 98,6%.</w:t>
      </w:r>
      <w:r w:rsidR="005E1F62"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Hầu hết các nghiên cứ</w:t>
      </w:r>
      <w:r w:rsidR="00EF3BF5" w:rsidRPr="004F28E7">
        <w:rPr>
          <w:rFonts w:ascii="Times New Roman" w:hAnsi="Times New Roman"/>
          <w:color w:val="000000"/>
          <w:sz w:val="28"/>
          <w:szCs w:val="28"/>
          <w:lang w:val="vi-VN"/>
        </w:rPr>
        <w:t xml:space="preserve">u </w:t>
      </w:r>
      <w:r w:rsidRPr="004F28E7">
        <w:rPr>
          <w:rFonts w:ascii="Times New Roman" w:hAnsi="Times New Roman"/>
          <w:color w:val="000000"/>
          <w:sz w:val="28"/>
          <w:szCs w:val="28"/>
          <w:lang w:val="vi-VN"/>
        </w:rPr>
        <w:t>đều thông báo UTBM tuyến của tuyến tiền liệt chiếm tỷ lệ</w:t>
      </w:r>
      <w:r w:rsidR="005E1F62"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khoảng 95%</w:t>
      </w:r>
      <w:r w:rsidR="005E1F62"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&lt;EndNote&gt;&lt;Cite&gt;&lt;Author&gt;Triều&lt;/Author&gt;&lt;Year&gt;1991&lt;/Year&gt;&lt;RecNum&gt;41&lt;/RecNum&gt;&lt;DisplayText&gt;[5]&lt;/DisplayText&gt;&lt;record&gt;&lt;rec-number&gt;41&lt;/rec-number&gt;&lt;foreign-keys&gt;&lt;key app="EN" db-id="ffssfa00q5d09vevsw8pfzpc200p95092tdd" timestamp="0"&gt;41&lt;/key&gt;&lt;/foreign-keys&gt;&lt;ref-type name="Book"&gt;6&lt;/ref-type&gt;&lt;contributors&gt;&lt;authors&gt;&lt;author&gt;Nguyễn Bửu Triều&lt;/author&gt;&lt;/authors&gt;&lt;/contributors&gt;&lt;titles&gt;&lt;title&gt;&lt;style face="normal" font="default" size="100%"&gt;Ung th&lt;/style&gt;&lt;style face="normal" font="default" charset="163" size="100%"&gt;ư&lt;/style&gt;&lt;style face="normal" font="default" size="100%"&gt; tuyến tiề liệt&lt;/style&gt;&lt;/title&gt;&lt;secondary-title&gt;&lt;style face="normal" font="default" size="100%"&gt;Bách khoa th&lt;/style&gt;&lt;style face="normal" font="default" charset="163" size="100%"&gt;ư&lt;/style&gt;&lt;style face="normal" font="default" size="100%"&gt; viện học&lt;/style&gt;&lt;/secondary-title&gt;&lt;/titles&gt;&lt;dates&gt;&lt;year&gt;1991&lt;/year&gt;&lt;/dates&gt;&lt;pub-location&gt;Hà Nội&lt;/pub-location&gt;&lt;urls&gt;&lt;/urls&gt;&lt;/record&gt;&lt;/Cite&gt;&lt;/EndNote&gt;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Như vậy, kết quả về tỷ lệ UTBM tuyến của chúng tôi là phù hợp với các thông báo</w:t>
      </w:r>
      <w:r w:rsidR="00EF3BF5" w:rsidRPr="004F28E7">
        <w:rPr>
          <w:rFonts w:ascii="Times New Roman" w:hAnsi="Times New Roman"/>
          <w:color w:val="000000"/>
          <w:sz w:val="28"/>
          <w:szCs w:val="28"/>
          <w:lang w:val="vi-VN"/>
        </w:rPr>
        <w:t xml:space="preserve"> trong y văn</w:t>
      </w:r>
      <w:r w:rsidRPr="004F28E7">
        <w:rPr>
          <w:rFonts w:ascii="Times New Roman" w:hAnsi="Times New Roman"/>
          <w:color w:val="000000"/>
          <w:sz w:val="28"/>
          <w:szCs w:val="28"/>
          <w:lang w:val="vi-VN"/>
        </w:rPr>
        <w:t xml:space="preserve"> và tương đương với kết quả của Nguyễn Việt Hải (2013)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nhưng cao hơn kết quả</w:t>
      </w:r>
      <w:r w:rsidR="005E1F62"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của Nguyễ</w:t>
      </w:r>
      <w:r w:rsidR="005E1F62">
        <w:rPr>
          <w:rFonts w:ascii="Times New Roman" w:hAnsi="Times New Roman"/>
          <w:color w:val="000000"/>
          <w:sz w:val="28"/>
          <w:szCs w:val="28"/>
          <w:lang w:val="vi-VN"/>
        </w:rPr>
        <w:t xml:space="preserve">n Văn Hưng </w:t>
      </w:r>
      <w:r w:rsidRPr="004F28E7">
        <w:rPr>
          <w:rFonts w:ascii="Times New Roman" w:hAnsi="Times New Roman"/>
          <w:color w:val="000000"/>
          <w:sz w:val="28"/>
          <w:szCs w:val="28"/>
          <w:lang w:val="vi-VN"/>
        </w:rPr>
        <w:t xml:space="preserve">(2004)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p>
    <w:p w:rsidR="00CE79DC" w:rsidRPr="004F28E7" w:rsidRDefault="00CE79DC" w:rsidP="00382312">
      <w:pPr>
        <w:spacing w:after="0" w:line="353" w:lineRule="auto"/>
        <w:ind w:firstLine="709"/>
        <w:jc w:val="both"/>
        <w:outlineLvl w:val="0"/>
        <w:rPr>
          <w:rFonts w:ascii="Times New Roman" w:hAnsi="Times New Roman"/>
          <w:b/>
          <w:i/>
          <w:color w:val="000000"/>
          <w:sz w:val="28"/>
          <w:szCs w:val="28"/>
          <w:lang w:val="vi-VN"/>
        </w:rPr>
      </w:pPr>
      <w:r w:rsidRPr="004F28E7">
        <w:rPr>
          <w:rFonts w:ascii="Times New Roman" w:hAnsi="Times New Roman"/>
          <w:b/>
          <w:i/>
          <w:color w:val="000000"/>
          <w:sz w:val="28"/>
          <w:szCs w:val="28"/>
          <w:lang w:val="vi-VN"/>
        </w:rPr>
        <w:t>Ung thư biểu mô tuyến nang của tuyến tiền liệt</w:t>
      </w:r>
    </w:p>
    <w:p w:rsidR="00CE79DC" w:rsidRPr="004F28E7" w:rsidRDefault="00CE79DC" w:rsidP="00CA3E7C">
      <w:pPr>
        <w:tabs>
          <w:tab w:val="left" w:pos="558"/>
        </w:tabs>
        <w:spacing w:after="0" w:line="353" w:lineRule="auto"/>
        <w:ind w:firstLine="709"/>
        <w:jc w:val="both"/>
        <w:rPr>
          <w:rFonts w:ascii="Times New Roman" w:hAnsi="Times New Roman"/>
          <w:color w:val="000000"/>
          <w:sz w:val="28"/>
          <w:szCs w:val="28"/>
          <w:lang w:val="vi-VN"/>
        </w:rPr>
      </w:pPr>
      <w:r w:rsidRPr="004F28E7">
        <w:rPr>
          <w:rFonts w:ascii="Times New Roman" w:eastAsia=".VnTime" w:hAnsi="Times New Roman"/>
          <w:color w:val="000000"/>
          <w:sz w:val="28"/>
          <w:szCs w:val="28"/>
          <w:lang w:val="vi-VN"/>
        </w:rPr>
        <w:t xml:space="preserve">Ung thư biểu mô tuyến nang của TTL </w:t>
      </w:r>
      <w:r w:rsidRPr="004F28E7">
        <w:rPr>
          <w:rFonts w:ascii="Times New Roman" w:hAnsi="Times New Roman"/>
          <w:color w:val="000000"/>
          <w:sz w:val="28"/>
          <w:szCs w:val="28"/>
          <w:lang w:val="vi-VN"/>
        </w:rPr>
        <w:t>là khối u tế bào chế tiết ác tính xâm nhập.</w:t>
      </w:r>
      <w:r w:rsidRPr="004F28E7">
        <w:rPr>
          <w:rFonts w:ascii="Times New Roman" w:eastAsia=".VnTime" w:hAnsi="Times New Roman"/>
          <w:color w:val="000000"/>
          <w:sz w:val="28"/>
          <w:szCs w:val="28"/>
          <w:lang w:val="vi-VN"/>
        </w:rPr>
        <w:t xml:space="preserve"> UTBM tuyến nang của TTL được xếp loại từ ung thư biệt hóa rõ (biệt hóa cao), là loại thường gây ra nhiều khó khăn cho việc phân biệt với các tuyến</w:t>
      </w:r>
      <w:r w:rsidR="00A25053" w:rsidRPr="00CE2434">
        <w:rPr>
          <w:rFonts w:ascii="Times New Roman" w:eastAsia=".VnTime" w:hAnsi="Times New Roman"/>
          <w:color w:val="000000"/>
          <w:sz w:val="28"/>
          <w:szCs w:val="28"/>
          <w:lang w:val="vi-VN"/>
        </w:rPr>
        <w:t xml:space="preserve"> nang</w:t>
      </w:r>
      <w:r w:rsidRPr="004F28E7">
        <w:rPr>
          <w:rFonts w:ascii="Times New Roman" w:eastAsia=".VnTime" w:hAnsi="Times New Roman"/>
          <w:color w:val="000000"/>
          <w:sz w:val="28"/>
          <w:szCs w:val="28"/>
          <w:lang w:val="vi-VN"/>
        </w:rPr>
        <w:t xml:space="preserve"> lành tính của TTL, cho tới ung thư kém biệt hóa là loại khó nhận ra nguồn gốc của chúng. Thông thường, tất cả các tuyến nang ung thư được lót bởi một lớp tế bào biểu mô và không có lớp tế bào đáy. Trái lại, các tuyến nang lành tính có lớp tế bào đáy nằm phía dưới tế bào chế tiết</w:t>
      </w:r>
      <w:r w:rsidRPr="004F28E7">
        <w:rPr>
          <w:rFonts w:ascii="Times New Roman" w:hAnsi="Times New Roman"/>
          <w:color w:val="000000"/>
          <w:sz w:val="28"/>
          <w:szCs w:val="28"/>
          <w:lang w:val="vi-VN"/>
        </w:rPr>
        <w:t>. UTBM tuyến nang biệt hoá cao có đặc điểm là tăng sinh bất thường các tuyến nang nhỏ, thành nang được lót bởi một lớp tế bào chế tiết hình trụ hoặc hình khối vuông, một số tế bào có hạt nhân lớn. Các nang tuyến nhỏ này sắp xếp sát vào nhau, ngăn cách với nhau bởi mô đệm mỏng. Ngoài ra, các tuyến nang nhỏ này còn xâm nhập vào mô đệm xơ-cơ của TTL. Xung quanh các tuyến nang nhỏ bất thường này không phát hiện thấy sự phân bố lớp tế bào đáy, ngay cả trên trên các tiêu bản nhuộ</w:t>
      </w:r>
      <w:r w:rsidR="00A25053">
        <w:rPr>
          <w:rFonts w:ascii="Times New Roman" w:hAnsi="Times New Roman"/>
          <w:color w:val="000000"/>
          <w:sz w:val="28"/>
          <w:szCs w:val="28"/>
          <w:lang w:val="vi-VN"/>
        </w:rPr>
        <w:t xml:space="preserve">m </w:t>
      </w:r>
      <w:r w:rsidR="00A25053" w:rsidRPr="00CE2434">
        <w:rPr>
          <w:rFonts w:ascii="Times New Roman" w:hAnsi="Times New Roman"/>
          <w:color w:val="000000"/>
          <w:sz w:val="28"/>
          <w:szCs w:val="28"/>
          <w:lang w:val="vi-VN"/>
        </w:rPr>
        <w:t xml:space="preserve">HMMD </w:t>
      </w:r>
      <w:r w:rsidRPr="004F28E7">
        <w:rPr>
          <w:rFonts w:ascii="Times New Roman" w:hAnsi="Times New Roman"/>
          <w:color w:val="000000"/>
          <w:sz w:val="28"/>
          <w:szCs w:val="28"/>
          <w:lang w:val="vi-VN"/>
        </w:rPr>
        <w:t>với kháng thể kháng cytokeratin trọng lượng phân tử cao dòng 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và p63.</w:t>
      </w:r>
    </w:p>
    <w:p w:rsidR="00CE79DC" w:rsidRPr="004F28E7" w:rsidRDefault="00CE79DC" w:rsidP="00CA3E7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Về chẩn đoán mô bệnh học, có tác giả cho rằng hạt nhân lớn là tiêu chuẩn quan trọng để chẩn đoán UTBM tuyến. Tuy nhiên, Kramer.</w:t>
      </w:r>
      <w:r w:rsidR="007527E2">
        <w:rPr>
          <w:rFonts w:ascii="Times New Roman" w:hAnsi="Times New Roman"/>
          <w:color w:val="000000"/>
          <w:sz w:val="28"/>
          <w:szCs w:val="28"/>
          <w:lang w:val="vi-VN"/>
        </w:rPr>
        <w:t>C</w:t>
      </w:r>
      <w:r w:rsidRPr="004F28E7">
        <w:rPr>
          <w:rFonts w:ascii="Times New Roman" w:hAnsi="Times New Roman"/>
          <w:color w:val="000000"/>
          <w:sz w:val="28"/>
          <w:szCs w:val="28"/>
          <w:lang w:val="vi-VN"/>
        </w:rPr>
        <w:t xml:space="preserve">E. (1993) </w:t>
      </w:r>
      <w:r w:rsidR="0016637E" w:rsidRPr="004F28E7">
        <w:rPr>
          <w:rFonts w:ascii="Times New Roman" w:hAnsi="Times New Roman"/>
          <w:color w:val="000000"/>
          <w:sz w:val="28"/>
          <w:szCs w:val="28"/>
        </w:rPr>
        <w:lastRenderedPageBreak/>
        <w:fldChar w:fldCharType="begin"/>
      </w:r>
      <w:r w:rsidRPr="004F28E7">
        <w:rPr>
          <w:rFonts w:ascii="Times New Roman" w:hAnsi="Times New Roman"/>
          <w:color w:val="000000"/>
          <w:sz w:val="28"/>
          <w:szCs w:val="28"/>
          <w:lang w:val="vi-VN"/>
        </w:rPr>
        <w:instrText xml:space="preserve"> ADDIN EN.CITE &lt;EndNote&gt;&lt;Cite&gt;&lt;Author&gt;Kramer&lt;/Author&gt;&lt;Year&gt;1993&lt;/Year&gt;&lt;RecNum&gt;176&lt;/RecNum&gt;&lt;DisplayText&gt;[125]&lt;/DisplayText&gt;&lt;record&gt;&lt;rec-number&gt;176&lt;/rec-number&gt;&lt;foreign-keys&gt;&lt;key app="EN" db-id="ffssfa00q5d09vevsw8pfzpc200p95092tdd" timestamp="1523910657"&gt;176&lt;/key&gt;&lt;/foreign-keys&gt;&lt;ref-type name="Journal Article"&gt;17&lt;/ref-type&gt;&lt;contributors&gt;&lt;authors&gt;&lt;author&gt;Kramer, Charles E&lt;/author&gt;&lt;author&gt;Epstein, Jonathan I&lt;/author&gt;&lt;/authors&gt;&lt;/contributors&gt;&lt;titles&gt;&lt;title&gt;Nucleoli in low-grade prostate adenocarcinoma and adenosis&lt;/title&gt;&lt;secondary-title&gt;Human pathology&lt;/secondary-title&gt;&lt;/titles&gt;&lt;periodical&gt;&lt;full-title&gt;Human pathology&lt;/full-title&gt;&lt;/periodical&gt;&lt;pages&gt;618-623&lt;/pages&gt;&lt;volume&gt;24&lt;/volume&gt;&lt;number&gt;6&lt;/number&gt;&lt;dates&gt;&lt;year&gt;1993&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[125]</w:t>
      </w:r>
      <w:r w:rsidR="0016637E" w:rsidRPr="004F28E7">
        <w:rPr>
          <w:rFonts w:ascii="Times New Roman" w:hAnsi="Times New Roman"/>
          <w:color w:val="000000"/>
          <w:sz w:val="28"/>
          <w:szCs w:val="28"/>
        </w:rPr>
        <w:fldChar w:fldCharType="end"/>
      </w:r>
      <w:r w:rsidR="00D62225"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nhận thấy: hạt nhân lớn cũng có thể thấy trong các ổ nhồi máu và viêm TTL, do đó, không phải là tiêu chuẩn quan trọng nhất. Đa số tác giả cho rằng: đặc điểm cấu trúc mô với các ống tuyến nhỏ xâm nhập là quan trọng nhất trong chẩn đoán, tiếp theo</w:t>
      </w:r>
      <w:r w:rsidR="00D62225"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là tiêu chuẩn hạt nhân lớn. Đôi khi, một số UTBM tuyến có tế bào u với nhân nhỏ, xẫm màu, không thật rõ hạt nhân nhưng vẫn được chẩn đoán là ung thư vì tiêu chuẩn chẩn đoán trong trường hợp này là hình ảnh các ống tuyến nhỏ xâm nhập.</w:t>
      </w:r>
    </w:p>
    <w:p w:rsidR="00CE79DC" w:rsidRPr="004F28E7" w:rsidRDefault="00CE79DC" w:rsidP="00CA3E7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Tiêu chuẩn về sự</w:t>
      </w:r>
      <w:r w:rsidR="00D62225"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có mặt các tế bào đáy viền xung quanh tuyến nang đã chứng minh tính chất lành tính. Tuy nhiên, một số tổn thương lành tính như: PIN và tăng sản tuyến không điển hình,</w:t>
      </w:r>
      <w:r w:rsidR="00D62225"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lớp tế bào đáy không còn nguyên vẹn,</w:t>
      </w:r>
      <w:r w:rsidR="00D62225"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chỉ còn một số tế bào đáy trong một tuyến nang, hoặc thậm chí một số tuyến hoàn toàn không còn tế bào đáy. Như vậy, sự không phân bố lớp tế bào đáy trong các tuyến nang có phải là tiêu chuẩn quyết định để chẩn đoán ung thư biểu mô tuyến hay không ?. Theo Halushka và cộng sự: không phải tất cả các tuyến nang bình thường đều còn nguyên vẹn lớp tế bào đáy, vì vậy, không thể chỉ dựa vào tiêu chuẩn này để chẩn đoán ác tính, trích dẫn theo Nguyễn Văn Hưng và cộng sự</w:t>
      </w:r>
      <w:r w:rsidR="00D62225"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Do đó, trong quá trình chẩn đoán mô bệnh học </w:t>
      </w:r>
      <w:r w:rsidRPr="004F28E7">
        <w:rPr>
          <w:rFonts w:ascii="Times New Roman" w:eastAsia=".VnTime" w:hAnsi="Times New Roman"/>
          <w:color w:val="000000"/>
          <w:sz w:val="28"/>
          <w:szCs w:val="28"/>
          <w:lang w:val="vi-VN"/>
        </w:rPr>
        <w:t>UTTTL</w:t>
      </w:r>
      <w:r w:rsidRPr="004F28E7">
        <w:rPr>
          <w:rFonts w:ascii="Times New Roman" w:hAnsi="Times New Roman"/>
          <w:color w:val="000000"/>
          <w:sz w:val="28"/>
          <w:szCs w:val="28"/>
          <w:lang w:val="vi-VN"/>
        </w:rPr>
        <w:t xml:space="preserve">, chúng tôi phải dựa chủ yếu vào các tiêu chuẩn mô bệnh học do WHO (2004) đưa ra như: bất thường về cấu trúc mô, bất thường về nhân tế bào (nhân lớn, tăng sắc, hạt nhân lớn, nhân chia bất thường, hình dáng và kích cỡ của nhân...), bất thường về bào tương (bào tương sáng, hai màu sắc), lòng </w:t>
      </w:r>
      <w:r w:rsidRPr="00CA3E7C">
        <w:rPr>
          <w:rFonts w:ascii="Times New Roman" w:hAnsi="Times New Roman"/>
          <w:color w:val="000000"/>
          <w:spacing w:val="-2"/>
          <w:sz w:val="28"/>
          <w:szCs w:val="28"/>
          <w:lang w:val="vi-VN"/>
        </w:rPr>
        <w:t>tuyến nang có thể chứa các chất bất thường (</w:t>
      </w:r>
      <w:r w:rsidR="00990CB0">
        <w:rPr>
          <w:rFonts w:ascii="Times New Roman" w:hAnsi="Times New Roman"/>
          <w:color w:val="000000"/>
          <w:spacing w:val="-2"/>
          <w:sz w:val="28"/>
          <w:szCs w:val="28"/>
          <w:lang w:val="vi-VN"/>
        </w:rPr>
        <w:t>chất tiết kết đặc màu hồng</w:t>
      </w:r>
      <w:r w:rsidR="00D62225" w:rsidRPr="00CE2434">
        <w:rPr>
          <w:rFonts w:ascii="Times New Roman" w:hAnsi="Times New Roman"/>
          <w:color w:val="000000"/>
          <w:spacing w:val="-2"/>
          <w:sz w:val="28"/>
          <w:szCs w:val="28"/>
          <w:lang w:val="vi-VN"/>
        </w:rPr>
        <w:t xml:space="preserve"> hoặc/hay chất tiết mucin</w:t>
      </w:r>
      <w:r w:rsidRPr="00CA3E7C">
        <w:rPr>
          <w:rFonts w:ascii="Times New Roman" w:hAnsi="Times New Roman"/>
          <w:color w:val="000000"/>
          <w:spacing w:val="-2"/>
          <w:sz w:val="28"/>
          <w:szCs w:val="28"/>
          <w:lang w:val="vi-VN"/>
        </w:rPr>
        <w:t xml:space="preserve"> màu xanh nhạt, chất dạng tinh thể ) và 3 đặc điểm đặc trưng ác tính (u xâm nhập dây thần kinh, u tăng sinh xơ </w:t>
      </w:r>
      <w:r w:rsidR="003D11D9" w:rsidRPr="00CE2434">
        <w:rPr>
          <w:rFonts w:ascii="Times New Roman" w:hAnsi="Times New Roman"/>
          <w:color w:val="000000"/>
          <w:spacing w:val="-2"/>
          <w:sz w:val="28"/>
          <w:szCs w:val="28"/>
          <w:lang w:val="vi-VN"/>
        </w:rPr>
        <w:t>-</w:t>
      </w:r>
      <w:r w:rsidRPr="00CA3E7C">
        <w:rPr>
          <w:rFonts w:ascii="Times New Roman" w:hAnsi="Times New Roman"/>
          <w:color w:val="000000"/>
          <w:spacing w:val="-2"/>
          <w:sz w:val="28"/>
          <w:szCs w:val="28"/>
          <w:lang w:val="vi-VN"/>
        </w:rPr>
        <w:t xml:space="preserve">nhày và cấu trúc tuyến ung thư giống tiểu cầu thận). Như vậy, mặc dù những nang tuyến không bộc lộ </w:t>
      </w:r>
      <w:r w:rsidR="003D11D9" w:rsidRPr="00CE2434">
        <w:rPr>
          <w:rFonts w:ascii="Times New Roman" w:hAnsi="Times New Roman"/>
          <w:color w:val="000000"/>
          <w:spacing w:val="-2"/>
          <w:sz w:val="28"/>
          <w:szCs w:val="28"/>
          <w:lang w:val="vi-VN"/>
        </w:rPr>
        <w:t>CK</w:t>
      </w:r>
      <w:r w:rsidRPr="00CA3E7C">
        <w:rPr>
          <w:rFonts w:ascii="Times New Roman" w:hAnsi="Times New Roman"/>
          <w:color w:val="000000"/>
          <w:spacing w:val="-2"/>
          <w:sz w:val="28"/>
          <w:szCs w:val="28"/>
          <w:lang w:val="vi-VN"/>
        </w:rPr>
        <w:t>34</w:t>
      </w:r>
      <w:r w:rsidRPr="00CA3E7C">
        <w:rPr>
          <w:rFonts w:ascii="Times New Roman" w:hAnsi="Times New Roman"/>
          <w:color w:val="000000"/>
          <w:spacing w:val="-2"/>
          <w:sz w:val="28"/>
          <w:szCs w:val="28"/>
          <w:lang w:val="sv-SE"/>
        </w:rPr>
        <w:t>β</w:t>
      </w:r>
      <w:r w:rsidRPr="00CA3E7C">
        <w:rPr>
          <w:rFonts w:ascii="Times New Roman" w:hAnsi="Times New Roman"/>
          <w:color w:val="000000"/>
          <w:spacing w:val="-2"/>
          <w:sz w:val="28"/>
          <w:szCs w:val="28"/>
          <w:lang w:val="vi-VN"/>
        </w:rPr>
        <w:t>E12 và p63, nhưng lại thiếu các tiêu chuẩn bất thường về cấu trúc mô và tế bào thì vẫn được coi là tuyến lành tính.</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 xml:space="preserve">Kết quả nghiên cứu của chúng tôi ở bảng 3.2 và bảng 3.3 cho biết: trong UTBM tuyến, hầu hết là UTBM tuyến nang (97,6%), UTBM tuyến ống rất hiếm gặp (2,4%). Trong UTBM tuyến nang, </w:t>
      </w:r>
      <w:r w:rsidR="00CE7D98" w:rsidRPr="004F28E7">
        <w:rPr>
          <w:rFonts w:ascii="Times New Roman" w:hAnsi="Times New Roman"/>
          <w:color w:val="000000"/>
          <w:sz w:val="28"/>
          <w:szCs w:val="28"/>
          <w:lang w:val="vi-VN"/>
        </w:rPr>
        <w:t xml:space="preserve">biến </w:t>
      </w:r>
      <w:r w:rsidRPr="004F28E7">
        <w:rPr>
          <w:rFonts w:ascii="Times New Roman" w:hAnsi="Times New Roman"/>
          <w:color w:val="000000"/>
          <w:sz w:val="28"/>
          <w:szCs w:val="28"/>
          <w:lang w:val="vi-VN"/>
        </w:rPr>
        <w:t xml:space="preserve">thể tuyến nang thông thường hay gặp nhất (87,5%), các biến thể khác của UTBM tuyến nang ít gặp hơn hoặc rất hiếm gặp.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eastAsia=".VnTime" w:hAnsi="Times New Roman"/>
          <w:i/>
          <w:color w:val="000000"/>
          <w:sz w:val="28"/>
          <w:szCs w:val="28"/>
          <w:lang w:val="vi-VN"/>
        </w:rPr>
        <w:t>Các biến thể của ung thư biểu mô tuyến nang</w:t>
      </w:r>
    </w:p>
    <w:p w:rsidR="00CE79DC" w:rsidRPr="004F28E7" w:rsidRDefault="00CE79DC" w:rsidP="00CE79DC">
      <w:pPr>
        <w:autoSpaceDE w:val="0"/>
        <w:autoSpaceDN w:val="0"/>
        <w:adjustRightInd w:val="0"/>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Về mô bệnh học, đối với UTBM tuyến nang, biến thể tuyến nang thông thường là phổ biến nhất, các biến thể mô học khác rất ít gặp và luôn luôn phối hợp với biến thể tuyến nang thông thường. Tuy nhiên,</w:t>
      </w:r>
      <w:r w:rsidR="002D28D4"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một số ít trường hợp trên các mẫu sinh thiết đủ lớn có thể thấy hình thái học đặc trưng của riêng một biến thể. </w:t>
      </w:r>
    </w:p>
    <w:p w:rsidR="00CE79DC" w:rsidRPr="004F28E7" w:rsidRDefault="00CE79DC" w:rsidP="00CE79DC">
      <w:pPr>
        <w:autoSpaceDE w:val="0"/>
        <w:autoSpaceDN w:val="0"/>
        <w:adjustRightInd w:val="0"/>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nghiên cứu ở bảng 3.3 cho biết: </w:t>
      </w:r>
      <w:r w:rsidRPr="004F28E7">
        <w:rPr>
          <w:rFonts w:ascii="Times New Roman" w:eastAsia=".VnTime" w:hAnsi="Times New Roman"/>
          <w:color w:val="000000"/>
          <w:sz w:val="28"/>
          <w:szCs w:val="28"/>
          <w:lang w:val="vi-VN"/>
        </w:rPr>
        <w:t>các biến thể mô bệnh học của ung thư biểu mô tuyến nang gặp được trong nghiên cứu</w:t>
      </w:r>
      <w:r w:rsidR="002D28D4" w:rsidRPr="00CE2434">
        <w:rPr>
          <w:rFonts w:ascii="Times New Roman" w:eastAsia=".VnTime" w:hAnsi="Times New Roman"/>
          <w:color w:val="000000"/>
          <w:sz w:val="28"/>
          <w:szCs w:val="28"/>
          <w:lang w:val="vi-VN"/>
        </w:rPr>
        <w:t xml:space="preserve"> này</w:t>
      </w:r>
      <w:r w:rsidRPr="004F28E7">
        <w:rPr>
          <w:rFonts w:ascii="Times New Roman" w:eastAsia=".VnTime" w:hAnsi="Times New Roman"/>
          <w:color w:val="000000"/>
          <w:sz w:val="28"/>
          <w:szCs w:val="28"/>
          <w:lang w:val="vi-VN"/>
        </w:rPr>
        <w:t xml:space="preserve"> chủ yếu là biến </w:t>
      </w:r>
      <w:r w:rsidRPr="004F28E7">
        <w:rPr>
          <w:rFonts w:ascii="Times New Roman" w:hAnsi="Times New Roman"/>
          <w:color w:val="000000"/>
          <w:sz w:val="28"/>
          <w:szCs w:val="28"/>
          <w:lang w:val="vi-VN"/>
        </w:rPr>
        <w:t xml:space="preserve">thể tuyến nang thông thường (87,5%), biến thể teo đét và biến thể giả tăng sản ít gặp với tỷ lệ lần lượt là 5% và 7,5%. Chúng tôi không gặp các biến thể khác như: biến thể tế bào có bọt, biến thể dạng chất keo, biến thể tế bào nhẫn, biến thể tế bào hạt ưa axít, biến thể giống u limphô </w:t>
      </w:r>
      <w:r w:rsidR="0068357A"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biểu mô và biến thể </w:t>
      </w:r>
      <w:r w:rsidR="0068357A" w:rsidRPr="004F28E7">
        <w:rPr>
          <w:rFonts w:ascii="Times New Roman" w:hAnsi="Times New Roman"/>
          <w:color w:val="000000"/>
          <w:sz w:val="28"/>
          <w:szCs w:val="28"/>
          <w:lang w:val="vi-VN"/>
        </w:rPr>
        <w:t>dạng sacôm</w:t>
      </w:r>
      <w:r w:rsidRPr="004F28E7">
        <w:rPr>
          <w:rFonts w:ascii="Times New Roman" w:hAnsi="Times New Roman"/>
          <w:color w:val="000000"/>
          <w:sz w:val="28"/>
          <w:szCs w:val="28"/>
          <w:lang w:val="vi-VN"/>
        </w:rPr>
        <w:t>.</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 xml:space="preserve">Đối với biến thể teo đét: để chẩn đoán phân biệt biến thể này với teo đét lành tính, chúng tôi phải dựa vào các đặc điểm mô bệnh học do WHO (2004) đưa ra như sau: trong UTBM tuyến nang biến thể teo đét có quá trình xâm nhập thực sự của các nang tuyến nhỏ vào giữa các nang tuyến lành tính có kích thước lớn hơn. Trái lại, trong teo đét lành tính các tuyến bị teo đét, sắp xếp dạng thùy và được bao quanh bởi mô đệm bị xơ hóa. Trong một số trường hợp teo đét lành tính có thể thấy hình ảnh các ống tuyến ở vùng trung tâm bị giãn rộng, vây xung quanh các ống tuyến giãn là các ống tuyến có kích thước nhỏ hơn, biểu mô tuyến teo nhỏ, nhân tế bào không mất điển hình và </w:t>
      </w:r>
      <w:r w:rsidRPr="004F28E7">
        <w:rPr>
          <w:rFonts w:ascii="Times New Roman" w:eastAsia=".VnTime" w:hAnsi="Times New Roman"/>
          <w:color w:val="000000"/>
          <w:sz w:val="28"/>
          <w:szCs w:val="28"/>
          <w:lang w:val="vi-VN"/>
        </w:rPr>
        <w:lastRenderedPageBreak/>
        <w:t>vẫn còn lớ</w:t>
      </w:r>
      <w:r w:rsidR="002D28D4">
        <w:rPr>
          <w:rFonts w:ascii="Times New Roman" w:eastAsia=".VnTime" w:hAnsi="Times New Roman"/>
          <w:color w:val="000000"/>
          <w:sz w:val="28"/>
          <w:szCs w:val="28"/>
          <w:lang w:val="vi-VN"/>
        </w:rPr>
        <w:t xml:space="preserve">p </w:t>
      </w:r>
      <w:r w:rsidR="002D28D4" w:rsidRPr="00CE2434">
        <w:rPr>
          <w:rFonts w:ascii="Times New Roman" w:eastAsia=".VnTime" w:hAnsi="Times New Roman"/>
          <w:color w:val="000000"/>
          <w:sz w:val="28"/>
          <w:szCs w:val="28"/>
          <w:lang w:val="vi-VN"/>
        </w:rPr>
        <w:t xml:space="preserve">tế bào </w:t>
      </w:r>
      <w:r w:rsidRPr="004F28E7">
        <w:rPr>
          <w:rFonts w:ascii="Times New Roman" w:eastAsia=".VnTime" w:hAnsi="Times New Roman"/>
          <w:color w:val="000000"/>
          <w:sz w:val="28"/>
          <w:szCs w:val="28"/>
          <w:lang w:val="vi-VN"/>
        </w:rPr>
        <w:t xml:space="preserve">đáy. Trong UTBM tuyến nang biến thể teo đét ít có phản ứng xơ hóa của mô đệm xung quanh các nang tuyến ung thư và nhân </w:t>
      </w:r>
      <w:r w:rsidR="002D28D4" w:rsidRPr="00CE2434">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biểu mô nang tuyến mất điển hình rất rõ. </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i/>
          <w:color w:val="000000"/>
          <w:sz w:val="28"/>
          <w:szCs w:val="28"/>
          <w:lang w:val="vi-VN"/>
        </w:rPr>
      </w:pPr>
      <w:r w:rsidRPr="004F28E7">
        <w:rPr>
          <w:rFonts w:ascii="Times New Roman" w:eastAsia=".VnTime" w:hAnsi="Times New Roman"/>
          <w:color w:val="000000"/>
          <w:sz w:val="28"/>
          <w:szCs w:val="28"/>
          <w:lang w:val="vi-VN"/>
        </w:rPr>
        <w:t xml:space="preserve">Đối với biến thể giả tăng sản: ở biến thể này, chúng tôi thấy cấu trúc u gần giống như tăng sản lành tính TTL, bao gồm các tuyến nang lớn phân nhánh, biểu mô tuyến cuộn gập thành các nhánh nhú. Để nhận ra ung thư từ những cấu trúc như thế, chủ yếu chúng tôi phải dựa vào các tiêu chuẩn mô bệnh học của WHO (2004), đó là: trong UTBM tuyến của TTL, các tuyến  nang ung thư thường nằm sát nhau và tựa vào nhau, nhân </w:t>
      </w:r>
      <w:r w:rsidR="002D28D4" w:rsidRPr="00CE2434">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biểu mô</w:t>
      </w:r>
      <w:r w:rsidRPr="004F28E7">
        <w:rPr>
          <w:rFonts w:ascii="Times New Roman" w:eastAsia=".VnTime" w:hAnsi="Times New Roman"/>
          <w:color w:val="000000"/>
          <w:sz w:val="28"/>
          <w:szCs w:val="28"/>
          <w:lang w:val="vi-VN"/>
        </w:rPr>
        <w:t xml:space="preserve"> của các tuyến nang ung thư mất điển hình so với nhân của </w:t>
      </w:r>
      <w:r w:rsidR="002D28D4" w:rsidRPr="00CE2434">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biểu mô tuyến nang lành tính. Ngoài ra, nhuộm HMMD với kháng thể kháng CK</w:t>
      </w:r>
      <w:r w:rsidRPr="004F28E7">
        <w:rPr>
          <w:rFonts w:ascii="Times New Roman" w:hAnsi="Times New Roman"/>
          <w:color w:val="000000"/>
          <w:sz w:val="28"/>
          <w:szCs w:val="28"/>
          <w:lang w:val="vi-VN"/>
        </w:rPr>
        <w:t>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hoặc kháng t</w:t>
      </w:r>
      <w:r w:rsidR="00603A8A" w:rsidRPr="004F28E7">
        <w:rPr>
          <w:rFonts w:ascii="Times New Roman" w:hAnsi="Times New Roman"/>
          <w:color w:val="000000"/>
          <w:sz w:val="28"/>
          <w:szCs w:val="28"/>
          <w:lang w:val="vi-VN"/>
        </w:rPr>
        <w:t xml:space="preserve">hể kháng p63 đã </w:t>
      </w:r>
      <w:r w:rsidRPr="004F28E7">
        <w:rPr>
          <w:rFonts w:ascii="Times New Roman" w:eastAsia=".VnTime" w:hAnsi="Times New Roman"/>
          <w:color w:val="000000"/>
          <w:sz w:val="28"/>
          <w:szCs w:val="28"/>
          <w:lang w:val="vi-VN"/>
        </w:rPr>
        <w:t xml:space="preserve">giúp ích trong việc xác nhận không có sự phân bố của </w:t>
      </w:r>
      <w:r w:rsidR="002D28D4" w:rsidRPr="00CE2434">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đáy</w:t>
      </w:r>
      <w:r w:rsidRPr="004F28E7">
        <w:rPr>
          <w:rFonts w:ascii="Times New Roman" w:eastAsia=".VnTime" w:hAnsi="Times New Roman"/>
          <w:color w:val="000000"/>
          <w:sz w:val="28"/>
          <w:szCs w:val="28"/>
          <w:lang w:val="vi-VN"/>
        </w:rPr>
        <w:t xml:space="preserve"> trong UTBM tuyến nang biến thể giả tăng sản.</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Các biến thể không gặp trong nghiên cứu của chúng tôi, gồm có:</w:t>
      </w:r>
    </w:p>
    <w:p w:rsidR="00CE79DC" w:rsidRPr="004F28E7" w:rsidRDefault="00CE79DC" w:rsidP="00CE79DC">
      <w:pPr>
        <w:tabs>
          <w:tab w:val="center" w:pos="4520"/>
        </w:tabs>
        <w:autoSpaceDE w:val="0"/>
        <w:autoSpaceDN w:val="0"/>
        <w:adjustRightInd w:val="0"/>
        <w:spacing w:after="0" w:line="360"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Biến thể dạng chất keo</w:t>
      </w:r>
      <w:r w:rsidR="002F6543" w:rsidRPr="00651473">
        <w:rPr>
          <w:rFonts w:ascii="Times New Roman" w:eastAsia=".VnTime" w:hAnsi="Times New Roman"/>
          <w:color w:val="000000"/>
          <w:sz w:val="28"/>
          <w:szCs w:val="28"/>
          <w:lang w:val="vi-VN"/>
        </w:rPr>
        <w:t>/nhày</w:t>
      </w:r>
      <w:r w:rsidRPr="004F28E7">
        <w:rPr>
          <w:rFonts w:ascii="Times New Roman" w:eastAsia=".VnTime" w:hAnsi="Times New Roman"/>
          <w:color w:val="000000"/>
          <w:sz w:val="28"/>
          <w:szCs w:val="28"/>
          <w:lang w:val="vi-VN"/>
        </w:rPr>
        <w:t xml:space="preserve"> và tế bào nhẫn: đây là một trong những biến thể rất hiếm gặp, theo thông báo của các nghiên cứu</w:t>
      </w:r>
      <w:r w:rsidR="00DB0996" w:rsidRPr="004F28E7">
        <w:rPr>
          <w:rFonts w:ascii="Times New Roman" w:eastAsia=".VnTime" w:hAnsi="Times New Roman"/>
          <w:color w:val="000000"/>
          <w:sz w:val="28"/>
          <w:szCs w:val="28"/>
          <w:lang w:val="vi-VN"/>
        </w:rPr>
        <w:t xml:space="preserve"> trước đây</w:t>
      </w:r>
      <w:r w:rsidRPr="004F28E7">
        <w:rPr>
          <w:rFonts w:ascii="Times New Roman" w:eastAsia=".VnTime" w:hAnsi="Times New Roman"/>
          <w:color w:val="000000"/>
          <w:sz w:val="28"/>
          <w:szCs w:val="28"/>
          <w:lang w:val="vi-VN"/>
        </w:rPr>
        <w:t xml:space="preserve">: biến thể này chiếm tỷ lệ khoảng 0,4% trong tổng số ung thư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Pr="004F28E7">
        <w:rPr>
          <w:rFonts w:ascii="Times New Roman" w:eastAsia=".VnTime" w:hAnsi="Times New Roman"/>
          <w:color w:val="000000"/>
          <w:sz w:val="28"/>
          <w:szCs w:val="28"/>
          <w:lang w:val="vi-VN"/>
        </w:rPr>
        <w:t xml:space="preserve">Về MBH, chẩn đoán UTBM tuyến nang biến thể dạng chất keo khi thấy ít nhất 25% tổ chức u cắt bỏ có chứa </w:t>
      </w:r>
      <w:r w:rsidR="00990CB0">
        <w:rPr>
          <w:rFonts w:ascii="Times New Roman" w:eastAsia=".VnTime" w:hAnsi="Times New Roman"/>
          <w:color w:val="000000"/>
          <w:sz w:val="28"/>
          <w:szCs w:val="28"/>
          <w:lang w:val="vi-VN"/>
        </w:rPr>
        <w:t>chấ</w:t>
      </w:r>
      <w:r w:rsidR="0087316C">
        <w:rPr>
          <w:rFonts w:ascii="Times New Roman" w:eastAsia=".VnTime" w:hAnsi="Times New Roman"/>
          <w:color w:val="000000"/>
          <w:sz w:val="28"/>
          <w:szCs w:val="28"/>
          <w:lang w:val="vi-VN"/>
        </w:rPr>
        <w:t xml:space="preserve">t </w:t>
      </w:r>
      <w:r w:rsidR="0087316C" w:rsidRPr="00CE2434">
        <w:rPr>
          <w:rFonts w:ascii="Times New Roman" w:eastAsia=".VnTime" w:hAnsi="Times New Roman"/>
          <w:color w:val="000000"/>
          <w:sz w:val="28"/>
          <w:szCs w:val="28"/>
          <w:lang w:val="vi-VN"/>
        </w:rPr>
        <w:t xml:space="preserve">nhày </w:t>
      </w:r>
      <w:r w:rsidRPr="004F28E7">
        <w:rPr>
          <w:rFonts w:ascii="Times New Roman" w:eastAsia=".VnTime" w:hAnsi="Times New Roman"/>
          <w:color w:val="000000"/>
          <w:sz w:val="28"/>
          <w:szCs w:val="28"/>
          <w:lang w:val="vi-VN"/>
        </w:rPr>
        <w:t>nằ</w:t>
      </w:r>
      <w:r w:rsidR="00DB0996" w:rsidRPr="004F28E7">
        <w:rPr>
          <w:rFonts w:ascii="Times New Roman" w:eastAsia=".VnTime" w:hAnsi="Times New Roman"/>
          <w:color w:val="000000"/>
          <w:sz w:val="28"/>
          <w:szCs w:val="28"/>
          <w:lang w:val="vi-VN"/>
        </w:rPr>
        <w:t>m ngoài tế bào</w:t>
      </w:r>
      <w:r w:rsidRPr="004F28E7">
        <w:rPr>
          <w:rFonts w:ascii="Times New Roman" w:eastAsia=".VnTime" w:hAnsi="Times New Roman"/>
          <w:color w:val="000000"/>
          <w:sz w:val="28"/>
          <w:szCs w:val="28"/>
          <w:lang w:val="vi-VN"/>
        </w:rPr>
        <w:t xml:space="preserve">. Đồng thời, trong các vùng </w:t>
      </w:r>
      <w:r w:rsidR="00990CB0">
        <w:rPr>
          <w:rFonts w:ascii="Times New Roman" w:eastAsia=".VnTime" w:hAnsi="Times New Roman"/>
          <w:color w:val="000000"/>
          <w:sz w:val="28"/>
          <w:szCs w:val="28"/>
          <w:lang w:val="vi-VN"/>
        </w:rPr>
        <w:t>chấ</w:t>
      </w:r>
      <w:r w:rsidR="0087316C">
        <w:rPr>
          <w:rFonts w:ascii="Times New Roman" w:eastAsia=".VnTime" w:hAnsi="Times New Roman"/>
          <w:color w:val="000000"/>
          <w:sz w:val="28"/>
          <w:szCs w:val="28"/>
          <w:lang w:val="vi-VN"/>
        </w:rPr>
        <w:t xml:space="preserve">t </w:t>
      </w:r>
      <w:r w:rsidR="0087316C" w:rsidRPr="00CE2434">
        <w:rPr>
          <w:rFonts w:ascii="Times New Roman" w:eastAsia=".VnTime" w:hAnsi="Times New Roman"/>
          <w:color w:val="000000"/>
          <w:sz w:val="28"/>
          <w:szCs w:val="28"/>
          <w:lang w:val="vi-VN"/>
        </w:rPr>
        <w:t xml:space="preserve">nhày </w:t>
      </w:r>
      <w:r w:rsidRPr="004F28E7">
        <w:rPr>
          <w:rFonts w:ascii="Times New Roman" w:eastAsia=".VnTime" w:hAnsi="Times New Roman"/>
          <w:color w:val="000000"/>
          <w:sz w:val="28"/>
          <w:szCs w:val="28"/>
          <w:lang w:val="vi-VN"/>
        </w:rPr>
        <w:t>có những ổ hoặ</w:t>
      </w:r>
      <w:r w:rsidR="00DB0996" w:rsidRPr="004F28E7">
        <w:rPr>
          <w:rFonts w:ascii="Times New Roman" w:eastAsia=".VnTime" w:hAnsi="Times New Roman"/>
          <w:color w:val="000000"/>
          <w:sz w:val="28"/>
          <w:szCs w:val="28"/>
          <w:lang w:val="vi-VN"/>
        </w:rPr>
        <w:t>c đám tế bào</w:t>
      </w:r>
      <w:r w:rsidRPr="004F28E7">
        <w:rPr>
          <w:rFonts w:ascii="Times New Roman" w:eastAsia=".VnTime" w:hAnsi="Times New Roman"/>
          <w:color w:val="000000"/>
          <w:sz w:val="28"/>
          <w:szCs w:val="28"/>
          <w:lang w:val="vi-VN"/>
        </w:rPr>
        <w:t xml:space="preserve"> u có xu hướng sắp xếp dạng mặt sàng, đôi khi lại có cấu trúc tuyến nang khá rõ. Trái ngược với ung thư biểu mô tuyến ở bàng quang, trong UTBM tuyến nang, biến thể dạng dạng chất keo hiếm khi gặp nhữ</w:t>
      </w:r>
      <w:r w:rsidR="0091289C">
        <w:rPr>
          <w:rFonts w:ascii="Times New Roman" w:eastAsia=".VnTime" w:hAnsi="Times New Roman"/>
          <w:color w:val="000000"/>
          <w:sz w:val="28"/>
          <w:szCs w:val="28"/>
          <w:lang w:val="vi-VN"/>
        </w:rPr>
        <w:t xml:space="preserve">ng </w:t>
      </w:r>
      <w:r w:rsidR="0091289C" w:rsidRPr="00CE2434">
        <w:rPr>
          <w:rFonts w:ascii="Times New Roman" w:eastAsia=".VnTime" w:hAnsi="Times New Roman"/>
          <w:color w:val="000000"/>
          <w:sz w:val="28"/>
          <w:szCs w:val="28"/>
          <w:lang w:val="vi-VN"/>
        </w:rPr>
        <w:t>tế bào</w:t>
      </w:r>
      <w:r w:rsidRPr="004F28E7">
        <w:rPr>
          <w:rFonts w:ascii="Times New Roman" w:eastAsia=".VnTime" w:hAnsi="Times New Roman"/>
          <w:color w:val="000000"/>
          <w:sz w:val="28"/>
          <w:szCs w:val="28"/>
          <w:lang w:val="vi-VN"/>
        </w:rPr>
        <w:t xml:space="preserve"> nhẫn chứa </w:t>
      </w:r>
      <w:r w:rsidR="00990CB0">
        <w:rPr>
          <w:rFonts w:ascii="Times New Roman" w:eastAsia=".VnTime" w:hAnsi="Times New Roman"/>
          <w:color w:val="000000"/>
          <w:sz w:val="28"/>
          <w:szCs w:val="28"/>
          <w:lang w:val="vi-VN"/>
        </w:rPr>
        <w:t>chấ</w:t>
      </w:r>
      <w:r w:rsidR="0091289C">
        <w:rPr>
          <w:rFonts w:ascii="Times New Roman" w:eastAsia=".VnTime" w:hAnsi="Times New Roman"/>
          <w:color w:val="000000"/>
          <w:sz w:val="28"/>
          <w:szCs w:val="28"/>
          <w:lang w:val="vi-VN"/>
        </w:rPr>
        <w:t xml:space="preserve">t </w:t>
      </w:r>
      <w:r w:rsidR="0091289C" w:rsidRPr="00CE2434">
        <w:rPr>
          <w:rFonts w:ascii="Times New Roman" w:eastAsia=".VnTime" w:hAnsi="Times New Roman"/>
          <w:color w:val="000000"/>
          <w:sz w:val="28"/>
          <w:szCs w:val="28"/>
          <w:lang w:val="vi-VN"/>
        </w:rPr>
        <w:t>nhày</w:t>
      </w:r>
      <w:r w:rsidRPr="004F28E7">
        <w:rPr>
          <w:rFonts w:ascii="Times New Roman" w:eastAsia=".VnTime" w:hAnsi="Times New Roman"/>
          <w:color w:val="000000"/>
          <w:sz w:val="28"/>
          <w:szCs w:val="28"/>
          <w:lang w:val="vi-VN"/>
        </w:rPr>
        <w:t>. Một số trường hợp UTBM TTL có sự xuất hiệ</w:t>
      </w:r>
      <w:r w:rsidR="00586FA3">
        <w:rPr>
          <w:rFonts w:ascii="Times New Roman" w:eastAsia=".VnTime" w:hAnsi="Times New Roman"/>
          <w:color w:val="000000"/>
          <w:sz w:val="28"/>
          <w:szCs w:val="28"/>
          <w:lang w:val="vi-VN"/>
        </w:rPr>
        <w:t xml:space="preserve">n </w:t>
      </w:r>
      <w:r w:rsidR="00586FA3" w:rsidRPr="00CE2434">
        <w:rPr>
          <w:rFonts w:ascii="Times New Roman" w:eastAsia=".VnTime" w:hAnsi="Times New Roman"/>
          <w:color w:val="000000"/>
          <w:sz w:val="28"/>
          <w:szCs w:val="28"/>
          <w:lang w:val="vi-VN"/>
        </w:rPr>
        <w:t>tế bào</w:t>
      </w:r>
      <w:r w:rsidRPr="004F28E7">
        <w:rPr>
          <w:rFonts w:ascii="Times New Roman" w:eastAsia=".VnTime" w:hAnsi="Times New Roman"/>
          <w:color w:val="000000"/>
          <w:sz w:val="28"/>
          <w:szCs w:val="28"/>
          <w:lang w:val="vi-VN"/>
        </w:rPr>
        <w:t xml:space="preserve"> nhẫn, tuy nhiên các không bào trong bào tương không chứa </w:t>
      </w:r>
      <w:r w:rsidR="00990CB0">
        <w:rPr>
          <w:rFonts w:ascii="Times New Roman" w:eastAsia=".VnTime" w:hAnsi="Times New Roman"/>
          <w:color w:val="000000"/>
          <w:sz w:val="28"/>
          <w:szCs w:val="28"/>
          <w:lang w:val="vi-VN"/>
        </w:rPr>
        <w:t>chấ</w:t>
      </w:r>
      <w:r w:rsidR="00586FA3">
        <w:rPr>
          <w:rFonts w:ascii="Times New Roman" w:eastAsia=".VnTime" w:hAnsi="Times New Roman"/>
          <w:color w:val="000000"/>
          <w:sz w:val="28"/>
          <w:szCs w:val="28"/>
          <w:lang w:val="vi-VN"/>
        </w:rPr>
        <w:t xml:space="preserve">t </w:t>
      </w:r>
      <w:r w:rsidR="00586FA3" w:rsidRPr="00CE2434">
        <w:rPr>
          <w:rFonts w:ascii="Times New Roman" w:eastAsia=".VnTime" w:hAnsi="Times New Roman"/>
          <w:color w:val="000000"/>
          <w:sz w:val="28"/>
          <w:szCs w:val="28"/>
          <w:lang w:val="vi-VN"/>
        </w:rPr>
        <w:t>nhày</w:t>
      </w:r>
      <w:r w:rsidR="00586FA3">
        <w:rPr>
          <w:rFonts w:ascii="Times New Roman" w:eastAsia=".VnTime" w:hAnsi="Times New Roman"/>
          <w:color w:val="000000"/>
          <w:sz w:val="28"/>
          <w:szCs w:val="28"/>
          <w:lang w:val="vi-VN"/>
        </w:rPr>
        <w:t xml:space="preserve">, các </w:t>
      </w:r>
      <w:r w:rsidR="00586FA3" w:rsidRPr="00CE2434">
        <w:rPr>
          <w:rFonts w:ascii="Times New Roman" w:eastAsia=".VnTime" w:hAnsi="Times New Roman"/>
          <w:color w:val="000000"/>
          <w:sz w:val="28"/>
          <w:szCs w:val="28"/>
          <w:lang w:val="vi-VN"/>
        </w:rPr>
        <w:t xml:space="preserve">tế bào </w:t>
      </w:r>
      <w:r w:rsidRPr="004F28E7">
        <w:rPr>
          <w:rFonts w:ascii="Times New Roman" w:eastAsia=".VnTime" w:hAnsi="Times New Roman"/>
          <w:color w:val="000000"/>
          <w:sz w:val="28"/>
          <w:szCs w:val="28"/>
          <w:lang w:val="vi-VN"/>
        </w:rPr>
        <w:t xml:space="preserve">nhẫn này cũng có thể thấy trong các dải tế bào, trong các tuyến đơn lẻ hoặc là những tế bào xâm lấn đơn độc </w:t>
      </w:r>
      <w:r w:rsidR="0016637E" w:rsidRPr="004F28E7">
        <w:rPr>
          <w:rFonts w:ascii="Times New Roman" w:eastAsia=".VnTime" w:hAnsi="Times New Roman"/>
          <w:color w:val="000000"/>
          <w:sz w:val="28"/>
          <w:szCs w:val="28"/>
        </w:rPr>
        <w:fldChar w:fldCharType="begin"/>
      </w:r>
      <w:r w:rsidRPr="004F28E7">
        <w:rPr>
          <w:rFonts w:ascii="Times New Roman" w:eastAsia=".VnTime" w:hAnsi="Times New Roman"/>
          <w:color w:val="000000"/>
          <w:sz w:val="28"/>
          <w:szCs w:val="28"/>
          <w:lang w:val="vi-VN"/>
        </w:rPr>
        <w:instrText xml:space="preserve"> ADDIN EN.CITE &lt;EndNote&gt;&lt;Cite&gt;&lt;Author&gt;Vasiu&lt;/Author&gt;&lt;Year&gt;2005&lt;/Year&gt;&lt;RecNum&gt;120&lt;/RecNum&gt;&lt;DisplayText&gt;[126]&lt;/DisplayText&gt;&lt;record&gt;&lt;rec-number&gt;120&lt;/rec-number&gt;&lt;foreign-keys&gt;&lt;key app="EN" db-id="ffssfa00q5d09vevsw8pfzpc200p95092tdd" timestamp="0"&gt;120&lt;/key&gt;&lt;/foreign-keys&gt;&lt;ref-type name="Journal Article"&gt;17&lt;/ref-type&gt;&lt;contributors&gt;&lt;authors&gt;&lt;author&gt;Vasiu, RENATA&lt;/author&gt;&lt;author&gt;Olinici, CD&lt;/author&gt;&lt;author&gt;Coman, I&lt;/author&gt;&lt;/authors&gt;&lt;/contributors&gt;&lt;titles&gt;&lt;title&gt;Signet-ring prostatic carcinoma. Case presentation and review of the literature&lt;/title&gt;&lt;/titles&gt;&lt;dates&gt;&lt;year&gt;2005&lt;/year&gt;&lt;/dates&gt;&lt;urls&gt;&lt;/urls&gt;&lt;/record&gt;&lt;/Cite&gt;&lt;/EndNote&gt;</w:instrText>
      </w:r>
      <w:r w:rsidR="0016637E" w:rsidRPr="004F28E7">
        <w:rPr>
          <w:rFonts w:ascii="Times New Roman" w:eastAsia=".VnTime" w:hAnsi="Times New Roman"/>
          <w:color w:val="000000"/>
          <w:sz w:val="28"/>
          <w:szCs w:val="28"/>
        </w:rPr>
        <w:fldChar w:fldCharType="separate"/>
      </w:r>
      <w:r w:rsidRPr="004F28E7">
        <w:rPr>
          <w:rFonts w:ascii="Times New Roman" w:eastAsia=".VnTime" w:hAnsi="Times New Roman"/>
          <w:noProof/>
          <w:color w:val="000000"/>
          <w:sz w:val="28"/>
          <w:szCs w:val="28"/>
          <w:lang w:val="vi-VN"/>
        </w:rPr>
        <w:t>[126]</w:t>
      </w:r>
      <w:r w:rsidR="0016637E" w:rsidRPr="004F28E7">
        <w:rPr>
          <w:rFonts w:ascii="Times New Roman" w:eastAsia=".VnTime" w:hAnsi="Times New Roman"/>
          <w:color w:val="000000"/>
          <w:sz w:val="28"/>
          <w:szCs w:val="28"/>
        </w:rPr>
        <w:fldChar w:fldCharType="end"/>
      </w:r>
      <w:r w:rsidRPr="004F28E7">
        <w:rPr>
          <w:rFonts w:ascii="Times New Roman" w:eastAsia=".VnTime" w:hAnsi="Times New Roman"/>
          <w:color w:val="000000"/>
          <w:sz w:val="28"/>
          <w:szCs w:val="28"/>
          <w:lang w:val="vi-VN"/>
        </w:rPr>
        <w:t>.</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b/>
          <w:i/>
          <w:color w:val="000000"/>
          <w:sz w:val="28"/>
          <w:szCs w:val="28"/>
          <w:lang w:val="vi-VN"/>
        </w:rPr>
      </w:pPr>
      <w:r w:rsidRPr="004F28E7">
        <w:rPr>
          <w:rFonts w:ascii="Times New Roman" w:eastAsia=".VnTime" w:hAnsi="Times New Roman"/>
          <w:color w:val="000000"/>
          <w:sz w:val="28"/>
          <w:szCs w:val="28"/>
          <w:lang w:val="vi-VN"/>
        </w:rPr>
        <w:lastRenderedPageBreak/>
        <w:t>Biến thể tuyến tế bào có bọt: biến thể này cũng hiếm gặp, đặc điểm đặc trưng của chúng là trong bào tương củ</w:t>
      </w:r>
      <w:r w:rsidR="008529E7">
        <w:rPr>
          <w:rFonts w:ascii="Times New Roman" w:eastAsia=".VnTime" w:hAnsi="Times New Roman"/>
          <w:color w:val="000000"/>
          <w:sz w:val="28"/>
          <w:szCs w:val="28"/>
          <w:lang w:val="vi-VN"/>
        </w:rPr>
        <w:t xml:space="preserve">a </w:t>
      </w:r>
      <w:r w:rsidR="008529E7" w:rsidRPr="00CE2434">
        <w:rPr>
          <w:rFonts w:ascii="Times New Roman" w:eastAsia=".VnTime" w:hAnsi="Times New Roman"/>
          <w:color w:val="000000"/>
          <w:sz w:val="28"/>
          <w:szCs w:val="28"/>
          <w:lang w:val="vi-VN"/>
        </w:rPr>
        <w:t>tế bào</w:t>
      </w:r>
      <w:r w:rsidRPr="004F28E7">
        <w:rPr>
          <w:rFonts w:ascii="Times New Roman" w:eastAsia=".VnTime" w:hAnsi="Times New Roman"/>
          <w:color w:val="000000"/>
          <w:sz w:val="28"/>
          <w:szCs w:val="28"/>
          <w:lang w:val="vi-VN"/>
        </w:rPr>
        <w:t xml:space="preserve"> u có có nhiều các bọng bọt nhỏ. Tỷ</w:t>
      </w:r>
      <w:r w:rsidR="008529E7" w:rsidRPr="00CE2434">
        <w:rPr>
          <w:rFonts w:ascii="Times New Roman" w:eastAsia=".VnTime" w:hAnsi="Times New Roman"/>
          <w:color w:val="000000"/>
          <w:sz w:val="28"/>
          <w:szCs w:val="28"/>
          <w:lang w:val="vi-VN"/>
        </w:rPr>
        <w:t xml:space="preserve"> </w:t>
      </w:r>
      <w:r w:rsidR="005075F4" w:rsidRPr="004F28E7">
        <w:rPr>
          <w:rFonts w:ascii="Times New Roman" w:eastAsia=".VnTime" w:hAnsi="Times New Roman"/>
          <w:color w:val="000000"/>
          <w:sz w:val="28"/>
          <w:szCs w:val="28"/>
          <w:lang w:val="vi-VN"/>
        </w:rPr>
        <w:t>lệ</w:t>
      </w:r>
      <w:r w:rsidRPr="004F28E7">
        <w:rPr>
          <w:rFonts w:ascii="Times New Roman" w:eastAsia=".VnTime" w:hAnsi="Times New Roman"/>
          <w:color w:val="000000"/>
          <w:sz w:val="28"/>
          <w:szCs w:val="28"/>
          <w:lang w:val="vi-VN"/>
        </w:rPr>
        <w:t xml:space="preserve"> nhân/bào tương rất thấp, nhân </w:t>
      </w:r>
      <w:r w:rsidR="008529E7" w:rsidRPr="00CE2434">
        <w:rPr>
          <w:rFonts w:ascii="Times New Roman" w:hAnsi="Times New Roman"/>
          <w:color w:val="000000"/>
          <w:sz w:val="28"/>
          <w:szCs w:val="28"/>
          <w:lang w:val="vi-VN"/>
        </w:rPr>
        <w:t>tế bào</w:t>
      </w:r>
      <w:r w:rsidR="008529E7">
        <w:rPr>
          <w:rFonts w:ascii="Times New Roman" w:eastAsia=".VnTime" w:hAnsi="Times New Roman"/>
          <w:color w:val="000000"/>
          <w:sz w:val="28"/>
          <w:szCs w:val="28"/>
          <w:lang w:val="vi-VN"/>
        </w:rPr>
        <w:t xml:space="preserve"> tròn</w:t>
      </w:r>
      <w:r w:rsidR="008529E7" w:rsidRPr="00CE2434">
        <w:rPr>
          <w:rFonts w:ascii="Times New Roman" w:eastAsia=".VnTime" w:hAnsi="Times New Roman"/>
          <w:color w:val="000000"/>
          <w:sz w:val="28"/>
          <w:szCs w:val="28"/>
          <w:lang w:val="vi-VN"/>
        </w:rPr>
        <w:t xml:space="preserve"> và </w:t>
      </w:r>
      <w:r w:rsidRPr="004F28E7">
        <w:rPr>
          <w:rFonts w:ascii="Times New Roman" w:eastAsia=".VnTime" w:hAnsi="Times New Roman"/>
          <w:color w:val="000000"/>
          <w:sz w:val="28"/>
          <w:szCs w:val="28"/>
          <w:lang w:val="vi-VN"/>
        </w:rPr>
        <w:t>nhỏ</w:t>
      </w:r>
      <w:r w:rsidR="008529E7" w:rsidRPr="00CE2434">
        <w:rPr>
          <w:rFonts w:ascii="Times New Roman" w:eastAsia=".VnTime" w:hAnsi="Times New Roman"/>
          <w:color w:val="000000"/>
          <w:sz w:val="28"/>
          <w:szCs w:val="28"/>
          <w:lang w:val="vi-VN"/>
        </w:rPr>
        <w:t xml:space="preserve">, </w:t>
      </w:r>
      <w:r w:rsidRPr="004F28E7">
        <w:rPr>
          <w:rFonts w:ascii="Times New Roman" w:eastAsia=".VnTime" w:hAnsi="Times New Roman"/>
          <w:color w:val="000000"/>
          <w:sz w:val="28"/>
          <w:szCs w:val="28"/>
          <w:lang w:val="vi-VN"/>
        </w:rPr>
        <w:t xml:space="preserve">đậm màu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eastAsia=".VnTime" w:hAnsi="Times New Roman"/>
          <w:color w:val="000000"/>
          <w:sz w:val="28"/>
          <w:szCs w:val="28"/>
          <w:lang w:val="vi-VN"/>
        </w:rPr>
        <w:t>.</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i/>
          <w:color w:val="000000"/>
          <w:sz w:val="28"/>
          <w:szCs w:val="28"/>
          <w:lang w:val="vi-VN"/>
        </w:rPr>
      </w:pPr>
      <w:r w:rsidRPr="004F28E7">
        <w:rPr>
          <w:rFonts w:ascii="Times New Roman" w:eastAsia=".VnTime" w:hAnsi="Times New Roman"/>
          <w:color w:val="000000"/>
          <w:sz w:val="28"/>
          <w:szCs w:val="28"/>
          <w:lang w:val="vi-VN"/>
        </w:rPr>
        <w:t xml:space="preserve">Biến thể tế bào hạt ưa axít: đây cũng là một trong những biến thể hiếm gặp, cấu trúc u gồm các </w:t>
      </w:r>
      <w:r w:rsidR="000B3A07" w:rsidRPr="00CE2434">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lớn, bào tương  ưa eosin,</w:t>
      </w:r>
      <w:r w:rsidR="000B3A07">
        <w:rPr>
          <w:rFonts w:ascii="Times New Roman" w:hAnsi="Times New Roman"/>
          <w:color w:val="000000"/>
          <w:sz w:val="28"/>
          <w:szCs w:val="28"/>
          <w:lang w:val="vi-VN"/>
        </w:rPr>
        <w:t xml:space="preserve"> </w:t>
      </w:r>
      <w:r w:rsidR="000B3A07" w:rsidRPr="00CE2434">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u có nhân tròn hoặc hình bầu dục, nhân tăng sắc, Nhuộm HMMD với kháng thể kháng PSA, các </w:t>
      </w:r>
      <w:r w:rsidRPr="004F28E7">
        <w:rPr>
          <w:rFonts w:ascii="Times New Roman" w:hAnsi="Times New Roman"/>
          <w:color w:val="000000"/>
          <w:sz w:val="28"/>
          <w:szCs w:val="28"/>
          <w:lang w:val="vi-VN"/>
        </w:rPr>
        <w:t>tế bào</w:t>
      </w:r>
      <w:r w:rsidRPr="004F28E7">
        <w:rPr>
          <w:rFonts w:ascii="Times New Roman" w:eastAsia=".VnTime" w:hAnsi="Times New Roman"/>
          <w:color w:val="000000"/>
          <w:sz w:val="28"/>
          <w:szCs w:val="28"/>
          <w:lang w:val="vi-VN"/>
        </w:rPr>
        <w:t xml:space="preserve"> u bộc lộ PSA với mức độ mạnh. U có độ Gleason cao và nồng độ PSA huyết thanh tăng cao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i/>
          <w:color w:val="000000"/>
          <w:sz w:val="28"/>
          <w:szCs w:val="28"/>
          <w:lang w:val="vi-VN"/>
        </w:rPr>
      </w:pPr>
      <w:r w:rsidRPr="004F28E7">
        <w:rPr>
          <w:rFonts w:ascii="Times New Roman" w:eastAsia=".VnTime" w:hAnsi="Times New Roman"/>
          <w:color w:val="000000"/>
          <w:sz w:val="28"/>
          <w:szCs w:val="28"/>
          <w:lang w:val="vi-VN"/>
        </w:rPr>
        <w:t>Biến thể giống u limphô biểu mô: đây là khối u biểu mô ác tính không biệt hoá rất hiếm gặp. Về mô bệnh học, loại  u này  giống u limphô biểu mô của vòm</w:t>
      </w:r>
      <w:r w:rsidR="002F6543" w:rsidRPr="00651473">
        <w:rPr>
          <w:rFonts w:ascii="Times New Roman" w:eastAsia=".VnTime" w:hAnsi="Times New Roman"/>
          <w:color w:val="000000"/>
          <w:sz w:val="28"/>
          <w:szCs w:val="28"/>
          <w:lang w:val="vi-VN"/>
        </w:rPr>
        <w:t xml:space="preserve"> </w:t>
      </w:r>
      <w:r w:rsidRPr="004F28E7">
        <w:rPr>
          <w:rFonts w:ascii="Times New Roman" w:eastAsia=".VnTime" w:hAnsi="Times New Roman"/>
          <w:color w:val="000000"/>
          <w:sz w:val="28"/>
          <w:szCs w:val="28"/>
          <w:lang w:val="vi-VN"/>
        </w:rPr>
        <w:t xml:space="preserve">họng. Cấu trúc u được đặc trưng bởi các </w:t>
      </w:r>
      <w:r w:rsidR="00C42CD5" w:rsidRPr="00651473">
        <w:rPr>
          <w:rFonts w:ascii="Times New Roman" w:hAnsi="Times New Roman"/>
          <w:color w:val="000000"/>
          <w:sz w:val="28"/>
          <w:szCs w:val="28"/>
          <w:lang w:val="vi-VN"/>
        </w:rPr>
        <w:t>tế bào</w:t>
      </w:r>
      <w:r w:rsidRPr="004F28E7">
        <w:rPr>
          <w:rFonts w:ascii="Times New Roman" w:eastAsia=".VnTime" w:hAnsi="Times New Roman"/>
          <w:color w:val="000000"/>
          <w:sz w:val="28"/>
          <w:szCs w:val="28"/>
          <w:lang w:val="vi-VN"/>
        </w:rPr>
        <w:t xml:space="preserve"> ác tính có dạng hợp bào, kèm xâm nhiễm nhiều limphô bào. Nhuộm HMMD với kháng thể kháng PSA, các </w:t>
      </w:r>
      <w:r w:rsidRPr="004F28E7">
        <w:rPr>
          <w:rFonts w:ascii="Times New Roman" w:hAnsi="Times New Roman"/>
          <w:color w:val="000000"/>
          <w:sz w:val="28"/>
          <w:szCs w:val="28"/>
          <w:lang w:val="vi-VN"/>
        </w:rPr>
        <w:t>tế bào</w:t>
      </w:r>
      <w:r w:rsidRPr="004F28E7">
        <w:rPr>
          <w:rFonts w:ascii="Times New Roman" w:eastAsia=".VnTime" w:hAnsi="Times New Roman"/>
          <w:color w:val="000000"/>
          <w:sz w:val="28"/>
          <w:szCs w:val="28"/>
          <w:lang w:val="vi-VN"/>
        </w:rPr>
        <w:t xml:space="preserve"> ác tính bộc lộ PSA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 xml:space="preserve">Biến thể </w:t>
      </w:r>
      <w:r w:rsidR="00300841" w:rsidRPr="004F28E7">
        <w:rPr>
          <w:rFonts w:ascii="Times New Roman" w:hAnsi="Times New Roman"/>
          <w:color w:val="000000"/>
          <w:spacing w:val="-4"/>
          <w:sz w:val="28"/>
          <w:szCs w:val="28"/>
          <w:lang w:val="vi-VN"/>
        </w:rPr>
        <w:t>dạng sacôm</w:t>
      </w:r>
      <w:r w:rsidRPr="004F28E7">
        <w:rPr>
          <w:rFonts w:ascii="Times New Roman" w:hAnsi="Times New Roman"/>
          <w:color w:val="000000"/>
          <w:spacing w:val="-4"/>
          <w:sz w:val="28"/>
          <w:szCs w:val="28"/>
          <w:lang w:val="vi-VN"/>
        </w:rPr>
        <w:t>: biến thể này rất hiếm gặp, u bao gồm thành phần tế bào biểu mô và thành phần tế bào trung mô hay/hoặc tế bào hình thoi ác tính. Các tế bào kể trên có thể xuất hiện ngay từ lúc ban đầu hoặc có thể trước đó bệnh nhân đã điều trị UTTTL bằng hocmôn hoặc tia xạ. Về vi thể, cấu trúc u gồm thành phần tuyến có thể khác nhau về điểm Gleason. Thành phần dạng sacôm thường</w:t>
      </w:r>
      <w:r w:rsidR="00300841" w:rsidRPr="004F28E7">
        <w:rPr>
          <w:rFonts w:ascii="Times New Roman" w:hAnsi="Times New Roman"/>
          <w:color w:val="000000"/>
          <w:spacing w:val="-4"/>
          <w:sz w:val="28"/>
          <w:szCs w:val="28"/>
          <w:lang w:val="vi-VN"/>
        </w:rPr>
        <w:t xml:space="preserve"> có</w:t>
      </w:r>
      <w:r w:rsidRPr="004F28E7">
        <w:rPr>
          <w:rFonts w:ascii="Times New Roman" w:hAnsi="Times New Roman"/>
          <w:color w:val="000000"/>
          <w:spacing w:val="-4"/>
          <w:sz w:val="28"/>
          <w:szCs w:val="28"/>
          <w:lang w:val="vi-VN"/>
        </w:rPr>
        <w:t xml:space="preserve"> sự tăng sinh tế bào hình thoi ác tính. Các thành phần trung mô đặc trưng bao gồm: sacôm xương, </w:t>
      </w:r>
      <w:r w:rsidR="00300841" w:rsidRPr="004F28E7">
        <w:rPr>
          <w:rFonts w:ascii="Times New Roman" w:hAnsi="Times New Roman"/>
          <w:color w:val="000000"/>
          <w:spacing w:val="-4"/>
          <w:sz w:val="28"/>
          <w:szCs w:val="28"/>
          <w:lang w:val="vi-VN"/>
        </w:rPr>
        <w:t xml:space="preserve">sacôm </w:t>
      </w:r>
      <w:r w:rsidRPr="004F28E7">
        <w:rPr>
          <w:rFonts w:ascii="Times New Roman" w:hAnsi="Times New Roman"/>
          <w:color w:val="000000"/>
          <w:spacing w:val="-4"/>
          <w:sz w:val="28"/>
          <w:szCs w:val="28"/>
          <w:lang w:val="vi-VN"/>
        </w:rPr>
        <w:t xml:space="preserve">sụn, </w:t>
      </w:r>
      <w:r w:rsidR="00300841" w:rsidRPr="004F28E7">
        <w:rPr>
          <w:rFonts w:ascii="Times New Roman" w:hAnsi="Times New Roman"/>
          <w:color w:val="000000"/>
          <w:spacing w:val="-4"/>
          <w:sz w:val="28"/>
          <w:szCs w:val="28"/>
          <w:lang w:val="vi-VN"/>
        </w:rPr>
        <w:t xml:space="preserve">sacôm </w:t>
      </w:r>
      <w:r w:rsidRPr="004F28E7">
        <w:rPr>
          <w:rFonts w:ascii="Times New Roman" w:hAnsi="Times New Roman"/>
          <w:color w:val="000000"/>
          <w:spacing w:val="-4"/>
          <w:sz w:val="28"/>
          <w:szCs w:val="28"/>
          <w:lang w:val="vi-VN"/>
        </w:rPr>
        <w:t>cơ vân,</w:t>
      </w:r>
      <w:r w:rsidR="00300841" w:rsidRPr="004F28E7">
        <w:rPr>
          <w:rFonts w:ascii="Times New Roman" w:hAnsi="Times New Roman"/>
          <w:color w:val="000000"/>
          <w:spacing w:val="-4"/>
          <w:sz w:val="28"/>
          <w:szCs w:val="28"/>
          <w:lang w:val="vi-VN"/>
        </w:rPr>
        <w:t xml:space="preserve"> sacôm</w:t>
      </w:r>
      <w:r w:rsidRPr="004F28E7">
        <w:rPr>
          <w:rFonts w:ascii="Times New Roman" w:hAnsi="Times New Roman"/>
          <w:color w:val="000000"/>
          <w:spacing w:val="-4"/>
          <w:sz w:val="28"/>
          <w:szCs w:val="28"/>
          <w:lang w:val="vi-VN"/>
        </w:rPr>
        <w:t xml:space="preserve"> cơ trơn, </w:t>
      </w:r>
      <w:r w:rsidR="00300841" w:rsidRPr="004F28E7">
        <w:rPr>
          <w:rFonts w:ascii="Times New Roman" w:hAnsi="Times New Roman"/>
          <w:color w:val="000000"/>
          <w:spacing w:val="-4"/>
          <w:sz w:val="28"/>
          <w:szCs w:val="28"/>
          <w:lang w:val="vi-VN"/>
        </w:rPr>
        <w:t xml:space="preserve">sacôm </w:t>
      </w:r>
      <w:r w:rsidRPr="004F28E7">
        <w:rPr>
          <w:rFonts w:ascii="Times New Roman" w:hAnsi="Times New Roman"/>
          <w:color w:val="000000"/>
          <w:spacing w:val="-4"/>
          <w:sz w:val="28"/>
          <w:szCs w:val="28"/>
          <w:lang w:val="vi-VN"/>
        </w:rPr>
        <w:t xml:space="preserve">mỡ, </w:t>
      </w:r>
      <w:r w:rsidR="00300841" w:rsidRPr="004F28E7">
        <w:rPr>
          <w:rFonts w:ascii="Times New Roman" w:hAnsi="Times New Roman"/>
          <w:color w:val="000000"/>
          <w:spacing w:val="-4"/>
          <w:sz w:val="28"/>
          <w:szCs w:val="28"/>
          <w:lang w:val="vi-VN"/>
        </w:rPr>
        <w:t xml:space="preserve">sacôm </w:t>
      </w:r>
      <w:r w:rsidRPr="004F28E7">
        <w:rPr>
          <w:rFonts w:ascii="Times New Roman" w:hAnsi="Times New Roman"/>
          <w:color w:val="000000"/>
          <w:spacing w:val="-4"/>
          <w:sz w:val="28"/>
          <w:szCs w:val="28"/>
          <w:lang w:val="vi-VN"/>
        </w:rPr>
        <w:t xml:space="preserve">mạch máu… UTBM </w:t>
      </w:r>
      <w:r w:rsidR="00300841" w:rsidRPr="004F28E7">
        <w:rPr>
          <w:rFonts w:ascii="Times New Roman" w:hAnsi="Times New Roman"/>
          <w:color w:val="000000"/>
          <w:spacing w:val="-4"/>
          <w:sz w:val="28"/>
          <w:szCs w:val="28"/>
          <w:lang w:val="vi-VN"/>
        </w:rPr>
        <w:t xml:space="preserve">tuyến nang biến thể </w:t>
      </w:r>
      <w:r w:rsidRPr="004F28E7">
        <w:rPr>
          <w:rFonts w:ascii="Times New Roman" w:hAnsi="Times New Roman"/>
          <w:color w:val="000000"/>
          <w:spacing w:val="-4"/>
          <w:sz w:val="28"/>
          <w:szCs w:val="28"/>
          <w:lang w:val="vi-VN"/>
        </w:rPr>
        <w:t>dạng sacôm cần được phân biệt với UTBM tuyến có sự dị sản xương hoặc sụ</w:t>
      </w:r>
      <w:r w:rsidR="00300841" w:rsidRPr="004F28E7">
        <w:rPr>
          <w:rFonts w:ascii="Times New Roman" w:hAnsi="Times New Roman"/>
          <w:color w:val="000000"/>
          <w:spacing w:val="-4"/>
          <w:sz w:val="28"/>
          <w:szCs w:val="28"/>
          <w:lang w:val="vi-VN"/>
        </w:rPr>
        <w:t xml:space="preserve">n, trong đó </w:t>
      </w:r>
      <w:r w:rsidRPr="004F28E7">
        <w:rPr>
          <w:rFonts w:ascii="Times New Roman" w:hAnsi="Times New Roman"/>
          <w:color w:val="000000"/>
          <w:spacing w:val="-4"/>
          <w:sz w:val="28"/>
          <w:szCs w:val="28"/>
          <w:lang w:val="vi-VN"/>
        </w:rPr>
        <w:t xml:space="preserve">thành phần xương hoặc sụn đều biểu hiện lành tính </w:t>
      </w:r>
      <w:r w:rsidR="0016637E" w:rsidRPr="004F28E7">
        <w:rPr>
          <w:rFonts w:ascii="Times New Roman" w:hAnsi="Times New Roman"/>
          <w:color w:val="000000"/>
          <w:spacing w:val="-4"/>
          <w:sz w:val="28"/>
          <w:szCs w:val="28"/>
          <w:lang w:val="vi-VN"/>
        </w:rPr>
        <w:fldChar w:fldCharType="begin"/>
      </w:r>
      <w:r w:rsidRPr="004F28E7">
        <w:rPr>
          <w:rFonts w:ascii="Times New Roman" w:hAnsi="Times New Roman"/>
          <w:color w:val="000000"/>
          <w:spacing w:val="-4"/>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pacing w:val="-4"/>
          <w:sz w:val="28"/>
          <w:szCs w:val="28"/>
          <w:lang w:val="vi-VN"/>
        </w:rPr>
        <w:fldChar w:fldCharType="separate"/>
      </w:r>
      <w:r w:rsidRPr="004F28E7">
        <w:rPr>
          <w:rFonts w:ascii="Times New Roman" w:hAnsi="Times New Roman"/>
          <w:noProof/>
          <w:color w:val="000000"/>
          <w:spacing w:val="-4"/>
          <w:sz w:val="28"/>
          <w:szCs w:val="28"/>
          <w:lang w:val="vi-VN"/>
        </w:rPr>
        <w:t>[11]</w:t>
      </w:r>
      <w:r w:rsidR="0016637E" w:rsidRPr="004F28E7">
        <w:rPr>
          <w:rFonts w:ascii="Times New Roman" w:hAnsi="Times New Roman"/>
          <w:color w:val="000000"/>
          <w:spacing w:val="-4"/>
          <w:sz w:val="28"/>
          <w:szCs w:val="28"/>
          <w:lang w:val="vi-VN"/>
        </w:rPr>
        <w:fldChar w:fldCharType="end"/>
      </w:r>
      <w:r w:rsidRPr="004F28E7">
        <w:rPr>
          <w:rFonts w:ascii="Times New Roman" w:hAnsi="Times New Roman"/>
          <w:color w:val="000000"/>
          <w:spacing w:val="-4"/>
          <w:sz w:val="28"/>
          <w:szCs w:val="28"/>
          <w:lang w:val="vi-VN"/>
        </w:rPr>
        <w:t>.</w:t>
      </w:r>
    </w:p>
    <w:p w:rsidR="00CE79DC" w:rsidRPr="004F28E7" w:rsidRDefault="00CE79DC" w:rsidP="00382312">
      <w:pPr>
        <w:autoSpaceDE w:val="0"/>
        <w:autoSpaceDN w:val="0"/>
        <w:adjustRightInd w:val="0"/>
        <w:spacing w:after="0" w:line="348" w:lineRule="auto"/>
        <w:ind w:firstLine="709"/>
        <w:jc w:val="both"/>
        <w:outlineLvl w:val="0"/>
        <w:rPr>
          <w:rFonts w:ascii="Times New Roman" w:hAnsi="Times New Roman"/>
          <w:b/>
          <w:i/>
          <w:color w:val="000000"/>
          <w:sz w:val="28"/>
          <w:szCs w:val="28"/>
          <w:lang w:val="vi-VN"/>
        </w:rPr>
      </w:pPr>
      <w:r w:rsidRPr="004F28E7">
        <w:rPr>
          <w:rFonts w:ascii="Times New Roman" w:eastAsia=".VnTime" w:hAnsi="Times New Roman"/>
          <w:b/>
          <w:i/>
          <w:color w:val="000000"/>
          <w:sz w:val="28"/>
          <w:szCs w:val="28"/>
          <w:lang w:val="vi-VN"/>
        </w:rPr>
        <w:t>U</w:t>
      </w:r>
      <w:r w:rsidRPr="004F28E7">
        <w:rPr>
          <w:rFonts w:ascii="Times New Roman" w:hAnsi="Times New Roman"/>
          <w:b/>
          <w:i/>
          <w:color w:val="000000"/>
          <w:sz w:val="28"/>
          <w:szCs w:val="28"/>
          <w:lang w:val="vi-VN"/>
        </w:rPr>
        <w:t xml:space="preserve">ng thư biểu mô tuyến ống </w:t>
      </w:r>
    </w:p>
    <w:p w:rsidR="00CE79DC" w:rsidRPr="004F28E7" w:rsidRDefault="00CE79DC" w:rsidP="004422BF">
      <w:pPr>
        <w:autoSpaceDE w:val="0"/>
        <w:autoSpaceDN w:val="0"/>
        <w:adjustRightInd w:val="0"/>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UTBM tuyến ống thuần túy rất hiếm gặp, thông thường hay gặp UTBM tuyến ống kết hợp với UTBM tuyến nang. Các nghiên cứu về siêu cấu trúc và HMMD đã chứng minh UTBM tuyến ống có nguồn gốc từ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Trước đây, Melicow và Tannenbaun (1971), trích dẫn theo Mostofi F.</w:t>
      </w:r>
      <w:r w:rsidR="00C42CD5"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và cộng sự </w:t>
      </w:r>
      <w:r w:rsidRPr="004F28E7">
        <w:rPr>
          <w:rFonts w:ascii="Times New Roman" w:hAnsi="Times New Roman"/>
          <w:color w:val="000000"/>
          <w:sz w:val="28"/>
          <w:szCs w:val="28"/>
          <w:lang w:val="vi-VN"/>
        </w:rPr>
        <w:lastRenderedPageBreak/>
        <w:t xml:space="preserve">(1992)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&lt;EndNote&gt;&lt;Cite&gt;&lt;Author&gt;Mostofi&lt;/Author&gt;&lt;Year&gt;1992&lt;/Year&gt;&lt;RecNum&gt;121&lt;/RecNum&gt;&lt;DisplayText&gt;[123]&lt;/DisplayText&gt;&lt;record&gt;&lt;rec-number&gt;121&lt;/rec-number&gt;&lt;foreign-keys&gt;&lt;key app="EN" db-id="ffssfa00q5d09vevsw8pfzpc200p95092tdd" timestamp="0"&gt;121&lt;/key&gt;&lt;/foreign-keys&gt;&lt;ref-type name="Journal Article"&gt;17&lt;/ref-type&gt;&lt;contributors&gt;&lt;authors&gt;&lt;author&gt;Mostofi, FK&lt;/author&gt;&lt;author&gt;Sesterhenn, Isabell A&lt;/author&gt;&lt;author&gt;Davis, Col Charles J&lt;/author&gt;&lt;/authors&gt;&lt;/contributors&gt;&lt;titles&gt;&lt;title&gt;Prostatic carcinoma: problems in the interpretation of prostatic biopsies&lt;/title&gt;&lt;secondary-title&gt;Human pathology&lt;/secondary-title&gt;&lt;/titles&gt;&lt;periodical&gt;&lt;full-title&gt;Human pathology&lt;/full-title&gt;&lt;/periodical&gt;&lt;pages&gt;223-241&lt;/pages&gt;&lt;volume&gt;23&lt;/volume&gt;&lt;number&gt;3&lt;/number&gt;&lt;dates&gt;&lt;year&gt;1992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cũng đã gặp và mô tả 2 trường hợp UTBM tuyến ống và đưa ra tên gọi là “ung thư biểu mô TTL dạng nội mạc tử</w:t>
      </w:r>
      <w:r w:rsidR="0022764A">
        <w:rPr>
          <w:rFonts w:ascii="Times New Roman" w:hAnsi="Times New Roman"/>
          <w:color w:val="000000"/>
          <w:sz w:val="28"/>
          <w:szCs w:val="28"/>
          <w:lang w:val="vi-VN"/>
        </w:rPr>
        <w:t xml:space="preserve"> cung ”, vì hình thái</w:t>
      </w:r>
      <w:r w:rsidRPr="004F28E7">
        <w:rPr>
          <w:rFonts w:ascii="Times New Roman" w:hAnsi="Times New Roman"/>
          <w:color w:val="000000"/>
          <w:sz w:val="28"/>
          <w:szCs w:val="28"/>
          <w:lang w:val="vi-VN"/>
        </w:rPr>
        <w:t xml:space="preserve"> mô học của nó giống với nội mạc tử cung, ngày nay thuật ngữ này không còn thích hợp nữa.</w:t>
      </w:r>
    </w:p>
    <w:p w:rsidR="00CE79DC" w:rsidRPr="004F28E7" w:rsidRDefault="00CE79DC" w:rsidP="004422BF">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Về mô bệnh học, cấu trúc loại u này bao gồm các ống tuyến lớn được lót biểu mô trụ cao giả tầng. </w:t>
      </w:r>
      <w:r w:rsidRPr="004F28E7">
        <w:rPr>
          <w:rFonts w:ascii="Times New Roman" w:eastAsia=".VnTime" w:hAnsi="Times New Roman"/>
          <w:color w:val="000000"/>
          <w:sz w:val="28"/>
          <w:szCs w:val="28"/>
          <w:lang w:val="vi-VN"/>
        </w:rPr>
        <w:t xml:space="preserve">Bào tương của các tế bào thường có hai màu sắc  và đôi khi có thể sáng màu. Trong nhiều trường hợp có nhiều hình nhân chia và nhân mất điển hình rất rõ, một số trường hợp khác sự mất điển hình lại không rõ khiến cho chẩn đoán mô bệnh học gặp nhiều khó khăn. </w:t>
      </w:r>
      <w:r w:rsidRPr="004F28E7">
        <w:rPr>
          <w:rFonts w:ascii="Times New Roman" w:hAnsi="Times New Roman"/>
          <w:color w:val="000000"/>
          <w:sz w:val="28"/>
          <w:szCs w:val="28"/>
          <w:lang w:val="vi-VN"/>
        </w:rPr>
        <w:t>UTBM tuyến ống cũng có sự đa dạng về các mẫu cấu trúc và các mẫu cấu trúc này cũng thường phối hợp với nhau. Các mẫu cấu trúc trong UTBM tuyến ống, bao gồm: cấu trúc dạng tuyến, dạng sàng và dạng đặc. Một số trường hợp UTBM tuyến ống phối hợp với phản ứng tăng sinh mô sợi xơ, trong mô sợi xơ có nhiều đại thực bào chứa sắc tố hemosiderin. Về chẩn đoán mô bệnh học, UTBM tuyến ống phải được phân biệt với UTBM đường niệu, TTL lạc chỗ, các polyp của TTL và viêm niệu đạo tăng sinh nhú. Khó hơn nữa là phải phân biệt với PIN độ cao dạng sàng. Một số mẫu cấu trúc của UTBM tuyến ống cũng có thể biểu hiện như là UTBM tuyến ống tại chỗ.</w:t>
      </w:r>
      <w:r w:rsidRPr="004F28E7">
        <w:rPr>
          <w:rFonts w:ascii="Times New Roman" w:eastAsia=".VnTime" w:hAnsi="Times New Roman"/>
          <w:color w:val="000000"/>
          <w:sz w:val="28"/>
          <w:szCs w:val="28"/>
          <w:lang w:val="vi-VN"/>
        </w:rPr>
        <w:t xml:space="preserve"> Về phân độ mô học, hầu hết UTBM tuyến ống được phân độ mô học tương đương với mẫu Gleason độ 4, trong một số trường hợp có hoại tử dạng trứ</w:t>
      </w:r>
      <w:r w:rsidR="00BB1765">
        <w:rPr>
          <w:rFonts w:ascii="Times New Roman" w:eastAsia=".VnTime" w:hAnsi="Times New Roman"/>
          <w:color w:val="000000"/>
          <w:sz w:val="28"/>
          <w:szCs w:val="28"/>
          <w:lang w:val="vi-VN"/>
        </w:rPr>
        <w:t xml:space="preserve">ng cá </w:t>
      </w:r>
      <w:r w:rsidR="00BB1765" w:rsidRPr="00651473">
        <w:rPr>
          <w:rFonts w:ascii="Times New Roman" w:eastAsia=".VnTime" w:hAnsi="Times New Roman"/>
          <w:color w:val="000000"/>
          <w:sz w:val="28"/>
          <w:szCs w:val="28"/>
          <w:lang w:val="vi-VN"/>
        </w:rPr>
        <w:t xml:space="preserve">thì </w:t>
      </w:r>
      <w:r w:rsidRPr="004F28E7">
        <w:rPr>
          <w:rFonts w:ascii="Times New Roman" w:eastAsia=".VnTime" w:hAnsi="Times New Roman"/>
          <w:color w:val="000000"/>
          <w:sz w:val="28"/>
          <w:szCs w:val="28"/>
          <w:lang w:val="vi-VN"/>
        </w:rPr>
        <w:t xml:space="preserve">chúng có thể được coi như tương đương với mẫu Gleason độ 5. Về HMMD, UTBM tuyến ống bộc lộ PSA, tế bào u không bộc lộ CK trọng lượng phân tử cao dòng </w:t>
      </w:r>
      <w:r w:rsidRPr="004F28E7">
        <w:rPr>
          <w:rFonts w:ascii="Times New Roman" w:hAnsi="Times New Roman"/>
          <w:color w:val="000000"/>
          <w:sz w:val="28"/>
          <w:szCs w:val="28"/>
          <w:lang w:val="vi-VN"/>
        </w:rPr>
        <w:t>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 xml:space="preserve">E12 và p63 </w:t>
      </w:r>
      <w:r w:rsidRPr="004F28E7">
        <w:rPr>
          <w:rFonts w:ascii="Times New Roman" w:eastAsia=".VnTime" w:hAnsi="Times New Roman"/>
          <w:color w:val="000000"/>
          <w:sz w:val="28"/>
          <w:szCs w:val="28"/>
          <w:lang w:val="vi-VN"/>
        </w:rPr>
        <w:t xml:space="preserve">đặc hiệu cho tế bào đáy </w:t>
      </w:r>
      <w:r w:rsidR="0016637E" w:rsidRPr="004F28E7">
        <w:rPr>
          <w:rFonts w:ascii="Times New Roman" w:eastAsia=".VnTime" w:hAnsi="Times New Roman"/>
          <w:color w:val="000000"/>
          <w:sz w:val="28"/>
          <w:szCs w:val="28"/>
        </w:rPr>
        <w:fldChar w:fldCharType="begin"/>
      </w:r>
      <w:r w:rsidRPr="004F28E7">
        <w:rPr>
          <w:rFonts w:ascii="Times New Roman" w:eastAsia=".VnTime"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eastAsia=".VnTime" w:hAnsi="Times New Roman"/>
          <w:color w:val="000000"/>
          <w:sz w:val="28"/>
          <w:szCs w:val="28"/>
        </w:rPr>
        <w:fldChar w:fldCharType="separate"/>
      </w:r>
      <w:r w:rsidRPr="004F28E7">
        <w:rPr>
          <w:rFonts w:ascii="Times New Roman" w:eastAsia=".VnTime" w:hAnsi="Times New Roman"/>
          <w:noProof/>
          <w:color w:val="000000"/>
          <w:sz w:val="28"/>
          <w:szCs w:val="28"/>
          <w:lang w:val="vi-VN"/>
        </w:rPr>
        <w:t>[11]</w:t>
      </w:r>
      <w:r w:rsidR="0016637E" w:rsidRPr="004F28E7">
        <w:rPr>
          <w:rFonts w:ascii="Times New Roman" w:eastAsia=".VnTime" w:hAnsi="Times New Roman"/>
          <w:color w:val="000000"/>
          <w:sz w:val="28"/>
          <w:szCs w:val="28"/>
        </w:rPr>
        <w:fldChar w:fldCharType="end"/>
      </w:r>
      <w:r w:rsidRPr="004F28E7">
        <w:rPr>
          <w:rFonts w:ascii="Times New Roman" w:eastAsia=".VnTime" w:hAnsi="Times New Roman"/>
          <w:color w:val="000000"/>
          <w:sz w:val="28"/>
          <w:szCs w:val="28"/>
          <w:lang w:val="vi-VN"/>
        </w:rPr>
        <w:t xml:space="preserve">, </w:t>
      </w:r>
      <w:r w:rsidR="0016637E" w:rsidRPr="004F28E7">
        <w:rPr>
          <w:rFonts w:ascii="Times New Roman" w:eastAsia=".VnTime" w:hAnsi="Times New Roman"/>
          <w:color w:val="000000"/>
          <w:sz w:val="28"/>
          <w:szCs w:val="28"/>
        </w:rPr>
        <w:fldChar w:fldCharType="begin"/>
      </w:r>
      <w:r w:rsidRPr="004F28E7">
        <w:rPr>
          <w:rFonts w:ascii="Times New Roman" w:eastAsia=".VnTime" w:hAnsi="Times New Roman"/>
          <w:color w:val="000000"/>
          <w:sz w:val="28"/>
          <w:szCs w:val="28"/>
          <w:lang w:val="vi-VN"/>
        </w:rPr>
        <w:instrText xml:space="preserve"> ADDIN EN.CITE &lt;EndNote&gt;&lt;Cite&gt;&lt;Author&gt;Mostofi&lt;/Author&gt;&lt;Year&gt;1992&lt;/Year&gt;&lt;RecNum&gt;121&lt;/RecNum&gt;&lt;DisplayText&gt;[123]&lt;/DisplayText&gt;&lt;record&gt;&lt;rec-number&gt;121&lt;/rec-number&gt;&lt;foreign-keys&gt;&lt;key app="EN" db-id="ffssfa00q5d09vevsw8pfzpc200p95092tdd" timestamp="0"&gt;121&lt;/key&gt;&lt;/foreign-keys&gt;&lt;ref-type name="Journal Article"&gt;17&lt;/ref-type&gt;&lt;contributors&gt;&lt;authors&gt;&lt;author&gt;Mostofi, FK&lt;/author&gt;&lt;author&gt;Sesterhenn, Isabell A&lt;/author&gt;&lt;author&gt;Davis, Col Charles J&lt;/author&gt;&lt;/authors&gt;&lt;/contributors&gt;&lt;titles&gt;&lt;title&gt;Prostatic carcinoma: problems in the interpretation of prostatic biopsies&lt;/title&gt;&lt;secondary-title&gt;Human pathology&lt;/secondary-title&gt;&lt;/titles&gt;&lt;periodical&gt;&lt;full-title&gt;Human pathology&lt;/full-title&gt;&lt;/periodical&gt;&lt;pages&gt;223-241&lt;/pages&gt;&lt;volume&gt;23&lt;/volume&gt;&lt;number&gt;3&lt;/number&gt;&lt;dates&gt;&lt;year&gt;1992&lt;/year&gt;&lt;/dates&gt;&lt;isbn&gt;0046-8177&lt;/isbn&gt;&lt;urls&gt;&lt;/urls&gt;&lt;/record&gt;&lt;/Cite&gt;&lt;/EndNote&gt;</w:instrText>
      </w:r>
      <w:r w:rsidR="0016637E" w:rsidRPr="004F28E7">
        <w:rPr>
          <w:rFonts w:ascii="Times New Roman" w:eastAsia=".VnTime" w:hAnsi="Times New Roman"/>
          <w:color w:val="000000"/>
          <w:sz w:val="28"/>
          <w:szCs w:val="28"/>
        </w:rPr>
        <w:fldChar w:fldCharType="separate"/>
      </w:r>
      <w:r w:rsidRPr="004F28E7">
        <w:rPr>
          <w:rFonts w:ascii="Times New Roman" w:eastAsia=".VnTime" w:hAnsi="Times New Roman"/>
          <w:noProof/>
          <w:color w:val="000000"/>
          <w:sz w:val="28"/>
          <w:szCs w:val="28"/>
          <w:lang w:val="vi-VN"/>
        </w:rPr>
        <w:t>[123]</w:t>
      </w:r>
      <w:r w:rsidR="0016637E" w:rsidRPr="004F28E7">
        <w:rPr>
          <w:rFonts w:ascii="Times New Roman" w:eastAsia=".VnTime" w:hAnsi="Times New Roman"/>
          <w:color w:val="000000"/>
          <w:sz w:val="28"/>
          <w:szCs w:val="28"/>
        </w:rPr>
        <w:fldChar w:fldCharType="end"/>
      </w:r>
      <w:r w:rsidRPr="004F28E7">
        <w:rPr>
          <w:rFonts w:ascii="Times New Roman" w:eastAsia=".VnTime" w:hAnsi="Times New Roman"/>
          <w:color w:val="000000"/>
          <w:sz w:val="28"/>
          <w:szCs w:val="28"/>
          <w:lang w:val="vi-VN"/>
        </w:rPr>
        <w:t>.</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 xml:space="preserve">Về chẩn đoán </w:t>
      </w:r>
      <w:r w:rsidRPr="004F28E7">
        <w:rPr>
          <w:rFonts w:ascii="Times New Roman" w:hAnsi="Times New Roman"/>
          <w:color w:val="000000"/>
          <w:sz w:val="28"/>
          <w:szCs w:val="28"/>
          <w:lang w:val="vi-VN"/>
        </w:rPr>
        <w:t>phân biệt UTBM tuyến ống với PIN độ cao và UTBM đường niệu của TTL: đối với PIN độ cao, mật độ tuyến thường không nhiều và các tuyến không nằm kề sát nhau, cũng như không có sự hợp nhất tuyến hoặc các nhú, các nhú nội ống thường có trục liên kết huyết quản, đặc biệt là còn sự phân bố tế bào đáy.</w:t>
      </w:r>
      <w:r w:rsidRPr="004F28E7">
        <w:rPr>
          <w:rFonts w:ascii="Times New Roman" w:eastAsia=".VnTime" w:hAnsi="Times New Roman"/>
          <w:color w:val="000000"/>
          <w:sz w:val="28"/>
          <w:szCs w:val="28"/>
          <w:lang w:val="vi-VN"/>
        </w:rPr>
        <w:t xml:space="preserve"> Còn đối với </w:t>
      </w:r>
      <w:r w:rsidRPr="004F28E7">
        <w:rPr>
          <w:rFonts w:ascii="Times New Roman" w:hAnsi="Times New Roman"/>
          <w:color w:val="000000"/>
          <w:sz w:val="28"/>
          <w:szCs w:val="28"/>
          <w:lang w:val="vi-VN"/>
        </w:rPr>
        <w:t xml:space="preserve">UTBM đường niệu nguyên phát của </w:t>
      </w:r>
      <w:r w:rsidRPr="004F28E7">
        <w:rPr>
          <w:rFonts w:ascii="Times New Roman" w:hAnsi="Times New Roman"/>
          <w:color w:val="000000"/>
          <w:sz w:val="28"/>
          <w:szCs w:val="28"/>
          <w:lang w:val="vi-VN"/>
        </w:rPr>
        <w:lastRenderedPageBreak/>
        <w:t>TTL khác với ung thư biểu mô tuyến ống là không có sự biệt hoá tuyến và tế bào u không bộc lộ PSA khi nhuộm HMMD với kháng thể kháng PSA.</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Trong nghiên cứ</w:t>
      </w:r>
      <w:r w:rsidR="000512A7" w:rsidRPr="004F28E7">
        <w:rPr>
          <w:rFonts w:ascii="Times New Roman" w:hAnsi="Times New Roman"/>
          <w:color w:val="000000"/>
          <w:sz w:val="28"/>
          <w:szCs w:val="28"/>
          <w:lang w:val="vi-VN"/>
        </w:rPr>
        <w:t>u</w:t>
      </w:r>
      <w:r w:rsidR="00517EDA" w:rsidRPr="00CE2434">
        <w:rPr>
          <w:rFonts w:ascii="Times New Roman" w:hAnsi="Times New Roman"/>
          <w:color w:val="000000"/>
          <w:sz w:val="28"/>
          <w:szCs w:val="28"/>
          <w:lang w:val="vi-VN"/>
        </w:rPr>
        <w:t xml:space="preserve"> này</w:t>
      </w:r>
      <w:r w:rsidR="006130F0" w:rsidRPr="004F28E7">
        <w:rPr>
          <w:rFonts w:ascii="Times New Roman" w:hAnsi="Times New Roman"/>
          <w:color w:val="000000"/>
          <w:sz w:val="28"/>
          <w:szCs w:val="28"/>
          <w:lang w:val="vi-VN"/>
        </w:rPr>
        <w:t>,</w:t>
      </w:r>
      <w:r w:rsidR="00517ED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chúng tôi gặp 2 trường hợp (2,4%) UTBM tuyến ống không thuần túy. Về vi thể, chúng tôi thấy cả 2 trường hợp này đều có thành phần UTBM tuyến ống kết hợp với thành phần UTBM tuyến nang. Thành phần UTBM tuyến ống bao gồm các ống tuyến lớn được lót bởi các tế bào biểu mô trụ cao ở dạng đơn hoặc giả tầng, có nơi giống cấu trúc nhú. Bào tương tế bào rộng ở phía cực ngọn và có 2 màu sắc, đôi khi có vùng bào tương hơi sáng màu. Nhân tế bào nằm ở cực đáy và nhân mất điển hình rất rõ, chất nhiễm sắc thô, có nhiều hình nhân chia. Về phân độ mô học cho 2 trường hợp này, do cả 2 trường hợp này đều không phải là UTBM tuyến ống thuần túy </w:t>
      </w:r>
      <w:r w:rsidR="00517EDA" w:rsidRPr="00CE2434">
        <w:rPr>
          <w:rFonts w:ascii="Times New Roman" w:hAnsi="Times New Roman"/>
          <w:color w:val="000000"/>
          <w:sz w:val="28"/>
          <w:szCs w:val="28"/>
          <w:lang w:val="vi-VN"/>
        </w:rPr>
        <w:t>(</w:t>
      </w:r>
      <w:r w:rsidRPr="004F28E7">
        <w:rPr>
          <w:rFonts w:ascii="Times New Roman" w:hAnsi="Times New Roman"/>
          <w:color w:val="000000"/>
          <w:sz w:val="28"/>
          <w:szCs w:val="28"/>
          <w:lang w:val="vi-VN"/>
        </w:rPr>
        <w:t>vì có sự kết hợp với thành phần UTBM tuyến nang</w:t>
      </w:r>
      <w:r w:rsidR="00517EDA" w:rsidRPr="00CE2434">
        <w:rPr>
          <w:rFonts w:ascii="Times New Roman" w:hAnsi="Times New Roman"/>
          <w:color w:val="000000"/>
          <w:sz w:val="28"/>
          <w:szCs w:val="28"/>
          <w:lang w:val="vi-VN"/>
        </w:rPr>
        <w:t>)</w:t>
      </w:r>
      <w:r w:rsidRPr="004F28E7">
        <w:rPr>
          <w:rFonts w:ascii="Times New Roman" w:hAnsi="Times New Roman"/>
          <w:color w:val="000000"/>
          <w:sz w:val="28"/>
          <w:szCs w:val="28"/>
          <w:lang w:val="vi-VN"/>
        </w:rPr>
        <w:t>. Thành phần UTBM tuyến nang của trường hợp thứ nhất được phân độ là Gleason độ 3, trường hợp còn lại được phân độ là Gleason độ 4. Vì vậ</w:t>
      </w:r>
      <w:r w:rsidR="002B747B" w:rsidRPr="004F28E7">
        <w:rPr>
          <w:rFonts w:ascii="Times New Roman" w:hAnsi="Times New Roman"/>
          <w:color w:val="000000"/>
          <w:sz w:val="28"/>
          <w:szCs w:val="28"/>
          <w:lang w:val="vi-VN"/>
        </w:rPr>
        <w:t>y, theo</w:t>
      </w:r>
      <w:r w:rsidRPr="004F28E7">
        <w:rPr>
          <w:rFonts w:ascii="Times New Roman" w:hAnsi="Times New Roman"/>
          <w:color w:val="000000"/>
          <w:sz w:val="28"/>
          <w:szCs w:val="28"/>
          <w:lang w:val="vi-VN"/>
        </w:rPr>
        <w:t xml:space="preserve"> WHO (2004)</w:t>
      </w:r>
      <w:r w:rsidR="00B43E5B" w:rsidRPr="004F28E7">
        <w:rPr>
          <w:rFonts w:ascii="Times New Roman" w:hAnsi="Times New Roman"/>
          <w:color w:val="000000"/>
          <w:sz w:val="28"/>
          <w:szCs w:val="28"/>
          <w:lang w:val="vi-VN"/>
        </w:rPr>
        <w:t xml:space="preserve"> [11]</w:t>
      </w:r>
      <w:r w:rsidRPr="004F28E7">
        <w:rPr>
          <w:rFonts w:ascii="Times New Roman" w:hAnsi="Times New Roman"/>
          <w:color w:val="000000"/>
          <w:sz w:val="28"/>
          <w:szCs w:val="28"/>
          <w:lang w:val="vi-VN"/>
        </w:rPr>
        <w:t xml:space="preserve">, chúng tôi đã phân độ mô học cho 2 trường hợp UTBM tuyến ống này theo phân độ Gleason của UTBM tuyến nang mà chúng đã kết hợp.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về tỷ lệ UTBM tuyến ống trong nghiên cứu của chúng tôi thấp hơn so với kết quả nghiên cứu của Nguyễn Văn Hưng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(tỷ lệ UTBM tuyến ống trong nghiên cứu của tác giả là 4%). Eble</w:t>
      </w:r>
      <w:r w:rsidR="0045361B" w:rsidRPr="00E51C79">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J. N. và cộng sự (2004)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00517ED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thông báo là tỷ lệ UTBM tuyến ống thuần túy chỉ chiếm vào khoảng 0,2 - 0,8% trong tổng số UTTTL.  </w:t>
      </w:r>
    </w:p>
    <w:p w:rsidR="00CE79DC" w:rsidRPr="004F28E7" w:rsidRDefault="00CE79DC" w:rsidP="00382312">
      <w:pPr>
        <w:tabs>
          <w:tab w:val="left" w:pos="558"/>
        </w:tabs>
        <w:spacing w:after="0" w:line="360" w:lineRule="auto"/>
        <w:ind w:firstLine="709"/>
        <w:jc w:val="both"/>
        <w:outlineLvl w:val="0"/>
        <w:rPr>
          <w:rFonts w:ascii="Times New Roman" w:hAnsi="Times New Roman"/>
          <w:b/>
          <w:bCs/>
          <w:i/>
          <w:iCs/>
          <w:color w:val="000000"/>
          <w:sz w:val="28"/>
          <w:szCs w:val="28"/>
          <w:lang w:val="vi-VN"/>
        </w:rPr>
      </w:pPr>
      <w:r w:rsidRPr="004F28E7">
        <w:rPr>
          <w:rFonts w:ascii="Times New Roman" w:hAnsi="Times New Roman"/>
          <w:b/>
          <w:bCs/>
          <w:i/>
          <w:iCs/>
          <w:color w:val="000000"/>
          <w:sz w:val="28"/>
          <w:szCs w:val="28"/>
          <w:lang w:val="vi-VN"/>
        </w:rPr>
        <w:t>Ung thư biểu mô đường niệu nguyên phát của tuyến tiền liệt</w:t>
      </w:r>
    </w:p>
    <w:p w:rsidR="00CE79DC" w:rsidRPr="00CA3E7C" w:rsidRDefault="00CE79DC" w:rsidP="00CE79DC">
      <w:pPr>
        <w:tabs>
          <w:tab w:val="left" w:pos="558"/>
        </w:tabs>
        <w:spacing w:after="0" w:line="360" w:lineRule="auto"/>
        <w:ind w:firstLine="709"/>
        <w:jc w:val="both"/>
        <w:rPr>
          <w:rFonts w:ascii="Times New Roman" w:hAnsi="Times New Roman"/>
          <w:color w:val="000000"/>
          <w:spacing w:val="-2"/>
          <w:sz w:val="28"/>
          <w:szCs w:val="28"/>
          <w:lang w:val="vi-VN"/>
        </w:rPr>
      </w:pPr>
      <w:r w:rsidRPr="00CA3E7C">
        <w:rPr>
          <w:rFonts w:ascii="Times New Roman" w:eastAsia=".VnTime" w:hAnsi="Times New Roman"/>
          <w:color w:val="000000"/>
          <w:spacing w:val="-2"/>
          <w:sz w:val="28"/>
          <w:szCs w:val="28"/>
          <w:lang w:val="vi-VN"/>
        </w:rPr>
        <w:t>Hầu hết UTBM đường niệu nguyên phát của TTL</w:t>
      </w:r>
      <w:r w:rsidR="00AA61DA" w:rsidRPr="00CA3E7C">
        <w:rPr>
          <w:rFonts w:ascii="Times New Roman" w:eastAsia=".VnTime" w:hAnsi="Times New Roman"/>
          <w:color w:val="000000"/>
          <w:spacing w:val="-2"/>
          <w:sz w:val="28"/>
          <w:szCs w:val="28"/>
          <w:lang w:val="vi-VN"/>
        </w:rPr>
        <w:t xml:space="preserve"> đều </w:t>
      </w:r>
      <w:r w:rsidRPr="00CA3E7C">
        <w:rPr>
          <w:rFonts w:ascii="Times New Roman" w:eastAsia=".VnTime" w:hAnsi="Times New Roman"/>
          <w:color w:val="000000"/>
          <w:spacing w:val="-2"/>
          <w:sz w:val="28"/>
          <w:szCs w:val="28"/>
          <w:lang w:val="vi-VN"/>
        </w:rPr>
        <w:t>gặp ở các bệnh nhân lớn tuổi và phân bố độ tuổi cũng tương tự như UTBM đường niệu ở bàng quang. Đối với UTBM đường niệu ở bàng quang xâm lấ</w:t>
      </w:r>
      <w:r w:rsidR="009728E2" w:rsidRPr="00CA3E7C">
        <w:rPr>
          <w:rFonts w:ascii="Times New Roman" w:eastAsia=".VnTime" w:hAnsi="Times New Roman"/>
          <w:color w:val="000000"/>
          <w:spacing w:val="-2"/>
          <w:sz w:val="28"/>
          <w:szCs w:val="28"/>
          <w:lang w:val="vi-VN"/>
        </w:rPr>
        <w:t xml:space="preserve">n, </w:t>
      </w:r>
      <w:r w:rsidRPr="00CA3E7C">
        <w:rPr>
          <w:rFonts w:ascii="Times New Roman" w:eastAsia=".VnTime" w:hAnsi="Times New Roman"/>
          <w:color w:val="000000"/>
          <w:spacing w:val="-2"/>
          <w:sz w:val="28"/>
          <w:szCs w:val="28"/>
          <w:lang w:val="vi-VN"/>
        </w:rPr>
        <w:t>tỷ lệ tổn thương TTL lên tới 45% các trường hợp, tỷ lệ tổn thương TTL cao nhất khi ung thư bàng quang có nhiều ổ hoặc ung thư tại chỗ kết hợp vớ</w:t>
      </w:r>
      <w:r w:rsidR="00DE6C86" w:rsidRPr="00CA3E7C">
        <w:rPr>
          <w:rFonts w:ascii="Times New Roman" w:eastAsia=".VnTime" w:hAnsi="Times New Roman"/>
          <w:color w:val="000000"/>
          <w:spacing w:val="-2"/>
          <w:sz w:val="28"/>
          <w:szCs w:val="28"/>
          <w:lang w:val="vi-VN"/>
        </w:rPr>
        <w:t>i ung thư xâm lấn</w:t>
      </w:r>
      <w:r w:rsidRPr="00CA3E7C">
        <w:rPr>
          <w:rFonts w:ascii="Times New Roman" w:eastAsia=".VnTime" w:hAnsi="Times New Roman"/>
          <w:color w:val="000000"/>
          <w:spacing w:val="-2"/>
          <w:sz w:val="28"/>
          <w:szCs w:val="28"/>
          <w:lang w:val="vi-VN"/>
        </w:rPr>
        <w:t xml:space="preserve">. </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lastRenderedPageBreak/>
        <w:t>UTBM đường niệu thứ phát của TTL thường đi kèm với ung thư tại chỗ của niệu đạo TTL. Tổn thương TTL xuất hiện bằng con đường lan trực tiếp từ niệu đạo vào TTL theo các ống dẫn. Vì vậy, phần lớn các trường hợp các ống dẫn ở vùng trung tâm của TTL bị tổn thương nặng nề hơn bởi sự lan tràn các tế bào u so với các ống dẫn và các nang tuyến ở vùng ngoại vi. Ngoài ra, ung thư đường niệu thứ phát của TTL là do UTBM đường niệu từ bàng quang xâm lấn trực tiếp vào TTL.</w:t>
      </w:r>
    </w:p>
    <w:p w:rsidR="00CE79DC" w:rsidRPr="004F28E7" w:rsidRDefault="00CE79DC" w:rsidP="00CE79DC">
      <w:pPr>
        <w:autoSpaceDE w:val="0"/>
        <w:autoSpaceDN w:val="0"/>
        <w:adjustRightInd w:val="0"/>
        <w:spacing w:after="0" w:line="360" w:lineRule="auto"/>
        <w:ind w:firstLine="709"/>
        <w:jc w:val="both"/>
        <w:rPr>
          <w:rFonts w:ascii="Times New Roman" w:eastAsia=".VnTime" w:hAnsi="Times New Roman"/>
          <w:color w:val="000000"/>
          <w:sz w:val="28"/>
          <w:szCs w:val="28"/>
          <w:lang w:val="vi-VN"/>
        </w:rPr>
      </w:pPr>
      <w:r w:rsidRPr="004F28E7">
        <w:rPr>
          <w:rFonts w:ascii="Times New Roman" w:eastAsia=".VnTime" w:hAnsi="Times New Roman"/>
          <w:color w:val="000000"/>
          <w:sz w:val="28"/>
          <w:szCs w:val="28"/>
          <w:lang w:val="vi-VN"/>
        </w:rPr>
        <w:t xml:space="preserve">Về HMMD, các nghiên cứu đều chỉ ra các tế bào u trong UTBM đường niệu nguyên phát của TTL không bộc lộ PSA khi nhuộm HMMD với kháng thể kháng PSA và phần lớn các trường hợp tế bào u không bộc lộ CK7. Đối với p63 hoặc các cytokeratin trọng lượng phân tử cao thì các tế bào u bộc lộ vào khoảng 50% các trường hợp. Các tế bào đáy còn sót lại trong UTBM đường niệu nguyên phát của TTL thường chỉ gặp trong UTBM đường niệu tại chỗ </w:t>
      </w:r>
      <w:r w:rsidR="0016637E" w:rsidRPr="004F28E7">
        <w:rPr>
          <w:rFonts w:ascii="Times New Roman" w:eastAsia=".VnTime" w:hAnsi="Times New Roman"/>
          <w:color w:val="000000"/>
          <w:sz w:val="28"/>
          <w:szCs w:val="28"/>
        </w:rPr>
        <w:fldChar w:fldCharType="begin"/>
      </w:r>
      <w:r w:rsidRPr="004F28E7">
        <w:rPr>
          <w:rFonts w:ascii="Times New Roman" w:eastAsia=".VnTime"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eastAsia=".VnTime" w:hAnsi="Times New Roman"/>
          <w:color w:val="000000"/>
          <w:sz w:val="28"/>
          <w:szCs w:val="28"/>
        </w:rPr>
        <w:fldChar w:fldCharType="separate"/>
      </w:r>
      <w:r w:rsidRPr="004F28E7">
        <w:rPr>
          <w:rFonts w:ascii="Times New Roman" w:eastAsia=".VnTime" w:hAnsi="Times New Roman"/>
          <w:noProof/>
          <w:color w:val="000000"/>
          <w:sz w:val="28"/>
          <w:szCs w:val="28"/>
          <w:lang w:val="vi-VN"/>
        </w:rPr>
        <w:t>[11]</w:t>
      </w:r>
      <w:r w:rsidR="0016637E" w:rsidRPr="004F28E7">
        <w:rPr>
          <w:rFonts w:ascii="Times New Roman" w:eastAsia=".VnTime" w:hAnsi="Times New Roman"/>
          <w:color w:val="000000"/>
          <w:sz w:val="28"/>
          <w:szCs w:val="28"/>
        </w:rPr>
        <w:fldChar w:fldCharType="end"/>
      </w:r>
      <w:r w:rsidRPr="004F28E7">
        <w:rPr>
          <w:rFonts w:ascii="Times New Roman" w:eastAsia=".VnTime"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Trong nghiên cứu, chúng tôi gặp 2/84 (2,4%) trường hợp UTBM đường niệu nguyên phát của TTL. Về vi thể, cả hai trường hợp này đều thấy thành phần ung thư tại chỗ có sự đa hình thái về nhân tế bào rất rõ. Đặc biệt là có các tế bào u giống tế bào Paget phát triển len lỏi giữa lớp tế bào đáy và tế bào chế tiết của ống tuyến. Đối với thành phần xâm lấn vào mô đệm, chúng tôi thấy: các ống dẫn giãn rộng lấp đầy tế bào biểu mô đường niệu ác tính, rải rác có vùng tế bào u bị thoái hóa. Đối với các tế bào u xâm lấn vào mô đệm, các tế bào u thường sắp xếp thành từng ổ nhỏ hoặc từng dải, đồng thời phản ứng xơ hóa của mô đệm và phản ứng viêm rất rõ ở xung quanh các đám tế bào u xâm lấn.   </w:t>
      </w:r>
    </w:p>
    <w:p w:rsidR="00CE79DC" w:rsidRPr="004F28E7" w:rsidRDefault="00CE79DC" w:rsidP="0060666F">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nghiên cứu mô bệnh học</w:t>
      </w:r>
      <w:r w:rsidR="003B5228"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138 trường hợp UTBM TTL của  Nguyễn Việt Hải (2013)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tại Bệnh viện Trung ương Quân đội 108 cho biết: tỷ lệ UTBM đường niệu nguyên phát là 0,7%. Kết quả của Nguyễn Văn Hưng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khi nghiên cứu 42 trường hợp UTBM TTL nguyên phát tại </w:t>
      </w:r>
      <w:r w:rsidRPr="004F28E7">
        <w:rPr>
          <w:rFonts w:ascii="Times New Roman" w:hAnsi="Times New Roman"/>
          <w:color w:val="000000"/>
          <w:sz w:val="28"/>
          <w:szCs w:val="28"/>
          <w:lang w:val="vi-VN"/>
        </w:rPr>
        <w:lastRenderedPageBreak/>
        <w:t>Bệnh viện K Hà Nội cho biết tỷ lệ UTBM đường niệu</w:t>
      </w:r>
      <w:r w:rsidR="00093E65" w:rsidRPr="004F28E7">
        <w:rPr>
          <w:rFonts w:ascii="Times New Roman" w:hAnsi="Times New Roman"/>
          <w:color w:val="000000"/>
          <w:sz w:val="28"/>
          <w:szCs w:val="28"/>
          <w:lang w:val="vi-VN"/>
        </w:rPr>
        <w:t xml:space="preserve"> nguyên phát</w:t>
      </w:r>
      <w:r w:rsidRPr="004F28E7">
        <w:rPr>
          <w:rFonts w:ascii="Times New Roman" w:hAnsi="Times New Roman"/>
          <w:color w:val="000000"/>
          <w:sz w:val="28"/>
          <w:szCs w:val="28"/>
          <w:lang w:val="vi-VN"/>
        </w:rPr>
        <w:t xml:space="preserve"> là</w:t>
      </w:r>
      <w:r w:rsidR="003B5228"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2%. Eble. J. N. và cộng sự (2004)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tần xuất UTBM đường niệu nguyên phát của TTL là vào khoảng 0,7% - 2,8% trong tổng số UTTTL. Mostofi F. (1992)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&lt;EndNote&gt;&lt;Cite&gt;&lt;Author&gt;Mostofi&lt;/Author&gt;&lt;Year&gt;1992&lt;/Year&gt;&lt;RecNum&gt;121&lt;/RecNum&gt;&lt;DisplayText&gt;[123]&lt;/DisplayText&gt;&lt;record&gt;&lt;rec-number&gt;121&lt;/rec-number&gt;&lt;foreign-keys&gt;&lt;key app="EN" db-id="ffssfa00q5d09vevsw8pfzpc200p95092tdd" timestamp="0"&gt;121&lt;/key&gt;&lt;/foreign-keys&gt;&lt;ref-type name="Journal Article"&gt;17&lt;/ref-type&gt;&lt;contributors&gt;&lt;authors&gt;&lt;author&gt;Mostofi, FK&lt;/author&gt;&lt;author&gt;Sesterhenn, Isabell A&lt;/author&gt;&lt;author&gt;Davis, Col Charles J&lt;/author&gt;&lt;/authors&gt;&lt;/contributors&gt;&lt;titles&gt;&lt;title&gt;Prostatic carcinoma: problems in the interpretation of prostatic biopsies&lt;/title&gt;&lt;secondary-title&gt;Human pathology&lt;/secondary-title&gt;&lt;/titles&gt;&lt;periodical&gt;&lt;full-title&gt;Human pathology&lt;/full-title&gt;&lt;/periodical&gt;&lt;pages&gt;223-241&lt;/pages&gt;&lt;volume&gt;23&lt;/volume&gt;&lt;number&gt;3&lt;/number&gt;&lt;dates&gt;&lt;year&gt;1992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cũng cho biết là hiếm khi gặp UTBM đường niệu trong sinh thiết TTL. Như vậy, kết quả của chúng tôi về tỷ lệ UTBM đường niệu nguyên phát của TTL là tương đương với kết quả nghiên cứu đã được công bố của các tác giả trong nước và nước ngoài.</w:t>
      </w:r>
    </w:p>
    <w:p w:rsidR="00CE79DC" w:rsidRPr="004F28E7" w:rsidRDefault="00CE79DC" w:rsidP="0060666F">
      <w:pPr>
        <w:spacing w:after="0" w:line="336"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Qua áp dụng bảng phân loại mô học các khối u TTL của WHO (2004) vào nghiên cứu 84 trường hợp UTBM TTL nguyên phát được phát hiện nhờ xét nghiệm mô bệnh học các mảnh bệnh phẩm phẫu thuật nội soi TTL qua niệu đạo tại Bệnh viện Quân y 103, từ tháng 6/2008 đến 7/2017, chúng tôi thấy: tất cả các típ mô bệnh học UTBM TTL và các biến thể mô bệnh học UTBM tuyến gặp được đều không nằm ngoài bảng phân loại này. Điều đó càng chứng tỏ bảng phân loại của WHO (2004) đã bao quát đầy đủ các típ mô bệnh học của UTBM TTL và các biến thể UTBM tuyến mà trong thực hành chẩn đoán mô bệnh học UTBM TTL có thể gặp. </w:t>
      </w:r>
    </w:p>
    <w:p w:rsidR="00CE79DC" w:rsidRPr="004F28E7" w:rsidRDefault="00CE79DC" w:rsidP="0060666F">
      <w:pPr>
        <w:spacing w:after="0" w:line="336"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Phân loại của WHO (2004) đã bổ sung các típ mô bệnh học, các thể và biến thể UTBM tuyến, xếp loại</w:t>
      </w:r>
      <w:r w:rsidR="003B5228" w:rsidRPr="00CE2434">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tổn thương tân sản nội biểu mô TTL và hệ thống hóa cách gọi tên các khối u TTL. Phân loại của WHO (2004) đã đưa ra các tiêu chuẩn mô bệnh học để chẩn đoán UTBM TTL và các loại ung thư khác của TTL. Đồng thời, đưa ra cách xếp loại mới cho các thể và biến thể của UTBM tuyến</w:t>
      </w:r>
      <w:r w:rsidR="003B5228" w:rsidRPr="00CE2434">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 xml:space="preserve">phù hợp với tính không đồng nhất của mô ung thư và hoàn toàn phù hợp với sự đa dạng về hình thái cấu trúc của mô UTBM </w:t>
      </w:r>
      <w:r w:rsidR="003B5228" w:rsidRPr="00CE2434">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TTL. Ngoài ra, phân loại của WHO (2004) đơn giản, dễ hiểu, dễ nhớ, dễ áp dụng vào trong thực tế, đồng thời cho biết nguồn gốc của khố</w:t>
      </w:r>
      <w:r w:rsidR="0099325D" w:rsidRPr="004F28E7">
        <w:rPr>
          <w:rFonts w:ascii="Times New Roman" w:hAnsi="Times New Roman"/>
          <w:color w:val="000000"/>
          <w:spacing w:val="-4"/>
          <w:sz w:val="28"/>
          <w:szCs w:val="28"/>
          <w:lang w:val="vi-VN"/>
        </w:rPr>
        <w:t>i u. T</w:t>
      </w:r>
      <w:r w:rsidRPr="004F28E7">
        <w:rPr>
          <w:rFonts w:ascii="Times New Roman" w:hAnsi="Times New Roman"/>
          <w:color w:val="000000"/>
          <w:spacing w:val="-4"/>
          <w:sz w:val="28"/>
          <w:szCs w:val="28"/>
          <w:lang w:val="vi-VN"/>
        </w:rPr>
        <w:t xml:space="preserve">ừ đó đã giúp ích rất nhiều cho chẩn đoán mô bệnh học cũng như phân độ mô học khối u theo hệ thống Gleason đúng và chính xác hơn. Phân loại của WHO (2004) đã giúp ích cho các nhà giải phẫu bệnh tránh được bỏ sót hoặc nhầm lẫn ung thư, đặc biệt là trong chẩn đoán mô bệnh học các mẫu sinh thiết kim. </w:t>
      </w:r>
      <w:bookmarkStart w:id="531" w:name="_Toc523411166"/>
    </w:p>
    <w:p w:rsidR="00CE79DC" w:rsidRPr="004F28E7" w:rsidRDefault="00CE79DC" w:rsidP="00CE79DC">
      <w:pPr>
        <w:pStyle w:val="A2"/>
        <w:rPr>
          <w:lang w:val="vi-VN"/>
        </w:rPr>
      </w:pPr>
      <w:bookmarkStart w:id="532" w:name="_Toc523411167"/>
      <w:bookmarkStart w:id="533" w:name="_Toc528578158"/>
      <w:bookmarkEnd w:id="531"/>
      <w:r w:rsidRPr="004F28E7">
        <w:rPr>
          <w:lang w:val="vi-VN"/>
        </w:rPr>
        <w:lastRenderedPageBreak/>
        <w:t>4.</w:t>
      </w:r>
      <w:r w:rsidR="005B6265" w:rsidRPr="0060666F">
        <w:rPr>
          <w:lang w:val="vi-VN"/>
        </w:rPr>
        <w:t>2.2</w:t>
      </w:r>
      <w:r w:rsidRPr="004F28E7">
        <w:rPr>
          <w:lang w:val="vi-VN"/>
        </w:rPr>
        <w:t>. Ung thư biểu mô tuyến phối hợp với tân sản nội biểu mô độ cao</w:t>
      </w:r>
      <w:bookmarkEnd w:id="532"/>
      <w:bookmarkEnd w:id="533"/>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Tân sản nội biểu mô tuyến tiền liệt (prostatic intraepithelial neoplasia: PIN) là một tổn thương có hình ảnh đặc trưng là tăng sinh và chuyển dạng ác tính của các tế bào biểu mô chế tiết của các nang và ống tuyến, nhưng quá trình chuyển dạng ác tính vẫn còn giới hạn trong lớp biểu mô. Cho nên PIN, đặc biệt là PIN độ cao cần phải được phân biệt về mô học với một số tổn thương lành tính khác của TTL và phải phân biệt típ dạng sàng của PIN độ cao với cấu trúc ung thư dạng sàng</w:t>
      </w:r>
      <w:r w:rsidR="00877A91"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Việc chẩn đoán phân biệt típ dạng sàng của PIN độ cao với ung thư biểu mô tuyến dạng sàng đôi khi là khá phức tạp. Theo quan điểm của một số tác giả, ung thư biểu mô tuyến dạng sàng được chẩn đoán khi có những nang tuyến bất thường sát nhập lại với nhau tạo ra cấu trúc giống như mặt sàng, trong khi típ dạng sàng của PIN độ cao là một phức hợp tăng sinh nội ống với nhiều lỗ trống nhìn cũng giống như mặt sàng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Mặt khác, cần quan sát kỹ các vùng khác để phát hiện các ống tuyến nhỏ xâm nhập và các ổ hoại tử, vì đó là những dấu hiệu của tổn thương ác tính. Tuy nhiên, trên thực tế, ung thư biểu mô tuyến dạng sàng đơn thuần là rất hiếm gặp, chúng thường phối hợp với ung thư biểu mô tuyến nang nhỏ xâm nhập. Trong trường hợp cấu trúc này ở dạng độc lập mà không kèm theo tổn thương khác như đã nêu ở trên thì cần thiết phải sử dụng dấu ấn miễn dịch cytokeratin trọng lượng phân tử cao dòng 34</w:t>
      </w:r>
      <w:r w:rsidRPr="004F28E7">
        <w:rPr>
          <w:rFonts w:ascii="Times New Roman" w:hAnsi="Times New Roman"/>
          <w:color w:val="000000"/>
          <w:sz w:val="28"/>
          <w:szCs w:val="28"/>
        </w:rPr>
        <w:t>β</w:t>
      </w:r>
      <w:r w:rsidRPr="004F28E7">
        <w:rPr>
          <w:rFonts w:ascii="Times New Roman" w:hAnsi="Times New Roman"/>
          <w:color w:val="000000"/>
          <w:sz w:val="28"/>
          <w:szCs w:val="28"/>
          <w:lang w:val="vi-VN"/>
        </w:rPr>
        <w:t xml:space="preserve">E12 hoặc p63 để phát hiện tế bào đáy, vì sự có mặt của tế bào đáy chứng minh tính chất lành tính của tổn thương.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Một số đặc điểm chính của PIN độ cao: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Nhân tế bào: kích thước nhân lớn, chất màu nhân thường đậm và phân bố không đều, màng nhân dày, hạt nhân lớn. Trong PIN độ cao, tính chất không đều của nhân rõ rệt hơn so với PIN độ thấp. Hạt nhân lớn và không đều </w:t>
      </w:r>
      <w:r w:rsidRPr="004F28E7">
        <w:rPr>
          <w:rFonts w:ascii="Times New Roman" w:hAnsi="Times New Roman"/>
          <w:color w:val="000000"/>
          <w:sz w:val="28"/>
          <w:szCs w:val="28"/>
          <w:lang w:val="vi-VN"/>
        </w:rPr>
        <w:lastRenderedPageBreak/>
        <w:t>phân bố thành từng ổ thường thấy trong PIN độ cao, trong khi ở PIN độ thấp thì đặc điểm này lại phân tán hơn.</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Đặc điểm mô học khác của PIN độ cao: lớp tế bào đáy của tuyến có tổn thương PIN độ cao được phát hiện ngay cả trên những tiêu bản nhuộm H.E, mặc dù lớp tế bào này thường xuyên bị gián đoạn ở nhiều mức độ khác nhau. Iczkowski K. A. (1999)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có tới 56% các trường hợp PIN độ cao thấy lớp tế bào đáy bị gián đoạn. Ngược lại, trong ung thư biểu mô tuyến, lớp tế bào đáy bị</w:t>
      </w:r>
      <w:r w:rsidR="00662F9F" w:rsidRPr="004F28E7">
        <w:rPr>
          <w:rFonts w:ascii="Times New Roman" w:hAnsi="Times New Roman"/>
          <w:color w:val="000000"/>
          <w:sz w:val="28"/>
          <w:szCs w:val="28"/>
          <w:lang w:val="vi-VN"/>
        </w:rPr>
        <w:t xml:space="preserve"> mất </w:t>
      </w:r>
      <w:r w:rsidRPr="004F28E7">
        <w:rPr>
          <w:rFonts w:ascii="Times New Roman" w:hAnsi="Times New Roman"/>
          <w:color w:val="000000"/>
          <w:sz w:val="28"/>
          <w:szCs w:val="28"/>
          <w:lang w:val="vi-VN"/>
        </w:rPr>
        <w:t xml:space="preserve">hoàn toàn, nhưng </w:t>
      </w:r>
      <w:r w:rsidR="00662F9F" w:rsidRPr="004F28E7">
        <w:rPr>
          <w:rFonts w:ascii="Times New Roman" w:hAnsi="Times New Roman"/>
          <w:color w:val="000000"/>
          <w:sz w:val="28"/>
          <w:szCs w:val="28"/>
          <w:lang w:val="vi-VN"/>
        </w:rPr>
        <w:t xml:space="preserve">sự vắng hoàn toàn tế bào đáy </w:t>
      </w:r>
      <w:r w:rsidRPr="004F28E7">
        <w:rPr>
          <w:rFonts w:ascii="Times New Roman" w:hAnsi="Times New Roman"/>
          <w:color w:val="000000"/>
          <w:sz w:val="28"/>
          <w:szCs w:val="28"/>
          <w:lang w:val="vi-VN"/>
        </w:rPr>
        <w:t xml:space="preserve">vẫn không được sử dụng làm tiêu chuẩn duy nhất để chẩn đoán ung thư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Nhuộm HMMD với kháng thể kháng CK34</w:t>
      </w:r>
      <w:r w:rsidRPr="004F28E7">
        <w:rPr>
          <w:rFonts w:ascii="Times New Roman" w:hAnsi="Times New Roman"/>
          <w:color w:val="000000"/>
          <w:sz w:val="28"/>
          <w:szCs w:val="28"/>
        </w:rPr>
        <w:t>β</w:t>
      </w:r>
      <w:r w:rsidRPr="004F28E7">
        <w:rPr>
          <w:rFonts w:ascii="Times New Roman" w:hAnsi="Times New Roman"/>
          <w:color w:val="000000"/>
          <w:sz w:val="28"/>
          <w:szCs w:val="28"/>
          <w:lang w:val="vi-VN"/>
        </w:rPr>
        <w:t xml:space="preserve">E12 giúp ích cho việc phát hiện tế bào đáy trong trường hợp dù nang tuyến hoặc ống tuyến chỉ còn một số tế bào đáy sót lại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Ý nghĩa của PIN độ cao: PIN độ cao được ghi nhận là có sự phối hợp với ung thư TTL hoặc PIN xuất hiện trước ung thư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&lt;EndNote&gt;&lt;Cite&gt;&lt;Author&gt;Bracarda&lt;/Author&gt;&lt;Year&gt;2005&lt;/Year&gt;&lt;RecNum&gt;57&lt;/RecNum&gt;&lt;DisplayText&gt;[26]&lt;/DisplayText&gt;&lt;record&gt;&lt;rec-number&gt;57&lt;/rec-number&gt;&lt;foreign-keys&gt;&lt;key app="EN" db-id="ffssfa00q5d09vevsw8pfzpc200p95092tdd" timestamp="0"&gt;57&lt;/key&gt;&lt;/foreign-keys&gt;&lt;ref-type name="Journal Article"&gt;17&lt;/ref-type&gt;&lt;contributors&gt;&lt;authors&gt;&lt;author&gt;Bracarda, Sergio&lt;/author&gt;&lt;author&gt;de Cobelli, Ottavio&lt;/author&gt;&lt;author&gt;Greco, Carlo&lt;/author&gt;&lt;author&gt;Prayer-Galetti, Tommaso&lt;/author&gt;&lt;author&gt;Valdagni, Riccardo&lt;/author&gt;&lt;author&gt;Gatta, Gemma&lt;/author&gt;&lt;author&gt;de Braud, Filippo&lt;/author&gt;&lt;author&gt;Bartsch, Georg&lt;/author&gt;&lt;/authors&gt;&lt;/contributors&gt;&lt;titles&gt;&lt;title&gt;Cancer of the prostate&lt;/title&gt;&lt;secondary-title&gt;Critical reviews in oncology/hematology&lt;/secondary-title&gt;&lt;/titles&gt;&lt;pages&gt;379-396&lt;/pages&gt;&lt;volume&gt;56&lt;/volume&gt;&lt;number&gt;3&lt;/number&gt;&lt;dates&gt;&lt;year&gt;2005&lt;/year&gt;&lt;/dates&gt;&lt;isbn&gt;1040-8428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Tỷ lệ PIN độ cao phối hợp với ung thư TTL là khá khác nhau trong các nghiên cứu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Nhưng nhìn chung, PIN độ cao phối hợp rất chặt chẽ với ung thư. PIN độ cao có giá trị như là một dấu ấn của UTBM tuyến. Đặc biệt trong các trường PIN độ cao kèm theo có các tuyến mất điển hình nằm liền kề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Sự có mặt của PIN độ cao trên mảnh sinh thiết là bằng chứng đảm bảo cho sinh thiết lần tiếp theo có nhiều khả năng sẽ gặp ung thư biểu mô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&lt;EndNote&gt;&lt;Cite&gt;&lt;Author&gt;Feneley&lt;/Author&gt;&lt;Year&gt;1997&lt;/Year&gt;&lt;RecNum&gt;122&lt;/RecNum&gt;&lt;DisplayText&gt;[127]&lt;/DisplayText&gt;&lt;record&gt;&lt;rec-number&gt;122&lt;/rec-number&gt;&lt;foreign-keys&gt;&lt;key app="EN" db-id="ffssfa00q5d09vevsw8pfzpc200p95092tdd" timestamp="0"&gt;122&lt;/key&gt;&lt;/foreign-keys&gt;&lt;ref-type name="Journal Article"&gt;17&lt;/ref-type&gt;&lt;contributors&gt;&lt;authors&gt;&lt;author&gt;Feneley, Mark R&lt;/author&gt;&lt;author&gt;Busch, Christer&lt;/author&gt;&lt;/authors&gt;&lt;/contributors&gt;&lt;titles&gt;&lt;title&gt;Precursor lesions for prostate cancer&lt;/title&gt;&lt;secondary-title&gt;Journal of the Royal Society of Medicine&lt;/secondary-title&gt;&lt;/titles&gt;&lt;pages&gt;533-539&lt;/pages&gt;&lt;volume&gt;90&lt;/volume&gt;&lt;number&gt;10&lt;/number&gt;&lt;dates&gt;&lt;year&gt;1997&lt;/year&gt;&lt;/dates&gt;&lt;isbn&gt;0141-0768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Người ta nhận thấy: tuổi của bệnh nhân, nồng độ PSA huyết thanh và PIN độ cao là những yếu tố dự báo có giá trị cao nhất cho ung thư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&lt;EndNote&gt;&lt;Cite&gt;&lt;Author&gt;Kabalin&lt;/Author&gt;&lt;Year&gt;1995&lt;/Year&gt;&lt;RecNum&gt;123&lt;/RecNum&gt;&lt;DisplayText&gt;[128]&lt;/DisplayText&gt;&lt;record&gt;&lt;rec-number&gt;123&lt;/rec-number&gt;&lt;foreign-keys&gt;&lt;key app="EN" db-id="ffssfa00q5d09vevsw8pfzpc200p95092tdd" timestamp="0"&gt;123&lt;/key&gt;&lt;/foreign-keys&gt;&lt;ref-type name="Journal Article"&gt;17&lt;/ref-type&gt;&lt;contributors&gt;&lt;authors&gt;&lt;author&gt;Kabalin, John N&lt;/author&gt;&lt;author&gt;McNeal, John E&lt;/author&gt;&lt;author&gt;Johnstone, Iain M&lt;/author&gt;&lt;author&gt;Stamey, Thomas A&lt;/author&gt;&lt;/authors&gt;&lt;/contributors&gt;&lt;titles&gt;&lt;title&gt;Serum prostate-specific antigen and the biologic progression of prostate cancer&lt;/title&gt;&lt;secondary-title&gt;Urology&lt;/secondary-title&gt;&lt;/titles&gt;&lt;periodical&gt;&lt;full-title&gt;Urology&lt;/full-title&gt;&lt;/periodical&gt;&lt;pages&gt;65-70&lt;/pages&gt;&lt;volume&gt;46&lt;/volume&gt;&lt;number&gt;1&lt;/number&gt;&lt;dates&gt;&lt;year&gt;1995&lt;/year&gt;&lt;/dates&gt;&lt;isbn&gt;0090-4295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Chỉ riêng PIN độ cao cũng đã làm tăng nguy cơ ung thư  TTL gấp từ 8 -15 lần so với trường  hợp không có PIN độ cao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&lt;EndNote&gt;&lt;Cite&gt;&lt;Author&gt;Wills&lt;/Author&gt;&lt;Year&gt;1997&lt;/Year&gt;&lt;RecNum&gt;162&lt;/RecNum&gt;&lt;DisplayText&gt;[31]&lt;/DisplayText&gt;&lt;record&gt;&lt;rec-number&gt;162&lt;/rec-number&gt;&lt;foreign-keys&gt;&lt;key app="EN" db-id="ffssfa00q5d09vevsw8pfzpc200p95092tdd" timestamp="1523907217"&gt;162&lt;/key&gt;&lt;/foreign-keys&gt;&lt;ref-type name="Journal Article"&gt;17&lt;/ref-type&gt;&lt;contributors&gt;&lt;authors&gt;&lt;author&gt;Wills, Marcia L&lt;/author&gt;&lt;author&gt;Hamper, Ulrike M&lt;/author&gt;&lt;author&gt;Partin, Alan W&lt;/author&gt;&lt;author&gt;Epstein, Jonathan I&lt;/author&gt;&lt;/authors&gt;&lt;/contributors&gt;&lt;titles&gt;&lt;title&gt;Incidence of high-grade prostatic intraepithelial neoplasia in sextant needle biopsy specimens&lt;/title&gt;&lt;secondary-title&gt;Urology&lt;/secondary-title&gt;&lt;/titles&gt;&lt;periodical&gt;&lt;full-title&gt;Urology&lt;/full-title&gt;&lt;/periodical&gt;&lt;pages&gt;367-373&lt;/pages&gt;&lt;volume&gt;49&lt;/volume&gt;&lt;number&gt;3&lt;/number&gt;&lt;dates&gt;&lt;year&gt;1997&lt;/year&gt;&lt;/dates&gt;&lt;isbn&gt;0090-4295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&lt;EndNote&gt;&lt;Cite&gt;&lt;Author&gt;Bostwick&lt;/Author&gt;&lt;Year&gt;2004&lt;/Year&gt;&lt;RecNum&gt;125&lt;/RecNum&gt;&lt;DisplayText&gt;[129]&lt;/DisplayText&gt;&lt;record&gt;&lt;rec-number&gt;125&lt;/rec-number&gt;&lt;foreign-keys&gt;&lt;key app="EN" db-id="ffssfa00q5d09vevsw8pfzpc200p95092tdd" timestamp="0"&gt;125&lt;/key&gt;&lt;/foreign-keys&gt;&lt;ref-type name="Journal Article"&gt;17&lt;/ref-type&gt;&lt;contributors&gt;&lt;authors&gt;&lt;author&gt;Bostwick, David G&lt;/author&gt;&lt;author&gt;Qian, Junqi&lt;/author&gt;&lt;/authors&gt;&lt;/contributors&gt;&lt;titles&gt;&lt;title&gt;High-grade prostatic intraepithelial neoplasia&lt;/title&gt;&lt;secondary-title&gt;Modern pathology&lt;/secondary-title&gt;&lt;/titles&gt;&lt;periodical&gt;&lt;full-title&gt;Modern Pathology&lt;/full-title&gt;&lt;/periodical&gt;&lt;pages&gt;360-379&lt;/pages&gt;&lt;volume&gt;17&lt;/volume&gt;&lt;number&gt;3&lt;/number&gt;&lt;dates&gt;&lt;year&gt;2004&lt;/year&gt;&lt;/dates&gt;&lt;isbn&gt;0893-3952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&lt;EndNote&gt;&lt;Cite&gt;&lt;Author&gt;Bostwick&lt;/Author&gt;&lt;Year&gt;1996&lt;/Year&gt;&lt;RecNum&gt;126&lt;/RecNum&gt;&lt;DisplayText&gt;[130]&lt;/DisplayText&gt;&lt;record&gt;&lt;rec-number&gt;126&lt;/rec-number&gt;&lt;foreign-keys&gt;&lt;key app="EN" db-id="ffssfa00q5d09vevsw8pfzpc200p95092tdd" timestamp="0"&gt;126&lt;/key&gt;&lt;/foreign-keys&gt;&lt;ref-type name="Journal Article"&gt;17&lt;/ref-type&gt;&lt;contributors&gt;&lt;authors&gt;&lt;author&gt;Bostwick, David G&lt;/author&gt;&lt;/authors&gt;&lt;/contributors&gt;&lt;titles&gt;&lt;title&gt;Prospective origins of prostate carcinoma: prostatic intraepithelial neoplasia and atypical adenomatous hyperplasia&lt;/title&gt;&lt;secondary-title&gt;Cancer&lt;/secondary-title&gt;&lt;/titles&gt;&lt;pages&gt;330-336&lt;/pages&gt;&lt;volume&gt;78&lt;/volume&gt;&lt;number&gt;2&lt;/number&gt;&lt;dates&gt;&lt;year&gt;1996&lt;/year&gt;&lt;/dates&gt;&lt;isbn&gt;1097-0142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nghiên cứu của chúng tôi ở bảng 3.4 cho thấy: tỷ lệ UTBM tuyến phối hợp với PIN độ</w:t>
      </w:r>
      <w:r w:rsidR="00877A91">
        <w:rPr>
          <w:rFonts w:ascii="Times New Roman" w:hAnsi="Times New Roman"/>
          <w:color w:val="000000"/>
          <w:sz w:val="28"/>
          <w:szCs w:val="28"/>
          <w:lang w:val="vi-VN"/>
        </w:rPr>
        <w:t xml:space="preserve"> cao là 73,2%, UTBM tuyến </w:t>
      </w:r>
      <w:r w:rsidRPr="004F28E7">
        <w:rPr>
          <w:rFonts w:ascii="Times New Roman" w:hAnsi="Times New Roman"/>
          <w:color w:val="000000"/>
          <w:sz w:val="28"/>
          <w:szCs w:val="28"/>
          <w:lang w:val="vi-VN"/>
        </w:rPr>
        <w:t xml:space="preserve">không phối hợp với PIN độ cao là 26,8%. UTBM tuyến không phối hợp với PIN độ cao có nghĩa </w:t>
      </w:r>
      <w:r w:rsidRPr="004F28E7">
        <w:rPr>
          <w:rFonts w:ascii="Times New Roman" w:hAnsi="Times New Roman"/>
          <w:color w:val="000000"/>
          <w:sz w:val="28"/>
          <w:szCs w:val="28"/>
          <w:lang w:val="vi-VN"/>
        </w:rPr>
        <w:lastRenderedPageBreak/>
        <w:t>là UTBM tuyến có thể độc lập hoặc phối hợp với các tổn thương lành tính khác của</w:t>
      </w:r>
      <w:r w:rsidR="00877A9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TTL. Kết quả nghiên cứu 194 bệnh nhân UTBM TTL của  Alexander E. E. và cộng sự (1996)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&lt;EndNote&gt;&lt;Cite&gt;&lt;Author&gt;Alexander&lt;/Author&gt;&lt;Year&gt;1996&lt;/Year&gt;&lt;RecNum&gt;124&lt;/RecNum&gt;&lt;DisplayText&gt;[131]&lt;/DisplayText&gt;&lt;record&gt;&lt;rec-number&gt;124&lt;/rec-number&gt;&lt;foreign-keys&gt;&lt;key app="EN" db-id="ffssfa00q5d09vevsw8pfzpc200p95092tdd" timestamp="0"&gt;124&lt;/key&gt;&lt;/foreign-keys&gt;&lt;ref-type name="Journal Article"&gt;17&lt;/ref-type&gt;&lt;contributors&gt;&lt;authors&gt;&lt;author&gt;Alexander, Erik E&lt;/author&gt;&lt;author&gt;Qian, Junqi&lt;/author&gt;&lt;author&gt;Wollan, Peter C&lt;/author&gt;&lt;author&gt;Myers, Robert P&lt;/author&gt;&lt;author&gt;Bostwick, David G&lt;/author&gt;&lt;/authors&gt;&lt;/contributors&gt;&lt;titles&gt;&lt;title&gt;Prostatic intraepithelial neoplasia does not appear to raise serum prostate-specific antigen concentration&lt;/title&gt;&lt;secondary-title&gt;Urology&lt;/secondary-title&gt;&lt;/titles&gt;&lt;periodical&gt;&lt;full-title&gt;Urology&lt;/full-title&gt;&lt;/periodical&gt;&lt;pages&gt;693-698&lt;/pages&gt;&lt;volume&gt;47&lt;/volume&gt;&lt;number&gt;5&lt;/number&gt;&lt;dates&gt;&lt;year&gt;1996&lt;/year&gt;&lt;/dates&gt;&lt;isbn&gt;0090-4295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tỷ lệ UTBM TTL phối hợp với PIN độ cao là 88%, UTBM TTL không phối hợp với PIN là 12%. Kết quả nghiên cứu tỷ lệ UTBM TTL phối hợp với PIN độ cao của Nguyễn Văn Hưng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là 76,2%. Như vậy, kết quả về tỷ lệ UTBM TTL phối hợp với PIN độ cao của chúng tôi so với kết quả của Alexander E. E. và Nguyễn Văn Hưng là tương đương với nhau. Hầu hết các nghiên cứu cũng đều cho biết UTBM TTL phối hợp rất chặt chẽ với PIN độ cao và UTBM TTL phối hợp với PIN độ cao chiếm tỷ lệ từ 85</w:t>
      </w:r>
      <w:r w:rsidR="000F434F" w:rsidRPr="004F28E7">
        <w:rPr>
          <w:rFonts w:ascii="Times New Roman" w:hAnsi="Times New Roman"/>
          <w:color w:val="000000"/>
          <w:sz w:val="28"/>
          <w:szCs w:val="28"/>
          <w:lang w:val="vi-VN"/>
        </w:rPr>
        <w:t>%</w:t>
      </w:r>
      <w:r w:rsidR="00877A91" w:rsidRPr="00CE2434">
        <w:rPr>
          <w:rFonts w:ascii="Times New Roman" w:hAnsi="Times New Roman"/>
          <w:color w:val="000000"/>
          <w:sz w:val="28"/>
          <w:szCs w:val="28"/>
          <w:lang w:val="vi-VN"/>
        </w:rPr>
        <w:t xml:space="preserve"> </w:t>
      </w:r>
      <w:r w:rsidR="000F434F" w:rsidRPr="004F28E7">
        <w:rPr>
          <w:rFonts w:ascii="Times New Roman" w:hAnsi="Times New Roman"/>
          <w:color w:val="000000"/>
          <w:sz w:val="28"/>
          <w:szCs w:val="28"/>
          <w:lang w:val="vi-VN"/>
        </w:rPr>
        <w:t xml:space="preserve">đến </w:t>
      </w:r>
      <w:r w:rsidRPr="004F28E7">
        <w:rPr>
          <w:rFonts w:ascii="Times New Roman" w:hAnsi="Times New Roman"/>
          <w:color w:val="000000"/>
          <w:sz w:val="28"/>
          <w:szCs w:val="28"/>
          <w:lang w:val="vi-VN"/>
        </w:rPr>
        <w:t xml:space="preserve">100% trong các bệnh phẩm phẫu thuật cắt toàn bộ TTL với lí do ung thư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Về phân bố tỷ lệ UTBM tuyến phối hợp với PIN độ cao theo điểm Gleason. Kết quả nghiên cứu của chúng tôi ở bảng 3.7 cho biết: tỷ lệ UTBM tuyến phối hợp với PIN độ cao chiếm tỷ lệ cao nhất ở nhóm u điểm Gleason 5-7 (biệt hóa vừa) với tỷ lệ là 66,7%, còn lại nhóm điểm Gleason 2-4 (biệt hóa cao) và 8-10 (kém biệt hóa) chiếm tỷ lệ thấp hơn, với tỷ lệ lần lượt là 20% và 13,3%. Theo kết quả nghiên cứu và nhận xét chung của các tác giả nước ngoài như: Eptain JL và cộng sự (1995), Erbersdobler A</w:t>
      </w:r>
      <w:r w:rsidR="001E63F6"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và cộng sự (1996), Hagman MJ và cộng sự (1997), Montoroni R</w:t>
      </w:r>
      <w:r w:rsidR="00C42CD5"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và cộng sự (1999), Paradis V</w:t>
      </w:r>
      <w:r w:rsidR="00C42CD5"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và cộng sự (1999) thì UTBM TTL kém biệt hóa và biệt hóa trung bình phối hợp rất chặt chẽ với PIN độ cao</w:t>
      </w:r>
      <w:r w:rsidR="00877A91"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Trong khi đó, kết quả nghiên cứu về phân bố tỷ lệ UTBM tuyến phối hợp với PIN độ cao theo độ biệt hóa u của chúng tôi chủ yếu là ở nhóm UTBM tuyến có độ biệt hóa vừa (điểm Gleason 5-7). Như vậy, kết quả này của chúng tôi chỉ phù hợp một phần với kết quả và nhận định của các tác giả nêu ở trên.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Với tỷ lệ cao UTBM tuyến phối hợp PIN độ cao như đã nêu, có phải PIN độ cao là nguyên nhân gây ung thư TTL hay không?. Rất nhiều nghiên </w:t>
      </w:r>
      <w:r w:rsidRPr="004F28E7">
        <w:rPr>
          <w:rFonts w:ascii="Times New Roman" w:hAnsi="Times New Roman"/>
          <w:color w:val="000000"/>
          <w:sz w:val="28"/>
          <w:szCs w:val="28"/>
          <w:lang w:val="vi-VN"/>
        </w:rPr>
        <w:lastRenderedPageBreak/>
        <w:t xml:space="preserve">cứu đề cập đến vấn đề này và hiện nay có nhiều bằng chứng thuyết phục rằng PIN độ cao là nguyên nhân của ung thư TTL. Người ta thấy có rất nhiều sự tương đồng giữa hai thực thể bệnh này, như tỷ lệ mắc bệnh tăng theo tuổi ở cả hai thực thể bệnh này, mặc dù ung thư xuất hiện chậm hơn PIN độ cao từ 5 - 10 năm. Cả hai cùng mang các biến đổi về di truyền cũng như cùng song song mất biểu hiện protein của một số gen như </w:t>
      </w:r>
      <w:r w:rsidRPr="004F28E7">
        <w:rPr>
          <w:rFonts w:ascii="Times New Roman" w:hAnsi="Times New Roman"/>
          <w:i/>
          <w:color w:val="000000"/>
          <w:sz w:val="28"/>
          <w:szCs w:val="28"/>
          <w:lang w:val="vi-VN"/>
        </w:rPr>
        <w:t>NKX3.1</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NK</w:t>
      </w:r>
      <w:r w:rsidR="00093E65" w:rsidRPr="004F28E7">
        <w:rPr>
          <w:rFonts w:ascii="Times New Roman" w:hAnsi="Times New Roman"/>
          <w:i/>
          <w:color w:val="000000"/>
          <w:sz w:val="28"/>
          <w:szCs w:val="28"/>
          <w:lang w:val="vi-VN"/>
        </w:rPr>
        <w:t xml:space="preserve"> homeobox  </w:t>
      </w:r>
      <w:r w:rsidRPr="004F28E7">
        <w:rPr>
          <w:rFonts w:ascii="Times New Roman" w:hAnsi="Times New Roman"/>
          <w:i/>
          <w:color w:val="000000"/>
          <w:sz w:val="28"/>
          <w:szCs w:val="28"/>
          <w:lang w:val="vi-VN"/>
        </w:rPr>
        <w:t>Drosophila</w:t>
      </w:r>
      <w:r w:rsidRPr="004F28E7">
        <w:rPr>
          <w:rFonts w:ascii="Times New Roman" w:hAnsi="Times New Roman"/>
          <w:color w:val="000000"/>
          <w:sz w:val="28"/>
          <w:szCs w:val="28"/>
          <w:lang w:val="vi-VN"/>
        </w:rPr>
        <w:t>,</w:t>
      </w:r>
      <w:r w:rsidR="00C42CD5"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family 3</w:t>
      </w:r>
      <w:r w:rsidRPr="004F28E7">
        <w:rPr>
          <w:rFonts w:ascii="Times New Roman" w:hAnsi="Times New Roman"/>
          <w:color w:val="000000"/>
          <w:sz w:val="28"/>
          <w:szCs w:val="28"/>
          <w:lang w:val="vi-VN"/>
        </w:rPr>
        <w:t xml:space="preserve">, </w:t>
      </w:r>
      <w:r w:rsidRPr="004F28E7">
        <w:rPr>
          <w:rFonts w:ascii="Times New Roman" w:hAnsi="Times New Roman"/>
          <w:i/>
          <w:color w:val="000000"/>
          <w:sz w:val="28"/>
          <w:szCs w:val="28"/>
          <w:lang w:val="vi-VN"/>
        </w:rPr>
        <w:t>locus 1</w:t>
      </w:r>
      <w:r w:rsidRPr="004F28E7">
        <w:rPr>
          <w:rFonts w:ascii="Times New Roman" w:hAnsi="Times New Roman"/>
          <w:color w:val="000000"/>
          <w:sz w:val="28"/>
          <w:szCs w:val="28"/>
          <w:lang w:val="vi-VN"/>
        </w:rPr>
        <w:t xml:space="preserve">) và p27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&lt;EndNote&gt;&lt;Cite&gt;&lt;Author&gt;Fiorentino&lt;/Author&gt;&lt;Year&gt;2010&lt;/Year&gt;&lt;RecNum&gt;151&lt;/RecNum&gt;&lt;DisplayText&gt;[132]&lt;/DisplayText&gt;&lt;record&gt;&lt;rec-number&gt;151&lt;/rec-number&gt;&lt;foreign-keys&gt;&lt;key app="EN" db-id="ffssfa00q5d09vevsw8pfzpc200p95092tdd" timestamp="1523862136"&gt;151&lt;/key&gt;&lt;/foreign-keys&gt;&lt;ref-type name="Journal Article"&gt;17&lt;/ref-type&gt;&lt;contributors&gt;&lt;authors&gt;&lt;author&gt;Fiorentino, Michelangelo&lt;/author&gt;&lt;author&gt;Capizzi, Elisa&lt;/author&gt;&lt;author&gt;Loda, Massimo&lt;/author&gt;&lt;/authors&gt;&lt;/contributors&gt;&lt;titles&gt;&lt;title&gt;Blood and tissue biomarkers in prostate cancer: state of the art&lt;/title&gt;&lt;secondary-title&gt;Urologic Clinics&lt;/secondary-title&gt;&lt;/titles&gt;&lt;periodical&gt;&lt;full-title&gt;Urologic Clinics&lt;/full-title&gt;&lt;/periodical&gt;&lt;pages&gt;131-141&lt;/pages&gt;&lt;volume&gt;37&lt;/volume&gt;&lt;number&gt;1&lt;/number&gt;&lt;dates&gt;&lt;year&gt;2010&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Đột biến TP53 (</w:t>
      </w:r>
      <w:r w:rsidRPr="004F28E7">
        <w:rPr>
          <w:rFonts w:ascii="Times New Roman" w:hAnsi="Times New Roman"/>
          <w:color w:val="000000"/>
          <w:sz w:val="28"/>
          <w:szCs w:val="28"/>
          <w:shd w:val="clear" w:color="auto" w:fill="FFFFFF"/>
          <w:lang w:val="vi-VN"/>
        </w:rPr>
        <w:t xml:space="preserve">Tumour protein p53) </w:t>
      </w:r>
      <w:r w:rsidRPr="004F28E7">
        <w:rPr>
          <w:rFonts w:ascii="Times New Roman" w:hAnsi="Times New Roman"/>
          <w:color w:val="000000"/>
          <w:sz w:val="28"/>
          <w:szCs w:val="28"/>
          <w:lang w:val="vi-VN"/>
        </w:rPr>
        <w:t xml:space="preserve">và biểu hiện quá mức protein p53 cũng được nhận ra trong một số tổn thương PIN độ cao, tăng methyl hóa gen </w:t>
      </w:r>
      <w:r w:rsidRPr="004F28E7">
        <w:rPr>
          <w:rFonts w:ascii="Times New Roman" w:hAnsi="Times New Roman"/>
          <w:i/>
          <w:color w:val="000000"/>
          <w:sz w:val="28"/>
          <w:szCs w:val="28"/>
          <w:lang w:val="vi-VN"/>
        </w:rPr>
        <w:t xml:space="preserve">GSTP1 </w:t>
      </w:r>
      <w:r w:rsidRPr="004F28E7">
        <w:rPr>
          <w:rFonts w:ascii="Times New Roman" w:hAnsi="Times New Roman"/>
          <w:color w:val="000000"/>
          <w:sz w:val="28"/>
          <w:szCs w:val="28"/>
          <w:lang w:val="vi-VN"/>
        </w:rPr>
        <w:t>(</w:t>
      </w:r>
      <w:r w:rsidRPr="004F28E7">
        <w:rPr>
          <w:rFonts w:ascii="Times New Roman" w:hAnsi="Times New Roman"/>
          <w:i/>
          <w:color w:val="000000"/>
          <w:sz w:val="28"/>
          <w:szCs w:val="28"/>
          <w:shd w:val="clear" w:color="auto" w:fill="FFFFFF"/>
          <w:lang w:val="vi-VN"/>
        </w:rPr>
        <w:t>Glutathione S-transferase Pi 1 gene</w:t>
      </w:r>
      <w:r w:rsidRPr="004F28E7">
        <w:rPr>
          <w:rFonts w:ascii="Times New Roman" w:hAnsi="Times New Roman"/>
          <w:color w:val="000000"/>
          <w:sz w:val="28"/>
          <w:szCs w:val="28"/>
          <w:shd w:val="clear" w:color="auto" w:fill="FFFFFF"/>
          <w:lang w:val="vi-VN"/>
        </w:rPr>
        <w:t xml:space="preserve">) </w:t>
      </w:r>
      <w:r w:rsidRPr="004F28E7">
        <w:rPr>
          <w:rFonts w:ascii="Times New Roman" w:hAnsi="Times New Roman"/>
          <w:color w:val="000000"/>
          <w:sz w:val="28"/>
          <w:szCs w:val="28"/>
          <w:lang w:val="vi-VN"/>
        </w:rPr>
        <w:t>đạt xấp xỉ 70% các trường hợp tổn thương PIN độ cao. Protein BCL-2 (</w:t>
      </w:r>
      <w:r w:rsidRPr="004F28E7">
        <w:rPr>
          <w:rFonts w:ascii="Times New Roman" w:hAnsi="Times New Roman"/>
          <w:color w:val="000000"/>
          <w:sz w:val="28"/>
          <w:szCs w:val="28"/>
          <w:shd w:val="clear" w:color="auto" w:fill="FFFFFF"/>
          <w:lang w:val="vi-VN"/>
        </w:rPr>
        <w:t>B-cell lymphoma 2</w:t>
      </w:r>
      <w:r w:rsidRPr="004F28E7">
        <w:rPr>
          <w:rFonts w:ascii="Times New Roman" w:hAnsi="Times New Roman"/>
          <w:color w:val="000000"/>
          <w:sz w:val="28"/>
          <w:szCs w:val="28"/>
          <w:lang w:val="vi-VN"/>
        </w:rPr>
        <w:t>) cũng xuất hiện trong một số trường hợp PIN độ cao, nhiều gen khác cũng cho thấy là tăng biểu hiện trong PIN độ cao khi so sánh với mô TTL lành tính, AMACR (</w:t>
      </w:r>
      <w:r w:rsidRPr="004F28E7">
        <w:rPr>
          <w:rFonts w:ascii="Times New Roman" w:hAnsi="Times New Roman"/>
          <w:color w:val="000000"/>
          <w:sz w:val="28"/>
          <w:szCs w:val="28"/>
          <w:shd w:val="clear" w:color="auto" w:fill="FFFFFF"/>
          <w:lang w:val="vi-VN"/>
        </w:rPr>
        <w:t>Alpha-methylacyl-CoA racemase</w:t>
      </w:r>
      <w:r w:rsidRPr="004F28E7">
        <w:rPr>
          <w:rFonts w:ascii="Times New Roman" w:hAnsi="Times New Roman"/>
          <w:color w:val="000000"/>
          <w:sz w:val="28"/>
          <w:szCs w:val="28"/>
          <w:lang w:val="vi-VN"/>
        </w:rPr>
        <w:t xml:space="preserve">) cũng tăng lên ở một số trường hợp PIN độ cao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&lt;EndNote&gt;&lt;Cite&gt;&lt;Author&gt;Hessels&lt;/Author&gt;&lt;Year&gt;2005&lt;/Year&gt;&lt;RecNum&gt;157&lt;/RecNum&gt;&lt;DisplayText&gt;[133]&lt;/DisplayText&gt;&lt;record&gt;&lt;rec-number&gt;157&lt;/rec-number&gt;&lt;foreign-keys&gt;&lt;key app="EN" db-id="ffssfa00q5d09vevsw8pfzpc200p95092tdd" timestamp="1523870673"&gt;157&lt;/key&gt;&lt;/foreign-keys&gt;&lt;ref-type name="Journal Article"&gt;17&lt;/ref-type&gt;&lt;contributors&gt;&lt;authors&gt;&lt;author&gt;Hessels, Daphne&lt;/author&gt;&lt;author&gt;Rittenhouse, Harry G&lt;/author&gt;&lt;author&gt;Schalken, Jack A&lt;/author&gt;&lt;/authors&gt;&lt;/contributors&gt;&lt;titles&gt;&lt;title&gt;Molecular diagnostics in prostate cancer&lt;/title&gt;&lt;secondary-title&gt;EAU Update Series&lt;/secondary-title&gt;&lt;/titles&gt;&lt;periodical&gt;&lt;full-title&gt;EAU Update Series&lt;/full-title&gt;&lt;/periodical&gt;&lt;pages&gt;200-213&lt;/pages&gt;&lt;volume&gt;3&lt;/volume&gt;&lt;number&gt;4&lt;/number&gt;&lt;dates&gt;&lt;year&gt;2005&lt;/year&gt;&lt;/dates&gt;&lt;isbn&gt;1570-9124&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45361B">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Do UTBM tuyến phối hợp với PIN độ cao chiếm tỷ lệ cao, do đó mối liên quan giữa UTBM tuyến và PIN độ cao đã được quan tâm nghiên cứu. Theo một số tác giả, khi theo dõi những bệnh nhân bị PIN độ cao trong khoảng thời gian từ 5-10 năm, một số tác giả đã ghi nhận rằng có tới 6,4% trường hợp phát triển thành UTBM tuyến và ở bệnh nhân tăng sản TTL thì tỷ lệ này là 3,7%. Khi nghiên cứu TTL trên tử thiết, các tác giả đều nhận thấy: hầu hết (83,3%) các ung thư TTL xuất hiện trên cơ sở tân sản nội biểu mô và sự phối hợp này là hằng định ở các nhóm tuổi. Ngoài ra, một số tác giả còn đưa ra bằng chứng về sự liên quan giữa PIN độ cao với UTBM tuyến mặc dù chưa thuyết phục, như sự tương tự về hình thái giữa PIN độ cao và ung thư biểu mô TTL độ mô học thấp và vùng chuyển tiếp là vị trí của cả hai tổn thương này. Ngoài ra, cũng đã có những nghiên cứu còn chỉ ra mối tương quan giữa PIN độ cao với giai đoạn bệnh của UTBM TTL và mối tương quan có ý nghĩa giữa PIN độ cao với di căn hạch limphô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&lt;EndNote&gt;&lt;Cite&gt;&lt;Author&gt;Fiorentino&lt;/Author&gt;&lt;Year&gt;2010&lt;/Year&gt;&lt;RecNum&gt;151&lt;/RecNum&gt;&lt;DisplayText&gt;[132]&lt;/DisplayText&gt;&lt;record&gt;&lt;rec-number&gt;151&lt;/rec-number&gt;&lt;foreign-keys&gt;&lt;key app="EN" db-id="ffssfa00q5d09vevsw8pfzpc200p95092tdd" timestamp="1523862136"&gt;151&lt;/key&gt;&lt;/foreign-keys&gt;&lt;ref-type name="Journal Article"&gt;17&lt;/ref-type&gt;&lt;contributors&gt;&lt;authors&gt;&lt;author&gt;Fiorentino, Michelangelo&lt;/author&gt;&lt;author&gt;Capizzi, Elisa&lt;/author&gt;&lt;author&gt;Loda, Massimo&lt;/author&gt;&lt;/authors&gt;&lt;/contributors&gt;&lt;titles&gt;&lt;title&gt;Blood and tissue biomarkers in prostate cancer: state of the art&lt;/title&gt;&lt;secondary-title&gt;Urologic Clinics&lt;/secondary-title&gt;&lt;/titles&gt;&lt;periodical&gt;&lt;full-title&gt;Urologic Clinics&lt;/full-title&gt;&lt;/periodical&gt;&lt;pages&gt;131-141&lt;/pages&gt;&lt;volume&gt;37&lt;/volume&gt;&lt;number&gt;1&lt;/number&gt;&lt;dates&gt;&lt;year&gt;2010&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&lt;EndNote&gt;&lt;Cite&gt;&lt;Author&gt;Schrecengost&lt;/Author&gt;&lt;Year&gt;2013&lt;/Year&gt;&lt;RecNum&gt;180&lt;/RecNum&gt;&lt;DisplayText&gt;[134]&lt;/DisplayText&gt;&lt;record&gt;&lt;rec-number&gt;180&lt;/rec-number&gt;&lt;foreign-keys&gt;&lt;key app="EN" db-id="ffssfa00q5d09vevsw8pfzpc200p95092tdd" timestamp="1523912562"&gt;180&lt;/key&gt;&lt;/foreign-keys&gt;&lt;ref-type name="Conference Proceedings"&gt;10&lt;/ref-type&gt;&lt;contributors&gt;&lt;authors&gt;&lt;author&gt;Schrecengost, Randy&lt;/author&gt;&lt;author&gt;Knudsen, Karen E&lt;/author&gt;&lt;/authors&gt;&lt;/contributors&gt;&lt;titles&gt;&lt;title&gt;Molecular pathogenesis and progression of prostate cancer&lt;/title&gt;&lt;secondary-title&gt;Seminars in oncology&lt;/secondary-title&gt;&lt;/titles&gt;&lt;pages&gt;244-258&lt;/pages&gt;&lt;volume&gt;40&lt;/volume&gt;&lt;number&gt;3&lt;/number&gt;&lt;dates&gt;&lt;year&gt;2013&lt;/year&gt;&lt;/dates&gt;&lt;publisher&gt;Elsevier&lt;/publisher&gt;&lt;isbn&gt;0093-7754&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45361B">
      <w:pPr>
        <w:pStyle w:val="A2"/>
        <w:spacing w:line="348" w:lineRule="auto"/>
        <w:rPr>
          <w:lang w:val="vi-VN"/>
        </w:rPr>
      </w:pPr>
      <w:bookmarkStart w:id="534" w:name="_Toc488336372"/>
      <w:bookmarkStart w:id="535" w:name="_Toc523411168"/>
      <w:bookmarkStart w:id="536" w:name="_Toc528578159"/>
      <w:r w:rsidRPr="004F28E7">
        <w:rPr>
          <w:lang w:val="vi-VN"/>
        </w:rPr>
        <w:lastRenderedPageBreak/>
        <w:t>4.</w:t>
      </w:r>
      <w:r w:rsidR="005B6265" w:rsidRPr="0060666F">
        <w:rPr>
          <w:lang w:val="vi-VN"/>
        </w:rPr>
        <w:t>2</w:t>
      </w:r>
      <w:r w:rsidRPr="004F28E7">
        <w:rPr>
          <w:lang w:val="vi-VN"/>
        </w:rPr>
        <w:t>.</w:t>
      </w:r>
      <w:r w:rsidR="005B6265" w:rsidRPr="0060666F">
        <w:rPr>
          <w:lang w:val="vi-VN"/>
        </w:rPr>
        <w:t>3</w:t>
      </w:r>
      <w:r w:rsidRPr="004F28E7">
        <w:rPr>
          <w:lang w:val="vi-VN"/>
        </w:rPr>
        <w:t>. Độ mô học trong ung thư biểu mô tuyến tiền liệt</w:t>
      </w:r>
      <w:bookmarkEnd w:id="534"/>
      <w:bookmarkEnd w:id="535"/>
      <w:bookmarkEnd w:id="536"/>
    </w:p>
    <w:p w:rsidR="00CE79DC" w:rsidRPr="004F28E7" w:rsidRDefault="00CE79DC" w:rsidP="0045361B">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Năm 1926, Broders đã đưa ra phương pháp phân độ mô học cho UTBM TTL với hệ thống 4 độ mô học. Sau đó, hơn 40 hệ thống phân độ mô học khác cũng đã được đề xuất. Cho đến nay, hầu như chỉ có hệ thống phân độ Gleason được sử dụng rộng rãi trên thế giới. Cơ sở của hệ thống này là dựa trên nghiên cứu tiến cứu 5000 trường hợp UTBM TTL từ năm 1960 -1975 tại Mỹ và được ứng dụng ở nhiều nước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&lt;EndNote&gt;&lt;Cite&gt;&lt;Author&gt;Humphrey&lt;/Author&gt;&lt;Year&gt;2004&lt;/Year&gt;&lt;RecNum&gt;59&lt;/RecNum&gt;&lt;DisplayText&gt;[24]&lt;/DisplayText&gt;&lt;record&gt;&lt;rec-number&gt;59&lt;/rec-number&gt;&lt;foreign-keys&gt;&lt;key app="EN" db-id="ffssfa00q5d09vevsw8pfzpc200p95092tdd" timestamp="0"&gt;59&lt;/key&gt;&lt;/foreign-keys&gt;&lt;ref-type name="Journal Article"&gt;17&lt;/ref-type&gt;&lt;contributors&gt;&lt;authors&gt;&lt;author&gt;Humphrey, Peter A&lt;/author&gt;&lt;/authors&gt;&lt;/contributors&gt;&lt;titles&gt;&lt;title&gt;Gleason grading and prognostic factors in carcinoma of the prostate&lt;/title&gt;&lt;secondary-title&gt;Modern pathology&lt;/secondary-title&gt;&lt;/titles&gt;&lt;periodical&gt;&lt;full-title&gt;Modern Pathology&lt;/full-title&gt;&lt;/periodical&gt;&lt;pages&gt;292-306&lt;/pages&gt;&lt;volume&gt;17&lt;/volume&gt;&lt;number&gt;3&lt;/number&gt;&lt;dates&gt;&lt;year&gt;2004&lt;/year&gt;&lt;/dates&gt;&lt;isbn&gt;0893-3952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&lt;EndNote&gt;&lt;Cite&gt;&lt;Author&gt;DeMarzo&lt;/Author&gt;&lt;Year&gt;2003&lt;/Year&gt;&lt;RecNum&gt;174&lt;/RecNum&gt;&lt;DisplayText&gt;[113]&lt;/DisplayText&gt;&lt;record&gt;&lt;rec-number&gt;174&lt;/rec-number&gt;&lt;foreign-keys&gt;&lt;key app="EN" db-id="ffssfa00q5d09vevsw8pfzpc200p95092tdd" timestamp="1523910326"&gt;174&lt;/key&gt;&lt;/foreign-keys&gt;&lt;ref-type name="Journal Article"&gt;17&lt;/ref-type&gt;&lt;contributors&gt;&lt;authors&gt;&lt;author&gt;DeMarzo, Angelo M&lt;/author&gt;&lt;author&gt;Nelson, William G&lt;/author&gt;&lt;author&gt;Isaacs, William B&lt;/author&gt;&lt;author&gt;Epstein, Jonathan I&lt;/author&gt;&lt;/authors&gt;&lt;/contributors&gt;&lt;titles&gt;&lt;title&gt;Pathological and molecular aspects of prostate cancer&lt;/title&gt;&lt;secondary-title&gt;The Lancet&lt;/secondary-title&gt;&lt;/titles&gt;&lt;periodical&gt;&lt;full-title&gt;The Lancet&lt;/full-title&gt;&lt;/periodical&gt;&lt;pages&gt;955-964&lt;/pages&gt;&lt;volume&gt;361&lt;/volume&gt;&lt;number&gt;9361&lt;/number&gt;&lt;dates&gt;&lt;year&gt;2003&lt;/year&gt;&lt;/dates&gt;&lt;isbn&gt;0140-6736&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&lt;EndNote&gt;&lt;Cite&gt;&lt;Author&gt;Mostofi&lt;/Author&gt;&lt;Year&gt;1992&lt;/Year&gt;&lt;RecNum&gt;121&lt;/RecNum&gt;&lt;DisplayText&gt;[123]&lt;/DisplayText&gt;&lt;record&gt;&lt;rec-number&gt;121&lt;/rec-number&gt;&lt;foreign-keys&gt;&lt;key app="EN" db-id="ffssfa00q5d09vevsw8pfzpc200p95092tdd" timestamp="0"&gt;121&lt;/key&gt;&lt;/foreign-keys&gt;&lt;ref-type name="Journal Article"&gt;17&lt;/ref-type&gt;&lt;contributors&gt;&lt;authors&gt;&lt;author&gt;Mostofi, FK&lt;/author&gt;&lt;author&gt;Sesterhenn, Isabell A&lt;/author&gt;&lt;author&gt;Davis, Col Charles J&lt;/author&gt;&lt;/authors&gt;&lt;/contributors&gt;&lt;titles&gt;&lt;title&gt;Prostatic carcinoma: problems in the interpretation of prostatic biopsies&lt;/title&gt;&lt;secondary-title&gt;Human pathology&lt;/secondary-title&gt;&lt;/titles&gt;&lt;periodical&gt;&lt;full-title&gt;Human pathology&lt;/full-title&gt;&lt;/periodical&gt;&lt;pages&gt;223-241&lt;/pages&gt;&lt;volume&gt;23&lt;/volume&gt;&lt;number&gt;3&lt;/number&gt;&lt;dates&gt;&lt;year&gt;1992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45361B">
      <w:pPr>
        <w:spacing w:after="0" w:line="348" w:lineRule="auto"/>
        <w:ind w:firstLine="709"/>
        <w:jc w:val="both"/>
        <w:rPr>
          <w:rFonts w:ascii="Times New Roman" w:hAnsi="Times New Roman"/>
          <w:color w:val="000000"/>
          <w:spacing w:val="2"/>
          <w:sz w:val="28"/>
          <w:szCs w:val="28"/>
          <w:lang w:val="vi-VN"/>
        </w:rPr>
      </w:pPr>
      <w:r w:rsidRPr="004F28E7">
        <w:rPr>
          <w:rFonts w:ascii="Times New Roman" w:hAnsi="Times New Roman"/>
          <w:color w:val="000000"/>
          <w:spacing w:val="2"/>
          <w:sz w:val="28"/>
          <w:szCs w:val="28"/>
          <w:lang w:val="vi-VN"/>
        </w:rPr>
        <w:t>Phân độ này rất phù hợp với tính chất đa hình thái cũng như đa cấu trúc của UTBM TTL. Cơ sở của phân độ mô học là dựa vào các tiêu chuẩn về cấu trúc mô ung thư được quan sát ở độ phóng đại thấp và trung bình (40 và 100 lần). Điều đó có nghĩa là chỉ dựa vào cấu trúc mô học của khối u do các tế bào u tạo ra như: cấu trúc hình bè, hình ống, hoặc dạng sàng… mà không dựa vào các đặc điểm bất thường của nhân tế bào cũng như tỷ lệ nhân chia để phân độ</w:t>
      </w:r>
      <w:r w:rsidR="0054534F" w:rsidRPr="00CE2434">
        <w:rPr>
          <w:rFonts w:ascii="Times New Roman" w:hAnsi="Times New Roman"/>
          <w:color w:val="000000"/>
          <w:spacing w:val="2"/>
          <w:sz w:val="28"/>
          <w:szCs w:val="28"/>
          <w:lang w:val="vi-VN"/>
        </w:rPr>
        <w:t xml:space="preserve"> </w:t>
      </w:r>
      <w:r w:rsidR="0016637E" w:rsidRPr="004F28E7">
        <w:rPr>
          <w:rFonts w:ascii="Times New Roman" w:hAnsi="Times New Roman"/>
          <w:color w:val="000000"/>
          <w:spacing w:val="2"/>
          <w:sz w:val="28"/>
          <w:szCs w:val="28"/>
        </w:rPr>
        <w:fldChar w:fldCharType="begin"/>
      </w:r>
      <w:r w:rsidRPr="004F28E7">
        <w:rPr>
          <w:rFonts w:ascii="Times New Roman" w:hAnsi="Times New Roman"/>
          <w:color w:val="000000"/>
          <w:spacing w:val="2"/>
          <w:sz w:val="28"/>
          <w:szCs w:val="28"/>
          <w:lang w:val="vi-VN"/>
        </w:rPr>
        <w:instrText xml:space="preserve"> ADDIN EN.CITE &lt;EndNote&gt;&lt;Cite&gt;&lt;Author&gt;Trpkov&lt;/Author&gt;&lt;Year&gt;2015&lt;/Year&gt;&lt;RecNum&gt;58&lt;/RecNum&gt;&lt;DisplayText&gt;[32]&lt;/DisplayText&gt;&lt;record&gt;&lt;rec-number&gt;58&lt;/rec-number&gt;&lt;foreign-keys&gt;&lt;key app="EN" db-id="ffssfa00q5d09vevsw8pfzpc200p95092tdd" timestamp="0"&gt;58&lt;/key&gt;&lt;/foreign-keys&gt;&lt;ref-type name="Book Section"&gt;5&lt;/ref-type&gt;&lt;contributors&gt;&lt;authors&gt;&lt;author&gt;Trpkov, Kiril&lt;/author&gt;&lt;/authors&gt;&lt;/contributors&gt;&lt;titles&gt;&lt;title&gt;Contemporary Gleason grading system&lt;/title&gt;&lt;secondary-title&gt;Genitourinary Pathology&lt;/secondary-title&gt;&lt;/titles&gt;&lt;pages&gt;13-32&lt;/pages&gt;&lt;dates&gt;&lt;year&gt;2015&lt;/year&gt;&lt;/dates&gt;&lt;publisher&gt;Springer&lt;/publisher&gt;&lt;urls&gt;&lt;/urls&gt;&lt;/record&gt;&lt;/Cite&gt;&lt;/EndNote&gt;</w:instrText>
      </w:r>
      <w:r w:rsidR="0016637E" w:rsidRPr="004F28E7">
        <w:rPr>
          <w:rFonts w:ascii="Times New Roman" w:hAnsi="Times New Roman"/>
          <w:color w:val="000000"/>
          <w:spacing w:val="2"/>
          <w:sz w:val="28"/>
          <w:szCs w:val="28"/>
        </w:rPr>
        <w:fldChar w:fldCharType="separate"/>
      </w:r>
      <w:r w:rsidRPr="004F28E7">
        <w:rPr>
          <w:rFonts w:ascii="Times New Roman" w:hAnsi="Times New Roman"/>
          <w:noProof/>
          <w:color w:val="000000"/>
          <w:spacing w:val="2"/>
          <w:sz w:val="28"/>
          <w:szCs w:val="28"/>
          <w:lang w:val="vi-VN"/>
        </w:rPr>
        <w:t>[32]</w:t>
      </w:r>
      <w:r w:rsidR="0016637E" w:rsidRPr="004F28E7">
        <w:rPr>
          <w:rFonts w:ascii="Times New Roman" w:hAnsi="Times New Roman"/>
          <w:color w:val="000000"/>
          <w:spacing w:val="2"/>
          <w:sz w:val="28"/>
          <w:szCs w:val="28"/>
        </w:rPr>
        <w:fldChar w:fldCharType="end"/>
      </w:r>
      <w:r w:rsidRPr="004F28E7">
        <w:rPr>
          <w:rFonts w:ascii="Times New Roman" w:hAnsi="Times New Roman"/>
          <w:color w:val="000000"/>
          <w:spacing w:val="2"/>
          <w:sz w:val="28"/>
          <w:szCs w:val="28"/>
          <w:lang w:val="vi-VN"/>
        </w:rPr>
        <w:t xml:space="preserve">, </w:t>
      </w:r>
      <w:r w:rsidR="0016637E" w:rsidRPr="004F28E7">
        <w:rPr>
          <w:rFonts w:ascii="Times New Roman" w:hAnsi="Times New Roman"/>
          <w:color w:val="000000"/>
          <w:spacing w:val="2"/>
          <w:sz w:val="28"/>
          <w:szCs w:val="28"/>
        </w:rPr>
        <w:fldChar w:fldCharType="begin"/>
      </w:r>
      <w:r w:rsidRPr="004F28E7">
        <w:rPr>
          <w:rFonts w:ascii="Times New Roman" w:hAnsi="Times New Roman"/>
          <w:color w:val="000000"/>
          <w:spacing w:val="2"/>
          <w:sz w:val="28"/>
          <w:szCs w:val="28"/>
          <w:lang w:val="vi-VN"/>
        </w:rPr>
        <w:instrText xml:space="preserve"> ADDIN EN.CITE &lt;EndNote&gt;&lt;Cite&gt;&lt;Author&gt;Gleason&lt;/Author&gt;&lt;Year&gt;1992&lt;/Year&gt;&lt;RecNum&gt;60&lt;/RecNum&gt;&lt;DisplayText&gt;[33]&lt;/DisplayText&gt;&lt;record&gt;&lt;rec-number&gt;60&lt;/rec-number&gt;&lt;foreign-keys&gt;&lt;key app="EN" db-id="ffssfa00q5d09vevsw8pfzpc200p95092tdd" timestamp="0"&gt;60&lt;/key&gt;&lt;/foreign-keys&gt;&lt;ref-type name="Journal Article"&gt;17&lt;/ref-type&gt;&lt;contributors&gt;&lt;authors&gt;&lt;author&gt;Gleason, Donald F&lt;/author&gt;&lt;/authors&gt;&lt;/contributors&gt;&lt;titles&gt;&lt;title&gt;Histologic grading of prostate cancer: a perspective&lt;/title&gt;&lt;secondary-title&gt;Human pathology&lt;/secondary-title&gt;&lt;/titles&gt;&lt;periodical&gt;&lt;full-title&gt;Human pathology&lt;/full-title&gt;&lt;/periodical&gt;&lt;pages&gt;273-279&lt;/pages&gt;&lt;volume&gt;23&lt;/volume&gt;&lt;number&gt;3&lt;/number&gt;&lt;dates&gt;&lt;year&gt;1992&lt;/year&gt;&lt;/dates&gt;&lt;isbn&gt;0046-8177&lt;/isbn&gt;&lt;urls&gt;&lt;/urls&gt;&lt;/record&gt;&lt;/Cite&gt;&lt;/EndNote&gt;</w:instrText>
      </w:r>
      <w:r w:rsidR="0016637E" w:rsidRPr="004F28E7">
        <w:rPr>
          <w:rFonts w:ascii="Times New Roman" w:hAnsi="Times New Roman"/>
          <w:color w:val="000000"/>
          <w:spacing w:val="2"/>
          <w:sz w:val="28"/>
          <w:szCs w:val="28"/>
        </w:rPr>
        <w:fldChar w:fldCharType="separate"/>
      </w:r>
      <w:r w:rsidRPr="004F28E7">
        <w:rPr>
          <w:rFonts w:ascii="Times New Roman" w:hAnsi="Times New Roman"/>
          <w:noProof/>
          <w:color w:val="000000"/>
          <w:spacing w:val="2"/>
          <w:sz w:val="28"/>
          <w:szCs w:val="28"/>
          <w:lang w:val="vi-VN"/>
        </w:rPr>
        <w:t>[33]</w:t>
      </w:r>
      <w:r w:rsidR="0016637E" w:rsidRPr="004F28E7">
        <w:rPr>
          <w:rFonts w:ascii="Times New Roman" w:hAnsi="Times New Roman"/>
          <w:color w:val="000000"/>
          <w:spacing w:val="2"/>
          <w:sz w:val="28"/>
          <w:szCs w:val="28"/>
        </w:rPr>
        <w:fldChar w:fldCharType="end"/>
      </w:r>
      <w:r w:rsidRPr="004F28E7">
        <w:rPr>
          <w:rFonts w:ascii="Times New Roman" w:hAnsi="Times New Roman"/>
          <w:color w:val="000000"/>
          <w:spacing w:val="2"/>
          <w:sz w:val="28"/>
          <w:szCs w:val="28"/>
          <w:lang w:val="vi-VN"/>
        </w:rPr>
        <w:t>.</w:t>
      </w:r>
    </w:p>
    <w:p w:rsidR="00CE79DC" w:rsidRPr="004F28E7" w:rsidRDefault="00CE79DC" w:rsidP="0045361B">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Mức độ biệt hoá của khối u được chia làm 5 độ và được đánh số từ độ 1 đến độ 5 theo thứ tự giảm dần độ biệt hoá. Ở độ 1 và độ 2, mỗi độ chỉ duy nhất có một mẫu mô học đặc trưng. Ngược lại, ở độ 3, độ 4 và độ 5 lại có nhiều mẫu cấu trúc mô học. Thực tế cho thấy, trong cùng một khối u, người ta có thể quan sát thấy nhiều độ mô học khác nhau cùng tồn tại.</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Về phân độ mô học cho các biến thể của UTBM tuyến: các biến thể hình thái học của UTBM tuyến bao gồm: biến thể tuyến nang thông thường hay gặp nhất, các biến thể ít gặp như biến thể teo đét, biến thể giả tăng sản... Theo Eble. J. N</w:t>
      </w:r>
      <w:r w:rsidR="00C42CD5"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và cộng sự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hầu hết các biến thể ít gặp này của UTBM tuyến</w:t>
      </w:r>
      <w:r w:rsidR="0054534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phối hợp với biến thể tuyến nang thông thường và ảnh hưởng của chúng đối với tiên lượng bệnh rất khó đánh giá. Do đó, khi chúng chiếm số lượng ít về thành phần mô học, phân độ mô học của khối u nên được tính theo độ mô học của biến thể tuyến nang thể thông thường mà chúng phối hợp trong cùng khối u. Chỉ một số hiếm các trường hợp các biến thể hiếm gặp kể trên chiếm </w:t>
      </w:r>
      <w:r w:rsidRPr="004F28E7">
        <w:rPr>
          <w:rFonts w:ascii="Times New Roman" w:hAnsi="Times New Roman"/>
          <w:color w:val="000000"/>
          <w:sz w:val="28"/>
          <w:szCs w:val="28"/>
          <w:lang w:val="vi-VN"/>
        </w:rPr>
        <w:lastRenderedPageBreak/>
        <w:t xml:space="preserve">số lượng nhiều về thành phần mô học và vấn đề phân độ mô học trong những trường hợp này vẫn còn đang tiếp tục bàn luận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Do trong mỗi khối u có nhiều độ mô học, ở mỗi u chỉ chú ý đến hai mẫu chiếm ưu thế hơn, đó là: mẫu thứ nhất (mẫu nguyên phát) là mẫu chiếm diện tích nhiều nhất và mẫu thứ hai (mẫu thứ phát) là mẫu chiếm diện tích nhiều thứ nhì. Tổng độ mô học của mẫu thứ nhất và thứ hai là điểm Gleason của khối u.</w:t>
      </w:r>
    </w:p>
    <w:p w:rsidR="00CE79DC" w:rsidRPr="004F28E7" w:rsidRDefault="00CE79DC" w:rsidP="00CE79D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nghiên cứu của chúng tôi về phân bố độ Gleason của mô ung thư biểu mô TTL theo mẫu thứ nhất và thứ hai ở bảng 3.6 cho biết: mô ung thư có độ biệt hoá cao nhất (Gleason độ 1) không gặp ở cả mẫu thứ nhất và mẫu thứ hai. Độ 3 (biệt hoá vừa) chiếm tỷ lệ cao nhất (mẫu thứ nhất là 46,3%, mẫu thứ hai là 23,1%). Độ 4 (ít biệt hóa) chiếm tỷ lệ khá cao (43,9% ở mẫu thứ hai và 24,4% ở mẫu thứ nhất). Mô ung thư Gleason độ 2 và Gleason độ 5 chiếm tỷ lệ thấp ở cả mẫu thứ nhất và mẫu thứ hai. </w:t>
      </w:r>
    </w:p>
    <w:p w:rsidR="00CE79DC" w:rsidRPr="004F28E7" w:rsidRDefault="00CE79DC" w:rsidP="00132B05">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w:t>
      </w:r>
      <w:r w:rsidR="0054534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của Nguyễn Văn Hưng (2005)</w:t>
      </w:r>
      <w:r w:rsidR="0054534F"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biết Gleason độ 3</w:t>
      </w:r>
      <w:r w:rsidR="0054534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chiếm tỷ lệ cao nhất ở mẫu thứ nhất (68,3%), Gleason độ</w:t>
      </w:r>
      <w:r w:rsidR="0054534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4 chiếm tỷ lệ cao nhất ở mẫu thứ</w:t>
      </w:r>
      <w:r w:rsidR="0054534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hai</w:t>
      </w:r>
      <w:r w:rsidR="0054534F"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(48,8%).</w:t>
      </w:r>
    </w:p>
    <w:p w:rsidR="00CE79DC" w:rsidRPr="004F28E7" w:rsidRDefault="00CE79DC" w:rsidP="00132B05">
      <w:pPr>
        <w:spacing w:after="0" w:line="360" w:lineRule="auto"/>
        <w:ind w:firstLine="709"/>
        <w:jc w:val="both"/>
        <w:rPr>
          <w:rFonts w:ascii="Times New Roman" w:hAnsi="Times New Roman"/>
          <w:color w:val="000000"/>
          <w:spacing w:val="-4"/>
          <w:sz w:val="28"/>
          <w:szCs w:val="28"/>
          <w:lang w:val="vi-VN"/>
        </w:rPr>
      </w:pPr>
      <w:r w:rsidRPr="004F28E7">
        <w:rPr>
          <w:rFonts w:ascii="Times New Roman" w:hAnsi="Times New Roman"/>
          <w:color w:val="000000"/>
          <w:spacing w:val="-4"/>
          <w:sz w:val="28"/>
          <w:szCs w:val="28"/>
          <w:lang w:val="vi-VN"/>
        </w:rPr>
        <w:t xml:space="preserve">Kết quả nghiên cứu về độ và điểm Gleason của Samaratunga H. và cộng sự (2014)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&lt;EndNote&gt;&lt;Cite&gt;&lt;Author&gt;Samaratunga&lt;/Author&gt;&lt;Year&gt;2014&lt;/Year&gt;&lt;RecNum&gt;127&lt;/RecNum&gt;&lt;DisplayText&gt;[135]&lt;/DisplayText&gt;&lt;record&gt;&lt;rec-number&gt;127&lt;/rec-number&gt;&lt;foreign-keys&gt;&lt;key app="EN" db-id="ffssfa00q5d09vevsw8pfzpc200p95092tdd" timestamp="0"&gt;127&lt;/key&gt;&lt;/foreign-keys&gt;&lt;ref-type name="Journal Article"&gt;17&lt;/ref-type&gt;&lt;contributors&gt;&lt;authors&gt;&lt;author&gt;Samaratunga, Hemamali&lt;/author&gt;&lt;author&gt;Delahunt, Brett&lt;/author&gt;&lt;author&gt;Yaxley, John&lt;/author&gt;&lt;author&gt;Perry-Keene, Joanna&lt;/author&gt;&lt;author&gt;Lamb, David S&lt;/author&gt;&lt;author&gt;Srigley, John R&lt;/author&gt;&lt;author&gt;Egevad, Lars&lt;/author&gt;&lt;author&gt;Nacey, John N&lt;/author&gt;&lt;/authors&gt;&lt;/contributors&gt;&lt;titles&gt;&lt;title&gt;Clinical significance of cancer in radical prostatectomy specimens: analysis from a contemporary series of 2900 men&lt;/title&gt;&lt;secondary-title&gt;Pathology-Journal of the RCPA&lt;/secondary-title&gt;&lt;/titles&gt;&lt;pages&gt;11-14&lt;/pages&gt;&lt;volume&gt;46&lt;/volume&gt;&lt;number&gt;1&lt;/number&gt;&lt;dates&gt;&lt;year&gt;2014&lt;/year&gt;&lt;/dates&gt;&lt;isbn&gt;0031-3025&lt;/isbn&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[135]</w:t>
      </w:r>
      <w:r w:rsidR="0016637E" w:rsidRPr="004F28E7">
        <w:rPr>
          <w:rFonts w:ascii="Times New Roman" w:hAnsi="Times New Roman"/>
          <w:color w:val="000000"/>
          <w:spacing w:val="-4"/>
          <w:sz w:val="28"/>
          <w:szCs w:val="28"/>
        </w:rPr>
        <w:fldChar w:fldCharType="end"/>
      </w:r>
      <w:r w:rsidR="00C5057A" w:rsidRPr="00CE2434">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 xml:space="preserve">cho biết: nhóm u chỉ có duy nhất một mẫu mô học là độ 3 chiếm tỷ lệ thấp (7,5%), còn nhóm u chỉ có duy nhất </w:t>
      </w:r>
      <w:r w:rsidR="00C5057A" w:rsidRPr="00CE2434">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một mẫu mô học là độ 4 hoặc độ 5 chiếm tỷ lệ rất thấp với tỷ lệ lần lượt là 0,9% và 0,1%. Eble. J. N</w:t>
      </w:r>
      <w:r w:rsidR="00C42CD5" w:rsidRPr="00651473">
        <w:rPr>
          <w:rFonts w:ascii="Times New Roman" w:hAnsi="Times New Roman"/>
          <w:color w:val="000000"/>
          <w:spacing w:val="-4"/>
          <w:sz w:val="28"/>
          <w:szCs w:val="28"/>
          <w:lang w:val="vi-VN"/>
        </w:rPr>
        <w:t>.</w:t>
      </w:r>
      <w:r w:rsidRPr="004F28E7">
        <w:rPr>
          <w:rFonts w:ascii="Times New Roman" w:hAnsi="Times New Roman"/>
          <w:color w:val="000000"/>
          <w:spacing w:val="-4"/>
          <w:sz w:val="28"/>
          <w:szCs w:val="28"/>
          <w:lang w:val="vi-VN"/>
        </w:rPr>
        <w:t xml:space="preserve"> và cộng sự (2004)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[11]</w:t>
      </w:r>
      <w:r w:rsidR="0016637E" w:rsidRPr="004F28E7">
        <w:rPr>
          <w:rFonts w:ascii="Times New Roman" w:hAnsi="Times New Roman"/>
          <w:color w:val="000000"/>
          <w:spacing w:val="-4"/>
          <w:sz w:val="28"/>
          <w:szCs w:val="28"/>
        </w:rPr>
        <w:fldChar w:fldCharType="end"/>
      </w:r>
      <w:r w:rsidRPr="004F28E7">
        <w:rPr>
          <w:rFonts w:ascii="Times New Roman" w:hAnsi="Times New Roman"/>
          <w:color w:val="000000"/>
          <w:spacing w:val="-4"/>
          <w:sz w:val="28"/>
          <w:szCs w:val="28"/>
          <w:lang w:val="vi-VN"/>
        </w:rPr>
        <w:t xml:space="preserve"> cho biết UTBM TTL thường có nhiều hơn một mẫu mô học trong cùng một u. Qua các kết quả trên, chúng tôi thấy mô UTBM TTL có độ biệt hóa rộng và có nhiều độ biệt hóa khác nhau</w:t>
      </w:r>
      <w:r w:rsidR="00466B76" w:rsidRPr="004F28E7">
        <w:rPr>
          <w:rFonts w:ascii="Times New Roman" w:hAnsi="Times New Roman"/>
          <w:color w:val="000000"/>
          <w:spacing w:val="-4"/>
          <w:sz w:val="28"/>
          <w:szCs w:val="28"/>
          <w:lang w:val="vi-VN"/>
        </w:rPr>
        <w:t>. K</w:t>
      </w:r>
      <w:r w:rsidRPr="004F28E7">
        <w:rPr>
          <w:rFonts w:ascii="Times New Roman" w:hAnsi="Times New Roman"/>
          <w:color w:val="000000"/>
          <w:spacing w:val="-4"/>
          <w:sz w:val="28"/>
          <w:szCs w:val="28"/>
          <w:lang w:val="vi-VN"/>
        </w:rPr>
        <w:t>ết quả nghiên cứu</w:t>
      </w:r>
      <w:r w:rsidR="00466B76" w:rsidRPr="004F28E7">
        <w:rPr>
          <w:rFonts w:ascii="Times New Roman" w:hAnsi="Times New Roman"/>
          <w:color w:val="000000"/>
          <w:spacing w:val="-4"/>
          <w:sz w:val="28"/>
          <w:szCs w:val="28"/>
          <w:lang w:val="vi-VN"/>
        </w:rPr>
        <w:t xml:space="preserve"> của chúng tôi</w:t>
      </w:r>
      <w:r w:rsidRPr="004F28E7">
        <w:rPr>
          <w:rFonts w:ascii="Times New Roman" w:hAnsi="Times New Roman"/>
          <w:color w:val="000000"/>
          <w:spacing w:val="-4"/>
          <w:sz w:val="28"/>
          <w:szCs w:val="28"/>
          <w:lang w:val="vi-VN"/>
        </w:rPr>
        <w:t xml:space="preserve"> về phân bố độ Gleason của mô ung thư theo mẫu thứ nhất và mẫu thứ</w:t>
      </w:r>
      <w:r w:rsidR="00466B76" w:rsidRPr="004F28E7">
        <w:rPr>
          <w:rFonts w:ascii="Times New Roman" w:hAnsi="Times New Roman"/>
          <w:color w:val="000000"/>
          <w:spacing w:val="-4"/>
          <w:sz w:val="28"/>
          <w:szCs w:val="28"/>
          <w:lang w:val="vi-VN"/>
        </w:rPr>
        <w:t xml:space="preserve"> hai</w:t>
      </w:r>
      <w:r w:rsidR="002F6543" w:rsidRPr="00651473">
        <w:rPr>
          <w:rFonts w:ascii="Times New Roman" w:hAnsi="Times New Roman"/>
          <w:color w:val="000000"/>
          <w:spacing w:val="-4"/>
          <w:sz w:val="28"/>
          <w:szCs w:val="28"/>
          <w:lang w:val="vi-VN"/>
        </w:rPr>
        <w:t xml:space="preserve"> </w:t>
      </w:r>
      <w:r w:rsidRPr="004F28E7">
        <w:rPr>
          <w:rFonts w:ascii="Times New Roman" w:hAnsi="Times New Roman"/>
          <w:color w:val="000000"/>
          <w:spacing w:val="-4"/>
          <w:sz w:val="28"/>
          <w:szCs w:val="28"/>
          <w:lang w:val="vi-VN"/>
        </w:rPr>
        <w:t xml:space="preserve">phù hợp với kết quả và nhận xét của Nguyễn Văn Hưng (2005) </w:t>
      </w:r>
      <w:r w:rsidR="0016637E" w:rsidRPr="004F28E7">
        <w:rPr>
          <w:rFonts w:ascii="Times New Roman" w:hAnsi="Times New Roman"/>
          <w:color w:val="000000"/>
          <w:spacing w:val="-4"/>
          <w:sz w:val="28"/>
          <w:szCs w:val="28"/>
        </w:rPr>
        <w:fldChar w:fldCharType="begin"/>
      </w:r>
      <w:r w:rsidRPr="004F28E7">
        <w:rPr>
          <w:rFonts w:ascii="Times New Roman" w:hAnsi="Times New Roman"/>
          <w:color w:val="000000"/>
          <w:spacing w:val="-4"/>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pacing w:val="-4"/>
          <w:sz w:val="28"/>
          <w:szCs w:val="28"/>
        </w:rPr>
        <w:fldChar w:fldCharType="separate"/>
      </w:r>
      <w:r w:rsidRPr="004F28E7">
        <w:rPr>
          <w:rFonts w:ascii="Times New Roman" w:hAnsi="Times New Roman"/>
          <w:noProof/>
          <w:color w:val="000000"/>
          <w:spacing w:val="-4"/>
          <w:sz w:val="28"/>
          <w:szCs w:val="28"/>
          <w:lang w:val="vi-VN"/>
        </w:rPr>
        <w:t>[10]</w:t>
      </w:r>
      <w:r w:rsidR="0016637E" w:rsidRPr="004F28E7">
        <w:rPr>
          <w:rFonts w:ascii="Times New Roman" w:hAnsi="Times New Roman"/>
          <w:color w:val="000000"/>
          <w:spacing w:val="-4"/>
          <w:sz w:val="28"/>
          <w:szCs w:val="28"/>
        </w:rPr>
        <w:fldChar w:fldCharType="end"/>
      </w:r>
      <w:r w:rsidR="00143D86" w:rsidRPr="004F28E7">
        <w:rPr>
          <w:rFonts w:ascii="Times New Roman" w:hAnsi="Times New Roman"/>
          <w:color w:val="000000"/>
          <w:spacing w:val="-4"/>
          <w:sz w:val="28"/>
          <w:szCs w:val="28"/>
          <w:lang w:val="vi-VN"/>
        </w:rPr>
        <w:t xml:space="preserve"> cũng như </w:t>
      </w:r>
      <w:r w:rsidR="00B86D78" w:rsidRPr="004F28E7">
        <w:rPr>
          <w:rFonts w:ascii="Times New Roman" w:hAnsi="Times New Roman"/>
          <w:color w:val="000000"/>
          <w:spacing w:val="-4"/>
          <w:sz w:val="28"/>
          <w:szCs w:val="28"/>
          <w:lang w:val="vi-VN"/>
        </w:rPr>
        <w:t>các thông báo trong y văn</w:t>
      </w:r>
      <w:r w:rsidRPr="004F28E7">
        <w:rPr>
          <w:rFonts w:ascii="Times New Roman" w:hAnsi="Times New Roman"/>
          <w:color w:val="000000"/>
          <w:spacing w:val="-4"/>
          <w:sz w:val="28"/>
          <w:szCs w:val="28"/>
          <w:lang w:val="vi-VN"/>
        </w:rPr>
        <w:t>.</w:t>
      </w:r>
    </w:p>
    <w:p w:rsidR="00CE79DC" w:rsidRPr="004F28E7" w:rsidRDefault="00CE79DC" w:rsidP="00CE79DC">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 xml:space="preserve">       Kết quả nghiên cứu của chúng tôi về phân bố tỷ lệ UTBM tuyến theo điểm Gleason (độ biệt hóa) ở bảng 3.5 cho biết: nhóm u điểm Gleason từ 5-7  (biệt hoá vừa) chiếm tỷ lệ cao nhất (70,7%). Trong khi đó, nhóm u điểm Gleason 2-4 (biệt hoá cao) và nhóm u Gleason 8-10 (kém biệt hoá) chiếm tỷ lệ thấp hơn với tỷ lệ lần lượt là 17,1% và 12,2%.</w:t>
      </w:r>
    </w:p>
    <w:p w:rsidR="00CE79DC" w:rsidRPr="00CE2434" w:rsidRDefault="00CE79DC" w:rsidP="00CE79DC">
      <w:pPr>
        <w:pStyle w:val="ABANG"/>
        <w:rPr>
          <w:lang w:val="vi-VN"/>
        </w:rPr>
      </w:pPr>
      <w:bookmarkStart w:id="537" w:name="_Toc523131443"/>
      <w:bookmarkStart w:id="538" w:name="_Toc524684938"/>
      <w:r w:rsidRPr="00CE2434">
        <w:rPr>
          <w:lang w:val="vi-VN"/>
        </w:rPr>
        <w:t>Bảng 4.</w:t>
      </w:r>
      <w:r w:rsidR="00CE2434">
        <w:fldChar w:fldCharType="begin"/>
      </w:r>
      <w:r w:rsidR="00CE2434" w:rsidRPr="00CE2434">
        <w:rPr>
          <w:lang w:val="vi-VN"/>
        </w:rPr>
        <w:instrText xml:space="preserve"> SEQ Bảng_4. \* ARABIC </w:instrText>
      </w:r>
      <w:r w:rsidR="00CE2434">
        <w:fldChar w:fldCharType="separate"/>
      </w:r>
      <w:r w:rsidR="005B0948">
        <w:rPr>
          <w:noProof/>
          <w:lang w:val="vi-VN"/>
        </w:rPr>
        <w:t>1</w:t>
      </w:r>
      <w:r w:rsidR="00CE2434">
        <w:rPr>
          <w:noProof/>
        </w:rPr>
        <w:fldChar w:fldCharType="end"/>
      </w:r>
      <w:r w:rsidRPr="00CE2434">
        <w:rPr>
          <w:lang w:val="vi-VN"/>
        </w:rPr>
        <w:t>. So sánh kết quả điểm Gleason trong nghiên cứu của chúng tôi vớ</w:t>
      </w:r>
      <w:r w:rsidR="00C5057A" w:rsidRPr="00CE2434">
        <w:rPr>
          <w:lang w:val="vi-VN"/>
        </w:rPr>
        <w:t xml:space="preserve">i </w:t>
      </w:r>
      <w:r w:rsidRPr="00CE2434">
        <w:rPr>
          <w:lang w:val="vi-VN"/>
        </w:rPr>
        <w:t>một số tác giả</w:t>
      </w:r>
      <w:bookmarkEnd w:id="537"/>
      <w:bookmarkEnd w:id="538"/>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66"/>
        <w:gridCol w:w="1399"/>
        <w:gridCol w:w="1559"/>
        <w:gridCol w:w="1559"/>
        <w:gridCol w:w="2165"/>
      </w:tblGrid>
      <w:tr w:rsidR="00CE79DC" w:rsidRPr="004F28E7" w:rsidTr="00D43EEE">
        <w:trPr>
          <w:trHeight w:hRule="exact" w:val="2068"/>
          <w:jc w:val="center"/>
        </w:trPr>
        <w:tc>
          <w:tcPr>
            <w:tcW w:w="2166" w:type="dxa"/>
            <w:tcBorders>
              <w:tl2br w:val="single" w:sz="4" w:space="0" w:color="auto"/>
            </w:tcBorders>
          </w:tcPr>
          <w:p w:rsidR="00CE79DC" w:rsidRPr="004F28E7" w:rsidRDefault="00CE79DC" w:rsidP="008C122B">
            <w:pPr>
              <w:spacing w:after="0" w:line="360" w:lineRule="auto"/>
              <w:ind w:left="57" w:right="57"/>
              <w:jc w:val="right"/>
              <w:rPr>
                <w:rFonts w:ascii="Times New Roman" w:hAnsi="Times New Roman"/>
                <w:b/>
                <w:color w:val="000000"/>
                <w:sz w:val="24"/>
                <w:szCs w:val="24"/>
              </w:rPr>
            </w:pPr>
            <w:r w:rsidRPr="004F28E7">
              <w:rPr>
                <w:rFonts w:ascii="Times New Roman" w:hAnsi="Times New Roman"/>
                <w:b/>
                <w:color w:val="000000"/>
                <w:sz w:val="24"/>
                <w:szCs w:val="24"/>
              </w:rPr>
              <w:t>Tác giả</w:t>
            </w:r>
          </w:p>
          <w:p w:rsidR="00CE79DC" w:rsidRPr="004F28E7" w:rsidRDefault="00CE79DC" w:rsidP="008C122B">
            <w:pPr>
              <w:spacing w:after="0" w:line="360" w:lineRule="auto"/>
              <w:ind w:left="57" w:right="57"/>
              <w:jc w:val="center"/>
              <w:rPr>
                <w:rFonts w:ascii="Times New Roman" w:hAnsi="Times New Roman"/>
                <w:b/>
                <w:color w:val="000000"/>
                <w:sz w:val="46"/>
                <w:szCs w:val="24"/>
              </w:rPr>
            </w:pPr>
          </w:p>
          <w:p w:rsidR="00CE79DC" w:rsidRPr="004F28E7" w:rsidRDefault="00CE79DC" w:rsidP="008C122B">
            <w:pPr>
              <w:spacing w:after="0" w:line="360" w:lineRule="auto"/>
              <w:ind w:left="57" w:right="57"/>
              <w:jc w:val="center"/>
              <w:rPr>
                <w:rFonts w:ascii="Times New Roman" w:hAnsi="Times New Roman"/>
                <w:b/>
                <w:color w:val="000000"/>
                <w:sz w:val="24"/>
                <w:szCs w:val="24"/>
              </w:rPr>
            </w:pPr>
          </w:p>
          <w:p w:rsidR="00CE79DC" w:rsidRPr="004F28E7" w:rsidRDefault="00CE79DC" w:rsidP="008C122B">
            <w:pPr>
              <w:spacing w:after="0" w:line="360" w:lineRule="auto"/>
              <w:ind w:left="147" w:right="57"/>
              <w:rPr>
                <w:rFonts w:ascii="Times New Roman" w:hAnsi="Times New Roman"/>
                <w:b/>
                <w:color w:val="000000"/>
                <w:sz w:val="24"/>
                <w:szCs w:val="24"/>
              </w:rPr>
            </w:pPr>
            <w:r w:rsidRPr="004F28E7">
              <w:rPr>
                <w:rFonts w:ascii="Times New Roman" w:hAnsi="Times New Roman"/>
                <w:b/>
                <w:color w:val="000000"/>
                <w:sz w:val="24"/>
                <w:szCs w:val="24"/>
              </w:rPr>
              <w:t>Điểm Gleason</w:t>
            </w:r>
          </w:p>
        </w:tc>
        <w:tc>
          <w:tcPr>
            <w:tcW w:w="1399" w:type="dxa"/>
            <w:vAlign w:val="bottom"/>
          </w:tcPr>
          <w:p w:rsidR="00CE79DC" w:rsidRPr="004F28E7" w:rsidRDefault="00CE79DC" w:rsidP="008C122B">
            <w:pPr>
              <w:spacing w:after="0" w:line="360" w:lineRule="auto"/>
              <w:ind w:left="57" w:right="57"/>
              <w:jc w:val="center"/>
              <w:rPr>
                <w:rFonts w:ascii="Times New Roman" w:hAnsi="Times New Roman"/>
                <w:b/>
                <w:color w:val="000000"/>
                <w:sz w:val="24"/>
                <w:szCs w:val="24"/>
              </w:rPr>
            </w:pPr>
            <w:r w:rsidRPr="004F28E7">
              <w:rPr>
                <w:rFonts w:ascii="Times New Roman" w:hAnsi="Times New Roman"/>
                <w:b/>
                <w:color w:val="000000"/>
                <w:sz w:val="24"/>
                <w:szCs w:val="24"/>
              </w:rPr>
              <w:t>Chúng tôi, 2018</w:t>
            </w:r>
          </w:p>
          <w:p w:rsidR="00CE79DC" w:rsidRPr="004F28E7" w:rsidRDefault="00CE79DC" w:rsidP="008C122B">
            <w:pPr>
              <w:spacing w:after="0" w:line="360" w:lineRule="auto"/>
              <w:ind w:left="57" w:right="57"/>
              <w:jc w:val="center"/>
              <w:rPr>
                <w:rFonts w:ascii="Times New Roman" w:hAnsi="Times New Roman"/>
                <w:b/>
                <w:color w:val="000000"/>
                <w:sz w:val="24"/>
                <w:szCs w:val="24"/>
              </w:rPr>
            </w:pPr>
          </w:p>
        </w:tc>
        <w:tc>
          <w:tcPr>
            <w:tcW w:w="1559" w:type="dxa"/>
            <w:vAlign w:val="center"/>
          </w:tcPr>
          <w:p w:rsidR="00CE79DC" w:rsidRPr="004F28E7" w:rsidRDefault="00CE79DC" w:rsidP="008C122B">
            <w:pPr>
              <w:spacing w:after="0" w:line="360" w:lineRule="auto"/>
              <w:ind w:left="57" w:right="57"/>
              <w:jc w:val="center"/>
              <w:rPr>
                <w:rFonts w:ascii="Times New Roman" w:hAnsi="Times New Roman"/>
                <w:b/>
                <w:color w:val="000000"/>
                <w:sz w:val="24"/>
                <w:szCs w:val="24"/>
              </w:rPr>
            </w:pPr>
            <w:r w:rsidRPr="004F28E7">
              <w:rPr>
                <w:rFonts w:ascii="Times New Roman" w:hAnsi="Times New Roman"/>
                <w:b/>
                <w:color w:val="000000"/>
                <w:sz w:val="24"/>
                <w:szCs w:val="24"/>
              </w:rPr>
              <w:t>Nguyễn Việt  Hải, 2013</w:t>
            </w:r>
          </w:p>
          <w:p w:rsidR="00CE79DC" w:rsidRPr="004F28E7" w:rsidRDefault="0016637E" w:rsidP="008C122B">
            <w:pPr>
              <w:spacing w:after="0" w:line="360" w:lineRule="auto"/>
              <w:ind w:left="57" w:right="57"/>
              <w:jc w:val="center"/>
              <w:rPr>
                <w:rFonts w:ascii="Times New Roman" w:hAnsi="Times New Roman"/>
                <w:b/>
                <w:color w:val="000000"/>
                <w:sz w:val="24"/>
                <w:szCs w:val="24"/>
              </w:rPr>
            </w:pPr>
            <w:r w:rsidRPr="004F28E7">
              <w:rPr>
                <w:rFonts w:ascii="Times New Roman" w:hAnsi="Times New Roman"/>
                <w:b/>
                <w:color w:val="000000"/>
                <w:sz w:val="24"/>
                <w:szCs w:val="24"/>
              </w:rPr>
              <w:fldChar w:fldCharType="begin"/>
            </w:r>
            <w:r w:rsidR="00CE79DC" w:rsidRPr="004F28E7">
              <w:rPr>
                <w:rFonts w:ascii="Times New Roman" w:hAnsi="Times New Roman"/>
                <w:b/>
                <w:color w:val="000000"/>
                <w:sz w:val="24"/>
                <w:szCs w:val="24"/>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Pr="004F28E7">
              <w:rPr>
                <w:rFonts w:ascii="Times New Roman" w:hAnsi="Times New Roman"/>
                <w:b/>
                <w:color w:val="000000"/>
                <w:sz w:val="24"/>
                <w:szCs w:val="24"/>
              </w:rPr>
              <w:fldChar w:fldCharType="separate"/>
            </w:r>
            <w:r w:rsidR="00CE79DC" w:rsidRPr="004F28E7">
              <w:rPr>
                <w:rFonts w:ascii="Times New Roman" w:hAnsi="Times New Roman"/>
                <w:b/>
                <w:noProof/>
                <w:color w:val="000000"/>
                <w:sz w:val="24"/>
                <w:szCs w:val="24"/>
                <w:lang w:val="vi-VN"/>
              </w:rPr>
              <w:t>[20]</w:t>
            </w:r>
            <w:r w:rsidRPr="004F28E7">
              <w:rPr>
                <w:rFonts w:ascii="Times New Roman" w:hAnsi="Times New Roman"/>
                <w:b/>
                <w:color w:val="000000"/>
                <w:sz w:val="24"/>
                <w:szCs w:val="24"/>
              </w:rPr>
              <w:fldChar w:fldCharType="end"/>
            </w:r>
          </w:p>
        </w:tc>
        <w:tc>
          <w:tcPr>
            <w:tcW w:w="1559" w:type="dxa"/>
            <w:vAlign w:val="center"/>
          </w:tcPr>
          <w:p w:rsidR="00CE79DC" w:rsidRPr="004F28E7" w:rsidRDefault="00CE79DC" w:rsidP="008C122B">
            <w:pPr>
              <w:spacing w:after="0" w:line="360" w:lineRule="auto"/>
              <w:ind w:left="57" w:right="57"/>
              <w:jc w:val="center"/>
              <w:rPr>
                <w:rFonts w:ascii="Times New Roman" w:hAnsi="Times New Roman"/>
                <w:b/>
                <w:color w:val="000000"/>
                <w:sz w:val="24"/>
                <w:szCs w:val="24"/>
              </w:rPr>
            </w:pPr>
            <w:r w:rsidRPr="004F28E7">
              <w:rPr>
                <w:rFonts w:ascii="Times New Roman" w:hAnsi="Times New Roman"/>
                <w:b/>
                <w:color w:val="000000"/>
                <w:sz w:val="24"/>
                <w:szCs w:val="24"/>
              </w:rPr>
              <w:t>Nguyễn Văn Hưng, 2005</w:t>
            </w:r>
          </w:p>
          <w:p w:rsidR="00CE79DC" w:rsidRPr="004F28E7" w:rsidRDefault="0016637E" w:rsidP="008C122B">
            <w:pPr>
              <w:spacing w:after="0" w:line="360" w:lineRule="auto"/>
              <w:ind w:left="57" w:right="57"/>
              <w:jc w:val="center"/>
              <w:rPr>
                <w:rFonts w:ascii="Times New Roman" w:hAnsi="Times New Roman"/>
                <w:b/>
                <w:color w:val="000000"/>
                <w:sz w:val="24"/>
                <w:szCs w:val="24"/>
              </w:rPr>
            </w:pPr>
            <w:r w:rsidRPr="004F28E7">
              <w:rPr>
                <w:rFonts w:ascii="Times New Roman" w:hAnsi="Times New Roman"/>
                <w:b/>
                <w:color w:val="000000"/>
                <w:sz w:val="24"/>
                <w:szCs w:val="24"/>
              </w:rPr>
              <w:fldChar w:fldCharType="begin"/>
            </w:r>
            <w:r w:rsidR="00CE79DC" w:rsidRPr="004F28E7">
              <w:rPr>
                <w:rFonts w:ascii="Times New Roman" w:hAnsi="Times New Roman"/>
                <w:b/>
                <w:color w:val="000000"/>
                <w:sz w:val="24"/>
                <w:szCs w:val="24"/>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Pr="004F28E7">
              <w:rPr>
                <w:rFonts w:ascii="Times New Roman" w:hAnsi="Times New Roman"/>
                <w:b/>
                <w:color w:val="000000"/>
                <w:sz w:val="24"/>
                <w:szCs w:val="24"/>
              </w:rPr>
              <w:fldChar w:fldCharType="separate"/>
            </w:r>
            <w:r w:rsidR="00CE79DC" w:rsidRPr="004F28E7">
              <w:rPr>
                <w:rFonts w:ascii="Times New Roman" w:hAnsi="Times New Roman"/>
                <w:b/>
                <w:noProof/>
                <w:color w:val="000000"/>
                <w:sz w:val="24"/>
                <w:szCs w:val="24"/>
                <w:lang w:val="vi-VN"/>
              </w:rPr>
              <w:t>[10]</w:t>
            </w:r>
            <w:r w:rsidRPr="004F28E7">
              <w:rPr>
                <w:rFonts w:ascii="Times New Roman" w:hAnsi="Times New Roman"/>
                <w:b/>
                <w:color w:val="000000"/>
                <w:sz w:val="24"/>
                <w:szCs w:val="24"/>
              </w:rPr>
              <w:fldChar w:fldCharType="end"/>
            </w:r>
          </w:p>
        </w:tc>
        <w:tc>
          <w:tcPr>
            <w:tcW w:w="2165" w:type="dxa"/>
            <w:vAlign w:val="center"/>
          </w:tcPr>
          <w:p w:rsidR="00CE79DC" w:rsidRPr="004F28E7" w:rsidRDefault="00CE79DC" w:rsidP="008C122B">
            <w:pPr>
              <w:spacing w:after="0" w:line="360" w:lineRule="auto"/>
              <w:ind w:left="57" w:right="57"/>
              <w:jc w:val="center"/>
              <w:rPr>
                <w:rFonts w:ascii="Times New Roman" w:hAnsi="Times New Roman"/>
                <w:b/>
                <w:color w:val="000000"/>
                <w:sz w:val="24"/>
                <w:szCs w:val="24"/>
              </w:rPr>
            </w:pPr>
            <w:r w:rsidRPr="004F28E7">
              <w:rPr>
                <w:rFonts w:ascii="Times New Roman" w:hAnsi="Times New Roman"/>
                <w:b/>
                <w:color w:val="000000"/>
                <w:sz w:val="24"/>
                <w:szCs w:val="24"/>
              </w:rPr>
              <w:t>Oesterling,</w:t>
            </w:r>
          </w:p>
          <w:p w:rsidR="00CE79DC" w:rsidRPr="004F28E7" w:rsidRDefault="00CE79DC" w:rsidP="008C122B">
            <w:pPr>
              <w:spacing w:after="0" w:line="360" w:lineRule="auto"/>
              <w:ind w:left="57" w:right="57"/>
              <w:jc w:val="center"/>
              <w:rPr>
                <w:rFonts w:ascii="Times New Roman" w:hAnsi="Times New Roman"/>
                <w:b/>
                <w:color w:val="000000"/>
                <w:sz w:val="24"/>
                <w:szCs w:val="24"/>
              </w:rPr>
            </w:pPr>
            <w:r w:rsidRPr="004F28E7">
              <w:rPr>
                <w:rFonts w:ascii="Times New Roman" w:hAnsi="Times New Roman"/>
                <w:b/>
                <w:color w:val="000000"/>
                <w:sz w:val="24"/>
                <w:szCs w:val="24"/>
              </w:rPr>
              <w:t xml:space="preserve">1987, trích dẫn theo Nguyễn Việt Hải </w:t>
            </w:r>
            <w:r w:rsidR="0016637E" w:rsidRPr="004F28E7">
              <w:rPr>
                <w:rFonts w:ascii="Times New Roman" w:hAnsi="Times New Roman"/>
                <w:b/>
                <w:color w:val="000000"/>
                <w:sz w:val="24"/>
                <w:szCs w:val="24"/>
              </w:rPr>
              <w:fldChar w:fldCharType="begin"/>
            </w:r>
            <w:r w:rsidRPr="004F28E7">
              <w:rPr>
                <w:rFonts w:ascii="Times New Roman" w:hAnsi="Times New Roman"/>
                <w:b/>
                <w:color w:val="000000"/>
                <w:sz w:val="24"/>
                <w:szCs w:val="24"/>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hAnsi="Times New Roman"/>
                <w:b/>
                <w:color w:val="000000"/>
                <w:sz w:val="24"/>
                <w:szCs w:val="24"/>
              </w:rPr>
              <w:fldChar w:fldCharType="separate"/>
            </w:r>
            <w:r w:rsidRPr="004F28E7">
              <w:rPr>
                <w:rFonts w:ascii="Times New Roman" w:hAnsi="Times New Roman"/>
                <w:b/>
                <w:noProof/>
                <w:color w:val="000000"/>
                <w:sz w:val="24"/>
                <w:szCs w:val="24"/>
                <w:lang w:val="vi-VN"/>
              </w:rPr>
              <w:t>[20]</w:t>
            </w:r>
            <w:r w:rsidR="0016637E" w:rsidRPr="004F28E7">
              <w:rPr>
                <w:rFonts w:ascii="Times New Roman" w:hAnsi="Times New Roman"/>
                <w:b/>
                <w:color w:val="000000"/>
                <w:sz w:val="24"/>
                <w:szCs w:val="24"/>
              </w:rPr>
              <w:fldChar w:fldCharType="end"/>
            </w:r>
          </w:p>
        </w:tc>
      </w:tr>
      <w:tr w:rsidR="00CE79DC" w:rsidRPr="004F28E7" w:rsidTr="00D43EEE">
        <w:trPr>
          <w:trHeight w:val="674"/>
          <w:jc w:val="center"/>
        </w:trPr>
        <w:tc>
          <w:tcPr>
            <w:tcW w:w="2166" w:type="dxa"/>
            <w:vAlign w:val="center"/>
          </w:tcPr>
          <w:p w:rsidR="00CE79DC" w:rsidRPr="004F28E7" w:rsidRDefault="00CE79DC" w:rsidP="008C122B">
            <w:pPr>
              <w:spacing w:after="0" w:line="360" w:lineRule="auto"/>
              <w:ind w:left="57" w:right="57"/>
              <w:jc w:val="both"/>
              <w:rPr>
                <w:rFonts w:ascii="Times New Roman" w:hAnsi="Times New Roman"/>
                <w:color w:val="000000"/>
                <w:sz w:val="24"/>
                <w:szCs w:val="24"/>
              </w:rPr>
            </w:pPr>
            <w:r w:rsidRPr="004F28E7">
              <w:rPr>
                <w:rFonts w:ascii="Times New Roman" w:hAnsi="Times New Roman"/>
                <w:color w:val="000000"/>
                <w:sz w:val="24"/>
                <w:szCs w:val="24"/>
              </w:rPr>
              <w:t xml:space="preserve">  Gleason 2 - 4</w:t>
            </w:r>
          </w:p>
        </w:tc>
        <w:tc>
          <w:tcPr>
            <w:tcW w:w="139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14 (17,1%)</w:t>
            </w:r>
          </w:p>
        </w:tc>
        <w:tc>
          <w:tcPr>
            <w:tcW w:w="155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22 (16,18%)</w:t>
            </w:r>
          </w:p>
        </w:tc>
        <w:tc>
          <w:tcPr>
            <w:tcW w:w="155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2 (4,9%)</w:t>
            </w:r>
          </w:p>
        </w:tc>
        <w:tc>
          <w:tcPr>
            <w:tcW w:w="2165"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34 (12,14%)</w:t>
            </w:r>
          </w:p>
        </w:tc>
      </w:tr>
      <w:tr w:rsidR="00CE79DC" w:rsidRPr="004F28E7" w:rsidTr="00D43EEE">
        <w:trPr>
          <w:trHeight w:val="647"/>
          <w:jc w:val="center"/>
        </w:trPr>
        <w:tc>
          <w:tcPr>
            <w:tcW w:w="2166" w:type="dxa"/>
            <w:vAlign w:val="center"/>
          </w:tcPr>
          <w:p w:rsidR="00CE79DC" w:rsidRPr="004F28E7" w:rsidRDefault="00CE79DC" w:rsidP="008C122B">
            <w:pPr>
              <w:spacing w:after="0" w:line="360" w:lineRule="auto"/>
              <w:ind w:left="57" w:right="57"/>
              <w:jc w:val="both"/>
              <w:rPr>
                <w:rFonts w:ascii="Times New Roman" w:hAnsi="Times New Roman"/>
                <w:color w:val="000000"/>
                <w:sz w:val="24"/>
                <w:szCs w:val="24"/>
              </w:rPr>
            </w:pPr>
            <w:r w:rsidRPr="004F28E7">
              <w:rPr>
                <w:rFonts w:ascii="Times New Roman" w:hAnsi="Times New Roman"/>
                <w:color w:val="000000"/>
                <w:sz w:val="24"/>
                <w:szCs w:val="24"/>
              </w:rPr>
              <w:t xml:space="preserve">  Gleason 5 - 7</w:t>
            </w:r>
          </w:p>
        </w:tc>
        <w:tc>
          <w:tcPr>
            <w:tcW w:w="139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58 (70,7%)</w:t>
            </w:r>
          </w:p>
        </w:tc>
        <w:tc>
          <w:tcPr>
            <w:tcW w:w="155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76 (55,88%)</w:t>
            </w:r>
          </w:p>
        </w:tc>
        <w:tc>
          <w:tcPr>
            <w:tcW w:w="155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30 (72,3%)</w:t>
            </w:r>
          </w:p>
        </w:tc>
        <w:tc>
          <w:tcPr>
            <w:tcW w:w="2165"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217 (78,9%)</w:t>
            </w:r>
          </w:p>
        </w:tc>
      </w:tr>
      <w:tr w:rsidR="00CE79DC" w:rsidRPr="004F28E7" w:rsidTr="00D43EEE">
        <w:trPr>
          <w:trHeight w:val="701"/>
          <w:jc w:val="center"/>
        </w:trPr>
        <w:tc>
          <w:tcPr>
            <w:tcW w:w="2166" w:type="dxa"/>
            <w:vAlign w:val="center"/>
          </w:tcPr>
          <w:p w:rsidR="00CE79DC" w:rsidRPr="004F28E7" w:rsidRDefault="00CE79DC" w:rsidP="008C122B">
            <w:pPr>
              <w:spacing w:after="0" w:line="360" w:lineRule="auto"/>
              <w:ind w:left="57" w:right="57"/>
              <w:jc w:val="both"/>
              <w:rPr>
                <w:rFonts w:ascii="Times New Roman" w:hAnsi="Times New Roman"/>
                <w:color w:val="000000"/>
                <w:sz w:val="24"/>
                <w:szCs w:val="24"/>
              </w:rPr>
            </w:pPr>
            <w:r w:rsidRPr="004F28E7">
              <w:rPr>
                <w:rFonts w:ascii="Times New Roman" w:hAnsi="Times New Roman"/>
                <w:color w:val="000000"/>
                <w:sz w:val="24"/>
                <w:szCs w:val="24"/>
              </w:rPr>
              <w:t xml:space="preserve">  Gleason 8 - 10</w:t>
            </w:r>
          </w:p>
        </w:tc>
        <w:tc>
          <w:tcPr>
            <w:tcW w:w="139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10 (12,2%)</w:t>
            </w:r>
          </w:p>
        </w:tc>
        <w:tc>
          <w:tcPr>
            <w:tcW w:w="155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3 (23,53%)</w:t>
            </w:r>
          </w:p>
        </w:tc>
        <w:tc>
          <w:tcPr>
            <w:tcW w:w="155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9 (21,9%)</w:t>
            </w:r>
          </w:p>
        </w:tc>
        <w:tc>
          <w:tcPr>
            <w:tcW w:w="2165"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24 (8,7%)</w:t>
            </w:r>
          </w:p>
        </w:tc>
      </w:tr>
      <w:tr w:rsidR="00CE79DC" w:rsidRPr="004F28E7" w:rsidTr="00D43EEE">
        <w:trPr>
          <w:trHeight w:val="629"/>
          <w:jc w:val="center"/>
        </w:trPr>
        <w:tc>
          <w:tcPr>
            <w:tcW w:w="2166" w:type="dxa"/>
            <w:vAlign w:val="center"/>
          </w:tcPr>
          <w:p w:rsidR="00CE79DC" w:rsidRPr="004F28E7" w:rsidRDefault="00CE79DC" w:rsidP="008C122B">
            <w:pPr>
              <w:spacing w:after="0" w:line="360" w:lineRule="auto"/>
              <w:ind w:left="57" w:right="57"/>
              <w:jc w:val="both"/>
              <w:rPr>
                <w:rFonts w:ascii="Times New Roman" w:hAnsi="Times New Roman"/>
                <w:color w:val="000000"/>
                <w:sz w:val="24"/>
                <w:szCs w:val="24"/>
              </w:rPr>
            </w:pPr>
            <w:r w:rsidRPr="004F28E7">
              <w:rPr>
                <w:rFonts w:ascii="Times New Roman" w:hAnsi="Times New Roman"/>
                <w:color w:val="000000"/>
                <w:sz w:val="24"/>
                <w:szCs w:val="24"/>
              </w:rPr>
              <w:t xml:space="preserve">           Tổng số</w:t>
            </w:r>
          </w:p>
        </w:tc>
        <w:tc>
          <w:tcPr>
            <w:tcW w:w="139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82</w:t>
            </w:r>
          </w:p>
        </w:tc>
        <w:tc>
          <w:tcPr>
            <w:tcW w:w="155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136</w:t>
            </w:r>
          </w:p>
        </w:tc>
        <w:tc>
          <w:tcPr>
            <w:tcW w:w="1559"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41</w:t>
            </w:r>
          </w:p>
        </w:tc>
        <w:tc>
          <w:tcPr>
            <w:tcW w:w="2165" w:type="dxa"/>
            <w:vAlign w:val="center"/>
          </w:tcPr>
          <w:p w:rsidR="00CE79DC" w:rsidRPr="004F28E7" w:rsidRDefault="00CE79DC" w:rsidP="008C122B">
            <w:pPr>
              <w:spacing w:after="0" w:line="360" w:lineRule="auto"/>
              <w:ind w:left="57" w:right="57"/>
              <w:jc w:val="center"/>
              <w:rPr>
                <w:rFonts w:ascii="Times New Roman" w:hAnsi="Times New Roman"/>
                <w:color w:val="000000"/>
                <w:sz w:val="24"/>
                <w:szCs w:val="24"/>
              </w:rPr>
            </w:pPr>
            <w:r w:rsidRPr="004F28E7">
              <w:rPr>
                <w:rFonts w:ascii="Times New Roman" w:hAnsi="Times New Roman"/>
                <w:color w:val="000000"/>
                <w:sz w:val="24"/>
                <w:szCs w:val="24"/>
              </w:rPr>
              <w:t>275</w:t>
            </w:r>
          </w:p>
        </w:tc>
      </w:tr>
    </w:tbl>
    <w:p w:rsidR="00CE79DC" w:rsidRPr="004F28E7" w:rsidRDefault="00CE79DC" w:rsidP="00CE79DC">
      <w:pPr>
        <w:spacing w:after="0" w:line="360" w:lineRule="auto"/>
        <w:ind w:firstLine="709"/>
        <w:jc w:val="both"/>
        <w:rPr>
          <w:rFonts w:ascii="Times New Roman" w:hAnsi="Times New Roman"/>
          <w:color w:val="000000"/>
          <w:sz w:val="28"/>
          <w:szCs w:val="28"/>
        </w:rPr>
      </w:pPr>
    </w:p>
    <w:p w:rsidR="00CE79DC" w:rsidRPr="004F28E7" w:rsidRDefault="00CE79DC" w:rsidP="00CA3E7C">
      <w:pPr>
        <w:spacing w:after="0" w:line="35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rPr>
        <w:t>Kết quả nghiên cứu của chúng tôi về phân bố tỷ lệ UTBM tuyến của TTL theo điểm Gleason có sự khác biệt với một số tác giả, đó là: tỷ lệ u điểm Gleason 2-4 của chúng tôi cao hơn so với Nguyễn Văn Hưng (2005)</w:t>
      </w:r>
      <w:r w:rsidR="00C5057A">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E51C79">
        <w:rPr>
          <w:rFonts w:ascii="Times New Roman" w:hAnsi="Times New Roman"/>
          <w:color w:val="000000"/>
          <w:sz w:val="28"/>
          <w:szCs w:val="28"/>
          <w:lang w:val="vi-VN"/>
        </w:rPr>
        <w:t xml:space="preserve"> và Oesterling (1987), nhưng tỷ lệ u điểm Gleason 8-10 trong nghiên cứu của chúng tôi lại thấp hơn so với Nguyễn Việt Hải (2013)</w:t>
      </w:r>
      <w:r w:rsidR="00C5057A">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và Nguyễn Văn Hưng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Sự khác nhau này, theo chúng tôi có thể được giải thích là do có sự khác nhau về lựa chọn đối tượng nghiên cứu: đối tượng nghiên cứu của chúng tôi là các trường hợp UTBM TTL được phát hiện tình cờ qua c</w:t>
      </w:r>
      <w:r w:rsidR="008A21DF" w:rsidRPr="004F28E7">
        <w:rPr>
          <w:rFonts w:ascii="Times New Roman" w:hAnsi="Times New Roman"/>
          <w:color w:val="000000"/>
          <w:sz w:val="28"/>
          <w:szCs w:val="28"/>
          <w:lang w:val="vi-VN"/>
        </w:rPr>
        <w:t>ác mảnh bệnh phẩm TTL</w:t>
      </w:r>
      <w:r w:rsidR="002F6543"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phẫu thuật nội soi qua niệu đạo với chẩn đoán lâm sàng trước mổ là tăng sản lành tính TTL hoặc nghi ngờ ung thư. Do đó, hầu </w:t>
      </w:r>
      <w:r w:rsidRPr="004F28E7">
        <w:rPr>
          <w:rFonts w:ascii="Times New Roman" w:hAnsi="Times New Roman"/>
          <w:color w:val="000000"/>
          <w:sz w:val="28"/>
          <w:szCs w:val="28"/>
          <w:lang w:val="vi-VN"/>
        </w:rPr>
        <w:lastRenderedPageBreak/>
        <w:t xml:space="preserve">hết các trường hợp UTBM TTL trong nghiên cứu của chúng tôi rất có thể là những u ở giai đoạn sớm, bệnh bắt đầu tiến triển, kích thước u còn nhỏ, vẫn còn khu trú ở trong tuyến, chưa xâm lấn lan rộng và di căn. Còn đối tượng nghiên cứu của các tác giả nêu ở trên đã lựa chọn khác với chúng tôi, như bệnh nhân đã ở những giai đoạn lâm sàng khác nhau, khi khối u đã lớn, phát triển vượt ra ngoài vỏ tuyến hoặc đã xâm nhập vào cấu trúc xung quanh của TTL hoặc di căn. Có lẽ như vậy, kết quả về tỷ lệ u điểm Gleason 2-4 trong nghiên cứu của chúng tôi chiếm tỷ lệ cao hơn so với kết quả của Nguyễn Văn Hưng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và Oesterling (1987) trích dẫn theo Nguyễn Việt Hải (2013)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&lt;EndNote&gt;&lt;Cite&gt;&lt;Author&gt;Hải&lt;/Author&gt;&lt;Year&gt;2013&lt;/Year&gt;&lt;RecNum&gt;48&lt;/RecNum&gt;&lt;DisplayText&gt;[20]&lt;/DisplayText&gt;&lt;record&gt;&lt;rec-number&gt;48&lt;/rec-number&gt;&lt;foreign-keys&gt;&lt;key app="EN" db-id="ffssfa00q5d09vevsw8pfzpc200p95092tdd" timestamp="0"&gt;48&lt;/key&gt;&lt;/foreign-keys&gt;&lt;ref-type name="Thesis"&gt;32&lt;/ref-type&gt;&lt;contributors&gt;&lt;authors&gt;&lt;author&gt;Nguyễn Việt Hải &lt;/author&gt;&lt;/authors&gt;&lt;/contributors&gt;&lt;titles&gt;&lt;title&gt;&lt;style face="normal" font="default" size="100%"&gt;Nghiên cứu mô bệnh học và chẩn &lt;/style&gt;&lt;style face="normal" font="default" charset="238" size="100%"&gt;đ&lt;/style&gt;&lt;style face="normal" font="default" size="100%"&gt;oán ung th&lt;/style&gt;&lt;style face="normal" font="default" charset="163" size="100%"&gt;ư&lt;/style&gt;&lt;style face="normal" font="default" size="100%"&gt; tuyến tiền liệt &lt;/style&gt;&lt;/title&gt;&lt;/titles&gt;&lt;dates&gt;&lt;year&gt;2013&lt;/year&gt;&lt;/dates&gt;&lt;pub-location&gt;Hà Nội&lt;/pub-location&gt;&lt;publisher&gt;Học viện Quân y&lt;/publisher&gt;&lt;work-type&gt;Luận án tiến sĩ Y học &lt;/work-type&gt;&lt;urls&gt;&lt;/urls&gt;&lt;/record&gt;&lt;/Cite&gt;&lt;/EndNote&gt;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[20]</w:t>
      </w:r>
      <w:r w:rsidR="0016637E" w:rsidRPr="004F28E7">
        <w:rPr>
          <w:rFonts w:ascii="Times New Roman" w:hAnsi="Times New Roman"/>
          <w:color w:val="000000"/>
          <w:sz w:val="28"/>
          <w:szCs w:val="28"/>
        </w:rPr>
        <w:fldChar w:fldCharType="end"/>
      </w:r>
      <w:r w:rsidR="00C5057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và kết quả về tỷ lệ u điểm Gleason 8-10 của chúng tôi thấp hơn so với Nguyễn Việt Hải (2013) và Nguyễn Văn Hưng (2005). Kết quả về tỷ lệ UTBM tuyến ở nhóm điểm Gleason 5-7 của chúng tôi không khác biệt nhiều so với kết quả của các tác giả trong nước cũng như ở nước ngoài. Kết quả nghiên cứu mô bệnh học 2900 bệnh nhân cắt bỏ toàn bộ TTL của Samaratunga H. và cộng sự (2014)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&lt;EndNote&gt;&lt;Cite&gt;&lt;Author&gt;Samaratunga&lt;/Author&gt;&lt;Year&gt;2014&lt;/Year&gt;&lt;RecNum&gt;127&lt;/RecNum&gt;&lt;DisplayText&gt;[135]&lt;/DisplayText&gt;&lt;record&gt;&lt;rec-number&gt;127&lt;/rec-number&gt;&lt;foreign-keys&gt;&lt;key app="EN" db-id="ffssfa00q5d09vevsw8pfzpc200p95092tdd" timestamp="0"&gt;127&lt;/key&gt;&lt;/foreign-keys&gt;&lt;ref-type name="Journal Article"&gt;17&lt;/ref-type&gt;&lt;contributors&gt;&lt;authors&gt;&lt;author&gt;Samaratunga, Hemamali&lt;/author&gt;&lt;author&gt;Delahunt, Brett&lt;/author&gt;&lt;author&gt;Yaxley, John&lt;/author&gt;&lt;author&gt;Perry-Keene, Joanna&lt;/author&gt;&lt;author&gt;Lamb, David S&lt;/author&gt;&lt;author&gt;Srigley, John R&lt;/author&gt;&lt;author&gt;Egevad, Lars&lt;/author&gt;&lt;author&gt;Nacey, John N&lt;/author&gt;&lt;/authors&gt;&lt;/contributors&gt;&lt;titles&gt;&lt;title&gt;Clinical significance of cancer in radical prostatectomy specimens: analysis from a contemporary series of 2900 men&lt;/title&gt;&lt;secondary-title&gt;Pathology-Journal of the RCPA&lt;/secondary-title&gt;&lt;/titles&gt;&lt;pages&gt;11-14&lt;/pages&gt;&lt;volume&gt;46&lt;/volume&gt;&lt;number&gt;1&lt;/number&gt;&lt;dates&gt;&lt;year&gt;2014&lt;/year&gt;&lt;/dates&gt;&lt;isbn&gt;0031-3025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nhóm u điểm Gleason 8-10 chiếm tỷ lệ là 17,7%, nhóm u Gleason 6 điểm và 7 điểm chiếm tỷ lệ 82,3%. Kết quả nghiên cứu củ</w:t>
      </w:r>
      <w:r w:rsidR="008A21DF" w:rsidRPr="004F28E7">
        <w:rPr>
          <w:rFonts w:ascii="Times New Roman" w:hAnsi="Times New Roman"/>
          <w:color w:val="000000"/>
          <w:sz w:val="28"/>
          <w:szCs w:val="28"/>
          <w:lang w:val="vi-VN"/>
        </w:rPr>
        <w:t>a Sgrignoli A.</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(1994)</w:t>
      </w:r>
      <w:r w:rsidR="00301317"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&lt;EndNote&gt;&lt;Cite&gt;&lt;Author&gt;Sgrignoli&lt;/Author&gt;&lt;Year&gt;1994&lt;/Year&gt;&lt;RecNum&gt;128&lt;/RecNum&gt;&lt;DisplayText&gt;[136]&lt;/DisplayText&gt;&lt;record&gt;&lt;rec-number&gt;128&lt;/rec-number&gt;&lt;foreign-keys&gt;&lt;key app="EN" db-id="ffssfa00q5d09vevsw8pfzpc200p95092tdd" timestamp="0"&gt;128&lt;/key&gt;&lt;/foreign-keys&gt;&lt;ref-type name="Journal Article"&gt;17&lt;/ref-type&gt;&lt;contributors&gt;&lt;authors&gt;&lt;author&gt;Sgrignoli, AR&lt;/author&gt;&lt;author&gt;Walsh, PC&lt;/author&gt;&lt;author&gt;Steinberg, GD&lt;/author&gt;&lt;author&gt;Steiner, MS&lt;/author&gt;&lt;author&gt;Epstein, JI&lt;/author&gt;&lt;/authors&gt;&lt;/contributors&gt;&lt;titles&gt;&lt;title&gt;Prognostic factors in men with stage D1 prostate cancer: identification of patients less likely to have prolonged survival after radical prostatectomy&lt;/title&gt;&lt;secondary-title&gt;The Journal of urology&lt;/secondary-title&gt;&lt;/titles&gt;&lt;periodical&gt;&lt;full-title&gt;The Journal of urology&lt;/full-title&gt;&lt;/periodical&gt;&lt;pages&gt;1077-1081&lt;/pages&gt;&lt;volume&gt;152&lt;/volume&gt;&lt;number&gt;4&lt;/number&gt;&lt;dates&gt;&lt;year&gt;1994&lt;/year&gt;&lt;/dates&gt;&lt;isbn&gt;0022-5347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với những trường hợp UTBM TTL ở giai đoạn muộn cho biế</w:t>
      </w:r>
      <w:r w:rsidR="00301317">
        <w:rPr>
          <w:rFonts w:ascii="Times New Roman" w:hAnsi="Times New Roman"/>
          <w:color w:val="000000"/>
          <w:sz w:val="28"/>
          <w:szCs w:val="28"/>
          <w:lang w:val="vi-VN"/>
        </w:rPr>
        <w:t>t như sau:</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điể</w:t>
      </w:r>
      <w:r w:rsidR="004A1559">
        <w:rPr>
          <w:rFonts w:ascii="Times New Roman" w:hAnsi="Times New Roman"/>
          <w:color w:val="000000"/>
          <w:sz w:val="28"/>
          <w:szCs w:val="28"/>
          <w:lang w:val="vi-VN"/>
        </w:rPr>
        <w:t>m Gleason 5-7</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(67,3%), điểm Gleason 8-10 (32,7%), không gặp trường hợp nào trong nhóm điểm Gleason 2-4. Kết quả nghiên cứu của McNeal J. </w:t>
      </w:r>
      <w:r w:rsidR="00816183" w:rsidRPr="00651473">
        <w:rPr>
          <w:rFonts w:ascii="Times New Roman" w:hAnsi="Times New Roman"/>
          <w:color w:val="000000"/>
          <w:sz w:val="28"/>
          <w:szCs w:val="28"/>
          <w:lang w:val="vi-VN"/>
        </w:rPr>
        <w:t xml:space="preserve">E. </w:t>
      </w:r>
      <w:r w:rsidRPr="004F28E7">
        <w:rPr>
          <w:rFonts w:ascii="Times New Roman" w:hAnsi="Times New Roman"/>
          <w:color w:val="000000"/>
          <w:sz w:val="28"/>
          <w:szCs w:val="28"/>
          <w:lang w:val="vi-VN"/>
        </w:rPr>
        <w:t xml:space="preserve">(1986)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&lt;EndNote&gt;&lt;Cite&gt;&lt;Author&gt;Mcneal&lt;/Author&gt;&lt;Year&gt;1986&lt;/Year&gt;&lt;RecNum&gt;131&lt;/RecNum&gt;&lt;DisplayText&gt;[124]&lt;/DisplayText&gt;&lt;record&gt;&lt;rec-number&gt;131&lt;/rec-number&gt;&lt;foreign-keys&gt;&lt;key app="EN" db-id="ffssfa00q5d09vevsw8pfzpc200p95092tdd" timestamp="0"&gt;131&lt;/key&gt;&lt;/foreign-keys&gt;&lt;ref-type name="Journal Article"&gt;17&lt;/ref-type&gt;&lt;contributors&gt;&lt;authors&gt;&lt;author&gt;Mcneal, JohnE&lt;/author&gt;&lt;author&gt;Kindrachuk, RobertA&lt;/author&gt;&lt;author&gt;Freiha, FuadS&lt;/author&gt;&lt;author&gt;Bostwick, DavidG&lt;/author&gt;&lt;author&gt;Redwine, EliseA&lt;/author&gt;&lt;author&gt;Stamey, ThomasA&lt;/author&gt;&lt;/authors&gt;&lt;/contributors&gt;&lt;titles&gt;&lt;title&gt;Patterns of progression in prostate cancer&lt;/title&gt;&lt;secondary-title&gt;The Lancet&lt;/secondary-title&gt;&lt;/titles&gt;&lt;periodical&gt;&lt;full-title&gt;The Lancet&lt;/full-title&gt;&lt;/periodical&gt;&lt;pages&gt;60-63&lt;/pages&gt;&lt;volume&gt;327&lt;/volume&gt;&lt;number&gt;8472&lt;/number&gt;&lt;dates&gt;&lt;year&gt;1986&lt;/year&gt;&lt;/dates&gt;&lt;isbn&gt;0140-6736&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[124]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sự mất biệt hóa của tế bào u có mối tương quan mạnh mẽ với thể tích của khối u, chỉ những khối u có điểm Gleason độ 4, độ 5 mới có di căn và khả năng di căn chỉ có thể xảy ra ở những khối u có thể tích lớn hơn 1 cm</w:t>
      </w:r>
      <w:r w:rsidRPr="004F28E7">
        <w:rPr>
          <w:rFonts w:ascii="Times New Roman" w:hAnsi="Times New Roman"/>
          <w:color w:val="000000"/>
          <w:sz w:val="28"/>
          <w:szCs w:val="28"/>
          <w:vertAlign w:val="superscript"/>
          <w:lang w:val="vi-VN"/>
        </w:rPr>
        <w:t>3</w:t>
      </w:r>
      <w:r w:rsidRPr="004F28E7">
        <w:rPr>
          <w:rFonts w:ascii="Times New Roman" w:hAnsi="Times New Roman"/>
          <w:color w:val="000000"/>
          <w:sz w:val="28"/>
          <w:szCs w:val="28"/>
          <w:lang w:val="vi-VN"/>
        </w:rPr>
        <w:t xml:space="preserve"> (xen ti mét khối). Như vậy, UTBM TTL ở giai đoạn càng muộn thì điểm Gleason càng cao, thể tích khối u càng lớn và khả năng di căn càng cao. </w:t>
      </w:r>
    </w:p>
    <w:p w:rsidR="00CE79DC" w:rsidRPr="004F28E7" w:rsidRDefault="0060666F" w:rsidP="00CA3E7C">
      <w:pPr>
        <w:pStyle w:val="A2"/>
        <w:spacing w:line="353" w:lineRule="auto"/>
        <w:rPr>
          <w:lang w:val="vi-VN"/>
        </w:rPr>
      </w:pPr>
      <w:bookmarkStart w:id="539" w:name="_Toc523411169"/>
      <w:r>
        <w:rPr>
          <w:lang w:val="vi-VN"/>
        </w:rPr>
        <w:br w:type="page"/>
      </w:r>
      <w:bookmarkStart w:id="540" w:name="_Toc528578160"/>
      <w:r w:rsidR="00CE79DC" w:rsidRPr="004F28E7">
        <w:rPr>
          <w:lang w:val="vi-VN"/>
        </w:rPr>
        <w:lastRenderedPageBreak/>
        <w:t>4.</w:t>
      </w:r>
      <w:r w:rsidR="005B6265" w:rsidRPr="0060666F">
        <w:rPr>
          <w:lang w:val="vi-VN"/>
        </w:rPr>
        <w:t>2</w:t>
      </w:r>
      <w:r w:rsidR="00CE79DC" w:rsidRPr="004F28E7">
        <w:rPr>
          <w:lang w:val="vi-VN"/>
        </w:rPr>
        <w:t>.</w:t>
      </w:r>
      <w:r w:rsidR="005B6265" w:rsidRPr="0060666F">
        <w:rPr>
          <w:lang w:val="vi-VN"/>
        </w:rPr>
        <w:t>4</w:t>
      </w:r>
      <w:r w:rsidR="00CE79DC" w:rsidRPr="004F28E7">
        <w:rPr>
          <w:lang w:val="vi-VN"/>
        </w:rPr>
        <w:t>. Các đặc điểm đặc trưng ác tính trong ung thư biểu mô tuyến của tuyến tiền liệt</w:t>
      </w:r>
      <w:bookmarkEnd w:id="539"/>
      <w:bookmarkEnd w:id="540"/>
    </w:p>
    <w:p w:rsidR="00CE79DC" w:rsidRPr="004F28E7" w:rsidRDefault="00CE79DC" w:rsidP="00CA3E7C">
      <w:pPr>
        <w:spacing w:after="0" w:line="35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Trong chẩn đoán mô bệnh học UTBM TTL, ngoài sự xâm lấn ra bên ngoài TTL hoặc di căn của tế bào u là các tiêu chuẩn để chẩn đoán ác tính, còn có 3 đặc điểm không thấy trong TTL lành tính, đó là: u xâm nhập dây thần kinh, u tăng sinh xơ</w:t>
      </w:r>
      <w:r w:rsidR="008A21DF"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 nhày và tuyến ung thư giống tiểu cầu thận. Chính vì vậ</w:t>
      </w:r>
      <w:r w:rsidR="004A1559">
        <w:rPr>
          <w:rFonts w:ascii="Times New Roman" w:hAnsi="Times New Roman"/>
          <w:color w:val="000000"/>
          <w:sz w:val="28"/>
          <w:szCs w:val="28"/>
          <w:lang w:val="vi-VN"/>
        </w:rPr>
        <w:t>y</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3 đặc điểm này đã được WHO (2004) xếp vào các tiêu chuẩn đặc trưng ác tính trong UTBM TTL. </w:t>
      </w:r>
    </w:p>
    <w:p w:rsidR="00CE79DC" w:rsidRPr="004F28E7" w:rsidRDefault="00CE79DC" w:rsidP="00CA3E7C">
      <w:pPr>
        <w:spacing w:after="0" w:line="35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nghiên cứu của chúng tôi ở bảng 3.8 cho thấy: có 69,5% trường hợp trong tổng số UTBM tuyến trong nghiên cứu của chúng tôi có các đặc điểm đặc trưng ác tính đã nêu ở trên (trong đó: 39% trường hợp u xâm nhập dây thần kinh, 11% trường hợp u tăng sinh xơ </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nhày, 12,2% trường hợp cấu trúc tuyến ung thư giống cầu thận, 7,3% trường hợp u có </w:t>
      </w:r>
      <w:r w:rsidR="00143D86" w:rsidRPr="004F28E7">
        <w:rPr>
          <w:rFonts w:ascii="Times New Roman" w:hAnsi="Times New Roman"/>
          <w:color w:val="000000"/>
          <w:sz w:val="28"/>
          <w:szCs w:val="28"/>
          <w:lang w:val="vi-VN"/>
        </w:rPr>
        <w:t>từ 2 đến</w:t>
      </w:r>
      <w:r w:rsidRPr="004F28E7">
        <w:rPr>
          <w:rFonts w:ascii="Times New Roman" w:hAnsi="Times New Roman"/>
          <w:color w:val="000000"/>
          <w:sz w:val="28"/>
          <w:szCs w:val="28"/>
          <w:lang w:val="vi-VN"/>
        </w:rPr>
        <w:t xml:space="preserve"> 3 đặc điểm đặc trưng ác tính). Còn lại 30,5% trường hợp không thấy đặc điểm đặc trưng ác tính. Về phân bố tỷ lệ u có đặc điểm đặc trưng ác tính theo điểm Gleason, kết quả ở bảng 3.9 cho biết:</w:t>
      </w:r>
    </w:p>
    <w:p w:rsidR="00CE79DC" w:rsidRPr="004F28E7" w:rsidRDefault="00CE79DC" w:rsidP="00CA3E7C">
      <w:pPr>
        <w:spacing w:after="0" w:line="35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Đối với các u nhóm điểm Gleason 2-4: Có tới 92,8% trường hợp không có đặc điểm đặc trưng ác tính, chỉ có 7,2% trường hợp có đặc điểm đặc trưng ác tính.         </w:t>
      </w:r>
    </w:p>
    <w:p w:rsidR="00CE79DC" w:rsidRPr="004F28E7" w:rsidRDefault="00CE79DC" w:rsidP="00CA3E7C">
      <w:pPr>
        <w:spacing w:after="0" w:line="35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Đối với các u nhóm u điểm Gleason 5-7: có 41,4% trường hợp u xâm nhập dây thần kinh, 15,5% u tăng sinh xơ </w:t>
      </w:r>
      <w:r w:rsidR="008E5DFD"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nhày, 17,2% trường hợp tuyến ung thư giống </w:t>
      </w:r>
      <w:r w:rsidR="004A1559" w:rsidRPr="00CE2434">
        <w:rPr>
          <w:rFonts w:ascii="Times New Roman" w:hAnsi="Times New Roman"/>
          <w:color w:val="000000"/>
          <w:sz w:val="28"/>
          <w:szCs w:val="28"/>
          <w:lang w:val="vi-VN"/>
        </w:rPr>
        <w:t xml:space="preserve">tiểu </w:t>
      </w:r>
      <w:r w:rsidRPr="004F28E7">
        <w:rPr>
          <w:rFonts w:ascii="Times New Roman" w:hAnsi="Times New Roman"/>
          <w:color w:val="000000"/>
          <w:sz w:val="28"/>
          <w:szCs w:val="28"/>
          <w:lang w:val="vi-VN"/>
        </w:rPr>
        <w:t>cầu thận, 6,9% trường hợp u có 2-3 đặc điểm đặc trưng ác tính, còn lại 19% trường hợp không thấy đặc điểm đặc trưng ác tính.</w:t>
      </w:r>
    </w:p>
    <w:p w:rsidR="00CE79DC" w:rsidRPr="004F28E7" w:rsidRDefault="00CE79DC" w:rsidP="00CA3E7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Đối với các u nhóm u điểm Gleason 8-10: có 70% trường hợp u xâm nhập dây thần kinh, 20% trường hợp u có 2-3 đặc điểm đặc trưng ác tính. Còn lại 10% trường hợp không thấy đặc điểm đặc trưng ác tính.</w:t>
      </w:r>
    </w:p>
    <w:p w:rsidR="00CE79DC" w:rsidRPr="004F28E7" w:rsidRDefault="00CE79DC" w:rsidP="00CA3E7C">
      <w:pPr>
        <w:spacing w:after="0" w:line="360"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 xml:space="preserve">    Qua kết quả thống kê ở bảng 3.10, chúng tôi nhận thấy có sự liên quan giữa điểm Gleason của khối u và đặc điểm đặc trưng ác tính. Điểm Gleason càng cao thì tỷ lệ u có đặc điểm đặc trưng ác tính càng nh</w:t>
      </w:r>
      <w:r w:rsidR="002F6543">
        <w:rPr>
          <w:rFonts w:ascii="Times New Roman" w:hAnsi="Times New Roman"/>
          <w:color w:val="000000"/>
          <w:sz w:val="28"/>
          <w:szCs w:val="28"/>
          <w:lang w:val="vi-VN"/>
        </w:rPr>
        <w:t>iều, với p &lt; 0</w:t>
      </w:r>
      <w:r w:rsidR="002F6543"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001.</w:t>
      </w:r>
    </w:p>
    <w:p w:rsidR="00CE79DC" w:rsidRPr="004F28E7" w:rsidRDefault="00CE79DC" w:rsidP="00CA3E7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Đặc điểm u xâm nhập dây thần kinh: </w:t>
      </w:r>
    </w:p>
    <w:p w:rsidR="00CE79DC" w:rsidRPr="004F28E7" w:rsidRDefault="00CE79DC" w:rsidP="00CA3E7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nghiên cứu </w:t>
      </w:r>
      <w:r w:rsidR="00093E65" w:rsidRPr="004F28E7">
        <w:rPr>
          <w:rFonts w:ascii="Times New Roman" w:hAnsi="Times New Roman"/>
          <w:color w:val="000000"/>
          <w:sz w:val="28"/>
          <w:szCs w:val="28"/>
          <w:lang w:val="vi-VN"/>
        </w:rPr>
        <w:t xml:space="preserve">của chúng tôi ở bảng 3.8 cho biết: </w:t>
      </w:r>
      <w:r w:rsidRPr="004F28E7">
        <w:rPr>
          <w:rFonts w:ascii="Times New Roman" w:hAnsi="Times New Roman"/>
          <w:color w:val="000000"/>
          <w:sz w:val="28"/>
          <w:szCs w:val="28"/>
          <w:lang w:val="vi-VN"/>
        </w:rPr>
        <w:t>u xâm nhập dây thần kinh là 39%. Kết quả nghiên cứ</w:t>
      </w:r>
      <w:r w:rsidR="00C42CD5">
        <w:rPr>
          <w:rFonts w:ascii="Times New Roman" w:hAnsi="Times New Roman"/>
          <w:color w:val="000000"/>
          <w:sz w:val="28"/>
          <w:szCs w:val="28"/>
          <w:lang w:val="vi-VN"/>
        </w:rPr>
        <w:t>u của Eble.J.</w:t>
      </w:r>
      <w:r w:rsidRPr="004F28E7">
        <w:rPr>
          <w:rFonts w:ascii="Times New Roman" w:hAnsi="Times New Roman"/>
          <w:color w:val="000000"/>
          <w:sz w:val="28"/>
          <w:szCs w:val="28"/>
          <w:lang w:val="vi-VN"/>
        </w:rPr>
        <w:t>N</w:t>
      </w:r>
      <w:r w:rsidR="00C42CD5"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và cộng sự (2004)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trên các tiêu bản phẫu thuật cắt toàn bộ TTL cho biết sự xâm nhập dây thần kinh trong UTBM TTL chiếm tỷ lệ vào khoả</w:t>
      </w:r>
      <w:r w:rsidR="00E33ABB" w:rsidRPr="004F28E7">
        <w:rPr>
          <w:rFonts w:ascii="Times New Roman" w:hAnsi="Times New Roman"/>
          <w:color w:val="000000"/>
          <w:sz w:val="28"/>
          <w:szCs w:val="28"/>
          <w:lang w:val="vi-VN"/>
        </w:rPr>
        <w:t xml:space="preserve">ng từ 75% đến </w:t>
      </w:r>
      <w:r w:rsidRPr="004F28E7">
        <w:rPr>
          <w:rFonts w:ascii="Times New Roman" w:hAnsi="Times New Roman"/>
          <w:color w:val="000000"/>
          <w:sz w:val="28"/>
          <w:szCs w:val="28"/>
          <w:lang w:val="vi-VN"/>
        </w:rPr>
        <w:t xml:space="preserve">84% trường hợp. Do sự có mặt gần như khắp nơi của sự xâm nhập dây thần kinh trong phẫu thuật cắt toàn bộ TTL, cho nên các nghiên cứu đã không đưa ra sự xâm nhập dây thần kinh trong các tiêu bản phẫu thuật cắt toàn bộ TTL là tham số tiên lượng độc lập và phát hiện này cũng đã không thường xuyên được thông báo trong các báo cáo mô bệnh học. Tuy nhiên, đã có rất nhiều các nghiên cứu đánh giá ý nghĩa của sự xâm nhập dây thần kinh trong UTBM TTL ở các mẫu sinh thiết kim và hầu hết các kết quả đều đã cho biết: khi u xâm nhập dây thần kinh thì nguy cơ u xâm lấn ra ngoài TTL sẽ tăng lên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Hầu hết các nghiên cứu cũng chỉ ra  sự xâm nhập dây thần kinh trong UTBM TTL có mối tương quan với sự xâm lấn ra ngoài TTL với tỷ lệ dao động từ</w:t>
      </w:r>
      <w:r w:rsidR="00093E65" w:rsidRPr="004F28E7">
        <w:rPr>
          <w:rFonts w:ascii="Times New Roman" w:hAnsi="Times New Roman"/>
          <w:color w:val="000000"/>
          <w:sz w:val="28"/>
          <w:szCs w:val="28"/>
          <w:lang w:val="vi-VN"/>
        </w:rPr>
        <w:t xml:space="preserve"> 38%  đến </w:t>
      </w:r>
      <w:r w:rsidRPr="004F28E7">
        <w:rPr>
          <w:rFonts w:ascii="Times New Roman" w:hAnsi="Times New Roman"/>
          <w:color w:val="000000"/>
          <w:sz w:val="28"/>
          <w:szCs w:val="28"/>
          <w:lang w:val="vi-VN"/>
        </w:rPr>
        <w:t xml:space="preserve">93%. Ngoài ra, các dữ liệu gần đây đã cho rằng sự xâm nhập dây thần kinh có thể là yếu tố tiên đoán độc lập về sự di căn hạch limphô và tiên lượng sau phẫu thuật UTBM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&lt;EndNote&gt;&lt;Cite&gt;&lt;Author&gt;Montironi&lt;/Author&gt;&lt;Year&gt;2006&lt;/Year&gt;&lt;RecNum&gt;62&lt;/RecNum&gt;&lt;DisplayText&gt;[35]&lt;/DisplayText&gt;&lt;record&gt;&lt;rec-number&gt;62&lt;/rec-number&gt;&lt;foreign-keys&gt;&lt;key app="EN" db-id="ffssfa00q5d09vevsw8pfzpc200p95092tdd" timestamp="0"&gt;62&lt;/key&gt;&lt;/foreign-keys&gt;&lt;ref-type name="Journal Article"&gt;17&lt;/ref-type&gt;&lt;contributors&gt;&lt;authors&gt;&lt;author&gt;Montironi, Rodolfo&lt;/author&gt;&lt;author&gt;Mazzucchelli, Roberta&lt;/author&gt;&lt;author&gt;Scarpelli, Marina&lt;/author&gt;&lt;author&gt;LOPEZ</w:instrText>
      </w:r>
      <w:r w:rsidRPr="004F28E7">
        <w:rPr>
          <w:rFonts w:ascii="Cambria Math" w:hAnsi="Cambria Math" w:cs="Cambria Math"/>
          <w:color w:val="000000"/>
          <w:sz w:val="28"/>
          <w:szCs w:val="28"/>
          <w:lang w:val="vi-VN"/>
        </w:rPr>
        <w:instrText>‐</w:instrText>
      </w:r>
      <w:r w:rsidRPr="004F28E7">
        <w:rPr>
          <w:rFonts w:ascii="Times New Roman" w:hAnsi="Times New Roman"/>
          <w:color w:val="000000"/>
          <w:sz w:val="28"/>
          <w:szCs w:val="28"/>
          <w:lang w:val="vi-VN"/>
        </w:rPr>
        <w:instrText>BELTRAN, ANTONIO&lt;/author&gt;&lt;author&gt;Mikuz, Gregor&lt;/author&gt;&lt;author&gt;Algaba, Ferran&lt;/author&gt;&lt;author&gt;BOCCON</w:instrText>
      </w:r>
      <w:r w:rsidRPr="004F28E7">
        <w:rPr>
          <w:rFonts w:ascii="Cambria Math" w:hAnsi="Cambria Math" w:cs="Cambria Math"/>
          <w:color w:val="000000"/>
          <w:sz w:val="28"/>
          <w:szCs w:val="28"/>
          <w:lang w:val="vi-VN"/>
        </w:rPr>
        <w:instrText>‐</w:instrText>
      </w:r>
      <w:r w:rsidRPr="004F28E7">
        <w:rPr>
          <w:rFonts w:ascii="Times New Roman" w:hAnsi="Times New Roman"/>
          <w:color w:val="000000"/>
          <w:sz w:val="28"/>
          <w:szCs w:val="28"/>
          <w:lang w:val="vi-VN"/>
        </w:rPr>
        <w:instrText>GIBOD, LILIANE&lt;/author&gt;&lt;/authors&gt;&lt;/contributors&gt;&lt;titles&gt;&lt;title&gt;Prostate carcinoma II: prognostic factors in prostate needle biopsies&lt;/title&gt;&lt;secondary-title&gt;BJU international&lt;/secondary-title&gt;&lt;/titles&gt;&lt;pages&gt;492-497&lt;/pages&gt;&lt;volume&gt;97&lt;/volume&gt;&lt;number&gt;3&lt;/number&gt;&lt;dates&gt;&lt;year&gt;2006&lt;/year&gt;&lt;/dates&gt;&lt;isbn&gt;1464-410X&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Bonin RS</w:t>
      </w:r>
      <w:r w:rsidR="0045361B" w:rsidRPr="00E51C79">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và cộng sự (1997)</w:t>
      </w:r>
      <w:r w:rsidR="00E33ABB" w:rsidRPr="004F28E7">
        <w:rPr>
          <w:rFonts w:ascii="Times New Roman" w:hAnsi="Times New Roman"/>
          <w:color w:val="000000"/>
          <w:sz w:val="28"/>
          <w:szCs w:val="28"/>
          <w:lang w:val="vi-VN"/>
        </w:rPr>
        <w:t>,</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trích dẫn theo Eble. J. N. và cộng sự (2004)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cũng đã chứng minh rằng sự xâm nhập dây thần kinh trong sinh thiết kim là có mối liên quan có ý nghĩa với tỷ lệ cao bệnh tiến triển sau xạ trị và sau phẫu thuật cắt toàn bộ TTL. Trong khi đó, Hoogland A. M. và cộng sự (2014)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&lt;EndNote&gt;&lt;Cite&gt;&lt;Author&gt;Hoogland&lt;/Author&gt;&lt;Year&gt;2014&lt;/Year&gt;&lt;RecNum&gt;149&lt;/RecNum&gt;&lt;DisplayText&gt;[137]&lt;/DisplayText&gt;&lt;record&gt;&lt;rec-number&gt;149&lt;/rec-number&gt;&lt;foreign-keys&gt;&lt;key app="EN" db-id="ffssfa00q5d09vevsw8pfzpc200p95092tdd" timestamp="1523854902"&gt;149&lt;/key&gt;&lt;/foreign-keys&gt;&lt;ref-type name="Journal Article"&gt;17&lt;/ref-type&gt;&lt;contributors&gt;&lt;authors&gt;&lt;author&gt;Hoogland, A Marije&lt;/author&gt;&lt;author&gt;Kweldam, Charlotte F&lt;/author&gt;&lt;author&gt;van Leenders, Geert JLH&lt;/author&gt;&lt;/authors&gt;&lt;/contributors&gt;&lt;titles&gt;&lt;title&gt;Prognostic histopathological and molecular markers on prostate cancer needle-biopsies: a review&lt;/title&gt;&lt;secondary-title&gt;BioMed research international&lt;/secondary-title&gt;&lt;/titles&gt;&lt;periodical&gt;&lt;full-title&gt;BioMed research international&lt;/full-title&gt;&lt;/periodical&gt;&lt;volume&gt;2014&lt;/volume&gt;&lt;dates&gt;&lt;year&gt;2014&lt;/year&gt;&lt;/dates&gt;&lt;isbn&gt;2314-6133&lt;/isbn&gt;&lt;urls&gt;&lt;/urls&gt;&lt;/record&gt;&lt;/Cite&gt;&lt;/EndNote&gt;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[137]</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rằng: ý nghĩa của sự xâm nhập dây thần kinh trong sinh thiết UTBM TTL vẫn còn là một câu hỏi. Epstain J.I. (1995) cho biết: trong sinh thiết TTL bằng kim nhỏ, tỷ lệ u xâm nhập dây thần kinh chỉ </w:t>
      </w:r>
      <w:r w:rsidRPr="004F28E7">
        <w:rPr>
          <w:rFonts w:ascii="Times New Roman" w:hAnsi="Times New Roman"/>
          <w:color w:val="000000"/>
          <w:sz w:val="28"/>
          <w:szCs w:val="28"/>
          <w:lang w:val="vi-VN"/>
        </w:rPr>
        <w:lastRenderedPageBreak/>
        <w:t>chiếm 3%. Đa số các tác giả đều cho rằng khi sự xâm nhập dây thần kinh có ý nghĩa tiên lượng và dễ đánh giá về mặt mô</w:t>
      </w:r>
      <w:r w:rsidR="00B55F7D" w:rsidRPr="004F28E7">
        <w:rPr>
          <w:rFonts w:ascii="Times New Roman" w:hAnsi="Times New Roman"/>
          <w:color w:val="000000"/>
          <w:sz w:val="28"/>
          <w:szCs w:val="28"/>
          <w:lang w:val="vi-VN"/>
        </w:rPr>
        <w:t xml:space="preserve"> bệnh</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học thì cần phải thông báo tình trạng u xâm nhập dây thần kinh ở trong các mẫu sinh thiết, đặc biệt trong các mẫu sinh thiết kim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Kết quả về tỷ lệ u xâm nhập dây thần kinh trong nghiên cứu của chúng tôi thấp hơ</w:t>
      </w:r>
      <w:r w:rsidR="00C42CD5">
        <w:rPr>
          <w:rFonts w:ascii="Times New Roman" w:hAnsi="Times New Roman"/>
          <w:color w:val="000000"/>
          <w:sz w:val="28"/>
          <w:szCs w:val="28"/>
          <w:lang w:val="vi-VN"/>
        </w:rPr>
        <w:t>n so với công bố của Eble.J.</w:t>
      </w:r>
      <w:r w:rsidRPr="004F28E7">
        <w:rPr>
          <w:rFonts w:ascii="Times New Roman" w:hAnsi="Times New Roman"/>
          <w:color w:val="000000"/>
          <w:sz w:val="28"/>
          <w:szCs w:val="28"/>
          <w:lang w:val="vi-VN"/>
        </w:rPr>
        <w:t>N</w:t>
      </w:r>
      <w:r w:rsidR="00C42CD5"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(2004)</w:t>
      </w:r>
      <w:r w:rsidR="004A1559"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có thể là do lựa chọn đối tượng nghiên cứu của chúng tôi chỉ là các mảnh bệnh phẩm UTBM TTL được phẫu thuật nội soi qua niệu đạo.</w:t>
      </w:r>
    </w:p>
    <w:p w:rsidR="00CE79DC" w:rsidRPr="004F28E7" w:rsidRDefault="00CE79DC" w:rsidP="00CA3E7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Đặc điểm u tăng sinh xơ</w:t>
      </w:r>
      <w:r w:rsidR="00D207D7"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w:t>
      </w:r>
      <w:r w:rsidR="00D207D7" w:rsidRPr="00651473">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nhày:</w:t>
      </w:r>
    </w:p>
    <w:p w:rsidR="00CE79DC" w:rsidRPr="004F28E7" w:rsidRDefault="00CE79DC" w:rsidP="00CA3E7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Tăng sinh xơ - nhày là hình ảnh các tuyến ác tính chứa các cục nhỏ dạng sợi collagen. Đó là tổ chức xơ lỏng lẻo lẫn các nguyên bào xơ nằm rải rác ở bên trong, đôi khi các cục xơ - nhày phản ánh sự tổ chức hóa của </w:t>
      </w:r>
      <w:r w:rsidR="00990CB0">
        <w:rPr>
          <w:rFonts w:ascii="Times New Roman" w:hAnsi="Times New Roman"/>
          <w:color w:val="000000"/>
          <w:sz w:val="28"/>
          <w:szCs w:val="28"/>
          <w:lang w:val="vi-VN"/>
        </w:rPr>
        <w:t>chấ</w:t>
      </w:r>
      <w:r w:rsidR="004A1559">
        <w:rPr>
          <w:rFonts w:ascii="Times New Roman" w:hAnsi="Times New Roman"/>
          <w:color w:val="000000"/>
          <w:sz w:val="28"/>
          <w:szCs w:val="28"/>
          <w:lang w:val="vi-VN"/>
        </w:rPr>
        <w:t xml:space="preserve">t </w:t>
      </w:r>
      <w:r w:rsidR="004A1559" w:rsidRPr="00CE2434">
        <w:rPr>
          <w:rFonts w:ascii="Times New Roman" w:hAnsi="Times New Roman"/>
          <w:color w:val="000000"/>
          <w:sz w:val="28"/>
          <w:szCs w:val="28"/>
          <w:lang w:val="vi-VN"/>
        </w:rPr>
        <w:t xml:space="preserve">nhày </w:t>
      </w:r>
      <w:r w:rsidRPr="004F28E7">
        <w:rPr>
          <w:rFonts w:ascii="Times New Roman" w:hAnsi="Times New Roman"/>
          <w:color w:val="000000"/>
          <w:sz w:val="28"/>
          <w:szCs w:val="28"/>
          <w:lang w:val="vi-VN"/>
        </w:rPr>
        <w:t xml:space="preserve">ở trong hoặc ngoài lòng tuyến nang ác tính. Tăng sinh xơ - nhày cũng có thể xuất hiện ở các tuyến ung thư có cấu trúc dạng sàng hoặc ở những vùng tuyến ung thư hòa nhập vào nhau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&lt;EndNote&gt;&lt;Cite&gt;&lt;Author&gt;Trpkov&lt;/Author&gt;&lt;Year&gt;2015&lt;/Year&gt;&lt;RecNum&gt;58&lt;/RecNum&gt;&lt;DisplayText&gt;[32]&lt;/DisplayText&gt;&lt;record&gt;&lt;rec-number&gt;58&lt;/rec-number&gt;&lt;foreign-keys&gt;&lt;key app="EN" db-id="ffssfa00q5d09vevsw8pfzpc200p95092tdd" timestamp="0"&gt;58&lt;/key&gt;&lt;/foreign-keys&gt;&lt;ref-type name="Book Section"&gt;5&lt;/ref-type&gt;&lt;contributors&gt;&lt;authors&gt;&lt;author&gt;Trpkov, Kiril&lt;/author&gt;&lt;/authors&gt;&lt;/contributors&gt;&lt;titles&gt;&lt;title&gt;Contemporary Gleason grading system&lt;/title&gt;&lt;secondary-title&gt;Genitourinary Pathology&lt;/secondary-title&gt;&lt;/titles&gt;&lt;pages&gt;13-32&lt;/pages&gt;&lt;dates&gt;&lt;year&gt;2015&lt;/year&gt;&lt;/dates&gt;&lt;publisher&gt;Springer&lt;/publisher&gt;&lt;urls&gt;&lt;/urls&gt;&lt;/record&gt;&lt;/Cite&gt;&lt;/EndNote&gt;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Nghiên cứu của chúng tôi, u có đặc điểm này chiếm tỷ lệ 11%, chúng tôi cũng chỉ gặp ở trong nhóm u điểm Gleason 5-7 và 8-10. Kết quả của Christian J. D</w:t>
      </w:r>
      <w:r w:rsidR="0045361B" w:rsidRPr="00E51C79">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và cộng sự (2005)</w:t>
      </w:r>
      <w:r w:rsidR="004A1559"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&lt;EndNote&gt;&lt;Cite&gt;&lt;Author&gt;Christian&lt;/Author&gt;&lt;Year&gt;2005&lt;/Year&gt;&lt;RecNum&gt;181&lt;/RecNum&gt;&lt;DisplayText&gt;[138]&lt;/DisplayText&gt;&lt;record&gt;&lt;rec-number&gt;181&lt;/rec-number&gt;&lt;foreign-keys&gt;&lt;key app="EN" db-id="ffssfa00q5d09vevsw8pfzpc200p95092tdd" timestamp="1523912745"&gt;181&lt;/key&gt;&lt;/foreign-keys&gt;&lt;ref-type name="Journal Article"&gt;17&lt;/ref-type&gt;&lt;contributors&gt;&lt;authors&gt;&lt;author&gt;Christian, James D&lt;/author&gt;&lt;author&gt;Lamm, Tita C&lt;/author&gt;&lt;author&gt;Morrow, John F&lt;/author&gt;&lt;author&gt;Bostwick, David G&lt;/author&gt;&lt;/authors&gt;&lt;/contributors&gt;&lt;titles&gt;&lt;title&gt;Corpora amylacea in adenocarcinoma of the prostate: incidence and histology within needle core biopsies&lt;/title&gt;&lt;secondary-title&gt;Modern Pathology&lt;/secondary-title&gt;&lt;/titles&gt;&lt;periodical&gt;&lt;full-title&gt;Modern Pathology&lt;/full-title&gt;&lt;/periodical&gt;&lt;pages&gt;36&lt;/pages&gt;&lt;volume&gt;18&lt;/volume&gt;&lt;number&gt;1&lt;/number&gt;&lt;dates&gt;&lt;year&gt;2005&lt;/year&gt;&lt;/dates&gt;&lt;isbn&gt;1530-0285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tăng sản xơ – nhày xuất hiện ở khoảng 13% các trường hợp UTBM</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TTL và không quan sát thấy chúng trong tuyến nang lành tính</w:t>
      </w:r>
      <w:r w:rsidR="004A1559" w:rsidRPr="00CE2434">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cũng như trong tăng sản TTL hoặc trong PIN. Trong sinh thiết kim, tăng sản xơ - nhày chiếm tỷ lệ 0,6%. Trong phẫu thuật cắt toàn bộ TTL, tăng sản xơ - nhày chiếm tỷ lệ 12,7%. Tăng sinh xơ -nhày là hình ảnh rất hữu ích trong chẩn đoán UTBM</w:t>
      </w:r>
      <w:r w:rsidR="004A1559"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TTL, nhưng chúng lại ít xuất hiện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&lt;EndNote&gt;&lt;Cite&gt;&lt;Author&gt;Christian&lt;/Author&gt;&lt;Year&gt;2005&lt;/Year&gt;&lt;RecNum&gt;181&lt;/RecNum&gt;&lt;DisplayText&gt;[138]&lt;/DisplayText&gt;&lt;record&gt;&lt;rec-number&gt;181&lt;/rec-number&gt;&lt;foreign-keys&gt;&lt;key app="EN" db-id="ffssfa00q5d09vevsw8pfzpc200p95092tdd" timestamp="1523912745"&gt;181&lt;/key&gt;&lt;/foreign-keys&gt;&lt;ref-type name="Journal Article"&gt;17&lt;/ref-type&gt;&lt;contributors&gt;&lt;authors&gt;&lt;author&gt;Christian, James D&lt;/author&gt;&lt;author&gt;Lamm, Tita C&lt;/author&gt;&lt;author&gt;Morrow, John F&lt;/author&gt;&lt;author&gt;Bostwick, David G&lt;/author&gt;&lt;/authors&gt;&lt;/contributors&gt;&lt;titles&gt;&lt;title&gt;Corpora amylacea in adenocarcinoma of the prostate: incidence and histology within needle core biopsies&lt;/title&gt;&lt;secondary-title&gt;Modern Pathology&lt;/secondary-title&gt;&lt;/titles&gt;&lt;periodical&gt;&lt;full-title&gt;Modern Pathology&lt;/full-title&gt;&lt;/periodical&gt;&lt;pages&gt;36&lt;/pages&gt;&lt;volume&gt;18&lt;/volume&gt;&lt;number&gt;1&lt;/number&gt;&lt;dates&gt;&lt;year&gt;2005&lt;/year&gt;&lt;/dates&gt;&lt;isbn&gt;1530-0285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Như vậy, kết quả nghiên cứu của chúng tôi về tỷ lệ u tăng sinh xơ</w:t>
      </w:r>
      <w:r w:rsidR="002E50FB"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 nhày phù hợp với kết quả nghiên cứu của các tác giả đã nêu ở trên.</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Đặc điểm cấu trúc tuyến ung thư giống tiểu cầu thận:</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Cấu trúc tuyến ung thư giống tiểu cầu thận là do các tế bào biểu mô tuyến tăng sinh và đan nối với nhau tạo cấu trúc hình sàng, nhưng không nằm vắt ngang hoàn toàn qua lòng nang tuyến mà chỉ dính một phần vào bờ của </w:t>
      </w:r>
      <w:r w:rsidRPr="004F28E7">
        <w:rPr>
          <w:rFonts w:ascii="Times New Roman" w:hAnsi="Times New Roman"/>
          <w:color w:val="000000"/>
          <w:sz w:val="28"/>
          <w:szCs w:val="28"/>
          <w:lang w:val="vi-VN"/>
        </w:rPr>
        <w:lastRenderedPageBreak/>
        <w:t xml:space="preserve">tuyến nang tạo ra cấu trúc giống như tiểu cầu thận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&lt;EndNote&gt;&lt;Cite&gt;&lt;Author&gt;Trpkov&lt;/Author&gt;&lt;Year&gt;2015&lt;/Year&gt;&lt;RecNum&gt;58&lt;/RecNum&gt;&lt;DisplayText&gt;[32]&lt;/DisplayText&gt;&lt;record&gt;&lt;rec-number&gt;58&lt;/rec-number&gt;&lt;foreign-keys&gt;&lt;key app="EN" db-id="ffssfa00q5d09vevsw8pfzpc200p95092tdd" timestamp="0"&gt;58&lt;/key&gt;&lt;/foreign-keys&gt;&lt;ref-type name="Book Section"&gt;5&lt;/ref-type&gt;&lt;contributors&gt;&lt;authors&gt;&lt;author&gt;Trpkov, Kiril&lt;/author&gt;&lt;/authors&gt;&lt;/contributors&gt;&lt;titles&gt;&lt;title&gt;Contemporary Gleason grading system&lt;/title&gt;&lt;secondary-title&gt;Genitourinary Pathology&lt;/secondary-title&gt;&lt;/titles&gt;&lt;pages&gt;13-32&lt;/pages&gt;&lt;dates&gt;&lt;year&gt;2015&lt;/year&gt;&lt;/dates&gt;&lt;publisher&gt;Springer&lt;/publisher&gt;&lt;urls&gt;&lt;/urls&gt;&lt;/record&gt;&lt;/Cite&gt;&lt;/EndNote&gt;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[32]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Cấu trúc tuyến ung thư giống tiểu cầu thận gặp được trong nghiên cứu của chúng tôi là 12,2%</w:t>
      </w:r>
      <w:r w:rsidR="0062041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 và chúng tôi cũng chỉ thấy hình ảnh này trong nhóm u điểm Gleason 5-7 và Gleason 8-10. </w:t>
      </w:r>
    </w:p>
    <w:p w:rsidR="00CE79DC" w:rsidRPr="004F28E7" w:rsidRDefault="00CE79DC" w:rsidP="00CE79DC">
      <w:pPr>
        <w:pStyle w:val="A2"/>
        <w:spacing w:line="348" w:lineRule="auto"/>
        <w:rPr>
          <w:lang w:val="vi-VN"/>
        </w:rPr>
      </w:pPr>
      <w:bookmarkStart w:id="541" w:name="_Toc523411170"/>
      <w:bookmarkStart w:id="542" w:name="_Toc528578161"/>
      <w:r w:rsidRPr="004F28E7">
        <w:rPr>
          <w:lang w:val="vi-VN"/>
        </w:rPr>
        <w:t>4.</w:t>
      </w:r>
      <w:r w:rsidR="005B6265" w:rsidRPr="0060666F">
        <w:rPr>
          <w:lang w:val="vi-VN"/>
        </w:rPr>
        <w:t>2.5</w:t>
      </w:r>
      <w:r w:rsidRPr="004F28E7">
        <w:rPr>
          <w:lang w:val="vi-VN"/>
        </w:rPr>
        <w:t>. Các đặc điểm chất chứa trong lòng tuyến nang ác tính</w:t>
      </w:r>
      <w:bookmarkEnd w:id="541"/>
      <w:bookmarkEnd w:id="542"/>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Để chẩn đoán UTBM tuyến của TTL, còn có một số đặc điểm nữa cũng giúp ích gợi ý cho một tổn thương ác tính, đó là: trên tiêu bản nhuộm H.E thấy trong lòng tuyến nang ác tính chứa các </w:t>
      </w:r>
      <w:r w:rsidR="009310F7"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 xml:space="preserve">tinh thể ưa eosin và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w:t>
      </w:r>
      <w:r w:rsidR="00620416" w:rsidRPr="00CE2434">
        <w:rPr>
          <w:rFonts w:ascii="Times New Roman" w:hAnsi="Times New Roman"/>
          <w:color w:val="000000"/>
          <w:sz w:val="28"/>
          <w:szCs w:val="28"/>
          <w:lang w:val="vi-VN"/>
        </w:rPr>
        <w:t xml:space="preserve">hoặc/hay chất tiết mucin </w:t>
      </w:r>
      <w:r w:rsidRPr="004F28E7">
        <w:rPr>
          <w:rFonts w:ascii="Times New Roman" w:hAnsi="Times New Roman"/>
          <w:color w:val="000000"/>
          <w:sz w:val="28"/>
          <w:szCs w:val="28"/>
          <w:lang w:val="vi-VN"/>
        </w:rPr>
        <w:t xml:space="preserve">màu xanh nhạt. Kết quả của chúng tôi ở bảng 3.11 cho thấy: </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Có 9,7% trường hợp u chứa </w:t>
      </w:r>
      <w:r w:rsidR="00F528F7"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 xml:space="preserve">tinh thể ưa eosin, 53,7% trường hợp u chứa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22% trường hợp u chứa </w:t>
      </w:r>
      <w:r w:rsidR="00990CB0">
        <w:rPr>
          <w:rFonts w:ascii="Times New Roman" w:hAnsi="Times New Roman"/>
          <w:color w:val="000000"/>
          <w:sz w:val="28"/>
          <w:szCs w:val="28"/>
          <w:lang w:val="vi-VN"/>
        </w:rPr>
        <w:t>chất tiết kết đặ</w:t>
      </w:r>
      <w:r w:rsidR="00EA1299">
        <w:rPr>
          <w:rFonts w:ascii="Times New Roman" w:hAnsi="Times New Roman"/>
          <w:color w:val="000000"/>
          <w:sz w:val="28"/>
          <w:szCs w:val="28"/>
          <w:lang w:val="vi-VN"/>
        </w:rPr>
        <w:t>c</w:t>
      </w:r>
      <w:r w:rsidR="00EA1299" w:rsidRPr="00CE2434">
        <w:rPr>
          <w:rFonts w:ascii="Times New Roman" w:hAnsi="Times New Roman"/>
          <w:color w:val="000000"/>
          <w:sz w:val="28"/>
          <w:szCs w:val="28"/>
          <w:lang w:val="vi-VN"/>
        </w:rPr>
        <w:t xml:space="preserve"> </w:t>
      </w:r>
      <w:r w:rsidR="00990CB0">
        <w:rPr>
          <w:rFonts w:ascii="Times New Roman" w:hAnsi="Times New Roman"/>
          <w:color w:val="000000"/>
          <w:sz w:val="28"/>
          <w:szCs w:val="28"/>
          <w:lang w:val="vi-VN"/>
        </w:rPr>
        <w:t>màu hồng</w:t>
      </w:r>
      <w:r w:rsidR="00F528F7" w:rsidRPr="00CE2434">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chất </w:t>
      </w:r>
      <w:r w:rsidR="00F528F7" w:rsidRPr="00CE2434">
        <w:rPr>
          <w:rFonts w:ascii="Times New Roman" w:hAnsi="Times New Roman"/>
          <w:color w:val="000000"/>
          <w:sz w:val="28"/>
          <w:szCs w:val="28"/>
          <w:lang w:val="vi-VN"/>
        </w:rPr>
        <w:t xml:space="preserve">dạng </w:t>
      </w:r>
      <w:r w:rsidRPr="004F28E7">
        <w:rPr>
          <w:rFonts w:ascii="Times New Roman" w:hAnsi="Times New Roman"/>
          <w:color w:val="000000"/>
          <w:sz w:val="28"/>
          <w:szCs w:val="28"/>
          <w:lang w:val="vi-VN"/>
        </w:rPr>
        <w:t xml:space="preserve">tinh thể. Còn lại 14,6% trường hợp không thấy u chứa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w:t>
      </w:r>
      <w:r w:rsidR="00F528F7"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tinh thể.</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Về phân bố tỷ lệ u chứa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và </w:t>
      </w:r>
      <w:r w:rsidR="00EA1299"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tinh thể theo điểm Gleason, kết quả ở bảng 3.12 cho biết:</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Đối với u nhóm u điểm Gleason 2-4: toàn bộ các khối u thuộc nhóm điểm này đều chứa </w:t>
      </w:r>
      <w:r w:rsidR="00E55EE8"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 xml:space="preserve">tinh thể hoặc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Trong đó, có 35,7%  trường hợp u chứa </w:t>
      </w:r>
      <w:r w:rsidR="00E55EE8"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 xml:space="preserve">tinh thể, 42,9% trường hợp u chứa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21,4 % trường hợp u chứa </w:t>
      </w:r>
      <w:r w:rsidR="00E55EE8"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tinh thể/</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Đối vớ</w:t>
      </w:r>
      <w:r w:rsidR="00E91177">
        <w:rPr>
          <w:rFonts w:ascii="Times New Roman" w:hAnsi="Times New Roman"/>
          <w:color w:val="000000"/>
          <w:sz w:val="28"/>
          <w:szCs w:val="28"/>
          <w:lang w:val="vi-VN"/>
        </w:rPr>
        <w:t xml:space="preserve">i </w:t>
      </w:r>
      <w:r w:rsidRPr="004F28E7">
        <w:rPr>
          <w:rFonts w:ascii="Times New Roman" w:hAnsi="Times New Roman"/>
          <w:color w:val="000000"/>
          <w:sz w:val="28"/>
          <w:szCs w:val="28"/>
          <w:lang w:val="vi-VN"/>
        </w:rPr>
        <w:t xml:space="preserve">nhóm u điểm Gleason 5-7: có 5,2% trường hợp u chứa </w:t>
      </w:r>
      <w:r w:rsidR="00E91177"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 xml:space="preserve">tinh thể, 65,5% trường hợp u chứa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24,1% trường hợp u chứa </w:t>
      </w:r>
      <w:r w:rsidR="00922154"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tinh thể/</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và 5,2%</w:t>
      </w:r>
      <w:r w:rsidR="004E460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trường hợp u không chứa </w:t>
      </w:r>
      <w:r w:rsidR="00922154"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tinh thể/</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Đối với u nhóm u điểm Gleason 8-10: chỉ có 10% u chứa </w:t>
      </w:r>
      <w:r w:rsidR="005252DA"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tinh thể/</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còn lại</w:t>
      </w:r>
      <w:r w:rsidR="005252D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90%</w:t>
      </w:r>
      <w:r w:rsidR="005252D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u không chứa </w:t>
      </w:r>
      <w:r w:rsidR="005252DA"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tinh thể/</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w:t>
      </w:r>
    </w:p>
    <w:p w:rsidR="00CE79DC" w:rsidRPr="004F28E7" w:rsidRDefault="00CE79DC" w:rsidP="00CE79DC">
      <w:pPr>
        <w:tabs>
          <w:tab w:val="left" w:pos="810"/>
        </w:tabs>
        <w:spacing w:after="0" w:line="360" w:lineRule="auto"/>
        <w:jc w:val="both"/>
        <w:rPr>
          <w:rFonts w:ascii="Times New Roman" w:hAnsi="Times New Roman"/>
          <w:color w:val="000000"/>
          <w:sz w:val="28"/>
          <w:szCs w:val="28"/>
          <w:lang w:val="pt-BR"/>
        </w:rPr>
      </w:pPr>
      <w:r w:rsidRPr="004F28E7">
        <w:rPr>
          <w:rFonts w:ascii="Times New Roman" w:hAnsi="Times New Roman"/>
          <w:color w:val="000000"/>
          <w:sz w:val="28"/>
          <w:szCs w:val="28"/>
          <w:lang w:val="vi-VN"/>
        </w:rPr>
        <w:lastRenderedPageBreak/>
        <w:t>Qua kết quả thống kê ở bảng 3.13,</w:t>
      </w:r>
      <w:r w:rsidR="001201B0"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pt-BR"/>
        </w:rPr>
        <w:t xml:space="preserve">chúng tôi thấy có sự liên quan giữa điểm Gleason và u chứa </w:t>
      </w:r>
      <w:r w:rsidR="001201B0">
        <w:rPr>
          <w:rFonts w:ascii="Times New Roman" w:hAnsi="Times New Roman"/>
          <w:color w:val="000000"/>
          <w:sz w:val="28"/>
          <w:szCs w:val="28"/>
          <w:lang w:val="pt-BR"/>
        </w:rPr>
        <w:t>chất dạng tinh thể/chất tiết màu hồng</w:t>
      </w:r>
      <w:r w:rsidRPr="004F28E7">
        <w:rPr>
          <w:rFonts w:ascii="Times New Roman" w:hAnsi="Times New Roman"/>
          <w:color w:val="000000"/>
          <w:sz w:val="28"/>
          <w:szCs w:val="28"/>
          <w:lang w:val="pt-BR"/>
        </w:rPr>
        <w:t>. Điểm Gleason càng cao, tỷ lệ u chứa</w:t>
      </w:r>
      <w:r w:rsidR="001201B0">
        <w:rPr>
          <w:rFonts w:ascii="Times New Roman" w:hAnsi="Times New Roman"/>
          <w:color w:val="000000"/>
          <w:sz w:val="28"/>
          <w:szCs w:val="28"/>
          <w:lang w:val="pt-BR"/>
        </w:rPr>
        <w:t xml:space="preserve"> chất dạng</w:t>
      </w:r>
      <w:r w:rsidRPr="004F28E7">
        <w:rPr>
          <w:rFonts w:ascii="Times New Roman" w:hAnsi="Times New Roman"/>
          <w:color w:val="000000"/>
          <w:sz w:val="28"/>
          <w:szCs w:val="28"/>
          <w:lang w:val="pt-BR"/>
        </w:rPr>
        <w:t xml:space="preserve"> tinh thể/</w:t>
      </w:r>
      <w:r w:rsidR="008C3162">
        <w:rPr>
          <w:rFonts w:ascii="Times New Roman" w:hAnsi="Times New Roman"/>
          <w:color w:val="000000"/>
          <w:sz w:val="28"/>
          <w:szCs w:val="28"/>
          <w:lang w:val="pt-BR"/>
        </w:rPr>
        <w:t>chất tiết màu hồng</w:t>
      </w:r>
      <w:r w:rsidR="001201B0">
        <w:rPr>
          <w:rFonts w:ascii="Times New Roman" w:hAnsi="Times New Roman"/>
          <w:color w:val="000000"/>
          <w:sz w:val="28"/>
          <w:szCs w:val="28"/>
          <w:lang w:val="pt-BR"/>
        </w:rPr>
        <w:t xml:space="preserve"> </w:t>
      </w:r>
      <w:r w:rsidRPr="004F28E7">
        <w:rPr>
          <w:rFonts w:ascii="Times New Roman" w:hAnsi="Times New Roman"/>
          <w:color w:val="000000"/>
          <w:sz w:val="28"/>
          <w:szCs w:val="28"/>
          <w:lang w:val="pt-BR"/>
        </w:rPr>
        <w:t xml:space="preserve">càng giảm (p &lt; 0.001). </w:t>
      </w:r>
    </w:p>
    <w:p w:rsidR="00CE79DC" w:rsidRPr="004F28E7" w:rsidRDefault="00CE79DC" w:rsidP="00CA3E7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Các </w:t>
      </w:r>
      <w:r w:rsidR="00897270" w:rsidRPr="00CE2434">
        <w:rPr>
          <w:rFonts w:ascii="Times New Roman" w:hAnsi="Times New Roman"/>
          <w:color w:val="000000"/>
          <w:sz w:val="28"/>
          <w:szCs w:val="28"/>
          <w:lang w:val="pt-BR"/>
        </w:rPr>
        <w:t xml:space="preserve">chất dạng </w:t>
      </w:r>
      <w:r w:rsidRPr="004F28E7">
        <w:rPr>
          <w:rFonts w:ascii="Times New Roman" w:hAnsi="Times New Roman"/>
          <w:color w:val="000000"/>
          <w:sz w:val="28"/>
          <w:szCs w:val="28"/>
          <w:lang w:val="vi-VN"/>
        </w:rPr>
        <w:t xml:space="preserve">tinh thể ưa eosin thường thấy trong </w:t>
      </w:r>
      <w:r w:rsidRPr="004F28E7">
        <w:rPr>
          <w:rFonts w:ascii="Times New Roman" w:eastAsia=".VnTime" w:hAnsi="Times New Roman"/>
          <w:color w:val="000000"/>
          <w:sz w:val="28"/>
          <w:szCs w:val="28"/>
          <w:lang w:val="vi-VN"/>
        </w:rPr>
        <w:t>UTBM tuyến biệt hóa cao</w:t>
      </w:r>
      <w:r w:rsidRPr="004F28E7">
        <w:rPr>
          <w:rFonts w:ascii="Times New Roman" w:hAnsi="Times New Roman"/>
          <w:color w:val="000000"/>
          <w:sz w:val="28"/>
          <w:szCs w:val="28"/>
          <w:lang w:val="vi-VN"/>
        </w:rPr>
        <w:t xml:space="preserve">, trái ngược lại, hiếm khi thấy </w:t>
      </w:r>
      <w:r w:rsidR="00897270" w:rsidRPr="00CE2434">
        <w:rPr>
          <w:rFonts w:ascii="Times New Roman" w:hAnsi="Times New Roman"/>
          <w:color w:val="000000"/>
          <w:sz w:val="28"/>
          <w:szCs w:val="28"/>
          <w:lang w:val="pt-BR"/>
        </w:rPr>
        <w:t xml:space="preserve">chất dạng </w:t>
      </w:r>
      <w:r w:rsidRPr="004F28E7">
        <w:rPr>
          <w:rFonts w:ascii="Times New Roman" w:hAnsi="Times New Roman"/>
          <w:color w:val="000000"/>
          <w:sz w:val="28"/>
          <w:szCs w:val="28"/>
          <w:lang w:val="vi-VN"/>
        </w:rPr>
        <w:t xml:space="preserve">tinh thể ưa eosin trong ung thư kém biệt hóa. Mặc dù đây không phải là tiêu chuẩn để chẩn đoán ung thư, nhưng </w:t>
      </w:r>
      <w:r w:rsidR="00897270"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 xml:space="preserve">tinh thể ưa eosin thường thấy trong các tuyến nang ung thư hơn là trong các tuyến nang lành tính và chúng cũng thường thấy trong tổn thương giống như ung thư, đó là trong tăng sản tuyến mất điển hình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&lt;EndNote&gt;&lt;Cite&gt;&lt;Author&gt;Christian&lt;/Author&gt;&lt;Year&gt;2005&lt;/Year&gt;&lt;RecNum&gt;181&lt;/RecNum&gt;&lt;DisplayText&gt;[138]&lt;/DisplayText&gt;&lt;record&gt;&lt;rec-number&gt;181&lt;/rec-number&gt;&lt;foreign-keys&gt;&lt;key app="EN" db-id="ffssfa00q5d09vevsw8pfzpc200p95092tdd" timestamp="1523912745"&gt;181&lt;/key&gt;&lt;/foreign-keys&gt;&lt;ref-type name="Journal Article"&gt;17&lt;/ref-type&gt;&lt;contributors&gt;&lt;authors&gt;&lt;author&gt;Christian, James D&lt;/author&gt;&lt;author&gt;Lamm, Tita C&lt;/author&gt;&lt;author&gt;Morrow, John F&lt;/author&gt;&lt;author&gt;Bostwick, David G&lt;/author&gt;&lt;/authors&gt;&lt;/contributors&gt;&lt;titles&gt;&lt;title&gt;Corpora amylacea in adenocarcinoma of the prostate: incidence and histology within needle core biopsies&lt;/title&gt;&lt;secondary-title&gt;Modern Pathology&lt;/secondary-title&gt;&lt;/titles&gt;&lt;periodical&gt;&lt;full-title&gt;Modern Pathology&lt;/full-title&gt;&lt;/periodical&gt;&lt;pages&gt;36&lt;/pages&gt;&lt;volume&gt;18&lt;/volume&gt;&lt;number&gt;1&lt;/number&gt;&lt;dates&gt;&lt;year&gt;2005&lt;/year&gt;&lt;/dates&gt;&lt;isbn&gt;1530-0285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Trong sinh thiết kim sự có mặt của các</w:t>
      </w:r>
      <w:r w:rsidR="002A4120" w:rsidRPr="00CE2434">
        <w:rPr>
          <w:rFonts w:ascii="Times New Roman" w:hAnsi="Times New Roman"/>
          <w:color w:val="000000"/>
          <w:sz w:val="28"/>
          <w:szCs w:val="28"/>
          <w:lang w:val="vi-VN"/>
        </w:rPr>
        <w:t xml:space="preserve"> chất dạng</w:t>
      </w:r>
      <w:r w:rsidRPr="004F28E7">
        <w:rPr>
          <w:rFonts w:ascii="Times New Roman" w:hAnsi="Times New Roman"/>
          <w:color w:val="000000"/>
          <w:sz w:val="28"/>
          <w:szCs w:val="28"/>
          <w:lang w:val="vi-VN"/>
        </w:rPr>
        <w:t xml:space="preserve"> tinh thể trong các nang tuyến lành tính không phải là yếu tố tăng nguy cơ phát hiện ung thư trong sinh thiết lần sau. Mặ</w:t>
      </w:r>
      <w:r w:rsidR="002A4120">
        <w:rPr>
          <w:rFonts w:ascii="Times New Roman" w:hAnsi="Times New Roman"/>
          <w:color w:val="000000"/>
          <w:sz w:val="28"/>
          <w:szCs w:val="28"/>
          <w:lang w:val="vi-VN"/>
        </w:rPr>
        <w:t xml:space="preserve">c dù </w:t>
      </w:r>
      <w:r w:rsidR="002A4120" w:rsidRPr="00CE2434">
        <w:rPr>
          <w:rFonts w:ascii="Times New Roman" w:hAnsi="Times New Roman"/>
          <w:color w:val="000000"/>
          <w:sz w:val="28"/>
          <w:szCs w:val="28"/>
          <w:lang w:val="vi-VN"/>
        </w:rPr>
        <w:t xml:space="preserve">chất dạng </w:t>
      </w:r>
      <w:r w:rsidRPr="004F28E7">
        <w:rPr>
          <w:rFonts w:ascii="Times New Roman" w:hAnsi="Times New Roman"/>
          <w:color w:val="000000"/>
          <w:sz w:val="28"/>
          <w:szCs w:val="28"/>
          <w:lang w:val="vi-VN"/>
        </w:rPr>
        <w:t>tinh thể không thường xuyên thấy và không phải là tiêu chuẩn kết luận ung thư, nhưng sự có mặt củ</w:t>
      </w:r>
      <w:r w:rsidR="002A4120">
        <w:rPr>
          <w:rFonts w:ascii="Times New Roman" w:hAnsi="Times New Roman"/>
          <w:color w:val="000000"/>
          <w:sz w:val="28"/>
          <w:szCs w:val="28"/>
          <w:lang w:val="vi-VN"/>
        </w:rPr>
        <w:t>a c</w:t>
      </w:r>
      <w:r w:rsidR="002A4120" w:rsidRPr="00CE2434">
        <w:rPr>
          <w:rFonts w:ascii="Times New Roman" w:hAnsi="Times New Roman"/>
          <w:color w:val="000000"/>
          <w:sz w:val="28"/>
          <w:szCs w:val="28"/>
          <w:lang w:val="vi-VN"/>
        </w:rPr>
        <w:t xml:space="preserve">hất dạng </w:t>
      </w:r>
      <w:r w:rsidRPr="004F28E7">
        <w:rPr>
          <w:rFonts w:ascii="Times New Roman" w:hAnsi="Times New Roman"/>
          <w:color w:val="000000"/>
          <w:sz w:val="28"/>
          <w:szCs w:val="28"/>
          <w:lang w:val="vi-VN"/>
        </w:rPr>
        <w:t>tinh thể trong di căn ung thư không rõ nguồn gốc là cơ sở cho một giả thiết có sức thuyết phụ</w:t>
      </w:r>
      <w:r w:rsidR="002A4120">
        <w:rPr>
          <w:rFonts w:ascii="Times New Roman" w:hAnsi="Times New Roman"/>
          <w:color w:val="000000"/>
          <w:sz w:val="28"/>
          <w:szCs w:val="28"/>
          <w:lang w:val="vi-VN"/>
        </w:rPr>
        <w:t xml:space="preserve">c là </w:t>
      </w:r>
      <w:r w:rsidRPr="004F28E7">
        <w:rPr>
          <w:rFonts w:ascii="Times New Roman" w:hAnsi="Times New Roman"/>
          <w:color w:val="000000"/>
          <w:sz w:val="28"/>
          <w:szCs w:val="28"/>
          <w:lang w:val="vi-VN"/>
        </w:rPr>
        <w:t>u có nguồn gốc từ</w:t>
      </w:r>
      <w:r w:rsidR="002A4120"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A3E7C">
      <w:pPr>
        <w:spacing w:after="0" w:line="360"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Kết quả nghiên cứu của Nguyễn Văn Hưng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tỷ lệ UTBM TTL chứa chất dạng tinh thể là 7%.</w:t>
      </w:r>
      <w:r w:rsidR="006057B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Kết quả của Christian J. D</w:t>
      </w:r>
      <w:r w:rsidR="00C42CD5"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và cộng sự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&lt;EndNote&gt;&lt;Cite&gt;&lt;Author&gt;Christian&lt;/Author&gt;&lt;Year&gt;2005&lt;/Year&gt;&lt;RecNum&gt;181&lt;/RecNum&gt;&lt;DisplayText&gt;[138]&lt;/DisplayText&gt;&lt;record&gt;&lt;rec-number&gt;181&lt;/rec-number&gt;&lt;foreign-keys&gt;&lt;key app="EN" db-id="ffssfa00q5d09vevsw8pfzpc200p95092tdd" timestamp="1523912745"&gt;181&lt;/key&gt;&lt;/foreign-keys&gt;&lt;ref-type name="Journal Article"&gt;17&lt;/ref-type&gt;&lt;contributors&gt;&lt;authors&gt;&lt;author&gt;Christian, James D&lt;/author&gt;&lt;author&gt;Lamm, Tita C&lt;/author&gt;&lt;author&gt;Morrow, John F&lt;/author&gt;&lt;author&gt;Bostwick, David G&lt;/author&gt;&lt;/authors&gt;&lt;/contributors&gt;&lt;titles&gt;&lt;title&gt;Corpora amylacea in adenocarcinoma of the prostate: incidence and histology within needle core biopsies&lt;/title&gt;&lt;secondary-title&gt;Modern Pathology&lt;/secondary-title&gt;&lt;/titles&gt;&lt;periodical&gt;&lt;full-title&gt;Modern Pathology&lt;/full-title&gt;&lt;/periodical&gt;&lt;pages&gt;36&lt;/pages&gt;&lt;volume&gt;18&lt;/volume&gt;&lt;number&gt;1&lt;/number&gt;&lt;dates&gt;&lt;year&gt;2005&lt;/year&gt;&lt;/dates&gt;&lt;isbn&gt;1530-0285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[138]</w:t>
      </w:r>
      <w:r w:rsidR="0016637E" w:rsidRPr="004F28E7">
        <w:rPr>
          <w:rFonts w:ascii="Times New Roman" w:hAnsi="Times New Roman"/>
          <w:color w:val="000000"/>
          <w:sz w:val="28"/>
          <w:szCs w:val="28"/>
        </w:rPr>
        <w:fldChar w:fldCharType="end"/>
      </w:r>
      <w:r w:rsidR="006057B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cho biết chất dạng tinh thể</w:t>
      </w:r>
      <w:r w:rsidR="006057B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xuất hiện trong</w:t>
      </w:r>
      <w:r w:rsidR="006057B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tuyến nang của UTBM TTL biệ</w:t>
      </w:r>
      <w:r w:rsidR="006057B6">
        <w:rPr>
          <w:rFonts w:ascii="Times New Roman" w:hAnsi="Times New Roman"/>
          <w:color w:val="000000"/>
          <w:sz w:val="28"/>
          <w:szCs w:val="28"/>
          <w:lang w:val="vi-VN"/>
        </w:rPr>
        <w:t>t hóa cao với tỷ lệ</w:t>
      </w:r>
      <w:r w:rsidRPr="004F28E7">
        <w:rPr>
          <w:rFonts w:ascii="Times New Roman" w:hAnsi="Times New Roman"/>
          <w:color w:val="000000"/>
          <w:sz w:val="28"/>
          <w:szCs w:val="28"/>
          <w:lang w:val="vi-VN"/>
        </w:rPr>
        <w:t xml:space="preserve"> là 36%, UTBM</w:t>
      </w:r>
      <w:r w:rsidR="006057B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TTL biệt hóa vừa là 14%. Kết quả của Young và cộng sự (2000)</w:t>
      </w:r>
      <w:r w:rsidR="00E33ABB"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trích dẫn theo Nguyễn Văn Hưng và cộng sự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006057B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cho biết chất dạng tinh thể TTL tìm thấy trong lòng tuyế</w:t>
      </w:r>
      <w:r w:rsidR="00AF5BCB" w:rsidRPr="004F28E7">
        <w:rPr>
          <w:rFonts w:ascii="Times New Roman" w:hAnsi="Times New Roman"/>
          <w:color w:val="000000"/>
          <w:sz w:val="28"/>
          <w:szCs w:val="28"/>
          <w:lang w:val="vi-VN"/>
        </w:rPr>
        <w:t xml:space="preserve">n nang từ 10% đến </w:t>
      </w:r>
      <w:r w:rsidRPr="004F28E7">
        <w:rPr>
          <w:rFonts w:ascii="Times New Roman" w:hAnsi="Times New Roman"/>
          <w:color w:val="000000"/>
          <w:sz w:val="28"/>
          <w:szCs w:val="28"/>
          <w:lang w:val="vi-VN"/>
        </w:rPr>
        <w:t>62% trường hợp UTBM tuyến và nó không phải là tiêu chuẩn để chẩn đoán ác tính, vì trong lòng nang tuyến lành tính cũng chứa chất này. So sánh với kết quả của chúng tôi với các tác giả đã nêu ở trên, tỷ lệ u chứa chất dạng tinh thể trong nghiên cứu của chúng tôi</w:t>
      </w:r>
      <w:r w:rsidR="006057B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cao hơn kết quả của Nguyễn Văn Hưng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006057B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và phù hợp với kết quả của Young và cộng sự (2000). Bản chất của chất dạng tinh thể được Ro J. Y. và cộng sự</w:t>
      </w:r>
      <w:r w:rsidR="00577107"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lastRenderedPageBreak/>
        <w:t xml:space="preserve">(1990)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&lt;EndNote&gt;&lt;Cite&gt;&lt;Author&gt;Ro&lt;/Author&gt;&lt;Year&gt;1990&lt;/Year&gt;&lt;RecNum&gt;130&lt;/RecNum&gt;&lt;DisplayText&gt;[139]&lt;/DisplayText&gt;&lt;record&gt;&lt;rec-number&gt;130&lt;/rec-number&gt;&lt;foreign-keys&gt;&lt;key app="EN" db-id="ffssfa00q5d09vevsw8pfzpc200p95092tdd" timestamp="0"&gt;130&lt;/key&gt;&lt;/foreign-keys&gt;&lt;ref-type name="Journal Article"&gt;17&lt;/ref-type&gt;&lt;contributors&gt;&lt;authors&gt;&lt;author&gt;Ro, Jae Y&lt;/author&gt;&lt;author&gt;Grignon, David J&lt;/author&gt;&lt;author&gt;Ayala, Alberto G&lt;/author&gt;&lt;author&gt;Fernandez, Pedro L&lt;/author&gt;&lt;author&gt;Ordonez, Nelson G&lt;/author&gt;&lt;author&gt;Wishnow, Kenneth I&lt;/author&gt;&lt;/authors&gt;&lt;/contributors&gt;&lt;titles&gt;&lt;title&gt;Mucinous adenocarcinoma of the prostate: histochemical and immunohistochemical studies&lt;/title&gt;&lt;secondary-title&gt;Human pathology&lt;/secondary-title&gt;&lt;/titles&gt;&lt;periodical&gt;&lt;full-title&gt;Human pathology&lt;/full-title&gt;&lt;/periodical&gt;&lt;pages&gt;593-600&lt;/pages&gt;&lt;volume&gt;21&lt;/volume&gt;&lt;number&gt;6&lt;/number&gt;&lt;dates&gt;&lt;year&gt;1990&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phát hiện bằng các nghiên cứu siêu cấu trúc, HMMD và vi phân tích bằng tia X cho thấy đó là những chấ</w:t>
      </w:r>
      <w:r w:rsidR="003A4816">
        <w:rPr>
          <w:rFonts w:ascii="Times New Roman" w:hAnsi="Times New Roman"/>
          <w:color w:val="000000"/>
          <w:sz w:val="28"/>
          <w:szCs w:val="28"/>
          <w:lang w:val="vi-VN"/>
        </w:rPr>
        <w:t>t</w:t>
      </w:r>
      <w:r w:rsidRPr="004F28E7">
        <w:rPr>
          <w:rFonts w:ascii="Times New Roman" w:hAnsi="Times New Roman"/>
          <w:color w:val="000000"/>
          <w:sz w:val="28"/>
          <w:szCs w:val="28"/>
          <w:lang w:val="vi-VN"/>
        </w:rPr>
        <w:t xml:space="preserve"> ưa toan, có cấu trúc sợi do các chất mucin trung tính và mucin acid tạo thành. </w:t>
      </w:r>
    </w:p>
    <w:p w:rsidR="00CE79DC" w:rsidRPr="004F28E7" w:rsidRDefault="00CE79DC" w:rsidP="00CE79DC">
      <w:pPr>
        <w:tabs>
          <w:tab w:val="left" w:pos="540"/>
          <w:tab w:val="left" w:pos="720"/>
        </w:tabs>
        <w:spacing w:after="0" w:line="348"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Chất tiế</w:t>
      </w:r>
      <w:r w:rsidR="00CF6394">
        <w:rPr>
          <w:rFonts w:ascii="Times New Roman" w:hAnsi="Times New Roman"/>
          <w:color w:val="000000"/>
          <w:sz w:val="28"/>
          <w:szCs w:val="28"/>
          <w:lang w:val="vi-VN"/>
        </w:rPr>
        <w:t>t</w:t>
      </w:r>
      <w:r w:rsidR="00CF6394" w:rsidRPr="00CE2434">
        <w:rPr>
          <w:rFonts w:ascii="Times New Roman" w:hAnsi="Times New Roman"/>
          <w:color w:val="000000"/>
          <w:sz w:val="28"/>
          <w:szCs w:val="28"/>
          <w:lang w:val="vi-VN"/>
        </w:rPr>
        <w:t xml:space="preserve"> kết đặc màu hồng </w:t>
      </w:r>
      <w:r w:rsidRPr="004F28E7">
        <w:rPr>
          <w:rFonts w:ascii="Times New Roman" w:hAnsi="Times New Roman"/>
          <w:color w:val="000000"/>
          <w:sz w:val="28"/>
          <w:szCs w:val="28"/>
          <w:lang w:val="vi-VN"/>
        </w:rPr>
        <w:t>trong lòng tuyến nang ác tính:</w:t>
      </w:r>
    </w:p>
    <w:p w:rsidR="00CE79DC" w:rsidRPr="004F28E7" w:rsidRDefault="00CE79DC" w:rsidP="00CE79DC">
      <w:pPr>
        <w:spacing w:after="0" w:line="348" w:lineRule="auto"/>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Kết quả về tỷ lệ u chứa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trong nghiên cứu của chúng tôi là 53,7% trường hợp trong tổng số các khối u TTL, chúng tôi cũng gặp chủ yếu là ở trong nhóm khối u biệt hóa cao và vừa. Iczkowski K. A. (1999)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các sinh thiế</w:t>
      </w:r>
      <w:r w:rsidR="00093E65" w:rsidRPr="004F28E7">
        <w:rPr>
          <w:rFonts w:ascii="Times New Roman" w:hAnsi="Times New Roman"/>
          <w:color w:val="000000"/>
          <w:sz w:val="28"/>
          <w:szCs w:val="28"/>
          <w:lang w:val="vi-VN"/>
        </w:rPr>
        <w:t>t UTTTL qua</w:t>
      </w:r>
      <w:r w:rsidRPr="004F28E7">
        <w:rPr>
          <w:rFonts w:ascii="Times New Roman" w:hAnsi="Times New Roman"/>
          <w:color w:val="000000"/>
          <w:sz w:val="28"/>
          <w:szCs w:val="28"/>
          <w:lang w:val="vi-VN"/>
        </w:rPr>
        <w:t xml:space="preserve"> niệu đạo và sinh thiết khi cắt toàn bộ TTL vì lí do ung thư</w:t>
      </w:r>
      <w:r w:rsidR="00132B05" w:rsidRPr="00132B05">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tỷ lệ u chứa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là 60%. Epstain JI (1995) thông báo rất hay gặp chất tiế</w:t>
      </w:r>
      <w:r w:rsidR="00C12364">
        <w:rPr>
          <w:rFonts w:ascii="Times New Roman" w:hAnsi="Times New Roman"/>
          <w:color w:val="000000"/>
          <w:sz w:val="28"/>
          <w:szCs w:val="28"/>
          <w:lang w:val="vi-VN"/>
        </w:rPr>
        <w:t xml:space="preserve">t </w:t>
      </w:r>
      <w:r w:rsidR="00C12364" w:rsidRPr="00CE2434">
        <w:rPr>
          <w:rFonts w:ascii="Times New Roman" w:hAnsi="Times New Roman"/>
          <w:color w:val="000000"/>
          <w:sz w:val="28"/>
          <w:szCs w:val="28"/>
          <w:lang w:val="vi-VN"/>
        </w:rPr>
        <w:t>kết đặc màu hồng</w:t>
      </w:r>
      <w:r w:rsidRPr="004F28E7">
        <w:rPr>
          <w:rFonts w:ascii="Times New Roman" w:hAnsi="Times New Roman"/>
          <w:color w:val="000000"/>
          <w:sz w:val="28"/>
          <w:szCs w:val="28"/>
          <w:lang w:val="vi-VN"/>
        </w:rPr>
        <w:t xml:space="preserve"> trong nhóm </w:t>
      </w:r>
      <w:r w:rsidRPr="004F28E7">
        <w:rPr>
          <w:rFonts w:ascii="Times New Roman" w:eastAsia=".VnTime" w:hAnsi="Times New Roman"/>
          <w:color w:val="000000"/>
          <w:sz w:val="28"/>
          <w:szCs w:val="28"/>
          <w:lang w:val="vi-VN"/>
        </w:rPr>
        <w:t>UTBM tuyến</w:t>
      </w:r>
      <w:r w:rsidRPr="004F28E7">
        <w:rPr>
          <w:rFonts w:ascii="Times New Roman" w:hAnsi="Times New Roman"/>
          <w:color w:val="000000"/>
          <w:sz w:val="28"/>
          <w:szCs w:val="28"/>
          <w:lang w:val="vi-VN"/>
        </w:rPr>
        <w:t xml:space="preserve"> có độ biệt hóa cao, ngược lại, thể amylacea có cấu trúc hình tròn hoặc hình oval với các lá xếp đồng tâm thông thường lại thấy trong tuyến lành tính và hiếm khi thấy trong tuyến ung thư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Kết quả nghiên cứu của Christian J. D. và cộng sự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&lt;EndNote&gt;&lt;Cite&gt;&lt;Author&gt;Christian&lt;/Author&gt;&lt;Year&gt;2005&lt;/Year&gt;&lt;RecNum&gt;181&lt;/RecNum&gt;&lt;DisplayText&gt;[138]&lt;/DisplayText&gt;&lt;record&gt;&lt;rec-number&gt;181&lt;/rec-number&gt;&lt;foreign-keys&gt;&lt;key app="EN" db-id="ffssfa00q5d09vevsw8pfzpc200p95092tdd" timestamp="1523912745"&gt;181&lt;/key&gt;&lt;/foreign-keys&gt;&lt;ref-type name="Journal Article"&gt;17&lt;/ref-type&gt;&lt;contributors&gt;&lt;authors&gt;&lt;author&gt;Christian, James D&lt;/author&gt;&lt;author&gt;Lamm, Tita C&lt;/author&gt;&lt;author&gt;Morrow, John F&lt;/author&gt;&lt;author&gt;Bostwick, David G&lt;/author&gt;&lt;/authors&gt;&lt;/contributors&gt;&lt;titles&gt;&lt;title&gt;Corpora amylacea in adenocarcinoma of the prostate: incidence and histology within needle core biopsies&lt;/title&gt;&lt;secondary-title&gt;Modern Pathology&lt;/secondary-title&gt;&lt;/titles&gt;&lt;periodical&gt;&lt;full-title&gt;Modern Pathology&lt;/full-title&gt;&lt;/periodical&gt;&lt;pages&gt;36&lt;/pages&gt;&lt;volume&gt;18&lt;/volume&gt;&lt;number&gt;1&lt;/number&gt;&lt;dates&gt;&lt;year&gt;2005&lt;/year&gt;&lt;/dates&gt;&lt;isbn&gt;1530-0285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[138]</w:t>
      </w:r>
      <w:r w:rsidR="0016637E" w:rsidRPr="004F28E7">
        <w:rPr>
          <w:rFonts w:ascii="Times New Roman" w:hAnsi="Times New Roman"/>
          <w:color w:val="000000"/>
          <w:sz w:val="28"/>
          <w:szCs w:val="28"/>
        </w:rPr>
        <w:fldChar w:fldCharType="end"/>
      </w:r>
      <w:r w:rsidR="00C12364"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cho biết </w:t>
      </w:r>
      <w:r w:rsidR="00990CB0">
        <w:rPr>
          <w:rFonts w:ascii="Times New Roman" w:hAnsi="Times New Roman"/>
          <w:color w:val="000000"/>
          <w:sz w:val="28"/>
          <w:szCs w:val="28"/>
          <w:lang w:val="vi-VN"/>
        </w:rPr>
        <w:t>chất tiết kết đặc màu hồng</w:t>
      </w:r>
      <w:r w:rsidRPr="004F28E7">
        <w:rPr>
          <w:rFonts w:ascii="Times New Roman" w:hAnsi="Times New Roman"/>
          <w:color w:val="000000"/>
          <w:sz w:val="28"/>
          <w:szCs w:val="28"/>
          <w:lang w:val="vi-VN"/>
        </w:rPr>
        <w:t xml:space="preserve"> xuất hiện trong tuyến nang ác tính là 52%. So sánh kết quả nghiên cứu của chúng tôi về tỷ lệ chất tiế</w:t>
      </w:r>
      <w:r w:rsidR="00C12364">
        <w:rPr>
          <w:rFonts w:ascii="Times New Roman" w:hAnsi="Times New Roman"/>
          <w:color w:val="000000"/>
          <w:sz w:val="28"/>
          <w:szCs w:val="28"/>
          <w:lang w:val="vi-VN"/>
        </w:rPr>
        <w:t xml:space="preserve">t </w:t>
      </w:r>
      <w:r w:rsidR="00C12364" w:rsidRPr="00CE2434">
        <w:rPr>
          <w:rFonts w:ascii="Times New Roman" w:hAnsi="Times New Roman"/>
          <w:color w:val="000000"/>
          <w:sz w:val="28"/>
          <w:szCs w:val="28"/>
          <w:lang w:val="vi-VN"/>
        </w:rPr>
        <w:t xml:space="preserve">kết đặc màu hồng </w:t>
      </w:r>
      <w:r w:rsidRPr="004F28E7">
        <w:rPr>
          <w:rFonts w:ascii="Times New Roman" w:hAnsi="Times New Roman"/>
          <w:color w:val="000000"/>
          <w:sz w:val="28"/>
          <w:szCs w:val="28"/>
          <w:lang w:val="vi-VN"/>
        </w:rPr>
        <w:t xml:space="preserve">chứa trong tuyến nang ác tính và phân bố tỷ lệ của chúng theo độ biệt hóa của khối u với các tác giả đã nêu trên là phù hợp với nhau. </w:t>
      </w:r>
    </w:p>
    <w:p w:rsidR="00CE79DC" w:rsidRPr="004F28E7" w:rsidRDefault="00CE79DC" w:rsidP="00382312">
      <w:pPr>
        <w:pStyle w:val="A1"/>
        <w:spacing w:line="348" w:lineRule="auto"/>
        <w:outlineLvl w:val="0"/>
        <w:rPr>
          <w:lang w:val="vi-VN"/>
        </w:rPr>
      </w:pPr>
      <w:bookmarkStart w:id="543" w:name="_Toc488336374"/>
      <w:bookmarkStart w:id="544" w:name="_Toc523411171"/>
      <w:bookmarkStart w:id="545" w:name="_Toc528578162"/>
      <w:r w:rsidRPr="004F28E7">
        <w:rPr>
          <w:lang w:val="vi-VN"/>
        </w:rPr>
        <w:t>4.</w:t>
      </w:r>
      <w:r w:rsidR="0040649B" w:rsidRPr="0040649B">
        <w:rPr>
          <w:lang w:val="vi-VN"/>
        </w:rPr>
        <w:t>3</w:t>
      </w:r>
      <w:r w:rsidR="00030B22">
        <w:rPr>
          <w:lang w:val="vi-VN"/>
        </w:rPr>
        <w:t xml:space="preserve">. </w:t>
      </w:r>
      <w:r w:rsidR="00030B22" w:rsidRPr="00651473">
        <w:rPr>
          <w:lang w:val="vi-VN"/>
        </w:rPr>
        <w:t>S</w:t>
      </w:r>
      <w:r w:rsidRPr="004F28E7">
        <w:rPr>
          <w:lang w:val="vi-VN"/>
        </w:rPr>
        <w:t xml:space="preserve">ự bộc lộ một số dấu ấn miễn dịch và tình trạng methyl hóa gen </w:t>
      </w:r>
      <w:r w:rsidRPr="004F28E7">
        <w:rPr>
          <w:i/>
          <w:lang w:val="vi-VN"/>
        </w:rPr>
        <w:t>RASSF1A</w:t>
      </w:r>
      <w:r w:rsidRPr="004F28E7">
        <w:rPr>
          <w:lang w:val="vi-VN"/>
        </w:rPr>
        <w:t xml:space="preserve"> trong ung thư biểu mô tuyến tiền liệt</w:t>
      </w:r>
      <w:bookmarkEnd w:id="543"/>
      <w:bookmarkEnd w:id="544"/>
      <w:bookmarkEnd w:id="545"/>
    </w:p>
    <w:p w:rsidR="00CE79DC" w:rsidRPr="004F28E7" w:rsidRDefault="00CE79DC" w:rsidP="00382312">
      <w:pPr>
        <w:pStyle w:val="A2"/>
        <w:spacing w:line="348" w:lineRule="auto"/>
        <w:outlineLvl w:val="0"/>
        <w:rPr>
          <w:spacing w:val="-6"/>
          <w:lang w:val="vi-VN"/>
        </w:rPr>
      </w:pPr>
      <w:bookmarkStart w:id="546" w:name="_Toc488336375"/>
      <w:bookmarkStart w:id="547" w:name="_Toc523411172"/>
      <w:bookmarkStart w:id="548" w:name="_Toc528578163"/>
      <w:r w:rsidRPr="004F28E7">
        <w:rPr>
          <w:spacing w:val="-6"/>
          <w:lang w:val="vi-VN"/>
        </w:rPr>
        <w:t>4.</w:t>
      </w:r>
      <w:r w:rsidR="0040649B" w:rsidRPr="00507761">
        <w:rPr>
          <w:spacing w:val="-6"/>
          <w:lang w:val="vi-VN"/>
        </w:rPr>
        <w:t>3</w:t>
      </w:r>
      <w:r w:rsidRPr="004F28E7">
        <w:rPr>
          <w:spacing w:val="-6"/>
          <w:lang w:val="vi-VN"/>
        </w:rPr>
        <w:t>.1. Sự bộc lộ một số dấu ấn miễn dịch trong ung thư biểu mô tuyến ti</w:t>
      </w:r>
      <w:r w:rsidR="005A1F2F" w:rsidRPr="00651473">
        <w:rPr>
          <w:spacing w:val="-6"/>
          <w:lang w:val="vi-VN"/>
        </w:rPr>
        <w:t>ề</w:t>
      </w:r>
      <w:r w:rsidRPr="004F28E7">
        <w:rPr>
          <w:spacing w:val="-6"/>
          <w:lang w:val="vi-VN"/>
        </w:rPr>
        <w:t>n liệt.</w:t>
      </w:r>
      <w:bookmarkEnd w:id="546"/>
      <w:bookmarkEnd w:id="547"/>
      <w:bookmarkEnd w:id="548"/>
    </w:p>
    <w:p w:rsidR="00CE79DC" w:rsidRPr="004F28E7" w:rsidRDefault="00CE79DC" w:rsidP="00CE79DC">
      <w:pPr>
        <w:tabs>
          <w:tab w:val="left" w:pos="296"/>
        </w:tabs>
        <w:spacing w:after="0" w:line="348" w:lineRule="auto"/>
        <w:ind w:firstLine="709"/>
        <w:jc w:val="both"/>
        <w:rPr>
          <w:rFonts w:ascii="Times New Roman" w:hAnsi="Times New Roman"/>
          <w:bCs/>
          <w:i/>
          <w:iCs/>
          <w:color w:val="000000"/>
          <w:sz w:val="28"/>
          <w:szCs w:val="28"/>
        </w:rPr>
      </w:pPr>
      <w:r w:rsidRPr="004F28E7">
        <w:rPr>
          <w:rFonts w:ascii="Times New Roman" w:hAnsi="Times New Roman"/>
          <w:bCs/>
          <w:i/>
          <w:iCs/>
          <w:color w:val="000000"/>
          <w:sz w:val="28"/>
          <w:szCs w:val="28"/>
          <w:lang w:val="vi-VN"/>
        </w:rPr>
        <w:t>* Kháng nguyên đặc hiệu TTL</w:t>
      </w:r>
      <w:r w:rsidRPr="004F28E7">
        <w:rPr>
          <w:rFonts w:ascii="Times New Roman" w:hAnsi="Times New Roman"/>
          <w:bCs/>
          <w:i/>
          <w:iCs/>
          <w:color w:val="000000"/>
          <w:sz w:val="28"/>
          <w:szCs w:val="28"/>
        </w:rPr>
        <w:t xml:space="preserve"> (prostate  specific antigen: PSA)</w:t>
      </w:r>
    </w:p>
    <w:p w:rsidR="00CE79DC" w:rsidRPr="004F28E7" w:rsidRDefault="00CE79DC" w:rsidP="00CE79DC">
      <w:pPr>
        <w:tabs>
          <w:tab w:val="left" w:pos="296"/>
        </w:tabs>
        <w:spacing w:after="0" w:line="348" w:lineRule="auto"/>
        <w:ind w:firstLine="709"/>
        <w:jc w:val="both"/>
        <w:rPr>
          <w:rFonts w:ascii="Times New Roman" w:hAnsi="Times New Roman"/>
          <w:b/>
          <w:bCs/>
          <w:i/>
          <w:iCs/>
          <w:color w:val="000000"/>
          <w:sz w:val="28"/>
          <w:szCs w:val="28"/>
          <w:lang w:val="vi-VN"/>
        </w:rPr>
      </w:pPr>
      <w:r w:rsidRPr="004F28E7">
        <w:rPr>
          <w:rFonts w:ascii="Times New Roman" w:hAnsi="Times New Roman"/>
          <w:bCs/>
          <w:iCs/>
          <w:color w:val="000000"/>
          <w:sz w:val="28"/>
          <w:szCs w:val="28"/>
          <w:lang w:val="vi-VN"/>
        </w:rPr>
        <w:t xml:space="preserve">Kháng nguyên đặc hiệu TTL </w:t>
      </w:r>
      <w:r w:rsidRPr="004F28E7">
        <w:rPr>
          <w:rFonts w:ascii="Times New Roman" w:hAnsi="Times New Roman"/>
          <w:color w:val="000000"/>
          <w:sz w:val="28"/>
          <w:szCs w:val="28"/>
          <w:lang w:val="vi-VN"/>
        </w:rPr>
        <w:t>là một glyco-protein có trọng lượng phân tử</w:t>
      </w:r>
      <w:r w:rsidR="00951B04">
        <w:rPr>
          <w:rFonts w:ascii="Times New Roman" w:hAnsi="Times New Roman"/>
          <w:color w:val="000000"/>
          <w:sz w:val="28"/>
          <w:szCs w:val="28"/>
        </w:rPr>
        <w:t xml:space="preserve"> </w:t>
      </w:r>
      <w:r w:rsidR="00C21C83">
        <w:rPr>
          <w:rFonts w:ascii="Times New Roman" w:hAnsi="Times New Roman"/>
          <w:color w:val="000000"/>
          <w:sz w:val="28"/>
          <w:szCs w:val="28"/>
        </w:rPr>
        <w:t xml:space="preserve"> </w:t>
      </w:r>
      <w:r w:rsidRPr="004F28E7">
        <w:rPr>
          <w:rFonts w:ascii="Times New Roman" w:hAnsi="Times New Roman"/>
          <w:color w:val="000000"/>
          <w:sz w:val="28"/>
          <w:szCs w:val="28"/>
          <w:lang w:val="vi-VN"/>
        </w:rPr>
        <w:t>khoảng 33 kD, PSA được các tế bào biểu mô chế tiết của TTL tiết ra dưới tác động điều hòa của androgen, đây là một kháng nguyên trong bào tương tế bào, nhờ tính đặc hiệu cơ quan mà PSA được coi là dấu ấn nhạy cảm nhất cho các khố</w:t>
      </w:r>
      <w:r w:rsidR="00093E65" w:rsidRPr="004F28E7">
        <w:rPr>
          <w:rFonts w:ascii="Times New Roman" w:hAnsi="Times New Roman"/>
          <w:color w:val="000000"/>
          <w:sz w:val="28"/>
          <w:szCs w:val="28"/>
          <w:lang w:val="vi-VN"/>
        </w:rPr>
        <w:t>i u TTL</w:t>
      </w:r>
      <w:r w:rsidR="00093E65" w:rsidRPr="004F28E7">
        <w:rPr>
          <w:rFonts w:ascii="Times New Roman" w:hAnsi="Times New Roman"/>
          <w:color w:val="000000"/>
          <w:sz w:val="28"/>
          <w:szCs w:val="28"/>
        </w:rPr>
        <w:t>.</w:t>
      </w:r>
      <w:r w:rsidR="00093E65" w:rsidRPr="004F28E7">
        <w:rPr>
          <w:rFonts w:ascii="Times New Roman" w:hAnsi="Times New Roman"/>
          <w:color w:val="000000"/>
          <w:sz w:val="28"/>
          <w:szCs w:val="28"/>
          <w:lang w:val="vi-VN"/>
        </w:rPr>
        <w:t xml:space="preserve"> N</w:t>
      </w:r>
      <w:r w:rsidRPr="004F28E7">
        <w:rPr>
          <w:rFonts w:ascii="Times New Roman" w:hAnsi="Times New Roman"/>
          <w:color w:val="000000"/>
          <w:sz w:val="28"/>
          <w:szCs w:val="28"/>
          <w:lang w:val="vi-VN"/>
        </w:rPr>
        <w:t>gày nay</w:t>
      </w:r>
      <w:r w:rsidR="00093E65"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PSA đã trở thành xét nghiệm quan trọng để phát hiện UTTTL. Cho tới nay, chưa phát hiện phản ứng chéo nào đối với dấu ấn </w:t>
      </w:r>
      <w:r w:rsidRPr="004F28E7">
        <w:rPr>
          <w:rFonts w:ascii="Times New Roman" w:hAnsi="Times New Roman"/>
          <w:color w:val="000000"/>
          <w:sz w:val="28"/>
          <w:szCs w:val="28"/>
          <w:lang w:val="vi-VN"/>
        </w:rPr>
        <w:lastRenderedPageBreak/>
        <w:t>PSA. Hầu hết các tế bào chế tiết trong UTBM TTL bộc lộ PSA khi nhuộm HMMD với kháng thể kháng PSA. Các tế bào đáy của nang và ống tuyến, biể</w:t>
      </w:r>
      <w:r w:rsidR="00BF58E4" w:rsidRPr="004F28E7">
        <w:rPr>
          <w:rFonts w:ascii="Times New Roman" w:hAnsi="Times New Roman"/>
          <w:color w:val="000000"/>
          <w:sz w:val="28"/>
          <w:szCs w:val="28"/>
          <w:lang w:val="vi-VN"/>
        </w:rPr>
        <w:t xml:space="preserve">u mô </w:t>
      </w:r>
      <w:r w:rsidRPr="004F28E7">
        <w:rPr>
          <w:rFonts w:ascii="Times New Roman" w:hAnsi="Times New Roman"/>
          <w:color w:val="000000"/>
          <w:sz w:val="28"/>
          <w:szCs w:val="28"/>
          <w:lang w:val="vi-VN"/>
        </w:rPr>
        <w:t xml:space="preserve">ống dẫn TTL, biểu mô niệu đạo TTL, biểu mô túi tinh, </w:t>
      </w:r>
      <w:r w:rsidR="00BF58E4" w:rsidRPr="004F28E7">
        <w:rPr>
          <w:rFonts w:ascii="Times New Roman" w:hAnsi="Times New Roman"/>
          <w:color w:val="000000"/>
          <w:sz w:val="28"/>
          <w:szCs w:val="28"/>
          <w:lang w:val="vi-VN"/>
        </w:rPr>
        <w:t xml:space="preserve">biểu mô </w:t>
      </w:r>
      <w:r w:rsidRPr="004F28E7">
        <w:rPr>
          <w:rFonts w:ascii="Times New Roman" w:hAnsi="Times New Roman"/>
          <w:color w:val="000000"/>
          <w:sz w:val="28"/>
          <w:szCs w:val="28"/>
          <w:lang w:val="vi-VN"/>
        </w:rPr>
        <w:t xml:space="preserve">ống phóng tinh, các ổ dị sản biểu mô vảy không bộc lộ PSA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&lt;EndNote&gt;&lt;Cite&gt;&lt;Author&gt;Otero&lt;/Author&gt;&lt;Year&gt;2014&lt;/Year&gt;&lt;RecNum&gt;156&lt;/RecNum&gt;&lt;DisplayText&gt;[140]&lt;/DisplayText&gt;&lt;record&gt;&lt;rec-number&gt;156&lt;/rec-number&gt;&lt;foreign-keys&gt;&lt;key app="EN" db-id="ffssfa00q5d09vevsw8pfzpc200p95092tdd" timestamp="1523870533"&gt;156&lt;/key&gt;&lt;/foreign-keys&gt;&lt;ref-type name="Conference Proceedings"&gt;10&lt;/ref-type&gt;&lt;contributors&gt;&lt;authors&gt;&lt;author&gt;Otero, Javier Romero&lt;/author&gt;&lt;author&gt;Gomez, Borja Garcia&lt;/author&gt;&lt;author&gt;Juanatey, Felix Campos&lt;/author&gt;&lt;author&gt;Touijer, Karim A&lt;/author&gt;&lt;/authors&gt;&lt;/contributors&gt;&lt;titles&gt;&lt;title&gt;Prostate cancer biomarkers: an update&lt;/title&gt;&lt;secondary-title&gt;Urologic Oncology: Seminars and Original Investigations&lt;/secondary-title&gt;&lt;/titles&gt;&lt;pages&gt;252-260&lt;/pages&gt;&lt;volume&gt;32&lt;/volume&gt;&lt;number&gt;3&lt;/number&gt;&lt;dates&gt;&lt;year&gt;2014&lt;/year&gt;&lt;/dates&gt;&lt;publisher&gt;Elsevier&lt;/publisher&gt;&lt;isbn&gt;1078-1439&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tabs>
          <w:tab w:val="left" w:pos="296"/>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Kết quả ở bảng 3.14 cho thấ</w:t>
      </w:r>
      <w:r w:rsidR="000101F1">
        <w:rPr>
          <w:rFonts w:ascii="Times New Roman" w:hAnsi="Times New Roman"/>
          <w:color w:val="000000"/>
          <w:sz w:val="28"/>
          <w:szCs w:val="28"/>
          <w:lang w:val="vi-VN"/>
        </w:rPr>
        <w:t xml:space="preserve">y: </w:t>
      </w:r>
      <w:r w:rsidR="000101F1" w:rsidRPr="00CE2434">
        <w:rPr>
          <w:rFonts w:ascii="Times New Roman" w:hAnsi="Times New Roman"/>
          <w:color w:val="000000"/>
          <w:sz w:val="28"/>
          <w:szCs w:val="28"/>
          <w:lang w:val="vi-VN"/>
        </w:rPr>
        <w:t>h</w:t>
      </w:r>
      <w:r w:rsidR="00AF67E1" w:rsidRPr="004F28E7">
        <w:rPr>
          <w:rFonts w:ascii="Times New Roman" w:hAnsi="Times New Roman"/>
          <w:color w:val="000000"/>
          <w:sz w:val="28"/>
          <w:szCs w:val="28"/>
          <w:lang w:val="vi-VN"/>
        </w:rPr>
        <w:t xml:space="preserve">ầu hết </w:t>
      </w:r>
      <w:r w:rsidRPr="004F28E7">
        <w:rPr>
          <w:rFonts w:ascii="Times New Roman" w:hAnsi="Times New Roman"/>
          <w:color w:val="000000"/>
          <w:sz w:val="28"/>
          <w:szCs w:val="28"/>
          <w:lang w:val="vi-VN"/>
        </w:rPr>
        <w:t>31/33 (94%) trường hợp tế bào u trong UTBM TTL</w:t>
      </w:r>
      <w:r w:rsidR="00AF67E1" w:rsidRPr="004F28E7">
        <w:rPr>
          <w:rFonts w:ascii="Times New Roman" w:hAnsi="Times New Roman"/>
          <w:color w:val="000000"/>
          <w:sz w:val="28"/>
          <w:szCs w:val="28"/>
          <w:lang w:val="vi-VN"/>
        </w:rPr>
        <w:t xml:space="preserve"> nguyên phát</w:t>
      </w:r>
      <w:r w:rsidRPr="004F28E7">
        <w:rPr>
          <w:rFonts w:ascii="Times New Roman" w:hAnsi="Times New Roman"/>
          <w:color w:val="000000"/>
          <w:sz w:val="28"/>
          <w:szCs w:val="28"/>
          <w:lang w:val="vi-VN"/>
        </w:rPr>
        <w:t xml:space="preserve"> bộc lộ</w:t>
      </w:r>
      <w:r w:rsidR="000101F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PSA, </w:t>
      </w:r>
      <w:r w:rsidR="00AF67E1" w:rsidRPr="004F28E7">
        <w:rPr>
          <w:rFonts w:ascii="Times New Roman" w:hAnsi="Times New Roman"/>
          <w:color w:val="000000"/>
          <w:sz w:val="28"/>
          <w:szCs w:val="28"/>
          <w:lang w:val="vi-VN"/>
        </w:rPr>
        <w:t xml:space="preserve">chỉ có </w:t>
      </w:r>
      <w:r w:rsidRPr="004F28E7">
        <w:rPr>
          <w:rFonts w:ascii="Times New Roman" w:hAnsi="Times New Roman"/>
          <w:color w:val="000000"/>
          <w:sz w:val="28"/>
          <w:szCs w:val="28"/>
          <w:lang w:val="vi-VN"/>
        </w:rPr>
        <w:t>2/33</w:t>
      </w:r>
      <w:r w:rsidR="000101F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(6%) trường hợp</w:t>
      </w:r>
      <w:r w:rsidR="00093E65" w:rsidRPr="004F28E7">
        <w:rPr>
          <w:rFonts w:ascii="Times New Roman" w:hAnsi="Times New Roman"/>
          <w:color w:val="000000"/>
          <w:sz w:val="28"/>
          <w:szCs w:val="28"/>
          <w:lang w:val="vi-VN"/>
        </w:rPr>
        <w:t xml:space="preserve"> ung thư đường niệu nguyên phát</w:t>
      </w:r>
      <w:r w:rsidRPr="004F28E7">
        <w:rPr>
          <w:rFonts w:ascii="Times New Roman" w:hAnsi="Times New Roman"/>
          <w:color w:val="000000"/>
          <w:sz w:val="28"/>
          <w:szCs w:val="28"/>
          <w:lang w:val="vi-VN"/>
        </w:rPr>
        <w:t xml:space="preserve"> không bộc lộ PSA. Kết quả nghiên cứu Nguyễn Văn Hưng (2005) [10] cho biết, trong số 42 trường hợp UTBM TTL nguyên phát nhuộm HMMD với kháng thể kháng PSA, có 41/42 (97,6%) trường hợp bộc lộ PSA với mức độ từ mạnh đến yếu. Nhiều nghiên cứu khác </w:t>
      </w:r>
      <w:r w:rsidR="00AF67E1" w:rsidRPr="004F28E7">
        <w:rPr>
          <w:rFonts w:ascii="Times New Roman" w:hAnsi="Times New Roman"/>
          <w:color w:val="000000"/>
          <w:sz w:val="28"/>
          <w:szCs w:val="28"/>
          <w:lang w:val="vi-VN"/>
        </w:rPr>
        <w:t xml:space="preserve">trước đây cũng đã </w:t>
      </w:r>
      <w:r w:rsidRPr="004F28E7">
        <w:rPr>
          <w:rFonts w:ascii="Times New Roman" w:hAnsi="Times New Roman"/>
          <w:color w:val="000000"/>
          <w:sz w:val="28"/>
          <w:szCs w:val="28"/>
          <w:lang w:val="vi-VN"/>
        </w:rPr>
        <w:t>chứng minh tính đặc hiệu cơ quan của PSA. Có nhiều nghiên cứu đã chứng minh trong TTL bình thường các tế bào chế tiết ở nang tuyến và ống tuyến đều có cùng một kiểu hình dương tính mạnh với PSA, các tế bào đáy âm tính với</w:t>
      </w:r>
      <w:r w:rsidR="00FD20EE" w:rsidRPr="004F28E7">
        <w:rPr>
          <w:rFonts w:ascii="Times New Roman" w:hAnsi="Times New Roman"/>
          <w:color w:val="000000"/>
          <w:sz w:val="28"/>
          <w:szCs w:val="28"/>
          <w:lang w:val="vi-VN"/>
        </w:rPr>
        <w:t xml:space="preserve"> PSA, do đó </w:t>
      </w:r>
      <w:r w:rsidRPr="004F28E7">
        <w:rPr>
          <w:rFonts w:ascii="Times New Roman" w:hAnsi="Times New Roman"/>
          <w:color w:val="000000"/>
          <w:sz w:val="28"/>
          <w:szCs w:val="28"/>
          <w:lang w:val="vi-VN"/>
        </w:rPr>
        <w:t xml:space="preserve">PSA là dấu ấn tế bào biểu mô TTL trưởng thành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&lt;EndNote&gt;&lt;Cite&gt;&lt;Author&gt;Gittes&lt;/Author&gt;&lt;Year&gt;1991&lt;/Year&gt;&lt;RecNum&gt;133&lt;/RecNum&gt;&lt;DisplayText&gt;[141]&lt;/DisplayText&gt;&lt;record&gt;&lt;rec-number&gt;133&lt;/rec-number&gt;&lt;foreign-keys&gt;&lt;key app="EN" db-id="ffssfa00q5d09vevsw8pfzpc200p95092tdd" timestamp="0"&gt;133&lt;/key&gt;&lt;/foreign-keys&gt;&lt;ref-type name="Journal Article"&gt;17&lt;/ref-type&gt;&lt;contributors&gt;&lt;authors&gt;&lt;author&gt;Gittes, Ruben F&lt;/author&gt;&lt;/authors&gt;&lt;/contributors&gt;&lt;titles&gt;&lt;title&gt;Carcinoma of the prostate&lt;/title&gt;&lt;secondary-title&gt;New England Journal of Medicine&lt;/secondary-title&gt;&lt;/titles&gt;&lt;periodical&gt;&lt;full-title&gt;New England Journal of Medicine&lt;/full-title&gt;&lt;/periodical&gt;&lt;pages&gt;236-245&lt;/pages&gt;&lt;volume&gt;324&lt;/volume&gt;&lt;number&gt;4&lt;/number&gt;&lt;dates&gt;&lt;year&gt;1991&lt;/year&gt;&lt;/dates&gt;&lt;isbn&gt;0028-4793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&lt;EndNote&gt;&lt;Cite&gt;&lt;Author&gt;Cadeddu&lt;/Author&gt;&lt;Year&gt;1993&lt;/Year&gt;&lt;RecNum&gt;182&lt;/RecNum&gt;&lt;DisplayText&gt;[142]&lt;/DisplayText&gt;&lt;record&gt;&lt;rec-number&gt;182&lt;/rec-number&gt;&lt;foreign-keys&gt;&lt;key app="EN" db-id="ffssfa00q5d09vevsw8pfzpc200p95092tdd" timestamp="1523912931"&gt;182&lt;/key&gt;&lt;/foreign-keys&gt;&lt;ref-type name="Journal Article"&gt;17&lt;/ref-type&gt;&lt;contributors&gt;&lt;authors&gt;&lt;author&gt;Cadeddu, Jeffrey A&lt;/author&gt;&lt;author&gt;Pearson, Jay D&lt;/author&gt;&lt;author&gt;Partin, Alan W&lt;/author&gt;&lt;author&gt;Epstein, Jonathan I&lt;/author&gt;&lt;author&gt;Carter, H Ballentine&lt;/author&gt;&lt;/authors&gt;&lt;/contributors&gt;&lt;titles&gt;&lt;title&gt;Relationship between changes in prostate-specific antigen and prognosis of prostate cancer&lt;/title&gt;&lt;secondary-title&gt;Urology&lt;/secondary-title&gt;&lt;/titles&gt;&lt;periodical&gt;&lt;full-title&gt;Urology&lt;/full-title&gt;&lt;/periodical&gt;&lt;pages&gt;383-389&lt;/pages&gt;&lt;volume&gt;42&lt;/volume&gt;&lt;number&gt;4&lt;/number&gt;&lt;dates&gt;&lt;year&gt;1993&lt;/year&gt;&lt;/dates&gt;&lt;isbn&gt;0090-4295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[142]</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Dấu ấn PSA </w:t>
      </w:r>
      <w:r w:rsidR="00B21A5B" w:rsidRPr="004F28E7">
        <w:rPr>
          <w:rFonts w:ascii="Times New Roman" w:hAnsi="Times New Roman"/>
          <w:color w:val="000000"/>
          <w:sz w:val="28"/>
          <w:szCs w:val="28"/>
          <w:lang w:val="vi-VN"/>
        </w:rPr>
        <w:t xml:space="preserve">đã </w:t>
      </w:r>
      <w:r w:rsidRPr="004F28E7">
        <w:rPr>
          <w:rFonts w:ascii="Times New Roman" w:hAnsi="Times New Roman"/>
          <w:color w:val="000000"/>
          <w:sz w:val="28"/>
          <w:szCs w:val="28"/>
          <w:lang w:val="vi-VN"/>
        </w:rPr>
        <w:t>trợ giúp xác định nguồn gốc của một u ác tính xuất hiện tại TTL hoặ</w:t>
      </w:r>
      <w:r w:rsidR="00B21A5B" w:rsidRPr="004F28E7">
        <w:rPr>
          <w:rFonts w:ascii="Times New Roman" w:hAnsi="Times New Roman"/>
          <w:color w:val="000000"/>
          <w:sz w:val="28"/>
          <w:szCs w:val="28"/>
          <w:lang w:val="vi-VN"/>
        </w:rPr>
        <w:t xml:space="preserve">cở </w:t>
      </w:r>
      <w:r w:rsidRPr="004F28E7">
        <w:rPr>
          <w:rFonts w:ascii="Times New Roman" w:hAnsi="Times New Roman"/>
          <w:color w:val="000000"/>
          <w:sz w:val="28"/>
          <w:szCs w:val="28"/>
          <w:lang w:val="vi-VN"/>
        </w:rPr>
        <w:t>các cơ quan gần TTL để xác định có phả</w:t>
      </w:r>
      <w:r w:rsidR="00B21A5B" w:rsidRPr="004F28E7">
        <w:rPr>
          <w:rFonts w:ascii="Times New Roman" w:hAnsi="Times New Roman"/>
          <w:color w:val="000000"/>
          <w:sz w:val="28"/>
          <w:szCs w:val="28"/>
          <w:lang w:val="vi-VN"/>
        </w:rPr>
        <w:t xml:space="preserve">i là UTBM TTL nguyên phát hay là </w:t>
      </w:r>
      <w:r w:rsidRPr="004F28E7">
        <w:rPr>
          <w:rFonts w:ascii="Times New Roman" w:hAnsi="Times New Roman"/>
          <w:color w:val="000000"/>
          <w:sz w:val="28"/>
          <w:szCs w:val="28"/>
          <w:lang w:val="vi-VN"/>
        </w:rPr>
        <w:t xml:space="preserve">di căn ung thư từ nơi khác vào TTL. Một số ung thư kém biệt hóa ở TTL, bàng quang, niệu đạo… </w:t>
      </w:r>
      <w:r w:rsidR="00B21A5B" w:rsidRPr="004F28E7">
        <w:rPr>
          <w:rFonts w:ascii="Times New Roman" w:hAnsi="Times New Roman"/>
          <w:color w:val="000000"/>
          <w:sz w:val="28"/>
          <w:szCs w:val="28"/>
          <w:lang w:val="vi-VN"/>
        </w:rPr>
        <w:t xml:space="preserve">cũng </w:t>
      </w:r>
      <w:r w:rsidRPr="004F28E7">
        <w:rPr>
          <w:rFonts w:ascii="Times New Roman" w:hAnsi="Times New Roman"/>
          <w:color w:val="000000"/>
          <w:sz w:val="28"/>
          <w:szCs w:val="28"/>
          <w:lang w:val="vi-VN"/>
        </w:rPr>
        <w:t xml:space="preserve">chỉ có PSA mới có thể trợ giúp cho biết nguồn gốc từ </w:t>
      </w:r>
      <w:r w:rsidR="00C81410" w:rsidRPr="004F28E7">
        <w:rPr>
          <w:rFonts w:ascii="Times New Roman" w:hAnsi="Times New Roman"/>
          <w:color w:val="000000"/>
          <w:sz w:val="28"/>
          <w:szCs w:val="28"/>
          <w:lang w:val="vi-VN"/>
        </w:rPr>
        <w:t xml:space="preserve">biểu mô </w:t>
      </w:r>
      <w:r w:rsidRPr="004F28E7">
        <w:rPr>
          <w:rFonts w:ascii="Times New Roman" w:hAnsi="Times New Roman"/>
          <w:color w:val="000000"/>
          <w:sz w:val="28"/>
          <w:szCs w:val="28"/>
          <w:lang w:val="vi-VN"/>
        </w:rPr>
        <w:t>đường niệu hay từ biểu mô TTL, trong trường hợp này chỉ một số tế bào u bộc lộ PSA cũng cho phép khẳng định nguồn gốc TTL củ</w:t>
      </w:r>
      <w:r w:rsidR="00B21A5B" w:rsidRPr="004F28E7">
        <w:rPr>
          <w:rFonts w:ascii="Times New Roman" w:hAnsi="Times New Roman"/>
          <w:color w:val="000000"/>
          <w:sz w:val="28"/>
          <w:szCs w:val="28"/>
          <w:lang w:val="vi-VN"/>
        </w:rPr>
        <w:t>a tế bào</w:t>
      </w:r>
      <w:r w:rsidRPr="004F28E7">
        <w:rPr>
          <w:rFonts w:ascii="Times New Roman" w:hAnsi="Times New Roman"/>
          <w:color w:val="000000"/>
          <w:sz w:val="28"/>
          <w:szCs w:val="28"/>
          <w:lang w:val="vi-VN"/>
        </w:rPr>
        <w:t xml:space="preserve"> u. Sự bộc lộ PSA trong nhuộm HMMD là rất hữu ích cho chẩn đoán phân biệt giữa UTBM TTL kém biệt hóa với UTBM đường niệu, ung thư đại tràng, viêm tuyến TTL dạng hạt và u limphô. Nhuộm HMMD với kháng thể kháng PSA cũng dễ dàng nhận ra nguồn gốc của các UTBM tuyến di căn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&lt;EndNote&gt;&lt;Cite&gt;&lt;Author&gt;Hameed&lt;/Author&gt;&lt;Year&gt;2006&lt;/Year&gt;&lt;RecNum&gt;74&lt;/RecNum&gt;&lt;DisplayText&gt;[53]&lt;/DisplayText&gt;&lt;record&gt;&lt;rec-number&gt;74&lt;/rec-number&gt;&lt;foreign-keys&gt;&lt;key app="EN" db-id="ffssfa00q5d09vevsw8pfzpc200p95092tdd" timestamp="0"&gt;74&lt;/key&gt;&lt;/foreign-keys&gt;&lt;ref-type name="Journal Article"&gt;17&lt;/ref-type&gt;&lt;contributors&gt;&lt;authors&gt;&lt;author&gt;Hameed, Omar&lt;/author&gt;&lt;author&gt;Humphrey, Peter A&lt;/author&gt;&lt;/authors&gt;&lt;/contributors&gt;&lt;titles&gt;&lt;title&gt;Immunohistochemistry in the diagnosis of minimal prostate cancer&lt;/title&gt;&lt;secondary-title&gt;Current Diagnostic Pathology&lt;/secondary-title&gt;&lt;/titles&gt;&lt;pages&gt;279-291&lt;/pages&gt;&lt;volume&gt;12&lt;/volume&gt;&lt;number&gt;4&lt;/number&gt;&lt;dates&gt;&lt;year&gt;2006&lt;/year&gt;&lt;/dates&gt;&lt;isbn&gt;0968-6053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Dấu ấn PSA cũng được ứng dụng trong nhiều loại bệnh phẩm khác nhau, ví dụ: các mảnh bệnh phẩm </w:t>
      </w:r>
      <w:r w:rsidR="00C81410" w:rsidRPr="004F28E7">
        <w:rPr>
          <w:rFonts w:ascii="Times New Roman" w:hAnsi="Times New Roman"/>
          <w:color w:val="000000"/>
          <w:sz w:val="28"/>
          <w:szCs w:val="28"/>
          <w:lang w:val="vi-VN"/>
        </w:rPr>
        <w:t xml:space="preserve">sinh thiết </w:t>
      </w:r>
      <w:r w:rsidRPr="004F28E7">
        <w:rPr>
          <w:rFonts w:ascii="Times New Roman" w:hAnsi="Times New Roman"/>
          <w:color w:val="000000"/>
          <w:sz w:val="28"/>
          <w:szCs w:val="28"/>
          <w:lang w:val="vi-VN"/>
        </w:rPr>
        <w:t xml:space="preserve">cắt lạnh, phiến đồ tế </w:t>
      </w:r>
      <w:r w:rsidRPr="004F28E7">
        <w:rPr>
          <w:rFonts w:ascii="Times New Roman" w:hAnsi="Times New Roman"/>
          <w:color w:val="000000"/>
          <w:sz w:val="28"/>
          <w:szCs w:val="28"/>
          <w:lang w:val="vi-VN"/>
        </w:rPr>
        <w:lastRenderedPageBreak/>
        <w:t xml:space="preserve">bào học... PSA </w:t>
      </w:r>
      <w:r w:rsidR="00C81410" w:rsidRPr="004F28E7">
        <w:rPr>
          <w:rFonts w:ascii="Times New Roman" w:hAnsi="Times New Roman"/>
          <w:color w:val="000000"/>
          <w:sz w:val="28"/>
          <w:szCs w:val="28"/>
          <w:lang w:val="vi-VN"/>
        </w:rPr>
        <w:t xml:space="preserve">cũng </w:t>
      </w:r>
      <w:r w:rsidRPr="004F28E7">
        <w:rPr>
          <w:rFonts w:ascii="Times New Roman" w:hAnsi="Times New Roman"/>
          <w:color w:val="000000"/>
          <w:sz w:val="28"/>
          <w:szCs w:val="28"/>
          <w:lang w:val="vi-VN"/>
        </w:rPr>
        <w:t>có thể không bộc lộ khi UTBM TTL đã được điều trị bằng hocmôn, hoặc mẫu sinh thiết quá nhỏ…</w:t>
      </w:r>
    </w:p>
    <w:p w:rsidR="00CE79DC" w:rsidRPr="004F28E7" w:rsidRDefault="00CE79DC" w:rsidP="00CE79DC">
      <w:pPr>
        <w:tabs>
          <w:tab w:val="left" w:pos="296"/>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Về đặc điểm nhuộ</w:t>
      </w:r>
      <w:r w:rsidR="000E0F9B" w:rsidRPr="004F28E7">
        <w:rPr>
          <w:rFonts w:ascii="Times New Roman" w:hAnsi="Times New Roman"/>
          <w:color w:val="000000"/>
          <w:sz w:val="28"/>
          <w:szCs w:val="28"/>
          <w:lang w:val="vi-VN"/>
        </w:rPr>
        <w:t>m HMMD</w:t>
      </w:r>
      <w:r w:rsidRPr="004F28E7">
        <w:rPr>
          <w:rFonts w:ascii="Times New Roman" w:hAnsi="Times New Roman"/>
          <w:color w:val="000000"/>
          <w:sz w:val="28"/>
          <w:szCs w:val="28"/>
          <w:lang w:val="vi-VN"/>
        </w:rPr>
        <w:t xml:space="preserve">: các tế bào u trong UTBM tuyến thể tuyến nang và </w:t>
      </w:r>
      <w:r w:rsidR="000E0F9B" w:rsidRPr="004F28E7">
        <w:rPr>
          <w:rFonts w:ascii="Times New Roman" w:hAnsi="Times New Roman"/>
          <w:color w:val="000000"/>
          <w:sz w:val="28"/>
          <w:szCs w:val="28"/>
          <w:lang w:val="vi-VN"/>
        </w:rPr>
        <w:t xml:space="preserve">thể </w:t>
      </w:r>
      <w:r w:rsidRPr="004F28E7">
        <w:rPr>
          <w:rFonts w:ascii="Times New Roman" w:hAnsi="Times New Roman"/>
          <w:color w:val="000000"/>
          <w:sz w:val="28"/>
          <w:szCs w:val="28"/>
          <w:lang w:val="vi-VN"/>
        </w:rPr>
        <w:t>tuyến ống bộc lộ PSA ở các mức độ khác nhau, PSA không phân biệt được tuyến lành với tuyến ác tính, biến thể teo đét bộc lộ PSA ở mức độ yếu. Các tế bào tuyến nang vùng tuyến lành bộc lộ PSA ở mức độ mạnh chiếm tỷ lệ</w:t>
      </w:r>
      <w:r w:rsidR="006157C3" w:rsidRPr="004F28E7">
        <w:rPr>
          <w:rFonts w:ascii="Times New Roman" w:hAnsi="Times New Roman"/>
          <w:color w:val="000000"/>
          <w:sz w:val="28"/>
          <w:szCs w:val="28"/>
          <w:lang w:val="vi-VN"/>
        </w:rPr>
        <w:t xml:space="preserve"> cao, </w:t>
      </w:r>
      <w:r w:rsidRPr="004F28E7">
        <w:rPr>
          <w:rFonts w:ascii="Times New Roman" w:hAnsi="Times New Roman"/>
          <w:color w:val="000000"/>
          <w:sz w:val="28"/>
          <w:szCs w:val="28"/>
          <w:lang w:val="vi-VN"/>
        </w:rPr>
        <w:t>đối với các tế bào u</w:t>
      </w:r>
      <w:r w:rsidR="006157C3" w:rsidRPr="004F28E7">
        <w:rPr>
          <w:rFonts w:ascii="Times New Roman" w:hAnsi="Times New Roman"/>
          <w:color w:val="000000"/>
          <w:sz w:val="28"/>
          <w:szCs w:val="28"/>
          <w:lang w:val="vi-VN"/>
        </w:rPr>
        <w:t xml:space="preserve"> trong UTBM tuyến của TTL </w:t>
      </w:r>
      <w:r w:rsidRPr="004F28E7">
        <w:rPr>
          <w:rFonts w:ascii="Times New Roman" w:hAnsi="Times New Roman"/>
          <w:color w:val="000000"/>
          <w:sz w:val="28"/>
          <w:szCs w:val="28"/>
          <w:lang w:val="vi-VN"/>
        </w:rPr>
        <w:t>bộc lộ PSA ở mức độ trung bình chiếm tỷ lệ cao.</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ở bảng 3.16 cho biết: trong UTBM tuyế</w:t>
      </w:r>
      <w:r w:rsidR="002F6543">
        <w:rPr>
          <w:rFonts w:ascii="Times New Roman" w:hAnsi="Times New Roman"/>
          <w:color w:val="000000"/>
          <w:sz w:val="28"/>
          <w:szCs w:val="28"/>
          <w:lang w:val="vi-VN"/>
        </w:rPr>
        <w:t xml:space="preserve">n nang, </w:t>
      </w:r>
      <w:r w:rsidR="002F6543" w:rsidRPr="00651473">
        <w:rPr>
          <w:rFonts w:ascii="Times New Roman" w:hAnsi="Times New Roman"/>
          <w:color w:val="000000"/>
          <w:sz w:val="28"/>
          <w:szCs w:val="28"/>
          <w:lang w:val="vi-VN"/>
        </w:rPr>
        <w:t>tế bào</w:t>
      </w:r>
      <w:r w:rsidRPr="004F28E7">
        <w:rPr>
          <w:rFonts w:ascii="Times New Roman" w:hAnsi="Times New Roman"/>
          <w:color w:val="000000"/>
          <w:sz w:val="28"/>
          <w:szCs w:val="28"/>
          <w:lang w:val="vi-VN"/>
        </w:rPr>
        <w:t xml:space="preserve"> u bộc lộ PSA ở mức độ trung bình chiếm tỷ lệ cao nhất</w:t>
      </w:r>
      <w:r w:rsidR="000101F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(44,8%), tiếp theo là bộc lộ PSA ở mức độ mạnh (31%) và bộc lộ PSA ở mức độ yếu (24,2%). Đối với UTBM tuyến ống</w:t>
      </w:r>
      <w:r w:rsidR="000101F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(2 trường hợp), tế bào u bộc lộ PSA ở mức độ trung bình.</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Nghiên cứu sự phân bố mức độ bộc lộ PSA của các tế bào u theo độ Gleason (độ biệt hóa của tế bào u), bảng 3.17</w:t>
      </w:r>
      <w:r w:rsidR="00265A7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cho biết: các tế bào u vùng Gleason độ 4 và độ</w:t>
      </w:r>
      <w:r w:rsidR="006157C3" w:rsidRPr="004F28E7">
        <w:rPr>
          <w:rFonts w:ascii="Times New Roman" w:hAnsi="Times New Roman"/>
          <w:color w:val="000000"/>
          <w:sz w:val="28"/>
          <w:szCs w:val="28"/>
          <w:lang w:val="vi-VN"/>
        </w:rPr>
        <w:t xml:space="preserve"> 5 </w:t>
      </w:r>
      <w:r w:rsidRPr="004F28E7">
        <w:rPr>
          <w:rFonts w:ascii="Times New Roman" w:hAnsi="Times New Roman"/>
          <w:color w:val="000000"/>
          <w:sz w:val="28"/>
          <w:szCs w:val="28"/>
          <w:lang w:val="vi-VN"/>
        </w:rPr>
        <w:t xml:space="preserve">bộc lộ PSA ở mức độ yếu, vùng Gleason độ 3 bộc lộ PSA ở mức độ trung bình, vùng Gleason độ 2 bộc lộ PSA ở mức độ mạnh. Kết quả ở trên </w:t>
      </w:r>
      <w:r w:rsidR="006157C3" w:rsidRPr="004F28E7">
        <w:rPr>
          <w:rFonts w:ascii="Times New Roman" w:hAnsi="Times New Roman"/>
          <w:color w:val="000000"/>
          <w:sz w:val="28"/>
          <w:szCs w:val="28"/>
          <w:lang w:val="vi-VN"/>
        </w:rPr>
        <w:t>cho biết</w:t>
      </w:r>
      <w:r w:rsidRPr="004F28E7">
        <w:rPr>
          <w:rFonts w:ascii="Times New Roman" w:hAnsi="Times New Roman"/>
          <w:color w:val="000000"/>
          <w:sz w:val="28"/>
          <w:szCs w:val="28"/>
          <w:lang w:val="vi-VN"/>
        </w:rPr>
        <w:t>: mức độ bộc lộ PSA của các tế bào u ở những vùng có độ Gleason càng cao (kém biệt hóa) thì mức độ bộc lộ càng yếu (p &lt; 0,001).</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Đối với 2 trường hợp UTBM đường niệu nguyên phát của TTL, khi nhuộm HMMD với kháng thể kháng PSA, chúng tôi thấy cả 2 trường hợp này đều không bộc lộ PSA. Eble.J.N</w:t>
      </w:r>
      <w:r w:rsidR="00C42CD5" w:rsidRPr="00651473">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và cộng sự  (2004)</w:t>
      </w:r>
      <w:r w:rsidR="00265A71"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biết: các tế bào u trong UTBM đường niệu nguyên phát của TTL không bộc lộ PSA, nhưng cần chú ý chất tiết TTL trong lòng tuyến có thể có phản ứng nhuộm màu, dẫn đến </w:t>
      </w:r>
      <w:r w:rsidR="006157C3" w:rsidRPr="004F28E7">
        <w:rPr>
          <w:rFonts w:ascii="Times New Roman" w:hAnsi="Times New Roman"/>
          <w:color w:val="000000"/>
          <w:sz w:val="28"/>
          <w:szCs w:val="28"/>
          <w:lang w:val="vi-VN"/>
        </w:rPr>
        <w:t xml:space="preserve">bề mặt </w:t>
      </w:r>
      <w:r w:rsidRPr="004F28E7">
        <w:rPr>
          <w:rFonts w:ascii="Times New Roman" w:hAnsi="Times New Roman"/>
          <w:color w:val="000000"/>
          <w:sz w:val="28"/>
          <w:szCs w:val="28"/>
          <w:lang w:val="vi-VN"/>
        </w:rPr>
        <w:t>ca</w:t>
      </w:r>
      <w:r w:rsidR="006157C3" w:rsidRPr="004F28E7">
        <w:rPr>
          <w:rFonts w:ascii="Times New Roman" w:hAnsi="Times New Roman"/>
          <w:color w:val="000000"/>
          <w:sz w:val="28"/>
          <w:szCs w:val="28"/>
          <w:lang w:val="vi-VN"/>
        </w:rPr>
        <w:t>́c tế bào u ở phía lòng tuyến có</w:t>
      </w:r>
      <w:r w:rsidR="00012983" w:rsidRPr="004F28E7">
        <w:rPr>
          <w:rFonts w:ascii="Times New Roman" w:hAnsi="Times New Roman"/>
          <w:color w:val="000000"/>
          <w:sz w:val="28"/>
          <w:szCs w:val="28"/>
          <w:lang w:val="vi-VN"/>
        </w:rPr>
        <w:t xml:space="preserve"> màu nhạt. Do đó</w:t>
      </w:r>
      <w:r w:rsidRPr="004F28E7">
        <w:rPr>
          <w:rFonts w:ascii="Times New Roman" w:hAnsi="Times New Roman"/>
          <w:color w:val="000000"/>
          <w:sz w:val="28"/>
          <w:szCs w:val="28"/>
          <w:lang w:val="vi-VN"/>
        </w:rPr>
        <w:t>, không được nhầm lẫn là tế bào u bộc lộ PSA.</w:t>
      </w:r>
    </w:p>
    <w:p w:rsidR="00CE79DC" w:rsidRPr="004F28E7" w:rsidRDefault="00CE79DC" w:rsidP="00CE79DC">
      <w:pPr>
        <w:spacing w:after="0" w:line="348" w:lineRule="auto"/>
        <w:ind w:firstLine="709"/>
        <w:jc w:val="both"/>
        <w:rPr>
          <w:rFonts w:ascii="Times New Roman" w:hAnsi="Times New Roman"/>
          <w:bCs/>
          <w:color w:val="000000"/>
          <w:sz w:val="28"/>
          <w:szCs w:val="28"/>
          <w:lang w:val="vi-VN"/>
        </w:rPr>
      </w:pPr>
      <w:r w:rsidRPr="004F28E7">
        <w:rPr>
          <w:rFonts w:ascii="Times New Roman" w:hAnsi="Times New Roman"/>
          <w:color w:val="000000"/>
          <w:sz w:val="28"/>
          <w:szCs w:val="28"/>
          <w:lang w:val="vi-VN"/>
        </w:rPr>
        <w:t>Kết quả của chúng tôi ở bảng 3.18 cho biết</w:t>
      </w:r>
      <w:r w:rsidRPr="004F28E7">
        <w:rPr>
          <w:rFonts w:ascii="Times New Roman" w:hAnsi="Times New Roman"/>
          <w:bCs/>
          <w:color w:val="000000"/>
          <w:sz w:val="28"/>
          <w:szCs w:val="28"/>
          <w:lang w:val="vi-VN"/>
        </w:rPr>
        <w:t>: với những khối u xâm nhập dây thần kinh, tế bào u bộc lộ PSA ở mức độ yếu chiế</w:t>
      </w:r>
      <w:r w:rsidR="008532D9">
        <w:rPr>
          <w:rFonts w:ascii="Times New Roman" w:hAnsi="Times New Roman"/>
          <w:bCs/>
          <w:color w:val="000000"/>
          <w:sz w:val="28"/>
          <w:szCs w:val="28"/>
          <w:lang w:val="vi-VN"/>
        </w:rPr>
        <w:t>m 46,</w:t>
      </w:r>
      <w:r w:rsidR="008532D9" w:rsidRPr="00651473">
        <w:rPr>
          <w:rFonts w:ascii="Times New Roman" w:hAnsi="Times New Roman"/>
          <w:bCs/>
          <w:color w:val="000000"/>
          <w:sz w:val="28"/>
          <w:szCs w:val="28"/>
          <w:lang w:val="vi-VN"/>
        </w:rPr>
        <w:t>15</w:t>
      </w:r>
      <w:r w:rsidRPr="004F28E7">
        <w:rPr>
          <w:rFonts w:ascii="Times New Roman" w:hAnsi="Times New Roman"/>
          <w:bCs/>
          <w:color w:val="000000"/>
          <w:sz w:val="28"/>
          <w:szCs w:val="28"/>
          <w:lang w:val="vi-VN"/>
        </w:rPr>
        <w:t>%, bộc lộ PSA ở mức độ trung bình chiế</w:t>
      </w:r>
      <w:r w:rsidR="00AF7C70" w:rsidRPr="004F28E7">
        <w:rPr>
          <w:rFonts w:ascii="Times New Roman" w:hAnsi="Times New Roman"/>
          <w:bCs/>
          <w:color w:val="000000"/>
          <w:sz w:val="28"/>
          <w:szCs w:val="28"/>
          <w:lang w:val="vi-VN"/>
        </w:rPr>
        <w:t>m 53,8</w:t>
      </w:r>
      <w:r w:rsidR="008532D9" w:rsidRPr="00651473">
        <w:rPr>
          <w:rFonts w:ascii="Times New Roman" w:hAnsi="Times New Roman"/>
          <w:bCs/>
          <w:color w:val="000000"/>
          <w:sz w:val="28"/>
          <w:szCs w:val="28"/>
          <w:lang w:val="vi-VN"/>
        </w:rPr>
        <w:t>5</w:t>
      </w:r>
      <w:r w:rsidR="00AF7C70" w:rsidRPr="004F28E7">
        <w:rPr>
          <w:rFonts w:ascii="Times New Roman" w:hAnsi="Times New Roman"/>
          <w:bCs/>
          <w:color w:val="000000"/>
          <w:sz w:val="28"/>
          <w:szCs w:val="28"/>
          <w:lang w:val="vi-VN"/>
        </w:rPr>
        <w:t>%. T</w:t>
      </w:r>
      <w:r w:rsidR="00356E79" w:rsidRPr="004F28E7">
        <w:rPr>
          <w:rFonts w:ascii="Times New Roman" w:hAnsi="Times New Roman"/>
          <w:bCs/>
          <w:color w:val="000000"/>
          <w:sz w:val="28"/>
          <w:szCs w:val="28"/>
          <w:lang w:val="vi-VN"/>
        </w:rPr>
        <w:t xml:space="preserve">rong nghiên cứu của </w:t>
      </w:r>
      <w:r w:rsidR="00AF7C70" w:rsidRPr="004F28E7">
        <w:rPr>
          <w:rFonts w:ascii="Times New Roman" w:hAnsi="Times New Roman"/>
          <w:bCs/>
          <w:color w:val="000000"/>
          <w:sz w:val="28"/>
          <w:szCs w:val="28"/>
          <w:lang w:val="vi-VN"/>
        </w:rPr>
        <w:t xml:space="preserve">chúng tôi, </w:t>
      </w:r>
      <w:r w:rsidRPr="004F28E7">
        <w:rPr>
          <w:rFonts w:ascii="Times New Roman" w:hAnsi="Times New Roman"/>
          <w:bCs/>
          <w:color w:val="000000"/>
          <w:sz w:val="28"/>
          <w:szCs w:val="28"/>
          <w:lang w:val="vi-VN"/>
        </w:rPr>
        <w:t xml:space="preserve">các khối </w:t>
      </w:r>
      <w:r w:rsidRPr="004F28E7">
        <w:rPr>
          <w:rFonts w:ascii="Times New Roman" w:hAnsi="Times New Roman"/>
          <w:bCs/>
          <w:color w:val="000000"/>
          <w:sz w:val="28"/>
          <w:szCs w:val="28"/>
          <w:lang w:val="vi-VN"/>
        </w:rPr>
        <w:lastRenderedPageBreak/>
        <w:t>u xâm nhập dây thần kinh bộc lộ PSA ở mức độ yếu là các khối u kém biệt hóa (</w:t>
      </w:r>
      <w:r w:rsidR="008532D9" w:rsidRPr="00651473">
        <w:rPr>
          <w:rFonts w:ascii="Times New Roman" w:hAnsi="Times New Roman"/>
          <w:bCs/>
          <w:color w:val="000000"/>
          <w:sz w:val="28"/>
          <w:szCs w:val="28"/>
          <w:lang w:val="vi-VN"/>
        </w:rPr>
        <w:t xml:space="preserve">6 trường hợp </w:t>
      </w:r>
      <w:r w:rsidRPr="004F28E7">
        <w:rPr>
          <w:rFonts w:ascii="Times New Roman" w:hAnsi="Times New Roman"/>
          <w:bCs/>
          <w:color w:val="000000"/>
          <w:sz w:val="28"/>
          <w:szCs w:val="28"/>
          <w:lang w:val="vi-VN"/>
        </w:rPr>
        <w:t>điể</w:t>
      </w:r>
      <w:r w:rsidR="00AF7C70" w:rsidRPr="004F28E7">
        <w:rPr>
          <w:rFonts w:ascii="Times New Roman" w:hAnsi="Times New Roman"/>
          <w:bCs/>
          <w:color w:val="000000"/>
          <w:sz w:val="28"/>
          <w:szCs w:val="28"/>
          <w:lang w:val="vi-VN"/>
        </w:rPr>
        <w:t xml:space="preserve">m Gleason 8-10), các khối u </w:t>
      </w:r>
      <w:r w:rsidRPr="004F28E7">
        <w:rPr>
          <w:rFonts w:ascii="Times New Roman" w:hAnsi="Times New Roman"/>
          <w:bCs/>
          <w:color w:val="000000"/>
          <w:sz w:val="28"/>
          <w:szCs w:val="28"/>
          <w:lang w:val="vi-VN"/>
        </w:rPr>
        <w:t>bộc lộ PSA ở mức độ trung bình là các khối u biệt hóa mức độ vừa (</w:t>
      </w:r>
      <w:r w:rsidR="008532D9" w:rsidRPr="00651473">
        <w:rPr>
          <w:rFonts w:ascii="Times New Roman" w:hAnsi="Times New Roman"/>
          <w:bCs/>
          <w:color w:val="000000"/>
          <w:sz w:val="28"/>
          <w:szCs w:val="28"/>
          <w:lang w:val="vi-VN"/>
        </w:rPr>
        <w:t xml:space="preserve">7 trường hợp </w:t>
      </w:r>
      <w:r w:rsidRPr="004F28E7">
        <w:rPr>
          <w:rFonts w:ascii="Times New Roman" w:hAnsi="Times New Roman"/>
          <w:bCs/>
          <w:color w:val="000000"/>
          <w:sz w:val="28"/>
          <w:szCs w:val="28"/>
          <w:lang w:val="vi-VN"/>
        </w:rPr>
        <w:t>điểm Gleason 5-7). Chúng tôi cho rằng, các tế</w:t>
      </w:r>
      <w:r w:rsidR="00AF7C70" w:rsidRPr="004F28E7">
        <w:rPr>
          <w:rFonts w:ascii="Times New Roman" w:hAnsi="Times New Roman"/>
          <w:bCs/>
          <w:color w:val="000000"/>
          <w:sz w:val="28"/>
          <w:szCs w:val="28"/>
          <w:lang w:val="vi-VN"/>
        </w:rPr>
        <w:t xml:space="preserve"> bào</w:t>
      </w:r>
      <w:r w:rsidRPr="004F28E7">
        <w:rPr>
          <w:rFonts w:ascii="Times New Roman" w:hAnsi="Times New Roman"/>
          <w:bCs/>
          <w:color w:val="000000"/>
          <w:sz w:val="28"/>
          <w:szCs w:val="28"/>
          <w:lang w:val="vi-VN"/>
        </w:rPr>
        <w:t xml:space="preserve"> u xâm nhập dây thần kinh là những tế bào giảm biệt hóa, do đó có thể cũng giảm tính kháng nguyên PSA, cho nên mức độ bộc lộ PSA cũng sẽ yếu đi. </w:t>
      </w:r>
      <w:r w:rsidRPr="004F28E7">
        <w:rPr>
          <w:rFonts w:ascii="Times New Roman" w:hAnsi="Times New Roman"/>
          <w:color w:val="000000"/>
          <w:sz w:val="28"/>
          <w:szCs w:val="28"/>
          <w:lang w:val="vi-VN"/>
        </w:rPr>
        <w:t xml:space="preserve">Epstein J. I. (2014)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&lt;EndNote&gt;&lt;Cite&gt;&lt;Author&gt;Epstein&lt;/Author&gt;&lt;Year&gt;2014&lt;/Year&gt;&lt;RecNum&gt;132&lt;/RecNum&gt;&lt;DisplayText&gt;[143]&lt;/DisplayText&gt;&lt;record&gt;&lt;rec-number&gt;132&lt;/rec-number&gt;&lt;foreign-keys&gt;&lt;key app="EN" db-id="ffssfa00q5d09vevsw8pfzpc200p95092tdd" timestamp="0"&gt;132&lt;/key&gt;&lt;/foreign-keys&gt;&lt;ref-type name="Journal Article"&gt;17&lt;/ref-type&gt;&lt;contributors&gt;&lt;authors&gt;&lt;author&gt;Epstein, Jonathan I&lt;/author&gt;&lt;author&gt;Egevad, Lars&lt;/author&gt;&lt;author&gt;Humphrey, Peter A&lt;/author&gt;&lt;author&gt;Montironi, Rodolfo&lt;/author&gt;&lt;author&gt;ISUP Immunohistochemistry in Diagnostic Urologic Pathology Group&lt;/author&gt;&lt;/authors&gt;&lt;/contributors&gt;&lt;titles&gt;&lt;title&gt;Best practices recommendations in the application of immunohistochemistry in the prostate: report from the International Society of Urologic Pathology consensus conference&lt;/title&gt;&lt;secondary-title&gt;The American journal of surgical pathology&lt;/secondary-title&gt;&lt;/titles&gt;&lt;pages&gt;e6-e19&lt;/pages&gt;&lt;volume&gt;38&lt;/volume&gt;&lt;number&gt;8&lt;/number&gt;&lt;dates&gt;&lt;year&gt;2014&lt;/year&gt;&lt;/dates&gt;&lt;isbn&gt;0147-5185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mặc dù PSA đã được chứng minh là rất hữu ích trong việc nhận ra dòng tế bào biểu mô TTL, nhưng sự nhạy cảm của các tế bào u với kháng thể kháng PSA đã giảm xuống trong UTBM TTL kém biệt hóa. Brimo F. và cộng sự (2012)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&lt;EndNote&gt;&lt;Cite&gt;&lt;Author&gt;Brimo&lt;/Author&gt;&lt;Year&gt;2012&lt;/Year&gt;&lt;RecNum&gt;134&lt;/RecNum&gt;&lt;DisplayText&gt;[144]&lt;/DisplayText&gt;&lt;record&gt;&lt;rec-number&gt;134&lt;/rec-number&gt;&lt;foreign-keys&gt;&lt;key app="EN" db-id="ffssfa00q5d09vevsw8pfzpc200p95092tdd" timestamp="0"&gt;134&lt;/key&gt;&lt;/foreign-keys&gt;&lt;ref-type name="Journal Article"&gt;17&lt;/ref-type&gt;&lt;contributors&gt;&lt;authors&gt;&lt;author&gt;Brimo, Fadi&lt;/author&gt;&lt;author&gt;Epstein, Jonathan I&lt;/author&gt;&lt;/authors&gt;&lt;/contributors&gt;&lt;titles&gt;&lt;title&gt;Immunohistochemical pitfalls in prostate pathology&lt;/title&gt;&lt;secondary-title&gt;Human pathology&lt;/secondary-title&gt;&lt;/titles&gt;&lt;periodical&gt;&lt;full-title&gt;Human pathology&lt;/full-title&gt;&lt;/periodical&gt;&lt;pages&gt;313-324&lt;/pages&gt;&lt;volume&gt;43&lt;/volume&gt;&lt;number&gt;3&lt;/number&gt;&lt;dates&gt;&lt;year&gt;2012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biết là kháng thể kháng PSA rất nhạy với tế bào biểu mô chế tiết TTL và dương tính tới 95% trong UTBM TTL kém biệt hóa. Sự giảm tính kháng nguyên PSA của tế bào u, đặc biệt là trong các mẫu sinh thiết kim đã không loại trừ chẩn đoán là UTBM TTL kém biệt hóa. Trong tình huống như vậy, các dấu ấn mới của dòng tế bào TTL như là: protein 501S (P501S hoặc Alpha-methyl-CoA-Racemas), kháng nguyên màng đặc trưng TTL, NKX3-1, thụ thể androgen nên được sử dụng để hỗ trợ chẩn đoán.</w:t>
      </w:r>
    </w:p>
    <w:p w:rsidR="00CE79DC" w:rsidRPr="004F28E7" w:rsidRDefault="00CE79DC" w:rsidP="00CE79DC">
      <w:pPr>
        <w:tabs>
          <w:tab w:val="left" w:pos="296"/>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Như vậy, kết quả</w:t>
      </w:r>
      <w:r w:rsidR="00A11BD5" w:rsidRPr="00CE2434">
        <w:rPr>
          <w:rFonts w:ascii="Times New Roman" w:hAnsi="Times New Roman"/>
          <w:color w:val="000000"/>
          <w:sz w:val="28"/>
          <w:szCs w:val="28"/>
          <w:lang w:val="vi-VN"/>
        </w:rPr>
        <w:t xml:space="preserve"> </w:t>
      </w:r>
      <w:r w:rsidR="00B94EAB" w:rsidRPr="004F28E7">
        <w:rPr>
          <w:rFonts w:ascii="Times New Roman" w:hAnsi="Times New Roman"/>
          <w:color w:val="000000"/>
          <w:sz w:val="28"/>
          <w:szCs w:val="28"/>
          <w:lang w:val="vi-VN"/>
        </w:rPr>
        <w:t xml:space="preserve">nghiên cứu của chúng tôi về </w:t>
      </w:r>
      <w:r w:rsidR="00AF7C70" w:rsidRPr="004F28E7">
        <w:rPr>
          <w:rFonts w:ascii="Times New Roman" w:hAnsi="Times New Roman"/>
          <w:color w:val="000000"/>
          <w:sz w:val="28"/>
          <w:szCs w:val="28"/>
          <w:lang w:val="vi-VN"/>
        </w:rPr>
        <w:t>đánh giá</w:t>
      </w:r>
      <w:r w:rsidR="00B94EAB" w:rsidRPr="004F28E7">
        <w:rPr>
          <w:rFonts w:ascii="Times New Roman" w:hAnsi="Times New Roman"/>
          <w:color w:val="000000"/>
          <w:sz w:val="28"/>
          <w:szCs w:val="28"/>
          <w:lang w:val="vi-VN"/>
        </w:rPr>
        <w:t xml:space="preserve"> tình trạng, mức độ</w:t>
      </w:r>
      <w:r w:rsidRPr="004F28E7">
        <w:rPr>
          <w:rFonts w:ascii="Times New Roman" w:hAnsi="Times New Roman"/>
          <w:color w:val="000000"/>
          <w:sz w:val="28"/>
          <w:szCs w:val="28"/>
          <w:lang w:val="vi-VN"/>
        </w:rPr>
        <w:t xml:space="preserve"> bộc lộ PSA của tế bào u trong UTBM TTL</w:t>
      </w:r>
      <w:r w:rsidR="00F32BA1" w:rsidRPr="004F28E7">
        <w:rPr>
          <w:rFonts w:ascii="Times New Roman" w:hAnsi="Times New Roman"/>
          <w:color w:val="000000"/>
          <w:sz w:val="28"/>
          <w:szCs w:val="28"/>
          <w:lang w:val="vi-VN"/>
        </w:rPr>
        <w:t xml:space="preserve"> là phù hợp</w:t>
      </w:r>
      <w:r w:rsidRPr="004F28E7">
        <w:rPr>
          <w:rFonts w:ascii="Times New Roman" w:hAnsi="Times New Roman"/>
          <w:color w:val="000000"/>
          <w:sz w:val="28"/>
          <w:szCs w:val="28"/>
          <w:lang w:val="vi-VN"/>
        </w:rPr>
        <w:t xml:space="preserve"> với các kết quả nghiên cứu đã được công bố và đồng thuận với các nhận xét đó là: khi tế bào u càng giảm biệt hóa (độ mô học Gleason và điểm Gleason càng cao) thì mức độ bộc lộ PSA càng yếu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&lt;EndNote&gt;&lt;Cite&gt;&lt;Author&gt;Epstein&lt;/Author&gt;&lt;Year&gt;2014&lt;/Year&gt;&lt;RecNum&gt;132&lt;/RecNum&gt;&lt;DisplayText&gt;[143]&lt;/DisplayText&gt;&lt;record&gt;&lt;rec-number&gt;132&lt;/rec-number&gt;&lt;foreign-keys&gt;&lt;key app="EN" db-id="ffssfa00q5d09vevsw8pfzpc200p95092tdd" timestamp="0"&gt;132&lt;/key&gt;&lt;/foreign-keys&gt;&lt;ref-type name="Journal Article"&gt;17&lt;/ref-type&gt;&lt;contributors&gt;&lt;authors&gt;&lt;author&gt;Epstein, Jonathan I&lt;/author&gt;&lt;author&gt;Egevad, Lars&lt;/author&gt;&lt;author&gt;Humphrey, Peter A&lt;/author&gt;&lt;author&gt;Montironi, Rodolfo&lt;/author&gt;&lt;author&gt;ISUP Immunohistochemistry in Diagnostic Urologic Pathology Group&lt;/author&gt;&lt;/authors&gt;&lt;/contributors&gt;&lt;titles&gt;&lt;title&gt;Best practices recommendations in the application of immunohistochemistry in the prostate: report from the International Society of Urologic Pathology consensus conference&lt;/title&gt;&lt;secondary-title&gt;The American journal of surgical pathology&lt;/secondary-title&gt;&lt;/titles&gt;&lt;pages&gt;e6-e19&lt;/pages&gt;&lt;volume&gt;38&lt;/volume&gt;&lt;number&gt;8&lt;/number&gt;&lt;dates&gt;&lt;year&gt;2014&lt;/year&gt;&lt;/dates&gt;&lt;isbn&gt;0147-5185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&lt;EndNote&gt;&lt;Cite&gt;&lt;Author&gt;Brimo&lt;/Author&gt;&lt;Year&gt;2012&lt;/Year&gt;&lt;RecNum&gt;134&lt;/RecNum&gt;&lt;DisplayText&gt;[144]&lt;/DisplayText&gt;&lt;record&gt;&lt;rec-number&gt;134&lt;/rec-number&gt;&lt;foreign-keys&gt;&lt;key app="EN" db-id="ffssfa00q5d09vevsw8pfzpc200p95092tdd" timestamp="0"&gt;134&lt;/key&gt;&lt;/foreign-keys&gt;&lt;ref-type name="Journal Article"&gt;17&lt;/ref-type&gt;&lt;contributors&gt;&lt;authors&gt;&lt;author&gt;Brimo, Fadi&lt;/author&gt;&lt;author&gt;Epstein, Jonathan I&lt;/author&gt;&lt;/authors&gt;&lt;/contributors&gt;&lt;titles&gt;&lt;title&gt;Immunohistochemical pitfalls in prostate pathology&lt;/title&gt;&lt;secondary-title&gt;Human pathology&lt;/secondary-title&gt;&lt;/titles&gt;&lt;periodical&gt;&lt;full-title&gt;Human pathology&lt;/full-title&gt;&lt;/periodical&gt;&lt;pages&gt;313-324&lt;/pages&gt;&lt;volume&gt;43&lt;/volume&gt;&lt;number&gt;3&lt;/number&gt;&lt;dates&gt;&lt;year&gt;2012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p>
    <w:p w:rsidR="00CE79DC" w:rsidRPr="004F28E7" w:rsidRDefault="00CE79DC" w:rsidP="00CE79DC">
      <w:pPr>
        <w:tabs>
          <w:tab w:val="left" w:pos="296"/>
        </w:tabs>
        <w:spacing w:after="0" w:line="348" w:lineRule="auto"/>
        <w:ind w:firstLine="709"/>
        <w:jc w:val="both"/>
        <w:rPr>
          <w:rFonts w:ascii="Times New Roman" w:hAnsi="Times New Roman"/>
          <w:bCs/>
          <w:i/>
          <w:iCs/>
          <w:color w:val="000000"/>
          <w:sz w:val="28"/>
          <w:szCs w:val="28"/>
          <w:lang w:val="vi-VN"/>
        </w:rPr>
      </w:pPr>
      <w:r w:rsidRPr="004F28E7">
        <w:rPr>
          <w:rFonts w:ascii="Times New Roman" w:hAnsi="Times New Roman"/>
          <w:bCs/>
          <w:i/>
          <w:iCs/>
          <w:color w:val="000000"/>
          <w:sz w:val="28"/>
          <w:szCs w:val="28"/>
          <w:lang w:val="vi-VN"/>
        </w:rPr>
        <w:t>* Cytokeratin trọng lượng phân tử cao dòng 34betaE12 (</w:t>
      </w:r>
      <w:r w:rsidRPr="004F28E7">
        <w:rPr>
          <w:rFonts w:ascii="Times New Roman" w:hAnsi="Times New Roman"/>
          <w:i/>
          <w:color w:val="000000"/>
          <w:sz w:val="28"/>
          <w:szCs w:val="28"/>
          <w:lang w:val="vi-VN"/>
        </w:rPr>
        <w:t>CK34</w:t>
      </w:r>
      <w:r w:rsidRPr="004F28E7">
        <w:rPr>
          <w:rFonts w:ascii="Times New Roman" w:hAnsi="Times New Roman"/>
          <w:i/>
          <w:color w:val="000000"/>
          <w:sz w:val="28"/>
          <w:szCs w:val="28"/>
          <w:lang w:val="sv-SE"/>
        </w:rPr>
        <w:t>β</w:t>
      </w:r>
      <w:r w:rsidRPr="004F28E7">
        <w:rPr>
          <w:rFonts w:ascii="Times New Roman" w:hAnsi="Times New Roman"/>
          <w:i/>
          <w:color w:val="000000"/>
          <w:sz w:val="28"/>
          <w:szCs w:val="28"/>
          <w:lang w:val="vi-VN"/>
        </w:rPr>
        <w:t>E12)</w:t>
      </w:r>
    </w:p>
    <w:p w:rsidR="00CE79DC" w:rsidRPr="004F28E7" w:rsidRDefault="00CE79DC" w:rsidP="00CE79DC">
      <w:pPr>
        <w:tabs>
          <w:tab w:val="left" w:pos="296"/>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Về HMMD, các tế bào chế tiết TTL và tế bào đáy đều có dấu ấn cytokeratin trọng lượng phân tử thấp, nhưng chỉ có tế bào đáy là có dấu ấn cytokeratin trọng lượng phân tử cao. Do đó, kháng thể kháng CK34</w:t>
      </w:r>
      <w:r w:rsidRPr="004F28E7">
        <w:rPr>
          <w:rFonts w:ascii="Times New Roman" w:hAnsi="Times New Roman"/>
          <w:color w:val="000000"/>
          <w:sz w:val="28"/>
          <w:szCs w:val="28"/>
          <w:lang w:val="sv-SE"/>
        </w:rPr>
        <w:t>β</w:t>
      </w:r>
      <w:r w:rsidR="00260CBC" w:rsidRPr="004F28E7">
        <w:rPr>
          <w:rFonts w:ascii="Times New Roman" w:hAnsi="Times New Roman"/>
          <w:color w:val="000000"/>
          <w:sz w:val="28"/>
          <w:szCs w:val="28"/>
          <w:lang w:val="vi-VN"/>
        </w:rPr>
        <w:t xml:space="preserve">E12 </w:t>
      </w:r>
      <w:r w:rsidR="008D46D4" w:rsidRPr="004F28E7">
        <w:rPr>
          <w:rFonts w:ascii="Times New Roman" w:hAnsi="Times New Roman"/>
          <w:color w:val="000000"/>
          <w:sz w:val="28"/>
          <w:szCs w:val="28"/>
          <w:lang w:val="vi-VN"/>
        </w:rPr>
        <w:t xml:space="preserve">là </w:t>
      </w:r>
      <w:r w:rsidRPr="004F28E7">
        <w:rPr>
          <w:rFonts w:ascii="Times New Roman" w:hAnsi="Times New Roman"/>
          <w:color w:val="000000"/>
          <w:sz w:val="28"/>
          <w:szCs w:val="28"/>
          <w:lang w:val="vi-VN"/>
        </w:rPr>
        <w:t>đặc hiệu với tế</w:t>
      </w:r>
      <w:r w:rsidR="00260CBC" w:rsidRPr="004F28E7">
        <w:rPr>
          <w:rFonts w:ascii="Times New Roman" w:hAnsi="Times New Roman"/>
          <w:color w:val="000000"/>
          <w:sz w:val="28"/>
          <w:szCs w:val="28"/>
          <w:lang w:val="vi-VN"/>
        </w:rPr>
        <w:t xml:space="preserve"> bào đáy và</w:t>
      </w:r>
      <w:r w:rsidRPr="004F28E7">
        <w:rPr>
          <w:rFonts w:ascii="Times New Roman" w:hAnsi="Times New Roman"/>
          <w:color w:val="000000"/>
          <w:sz w:val="28"/>
          <w:szCs w:val="28"/>
          <w:lang w:val="vi-VN"/>
        </w:rPr>
        <w:t xml:space="preserve"> đã được sử dụng rộng rãi để phát hiện tế bào đáy. </w:t>
      </w:r>
    </w:p>
    <w:p w:rsidR="00CE79DC" w:rsidRPr="004F28E7" w:rsidRDefault="00CE79DC" w:rsidP="00CE79DC">
      <w:pPr>
        <w:tabs>
          <w:tab w:val="left" w:pos="296"/>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Trong</w:t>
      </w:r>
      <w:r w:rsidR="005560FB"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chẩn đoán mô bệnh học UTBM TTL, một số biến thể mô học</w:t>
      </w:r>
      <w:r w:rsidR="005560FB"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như</w:t>
      </w:r>
      <w:r w:rsidR="005560FB"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biến thể teo đét, biến thể giả tăng sản… rất dễ nhầm là lành tính. Ngược </w:t>
      </w:r>
      <w:r w:rsidRPr="004F28E7">
        <w:rPr>
          <w:rFonts w:ascii="Times New Roman" w:hAnsi="Times New Roman"/>
          <w:color w:val="000000"/>
          <w:sz w:val="28"/>
          <w:szCs w:val="28"/>
          <w:lang w:val="vi-VN"/>
        </w:rPr>
        <w:lastRenderedPageBreak/>
        <w:t>lại, một số tổn thương TTL lành tính như tăng sản tuyến không điển hình, teo đét tuyến, tăng sản tế bào đáy, tăng sản sau teo đét… cũng rất dễ nhầm là UTBM TTL. Để xác định các tổn thương dễ gây ra sự nhầm lẫn này, người ta đã sử dụng kháng thể kháng cytokeratin trọng lượng phân tử cao dòng 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để phát hiện tế bào đáy, nếu còn lớp tế bào đáy thì đó là bằng chứng để khẳng định tính chất lành tính của tổn thương.</w:t>
      </w:r>
    </w:p>
    <w:p w:rsidR="00CE79DC" w:rsidRPr="00CE2434" w:rsidRDefault="00CE79DC" w:rsidP="00CE79DC">
      <w:pPr>
        <w:tabs>
          <w:tab w:val="left" w:pos="296"/>
        </w:tabs>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nghiên cứu của chúng tôi về sự bộc lộ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của tế bào đáy trong UTBM TTL ở bảng 3.19</w:t>
      </w:r>
      <w:r w:rsidR="00AF77A3" w:rsidRPr="004F28E7">
        <w:rPr>
          <w:rFonts w:ascii="Times New Roman" w:hAnsi="Times New Roman"/>
          <w:color w:val="000000"/>
          <w:sz w:val="28"/>
          <w:szCs w:val="28"/>
          <w:lang w:val="vi-VN"/>
        </w:rPr>
        <w:t xml:space="preserve"> cho biết: </w:t>
      </w:r>
      <w:r w:rsidRPr="004F28E7">
        <w:rPr>
          <w:rFonts w:ascii="Times New Roman" w:hAnsi="Times New Roman"/>
          <w:color w:val="000000"/>
          <w:sz w:val="28"/>
          <w:szCs w:val="28"/>
          <w:lang w:val="vi-VN"/>
        </w:rPr>
        <w:t xml:space="preserve">vùng </w:t>
      </w:r>
      <w:r w:rsidR="00C21C83" w:rsidRPr="00651473">
        <w:rPr>
          <w:rFonts w:ascii="Times New Roman" w:hAnsi="Times New Roman"/>
          <w:color w:val="000000"/>
          <w:sz w:val="28"/>
          <w:szCs w:val="28"/>
          <w:lang w:val="vi-VN"/>
        </w:rPr>
        <w:t xml:space="preserve">tuyến </w:t>
      </w:r>
      <w:r w:rsidRPr="004F28E7">
        <w:rPr>
          <w:rFonts w:ascii="Times New Roman" w:hAnsi="Times New Roman"/>
          <w:color w:val="000000"/>
          <w:sz w:val="28"/>
          <w:szCs w:val="28"/>
          <w:lang w:val="vi-VN"/>
        </w:rPr>
        <w:t>ung thư không có trường hợp nào bộc lộ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trái lại, vùng tuyến lành</w:t>
      </w:r>
      <w:r w:rsidR="00C21C83" w:rsidRPr="00651473">
        <w:rPr>
          <w:rFonts w:ascii="Times New Roman" w:hAnsi="Times New Roman"/>
          <w:color w:val="000000"/>
          <w:sz w:val="28"/>
          <w:szCs w:val="28"/>
          <w:lang w:val="vi-VN"/>
        </w:rPr>
        <w:t xml:space="preserve"> tính</w:t>
      </w:r>
      <w:r w:rsidRPr="004F28E7">
        <w:rPr>
          <w:rFonts w:ascii="Times New Roman" w:hAnsi="Times New Roman"/>
          <w:color w:val="000000"/>
          <w:sz w:val="28"/>
          <w:szCs w:val="28"/>
          <w:lang w:val="vi-VN"/>
        </w:rPr>
        <w:t xml:space="preserve"> có 33/33 (100%) trường hợp bộc lộ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Về mức độ bộc lộ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bảng 3.20 cho thấy: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bộc lộ từ mức độ trung bình đến mức độ mạnh, nhưng bộc lộ ở mức độ trung bình chiếm tỷ lệ (69,7%) cao hơn so với bộc lộ ở mức độ mạnh (30,3%). Nguyễn Văn Hưng (2005)</w:t>
      </w:r>
      <w:r w:rsidR="005560FB"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đã nhuộm HMMD với kháng thể kháng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cho 26 trường hợp, bao gồm: 7 trường hợp UTBM tuyến, 19 trường hơ</w:t>
      </w:r>
      <w:r w:rsidR="006D63FE" w:rsidRPr="004F28E7">
        <w:rPr>
          <w:rFonts w:ascii="Times New Roman" w:hAnsi="Times New Roman"/>
          <w:color w:val="000000"/>
          <w:sz w:val="28"/>
          <w:szCs w:val="28"/>
          <w:lang w:val="vi-VN"/>
        </w:rPr>
        <w:t xml:space="preserve">̣p tổn thương lành tính TTL. </w:t>
      </w:r>
      <w:r w:rsidRPr="004F28E7">
        <w:rPr>
          <w:rFonts w:ascii="Times New Roman" w:hAnsi="Times New Roman"/>
          <w:color w:val="000000"/>
          <w:sz w:val="28"/>
          <w:szCs w:val="28"/>
          <w:lang w:val="vi-VN"/>
        </w:rPr>
        <w:t xml:space="preserve">Tác giả nhận thấy: </w:t>
      </w:r>
      <w:r w:rsidR="006D63FE" w:rsidRPr="004F28E7">
        <w:rPr>
          <w:rFonts w:ascii="Times New Roman" w:hAnsi="Times New Roman"/>
          <w:color w:val="000000"/>
          <w:sz w:val="28"/>
          <w:szCs w:val="28"/>
          <w:lang w:val="vi-VN"/>
        </w:rPr>
        <w:t xml:space="preserve">toàn bộ </w:t>
      </w:r>
      <w:r w:rsidRPr="004F28E7">
        <w:rPr>
          <w:rFonts w:ascii="Times New Roman" w:hAnsi="Times New Roman"/>
          <w:color w:val="000000"/>
          <w:sz w:val="28"/>
          <w:szCs w:val="28"/>
          <w:lang w:val="vi-VN"/>
        </w:rPr>
        <w:t>UTBM TTL không bộc lộ CK34</w:t>
      </w:r>
      <w:r w:rsidRPr="004F28E7">
        <w:rPr>
          <w:rFonts w:ascii="Times New Roman" w:hAnsi="Times New Roman"/>
          <w:color w:val="000000"/>
          <w:sz w:val="28"/>
          <w:szCs w:val="28"/>
          <w:lang w:val="sv-SE"/>
        </w:rPr>
        <w:t>β</w:t>
      </w:r>
      <w:r w:rsidR="006D63FE" w:rsidRPr="004F28E7">
        <w:rPr>
          <w:rFonts w:ascii="Times New Roman" w:hAnsi="Times New Roman"/>
          <w:color w:val="000000"/>
          <w:sz w:val="28"/>
          <w:szCs w:val="28"/>
          <w:lang w:val="vi-VN"/>
        </w:rPr>
        <w:t xml:space="preserve">E12, toàn bộ </w:t>
      </w:r>
      <w:r w:rsidRPr="004F28E7">
        <w:rPr>
          <w:rFonts w:ascii="Times New Roman" w:hAnsi="Times New Roman"/>
          <w:color w:val="000000"/>
          <w:sz w:val="28"/>
          <w:szCs w:val="28"/>
          <w:lang w:val="vi-VN"/>
        </w:rPr>
        <w:t>các tổn thương lành tính bộc lộ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 xml:space="preserve">E12 (19/19 trường hợp) và mức độ bộc lộ từ yếu đến rất mạnh. </w:t>
      </w:r>
      <w:r w:rsidR="00836471" w:rsidRPr="00CE2434">
        <w:rPr>
          <w:rFonts w:ascii="Times New Roman" w:hAnsi="Times New Roman"/>
          <w:color w:val="000000"/>
          <w:sz w:val="28"/>
          <w:szCs w:val="28"/>
          <w:lang w:val="vi-VN"/>
        </w:rPr>
        <w:t xml:space="preserve"> </w:t>
      </w:r>
    </w:p>
    <w:p w:rsidR="00CE79DC" w:rsidRPr="004F28E7" w:rsidRDefault="00CE79DC" w:rsidP="0060666F">
      <w:pPr>
        <w:tabs>
          <w:tab w:val="left" w:pos="296"/>
        </w:tabs>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Kết quả nghiên cứu </w:t>
      </w:r>
      <w:r w:rsidR="00F53EF2" w:rsidRPr="004F28E7">
        <w:rPr>
          <w:rFonts w:ascii="Times New Roman" w:hAnsi="Times New Roman"/>
          <w:color w:val="000000"/>
          <w:sz w:val="28"/>
          <w:szCs w:val="28"/>
          <w:lang w:val="vi-VN"/>
        </w:rPr>
        <w:t xml:space="preserve">của chúng tôi về </w:t>
      </w:r>
      <w:r w:rsidR="00A91CD0" w:rsidRPr="004F28E7">
        <w:rPr>
          <w:rFonts w:ascii="Times New Roman" w:hAnsi="Times New Roman"/>
          <w:color w:val="000000"/>
          <w:sz w:val="28"/>
          <w:szCs w:val="28"/>
          <w:lang w:val="vi-VN"/>
        </w:rPr>
        <w:t xml:space="preserve">đánh giá tình trạng, </w:t>
      </w:r>
      <w:r w:rsidRPr="004F28E7">
        <w:rPr>
          <w:rFonts w:ascii="Times New Roman" w:hAnsi="Times New Roman"/>
          <w:color w:val="000000"/>
          <w:sz w:val="28"/>
          <w:szCs w:val="28"/>
          <w:lang w:val="vi-VN"/>
        </w:rPr>
        <w:t>mức độ bộc lộ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của tế bào đáy khi nhuộm HMMD là tương tự với các kết quả của các nghiên cứ</w:t>
      </w:r>
      <w:r w:rsidR="00A91CD0" w:rsidRPr="004F28E7">
        <w:rPr>
          <w:rFonts w:ascii="Times New Roman" w:hAnsi="Times New Roman"/>
          <w:color w:val="000000"/>
          <w:sz w:val="28"/>
          <w:szCs w:val="28"/>
          <w:lang w:val="vi-VN"/>
        </w:rPr>
        <w:t>u trước đây</w:t>
      </w:r>
      <w:r w:rsidRPr="004F28E7">
        <w:rPr>
          <w:rFonts w:ascii="Times New Roman" w:hAnsi="Times New Roman"/>
          <w:color w:val="000000"/>
          <w:sz w:val="28"/>
          <w:szCs w:val="28"/>
          <w:lang w:val="vi-VN"/>
        </w:rPr>
        <w:t xml:space="preserve"> về sự bộc lộ CK34</w:t>
      </w:r>
      <w:r w:rsidRPr="004F28E7">
        <w:rPr>
          <w:rFonts w:ascii="Times New Roman" w:hAnsi="Times New Roman"/>
          <w:color w:val="000000"/>
          <w:sz w:val="28"/>
          <w:szCs w:val="28"/>
          <w:lang w:val="sv-SE"/>
        </w:rPr>
        <w:t>β</w:t>
      </w:r>
      <w:r w:rsidR="00A50BC4" w:rsidRPr="004F28E7">
        <w:rPr>
          <w:rFonts w:ascii="Times New Roman" w:hAnsi="Times New Roman"/>
          <w:color w:val="000000"/>
          <w:sz w:val="28"/>
          <w:szCs w:val="28"/>
          <w:lang w:val="vi-VN"/>
        </w:rPr>
        <w:t>E12 trong UTBM TTL</w:t>
      </w:r>
      <w:r w:rsidRPr="004F28E7">
        <w:rPr>
          <w:rFonts w:ascii="Times New Roman" w:hAnsi="Times New Roman"/>
          <w:color w:val="000000"/>
          <w:sz w:val="28"/>
          <w:szCs w:val="28"/>
          <w:lang w:val="vi-VN"/>
        </w:rPr>
        <w:t xml:space="preserve"> và</w:t>
      </w:r>
      <w:r w:rsidR="00A50BC4" w:rsidRPr="004F28E7">
        <w:rPr>
          <w:rFonts w:ascii="Times New Roman" w:hAnsi="Times New Roman"/>
          <w:color w:val="000000"/>
          <w:sz w:val="28"/>
          <w:szCs w:val="28"/>
          <w:lang w:val="vi-VN"/>
        </w:rPr>
        <w:t xml:space="preserve"> phù hợp với</w:t>
      </w:r>
      <w:r w:rsidRPr="004F28E7">
        <w:rPr>
          <w:rFonts w:ascii="Times New Roman" w:hAnsi="Times New Roman"/>
          <w:color w:val="000000"/>
          <w:sz w:val="28"/>
          <w:szCs w:val="28"/>
          <w:lang w:val="vi-VN"/>
        </w:rPr>
        <w:t xml:space="preserve"> nhận định của các tác giả trong nước và nước ngoài, đó là: hầu hết các tế bào đáy bộc lộ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các tế bào chế tiết TTL và tế bào mô đệm TTL không bộc lộ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 xml:space="preserve">E12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&lt;EndNote&gt;&lt;Cite&gt;&lt;Author&gt;Hameed&lt;/Author&gt;&lt;Year&gt;2006&lt;/Year&gt;&lt;RecNum&gt;74&lt;/RecNum&gt;&lt;DisplayText&gt;[53]&lt;/DisplayText&gt;&lt;record&gt;&lt;rec-number&gt;74&lt;/rec-number&gt;&lt;foreign-keys&gt;&lt;key app="EN" db-id="ffssfa00q5d09vevsw8pfzpc200p95092tdd" timestamp="0"&gt;74&lt;/key&gt;&lt;/foreign-keys&gt;&lt;ref-type name="Journal Article"&gt;17&lt;/ref-type&gt;&lt;contributors&gt;&lt;authors&gt;&lt;author&gt;Hameed, Omar&lt;/author&gt;&lt;author&gt;Humphrey, Peter A&lt;/author&gt;&lt;/authors&gt;&lt;/contributors&gt;&lt;titles&gt;&lt;title&gt;Immunohistochemistry in the diagnosis of minimal prostate cancer&lt;/title&gt;&lt;secondary-title&gt;Current Diagnostic Pathology&lt;/secondary-title&gt;&lt;/titles&gt;&lt;pages&gt;279-291&lt;/pages&gt;&lt;volume&gt;12&lt;/volume&gt;&lt;number&gt;4&lt;/number&gt;&lt;dates&gt;&lt;year&gt;2006&lt;/year&gt;&lt;/dates&gt;&lt;isbn&gt;0968-6053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[53]</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&lt;EndNote&gt;&lt;Cite&gt;&lt;Author&gt;Brimo&lt;/Author&gt;&lt;Year&gt;2012&lt;/Year&gt;&lt;RecNum&gt;134&lt;/RecNum&gt;&lt;DisplayText&gt;[144]&lt;/DisplayText&gt;&lt;record&gt;&lt;rec-number&gt;134&lt;/rec-number&gt;&lt;foreign-keys&gt;&lt;key app="EN" db-id="ffssfa00q5d09vevsw8pfzpc200p95092tdd" timestamp="0"&gt;134&lt;/key&gt;&lt;/foreign-keys&gt;&lt;ref-type name="Journal Article"&gt;17&lt;/ref-type&gt;&lt;contributors&gt;&lt;authors&gt;&lt;author&gt;Brimo, Fadi&lt;/author&gt;&lt;author&gt;Epstein, Jonathan I&lt;/author&gt;&lt;/authors&gt;&lt;/contributors&gt;&lt;titles&gt;&lt;title&gt;Immunohistochemical pitfalls in prostate pathology&lt;/title&gt;&lt;secondary-title&gt;Human pathology&lt;/secondary-title&gt;&lt;/titles&gt;&lt;periodical&gt;&lt;full-title&gt;Human pathology&lt;/full-title&gt;&lt;/periodical&gt;&lt;pages&gt;313-324&lt;/pages&gt;&lt;volume&gt;43&lt;/volume&gt;&lt;number&gt;3&lt;/number&gt;&lt;dates&gt;&lt;year&gt;2012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60666F">
      <w:pPr>
        <w:tabs>
          <w:tab w:val="left" w:pos="296"/>
        </w:tabs>
        <w:spacing w:after="0" w:line="343" w:lineRule="auto"/>
        <w:ind w:firstLine="709"/>
        <w:jc w:val="both"/>
        <w:rPr>
          <w:rFonts w:ascii="Times New Roman" w:hAnsi="Times New Roman"/>
          <w:bCs/>
          <w:i/>
          <w:iCs/>
          <w:color w:val="000000"/>
          <w:sz w:val="28"/>
          <w:szCs w:val="28"/>
          <w:lang w:val="vi-VN"/>
        </w:rPr>
      </w:pPr>
      <w:r w:rsidRPr="004F28E7">
        <w:rPr>
          <w:rFonts w:ascii="Times New Roman" w:hAnsi="Times New Roman"/>
          <w:bCs/>
          <w:i/>
          <w:iCs/>
          <w:color w:val="000000"/>
          <w:sz w:val="28"/>
          <w:szCs w:val="28"/>
          <w:lang w:val="vi-VN"/>
        </w:rPr>
        <w:t>* p63</w:t>
      </w:r>
    </w:p>
    <w:p w:rsidR="00CE79DC" w:rsidRPr="004F28E7" w:rsidRDefault="00CE79DC" w:rsidP="0060666F">
      <w:pPr>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Kháng thể kháng p63 đặc hiệu vớ</w:t>
      </w:r>
      <w:r w:rsidR="007F0061" w:rsidRPr="004F28E7">
        <w:rPr>
          <w:rFonts w:ascii="Times New Roman" w:hAnsi="Times New Roman"/>
          <w:color w:val="000000"/>
          <w:sz w:val="28"/>
          <w:szCs w:val="28"/>
          <w:lang w:val="vi-VN"/>
        </w:rPr>
        <w:t xml:space="preserve">i nhân TB đáy </w:t>
      </w:r>
      <w:r w:rsidRPr="004F28E7">
        <w:rPr>
          <w:rFonts w:ascii="Times New Roman" w:hAnsi="Times New Roman"/>
          <w:color w:val="000000"/>
          <w:sz w:val="28"/>
          <w:szCs w:val="28"/>
          <w:lang w:val="vi-VN"/>
        </w:rPr>
        <w:t>của TTL. Kháng thể kháng p63 được dùng tương tự như các kháng thể kháng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để chẩn đoán UTBM TTL và phân biệt các tổn thương lành tính</w:t>
      </w:r>
      <w:r w:rsidR="007F0061" w:rsidRPr="004F28E7">
        <w:rPr>
          <w:rFonts w:ascii="Times New Roman" w:hAnsi="Times New Roman"/>
          <w:color w:val="000000"/>
          <w:sz w:val="28"/>
          <w:szCs w:val="28"/>
          <w:lang w:val="vi-VN"/>
        </w:rPr>
        <w:t xml:space="preserve"> của TTL</w:t>
      </w:r>
      <w:r w:rsidRPr="004F28E7">
        <w:rPr>
          <w:rFonts w:ascii="Times New Roman" w:hAnsi="Times New Roman"/>
          <w:color w:val="000000"/>
          <w:sz w:val="28"/>
          <w:szCs w:val="28"/>
          <w:lang w:val="vi-VN"/>
        </w:rPr>
        <w:t xml:space="preserve"> với </w:t>
      </w:r>
      <w:r w:rsidR="007F0061" w:rsidRPr="004F28E7">
        <w:rPr>
          <w:rFonts w:ascii="Times New Roman" w:hAnsi="Times New Roman"/>
          <w:color w:val="000000"/>
          <w:sz w:val="28"/>
          <w:szCs w:val="28"/>
          <w:lang w:val="vi-VN"/>
        </w:rPr>
        <w:t>các tổn thương ác tính</w:t>
      </w:r>
      <w:r w:rsidRPr="004F28E7">
        <w:rPr>
          <w:rFonts w:ascii="Times New Roman" w:hAnsi="Times New Roman"/>
          <w:color w:val="000000"/>
          <w:sz w:val="28"/>
          <w:szCs w:val="28"/>
          <w:lang w:val="vi-VN"/>
        </w:rPr>
        <w:t>. Đặc biệt, nhuộm</w:t>
      </w:r>
      <w:r w:rsidR="001532F1" w:rsidRPr="004F28E7">
        <w:rPr>
          <w:rFonts w:ascii="Times New Roman" w:hAnsi="Times New Roman"/>
          <w:color w:val="000000"/>
          <w:sz w:val="28"/>
          <w:szCs w:val="28"/>
          <w:lang w:val="vi-VN"/>
        </w:rPr>
        <w:t xml:space="preserve"> HMMD với kháng thể kháng</w:t>
      </w:r>
      <w:r w:rsidRPr="004F28E7">
        <w:rPr>
          <w:rFonts w:ascii="Times New Roman" w:hAnsi="Times New Roman"/>
          <w:color w:val="000000"/>
          <w:sz w:val="28"/>
          <w:szCs w:val="28"/>
          <w:lang w:val="vi-VN"/>
        </w:rPr>
        <w:t xml:space="preserve"> p63 còn được </w:t>
      </w:r>
      <w:r w:rsidRPr="004F28E7">
        <w:rPr>
          <w:rFonts w:ascii="Times New Roman" w:hAnsi="Times New Roman"/>
          <w:color w:val="000000"/>
          <w:sz w:val="28"/>
          <w:szCs w:val="28"/>
          <w:lang w:val="vi-VN"/>
        </w:rPr>
        <w:lastRenderedPageBreak/>
        <w:t>dùng trong các trường hợp nghi ngờ các tế bào đáy âm tính với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 xml:space="preserve">E12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&lt;EndNote&gt;&lt;Cite&gt;&lt;Author&gt;Brimo&lt;/Author&gt;&lt;Year&gt;2012&lt;/Year&gt;&lt;RecNum&gt;134&lt;/RecNum&gt;&lt;DisplayText&gt;[144]&lt;/DisplayText&gt;&lt;record&gt;&lt;rec-number&gt;134&lt;/rec-number&gt;&lt;foreign-keys&gt;&lt;key app="EN" db-id="ffssfa00q5d09vevsw8pfzpc200p95092tdd" timestamp="0"&gt;134&lt;/key&gt;&lt;/foreign-keys&gt;&lt;ref-type name="Journal Article"&gt;17&lt;/ref-type&gt;&lt;contributors&gt;&lt;authors&gt;&lt;author&gt;Brimo, Fadi&lt;/author&gt;&lt;author&gt;Epstein, Jonathan I&lt;/author&gt;&lt;/authors&gt;&lt;/contributors&gt;&lt;titles&gt;&lt;title&gt;Immunohistochemical pitfalls in prostate pathology&lt;/title&gt;&lt;secondary-title&gt;Human pathology&lt;/secondary-title&gt;&lt;/titles&gt;&lt;periodical&gt;&lt;full-title&gt;Human pathology&lt;/full-title&gt;&lt;/periodical&gt;&lt;pages&gt;313-324&lt;/pages&gt;&lt;volume&gt;43&lt;/volume&gt;&lt;number&gt;3&lt;/number&gt;&lt;dates&gt;&lt;year&gt;2012&lt;/year&gt;&lt;/dates&gt;&lt;isbn&gt;0046-8177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[144]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w:t>
      </w:r>
    </w:p>
    <w:p w:rsidR="00CE79DC" w:rsidRPr="004F28E7" w:rsidRDefault="00CE79DC" w:rsidP="0060666F">
      <w:pPr>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nghiên cứu chúng tôi ở bảng 3.19 cho thấy: vùng tuyế</w:t>
      </w:r>
      <w:r w:rsidR="000C3F2C" w:rsidRPr="004F28E7">
        <w:rPr>
          <w:rFonts w:ascii="Times New Roman" w:hAnsi="Times New Roman"/>
          <w:color w:val="000000"/>
          <w:sz w:val="28"/>
          <w:szCs w:val="28"/>
          <w:lang w:val="vi-VN"/>
        </w:rPr>
        <w:t xml:space="preserve">n ung thư không </w:t>
      </w:r>
      <w:r w:rsidRPr="004F28E7">
        <w:rPr>
          <w:rFonts w:ascii="Times New Roman" w:hAnsi="Times New Roman"/>
          <w:color w:val="000000"/>
          <w:sz w:val="28"/>
          <w:szCs w:val="28"/>
          <w:lang w:val="vi-VN"/>
        </w:rPr>
        <w:t>bộc lộ</w:t>
      </w:r>
      <w:r w:rsidR="00E7715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p63 và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Trong khi đó, ở vùng tuyến lành tính (vùng ngoài u) và vùng UTBM đường niệ</w:t>
      </w:r>
      <w:r w:rsidR="000C3F2C" w:rsidRPr="004F28E7">
        <w:rPr>
          <w:rFonts w:ascii="Times New Roman" w:hAnsi="Times New Roman"/>
          <w:color w:val="000000"/>
          <w:sz w:val="28"/>
          <w:szCs w:val="28"/>
          <w:lang w:val="vi-VN"/>
        </w:rPr>
        <w:t xml:space="preserve">u </w:t>
      </w:r>
      <w:r w:rsidRPr="004F28E7">
        <w:rPr>
          <w:rFonts w:ascii="Times New Roman" w:hAnsi="Times New Roman"/>
          <w:color w:val="000000"/>
          <w:sz w:val="28"/>
          <w:szCs w:val="28"/>
          <w:lang w:val="vi-VN"/>
        </w:rPr>
        <w:t>bộc lộ</w:t>
      </w:r>
      <w:r w:rsidR="00E7715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p63 và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Như vậy, đối với UTBM tuyến, các TB u</w:t>
      </w:r>
      <w:r w:rsidR="00E7715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không bộc lộ</w:t>
      </w:r>
      <w:r w:rsidR="00E7715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p63 và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w:t>
      </w:r>
      <w:r w:rsidR="007F22E4"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các tuyến ung thư </w:t>
      </w:r>
      <w:r w:rsidR="007F22E4" w:rsidRPr="004F28E7">
        <w:rPr>
          <w:rFonts w:ascii="Times New Roman" w:hAnsi="Times New Roman"/>
          <w:color w:val="000000"/>
          <w:sz w:val="28"/>
          <w:szCs w:val="28"/>
          <w:lang w:val="vi-VN"/>
        </w:rPr>
        <w:t xml:space="preserve">không có sự phân bố </w:t>
      </w:r>
      <w:r w:rsidRPr="004F28E7">
        <w:rPr>
          <w:rFonts w:ascii="Times New Roman" w:hAnsi="Times New Roman"/>
          <w:color w:val="000000"/>
          <w:sz w:val="28"/>
          <w:szCs w:val="28"/>
          <w:lang w:val="vi-VN"/>
        </w:rPr>
        <w:t>tế bào đáy. Đối với UTBM đường niệu nguyên phát của TTL, mặc dù các tế bào u thuộc thành phần ung thư đường niệu xâm lấn và thành phần ung thư đường niệu tại chỗ không bộc lộCK34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và p63, nhưng</w:t>
      </w:r>
      <w:r w:rsidRPr="004F28E7">
        <w:rPr>
          <w:rFonts w:ascii="Times New Roman" w:hAnsi="Times New Roman"/>
          <w:bCs/>
          <w:iCs/>
          <w:color w:val="000000"/>
          <w:sz w:val="28"/>
          <w:szCs w:val="28"/>
          <w:lang w:val="vi-VN"/>
        </w:rPr>
        <w:t xml:space="preserve"> các tế bào đáy còn sót lại nằm viền quanh vùng ung thư đường niệu tại chỗ bộc lộ CK</w:t>
      </w:r>
      <w:r w:rsidRPr="004F28E7">
        <w:rPr>
          <w:rFonts w:ascii="Times New Roman" w:hAnsi="Times New Roman"/>
          <w:iCs/>
          <w:color w:val="000000"/>
          <w:sz w:val="28"/>
          <w:szCs w:val="28"/>
          <w:lang w:val="vi-VN"/>
        </w:rPr>
        <w:t>34</w:t>
      </w:r>
      <w:r w:rsidRPr="004F28E7">
        <w:rPr>
          <w:rFonts w:ascii="Times New Roman" w:hAnsi="Times New Roman"/>
          <w:iCs/>
          <w:color w:val="000000"/>
          <w:sz w:val="28"/>
          <w:szCs w:val="28"/>
        </w:rPr>
        <w:t>β</w:t>
      </w:r>
      <w:r w:rsidRPr="004F28E7">
        <w:rPr>
          <w:rFonts w:ascii="Times New Roman" w:hAnsi="Times New Roman"/>
          <w:iCs/>
          <w:color w:val="000000"/>
          <w:sz w:val="28"/>
          <w:szCs w:val="28"/>
          <w:lang w:val="vi-VN"/>
        </w:rPr>
        <w:t>E12</w:t>
      </w:r>
      <w:r w:rsidRPr="004F28E7">
        <w:rPr>
          <w:rFonts w:ascii="Times New Roman" w:hAnsi="Times New Roman"/>
          <w:color w:val="000000"/>
          <w:sz w:val="28"/>
          <w:szCs w:val="28"/>
          <w:lang w:val="vi-VN"/>
        </w:rPr>
        <w:t xml:space="preserve"> và p63</w:t>
      </w:r>
      <w:r w:rsidRPr="004F28E7">
        <w:rPr>
          <w:rFonts w:ascii="Times New Roman" w:hAnsi="Times New Roman"/>
          <w:bCs/>
          <w:iCs/>
          <w:color w:val="000000"/>
          <w:sz w:val="28"/>
          <w:szCs w:val="28"/>
          <w:lang w:val="vi-VN"/>
        </w:rPr>
        <w:t>.</w:t>
      </w:r>
    </w:p>
    <w:p w:rsidR="00CE79DC" w:rsidRPr="00CE2434" w:rsidRDefault="00CE79DC" w:rsidP="0060666F">
      <w:pPr>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ở bảng 3.20 cho biết:</w:t>
      </w:r>
      <w:r w:rsidR="00E7715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vùng tuyến lành tính, có 81,8% trường hợp tế bào đáy bộc lộ p63 ở mức độ mạnh, 18,2%</w:t>
      </w:r>
      <w:r w:rsidR="00E7715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bộc lộ ở mức độ trung bình, 30,3% trường hợp tế bào đáy bộc lộ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ở mức độ mạnh và 69,7% bộc lộ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ở mức độ trung bình. Kết quả trên của chúng tôi cho thấy: các tế bào đáy bộc lộ</w:t>
      </w:r>
      <w:r w:rsidR="00E7715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p63 với mức độ mạnh chiếm tỷ lệ cao, ngược lại tế bào đáy bộc lộ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mức độ mạnh chiếm tỷ lệ thấp. Kết quả</w:t>
      </w:r>
      <w:r w:rsidR="00E7715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này của chúng tôi là phù hợp với công bố của các tác giả trong nước và nước ngoài khi nghiên cứu về sự bộc lộ</w:t>
      </w:r>
      <w:r w:rsidR="00F51516"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p63 đều có nhận xét là</w:t>
      </w:r>
      <w:r w:rsidR="000439B7" w:rsidRPr="004F28E7">
        <w:rPr>
          <w:rFonts w:ascii="Times New Roman" w:hAnsi="Times New Roman"/>
          <w:color w:val="000000"/>
          <w:sz w:val="28"/>
          <w:szCs w:val="28"/>
          <w:lang w:val="vi-VN"/>
        </w:rPr>
        <w:t>: các</w:t>
      </w:r>
      <w:r w:rsidRPr="004F28E7">
        <w:rPr>
          <w:rFonts w:ascii="Times New Roman" w:hAnsi="Times New Roman"/>
          <w:color w:val="000000"/>
          <w:sz w:val="28"/>
          <w:szCs w:val="28"/>
          <w:lang w:val="vi-VN"/>
        </w:rPr>
        <w:t xml:space="preserve"> tế bào đáy </w:t>
      </w:r>
      <w:r w:rsidR="006A1EF9" w:rsidRPr="004F28E7">
        <w:rPr>
          <w:rFonts w:ascii="Times New Roman" w:hAnsi="Times New Roman"/>
          <w:color w:val="000000"/>
          <w:sz w:val="28"/>
          <w:szCs w:val="28"/>
          <w:lang w:val="vi-VN"/>
        </w:rPr>
        <w:t xml:space="preserve">luôn </w:t>
      </w:r>
      <w:r w:rsidRPr="004F28E7">
        <w:rPr>
          <w:rFonts w:ascii="Times New Roman" w:hAnsi="Times New Roman"/>
          <w:color w:val="000000"/>
          <w:sz w:val="28"/>
          <w:szCs w:val="28"/>
          <w:lang w:val="vi-VN"/>
        </w:rPr>
        <w:t>bộc lộ p63 với mức độ rất mạnh</w:t>
      </w:r>
      <w:r w:rsidR="00F51516"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r w:rsidR="00F51516"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009E1E73" w:rsidRPr="004F28E7">
        <w:rPr>
          <w:rFonts w:ascii="Times New Roman" w:hAnsi="Times New Roman"/>
          <w:color w:val="000000"/>
          <w:sz w:val="28"/>
          <w:szCs w:val="28"/>
          <w:lang w:val="vi-VN"/>
        </w:rPr>
        <w:instrText xml:space="preserve"> ADDIN EN.CITE &lt;EndNote&gt;&lt;Cite&gt;&lt;Author&gt;Adeniran&lt;/Author&gt;&lt;Year&gt;2015&lt;/Year&gt;&lt;RecNum&gt;183&lt;/RecNum&gt;&lt;DisplayText&gt;[50]&lt;/DisplayText&gt;&lt;record&gt;&lt;rec-number&gt;183&lt;/rec-number&gt;&lt;foreign-keys&gt;&lt;key app="EN" db-id="ffssfa00q5d09vevsw8pfzpc200p95092tdd" timestamp="1523913213"&gt;183&lt;/key&gt;&lt;/foreign-keys&gt;&lt;ref-type name="Journal Article"&gt;17&lt;/ref-type&gt;&lt;contributors&gt;&lt;authors&gt;&lt;author&gt;Adeniran, Adebowale J&lt;/author&gt;&lt;author&gt;Humphrey, Peter A&lt;/author&gt;&lt;/authors&gt;&lt;/contributors&gt;&lt;titles&gt;&lt;title&gt;Morphologic Updates in Prostate Pathology&lt;/title&gt;&lt;secondary-title&gt;Surgical pathology clinics&lt;/secondary-title&gt;&lt;/titles&gt;&lt;periodical&gt;&lt;full-title&gt;Surgical Pathology Clinics&lt;/full-title&gt;&lt;/periodical&gt;&lt;pages&gt;539-560&lt;/pages&gt;&lt;volume&gt;8&lt;/volume&gt;&lt;number&gt;4&lt;/number&gt;&lt;dates&gt;&lt;year&gt;2015&lt;/year&gt;&lt;/dates&gt;&lt;isbn&gt;1875-9181&lt;/isbn&gt;&lt;urls&gt;&lt;/urls&gt;&lt;/record&gt;&lt;/Cite&gt;&lt;/EndNote&gt;</w:instrText>
      </w:r>
      <w:r w:rsidR="0016637E" w:rsidRPr="004F28E7">
        <w:rPr>
          <w:rFonts w:ascii="Times New Roman" w:hAnsi="Times New Roman"/>
          <w:color w:val="000000"/>
          <w:sz w:val="28"/>
          <w:szCs w:val="28"/>
        </w:rPr>
        <w:fldChar w:fldCharType="separate"/>
      </w:r>
      <w:r w:rsidR="009E1E73" w:rsidRPr="004F28E7">
        <w:rPr>
          <w:rFonts w:ascii="Times New Roman" w:hAnsi="Times New Roman"/>
          <w:noProof/>
          <w:color w:val="000000"/>
          <w:sz w:val="28"/>
          <w:szCs w:val="28"/>
          <w:lang w:val="vi-VN"/>
        </w:rPr>
        <w:t>[50]</w:t>
      </w:r>
      <w:r w:rsidR="0016637E" w:rsidRPr="004F28E7">
        <w:rPr>
          <w:rFonts w:ascii="Times New Roman" w:hAnsi="Times New Roman"/>
          <w:color w:val="000000"/>
          <w:sz w:val="28"/>
          <w:szCs w:val="28"/>
        </w:rPr>
        <w:fldChar w:fldCharType="end"/>
      </w:r>
      <w:r w:rsidR="009E1E73" w:rsidRPr="004F28E7">
        <w:rPr>
          <w:rFonts w:ascii="Times New Roman" w:hAnsi="Times New Roman"/>
          <w:color w:val="000000"/>
          <w:sz w:val="28"/>
          <w:szCs w:val="28"/>
          <w:lang w:val="vi-VN"/>
        </w:rPr>
        <w:t>,</w:t>
      </w:r>
      <w:r w:rsidR="00F51516"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[54]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r w:rsidR="00517B9A" w:rsidRPr="00CE2434">
        <w:rPr>
          <w:rFonts w:ascii="Times New Roman" w:hAnsi="Times New Roman"/>
          <w:color w:val="000000"/>
          <w:sz w:val="28"/>
          <w:szCs w:val="28"/>
          <w:lang w:val="vi-VN"/>
        </w:rPr>
        <w:t xml:space="preserve"> </w:t>
      </w:r>
    </w:p>
    <w:p w:rsidR="00CE79DC" w:rsidRPr="004F28E7" w:rsidRDefault="00CE79DC" w:rsidP="0060666F">
      <w:pPr>
        <w:tabs>
          <w:tab w:val="left" w:pos="296"/>
        </w:tabs>
        <w:spacing w:after="0" w:line="343" w:lineRule="auto"/>
        <w:ind w:firstLine="709"/>
        <w:jc w:val="both"/>
        <w:rPr>
          <w:rFonts w:ascii="Times New Roman" w:hAnsi="Times New Roman"/>
          <w:bCs/>
          <w:i/>
          <w:iCs/>
          <w:color w:val="000000"/>
          <w:sz w:val="28"/>
          <w:szCs w:val="28"/>
          <w:lang w:val="vi-VN"/>
        </w:rPr>
      </w:pPr>
      <w:r w:rsidRPr="004F28E7">
        <w:rPr>
          <w:rFonts w:ascii="Times New Roman" w:hAnsi="Times New Roman"/>
          <w:bCs/>
          <w:i/>
          <w:iCs/>
          <w:color w:val="000000"/>
          <w:sz w:val="28"/>
          <w:szCs w:val="28"/>
          <w:lang w:val="vi-VN"/>
        </w:rPr>
        <w:t xml:space="preserve">* Cytokeratin 7 </w:t>
      </w:r>
    </w:p>
    <w:p w:rsidR="00CE79DC" w:rsidRPr="004F28E7" w:rsidRDefault="00CE79DC" w:rsidP="0060666F">
      <w:pPr>
        <w:tabs>
          <w:tab w:val="left" w:pos="296"/>
        </w:tabs>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Kháng thể kháng CK7 được coi là đặc hiệu cho UTBM đường niệu và ung thư biểu mô tuyến nói chung, trong khi các loại UTBM TTL không bộc lộ CK7. Do đó, người ta sử dụng kháng thể kháng CK7 nhằm mục đích phân biệt UTBM đường niệu</w:t>
      </w:r>
      <w:r w:rsidR="00517B9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có nguồn gốc từ TTL với UTBM đường niệu có nguồn gốc từ biểu mô bàng quang hoặc niệu đạo. Các UTBM đường niệu thứ phát từ bàng quang hoặc niệu đạo lan tới TTL bộc lộ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 xml:space="preserve">E12 và CK7 nhưng không bộc lộ PSA. Trái lại, UTBM đường niệu nguyên phát của TTL </w:t>
      </w:r>
      <w:r w:rsidRPr="004F28E7">
        <w:rPr>
          <w:rFonts w:ascii="Times New Roman" w:hAnsi="Times New Roman"/>
          <w:color w:val="000000"/>
          <w:sz w:val="28"/>
          <w:szCs w:val="28"/>
          <w:lang w:val="vi-VN"/>
        </w:rPr>
        <w:lastRenderedPageBreak/>
        <w:t>chỉ có 50% khối u có độ mô học cao (kém biệt hóa) bộc lộ CK34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đồng thời không bộc lộ CK7 và PSA</w:t>
      </w:r>
      <w:r w:rsidR="00517B9A"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w:t>
      </w:r>
    </w:p>
    <w:p w:rsidR="00CE79DC" w:rsidRPr="004F28E7" w:rsidRDefault="00CE79DC" w:rsidP="0060666F">
      <w:pPr>
        <w:tabs>
          <w:tab w:val="left" w:pos="296"/>
        </w:tabs>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của chúng tôi ở bảng 3.21 cho thấy: biểu mô đường niệu ở vùng tuyến lành tính (vùng ngoài u) bộc lộ CK7 với mức độ rất mạnh ở tất cả các trường hợp</w:t>
      </w:r>
      <w:r w:rsidR="00517B9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(100% trường hợp). Trong khi đó, 2/2 trường hợp UTBM đường niệu nguyên phát của TTL</w:t>
      </w:r>
      <w:r w:rsidR="00517B9A"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không bộc lộ CK7. Kết quả nghiên cứu của chúng tôi về sự không bộc lộ CK7 trong UTBM đường niệu nguyên phát của TTL là tương tự với kết quả nghiên cứu của Nguyễn Văn Hưng (2005)</w:t>
      </w:r>
      <w:r w:rsidR="006C19F5" w:rsidRPr="004F28E7">
        <w:rPr>
          <w:rFonts w:ascii="Times New Roman" w:hAnsi="Times New Roman"/>
          <w:color w:val="000000"/>
          <w:sz w:val="28"/>
          <w:szCs w:val="28"/>
          <w:lang w:val="vi-VN"/>
        </w:rPr>
        <w:t xml:space="preserve"> [10]</w:t>
      </w:r>
      <w:r w:rsidRPr="004F28E7">
        <w:rPr>
          <w:rFonts w:ascii="Times New Roman" w:hAnsi="Times New Roman"/>
          <w:color w:val="000000"/>
          <w:sz w:val="28"/>
          <w:szCs w:val="28"/>
          <w:lang w:val="vi-VN"/>
        </w:rPr>
        <w:t>. Theo kết quả nghiên cứu của Nguyễn Văn Hưng (2005)</w:t>
      </w:r>
      <w:r w:rsidR="00517B9A"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&lt;EndNote&gt;&lt;Cite&gt;&lt;Author&gt;Hưng&lt;/Author&gt;&lt;Year&gt;2005&lt;/Year&gt;&lt;RecNum&gt;31&lt;/RecNum&gt;&lt;DisplayText&gt;[10]&lt;/DisplayText&gt;&lt;record&gt;&lt;rec-number&gt;31&lt;/rec-number&gt;&lt;foreign-keys&gt;&lt;key app="EN" db-id="ffssfa00q5d09vevsw8pfzpc200p95092tdd" timestamp="0"&gt;31&lt;/key&gt;&lt;/foreign-keys&gt;&lt;ref-type name="Thesis"&gt;32&lt;/ref-type&gt;&lt;contributors&gt;&lt;authors&gt;&lt;author&gt;&lt;style face="normal" font="default" size="100%"&gt;Nguyễn V&lt;/style&gt;&lt;style face="normal" font="default" charset="238" size="100%"&gt;ă&lt;/style&gt;&lt;style face="normal" font="default" size="100%"&gt;n H&lt;/style&gt;&lt;style face="normal" font="default" charset="163" size="100%"&gt;ư&lt;/style&gt;&lt;style face="normal" font="default" size="100%"&gt;ng&lt;/style&gt;&lt;/author&gt;&lt;/authors&gt;&lt;/contributors&gt;&lt;titles&gt;&lt;title&gt;&lt;style face="normal" font="default" size="100%"&gt;Nghiên cứu mô bệnh học quá sản lành tính, t&lt;/style&gt;&lt;style face="normal" font="default" charset="238" size="100%"&gt;ă&lt;/style&gt;&lt;style face="normal" font="default" size="100%"&gt;ng sản nội biểu mô và ung th&lt;/style&gt;&lt;style face="normal" font="default" charset="163" size="100%"&gt;ư&lt;/style&gt;&lt;style face="normal" font="default" size="100%"&gt; biểu mô tuyến tiền liệt &lt;/style&gt;&lt;/title&gt;&lt;/titles&gt;&lt;dates&gt;&lt;year&gt;2005&lt;/year&gt;&lt;/dates&gt;&lt;work-type&gt;Luận án tiến sĩ y học&lt;/work-type&gt;&lt;urls&gt;&lt;/urls&gt;&lt;/record&gt;&lt;/Cite&gt;&lt;/EndNote&gt;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w:t>
      </w:r>
      <w:r w:rsidR="0016637E" w:rsidRPr="004F28E7">
        <w:rPr>
          <w:rFonts w:ascii="Times New Roman" w:hAnsi="Times New Roman"/>
          <w:color w:val="000000"/>
          <w:sz w:val="28"/>
          <w:szCs w:val="28"/>
        </w:rPr>
        <w:fldChar w:fldCharType="end"/>
      </w:r>
      <w:r w:rsidR="008E3B44"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trong số 6 trường hợp UTBM đường niệu tại TTL</w:t>
      </w:r>
      <w:r w:rsidR="008E3B44"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có 5 trường hợp UTBM đường niệu thứ phát bộc lộ CK7, còn lại một trường hợp là UTBM đường niệu nguyên phát của TTL không bộc lộ CK7. </w:t>
      </w:r>
      <w:r w:rsidR="00194B2B" w:rsidRPr="004F28E7">
        <w:rPr>
          <w:rFonts w:ascii="Times New Roman" w:hAnsi="Times New Roman"/>
          <w:color w:val="000000"/>
          <w:sz w:val="28"/>
          <w:szCs w:val="28"/>
          <w:lang w:val="vi-VN"/>
        </w:rPr>
        <w:t>Như vậy</w:t>
      </w:r>
      <w:r w:rsidRPr="004F28E7">
        <w:rPr>
          <w:rFonts w:ascii="Times New Roman" w:hAnsi="Times New Roman"/>
          <w:color w:val="000000"/>
          <w:sz w:val="28"/>
          <w:szCs w:val="28"/>
          <w:lang w:val="vi-VN"/>
        </w:rPr>
        <w:t xml:space="preserve">, </w:t>
      </w:r>
      <w:r w:rsidR="00841195" w:rsidRPr="004F28E7">
        <w:rPr>
          <w:rFonts w:ascii="Times New Roman" w:hAnsi="Times New Roman"/>
          <w:color w:val="000000"/>
          <w:sz w:val="28"/>
          <w:szCs w:val="28"/>
          <w:lang w:val="vi-VN"/>
        </w:rPr>
        <w:t xml:space="preserve">trong UTBM TTL, </w:t>
      </w:r>
      <w:r w:rsidRPr="004F28E7">
        <w:rPr>
          <w:rFonts w:ascii="Times New Roman" w:hAnsi="Times New Roman"/>
          <w:color w:val="000000"/>
          <w:sz w:val="28"/>
          <w:szCs w:val="28"/>
          <w:lang w:val="vi-VN"/>
        </w:rPr>
        <w:t>nhuộm HMMD với kháng thể kháng CK7 sẽ</w:t>
      </w:r>
      <w:r w:rsidR="00194B2B" w:rsidRPr="004F28E7">
        <w:rPr>
          <w:rFonts w:ascii="Times New Roman" w:hAnsi="Times New Roman"/>
          <w:color w:val="000000"/>
          <w:sz w:val="28"/>
          <w:szCs w:val="28"/>
          <w:lang w:val="vi-VN"/>
        </w:rPr>
        <w:t xml:space="preserve"> giúp ích trong việc </w:t>
      </w:r>
      <w:r w:rsidRPr="004F28E7">
        <w:rPr>
          <w:rFonts w:ascii="Times New Roman" w:hAnsi="Times New Roman"/>
          <w:color w:val="000000"/>
          <w:sz w:val="28"/>
          <w:szCs w:val="28"/>
          <w:lang w:val="vi-VN"/>
        </w:rPr>
        <w:t>phân biệt UTBM đường niệu nguyên phát của TTL với UTBM đường niệu thứ phát từ bàng quang hoặc niệu đạo lan tới TTL, đồng thời còn góp phần phân biệt UTBM đường niệu với các loại ung thư biểu mô khác.</w:t>
      </w:r>
    </w:p>
    <w:p w:rsidR="00CE79DC" w:rsidRPr="004F28E7" w:rsidRDefault="00CE79DC" w:rsidP="0060666F">
      <w:pPr>
        <w:tabs>
          <w:tab w:val="left" w:pos="296"/>
        </w:tabs>
        <w:spacing w:after="0" w:line="343" w:lineRule="auto"/>
        <w:ind w:firstLine="709"/>
        <w:jc w:val="both"/>
        <w:rPr>
          <w:rFonts w:ascii="Times New Roman" w:hAnsi="Times New Roman"/>
          <w:bCs/>
          <w:i/>
          <w:iCs/>
          <w:color w:val="000000"/>
          <w:sz w:val="28"/>
          <w:szCs w:val="28"/>
          <w:lang w:val="vi-VN"/>
        </w:rPr>
      </w:pPr>
      <w:r w:rsidRPr="004F28E7">
        <w:rPr>
          <w:rFonts w:ascii="Times New Roman" w:hAnsi="Times New Roman"/>
          <w:bCs/>
          <w:i/>
          <w:iCs/>
          <w:color w:val="000000"/>
          <w:sz w:val="28"/>
          <w:szCs w:val="28"/>
          <w:lang w:val="vi-VN"/>
        </w:rPr>
        <w:t xml:space="preserve">* Cytokeratin 5/6 </w:t>
      </w:r>
    </w:p>
    <w:p w:rsidR="00CE79DC" w:rsidRPr="004F28E7" w:rsidRDefault="00CE79DC" w:rsidP="0060666F">
      <w:pPr>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Trong UTBM TTL nhuộm HMMD với kháng thể kháng CK5/6 trợ giúp cho việc xác định UTBM TTL loại tế bào vả</w:t>
      </w:r>
      <w:r w:rsidR="00701038" w:rsidRPr="004F28E7">
        <w:rPr>
          <w:rFonts w:ascii="Times New Roman" w:hAnsi="Times New Roman"/>
          <w:color w:val="000000"/>
          <w:sz w:val="28"/>
          <w:szCs w:val="28"/>
          <w:lang w:val="vi-VN"/>
        </w:rPr>
        <w:t>y và/</w:t>
      </w:r>
      <w:r w:rsidRPr="004F28E7">
        <w:rPr>
          <w:rFonts w:ascii="Times New Roman" w:hAnsi="Times New Roman"/>
          <w:color w:val="000000"/>
          <w:sz w:val="28"/>
          <w:szCs w:val="28"/>
          <w:lang w:val="vi-VN"/>
        </w:rPr>
        <w:t xml:space="preserve">hoặc </w:t>
      </w:r>
      <w:r w:rsidR="00701038" w:rsidRPr="004F28E7">
        <w:rPr>
          <w:rFonts w:ascii="Times New Roman" w:hAnsi="Times New Roman"/>
          <w:color w:val="000000"/>
          <w:sz w:val="28"/>
          <w:szCs w:val="28"/>
          <w:lang w:val="vi-VN"/>
        </w:rPr>
        <w:t xml:space="preserve">di căn, </w:t>
      </w:r>
      <w:r w:rsidRPr="004F28E7">
        <w:rPr>
          <w:rFonts w:ascii="Times New Roman" w:hAnsi="Times New Roman"/>
          <w:color w:val="000000"/>
          <w:sz w:val="28"/>
          <w:szCs w:val="28"/>
          <w:lang w:val="vi-VN"/>
        </w:rPr>
        <w:t>xâm lấn của UTBM tế bào vảy từ nơi khác vào TTL. Nhiều nghiên cứu đã khẳng định hầu hết UTBM tế bào vảy bộc lộ ưu thế với CK trọng lượng phân tử cao dòng 34</w:t>
      </w:r>
      <w:r w:rsidRPr="004F28E7">
        <w:rPr>
          <w:rFonts w:ascii="Times New Roman" w:hAnsi="Times New Roman"/>
          <w:color w:val="000000"/>
          <w:sz w:val="28"/>
          <w:szCs w:val="28"/>
          <w:lang w:val="sv-SE"/>
        </w:rPr>
        <w:t>β</w:t>
      </w:r>
      <w:r w:rsidRPr="004F28E7">
        <w:rPr>
          <w:rFonts w:ascii="Times New Roman" w:hAnsi="Times New Roman"/>
          <w:color w:val="000000"/>
          <w:sz w:val="28"/>
          <w:szCs w:val="28"/>
          <w:lang w:val="vi-VN"/>
        </w:rPr>
        <w:t>E12 và CK5/6. Biểu mô chế tiết TTL ác tính bộc lộ CK5/6 chỉ dưới 10% các trường hợp, biểu mô chế tiết TTL lành tính không bộc lộ CK5/6.</w:t>
      </w:r>
    </w:p>
    <w:p w:rsidR="00CE79DC" w:rsidRPr="0060666F" w:rsidRDefault="00CE79DC" w:rsidP="0060666F">
      <w:pPr>
        <w:spacing w:after="0" w:line="343" w:lineRule="auto"/>
        <w:ind w:firstLine="709"/>
        <w:jc w:val="both"/>
        <w:rPr>
          <w:rFonts w:ascii="Times New Roman" w:hAnsi="Times New Roman"/>
          <w:color w:val="000000"/>
          <w:spacing w:val="-4"/>
          <w:sz w:val="28"/>
          <w:szCs w:val="28"/>
          <w:lang w:val="vi-VN"/>
        </w:rPr>
      </w:pPr>
      <w:r w:rsidRPr="0060666F">
        <w:rPr>
          <w:rFonts w:ascii="Times New Roman" w:hAnsi="Times New Roman"/>
          <w:color w:val="000000"/>
          <w:spacing w:val="-4"/>
          <w:sz w:val="28"/>
          <w:szCs w:val="28"/>
          <w:lang w:val="vi-VN"/>
        </w:rPr>
        <w:t>Kết quả nghiên cứu của chúng tôi ở bảng 3.21</w:t>
      </w:r>
      <w:r w:rsidR="00517B9A" w:rsidRPr="00CE2434">
        <w:rPr>
          <w:rFonts w:ascii="Times New Roman" w:hAnsi="Times New Roman"/>
          <w:color w:val="000000"/>
          <w:spacing w:val="-4"/>
          <w:sz w:val="28"/>
          <w:szCs w:val="28"/>
          <w:lang w:val="vi-VN"/>
        </w:rPr>
        <w:t xml:space="preserve"> </w:t>
      </w:r>
      <w:r w:rsidRPr="0060666F">
        <w:rPr>
          <w:rFonts w:ascii="Times New Roman" w:hAnsi="Times New Roman"/>
          <w:bCs/>
          <w:color w:val="000000"/>
          <w:spacing w:val="-4"/>
          <w:sz w:val="28"/>
          <w:szCs w:val="28"/>
          <w:lang w:val="vi-VN"/>
        </w:rPr>
        <w:t>cho thấy:</w:t>
      </w:r>
      <w:r w:rsidRPr="0060666F">
        <w:rPr>
          <w:rFonts w:ascii="Times New Roman" w:hAnsi="Times New Roman"/>
          <w:color w:val="000000"/>
          <w:spacing w:val="-4"/>
          <w:sz w:val="28"/>
          <w:szCs w:val="28"/>
          <w:lang w:val="vi-VN"/>
        </w:rPr>
        <w:t xml:space="preserve"> toàn bộ (100% trường hợp) các tế bào biểu mô chế tiết TTL ác tính và lành tính cũng như biểu mô đường niệu lành tính và UTBM đường niệu nguyên phát của TTL đã không bộc lộ CK5/6</w:t>
      </w:r>
      <w:r w:rsidR="00517B9A" w:rsidRPr="00CE2434">
        <w:rPr>
          <w:rFonts w:ascii="Times New Roman" w:hAnsi="Times New Roman"/>
          <w:color w:val="000000"/>
          <w:spacing w:val="-4"/>
          <w:sz w:val="28"/>
          <w:szCs w:val="28"/>
          <w:lang w:val="vi-VN"/>
        </w:rPr>
        <w:t xml:space="preserve"> </w:t>
      </w:r>
      <w:r w:rsidRPr="0060666F">
        <w:rPr>
          <w:rFonts w:ascii="Times New Roman" w:hAnsi="Times New Roman"/>
          <w:bCs/>
          <w:color w:val="000000"/>
          <w:spacing w:val="-4"/>
          <w:sz w:val="28"/>
          <w:szCs w:val="28"/>
          <w:lang w:val="vi-VN"/>
        </w:rPr>
        <w:t xml:space="preserve">khi nhuộm HMMD với kháng thể kháng CK5/6. </w:t>
      </w:r>
      <w:r w:rsidRPr="0060666F">
        <w:rPr>
          <w:rFonts w:ascii="Times New Roman" w:hAnsi="Times New Roman"/>
          <w:color w:val="000000"/>
          <w:spacing w:val="-4"/>
          <w:sz w:val="28"/>
          <w:szCs w:val="28"/>
          <w:lang w:val="vi-VN"/>
        </w:rPr>
        <w:t>K</w:t>
      </w:r>
      <w:r w:rsidRPr="0060666F">
        <w:rPr>
          <w:rFonts w:ascii="Times New Roman" w:hAnsi="Times New Roman"/>
          <w:bCs/>
          <w:color w:val="000000"/>
          <w:spacing w:val="-4"/>
          <w:sz w:val="28"/>
          <w:szCs w:val="28"/>
          <w:lang w:val="vi-VN"/>
        </w:rPr>
        <w:t xml:space="preserve">ết quả </w:t>
      </w:r>
      <w:r w:rsidRPr="0060666F">
        <w:rPr>
          <w:rFonts w:ascii="Times New Roman" w:hAnsi="Times New Roman"/>
          <w:color w:val="000000"/>
          <w:spacing w:val="-4"/>
          <w:sz w:val="28"/>
          <w:szCs w:val="28"/>
          <w:lang w:val="vi-VN"/>
        </w:rPr>
        <w:t xml:space="preserve">nghiên cứu này </w:t>
      </w:r>
      <w:r w:rsidRPr="0060666F">
        <w:rPr>
          <w:rFonts w:ascii="Times New Roman" w:hAnsi="Times New Roman"/>
          <w:bCs/>
          <w:color w:val="000000"/>
          <w:spacing w:val="-4"/>
          <w:sz w:val="28"/>
          <w:szCs w:val="28"/>
          <w:lang w:val="vi-VN"/>
        </w:rPr>
        <w:t>của chúng tôi là phù hợp với các công bố trong y văn về sự không bộc lộ</w:t>
      </w:r>
      <w:r w:rsidR="00517B9A" w:rsidRPr="00CE2434">
        <w:rPr>
          <w:rFonts w:ascii="Times New Roman" w:hAnsi="Times New Roman"/>
          <w:bCs/>
          <w:color w:val="000000"/>
          <w:spacing w:val="-4"/>
          <w:sz w:val="28"/>
          <w:szCs w:val="28"/>
          <w:lang w:val="vi-VN"/>
        </w:rPr>
        <w:t xml:space="preserve"> </w:t>
      </w:r>
      <w:r w:rsidRPr="0060666F">
        <w:rPr>
          <w:rFonts w:ascii="Times New Roman" w:hAnsi="Times New Roman"/>
          <w:bCs/>
          <w:color w:val="000000"/>
          <w:spacing w:val="-4"/>
          <w:sz w:val="28"/>
          <w:szCs w:val="28"/>
          <w:lang w:val="vi-VN"/>
        </w:rPr>
        <w:t>CK5/6 trong UTBM tuyến của TTL</w:t>
      </w:r>
      <w:r w:rsidR="00517B9A" w:rsidRPr="00CE2434">
        <w:rPr>
          <w:rFonts w:ascii="Times New Roman" w:hAnsi="Times New Roman"/>
          <w:bCs/>
          <w:color w:val="000000"/>
          <w:spacing w:val="-4"/>
          <w:sz w:val="28"/>
          <w:szCs w:val="28"/>
          <w:lang w:val="vi-VN"/>
        </w:rPr>
        <w:t xml:space="preserve"> </w:t>
      </w:r>
      <w:r w:rsidR="0016637E" w:rsidRPr="0060666F">
        <w:rPr>
          <w:rFonts w:ascii="Times New Roman" w:hAnsi="Times New Roman"/>
          <w:bCs/>
          <w:color w:val="000000"/>
          <w:spacing w:val="-4"/>
          <w:sz w:val="28"/>
          <w:szCs w:val="28"/>
        </w:rPr>
        <w:fldChar w:fldCharType="begin"/>
      </w:r>
      <w:r w:rsidRPr="0060666F">
        <w:rPr>
          <w:rFonts w:ascii="Times New Roman" w:hAnsi="Times New Roman"/>
          <w:bCs/>
          <w:color w:val="000000"/>
          <w:spacing w:val="-4"/>
          <w:sz w:val="28"/>
          <w:szCs w:val="28"/>
          <w:lang w:val="vi-VN"/>
        </w:rPr>
        <w:instrText xml:space="preserve"> ADDIN EN.CITE &lt;EndNote&gt;&lt;Cite&gt;&lt;Author&gt;Adeniran&lt;/Author&gt;&lt;Year&gt;2015&lt;/Year&gt;&lt;RecNum&gt;183&lt;/RecNum&gt;&lt;DisplayText&gt;[50]&lt;/DisplayText&gt;&lt;record&gt;&lt;rec-number&gt;183&lt;/rec-number&gt;&lt;foreign-keys&gt;&lt;key app="EN" db-id="ffssfa00q5d09vevsw8pfzpc200p95092tdd" timestamp="1523913213"&gt;183&lt;/key&gt;&lt;/foreign-keys&gt;&lt;ref-type name="Journal Article"&gt;17&lt;/ref-type&gt;&lt;contributors&gt;&lt;authors&gt;&lt;author&gt;Adeniran, Adebowale J&lt;/author&gt;&lt;author&gt;Humphrey, Peter A&lt;/author&gt;&lt;/authors&gt;&lt;/contributors&gt;&lt;titles&gt;&lt;title&gt;Morphologic Updates in Prostate Pathology&lt;/title&gt;&lt;secondary-title&gt;Surgical pathology clinics&lt;/secondary-title&gt;&lt;/titles&gt;&lt;periodical&gt;&lt;full-title&gt;Surgical Pathology Clinics&lt;/full-title&gt;&lt;/periodical&gt;&lt;pages&gt;539-560&lt;/pages&gt;&lt;volume&gt;8&lt;/volume&gt;&lt;number&gt;4&lt;/number&gt;&lt;dates&gt;&lt;year&gt;2015&lt;/year&gt;&lt;/dates&gt;&lt;isbn&gt;1875-9181&lt;/isbn&gt;&lt;urls&gt;&lt;/urls&gt;&lt;/record&gt;&lt;/Cite&gt;&lt;/EndNote&gt;</w:instrText>
      </w:r>
      <w:r w:rsidR="0016637E" w:rsidRPr="0060666F">
        <w:rPr>
          <w:rFonts w:ascii="Times New Roman" w:hAnsi="Times New Roman"/>
          <w:bCs/>
          <w:color w:val="000000"/>
          <w:spacing w:val="-4"/>
          <w:sz w:val="28"/>
          <w:szCs w:val="28"/>
        </w:rPr>
        <w:fldChar w:fldCharType="separate"/>
      </w:r>
      <w:r w:rsidRPr="0060666F">
        <w:rPr>
          <w:rFonts w:ascii="Times New Roman" w:hAnsi="Times New Roman"/>
          <w:bCs/>
          <w:noProof/>
          <w:color w:val="000000"/>
          <w:spacing w:val="-4"/>
          <w:sz w:val="28"/>
          <w:szCs w:val="28"/>
          <w:lang w:val="vi-VN"/>
        </w:rPr>
        <w:t>[50]</w:t>
      </w:r>
      <w:r w:rsidR="0016637E" w:rsidRPr="0060666F">
        <w:rPr>
          <w:rFonts w:ascii="Times New Roman" w:hAnsi="Times New Roman"/>
          <w:bCs/>
          <w:color w:val="000000"/>
          <w:spacing w:val="-4"/>
          <w:sz w:val="28"/>
          <w:szCs w:val="28"/>
        </w:rPr>
        <w:fldChar w:fldCharType="end"/>
      </w:r>
      <w:r w:rsidRPr="0060666F">
        <w:rPr>
          <w:rFonts w:ascii="Times New Roman" w:hAnsi="Times New Roman"/>
          <w:color w:val="000000"/>
          <w:spacing w:val="-4"/>
          <w:sz w:val="28"/>
          <w:szCs w:val="28"/>
          <w:lang w:val="vi-VN"/>
        </w:rPr>
        <w:t>. Từ</w:t>
      </w:r>
      <w:r w:rsidR="00122BAD" w:rsidRPr="0060666F">
        <w:rPr>
          <w:rFonts w:ascii="Times New Roman" w:hAnsi="Times New Roman"/>
          <w:color w:val="000000"/>
          <w:spacing w:val="-4"/>
          <w:sz w:val="28"/>
          <w:szCs w:val="28"/>
          <w:lang w:val="vi-VN"/>
        </w:rPr>
        <w:t xml:space="preserve"> đó, nhuộm HMMD với kháng </w:t>
      </w:r>
      <w:r w:rsidR="00122BAD" w:rsidRPr="0060666F">
        <w:rPr>
          <w:rFonts w:ascii="Times New Roman" w:hAnsi="Times New Roman"/>
          <w:color w:val="000000"/>
          <w:spacing w:val="-4"/>
          <w:sz w:val="28"/>
          <w:szCs w:val="28"/>
          <w:lang w:val="vi-VN"/>
        </w:rPr>
        <w:lastRenderedPageBreak/>
        <w:t xml:space="preserve">thể kháng </w:t>
      </w:r>
      <w:r w:rsidRPr="0060666F">
        <w:rPr>
          <w:rFonts w:ascii="Times New Roman" w:hAnsi="Times New Roman"/>
          <w:color w:val="000000"/>
          <w:spacing w:val="-4"/>
          <w:sz w:val="28"/>
          <w:szCs w:val="28"/>
          <w:lang w:val="vi-VN"/>
        </w:rPr>
        <w:t>CK5/6 trong UTBM TTL để trợ giúp xác định UTBM TTL loại tế bào vảy, trợ giúp xác định UTBM đường niệu nguyên phát của TTL, trợ giúp phân biệt</w:t>
      </w:r>
      <w:r w:rsidR="00517B9A" w:rsidRPr="00CE2434">
        <w:rPr>
          <w:rFonts w:ascii="Times New Roman" w:hAnsi="Times New Roman"/>
          <w:color w:val="000000"/>
          <w:spacing w:val="-4"/>
          <w:sz w:val="28"/>
          <w:szCs w:val="28"/>
          <w:lang w:val="vi-VN"/>
        </w:rPr>
        <w:t xml:space="preserve"> </w:t>
      </w:r>
      <w:r w:rsidRPr="0060666F">
        <w:rPr>
          <w:rFonts w:ascii="Times New Roman" w:hAnsi="Times New Roman"/>
          <w:color w:val="000000"/>
          <w:spacing w:val="-4"/>
          <w:sz w:val="28"/>
          <w:szCs w:val="28"/>
          <w:lang w:val="vi-VN"/>
        </w:rPr>
        <w:t xml:space="preserve">di căn UTBM tế bào vảy từ nơi khác vào TTL, cũng như xác định nguồn gốc biểu mô chế tiết TTL của tế bào u </w:t>
      </w:r>
      <w:r w:rsidR="0016637E" w:rsidRPr="0060666F">
        <w:rPr>
          <w:rFonts w:ascii="Times New Roman" w:hAnsi="Times New Roman"/>
          <w:color w:val="000000"/>
          <w:spacing w:val="-4"/>
          <w:sz w:val="28"/>
          <w:szCs w:val="28"/>
        </w:rPr>
        <w:fldChar w:fldCharType="begin"/>
      </w:r>
      <w:r w:rsidRPr="0060666F">
        <w:rPr>
          <w:rFonts w:ascii="Times New Roman" w:hAnsi="Times New Roman"/>
          <w:color w:val="000000"/>
          <w:spacing w:val="-4"/>
          <w:sz w:val="28"/>
          <w:szCs w:val="28"/>
          <w:lang w:val="vi-VN"/>
        </w:rPr>
        <w:instrText xml:space="preserve"> ADDIN EN.CITE &lt;EndNote&gt;&lt;Cite&gt;&lt;Author&gt;Perlman&lt;/Author&gt;&lt;Year&gt;2004&lt;/Year&gt;&lt;RecNum&gt;40&lt;/RecNum&gt;&lt;DisplayText&gt;[11]&lt;/DisplayText&gt;&lt;record&gt;&lt;rec-number&gt;40&lt;/rec-number&gt;&lt;foreign-keys&gt;&lt;key app="EN" db-id="ffssfa00q5d09vevsw8pfzpc200p95092tdd" timestamp="0"&gt;40&lt;/key&gt;&lt;/foreign-keys&gt;&lt;ref-type name="Journal Article"&gt;17&lt;/ref-type&gt;&lt;contributors&gt;&lt;authors&gt;&lt;author&gt;Perlman, E&lt;/author&gt;&lt;author&gt;Grosfeld, JL&lt;/author&gt;&lt;author&gt;Togashi, K&lt;/author&gt;&lt;author&gt;Boccon-Gibod, L&lt;/author&gt;&lt;/authors&gt;&lt;/contributors&gt;&lt;titles&gt;&lt;title&gt;Pathology and Genetics of Tumors of the Urinary System and Male GenitalOrgans&lt;/title&gt;&lt;secondary-title&gt;World Health Organization Classification of Tumours. Lyon: IARC Press. p&lt;/secondary-title&gt;&lt;/titles&gt;&lt;pages&gt;48-52&lt;/pages&gt;&lt;dates&gt;&lt;year&gt;2004&lt;/year&gt;&lt;/dates&gt;&lt;urls&gt;&lt;/urls&gt;&lt;/record&gt;&lt;/Cite&gt;&lt;/EndNote&gt;</w:instrText>
      </w:r>
      <w:r w:rsidR="0016637E" w:rsidRPr="0060666F">
        <w:rPr>
          <w:rFonts w:ascii="Times New Roman" w:hAnsi="Times New Roman"/>
          <w:color w:val="000000"/>
          <w:spacing w:val="-4"/>
          <w:sz w:val="28"/>
          <w:szCs w:val="28"/>
        </w:rPr>
        <w:fldChar w:fldCharType="separate"/>
      </w:r>
      <w:r w:rsidRPr="0060666F">
        <w:rPr>
          <w:rFonts w:ascii="Times New Roman" w:hAnsi="Times New Roman"/>
          <w:noProof/>
          <w:color w:val="000000"/>
          <w:spacing w:val="-4"/>
          <w:sz w:val="28"/>
          <w:szCs w:val="28"/>
          <w:lang w:val="vi-VN"/>
        </w:rPr>
        <w:t>[11]</w:t>
      </w:r>
      <w:r w:rsidR="0016637E" w:rsidRPr="0060666F">
        <w:rPr>
          <w:rFonts w:ascii="Times New Roman" w:hAnsi="Times New Roman"/>
          <w:color w:val="000000"/>
          <w:spacing w:val="-4"/>
          <w:sz w:val="28"/>
          <w:szCs w:val="28"/>
        </w:rPr>
        <w:fldChar w:fldCharType="end"/>
      </w:r>
      <w:r w:rsidRPr="0060666F">
        <w:rPr>
          <w:rFonts w:ascii="Times New Roman" w:hAnsi="Times New Roman"/>
          <w:color w:val="000000"/>
          <w:spacing w:val="-4"/>
          <w:sz w:val="28"/>
          <w:szCs w:val="28"/>
          <w:lang w:val="vi-VN"/>
        </w:rPr>
        <w:t>,</w:t>
      </w:r>
      <w:r w:rsidR="00517B9A" w:rsidRPr="00CE2434">
        <w:rPr>
          <w:rFonts w:ascii="Times New Roman" w:hAnsi="Times New Roman"/>
          <w:color w:val="000000"/>
          <w:spacing w:val="-4"/>
          <w:sz w:val="28"/>
          <w:szCs w:val="28"/>
          <w:lang w:val="vi-VN"/>
        </w:rPr>
        <w:t xml:space="preserve"> </w:t>
      </w:r>
      <w:r w:rsidR="0016637E" w:rsidRPr="0060666F">
        <w:rPr>
          <w:rFonts w:ascii="Times New Roman" w:hAnsi="Times New Roman"/>
          <w:color w:val="000000"/>
          <w:spacing w:val="-4"/>
          <w:sz w:val="28"/>
          <w:szCs w:val="28"/>
        </w:rPr>
        <w:fldChar w:fldCharType="begin"/>
      </w:r>
      <w:r w:rsidRPr="0060666F">
        <w:rPr>
          <w:rFonts w:ascii="Times New Roman" w:hAnsi="Times New Roman"/>
          <w:color w:val="000000"/>
          <w:spacing w:val="-4"/>
          <w:sz w:val="28"/>
          <w:szCs w:val="28"/>
          <w:lang w:val="vi-VN"/>
        </w:rPr>
        <w:instrText xml:space="preserve"> ADDIN EN.CITE &lt;EndNote&gt;&lt;Cite&gt;&lt;Author&gt;Hameed&lt;/Author&gt;&lt;Year&gt;2006&lt;/Year&gt;&lt;RecNum&gt;74&lt;/RecNum&gt;&lt;DisplayText&gt;[53]&lt;/DisplayText&gt;&lt;record&gt;&lt;rec-number&gt;74&lt;/rec-number&gt;&lt;foreign-keys&gt;&lt;key app="EN" db-id="ffssfa00q5d09vevsw8pfzpc200p95092tdd" timestamp="0"&gt;74&lt;/key&gt;&lt;/foreign-keys&gt;&lt;ref-type name="Journal Article"&gt;17&lt;/ref-type&gt;&lt;contributors&gt;&lt;authors&gt;&lt;author&gt;Hameed, Omar&lt;/author&gt;&lt;author&gt;Humphrey, Peter A&lt;/author&gt;&lt;/authors&gt;&lt;/contributors&gt;&lt;titles&gt;&lt;title&gt;Immunohistochemistry in the diagnosis of minimal prostate cancer&lt;/title&gt;&lt;secondary-title&gt;Current Diagnostic Pathology&lt;/secondary-title&gt;&lt;/titles&gt;&lt;pages&gt;279-291&lt;/pages&gt;&lt;volume&gt;12&lt;/volume&gt;&lt;number&gt;4&lt;/number&gt;&lt;dates&gt;&lt;year&gt;2006&lt;/year&gt;&lt;/dates&gt;&lt;isbn&gt;0968-6053&lt;/isbn&gt;&lt;urls&gt;&lt;/urls&gt;&lt;/record&gt;&lt;/Cite&gt;&lt;/EndNote&gt;</w:instrText>
      </w:r>
      <w:r w:rsidR="0016637E" w:rsidRPr="0060666F">
        <w:rPr>
          <w:rFonts w:ascii="Times New Roman" w:hAnsi="Times New Roman"/>
          <w:color w:val="000000"/>
          <w:spacing w:val="-4"/>
          <w:sz w:val="28"/>
          <w:szCs w:val="28"/>
        </w:rPr>
        <w:fldChar w:fldCharType="separate"/>
      </w:r>
      <w:r w:rsidRPr="0060666F">
        <w:rPr>
          <w:rFonts w:ascii="Times New Roman" w:hAnsi="Times New Roman"/>
          <w:noProof/>
          <w:color w:val="000000"/>
          <w:spacing w:val="-4"/>
          <w:sz w:val="28"/>
          <w:szCs w:val="28"/>
          <w:lang w:val="vi-VN"/>
        </w:rPr>
        <w:t>[53]</w:t>
      </w:r>
      <w:r w:rsidR="0016637E" w:rsidRPr="0060666F">
        <w:rPr>
          <w:rFonts w:ascii="Times New Roman" w:hAnsi="Times New Roman"/>
          <w:color w:val="000000"/>
          <w:spacing w:val="-4"/>
          <w:sz w:val="28"/>
          <w:szCs w:val="28"/>
        </w:rPr>
        <w:fldChar w:fldCharType="end"/>
      </w:r>
      <w:r w:rsidRPr="0060666F">
        <w:rPr>
          <w:rFonts w:ascii="Times New Roman" w:hAnsi="Times New Roman"/>
          <w:color w:val="000000"/>
          <w:spacing w:val="-4"/>
          <w:sz w:val="28"/>
          <w:szCs w:val="28"/>
          <w:lang w:val="vi-VN"/>
        </w:rPr>
        <w:t>,</w:t>
      </w:r>
      <w:r w:rsidR="00517B9A" w:rsidRPr="00CE2434">
        <w:rPr>
          <w:rFonts w:ascii="Times New Roman" w:hAnsi="Times New Roman"/>
          <w:color w:val="000000"/>
          <w:spacing w:val="-4"/>
          <w:sz w:val="28"/>
          <w:szCs w:val="28"/>
          <w:lang w:val="vi-VN"/>
        </w:rPr>
        <w:t xml:space="preserve"> </w:t>
      </w:r>
      <w:r w:rsidR="0016637E" w:rsidRPr="0060666F">
        <w:rPr>
          <w:rFonts w:ascii="Times New Roman" w:hAnsi="Times New Roman"/>
          <w:color w:val="000000"/>
          <w:spacing w:val="-4"/>
          <w:sz w:val="28"/>
          <w:szCs w:val="28"/>
        </w:rPr>
        <w:fldChar w:fldCharType="begin"/>
      </w:r>
      <w:r w:rsidRPr="0060666F">
        <w:rPr>
          <w:rFonts w:ascii="Times New Roman" w:hAnsi="Times New Roman"/>
          <w:color w:val="000000"/>
          <w:spacing w:val="-4"/>
          <w:sz w:val="28"/>
          <w:szCs w:val="28"/>
          <w:lang w:val="vi-VN"/>
        </w:rPr>
        <w:instrText xml:space="preserve"> ADDIN EN.CITE &lt;EndNote&gt;&lt;Cite&gt;&lt;Author&gt;Iczkowski&lt;/Author&gt;&lt;Year&gt;1999&lt;/Year&gt;&lt;RecNum&gt;78&lt;/RecNum&gt;&lt;DisplayText&gt;[54]&lt;/DisplayText&gt;&lt;record&gt;&lt;rec-number&gt;78&lt;/rec-number&gt;&lt;foreign-keys&gt;&lt;key app="EN" db-id="ffssfa00q5d09vevsw8pfzpc200p95092tdd" timestamp="0"&gt;78&lt;/key&gt;&lt;/foreign-keys&gt;&lt;ref-type name="Journal Article"&gt;17&lt;/ref-type&gt;&lt;contributors&gt;&lt;authors&gt;&lt;author&gt;Iczkowski, Kenneth A&lt;/author&gt;&lt;author&gt;Bostwick, David G&lt;/author&gt;&lt;/authors&gt;&lt;/contributors&gt;&lt;titles&gt;&lt;title&gt;Prostate biopsy interpretation: current concepts, 1999&lt;/title&gt;&lt;secondary-title&gt;Urologic Clinics of North America&lt;/secondary-title&gt;&lt;/titles&gt;&lt;pages&gt;435-452&lt;/pages&gt;&lt;volume&gt;26&lt;/volume&gt;&lt;number&gt;3&lt;/number&gt;&lt;dates&gt;&lt;year&gt;1999&lt;/year&gt;&lt;/dates&gt;&lt;isbn&gt;0094-0143&lt;/isbn&gt;&lt;urls&gt;&lt;/urls&gt;&lt;/record&gt;&lt;/Cite&gt;&lt;/EndNote&gt;</w:instrText>
      </w:r>
      <w:r w:rsidR="0016637E" w:rsidRPr="0060666F">
        <w:rPr>
          <w:rFonts w:ascii="Times New Roman" w:hAnsi="Times New Roman"/>
          <w:color w:val="000000"/>
          <w:spacing w:val="-4"/>
          <w:sz w:val="28"/>
          <w:szCs w:val="28"/>
        </w:rPr>
        <w:fldChar w:fldCharType="separate"/>
      </w:r>
      <w:r w:rsidRPr="0060666F">
        <w:rPr>
          <w:rFonts w:ascii="Times New Roman" w:hAnsi="Times New Roman"/>
          <w:noProof/>
          <w:color w:val="000000"/>
          <w:spacing w:val="-4"/>
          <w:sz w:val="28"/>
          <w:szCs w:val="28"/>
          <w:lang w:val="vi-VN"/>
        </w:rPr>
        <w:t>[54]</w:t>
      </w:r>
      <w:r w:rsidR="0016637E" w:rsidRPr="0060666F">
        <w:rPr>
          <w:rFonts w:ascii="Times New Roman" w:hAnsi="Times New Roman"/>
          <w:color w:val="000000"/>
          <w:spacing w:val="-4"/>
          <w:sz w:val="28"/>
          <w:szCs w:val="28"/>
        </w:rPr>
        <w:fldChar w:fldCharType="end"/>
      </w:r>
      <w:r w:rsidRPr="0060666F">
        <w:rPr>
          <w:rFonts w:ascii="Times New Roman" w:hAnsi="Times New Roman"/>
          <w:bCs/>
          <w:color w:val="000000"/>
          <w:spacing w:val="-4"/>
          <w:sz w:val="28"/>
          <w:szCs w:val="28"/>
          <w:lang w:val="vi-VN"/>
        </w:rPr>
        <w:t>.</w:t>
      </w:r>
    </w:p>
    <w:p w:rsidR="00CE79DC" w:rsidRPr="004F28E7" w:rsidRDefault="00CE79DC" w:rsidP="0060666F">
      <w:pPr>
        <w:spacing w:after="0" w:line="343" w:lineRule="auto"/>
        <w:ind w:firstLine="709"/>
        <w:jc w:val="both"/>
        <w:rPr>
          <w:rFonts w:ascii="Times New Roman" w:hAnsi="Times New Roman"/>
          <w:bCs/>
          <w:i/>
          <w:iCs/>
          <w:color w:val="000000"/>
          <w:sz w:val="28"/>
          <w:szCs w:val="28"/>
          <w:lang w:val="vi-VN"/>
        </w:rPr>
      </w:pPr>
      <w:r w:rsidRPr="004F28E7">
        <w:rPr>
          <w:rFonts w:ascii="Times New Roman" w:hAnsi="Times New Roman"/>
          <w:bCs/>
          <w:i/>
          <w:iCs/>
          <w:color w:val="000000"/>
          <w:sz w:val="28"/>
          <w:szCs w:val="28"/>
          <w:lang w:val="vi-VN"/>
        </w:rPr>
        <w:t xml:space="preserve">* Actin đặc trưng cơ </w:t>
      </w:r>
    </w:p>
    <w:p w:rsidR="00CE79DC" w:rsidRPr="004F28E7" w:rsidRDefault="00CE79DC" w:rsidP="0060666F">
      <w:pPr>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Trong UTBM TTL, nhuộ</w:t>
      </w:r>
      <w:r w:rsidR="004B184B" w:rsidRPr="004F28E7">
        <w:rPr>
          <w:rFonts w:ascii="Times New Roman" w:hAnsi="Times New Roman"/>
          <w:color w:val="000000"/>
          <w:sz w:val="28"/>
          <w:szCs w:val="28"/>
          <w:lang w:val="vi-VN"/>
        </w:rPr>
        <w:t>m HM</w:t>
      </w:r>
      <w:r w:rsidRPr="004F28E7">
        <w:rPr>
          <w:rFonts w:ascii="Times New Roman" w:hAnsi="Times New Roman"/>
          <w:color w:val="000000"/>
          <w:sz w:val="28"/>
          <w:szCs w:val="28"/>
          <w:lang w:val="vi-VN"/>
        </w:rPr>
        <w:t>MD với kháng thể kháng actin đặc trưng cơ để giúp cho việc nhận ra sợ</w:t>
      </w:r>
      <w:r w:rsidR="000A6D37">
        <w:rPr>
          <w:rFonts w:ascii="Times New Roman" w:hAnsi="Times New Roman"/>
          <w:color w:val="000000"/>
          <w:sz w:val="28"/>
          <w:szCs w:val="28"/>
          <w:lang w:val="vi-VN"/>
        </w:rPr>
        <w:t xml:space="preserve">i actin </w:t>
      </w:r>
      <w:r w:rsidR="000A6D37" w:rsidRPr="00CE2434">
        <w:rPr>
          <w:rFonts w:ascii="Times New Roman" w:hAnsi="Times New Roman"/>
          <w:color w:val="000000"/>
          <w:sz w:val="28"/>
          <w:szCs w:val="28"/>
          <w:lang w:val="vi-VN"/>
        </w:rPr>
        <w:t xml:space="preserve">tế bào </w:t>
      </w:r>
      <w:r w:rsidRPr="004F28E7">
        <w:rPr>
          <w:rFonts w:ascii="Times New Roman" w:hAnsi="Times New Roman"/>
          <w:color w:val="000000"/>
          <w:sz w:val="28"/>
          <w:szCs w:val="28"/>
          <w:lang w:val="vi-VN"/>
        </w:rPr>
        <w:t>cơ trơn</w:t>
      </w:r>
      <w:r w:rsidR="000A6D37">
        <w:rPr>
          <w:rFonts w:ascii="Times New Roman" w:hAnsi="Times New Roman"/>
          <w:color w:val="000000"/>
          <w:sz w:val="28"/>
          <w:szCs w:val="28"/>
          <w:lang w:val="vi-VN"/>
        </w:rPr>
        <w:t xml:space="preserve"> </w:t>
      </w:r>
      <w:r w:rsidR="000A6D37" w:rsidRPr="00CE2434">
        <w:rPr>
          <w:rFonts w:ascii="Times New Roman" w:hAnsi="Times New Roman"/>
          <w:color w:val="000000"/>
          <w:sz w:val="28"/>
          <w:szCs w:val="28"/>
          <w:lang w:val="vi-VN"/>
        </w:rPr>
        <w:t xml:space="preserve">của </w:t>
      </w:r>
      <w:r w:rsidRPr="004F28E7">
        <w:rPr>
          <w:rFonts w:ascii="Times New Roman" w:hAnsi="Times New Roman"/>
          <w:color w:val="000000"/>
          <w:sz w:val="28"/>
          <w:szCs w:val="28"/>
          <w:lang w:val="vi-VN"/>
        </w:rPr>
        <w:t>TTL và cơ trơn thành mạ</w:t>
      </w:r>
      <w:r w:rsidR="004B184B" w:rsidRPr="004F28E7">
        <w:rPr>
          <w:rFonts w:ascii="Times New Roman" w:hAnsi="Times New Roman"/>
          <w:color w:val="000000"/>
          <w:sz w:val="28"/>
          <w:szCs w:val="28"/>
          <w:lang w:val="vi-VN"/>
        </w:rPr>
        <w:t>ch</w:t>
      </w:r>
      <w:r w:rsidR="000A6D37" w:rsidRPr="00CE2434">
        <w:rPr>
          <w:rFonts w:ascii="Times New Roman" w:hAnsi="Times New Roman"/>
          <w:color w:val="000000"/>
          <w:sz w:val="28"/>
          <w:szCs w:val="28"/>
          <w:lang w:val="vi-VN"/>
        </w:rPr>
        <w:t xml:space="preserve"> máu</w:t>
      </w:r>
      <w:r w:rsidR="004B184B" w:rsidRPr="004F28E7">
        <w:rPr>
          <w:rFonts w:ascii="Times New Roman" w:hAnsi="Times New Roman"/>
          <w:color w:val="000000"/>
          <w:sz w:val="28"/>
          <w:szCs w:val="28"/>
          <w:lang w:val="vi-VN"/>
        </w:rPr>
        <w:t>, qua đó</w:t>
      </w:r>
      <w:r w:rsidRPr="004F28E7">
        <w:rPr>
          <w:rFonts w:ascii="Times New Roman" w:hAnsi="Times New Roman"/>
          <w:color w:val="000000"/>
          <w:sz w:val="28"/>
          <w:szCs w:val="28"/>
          <w:lang w:val="vi-VN"/>
        </w:rPr>
        <w:t xml:space="preserve"> trợ giúp đánh giá tình trạng tế</w:t>
      </w:r>
      <w:r w:rsidR="004B184B" w:rsidRPr="004F28E7">
        <w:rPr>
          <w:rFonts w:ascii="Times New Roman" w:hAnsi="Times New Roman"/>
          <w:color w:val="000000"/>
          <w:sz w:val="28"/>
          <w:szCs w:val="28"/>
          <w:lang w:val="vi-VN"/>
        </w:rPr>
        <w:t xml:space="preserve"> bào u xâm nhập </w:t>
      </w:r>
      <w:r w:rsidR="000A6D37">
        <w:rPr>
          <w:rFonts w:ascii="Times New Roman" w:hAnsi="Times New Roman"/>
          <w:color w:val="000000"/>
          <w:sz w:val="28"/>
          <w:szCs w:val="28"/>
          <w:lang w:val="vi-VN"/>
        </w:rPr>
        <w:t xml:space="preserve">vào mô </w:t>
      </w:r>
      <w:r w:rsidR="000A6D37" w:rsidRPr="00CE2434">
        <w:rPr>
          <w:rFonts w:ascii="Times New Roman" w:hAnsi="Times New Roman"/>
          <w:color w:val="000000"/>
          <w:sz w:val="28"/>
          <w:szCs w:val="28"/>
          <w:lang w:val="vi-VN"/>
        </w:rPr>
        <w:t xml:space="preserve">cơ trơn </w:t>
      </w:r>
      <w:r w:rsidRPr="004F28E7">
        <w:rPr>
          <w:rFonts w:ascii="Times New Roman" w:hAnsi="Times New Roman"/>
          <w:color w:val="000000"/>
          <w:sz w:val="28"/>
          <w:szCs w:val="28"/>
          <w:lang w:val="vi-VN"/>
        </w:rPr>
        <w:t>của TTL. Kháng thể kháng actin còn giúp cho việc xác định các tế bào không phải là tế bào cơ như các tế bào nội mô mạch máu, tế bào đáy, tế bào xơ - sợi và tế bào của các tổ chức liên kế</w:t>
      </w:r>
      <w:r w:rsidR="001B26BF" w:rsidRPr="004F28E7">
        <w:rPr>
          <w:rFonts w:ascii="Times New Roman" w:hAnsi="Times New Roman"/>
          <w:color w:val="000000"/>
          <w:sz w:val="28"/>
          <w:szCs w:val="28"/>
          <w:lang w:val="vi-VN"/>
        </w:rPr>
        <w:t>t khác, t</w:t>
      </w:r>
      <w:r w:rsidRPr="004F28E7">
        <w:rPr>
          <w:rFonts w:ascii="Times New Roman" w:hAnsi="Times New Roman"/>
          <w:color w:val="000000"/>
          <w:sz w:val="28"/>
          <w:szCs w:val="28"/>
          <w:lang w:val="vi-VN"/>
        </w:rPr>
        <w:t>ừ đó trợ giúp đánh giá tình trạng xâm lấn của tế bào u vào cấu trúc mạch máu</w:t>
      </w:r>
      <w:r w:rsidR="000A6D37"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và các cấu trúc khác trong TTL.</w:t>
      </w:r>
    </w:p>
    <w:p w:rsidR="00FE6FFA" w:rsidRPr="00CA3E7C" w:rsidRDefault="00CE79DC" w:rsidP="0060666F">
      <w:pPr>
        <w:spacing w:after="0" w:line="343" w:lineRule="auto"/>
        <w:ind w:firstLine="709"/>
        <w:jc w:val="both"/>
        <w:rPr>
          <w:rFonts w:ascii="Times New Roman" w:hAnsi="Times New Roman"/>
          <w:color w:val="000000"/>
          <w:spacing w:val="-2"/>
          <w:sz w:val="28"/>
          <w:szCs w:val="28"/>
          <w:lang w:val="vi-VN"/>
        </w:rPr>
      </w:pPr>
      <w:r w:rsidRPr="00CA3E7C">
        <w:rPr>
          <w:rFonts w:ascii="Times New Roman" w:hAnsi="Times New Roman"/>
          <w:color w:val="000000"/>
          <w:spacing w:val="-2"/>
          <w:sz w:val="28"/>
          <w:szCs w:val="28"/>
          <w:lang w:val="vi-VN"/>
        </w:rPr>
        <w:t xml:space="preserve">Kết quả </w:t>
      </w:r>
      <w:r w:rsidR="00470813" w:rsidRPr="00CA3E7C">
        <w:rPr>
          <w:rFonts w:ascii="Times New Roman" w:hAnsi="Times New Roman"/>
          <w:color w:val="000000"/>
          <w:spacing w:val="-2"/>
          <w:sz w:val="28"/>
          <w:szCs w:val="28"/>
          <w:lang w:val="vi-VN"/>
        </w:rPr>
        <w:t xml:space="preserve">nghiên cứu </w:t>
      </w:r>
      <w:r w:rsidRPr="00CA3E7C">
        <w:rPr>
          <w:rFonts w:ascii="Times New Roman" w:hAnsi="Times New Roman"/>
          <w:color w:val="000000"/>
          <w:spacing w:val="-2"/>
          <w:sz w:val="28"/>
          <w:szCs w:val="28"/>
          <w:lang w:val="vi-VN"/>
        </w:rPr>
        <w:t>đánh giá tình trạng và mức độ bộc lộ actin trong UTBM TTL của chúng tôi ở bảng 3.22 cho thấy: các tế bào cơ trơ</w:t>
      </w:r>
      <w:r w:rsidR="00DE6170" w:rsidRPr="00CA3E7C">
        <w:rPr>
          <w:rFonts w:ascii="Times New Roman" w:hAnsi="Times New Roman"/>
          <w:color w:val="000000"/>
          <w:spacing w:val="-2"/>
          <w:sz w:val="28"/>
          <w:szCs w:val="28"/>
          <w:lang w:val="vi-VN"/>
        </w:rPr>
        <w:t>n thuộc</w:t>
      </w:r>
      <w:r w:rsidRPr="00CA3E7C">
        <w:rPr>
          <w:rFonts w:ascii="Times New Roman" w:hAnsi="Times New Roman"/>
          <w:color w:val="000000"/>
          <w:spacing w:val="-2"/>
          <w:sz w:val="28"/>
          <w:szCs w:val="28"/>
          <w:lang w:val="vi-VN"/>
        </w:rPr>
        <w:t xml:space="preserve"> mô đệm TTL và cơ trơn thành mạch máu</w:t>
      </w:r>
      <w:r w:rsidR="00C84ECB" w:rsidRPr="00CE2434">
        <w:rPr>
          <w:rFonts w:ascii="Times New Roman" w:hAnsi="Times New Roman"/>
          <w:color w:val="000000"/>
          <w:spacing w:val="-2"/>
          <w:sz w:val="28"/>
          <w:szCs w:val="28"/>
          <w:lang w:val="vi-VN"/>
        </w:rPr>
        <w:t xml:space="preserve"> </w:t>
      </w:r>
      <w:r w:rsidR="00DE6170" w:rsidRPr="00CA3E7C">
        <w:rPr>
          <w:rFonts w:ascii="Times New Roman" w:hAnsi="Times New Roman"/>
          <w:color w:val="000000"/>
          <w:spacing w:val="-2"/>
          <w:sz w:val="28"/>
          <w:szCs w:val="28"/>
          <w:lang w:val="vi-VN"/>
        </w:rPr>
        <w:t>(100%</w:t>
      </w:r>
      <w:r w:rsidR="00C84ECB" w:rsidRPr="00CE2434">
        <w:rPr>
          <w:rFonts w:ascii="Times New Roman" w:hAnsi="Times New Roman"/>
          <w:color w:val="000000"/>
          <w:spacing w:val="-2"/>
          <w:sz w:val="28"/>
          <w:szCs w:val="28"/>
          <w:lang w:val="vi-VN"/>
        </w:rPr>
        <w:t xml:space="preserve"> </w:t>
      </w:r>
      <w:r w:rsidR="00DE6170" w:rsidRPr="00CA3E7C">
        <w:rPr>
          <w:rFonts w:ascii="Times New Roman" w:hAnsi="Times New Roman"/>
          <w:color w:val="000000"/>
          <w:spacing w:val="-2"/>
          <w:sz w:val="28"/>
          <w:szCs w:val="28"/>
          <w:lang w:val="vi-VN"/>
        </w:rPr>
        <w:t>trường hợp)</w:t>
      </w:r>
      <w:r w:rsidR="00C84ECB" w:rsidRPr="00CE2434">
        <w:rPr>
          <w:rFonts w:ascii="Times New Roman" w:hAnsi="Times New Roman"/>
          <w:color w:val="000000"/>
          <w:spacing w:val="-2"/>
          <w:sz w:val="28"/>
          <w:szCs w:val="28"/>
          <w:lang w:val="vi-VN"/>
        </w:rPr>
        <w:t xml:space="preserve"> </w:t>
      </w:r>
      <w:r w:rsidRPr="00CA3E7C">
        <w:rPr>
          <w:rFonts w:ascii="Times New Roman" w:hAnsi="Times New Roman"/>
          <w:color w:val="000000"/>
          <w:spacing w:val="-2"/>
          <w:sz w:val="28"/>
          <w:szCs w:val="28"/>
          <w:lang w:val="vi-VN"/>
        </w:rPr>
        <w:t>bộc lộ actin ở mức độ mạnh và mức độ rất mạnh</w:t>
      </w:r>
      <w:r w:rsidR="00F11D09" w:rsidRPr="00CA3E7C">
        <w:rPr>
          <w:rFonts w:ascii="Times New Roman" w:hAnsi="Times New Roman"/>
          <w:color w:val="000000"/>
          <w:spacing w:val="-2"/>
          <w:sz w:val="28"/>
          <w:szCs w:val="28"/>
          <w:lang w:val="vi-VN"/>
        </w:rPr>
        <w:t>. Ngược lại</w:t>
      </w:r>
      <w:r w:rsidR="00DE6170" w:rsidRPr="00CA3E7C">
        <w:rPr>
          <w:rFonts w:ascii="Times New Roman" w:hAnsi="Times New Roman"/>
          <w:color w:val="000000"/>
          <w:spacing w:val="-2"/>
          <w:sz w:val="28"/>
          <w:szCs w:val="28"/>
          <w:lang w:val="vi-VN"/>
        </w:rPr>
        <w:t xml:space="preserve">, </w:t>
      </w:r>
      <w:r w:rsidRPr="00CA3E7C">
        <w:rPr>
          <w:rFonts w:ascii="Times New Roman" w:hAnsi="Times New Roman"/>
          <w:color w:val="000000"/>
          <w:spacing w:val="-2"/>
          <w:sz w:val="28"/>
          <w:szCs w:val="28"/>
          <w:lang w:val="vi-VN"/>
        </w:rPr>
        <w:t>tế bào xơ, tế bào đáy, tế bào nộ</w:t>
      </w:r>
      <w:r w:rsidR="00DE6170" w:rsidRPr="00CA3E7C">
        <w:rPr>
          <w:rFonts w:ascii="Times New Roman" w:hAnsi="Times New Roman"/>
          <w:color w:val="000000"/>
          <w:spacing w:val="-2"/>
          <w:sz w:val="28"/>
          <w:szCs w:val="28"/>
          <w:lang w:val="vi-VN"/>
        </w:rPr>
        <w:t>i mô thuộc mô đệm TTL (100%</w:t>
      </w:r>
      <w:r w:rsidR="00C84ECB" w:rsidRPr="00CE2434">
        <w:rPr>
          <w:rFonts w:ascii="Times New Roman" w:hAnsi="Times New Roman"/>
          <w:color w:val="000000"/>
          <w:spacing w:val="-2"/>
          <w:sz w:val="28"/>
          <w:szCs w:val="28"/>
          <w:lang w:val="vi-VN"/>
        </w:rPr>
        <w:t xml:space="preserve"> </w:t>
      </w:r>
      <w:r w:rsidR="00DE6170" w:rsidRPr="00CA3E7C">
        <w:rPr>
          <w:rFonts w:ascii="Times New Roman" w:hAnsi="Times New Roman"/>
          <w:color w:val="000000"/>
          <w:spacing w:val="-2"/>
          <w:sz w:val="28"/>
          <w:szCs w:val="28"/>
          <w:lang w:val="vi-VN"/>
        </w:rPr>
        <w:t>trường hợp)</w:t>
      </w:r>
      <w:r w:rsidR="00C84ECB" w:rsidRPr="00CE2434">
        <w:rPr>
          <w:rFonts w:ascii="Times New Roman" w:hAnsi="Times New Roman"/>
          <w:color w:val="000000"/>
          <w:spacing w:val="-2"/>
          <w:sz w:val="28"/>
          <w:szCs w:val="28"/>
          <w:lang w:val="vi-VN"/>
        </w:rPr>
        <w:t xml:space="preserve"> </w:t>
      </w:r>
      <w:r w:rsidRPr="00CA3E7C">
        <w:rPr>
          <w:rFonts w:ascii="Times New Roman" w:hAnsi="Times New Roman"/>
          <w:color w:val="000000"/>
          <w:spacing w:val="-2"/>
          <w:sz w:val="28"/>
          <w:szCs w:val="28"/>
          <w:lang w:val="vi-VN"/>
        </w:rPr>
        <w:t>không bộc lộ actin. Kết quả nghiên cứ</w:t>
      </w:r>
      <w:r w:rsidR="00F11D09" w:rsidRPr="00CA3E7C">
        <w:rPr>
          <w:rFonts w:ascii="Times New Roman" w:hAnsi="Times New Roman"/>
          <w:color w:val="000000"/>
          <w:spacing w:val="-2"/>
          <w:sz w:val="28"/>
          <w:szCs w:val="28"/>
          <w:lang w:val="vi-VN"/>
        </w:rPr>
        <w:t>u</w:t>
      </w:r>
      <w:r w:rsidRPr="00CA3E7C">
        <w:rPr>
          <w:rFonts w:ascii="Times New Roman" w:hAnsi="Times New Roman"/>
          <w:color w:val="000000"/>
          <w:spacing w:val="-2"/>
          <w:sz w:val="28"/>
          <w:szCs w:val="28"/>
          <w:lang w:val="vi-VN"/>
        </w:rPr>
        <w:t xml:space="preserve"> đánh giá tình trạng và mức độ bộc lộ actin trong UTBM TTL</w:t>
      </w:r>
      <w:r w:rsidR="00F11D09" w:rsidRPr="00CA3E7C">
        <w:rPr>
          <w:rFonts w:ascii="Times New Roman" w:hAnsi="Times New Roman"/>
          <w:color w:val="000000"/>
          <w:spacing w:val="-2"/>
          <w:sz w:val="28"/>
          <w:szCs w:val="28"/>
          <w:lang w:val="vi-VN"/>
        </w:rPr>
        <w:t xml:space="preserve"> của chúng tôi</w:t>
      </w:r>
      <w:r w:rsidRPr="00CA3E7C">
        <w:rPr>
          <w:rFonts w:ascii="Times New Roman" w:hAnsi="Times New Roman"/>
          <w:color w:val="000000"/>
          <w:spacing w:val="-2"/>
          <w:sz w:val="28"/>
          <w:szCs w:val="28"/>
          <w:lang w:val="vi-VN"/>
        </w:rPr>
        <w:t xml:space="preserve"> là</w:t>
      </w:r>
      <w:r w:rsidR="00F11D09" w:rsidRPr="00CA3E7C">
        <w:rPr>
          <w:rFonts w:ascii="Times New Roman" w:hAnsi="Times New Roman"/>
          <w:color w:val="000000"/>
          <w:spacing w:val="-2"/>
          <w:sz w:val="28"/>
          <w:szCs w:val="28"/>
          <w:lang w:val="vi-VN"/>
        </w:rPr>
        <w:t xml:space="preserve"> phù hợp với các công bố </w:t>
      </w:r>
      <w:r w:rsidR="00800D10" w:rsidRPr="00CA3E7C">
        <w:rPr>
          <w:rFonts w:ascii="Times New Roman" w:hAnsi="Times New Roman"/>
          <w:color w:val="000000"/>
          <w:spacing w:val="-2"/>
          <w:sz w:val="28"/>
          <w:szCs w:val="28"/>
          <w:lang w:val="vi-VN"/>
        </w:rPr>
        <w:t xml:space="preserve">trong y văn </w:t>
      </w:r>
      <w:r w:rsidR="00F11D09" w:rsidRPr="00CA3E7C">
        <w:rPr>
          <w:rFonts w:ascii="Times New Roman" w:hAnsi="Times New Roman"/>
          <w:color w:val="000000"/>
          <w:spacing w:val="-2"/>
          <w:sz w:val="28"/>
          <w:szCs w:val="28"/>
          <w:lang w:val="vi-VN"/>
        </w:rPr>
        <w:t>về sự</w:t>
      </w:r>
      <w:r w:rsidR="00FE6FFA" w:rsidRPr="00CA3E7C">
        <w:rPr>
          <w:rFonts w:ascii="Times New Roman" w:hAnsi="Times New Roman"/>
          <w:color w:val="000000"/>
          <w:spacing w:val="-2"/>
          <w:sz w:val="28"/>
          <w:szCs w:val="28"/>
          <w:lang w:val="vi-VN"/>
        </w:rPr>
        <w:t xml:space="preserve"> bộc lộ actin</w:t>
      </w:r>
      <w:r w:rsidR="00C84ECB" w:rsidRPr="00CE2434">
        <w:rPr>
          <w:rFonts w:ascii="Times New Roman" w:hAnsi="Times New Roman"/>
          <w:color w:val="000000"/>
          <w:spacing w:val="-2"/>
          <w:sz w:val="28"/>
          <w:szCs w:val="28"/>
          <w:lang w:val="vi-VN"/>
        </w:rPr>
        <w:t xml:space="preserve"> </w:t>
      </w:r>
      <w:r w:rsidR="00F11D09" w:rsidRPr="00CA3E7C">
        <w:rPr>
          <w:rFonts w:ascii="Times New Roman" w:hAnsi="Times New Roman"/>
          <w:color w:val="000000"/>
          <w:spacing w:val="-2"/>
          <w:sz w:val="28"/>
          <w:szCs w:val="28"/>
          <w:lang w:val="vi-VN"/>
        </w:rPr>
        <w:t>trong UTTTL [11]</w:t>
      </w:r>
      <w:r w:rsidR="00FE6FFA" w:rsidRPr="00CA3E7C">
        <w:rPr>
          <w:rFonts w:ascii="Times New Roman" w:hAnsi="Times New Roman"/>
          <w:color w:val="000000"/>
          <w:spacing w:val="-2"/>
          <w:sz w:val="28"/>
          <w:szCs w:val="28"/>
          <w:lang w:val="vi-VN"/>
        </w:rPr>
        <w:t>.</w:t>
      </w:r>
    </w:p>
    <w:p w:rsidR="00CE79DC" w:rsidRPr="004B3CE0" w:rsidRDefault="00CE79DC" w:rsidP="00382312">
      <w:pPr>
        <w:pStyle w:val="A2"/>
        <w:spacing w:line="343" w:lineRule="auto"/>
        <w:outlineLvl w:val="0"/>
        <w:rPr>
          <w:color w:val="FF0000"/>
          <w:lang w:val="vi-VN"/>
        </w:rPr>
      </w:pPr>
      <w:bookmarkStart w:id="549" w:name="_Toc488336376"/>
      <w:bookmarkStart w:id="550" w:name="_Toc523411173"/>
      <w:bookmarkStart w:id="551" w:name="_Toc528578164"/>
      <w:r w:rsidRPr="004F28E7">
        <w:rPr>
          <w:lang w:val="vi-VN"/>
        </w:rPr>
        <w:t>4.</w:t>
      </w:r>
      <w:r w:rsidR="0040649B" w:rsidRPr="00507761">
        <w:rPr>
          <w:lang w:val="vi-VN"/>
        </w:rPr>
        <w:t>3</w:t>
      </w:r>
      <w:r w:rsidRPr="004F28E7">
        <w:rPr>
          <w:lang w:val="vi-VN"/>
        </w:rPr>
        <w:t>.2. Tình trạng methyl hóa gen RASSF1A trong ung thư biểu mô tuyế</w:t>
      </w:r>
      <w:r w:rsidR="002F6543">
        <w:rPr>
          <w:lang w:val="vi-VN"/>
        </w:rPr>
        <w:t>n</w:t>
      </w:r>
      <w:r w:rsidR="002F6543">
        <w:t xml:space="preserve"> của tuyến </w:t>
      </w:r>
      <w:r w:rsidRPr="004F28E7">
        <w:rPr>
          <w:lang w:val="vi-VN"/>
        </w:rPr>
        <w:t xml:space="preserve">tiền liệt </w:t>
      </w:r>
      <w:r w:rsidRPr="004B3CE0">
        <w:rPr>
          <w:color w:val="FF0000"/>
          <w:lang w:val="vi-VN"/>
        </w:rPr>
        <w:t xml:space="preserve">và tăng sản </w:t>
      </w:r>
      <w:r w:rsidR="00347CA5" w:rsidRPr="00651473">
        <w:rPr>
          <w:color w:val="FF0000"/>
          <w:lang w:val="vi-VN"/>
        </w:rPr>
        <w:t xml:space="preserve">lành tính </w:t>
      </w:r>
      <w:r w:rsidRPr="004B3CE0">
        <w:rPr>
          <w:color w:val="FF0000"/>
          <w:lang w:val="vi-VN"/>
        </w:rPr>
        <w:t>tuyến tiền liệt</w:t>
      </w:r>
      <w:bookmarkEnd w:id="549"/>
      <w:bookmarkEnd w:id="550"/>
      <w:bookmarkEnd w:id="551"/>
    </w:p>
    <w:p w:rsidR="00CE79DC" w:rsidRPr="004F28E7" w:rsidRDefault="00CE79DC" w:rsidP="0060666F">
      <w:pPr>
        <w:tabs>
          <w:tab w:val="left" w:pos="1973"/>
          <w:tab w:val="left" w:pos="2706"/>
        </w:tabs>
        <w:autoSpaceDE w:val="0"/>
        <w:autoSpaceDN w:val="0"/>
        <w:adjustRightInd w:val="0"/>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Về tình trạng methyl hóa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trong ung thư biểu mô tuyến</w:t>
      </w:r>
      <w:r w:rsidR="002F6543" w:rsidRPr="00651473">
        <w:rPr>
          <w:rFonts w:ascii="Times New Roman" w:hAnsi="Times New Roman"/>
          <w:color w:val="000000"/>
          <w:sz w:val="28"/>
          <w:szCs w:val="28"/>
          <w:lang w:val="vi-VN"/>
        </w:rPr>
        <w:t xml:space="preserve"> của tuyến</w:t>
      </w:r>
      <w:r w:rsidRPr="004F28E7">
        <w:rPr>
          <w:rFonts w:ascii="Times New Roman" w:hAnsi="Times New Roman"/>
          <w:color w:val="000000"/>
          <w:sz w:val="28"/>
          <w:szCs w:val="28"/>
          <w:lang w:val="vi-VN"/>
        </w:rPr>
        <w:t xml:space="preserve"> tiền liệt: </w:t>
      </w:r>
    </w:p>
    <w:p w:rsidR="00CE79DC" w:rsidRPr="00CA3E7C" w:rsidRDefault="00CE79DC" w:rsidP="0060666F">
      <w:pPr>
        <w:tabs>
          <w:tab w:val="left" w:pos="1973"/>
          <w:tab w:val="left" w:pos="2706"/>
        </w:tabs>
        <w:autoSpaceDE w:val="0"/>
        <w:autoSpaceDN w:val="0"/>
        <w:adjustRightInd w:val="0"/>
        <w:spacing w:after="0" w:line="343" w:lineRule="auto"/>
        <w:ind w:firstLine="709"/>
        <w:jc w:val="both"/>
        <w:rPr>
          <w:rFonts w:ascii="Times New Roman" w:hAnsi="Times New Roman"/>
          <w:color w:val="FF0000"/>
          <w:sz w:val="28"/>
          <w:szCs w:val="28"/>
          <w:lang w:val="vi-VN"/>
        </w:rPr>
      </w:pPr>
      <w:r w:rsidRPr="004F28E7">
        <w:rPr>
          <w:rFonts w:ascii="Times New Roman" w:hAnsi="Times New Roman"/>
          <w:color w:val="000000"/>
          <w:sz w:val="28"/>
          <w:szCs w:val="28"/>
          <w:lang w:val="vi-VN"/>
        </w:rPr>
        <w:t xml:space="preserve">Kết quả nghiên cứu của chúng tôi ở bảng 3.23 cho biết: tỷ lệ methyl hóa gen </w:t>
      </w:r>
      <w:r w:rsidRPr="004F28E7">
        <w:rPr>
          <w:rFonts w:ascii="Times New Roman" w:hAnsi="Times New Roman"/>
          <w:i/>
          <w:color w:val="000000"/>
          <w:sz w:val="28"/>
          <w:szCs w:val="28"/>
          <w:lang w:val="vi-VN"/>
        </w:rPr>
        <w:t>RASSF1A</w:t>
      </w:r>
      <w:r w:rsidR="00A20B44" w:rsidRPr="004F28E7">
        <w:rPr>
          <w:rFonts w:ascii="Times New Roman" w:hAnsi="Times New Roman"/>
          <w:color w:val="000000"/>
          <w:sz w:val="28"/>
          <w:szCs w:val="28"/>
          <w:lang w:val="vi-VN"/>
        </w:rPr>
        <w:t xml:space="preserve"> trong UTBM</w:t>
      </w:r>
      <w:r w:rsidR="002F6543" w:rsidRPr="00651473">
        <w:rPr>
          <w:rFonts w:ascii="Times New Roman" w:hAnsi="Times New Roman"/>
          <w:color w:val="000000"/>
          <w:sz w:val="28"/>
          <w:szCs w:val="28"/>
          <w:lang w:val="vi-VN"/>
        </w:rPr>
        <w:t xml:space="preserve"> tuyến của</w:t>
      </w:r>
      <w:r w:rsidR="00A20B44" w:rsidRPr="004F28E7">
        <w:rPr>
          <w:rFonts w:ascii="Times New Roman" w:hAnsi="Times New Roman"/>
          <w:color w:val="000000"/>
          <w:sz w:val="28"/>
          <w:szCs w:val="28"/>
          <w:lang w:val="vi-VN"/>
        </w:rPr>
        <w:t xml:space="preserve"> TTL </w:t>
      </w:r>
      <w:r w:rsidRPr="004F28E7">
        <w:rPr>
          <w:rFonts w:ascii="Times New Roman" w:hAnsi="Times New Roman"/>
          <w:color w:val="000000"/>
          <w:sz w:val="28"/>
          <w:szCs w:val="28"/>
          <w:lang w:val="vi-VN"/>
        </w:rPr>
        <w:t xml:space="preserve">là 55%, trong tăng sản TTL là 20%. </w:t>
      </w:r>
      <w:r w:rsidRPr="004F28E7">
        <w:rPr>
          <w:rFonts w:ascii="Times New Roman" w:hAnsi="Times New Roman"/>
          <w:bCs/>
          <w:color w:val="000000"/>
          <w:sz w:val="28"/>
          <w:szCs w:val="28"/>
          <w:lang w:val="vi-VN"/>
        </w:rPr>
        <w:t>Kết quả về tỷ lệ</w:t>
      </w:r>
      <w:r w:rsidRPr="004F28E7">
        <w:rPr>
          <w:rFonts w:ascii="Times New Roman" w:hAnsi="Times New Roman"/>
          <w:color w:val="000000"/>
          <w:sz w:val="28"/>
          <w:szCs w:val="28"/>
          <w:lang w:val="vi-VN"/>
        </w:rPr>
        <w:t xml:space="preserve"> methyl hóa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ở nhóm ung thư trong nghiên cứu củ</w:t>
      </w:r>
      <w:r w:rsidR="009F5EDB" w:rsidRPr="004F28E7">
        <w:rPr>
          <w:rFonts w:ascii="Times New Roman" w:hAnsi="Times New Roman"/>
          <w:color w:val="000000"/>
          <w:sz w:val="28"/>
          <w:szCs w:val="28"/>
          <w:lang w:val="vi-VN"/>
        </w:rPr>
        <w:t>a chúng tôi</w:t>
      </w:r>
      <w:r w:rsidR="00C84ECB" w:rsidRPr="00CE2434">
        <w:rPr>
          <w:rFonts w:ascii="Times New Roman" w:hAnsi="Times New Roman"/>
          <w:color w:val="000000"/>
          <w:sz w:val="28"/>
          <w:szCs w:val="28"/>
          <w:lang w:val="vi-VN"/>
        </w:rPr>
        <w:t xml:space="preserve"> </w:t>
      </w:r>
      <w:r w:rsidR="00FC7B0B" w:rsidRPr="00CA3E7C">
        <w:rPr>
          <w:rFonts w:ascii="Times New Roman" w:hAnsi="Times New Roman"/>
          <w:bCs/>
          <w:color w:val="000000"/>
          <w:sz w:val="28"/>
          <w:szCs w:val="28"/>
          <w:lang w:val="vi-VN"/>
        </w:rPr>
        <w:t xml:space="preserve">không khác biệt nhiều so </w:t>
      </w:r>
      <w:r w:rsidRPr="004F28E7">
        <w:rPr>
          <w:rFonts w:ascii="Times New Roman" w:hAnsi="Times New Roman"/>
          <w:bCs/>
          <w:color w:val="000000"/>
          <w:sz w:val="28"/>
          <w:szCs w:val="28"/>
          <w:lang w:val="vi-VN"/>
        </w:rPr>
        <w:t xml:space="preserve">với </w:t>
      </w:r>
      <w:r w:rsidR="00200121" w:rsidRPr="004F28E7">
        <w:rPr>
          <w:rFonts w:ascii="Times New Roman" w:hAnsi="Times New Roman"/>
          <w:bCs/>
          <w:color w:val="000000"/>
          <w:sz w:val="28"/>
          <w:szCs w:val="28"/>
          <w:lang w:val="vi-VN"/>
        </w:rPr>
        <w:t xml:space="preserve">các </w:t>
      </w:r>
      <w:r w:rsidRPr="004F28E7">
        <w:rPr>
          <w:rFonts w:ascii="Times New Roman" w:hAnsi="Times New Roman"/>
          <w:bCs/>
          <w:color w:val="000000"/>
          <w:sz w:val="28"/>
          <w:szCs w:val="28"/>
          <w:lang w:val="vi-VN"/>
        </w:rPr>
        <w:t>kết quả</w:t>
      </w:r>
      <w:r w:rsidR="00200121" w:rsidRPr="004F28E7">
        <w:rPr>
          <w:rFonts w:ascii="Times New Roman" w:hAnsi="Times New Roman"/>
          <w:bCs/>
          <w:color w:val="000000"/>
          <w:sz w:val="28"/>
          <w:szCs w:val="28"/>
          <w:lang w:val="vi-VN"/>
        </w:rPr>
        <w:t xml:space="preserve"> về tỷ lệ</w:t>
      </w:r>
      <w:r w:rsidR="00200121" w:rsidRPr="004F28E7">
        <w:rPr>
          <w:rFonts w:ascii="Times New Roman" w:hAnsi="Times New Roman"/>
          <w:color w:val="000000"/>
          <w:sz w:val="28"/>
          <w:szCs w:val="28"/>
          <w:lang w:val="vi-VN"/>
        </w:rPr>
        <w:t xml:space="preserve"> methyl hóa gen </w:t>
      </w:r>
      <w:r w:rsidR="00200121" w:rsidRPr="004F28E7">
        <w:rPr>
          <w:rFonts w:ascii="Times New Roman" w:hAnsi="Times New Roman"/>
          <w:i/>
          <w:color w:val="000000"/>
          <w:sz w:val="28"/>
          <w:szCs w:val="28"/>
          <w:lang w:val="vi-VN"/>
        </w:rPr>
        <w:t xml:space="preserve">RASSF1A </w:t>
      </w:r>
      <w:r w:rsidR="00FC7B0B">
        <w:rPr>
          <w:rFonts w:ascii="Times New Roman" w:hAnsi="Times New Roman"/>
          <w:color w:val="000000"/>
          <w:sz w:val="28"/>
          <w:szCs w:val="28"/>
          <w:lang w:val="vi-VN"/>
        </w:rPr>
        <w:t>trong U</w:t>
      </w:r>
      <w:r w:rsidR="00FC7B0B" w:rsidRPr="00CA3E7C">
        <w:rPr>
          <w:rFonts w:ascii="Times New Roman" w:hAnsi="Times New Roman"/>
          <w:color w:val="000000"/>
          <w:sz w:val="28"/>
          <w:szCs w:val="28"/>
          <w:lang w:val="vi-VN"/>
        </w:rPr>
        <w:t>TTTL</w:t>
      </w:r>
      <w:r w:rsidRPr="004F28E7">
        <w:rPr>
          <w:rFonts w:ascii="Times New Roman" w:hAnsi="Times New Roman"/>
          <w:bCs/>
          <w:color w:val="000000"/>
          <w:sz w:val="28"/>
          <w:szCs w:val="28"/>
          <w:lang w:val="vi-VN"/>
        </w:rPr>
        <w:t xml:space="preserve"> của các nghiên cứu đã được công bố</w:t>
      </w:r>
      <w:r w:rsidR="00C84ECB" w:rsidRPr="00CE2434">
        <w:rPr>
          <w:rFonts w:ascii="Times New Roman" w:hAnsi="Times New Roman"/>
          <w:bCs/>
          <w:color w:val="000000"/>
          <w:sz w:val="28"/>
          <w:szCs w:val="28"/>
          <w:lang w:val="vi-VN"/>
        </w:rPr>
        <w:t xml:space="preserve"> </w:t>
      </w:r>
      <w:r w:rsidR="00E63B01" w:rsidRPr="004F28E7">
        <w:rPr>
          <w:rFonts w:ascii="Times New Roman" w:hAnsi="Times New Roman"/>
          <w:bCs/>
          <w:color w:val="000000"/>
          <w:sz w:val="28"/>
          <w:szCs w:val="28"/>
          <w:lang w:val="vi-VN"/>
        </w:rPr>
        <w:t>như:</w:t>
      </w:r>
      <w:r w:rsidRPr="004F28E7">
        <w:rPr>
          <w:rFonts w:ascii="Times New Roman" w:hAnsi="Times New Roman"/>
          <w:bCs/>
          <w:color w:val="000000"/>
          <w:sz w:val="28"/>
          <w:szCs w:val="28"/>
          <w:lang w:val="vi-VN"/>
        </w:rPr>
        <w:t xml:space="preserve"> </w:t>
      </w:r>
      <w:r w:rsidRPr="004F28E7">
        <w:rPr>
          <w:rFonts w:ascii="Times New Roman" w:hAnsi="Times New Roman"/>
          <w:bCs/>
          <w:color w:val="000000"/>
          <w:sz w:val="28"/>
          <w:szCs w:val="28"/>
          <w:lang w:val="vi-VN"/>
        </w:rPr>
        <w:lastRenderedPageBreak/>
        <w:t>Bastian P. J</w:t>
      </w:r>
      <w:r w:rsidR="005577C1" w:rsidRPr="00651473">
        <w:rPr>
          <w:rFonts w:ascii="Times New Roman" w:hAnsi="Times New Roman"/>
          <w:bCs/>
          <w:color w:val="000000"/>
          <w:sz w:val="28"/>
          <w:szCs w:val="28"/>
          <w:lang w:val="vi-VN"/>
        </w:rPr>
        <w:t>.</w:t>
      </w:r>
      <w:r w:rsidRPr="004F28E7">
        <w:rPr>
          <w:rFonts w:ascii="Times New Roman" w:hAnsi="Times New Roman"/>
          <w:bCs/>
          <w:color w:val="000000"/>
          <w:sz w:val="28"/>
          <w:szCs w:val="28"/>
          <w:lang w:val="vi-VN"/>
        </w:rPr>
        <w:t xml:space="preserve"> và cộng sự (2004) </w:t>
      </w:r>
      <w:r w:rsidR="0016637E" w:rsidRPr="004F28E7">
        <w:rPr>
          <w:rFonts w:ascii="Times New Roman" w:hAnsi="Times New Roman"/>
          <w:bCs/>
          <w:color w:val="000000"/>
          <w:sz w:val="28"/>
          <w:szCs w:val="28"/>
        </w:rPr>
        <w:fldChar w:fldCharType="begin"/>
      </w:r>
      <w:r w:rsidRPr="004F28E7">
        <w:rPr>
          <w:rFonts w:ascii="Times New Roman" w:hAnsi="Times New Roman"/>
          <w:bCs/>
          <w:color w:val="000000"/>
          <w:sz w:val="28"/>
          <w:szCs w:val="28"/>
          <w:lang w:val="vi-VN"/>
        </w:rPr>
        <w:instrText xml:space="preserve"> ADDIN EN.CITE &lt;EndNote&gt;&lt;Cite&gt;&lt;Author&gt;Bastian&lt;/Author&gt;&lt;Year&gt;2004&lt;/Year&gt;&lt;RecNum&gt;135&lt;/RecNum&gt;&lt;DisplayText&gt;[145]&lt;/DisplayText&gt;&lt;record&gt;&lt;rec-number&gt;135&lt;/rec-number&gt;&lt;foreign-keys&gt;&lt;key app="EN" db-id="ffssfa00q5d09vevsw8pfzpc200p95092tdd" timestamp="0"&gt;135&lt;/key&gt;&lt;/foreign-keys&gt;&lt;ref-type name="Journal Article"&gt;17&lt;/ref-type&gt;&lt;contributors&gt;&lt;authors&gt;&lt;author&gt;Bastian, Patrick J&lt;/author&gt;&lt;author&gt;Yegnasubramanian, Srinivasan&lt;/author&gt;&lt;author&gt;Palapattu, Ganesh S&lt;/author&gt;&lt;author&gt;Rogers, Craig G&lt;/author&gt;&lt;author&gt;Lin, Xiaohui&lt;/author&gt;&lt;author&gt;De Marzo, Angelo M&lt;/author&gt;&lt;author&gt;Nelson, William G&lt;/author&gt;&lt;/authors&gt;&lt;/contributors&gt;&lt;titles&gt;&lt;title&gt;Molecular biomarker in prostate cancer: the role of CpG island hypermethylation&lt;/title&gt;&lt;secondary-title&gt;European urology&lt;/secondary-title&gt;&lt;/titles&gt;&lt;periodical&gt;&lt;full-title&gt;European urology&lt;/full-title&gt;&lt;/periodical&gt;&lt;pages&gt;698-708&lt;/pages&gt;&lt;volume&gt;46&lt;/volume&gt;&lt;number&gt;6&lt;/number&gt;&lt;dates&gt;&lt;year&gt;2004&lt;/year&gt;&lt;/dates&gt;&lt;isbn&gt;0302-2838&lt;/isbn&gt;&lt;urls&gt;&lt;/urls&gt;&lt;/record&gt;&lt;/Cite&gt;&lt;/EndNote&gt;</w:instrText>
      </w:r>
      <w:r w:rsidR="0016637E" w:rsidRPr="004F28E7">
        <w:rPr>
          <w:rFonts w:ascii="Times New Roman" w:hAnsi="Times New Roman"/>
          <w:bCs/>
          <w:color w:val="000000"/>
          <w:sz w:val="28"/>
          <w:szCs w:val="28"/>
        </w:rPr>
        <w:fldChar w:fldCharType="separate"/>
      </w:r>
      <w:r w:rsidRPr="004F28E7">
        <w:rPr>
          <w:rFonts w:ascii="Times New Roman" w:hAnsi="Times New Roman"/>
          <w:bCs/>
          <w:noProof/>
          <w:color w:val="000000"/>
          <w:sz w:val="28"/>
          <w:szCs w:val="28"/>
          <w:lang w:val="vi-VN"/>
        </w:rPr>
        <w:t>[145]</w:t>
      </w:r>
      <w:r w:rsidR="0016637E" w:rsidRPr="004F28E7">
        <w:rPr>
          <w:rFonts w:ascii="Times New Roman" w:hAnsi="Times New Roman"/>
          <w:bCs/>
          <w:color w:val="000000"/>
          <w:sz w:val="28"/>
          <w:szCs w:val="28"/>
        </w:rPr>
        <w:fldChar w:fldCharType="end"/>
      </w:r>
      <w:r w:rsidRPr="004F28E7">
        <w:rPr>
          <w:rFonts w:ascii="Times New Roman" w:hAnsi="Times New Roman"/>
          <w:bCs/>
          <w:color w:val="000000"/>
          <w:sz w:val="28"/>
          <w:szCs w:val="28"/>
          <w:lang w:val="vi-VN"/>
        </w:rPr>
        <w:t xml:space="preserve"> công bố tỷ lệ methyl hóa </w:t>
      </w:r>
      <w:r w:rsidRPr="004F28E7">
        <w:rPr>
          <w:rFonts w:ascii="Times New Roman" w:hAnsi="Times New Roman"/>
          <w:color w:val="000000"/>
          <w:sz w:val="28"/>
          <w:szCs w:val="28"/>
          <w:lang w:val="vi-VN"/>
        </w:rPr>
        <w:t xml:space="preserve">gen </w:t>
      </w:r>
      <w:r w:rsidRPr="004F28E7">
        <w:rPr>
          <w:rFonts w:ascii="Times New Roman" w:hAnsi="Times New Roman"/>
          <w:i/>
          <w:color w:val="000000"/>
          <w:sz w:val="28"/>
          <w:szCs w:val="28"/>
          <w:lang w:val="vi-VN"/>
        </w:rPr>
        <w:t xml:space="preserve">RASSF1A </w:t>
      </w:r>
      <w:r w:rsidRPr="004F28E7">
        <w:rPr>
          <w:rFonts w:ascii="Times New Roman" w:hAnsi="Times New Roman"/>
          <w:bCs/>
          <w:color w:val="000000"/>
          <w:sz w:val="28"/>
          <w:szCs w:val="28"/>
          <w:lang w:val="vi-VN"/>
        </w:rPr>
        <w:t xml:space="preserve">trong </w:t>
      </w:r>
      <w:r w:rsidR="00200121" w:rsidRPr="004F28E7">
        <w:rPr>
          <w:rFonts w:ascii="Times New Roman" w:hAnsi="Times New Roman"/>
          <w:bCs/>
          <w:color w:val="000000"/>
          <w:sz w:val="28"/>
          <w:szCs w:val="28"/>
          <w:lang w:val="vi-VN"/>
        </w:rPr>
        <w:t xml:space="preserve">UTTTL </w:t>
      </w:r>
      <w:r w:rsidRPr="004F28E7">
        <w:rPr>
          <w:rFonts w:ascii="Times New Roman" w:hAnsi="Times New Roman"/>
          <w:bCs/>
          <w:color w:val="000000"/>
          <w:sz w:val="28"/>
          <w:szCs w:val="28"/>
          <w:lang w:val="vi-VN"/>
        </w:rPr>
        <w:t>từ</w:t>
      </w:r>
      <w:r w:rsidR="00093E65" w:rsidRPr="004F28E7">
        <w:rPr>
          <w:rFonts w:ascii="Times New Roman" w:hAnsi="Times New Roman"/>
          <w:bCs/>
          <w:color w:val="000000"/>
          <w:sz w:val="28"/>
          <w:szCs w:val="28"/>
          <w:lang w:val="vi-VN"/>
        </w:rPr>
        <w:t xml:space="preserve"> 53% đến</w:t>
      </w:r>
      <w:r w:rsidRPr="004F28E7">
        <w:rPr>
          <w:rFonts w:ascii="Times New Roman" w:hAnsi="Times New Roman"/>
          <w:bCs/>
          <w:color w:val="000000"/>
          <w:sz w:val="28"/>
          <w:szCs w:val="28"/>
          <w:lang w:val="vi-VN"/>
        </w:rPr>
        <w:t xml:space="preserve"> 96%</w:t>
      </w:r>
      <w:r w:rsidR="006F4E3B"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Singal và cộng sự (2004)</w:t>
      </w:r>
      <w:r w:rsidR="00E63B01"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trích dẫn theo Dammann R. và cộng sự (2005)</w:t>
      </w:r>
      <w:r w:rsidR="00C84ECB"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lang w:val="vi-VN"/>
        </w:rPr>
        <w:t xml:space="preserve"> cho biết tỷ lệ methyl hóa gen </w:t>
      </w:r>
      <w:r w:rsidRPr="004F28E7">
        <w:rPr>
          <w:rFonts w:ascii="Times New Roman" w:hAnsi="Times New Roman"/>
          <w:i/>
          <w:color w:val="000000"/>
          <w:sz w:val="28"/>
          <w:szCs w:val="28"/>
          <w:lang w:val="vi-VN"/>
        </w:rPr>
        <w:t xml:space="preserve">RASSF1A </w:t>
      </w:r>
      <w:r w:rsidRPr="004F28E7">
        <w:rPr>
          <w:rFonts w:ascii="Times New Roman" w:hAnsi="Times New Roman"/>
          <w:bCs/>
          <w:color w:val="000000"/>
          <w:sz w:val="28"/>
          <w:szCs w:val="28"/>
          <w:lang w:val="vi-VN"/>
        </w:rPr>
        <w:t>trong UTTTL là</w:t>
      </w:r>
      <w:r w:rsidR="00C84ECB" w:rsidRPr="00CE2434">
        <w:rPr>
          <w:rFonts w:ascii="Times New Roman" w:hAnsi="Times New Roman"/>
          <w:bCs/>
          <w:color w:val="000000"/>
          <w:sz w:val="28"/>
          <w:szCs w:val="28"/>
          <w:lang w:val="vi-VN"/>
        </w:rPr>
        <w:t xml:space="preserve"> </w:t>
      </w:r>
      <w:r w:rsidRPr="004F28E7">
        <w:rPr>
          <w:rFonts w:ascii="Times New Roman" w:hAnsi="Times New Roman"/>
          <w:bCs/>
          <w:color w:val="000000"/>
          <w:sz w:val="28"/>
          <w:szCs w:val="28"/>
          <w:lang w:val="vi-VN"/>
        </w:rPr>
        <w:t xml:space="preserve">49%. Syeed N. </w:t>
      </w:r>
      <w:r w:rsidR="0016637E" w:rsidRPr="004F28E7">
        <w:rPr>
          <w:rFonts w:ascii="Times New Roman" w:hAnsi="Times New Roman"/>
          <w:bCs/>
          <w:color w:val="000000"/>
          <w:sz w:val="28"/>
          <w:szCs w:val="28"/>
          <w:lang w:val="vi-VN"/>
        </w:rPr>
        <w:fldChar w:fldCharType="begin"/>
      </w:r>
      <w:r w:rsidRPr="004F28E7">
        <w:rPr>
          <w:rFonts w:ascii="Times New Roman" w:hAnsi="Times New Roman"/>
          <w:bCs/>
          <w:color w:val="000000"/>
          <w:sz w:val="28"/>
          <w:szCs w:val="28"/>
          <w:lang w:val="vi-VN"/>
        </w:rPr>
        <w:instrText xml:space="preserve"> ADDIN EN.CITE &lt;EndNote&gt;&lt;Cite&gt;&lt;Author&gt;Syeed&lt;/Author&gt;&lt;Year&gt;2010&lt;/Year&gt;&lt;RecNum&gt;3&lt;/RecNum&gt;&lt;DisplayText&gt;[146]&lt;/DisplayText&gt;&lt;record&gt;&lt;rec-number&gt;3&lt;/rec-number&gt;&lt;foreign-keys&gt;&lt;key app="EN" db-id="tx99ts99pr5z2qefsz5p0fd9evefsf50zxza" timestamp="1536401964"&gt;3&lt;/key&gt;&lt;/foreign-keys&gt;&lt;ref-type name="Journal Article"&gt;17&lt;/ref-type&gt;&lt;contributors&gt;&lt;authors&gt;&lt;author&gt;Syeed, Nidda&lt;/author&gt;&lt;author&gt;Syed Sameer, A&lt;/author&gt;&lt;author&gt;Hamid, Arif&lt;/author&gt;&lt;author&gt;Shah, Zafar A&lt;/author&gt;&lt;author&gt;Afroze, Dil&lt;/author&gt;&lt;author&gt;Rasool, Roohi&lt;/author&gt;&lt;author&gt;Siddiqi, Mushtaq A&lt;/author&gt;&lt;/authors&gt;&lt;/contributors&gt;&lt;titles&gt;&lt;title&gt;Promoter methylation profile of GSTP1 and RASSF1A in benign hyperplasia and metastatic prostate cancer patients in a Kashmiri population&lt;/title&gt;&lt;secondary-title&gt;Molecular medicine reports&lt;/secondary-title&gt;&lt;/titles&gt;&lt;periodical&gt;&lt;full-title&gt;Molecular medicine reports&lt;/full-title&gt;&lt;/periodical&gt;&lt;pages&gt;883-887&lt;/pages&gt;&lt;volume&gt;3&lt;/volume&gt;&lt;number&gt;5&lt;/number&gt;&lt;dates&gt;&lt;year&gt;2010&lt;/year&gt;&lt;/dates&gt;&lt;isbn&gt;1791-2997&lt;/isbn&gt;&lt;urls&gt;&lt;/urls&gt;&lt;/record&gt;&lt;/Cite&gt;&lt;/EndNote&gt;</w:instrText>
      </w:r>
      <w:r w:rsidR="0016637E" w:rsidRPr="004F28E7">
        <w:rPr>
          <w:rFonts w:ascii="Times New Roman" w:hAnsi="Times New Roman"/>
          <w:bCs/>
          <w:color w:val="000000"/>
          <w:sz w:val="28"/>
          <w:szCs w:val="28"/>
          <w:lang w:val="vi-VN"/>
        </w:rPr>
        <w:fldChar w:fldCharType="separate"/>
      </w:r>
      <w:r w:rsidRPr="004F28E7">
        <w:rPr>
          <w:rFonts w:ascii="Times New Roman" w:hAnsi="Times New Roman"/>
          <w:bCs/>
          <w:noProof/>
          <w:color w:val="000000"/>
          <w:sz w:val="28"/>
          <w:szCs w:val="28"/>
          <w:lang w:val="vi-VN"/>
        </w:rPr>
        <w:t>[146]</w:t>
      </w:r>
      <w:r w:rsidR="0016637E" w:rsidRPr="004F28E7">
        <w:rPr>
          <w:rFonts w:ascii="Times New Roman" w:hAnsi="Times New Roman"/>
          <w:bCs/>
          <w:color w:val="000000"/>
          <w:sz w:val="28"/>
          <w:szCs w:val="28"/>
          <w:lang w:val="vi-VN"/>
        </w:rPr>
        <w:fldChar w:fldCharType="end"/>
      </w:r>
      <w:r w:rsidR="00C84ECB" w:rsidRPr="00CE2434">
        <w:rPr>
          <w:rFonts w:ascii="Times New Roman" w:hAnsi="Times New Roman"/>
          <w:bCs/>
          <w:color w:val="000000"/>
          <w:sz w:val="28"/>
          <w:szCs w:val="28"/>
          <w:lang w:val="vi-VN"/>
        </w:rPr>
        <w:t xml:space="preserve"> </w:t>
      </w:r>
      <w:r w:rsidRPr="004F28E7">
        <w:rPr>
          <w:rFonts w:ascii="Times New Roman" w:hAnsi="Times New Roman"/>
          <w:bCs/>
          <w:color w:val="000000"/>
          <w:sz w:val="28"/>
          <w:szCs w:val="28"/>
          <w:lang w:val="vi-VN"/>
        </w:rPr>
        <w:t xml:space="preserve">và cộng sự  (2010) cho biết tỷ lệ methyl hóa gen </w:t>
      </w:r>
      <w:r w:rsidRPr="004F28E7">
        <w:rPr>
          <w:rFonts w:ascii="Times New Roman" w:hAnsi="Times New Roman"/>
          <w:bCs/>
          <w:i/>
          <w:color w:val="000000"/>
          <w:sz w:val="28"/>
          <w:szCs w:val="28"/>
          <w:lang w:val="vi-VN"/>
        </w:rPr>
        <w:t>RASSF1A</w:t>
      </w:r>
      <w:r w:rsidRPr="004F28E7">
        <w:rPr>
          <w:rFonts w:ascii="Times New Roman" w:hAnsi="Times New Roman"/>
          <w:bCs/>
          <w:color w:val="000000"/>
          <w:sz w:val="28"/>
          <w:szCs w:val="28"/>
          <w:lang w:val="vi-VN"/>
        </w:rPr>
        <w:t xml:space="preserve"> trong UTTTL là 34% (17</w:t>
      </w:r>
      <w:r w:rsidR="00DD57BA" w:rsidRPr="004F28E7">
        <w:rPr>
          <w:rFonts w:ascii="Times New Roman" w:hAnsi="Times New Roman"/>
          <w:bCs/>
          <w:color w:val="000000"/>
          <w:sz w:val="28"/>
          <w:szCs w:val="28"/>
          <w:lang w:val="vi-VN"/>
        </w:rPr>
        <w:t xml:space="preserve">/50). </w:t>
      </w:r>
      <w:r w:rsidRPr="004F28E7">
        <w:rPr>
          <w:rFonts w:ascii="Times New Roman" w:hAnsi="Times New Roman"/>
          <w:bCs/>
          <w:color w:val="000000"/>
          <w:sz w:val="28"/>
          <w:szCs w:val="28"/>
          <w:lang w:val="vi-VN"/>
        </w:rPr>
        <w:t xml:space="preserve"> Liu L. và cộng sự (2002)</w:t>
      </w:r>
      <w:r w:rsidR="00C84ECB" w:rsidRPr="00CE2434">
        <w:rPr>
          <w:rFonts w:ascii="Times New Roman" w:hAnsi="Times New Roman"/>
          <w:bCs/>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&lt;EndNote&gt;&lt;Cite&gt;&lt;Author&gt;Liu&lt;/Author&gt;&lt;Year&gt;2002&lt;/Year&gt;&lt;RecNum&gt;137&lt;/RecNum&gt;&lt;DisplayText&gt;[104]&lt;/DisplayText&gt;&lt;record&gt;&lt;rec-number&gt;137&lt;/rec-number&gt;&lt;foreign-keys&gt;&lt;key app="EN" db-id="ffssfa00q5d09vevsw8pfzpc200p95092tdd" timestamp="0"&gt;137&lt;/key&gt;&lt;/foreign-keys&gt;&lt;ref-type name="Journal Article"&gt;17&lt;/ref-type&gt;&lt;contributors&gt;&lt;authors&gt;&lt;author&gt;Liu, L&lt;/author&gt;&lt;author&gt;Yoon, JH&lt;/author&gt;&lt;author&gt;Dammann, R&lt;/author&gt;&lt;author&gt;Pfeifer, GP&lt;/author&gt;&lt;/authors&gt;&lt;/contributors&gt;&lt;titles&gt;&lt;title&gt;Frequent hypermethylation of the RASSF1A gene in prostate cancer&lt;/title&gt;&lt;secondary-title&gt;Oncogene&lt;/secondary-title&gt;&lt;/titles&gt;&lt;periodical&gt;&lt;full-title&gt;Oncogene&lt;/full-title&gt;&lt;/periodical&gt;&lt;pages&gt;6835-6840&lt;/pages&gt;&lt;volume&gt;21&lt;/volume&gt;&lt;number&gt;44&lt;/number&gt;&lt;dates&gt;&lt;year&gt;2002&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[104]</w:t>
      </w:r>
      <w:r w:rsidR="0016637E" w:rsidRPr="004F28E7">
        <w:rPr>
          <w:rFonts w:ascii="Times New Roman" w:hAnsi="Times New Roman"/>
          <w:color w:val="000000"/>
          <w:sz w:val="28"/>
          <w:szCs w:val="28"/>
        </w:rPr>
        <w:fldChar w:fldCharType="end"/>
      </w:r>
      <w:r w:rsidRPr="004F28E7">
        <w:rPr>
          <w:rFonts w:ascii="Times New Roman" w:hAnsi="Times New Roman"/>
          <w:bCs/>
          <w:color w:val="000000"/>
          <w:sz w:val="28"/>
          <w:szCs w:val="28"/>
          <w:lang w:val="vi-VN"/>
        </w:rPr>
        <w:t xml:space="preserve"> cho biết tỷ lệ </w:t>
      </w:r>
      <w:r w:rsidRPr="004F28E7">
        <w:rPr>
          <w:rFonts w:ascii="Times New Roman" w:hAnsi="Times New Roman"/>
          <w:color w:val="000000"/>
          <w:sz w:val="28"/>
          <w:szCs w:val="28"/>
          <w:lang w:val="vi-VN"/>
        </w:rPr>
        <w:t xml:space="preserve">methyl hóa gen </w:t>
      </w:r>
      <w:r w:rsidRPr="004F28E7">
        <w:rPr>
          <w:rFonts w:ascii="Times New Roman" w:hAnsi="Times New Roman"/>
          <w:i/>
          <w:color w:val="000000"/>
          <w:sz w:val="28"/>
          <w:szCs w:val="28"/>
          <w:lang w:val="vi-VN"/>
        </w:rPr>
        <w:t>RASSF1A</w:t>
      </w:r>
      <w:r w:rsidRPr="004F28E7">
        <w:rPr>
          <w:rFonts w:ascii="Times New Roman" w:hAnsi="Times New Roman"/>
          <w:bCs/>
          <w:color w:val="000000"/>
          <w:sz w:val="28"/>
          <w:szCs w:val="28"/>
          <w:lang w:val="vi-VN"/>
        </w:rPr>
        <w:t xml:space="preserve"> là 71% (37/52). Kết quả nghiên cứu của </w:t>
      </w:r>
      <w:r w:rsidRPr="004F28E7">
        <w:rPr>
          <w:rFonts w:ascii="Times New Roman" w:hAnsi="Times New Roman"/>
          <w:color w:val="000000"/>
          <w:sz w:val="28"/>
          <w:szCs w:val="28"/>
          <w:lang w:val="vi-VN"/>
        </w:rPr>
        <w:t xml:space="preserve">Võ Thị Thương Lan và cộng sự (2016)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&lt;EndNote&gt;&lt;Cite&gt;&lt;Author&gt;Lan&lt;/Author&gt;&lt;Year&gt;2016&lt;/Year&gt;&lt;RecNum&gt;2&lt;/RecNum&gt;&lt;DisplayText&gt;[107]&lt;/DisplayText&gt;&lt;record&gt;&lt;rec-number&gt;2&lt;/rec-number&gt;&lt;foreign-keys&gt;&lt;key app="EN" db-id="tx99ts99pr5z2qefsz5p0fd9evefsf50zxza" timestamp="1535258649"&gt;2&lt;/key&gt;&lt;/foreign-keys&gt;&lt;ref-type name="Journal Article"&gt;17&lt;/ref-type&gt;&lt;contributors&gt;&lt;authors&gt;&lt;author&gt;&lt;style face="normal" font="Times New Roman" size="100%"&gt;Võ Thị Thương Lan&lt;/style&gt;&lt;/author&gt;&lt;/authors&gt;&lt;/contributors&gt;&lt;titles&gt;&lt;title&gt;Nghiên cứu&lt;/title&gt;&lt;/titles&gt;&lt;dates&gt;&lt;year&gt;2016&lt;/year&gt;&lt;/dates&gt;&lt;urls&gt;&lt;/urls&gt;&lt;/record&gt;&lt;/Cite&gt;&lt;/EndNote&gt;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[107]</w:t>
      </w:r>
      <w:r w:rsidR="0016637E" w:rsidRPr="004F28E7">
        <w:rPr>
          <w:rFonts w:ascii="Times New Roman" w:hAnsi="Times New Roman"/>
          <w:color w:val="000000"/>
          <w:sz w:val="28"/>
          <w:szCs w:val="28"/>
          <w:lang w:val="vi-VN"/>
        </w:rPr>
        <w:fldChar w:fldCharType="end"/>
      </w:r>
      <w:r w:rsidR="00C84ECB"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cho biết tỷ lệ methyl hóa gen </w:t>
      </w:r>
      <w:r w:rsidRPr="004F28E7">
        <w:rPr>
          <w:rFonts w:ascii="Times New Roman" w:hAnsi="Times New Roman"/>
          <w:i/>
          <w:color w:val="000000"/>
          <w:sz w:val="28"/>
          <w:szCs w:val="28"/>
          <w:lang w:val="vi-VN"/>
        </w:rPr>
        <w:t>RASSF1A</w:t>
      </w:r>
      <w:r w:rsidR="00FE6FFA" w:rsidRPr="004F28E7">
        <w:rPr>
          <w:rFonts w:ascii="Times New Roman" w:hAnsi="Times New Roman"/>
          <w:bCs/>
          <w:color w:val="000000"/>
          <w:sz w:val="28"/>
          <w:szCs w:val="28"/>
          <w:lang w:val="vi-VN"/>
        </w:rPr>
        <w:t xml:space="preserve"> trong UTBM TTL là 32,2%</w:t>
      </w:r>
      <w:r w:rsidR="00C84ECB" w:rsidRPr="00CE2434">
        <w:rPr>
          <w:rFonts w:ascii="Times New Roman" w:hAnsi="Times New Roman"/>
          <w:bCs/>
          <w:color w:val="000000"/>
          <w:sz w:val="28"/>
          <w:szCs w:val="28"/>
          <w:lang w:val="vi-VN"/>
        </w:rPr>
        <w:t xml:space="preserve"> </w:t>
      </w:r>
      <w:r w:rsidRPr="004F28E7">
        <w:rPr>
          <w:rFonts w:ascii="Times New Roman" w:hAnsi="Times New Roman"/>
          <w:bCs/>
          <w:color w:val="000000"/>
          <w:sz w:val="28"/>
          <w:szCs w:val="28"/>
          <w:lang w:val="vi-VN"/>
        </w:rPr>
        <w:t>(19/59)</w:t>
      </w:r>
      <w:r w:rsidRPr="004F28E7">
        <w:rPr>
          <w:rFonts w:ascii="Times New Roman" w:hAnsi="Times New Roman"/>
          <w:color w:val="000000"/>
          <w:sz w:val="28"/>
          <w:szCs w:val="28"/>
          <w:lang w:val="vi-VN"/>
        </w:rPr>
        <w:t>.</w:t>
      </w:r>
    </w:p>
    <w:p w:rsidR="00CE79DC" w:rsidRPr="00CA3E7C" w:rsidRDefault="00CE79DC" w:rsidP="0060666F">
      <w:pPr>
        <w:spacing w:after="0" w:line="343" w:lineRule="auto"/>
        <w:ind w:firstLine="709"/>
        <w:jc w:val="both"/>
        <w:rPr>
          <w:rFonts w:ascii="Times New Roman" w:hAnsi="Times New Roman"/>
          <w:color w:val="000000"/>
          <w:spacing w:val="-2"/>
          <w:sz w:val="28"/>
          <w:szCs w:val="28"/>
          <w:lang w:val="vi-VN"/>
        </w:rPr>
      </w:pPr>
      <w:r w:rsidRPr="00CA3E7C">
        <w:rPr>
          <w:rFonts w:ascii="Times New Roman" w:hAnsi="Times New Roman"/>
          <w:color w:val="000000"/>
          <w:spacing w:val="-2"/>
          <w:sz w:val="28"/>
          <w:szCs w:val="28"/>
          <w:lang w:val="vi-VN"/>
        </w:rPr>
        <w:t xml:space="preserve">Kết quả của chúng tôi ở bảng 3.24 và bảng 3.25 cho biết: tỷ lệ methyl hóa gen </w:t>
      </w:r>
      <w:r w:rsidRPr="00CA3E7C">
        <w:rPr>
          <w:rFonts w:ascii="Times New Roman" w:hAnsi="Times New Roman"/>
          <w:i/>
          <w:color w:val="000000"/>
          <w:spacing w:val="-2"/>
          <w:sz w:val="28"/>
          <w:szCs w:val="28"/>
          <w:lang w:val="vi-VN"/>
        </w:rPr>
        <w:t>RASSF1A</w:t>
      </w:r>
      <w:r w:rsidR="00BC269C" w:rsidRPr="00CE2434">
        <w:rPr>
          <w:rFonts w:ascii="Times New Roman" w:hAnsi="Times New Roman"/>
          <w:i/>
          <w:color w:val="000000"/>
          <w:spacing w:val="-2"/>
          <w:sz w:val="28"/>
          <w:szCs w:val="28"/>
          <w:lang w:val="vi-VN"/>
        </w:rPr>
        <w:t xml:space="preserve"> </w:t>
      </w:r>
      <w:r w:rsidR="00FC7B0B" w:rsidRPr="00CA3E7C">
        <w:rPr>
          <w:rFonts w:ascii="Times New Roman" w:hAnsi="Times New Roman"/>
          <w:color w:val="000000"/>
          <w:spacing w:val="-2"/>
          <w:sz w:val="28"/>
          <w:szCs w:val="28"/>
          <w:lang w:val="vi-VN"/>
        </w:rPr>
        <w:t xml:space="preserve">chiếm tỷ lệ </w:t>
      </w:r>
      <w:r w:rsidRPr="00CA3E7C">
        <w:rPr>
          <w:rFonts w:ascii="Times New Roman" w:hAnsi="Times New Roman"/>
          <w:color w:val="000000"/>
          <w:spacing w:val="-2"/>
          <w:sz w:val="28"/>
          <w:szCs w:val="28"/>
          <w:lang w:val="vi-VN"/>
        </w:rPr>
        <w:t>thấp (25%) ở nhóm khối u Gleason độ 2, tỷ lệ</w:t>
      </w:r>
      <w:r w:rsidR="00FC7B0B" w:rsidRPr="00CA3E7C">
        <w:rPr>
          <w:rFonts w:ascii="Times New Roman" w:hAnsi="Times New Roman"/>
          <w:color w:val="000000"/>
          <w:spacing w:val="-2"/>
          <w:sz w:val="28"/>
          <w:szCs w:val="28"/>
          <w:lang w:val="vi-VN"/>
        </w:rPr>
        <w:t xml:space="preserve"> tăng cao </w:t>
      </w:r>
      <w:r w:rsidRPr="00CA3E7C">
        <w:rPr>
          <w:rFonts w:ascii="Times New Roman" w:hAnsi="Times New Roman"/>
          <w:color w:val="000000"/>
          <w:spacing w:val="-2"/>
          <w:sz w:val="28"/>
          <w:szCs w:val="28"/>
          <w:lang w:val="vi-VN"/>
        </w:rPr>
        <w:t xml:space="preserve">(66,6%) ở nhóm khối u Gleason độ 3 và 4, nhóm khối u Gleason độ 5 tỷ lệ methyl hóa là 100%. Tỷ lệ methyl hóa cũng tăng cao theo điểm Gleason, nhóm khối u điểm Gleason 2-4 (biệt hóa cao) tỷ lệ methyl hóa là 28,6%, nhóm khối u điểm Gleason từ 5-7 (biệt hóa vừa) tỷ lệ methyl hóa là 50%, nhóm khối u điểm Gleason 8-10 (biệt hóa thấp) tỷ lệ methyl hóa là 100%. </w:t>
      </w:r>
    </w:p>
    <w:p w:rsidR="00CE79DC" w:rsidRPr="004F28E7" w:rsidRDefault="00CE79DC" w:rsidP="0060666F">
      <w:pPr>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nghiên cứu</w:t>
      </w:r>
      <w:r w:rsidR="00BC269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của chúng tôi </w:t>
      </w:r>
      <w:r w:rsidR="00132B05" w:rsidRPr="00132B05">
        <w:rPr>
          <w:rFonts w:ascii="Times New Roman" w:hAnsi="Times New Roman"/>
          <w:color w:val="000000"/>
          <w:sz w:val="28"/>
          <w:szCs w:val="28"/>
          <w:lang w:val="vi-VN"/>
        </w:rPr>
        <w:t>tương đồng</w:t>
      </w:r>
      <w:r w:rsidRPr="004F28E7">
        <w:rPr>
          <w:rFonts w:ascii="Times New Roman" w:hAnsi="Times New Roman"/>
          <w:color w:val="000000"/>
          <w:sz w:val="28"/>
          <w:szCs w:val="28"/>
          <w:lang w:val="vi-VN"/>
        </w:rPr>
        <w:t xml:space="preserve"> với kết quả của Lui L. và cộng sự (2002)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&lt;EndNote&gt;&lt;Cite&gt;&lt;Author&gt;Liu&lt;/Author&gt;&lt;Year&gt;2002&lt;/Year&gt;&lt;RecNum&gt;137&lt;/RecNum&gt;&lt;DisplayText&gt;[104]&lt;/DisplayText&gt;&lt;record&gt;&lt;rec-number&gt;137&lt;/rec-number&gt;&lt;foreign-keys&gt;&lt;key app="EN" db-id="ffssfa00q5d09vevsw8pfzpc200p95092tdd" timestamp="0"&gt;137&lt;/key&gt;&lt;/foreign-keys&gt;&lt;ref-type name="Journal Article"&gt;17&lt;/ref-type&gt;&lt;contributors&gt;&lt;authors&gt;&lt;author&gt;Liu, L&lt;/author&gt;&lt;author&gt;Yoon, JH&lt;/author&gt;&lt;author&gt;Dammann, R&lt;/author&gt;&lt;author&gt;Pfeifer, GP&lt;/author&gt;&lt;/authors&gt;&lt;/contributors&gt;&lt;titles&gt;&lt;title&gt;Frequent hypermethylation of the RASSF1A gene in prostate cancer&lt;/title&gt;&lt;secondary-title&gt;Oncogene&lt;/secondary-title&gt;&lt;/titles&gt;&lt;periodical&gt;&lt;full-title&gt;Oncogene&lt;/full-title&gt;&lt;/periodical&gt;&lt;pages&gt;6835-6840&lt;/pages&gt;&lt;volume&gt;21&lt;/volume&gt;&lt;number&gt;44&lt;/number&gt;&lt;dates&gt;&lt;year&gt;2002&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[104]</w:t>
      </w:r>
      <w:r w:rsidR="0016637E" w:rsidRPr="004F28E7">
        <w:rPr>
          <w:rFonts w:ascii="Times New Roman" w:hAnsi="Times New Roman"/>
          <w:color w:val="000000"/>
          <w:sz w:val="28"/>
          <w:szCs w:val="28"/>
        </w:rPr>
        <w:fldChar w:fldCharType="end"/>
      </w:r>
      <w:r w:rsidR="00BC269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khi nghiên cứu methyl hóa gen </w:t>
      </w:r>
      <w:r w:rsidRPr="004F28E7">
        <w:rPr>
          <w:rFonts w:ascii="Times New Roman" w:hAnsi="Times New Roman"/>
          <w:i/>
          <w:color w:val="000000"/>
          <w:sz w:val="28"/>
          <w:szCs w:val="28"/>
          <w:lang w:val="vi-VN"/>
        </w:rPr>
        <w:t>RASSF1A</w:t>
      </w:r>
      <w:r w:rsidR="00BC269C" w:rsidRPr="00CE2434">
        <w:rPr>
          <w:rFonts w:ascii="Times New Roman" w:hAnsi="Times New Roman"/>
          <w:bCs/>
          <w:color w:val="000000"/>
          <w:sz w:val="28"/>
          <w:szCs w:val="28"/>
          <w:lang w:val="vi-VN"/>
        </w:rPr>
        <w:t xml:space="preserve"> </w:t>
      </w:r>
      <w:r w:rsidRPr="004F28E7">
        <w:rPr>
          <w:rFonts w:ascii="Times New Roman" w:hAnsi="Times New Roman"/>
          <w:color w:val="000000"/>
          <w:sz w:val="28"/>
          <w:szCs w:val="28"/>
          <w:lang w:val="vi-VN"/>
        </w:rPr>
        <w:t xml:space="preserve">ở 50 bệnh nhân UTBM TTL, </w:t>
      </w:r>
      <w:r w:rsidR="00BE0B3E" w:rsidRPr="004F28E7">
        <w:rPr>
          <w:rFonts w:ascii="Times New Roman" w:hAnsi="Times New Roman"/>
          <w:color w:val="000000"/>
          <w:sz w:val="28"/>
          <w:szCs w:val="28"/>
          <w:lang w:val="vi-VN"/>
        </w:rPr>
        <w:t xml:space="preserve">các </w:t>
      </w:r>
      <w:r w:rsidRPr="004F28E7">
        <w:rPr>
          <w:rFonts w:ascii="Times New Roman" w:hAnsi="Times New Roman"/>
          <w:color w:val="000000"/>
          <w:sz w:val="28"/>
          <w:szCs w:val="28"/>
          <w:lang w:val="vi-VN"/>
        </w:rPr>
        <w:t>tác giả</w:t>
      </w:r>
      <w:r w:rsidR="00BC269C"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đã đưa ra kết quả sự phân bố về tỷ lệ methyl hóa tr</w:t>
      </w:r>
      <w:r w:rsidR="00BE0B3E" w:rsidRPr="004F28E7">
        <w:rPr>
          <w:rFonts w:ascii="Times New Roman" w:hAnsi="Times New Roman"/>
          <w:color w:val="000000"/>
          <w:sz w:val="28"/>
          <w:szCs w:val="28"/>
          <w:lang w:val="vi-VN"/>
        </w:rPr>
        <w:t xml:space="preserve">ong UTBM TTL như sau: nhóm u </w:t>
      </w:r>
      <w:r w:rsidRPr="004F28E7">
        <w:rPr>
          <w:rFonts w:ascii="Times New Roman" w:hAnsi="Times New Roman"/>
          <w:color w:val="000000"/>
          <w:sz w:val="28"/>
          <w:szCs w:val="28"/>
          <w:lang w:val="vi-VN"/>
        </w:rPr>
        <w:t>điể</w:t>
      </w:r>
      <w:r w:rsidR="00E41E7E" w:rsidRPr="004F28E7">
        <w:rPr>
          <w:rFonts w:ascii="Times New Roman" w:hAnsi="Times New Roman"/>
          <w:color w:val="000000"/>
          <w:sz w:val="28"/>
          <w:szCs w:val="28"/>
          <w:lang w:val="vi-VN"/>
        </w:rPr>
        <w:t>m Gleason 4-6 là 55% (11/20)</w:t>
      </w:r>
      <w:r w:rsidRPr="004F28E7">
        <w:rPr>
          <w:rFonts w:ascii="Times New Roman" w:hAnsi="Times New Roman"/>
          <w:color w:val="000000"/>
          <w:sz w:val="28"/>
          <w:szCs w:val="28"/>
          <w:lang w:val="vi-VN"/>
        </w:rPr>
        <w:t xml:space="preserve">, nhóm u điểm </w:t>
      </w:r>
      <w:r w:rsidR="00E41E7E" w:rsidRPr="004F28E7">
        <w:rPr>
          <w:rFonts w:ascii="Times New Roman" w:hAnsi="Times New Roman"/>
          <w:color w:val="000000"/>
          <w:sz w:val="28"/>
          <w:szCs w:val="28"/>
          <w:lang w:val="vi-VN"/>
        </w:rPr>
        <w:t>Gleason 7-10 là 83% (25/30)</w:t>
      </w:r>
      <w:r w:rsidRPr="004F28E7">
        <w:rPr>
          <w:rFonts w:ascii="Times New Roman" w:hAnsi="Times New Roman"/>
          <w:color w:val="000000"/>
          <w:sz w:val="28"/>
          <w:szCs w:val="28"/>
          <w:lang w:val="vi-VN"/>
        </w:rPr>
        <w:t>, nhóm u kém biệ</w:t>
      </w:r>
      <w:r w:rsidR="00E41E7E" w:rsidRPr="004F28E7">
        <w:rPr>
          <w:rFonts w:ascii="Times New Roman" w:hAnsi="Times New Roman"/>
          <w:color w:val="000000"/>
          <w:sz w:val="28"/>
          <w:szCs w:val="28"/>
          <w:lang w:val="vi-VN"/>
        </w:rPr>
        <w:t>t hóa là 100% (5/5)</w:t>
      </w:r>
      <w:r w:rsidRPr="004F28E7">
        <w:rPr>
          <w:rFonts w:ascii="Times New Roman" w:hAnsi="Times New Roman"/>
          <w:color w:val="000000"/>
          <w:sz w:val="28"/>
          <w:szCs w:val="28"/>
          <w:lang w:val="vi-VN"/>
        </w:rPr>
        <w:t>, nhóm khố</w:t>
      </w:r>
      <w:r w:rsidR="00E41E7E" w:rsidRPr="004F28E7">
        <w:rPr>
          <w:rFonts w:ascii="Times New Roman" w:hAnsi="Times New Roman"/>
          <w:color w:val="000000"/>
          <w:sz w:val="28"/>
          <w:szCs w:val="28"/>
          <w:lang w:val="vi-VN"/>
        </w:rPr>
        <w:t>i u di căn là 100% (4/4)</w:t>
      </w:r>
      <w:r w:rsidRPr="004F28E7">
        <w:rPr>
          <w:rFonts w:ascii="Times New Roman" w:hAnsi="Times New Roman"/>
          <w:color w:val="000000"/>
          <w:sz w:val="28"/>
          <w:szCs w:val="28"/>
          <w:lang w:val="vi-VN"/>
        </w:rPr>
        <w:t>.</w:t>
      </w:r>
    </w:p>
    <w:p w:rsidR="00CE79DC" w:rsidRPr="004F28E7" w:rsidRDefault="00CE79DC" w:rsidP="0060666F">
      <w:pPr>
        <w:spacing w:after="0" w:line="343"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Kết quả của chúng tôi ở bảng 3.26 cho biết: nhóm khối u có sự xâm lấ</w:t>
      </w:r>
      <w:r w:rsidR="00BA3C07" w:rsidRPr="004F28E7">
        <w:rPr>
          <w:rFonts w:ascii="Times New Roman" w:hAnsi="Times New Roman"/>
          <w:color w:val="000000"/>
          <w:sz w:val="28"/>
          <w:szCs w:val="28"/>
          <w:lang w:val="vi-VN"/>
        </w:rPr>
        <w:t xml:space="preserve">n  vào dây </w:t>
      </w:r>
      <w:r w:rsidRPr="004F28E7">
        <w:rPr>
          <w:rFonts w:ascii="Times New Roman" w:hAnsi="Times New Roman"/>
          <w:color w:val="000000"/>
          <w:sz w:val="28"/>
          <w:szCs w:val="28"/>
          <w:lang w:val="vi-VN"/>
        </w:rPr>
        <w:t xml:space="preserve">thần kinh </w:t>
      </w:r>
      <w:r w:rsidR="00BA3C07" w:rsidRPr="004F28E7">
        <w:rPr>
          <w:rFonts w:ascii="Times New Roman" w:hAnsi="Times New Roman"/>
          <w:color w:val="000000"/>
          <w:sz w:val="28"/>
          <w:szCs w:val="28"/>
          <w:lang w:val="vi-VN"/>
        </w:rPr>
        <w:t xml:space="preserve">trong TTL </w:t>
      </w:r>
      <w:r w:rsidRPr="004F28E7">
        <w:rPr>
          <w:rFonts w:ascii="Times New Roman" w:hAnsi="Times New Roman"/>
          <w:color w:val="000000"/>
          <w:sz w:val="28"/>
          <w:szCs w:val="28"/>
          <w:lang w:val="vi-VN"/>
        </w:rPr>
        <w:t>có tỷ lệ methyl hóa (85,7%) cao hơn nhóm khố</w:t>
      </w:r>
      <w:r w:rsidR="00BA3C07" w:rsidRPr="004F28E7">
        <w:rPr>
          <w:rFonts w:ascii="Times New Roman" w:hAnsi="Times New Roman"/>
          <w:color w:val="000000"/>
          <w:sz w:val="28"/>
          <w:szCs w:val="28"/>
          <w:lang w:val="vi-VN"/>
        </w:rPr>
        <w:t xml:space="preserve">i u không </w:t>
      </w:r>
      <w:r w:rsidRPr="004F28E7">
        <w:rPr>
          <w:rFonts w:ascii="Times New Roman" w:hAnsi="Times New Roman"/>
          <w:color w:val="000000"/>
          <w:sz w:val="28"/>
          <w:szCs w:val="28"/>
          <w:lang w:val="vi-VN"/>
        </w:rPr>
        <w:t>xâm lấ</w:t>
      </w:r>
      <w:r w:rsidR="00BA3C07" w:rsidRPr="004F28E7">
        <w:rPr>
          <w:rFonts w:ascii="Times New Roman" w:hAnsi="Times New Roman"/>
          <w:color w:val="000000"/>
          <w:sz w:val="28"/>
          <w:szCs w:val="28"/>
          <w:lang w:val="vi-VN"/>
        </w:rPr>
        <w:t>n dây</w:t>
      </w:r>
      <w:r w:rsidRPr="004F28E7">
        <w:rPr>
          <w:rFonts w:ascii="Times New Roman" w:hAnsi="Times New Roman"/>
          <w:color w:val="000000"/>
          <w:sz w:val="28"/>
          <w:szCs w:val="28"/>
          <w:lang w:val="vi-VN"/>
        </w:rPr>
        <w:t xml:space="preserve"> thần kinh (38,5%). K</w:t>
      </w:r>
      <w:r w:rsidRPr="004F28E7">
        <w:rPr>
          <w:rFonts w:ascii="Times New Roman" w:hAnsi="Times New Roman"/>
          <w:bCs/>
          <w:color w:val="000000"/>
          <w:sz w:val="28"/>
          <w:szCs w:val="28"/>
          <w:lang w:val="vi-VN"/>
        </w:rPr>
        <w:t>ết quả nghiên cứu của chúng tôi</w:t>
      </w:r>
      <w:r w:rsidRPr="004F28E7">
        <w:rPr>
          <w:rFonts w:ascii="Times New Roman" w:hAnsi="Times New Roman"/>
          <w:color w:val="000000"/>
          <w:sz w:val="28"/>
          <w:szCs w:val="28"/>
          <w:lang w:val="vi-VN"/>
        </w:rPr>
        <w:t xml:space="preserve"> phù hợp với kết quả và nhận xét của Kang và cộng sự (2004), trích dẫn theo Dammann R. và cộng sự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[88]</w:t>
      </w:r>
      <w:r w:rsidR="0016637E" w:rsidRPr="004F28E7">
        <w:rPr>
          <w:rFonts w:ascii="Times New Roman" w:hAnsi="Times New Roman"/>
          <w:color w:val="000000"/>
          <w:sz w:val="28"/>
          <w:szCs w:val="28"/>
        </w:rPr>
        <w:fldChar w:fldCharType="end"/>
      </w:r>
      <w:r w:rsidR="00F264A1" w:rsidRPr="00CE2434">
        <w:rPr>
          <w:rFonts w:ascii="Times New Roman" w:hAnsi="Times New Roman"/>
          <w:color w:val="000000"/>
          <w:sz w:val="28"/>
          <w:szCs w:val="28"/>
          <w:lang w:val="vi-VN"/>
        </w:rPr>
        <w:t xml:space="preserve"> </w:t>
      </w:r>
      <w:r w:rsidR="00733655" w:rsidRPr="00CA3E7C">
        <w:rPr>
          <w:rFonts w:ascii="Times New Roman" w:hAnsi="Times New Roman"/>
          <w:color w:val="000000"/>
          <w:sz w:val="28"/>
          <w:szCs w:val="28"/>
          <w:lang w:val="vi-VN"/>
        </w:rPr>
        <w:t xml:space="preserve">cho biết </w:t>
      </w:r>
      <w:r w:rsidR="00422E01" w:rsidRPr="00CA3E7C">
        <w:rPr>
          <w:rFonts w:ascii="Times New Roman" w:hAnsi="Times New Roman"/>
          <w:color w:val="000000"/>
          <w:sz w:val="28"/>
          <w:szCs w:val="28"/>
          <w:lang w:val="vi-VN"/>
        </w:rPr>
        <w:t xml:space="preserve">tỷ lệ methyl hóa gen </w:t>
      </w:r>
      <w:r w:rsidR="00422E01" w:rsidRPr="00CA3E7C">
        <w:rPr>
          <w:rFonts w:ascii="Times New Roman" w:hAnsi="Times New Roman"/>
          <w:i/>
          <w:color w:val="000000"/>
          <w:sz w:val="28"/>
          <w:szCs w:val="28"/>
          <w:lang w:val="vi-VN"/>
        </w:rPr>
        <w:t>RASSF1A</w:t>
      </w:r>
      <w:r w:rsidR="00422E01" w:rsidRPr="00CA3E7C">
        <w:rPr>
          <w:rFonts w:ascii="Times New Roman" w:hAnsi="Times New Roman"/>
          <w:color w:val="000000"/>
          <w:sz w:val="28"/>
          <w:szCs w:val="28"/>
          <w:lang w:val="vi-VN"/>
        </w:rPr>
        <w:t xml:space="preserve"> cao </w:t>
      </w:r>
      <w:r w:rsidR="00733655" w:rsidRPr="00CA3E7C">
        <w:rPr>
          <w:rFonts w:ascii="Times New Roman" w:hAnsi="Times New Roman"/>
          <w:color w:val="000000"/>
          <w:sz w:val="28"/>
          <w:szCs w:val="28"/>
          <w:lang w:val="vi-VN"/>
        </w:rPr>
        <w:t xml:space="preserve">hơn ở nhóm </w:t>
      </w:r>
      <w:r w:rsidR="00422E01" w:rsidRPr="00CA3E7C">
        <w:rPr>
          <w:rFonts w:ascii="Times New Roman" w:hAnsi="Times New Roman"/>
          <w:color w:val="000000"/>
          <w:sz w:val="28"/>
          <w:szCs w:val="28"/>
          <w:lang w:val="vi-VN"/>
        </w:rPr>
        <w:t xml:space="preserve">UTTTL </w:t>
      </w:r>
      <w:r w:rsidR="00733655" w:rsidRPr="00CA3E7C">
        <w:rPr>
          <w:rFonts w:ascii="Times New Roman" w:hAnsi="Times New Roman"/>
          <w:color w:val="000000"/>
          <w:sz w:val="28"/>
          <w:szCs w:val="28"/>
          <w:lang w:val="vi-VN"/>
        </w:rPr>
        <w:t>có điểm Gleason cao hoặc</w:t>
      </w:r>
      <w:r w:rsidR="00422E01" w:rsidRPr="00CA3E7C">
        <w:rPr>
          <w:rFonts w:ascii="Times New Roman" w:hAnsi="Times New Roman"/>
          <w:color w:val="000000"/>
          <w:sz w:val="28"/>
          <w:szCs w:val="28"/>
          <w:lang w:val="vi-VN"/>
        </w:rPr>
        <w:t xml:space="preserve"> nồng độ PSA huyết thanh cao</w:t>
      </w:r>
      <w:r w:rsidR="00733655" w:rsidRPr="00CA3E7C">
        <w:rPr>
          <w:rFonts w:ascii="Times New Roman" w:hAnsi="Times New Roman"/>
          <w:color w:val="000000"/>
          <w:sz w:val="28"/>
          <w:szCs w:val="28"/>
          <w:lang w:val="vi-VN"/>
        </w:rPr>
        <w:t xml:space="preserve"> khi so sánh với những ung thư tuyến tiền liệt có điểm Gleason thấp hoặc nồng độ  PSA huyết thanh thấp (p&lt;0.05)</w:t>
      </w:r>
      <w:r w:rsidR="00D058A0" w:rsidRPr="00CA3E7C">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Lui L. và cộng sự (2002)</w:t>
      </w:r>
      <w:r w:rsidR="00F264A1" w:rsidRPr="00CE2434">
        <w:rPr>
          <w:rFonts w:ascii="Times New Roman" w:hAnsi="Times New Roman"/>
          <w:color w:val="000000"/>
          <w:sz w:val="28"/>
          <w:szCs w:val="28"/>
          <w:lang w:val="vi-VN"/>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&lt;EndNote&gt;&lt;Cite&gt;&lt;Author&gt;Liu&lt;/Author&gt;&lt;Year&gt;2002&lt;/Year&gt;&lt;RecNum&gt;137&lt;/RecNum&gt;&lt;DisplayText&gt;[104]&lt;/DisplayText&gt;&lt;record&gt;&lt;rec-number&gt;137&lt;/rec-number&gt;&lt;foreign-keys&gt;&lt;key app="EN" db-id="ffssfa00q5d09vevsw8pfzpc200p95092tdd" timestamp="0"&gt;137&lt;/key&gt;&lt;/foreign-keys&gt;&lt;ref-type name="Journal Article"&gt;17&lt;/ref-type&gt;&lt;contributors&gt;&lt;authors&gt;&lt;author&gt;Liu, L&lt;/author&gt;&lt;author&gt;Yoon, JH&lt;/author&gt;&lt;author&gt;Dammann, R&lt;/author&gt;&lt;author&gt;Pfeifer, GP&lt;/author&gt;&lt;/authors&gt;&lt;/contributors&gt;&lt;titles&gt;&lt;title&gt;Frequent hypermethylation of the RASSF1A gene in prostate cancer&lt;/title&gt;&lt;secondary-title&gt;Oncogene&lt;/secondary-title&gt;&lt;/titles&gt;&lt;periodical&gt;&lt;full-title&gt;Oncogene&lt;/full-title&gt;&lt;/periodical&gt;&lt;pages&gt;6835-6840&lt;/pages&gt;&lt;volume&gt;21&lt;/volume&gt;&lt;number&gt;44&lt;/number&gt;&lt;dates&gt;&lt;year&gt;2002&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[104]</w:t>
      </w:r>
      <w:r w:rsidR="0016637E" w:rsidRPr="004F28E7">
        <w:rPr>
          <w:rFonts w:ascii="Times New Roman" w:hAnsi="Times New Roman"/>
          <w:color w:val="000000"/>
          <w:sz w:val="28"/>
          <w:szCs w:val="28"/>
        </w:rPr>
        <w:fldChar w:fldCharType="end"/>
      </w:r>
      <w:r w:rsidR="00D135D8" w:rsidRPr="00CA3E7C">
        <w:rPr>
          <w:rFonts w:ascii="Times New Roman" w:hAnsi="Times New Roman"/>
          <w:color w:val="000000"/>
          <w:sz w:val="28"/>
          <w:szCs w:val="28"/>
          <w:lang w:val="vi-VN"/>
        </w:rPr>
        <w:t xml:space="preserve"> công </w:t>
      </w:r>
      <w:r w:rsidR="00D135D8" w:rsidRPr="00CA3E7C">
        <w:rPr>
          <w:rFonts w:ascii="Times New Roman" w:hAnsi="Times New Roman"/>
          <w:color w:val="000000"/>
          <w:sz w:val="28"/>
          <w:szCs w:val="28"/>
          <w:lang w:val="vi-VN"/>
        </w:rPr>
        <w:lastRenderedPageBreak/>
        <w:t>bố</w:t>
      </w:r>
      <w:r w:rsidRPr="004F28E7">
        <w:rPr>
          <w:rFonts w:ascii="Times New Roman" w:hAnsi="Times New Roman"/>
          <w:color w:val="000000"/>
          <w:sz w:val="28"/>
          <w:szCs w:val="28"/>
          <w:lang w:val="vi-VN"/>
        </w:rPr>
        <w:t xml:space="preserve"> tỷ lệ methyl hóa gen </w:t>
      </w:r>
      <w:r w:rsidRPr="004F28E7">
        <w:rPr>
          <w:rFonts w:ascii="Times New Roman" w:hAnsi="Times New Roman"/>
          <w:i/>
          <w:color w:val="000000"/>
          <w:sz w:val="28"/>
          <w:szCs w:val="28"/>
          <w:lang w:val="vi-VN"/>
        </w:rPr>
        <w:t>RASSF1A</w:t>
      </w:r>
      <w:r w:rsidR="00F264A1" w:rsidRPr="00CE2434">
        <w:rPr>
          <w:rFonts w:ascii="Times New Roman" w:hAnsi="Times New Roman"/>
          <w:i/>
          <w:color w:val="000000"/>
          <w:sz w:val="28"/>
          <w:szCs w:val="28"/>
          <w:lang w:val="vi-VN"/>
        </w:rPr>
        <w:t xml:space="preserve"> </w:t>
      </w:r>
      <w:r w:rsidR="00D135D8">
        <w:rPr>
          <w:rFonts w:ascii="Times New Roman" w:hAnsi="Times New Roman"/>
          <w:bCs/>
          <w:color w:val="000000"/>
          <w:sz w:val="28"/>
          <w:szCs w:val="28"/>
          <w:lang w:val="vi-VN"/>
        </w:rPr>
        <w:t>trong UT</w:t>
      </w:r>
      <w:r w:rsidRPr="004F28E7">
        <w:rPr>
          <w:rFonts w:ascii="Times New Roman" w:hAnsi="Times New Roman"/>
          <w:bCs/>
          <w:color w:val="000000"/>
          <w:sz w:val="28"/>
          <w:szCs w:val="28"/>
          <w:lang w:val="vi-VN"/>
        </w:rPr>
        <w:t xml:space="preserve">TTL </w:t>
      </w:r>
      <w:r w:rsidRPr="004F28E7">
        <w:rPr>
          <w:rFonts w:ascii="Times New Roman" w:hAnsi="Times New Roman"/>
          <w:color w:val="000000"/>
          <w:sz w:val="28"/>
          <w:szCs w:val="28"/>
          <w:lang w:val="vi-VN"/>
        </w:rPr>
        <w:t xml:space="preserve">cao hơn trong nhóm các khối u ở giai đoạn tiến triển có sự xâm lấn, </w:t>
      </w:r>
      <w:r w:rsidR="00BA3C07" w:rsidRPr="004F28E7">
        <w:rPr>
          <w:rFonts w:ascii="Times New Roman" w:hAnsi="Times New Roman"/>
          <w:color w:val="000000"/>
          <w:sz w:val="28"/>
          <w:szCs w:val="28"/>
          <w:lang w:val="vi-VN"/>
        </w:rPr>
        <w:t xml:space="preserve">nhóm </w:t>
      </w:r>
      <w:r w:rsidRPr="004F28E7">
        <w:rPr>
          <w:rFonts w:ascii="Times New Roman" w:hAnsi="Times New Roman"/>
          <w:color w:val="000000"/>
          <w:sz w:val="28"/>
          <w:szCs w:val="28"/>
          <w:lang w:val="vi-VN"/>
        </w:rPr>
        <w:t>khối u có độ mô học cao, điểm Gleason cao (kém biệt hóa) và nồng độ PSA huyết thanh cao,</w:t>
      </w:r>
      <w:r w:rsidR="00F264A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khi so sánh với các khối u ở giai đoạn sớm (giai đoạn chưa xâm lấn,</w:t>
      </w:r>
      <w:r w:rsidR="00F264A1"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giai đoạn khu trú), ít ác tính hay độ mô học thấp (biệt hóa cao)</w:t>
      </w:r>
      <w:r w:rsidRPr="004F28E7">
        <w:rPr>
          <w:rFonts w:ascii="Times New Roman" w:hAnsi="Times New Roman"/>
          <w:bCs/>
          <w:color w:val="000000"/>
          <w:sz w:val="28"/>
          <w:szCs w:val="28"/>
          <w:lang w:val="vi-VN"/>
        </w:rPr>
        <w:t xml:space="preserve"> và </w:t>
      </w:r>
      <w:r w:rsidRPr="004F28E7">
        <w:rPr>
          <w:rFonts w:ascii="Times New Roman" w:hAnsi="Times New Roman"/>
          <w:color w:val="000000"/>
          <w:sz w:val="28"/>
          <w:szCs w:val="28"/>
          <w:lang w:val="vi-VN"/>
        </w:rPr>
        <w:t>nồng độ PSA huyết thanh thấp.</w:t>
      </w:r>
      <w:r w:rsidR="00F264A1" w:rsidRPr="00CE2434">
        <w:rPr>
          <w:rFonts w:ascii="Times New Roman" w:hAnsi="Times New Roman"/>
          <w:color w:val="000000"/>
          <w:sz w:val="28"/>
          <w:szCs w:val="28"/>
          <w:lang w:val="vi-VN"/>
        </w:rPr>
        <w:t xml:space="preserve"> </w:t>
      </w:r>
      <w:r w:rsidRPr="004F28E7">
        <w:rPr>
          <w:rFonts w:ascii="Times New Roman" w:hAnsi="Times New Roman"/>
          <w:bCs/>
          <w:color w:val="000000"/>
          <w:sz w:val="28"/>
          <w:szCs w:val="28"/>
          <w:lang w:val="vi-VN"/>
        </w:rPr>
        <w:t>Kawamoto K. và cộng s</w:t>
      </w:r>
      <w:bookmarkStart w:id="552" w:name="_Toc487641630"/>
      <w:bookmarkStart w:id="553" w:name="_Toc488337175"/>
      <w:r w:rsidRPr="004F28E7">
        <w:rPr>
          <w:rFonts w:ascii="Times New Roman" w:hAnsi="Times New Roman"/>
          <w:bCs/>
          <w:color w:val="000000"/>
          <w:sz w:val="28"/>
          <w:szCs w:val="28"/>
          <w:lang w:val="vi-VN"/>
        </w:rPr>
        <w:t xml:space="preserve">ự (2007)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&lt;EndNote&gt;&lt;Cite&gt;&lt;Author&gt;Kawamoto&lt;/Author&gt;&lt;Year&gt;2007&lt;/Year&gt;&lt;RecNum&gt;139&lt;/RecNum&gt;&lt;DisplayText&gt;[103]&lt;/DisplayText&gt;&lt;record&gt;&lt;rec-number&gt;139&lt;/rec-number&gt;&lt;foreign-keys&gt;&lt;key app="EN" db-id="ffssfa00q5d09vevsw8pfzpc200p95092tdd" timestamp="0"&gt;139&lt;/key&gt;&lt;/foreign-keys&gt;&lt;ref-type name="Journal Article"&gt;17&lt;/ref-type&gt;&lt;contributors&gt;&lt;authors&gt;&lt;author&gt;Kawamoto, Ken&lt;/author&gt;&lt;author&gt;Okino, Steven T&lt;/author&gt;&lt;author&gt;Place, Robert F&lt;/author&gt;&lt;author&gt;Urakami, Shinji&lt;/author&gt;&lt;author&gt;Hirata, Hiroshi&lt;/author&gt;&lt;author&gt;Kikuno, Nobuyuki&lt;/author&gt;&lt;author&gt;Kawakami, Toshifumi&lt;/author&gt;&lt;author&gt;Tanaka, Yuichiro&lt;/author&gt;&lt;author&gt;Pookot, Deepa&lt;/author&gt;&lt;author&gt;Chen, Zhong&lt;/author&gt;&lt;/authors&gt;&lt;/contributors&gt;&lt;titles&gt;&lt;title&gt;Epigenetic modifications of RASSF1A gene through chromatin remodeling in prostate cancer&lt;/title&gt;&lt;secondary-title&gt;Clinical Cancer Research&lt;/secondary-title&gt;&lt;/titles&gt;&lt;pages&gt;2541-2548&lt;/pages&gt;&lt;volume&gt;13&lt;/volume&gt;&lt;number&gt;9&lt;/number&gt;&lt;dates&gt;&lt;year&gt;2007&lt;/year&gt;&lt;/dates&gt;&lt;isbn&gt;1078-0432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[103]</w:t>
      </w:r>
      <w:r w:rsidR="0016637E" w:rsidRPr="004F28E7">
        <w:rPr>
          <w:rFonts w:ascii="Times New Roman" w:hAnsi="Times New Roman"/>
          <w:color w:val="000000"/>
          <w:sz w:val="28"/>
          <w:szCs w:val="28"/>
        </w:rPr>
        <w:fldChar w:fldCharType="end"/>
      </w:r>
      <w:r w:rsidR="00F264A1" w:rsidRPr="00CE2434">
        <w:rPr>
          <w:rFonts w:ascii="Times New Roman" w:hAnsi="Times New Roman"/>
          <w:color w:val="000000"/>
          <w:sz w:val="28"/>
          <w:szCs w:val="28"/>
          <w:lang w:val="vi-VN"/>
        </w:rPr>
        <w:t xml:space="preserve"> </w:t>
      </w:r>
      <w:r w:rsidR="00BA3C07" w:rsidRPr="004F28E7">
        <w:rPr>
          <w:rFonts w:ascii="Times New Roman" w:hAnsi="Times New Roman"/>
          <w:color w:val="000000"/>
          <w:sz w:val="28"/>
          <w:szCs w:val="28"/>
          <w:lang w:val="vi-VN"/>
        </w:rPr>
        <w:t xml:space="preserve">cũng </w:t>
      </w:r>
      <w:r w:rsidRPr="004F28E7">
        <w:rPr>
          <w:rFonts w:ascii="Times New Roman" w:hAnsi="Times New Roman"/>
          <w:bCs/>
          <w:color w:val="000000"/>
          <w:sz w:val="28"/>
          <w:szCs w:val="28"/>
          <w:lang w:val="vi-VN"/>
        </w:rPr>
        <w:t>cho biết kết quả tỷ lệ methyl hóa</w:t>
      </w:r>
      <w:r w:rsidR="002F6543" w:rsidRPr="00651473">
        <w:rPr>
          <w:rFonts w:ascii="Times New Roman" w:hAnsi="Times New Roman"/>
          <w:bCs/>
          <w:color w:val="000000"/>
          <w:sz w:val="28"/>
          <w:szCs w:val="28"/>
          <w:lang w:val="vi-VN"/>
        </w:rPr>
        <w:t xml:space="preserve"> </w:t>
      </w:r>
      <w:r w:rsidRPr="004F28E7">
        <w:rPr>
          <w:rFonts w:ascii="Times New Roman" w:hAnsi="Times New Roman"/>
          <w:color w:val="000000"/>
          <w:sz w:val="28"/>
          <w:szCs w:val="28"/>
          <w:lang w:val="vi-VN"/>
        </w:rPr>
        <w:t xml:space="preserve">gen </w:t>
      </w:r>
      <w:r w:rsidRPr="004F28E7">
        <w:rPr>
          <w:rFonts w:ascii="Times New Roman" w:hAnsi="Times New Roman"/>
          <w:i/>
          <w:color w:val="000000"/>
          <w:sz w:val="28"/>
          <w:szCs w:val="28"/>
          <w:lang w:val="vi-VN"/>
        </w:rPr>
        <w:t>RASSF1A</w:t>
      </w:r>
      <w:r w:rsidRPr="004F28E7">
        <w:rPr>
          <w:rFonts w:ascii="Times New Roman" w:hAnsi="Times New Roman"/>
          <w:bCs/>
          <w:color w:val="000000"/>
          <w:sz w:val="28"/>
          <w:szCs w:val="28"/>
          <w:lang w:val="vi-VN"/>
        </w:rPr>
        <w:t xml:space="preserve"> trong UTTTL là 97/131</w:t>
      </w:r>
      <w:r w:rsidR="00F264A1" w:rsidRPr="00CE2434">
        <w:rPr>
          <w:rFonts w:ascii="Times New Roman" w:hAnsi="Times New Roman"/>
          <w:bCs/>
          <w:color w:val="000000"/>
          <w:sz w:val="28"/>
          <w:szCs w:val="28"/>
          <w:lang w:val="vi-VN"/>
        </w:rPr>
        <w:t xml:space="preserve"> </w:t>
      </w:r>
      <w:r w:rsidRPr="004F28E7">
        <w:rPr>
          <w:rFonts w:ascii="Times New Roman" w:hAnsi="Times New Roman"/>
          <w:bCs/>
          <w:color w:val="000000"/>
          <w:sz w:val="28"/>
          <w:szCs w:val="28"/>
          <w:lang w:val="vi-VN"/>
        </w:rPr>
        <w:t>(74%), trong tăng sản lành tính</w:t>
      </w:r>
      <w:r w:rsidR="00D135D8">
        <w:rPr>
          <w:rFonts w:ascii="Times New Roman" w:hAnsi="Times New Roman"/>
          <w:bCs/>
          <w:color w:val="000000"/>
          <w:sz w:val="28"/>
          <w:szCs w:val="28"/>
          <w:lang w:val="vi-VN"/>
        </w:rPr>
        <w:t xml:space="preserve"> là 12/65 (18,5%) và </w:t>
      </w:r>
      <w:r w:rsidR="00D135D8" w:rsidRPr="00CA3E7C">
        <w:rPr>
          <w:rFonts w:ascii="Times New Roman" w:hAnsi="Times New Roman"/>
          <w:bCs/>
          <w:color w:val="000000"/>
          <w:sz w:val="28"/>
          <w:szCs w:val="28"/>
          <w:lang w:val="vi-VN"/>
        </w:rPr>
        <w:t>thông báo</w:t>
      </w:r>
      <w:r w:rsidRPr="004F28E7">
        <w:rPr>
          <w:rFonts w:ascii="Times New Roman" w:hAnsi="Times New Roman"/>
          <w:bCs/>
          <w:color w:val="000000"/>
          <w:sz w:val="28"/>
          <w:szCs w:val="28"/>
          <w:lang w:val="vi-VN"/>
        </w:rPr>
        <w:t xml:space="preserve"> tỷ lệ methyl hóa tăng lên cùng với điểm Gleason và giai đoạn của bệnh.</w:t>
      </w:r>
    </w:p>
    <w:p w:rsidR="00CE79DC" w:rsidRPr="004F28E7" w:rsidRDefault="00CE79DC" w:rsidP="00CE79DC">
      <w:pPr>
        <w:spacing w:after="0" w:line="348" w:lineRule="auto"/>
        <w:ind w:firstLine="709"/>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So sánh kết quả nghiên cứu xác định tỷ lệ methyl hóa gen </w:t>
      </w:r>
      <w:r w:rsidRPr="004F28E7">
        <w:rPr>
          <w:rFonts w:ascii="Times New Roman" w:hAnsi="Times New Roman"/>
          <w:i/>
          <w:color w:val="000000"/>
          <w:sz w:val="28"/>
          <w:szCs w:val="28"/>
          <w:lang w:val="vi-VN"/>
        </w:rPr>
        <w:t>RASSF1A</w:t>
      </w:r>
      <w:r w:rsidRPr="004F28E7">
        <w:rPr>
          <w:rFonts w:ascii="Times New Roman" w:hAnsi="Times New Roman"/>
          <w:color w:val="000000"/>
          <w:sz w:val="28"/>
          <w:szCs w:val="28"/>
          <w:lang w:val="vi-VN"/>
        </w:rPr>
        <w:t xml:space="preserve"> trong UTBM</w:t>
      </w:r>
      <w:r w:rsidR="002F6543" w:rsidRPr="00651473">
        <w:rPr>
          <w:rFonts w:ascii="Times New Roman" w:hAnsi="Times New Roman"/>
          <w:color w:val="000000"/>
          <w:sz w:val="28"/>
          <w:szCs w:val="28"/>
          <w:lang w:val="vi-VN"/>
        </w:rPr>
        <w:t xml:space="preserve"> tuyến </w:t>
      </w:r>
      <w:r w:rsidRPr="004F28E7">
        <w:rPr>
          <w:rFonts w:ascii="Times New Roman" w:hAnsi="Times New Roman"/>
          <w:color w:val="000000"/>
          <w:sz w:val="28"/>
          <w:szCs w:val="28"/>
          <w:lang w:val="vi-VN"/>
        </w:rPr>
        <w:t>của chúng tôi với một số tác giả được trình bày ở bảng  bảng 4.2</w:t>
      </w:r>
      <w:bookmarkEnd w:id="552"/>
      <w:bookmarkEnd w:id="553"/>
      <w:r w:rsidRPr="004F28E7">
        <w:rPr>
          <w:rFonts w:ascii="Times New Roman" w:hAnsi="Times New Roman"/>
          <w:color w:val="000000"/>
          <w:sz w:val="28"/>
          <w:szCs w:val="28"/>
          <w:lang w:val="vi-VN"/>
        </w:rPr>
        <w:t>.</w:t>
      </w:r>
    </w:p>
    <w:p w:rsidR="00CE79DC" w:rsidRPr="00CE2434" w:rsidRDefault="00CE79DC" w:rsidP="00CE79DC">
      <w:pPr>
        <w:pStyle w:val="ABANG"/>
        <w:rPr>
          <w:lang w:val="vi-VN"/>
        </w:rPr>
      </w:pPr>
      <w:bookmarkStart w:id="554" w:name="_Toc488337176"/>
      <w:bookmarkStart w:id="555" w:name="_Toc523131444"/>
      <w:bookmarkStart w:id="556" w:name="_Toc524684939"/>
      <w:r w:rsidRPr="00CE2434">
        <w:rPr>
          <w:lang w:val="vi-VN"/>
        </w:rPr>
        <w:t>Bảng 4.</w:t>
      </w:r>
      <w:r w:rsidR="00CE2434">
        <w:fldChar w:fldCharType="begin"/>
      </w:r>
      <w:r w:rsidR="00CE2434" w:rsidRPr="00CE2434">
        <w:rPr>
          <w:lang w:val="vi-VN"/>
        </w:rPr>
        <w:instrText xml:space="preserve"> SEQ Bảng_4. \* ARABIC </w:instrText>
      </w:r>
      <w:r w:rsidR="00CE2434">
        <w:fldChar w:fldCharType="separate"/>
      </w:r>
      <w:r w:rsidR="005B0948">
        <w:rPr>
          <w:noProof/>
          <w:lang w:val="vi-VN"/>
        </w:rPr>
        <w:t>2</w:t>
      </w:r>
      <w:r w:rsidR="00CE2434">
        <w:rPr>
          <w:noProof/>
        </w:rPr>
        <w:fldChar w:fldCharType="end"/>
      </w:r>
      <w:r w:rsidRPr="00CE2434">
        <w:rPr>
          <w:lang w:val="vi-VN"/>
        </w:rPr>
        <w:t xml:space="preserve">. So sánh tỷ lệ methyl hóa gen </w:t>
      </w:r>
      <w:r w:rsidRPr="00CE2434">
        <w:rPr>
          <w:i/>
          <w:lang w:val="vi-VN"/>
        </w:rPr>
        <w:t>RASSF1A</w:t>
      </w:r>
      <w:r w:rsidRPr="00CE2434">
        <w:rPr>
          <w:lang w:val="vi-VN"/>
        </w:rPr>
        <w:t xml:space="preserve"> trong ung thư biểu mô tuyến tiền liệt của một số tác gi</w:t>
      </w:r>
      <w:bookmarkEnd w:id="554"/>
      <w:r w:rsidRPr="00CE2434">
        <w:rPr>
          <w:lang w:val="vi-VN"/>
        </w:rPr>
        <w:t>ả trong nước và nước ngoài</w:t>
      </w:r>
      <w:bookmarkEnd w:id="555"/>
      <w:bookmarkEnd w:id="5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751"/>
        <w:gridCol w:w="3029"/>
      </w:tblGrid>
      <w:tr w:rsidR="00CE79DC" w:rsidRPr="004F28E7" w:rsidTr="008C122B">
        <w:trPr>
          <w:jc w:val="center"/>
        </w:trPr>
        <w:tc>
          <w:tcPr>
            <w:tcW w:w="5751" w:type="dxa"/>
          </w:tcPr>
          <w:p w:rsidR="00CE79DC" w:rsidRPr="004F28E7" w:rsidRDefault="00CE79DC" w:rsidP="004422BF">
            <w:pPr>
              <w:spacing w:before="60" w:after="6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Tác giả</w:t>
            </w:r>
          </w:p>
        </w:tc>
        <w:tc>
          <w:tcPr>
            <w:tcW w:w="3029" w:type="dxa"/>
          </w:tcPr>
          <w:p w:rsidR="00CE79DC" w:rsidRPr="004F28E7" w:rsidRDefault="00CE79DC" w:rsidP="004422BF">
            <w:pPr>
              <w:spacing w:before="60" w:after="6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Tỷ lệ methyl hóa</w:t>
            </w:r>
          </w:p>
          <w:p w:rsidR="00CE79DC" w:rsidRPr="004F28E7" w:rsidRDefault="00CE79DC" w:rsidP="004422BF">
            <w:pPr>
              <w:spacing w:before="60" w:after="60"/>
              <w:ind w:left="57" w:right="57"/>
              <w:jc w:val="center"/>
              <w:rPr>
                <w:rFonts w:ascii="Times New Roman" w:hAnsi="Times New Roman"/>
                <w:b/>
                <w:color w:val="000000"/>
                <w:sz w:val="28"/>
                <w:szCs w:val="28"/>
              </w:rPr>
            </w:pPr>
            <w:r w:rsidRPr="004F28E7">
              <w:rPr>
                <w:rFonts w:ascii="Times New Roman" w:hAnsi="Times New Roman"/>
                <w:b/>
                <w:color w:val="000000"/>
                <w:sz w:val="28"/>
                <w:szCs w:val="28"/>
              </w:rPr>
              <w:t xml:space="preserve">gen </w:t>
            </w:r>
            <w:r w:rsidRPr="004F28E7">
              <w:rPr>
                <w:rFonts w:ascii="Times New Roman" w:hAnsi="Times New Roman"/>
                <w:b/>
                <w:i/>
                <w:color w:val="000000"/>
                <w:sz w:val="28"/>
                <w:szCs w:val="28"/>
              </w:rPr>
              <w:t>RASSF1A</w:t>
            </w:r>
            <w:r w:rsidRPr="004F28E7">
              <w:rPr>
                <w:rFonts w:ascii="Times New Roman" w:hAnsi="Times New Roman"/>
                <w:b/>
                <w:color w:val="000000"/>
                <w:sz w:val="28"/>
                <w:szCs w:val="28"/>
              </w:rPr>
              <w:t xml:space="preserve"> (%)</w:t>
            </w:r>
          </w:p>
        </w:tc>
      </w:tr>
      <w:tr w:rsidR="00CE79DC" w:rsidRPr="004F28E7" w:rsidTr="008C122B">
        <w:trPr>
          <w:jc w:val="center"/>
        </w:trPr>
        <w:tc>
          <w:tcPr>
            <w:tcW w:w="5751" w:type="dxa"/>
            <w:tcBorders>
              <w:top w:val="single" w:sz="4" w:space="0" w:color="auto"/>
              <w:left w:val="single" w:sz="4" w:space="0" w:color="auto"/>
              <w:bottom w:val="single" w:sz="4" w:space="0" w:color="auto"/>
              <w:right w:val="single" w:sz="4" w:space="0" w:color="auto"/>
            </w:tcBorders>
          </w:tcPr>
          <w:p w:rsidR="00CE79DC" w:rsidRPr="004F28E7" w:rsidRDefault="00CE79DC" w:rsidP="004422BF">
            <w:pPr>
              <w:spacing w:before="60" w:after="60"/>
              <w:ind w:left="57" w:right="57"/>
              <w:jc w:val="both"/>
              <w:rPr>
                <w:rFonts w:ascii="Times New Roman" w:hAnsi="Times New Roman"/>
                <w:color w:val="000000"/>
                <w:sz w:val="28"/>
                <w:szCs w:val="28"/>
                <w:lang w:val="vi-VN"/>
              </w:rPr>
            </w:pPr>
            <w:r w:rsidRPr="004F28E7">
              <w:rPr>
                <w:rFonts w:ascii="Times New Roman" w:hAnsi="Times New Roman"/>
                <w:color w:val="000000"/>
                <w:sz w:val="28"/>
                <w:szCs w:val="28"/>
              </w:rPr>
              <w:t>Chúng tôi (2018)</w:t>
            </w:r>
            <w:r w:rsidRPr="004F28E7">
              <w:rPr>
                <w:rFonts w:ascii="Times New Roman" w:hAnsi="Times New Roman"/>
                <w:color w:val="000000"/>
                <w:sz w:val="28"/>
                <w:szCs w:val="28"/>
                <w:lang w:val="vi-VN"/>
              </w:rPr>
              <w:t>.</w:t>
            </w:r>
          </w:p>
        </w:tc>
        <w:tc>
          <w:tcPr>
            <w:tcW w:w="3029" w:type="dxa"/>
            <w:tcBorders>
              <w:top w:val="single" w:sz="4" w:space="0" w:color="auto"/>
              <w:left w:val="single" w:sz="4" w:space="0" w:color="auto"/>
              <w:bottom w:val="single" w:sz="4" w:space="0" w:color="auto"/>
              <w:right w:val="single" w:sz="4" w:space="0" w:color="auto"/>
            </w:tcBorders>
          </w:tcPr>
          <w:p w:rsidR="00CE79DC" w:rsidRPr="004F28E7" w:rsidRDefault="00CE79DC"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lang w:val="vi-VN"/>
              </w:rPr>
              <w:t>11/20</w:t>
            </w:r>
            <w:r w:rsidRPr="004F28E7">
              <w:rPr>
                <w:rFonts w:ascii="Times New Roman" w:hAnsi="Times New Roman"/>
                <w:color w:val="000000"/>
                <w:sz w:val="28"/>
                <w:szCs w:val="28"/>
              </w:rPr>
              <w:t xml:space="preserve">  (</w:t>
            </w:r>
            <w:r w:rsidRPr="004F28E7">
              <w:rPr>
                <w:rFonts w:ascii="Times New Roman" w:hAnsi="Times New Roman"/>
                <w:color w:val="000000"/>
                <w:sz w:val="28"/>
                <w:szCs w:val="28"/>
                <w:lang w:val="vi-VN"/>
              </w:rPr>
              <w:t>55%</w:t>
            </w:r>
            <w:r w:rsidRPr="004F28E7">
              <w:rPr>
                <w:rFonts w:ascii="Times New Roman" w:hAnsi="Times New Roman"/>
                <w:color w:val="000000"/>
                <w:sz w:val="28"/>
                <w:szCs w:val="28"/>
              </w:rPr>
              <w:t>)</w:t>
            </w:r>
          </w:p>
        </w:tc>
      </w:tr>
      <w:tr w:rsidR="008C122B" w:rsidRPr="004F28E7" w:rsidTr="008C122B">
        <w:trPr>
          <w:trHeight w:val="56"/>
          <w:jc w:val="center"/>
        </w:trPr>
        <w:tc>
          <w:tcPr>
            <w:tcW w:w="5751" w:type="dxa"/>
            <w:tcBorders>
              <w:top w:val="single" w:sz="4" w:space="0" w:color="auto"/>
              <w:left w:val="single" w:sz="4" w:space="0" w:color="auto"/>
              <w:bottom w:val="single" w:sz="4" w:space="0" w:color="auto"/>
              <w:right w:val="single" w:sz="4" w:space="0" w:color="auto"/>
            </w:tcBorders>
          </w:tcPr>
          <w:p w:rsidR="008C122B" w:rsidRPr="004F28E7" w:rsidRDefault="008C122B"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Agathanggelou A</w:t>
            </w:r>
            <w:r w:rsidRPr="004F28E7">
              <w:rPr>
                <w:rFonts w:ascii="Times New Roman" w:hAnsi="Times New Roman"/>
                <w:color w:val="000000"/>
                <w:sz w:val="28"/>
                <w:szCs w:val="28"/>
              </w:rPr>
              <w:t xml:space="preserve">. </w:t>
            </w:r>
            <w:r w:rsidRPr="004F28E7">
              <w:rPr>
                <w:rFonts w:ascii="Times New Roman" w:hAnsi="Times New Roman"/>
                <w:color w:val="000000"/>
                <w:sz w:val="28"/>
                <w:szCs w:val="28"/>
                <w:lang w:val="vi-VN"/>
              </w:rPr>
              <w:t>(2005)</w:t>
            </w:r>
            <w:r w:rsidR="00802499">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&lt;EndNote&gt;&lt;Cite&gt;&lt;Author&gt;Agathanggelou&lt;/Author&gt;&lt;Year&gt;2005&lt;/Year&gt;&lt;RecNum&gt;103&lt;/RecNum&gt;&lt;DisplayText&gt;[65]&lt;/DisplayText&gt;&lt;record&gt;&lt;rec-number&gt;103&lt;/rec-number&gt;&lt;foreign-keys&gt;&lt;key app="EN" db-id="ffssfa00q5d09vevsw8pfzpc200p95092tdd" timestamp="0"&gt;103&lt;/key&gt;&lt;/foreign-keys&gt;&lt;ref-type name="Journal Article"&gt;17&lt;/ref-type&gt;&lt;contributors&gt;&lt;authors&gt;&lt;author&gt;Agathanggelou, Angelo&lt;/author&gt;&lt;author&gt;Cooper, Wendy N&lt;/author&gt;&lt;author&gt;Latif, Farida&lt;/author&gt;&lt;/authors&gt;&lt;/contributors&gt;&lt;titles&gt;&lt;title&gt;Role of the Ras-association domain family 1 tumor suppressor gene in human cancers&lt;/title&gt;&lt;secondary-title&gt;Cancer research&lt;/secondary-title&gt;&lt;/titles&gt;&lt;periodical&gt;&lt;full-title&gt;Cancer Research&lt;/full-title&gt;&lt;/periodical&gt;&lt;pages&gt;3497-3508&lt;/pages&gt;&lt;volume&gt;65&lt;/volume&gt;&lt;number&gt;9&lt;/number&gt;&lt;dates&gt;&lt;year&gt;2005&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[65]</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8C122B" w:rsidRPr="004F28E7" w:rsidRDefault="008C122B"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lang w:val="vi-VN"/>
              </w:rPr>
              <w:t>53/101 (53%</w:t>
            </w:r>
            <w:r w:rsidRPr="004F28E7">
              <w:rPr>
                <w:rFonts w:ascii="Times New Roman" w:hAnsi="Times New Roman"/>
                <w:color w:val="000000"/>
                <w:sz w:val="28"/>
                <w:szCs w:val="28"/>
              </w:rPr>
              <w:t>)</w:t>
            </w:r>
          </w:p>
        </w:tc>
      </w:tr>
      <w:tr w:rsidR="008C122B" w:rsidRPr="004F28E7" w:rsidTr="008C122B">
        <w:trPr>
          <w:trHeight w:val="56"/>
          <w:jc w:val="center"/>
        </w:trPr>
        <w:tc>
          <w:tcPr>
            <w:tcW w:w="5751" w:type="dxa"/>
            <w:tcBorders>
              <w:top w:val="single" w:sz="4" w:space="0" w:color="auto"/>
              <w:left w:val="single" w:sz="4" w:space="0" w:color="auto"/>
              <w:bottom w:val="single" w:sz="4" w:space="0" w:color="auto"/>
              <w:right w:val="single" w:sz="4" w:space="0" w:color="auto"/>
            </w:tcBorders>
          </w:tcPr>
          <w:p w:rsidR="008C122B" w:rsidRPr="004F28E7" w:rsidRDefault="008C122B" w:rsidP="004422BF">
            <w:pPr>
              <w:tabs>
                <w:tab w:val="left" w:pos="5580"/>
              </w:tabs>
              <w:spacing w:before="60" w:after="60" w:line="240" w:lineRule="auto"/>
              <w:ind w:left="57" w:right="57"/>
              <w:jc w:val="both"/>
              <w:rPr>
                <w:rFonts w:ascii="Times New Roman" w:hAnsi="Times New Roman"/>
                <w:color w:val="000000"/>
                <w:sz w:val="28"/>
                <w:szCs w:val="28"/>
              </w:rPr>
            </w:pPr>
            <w:bookmarkStart w:id="557" w:name="_Toc495257447"/>
            <w:bookmarkStart w:id="558" w:name="_Toc523067678"/>
            <w:bookmarkStart w:id="559" w:name="_Toc523131442"/>
            <w:r w:rsidRPr="004F28E7">
              <w:rPr>
                <w:rFonts w:ascii="Times New Roman" w:hAnsi="Times New Roman"/>
                <w:color w:val="000000"/>
                <w:sz w:val="28"/>
                <w:szCs w:val="28"/>
                <w:lang w:val="vi-VN"/>
              </w:rPr>
              <w:t>Cairns P</w:t>
            </w:r>
            <w:r w:rsidRPr="004F28E7">
              <w:rPr>
                <w:rFonts w:ascii="Times New Roman" w:hAnsi="Times New Roman"/>
                <w:color w:val="000000"/>
                <w:sz w:val="28"/>
                <w:szCs w:val="28"/>
              </w:rPr>
              <w:t xml:space="preserve">. </w:t>
            </w:r>
            <w:r w:rsidRPr="004F28E7">
              <w:rPr>
                <w:rFonts w:ascii="Times New Roman" w:hAnsi="Times New Roman"/>
                <w:color w:val="000000"/>
                <w:sz w:val="28"/>
                <w:szCs w:val="28"/>
                <w:lang w:val="vi-VN"/>
              </w:rPr>
              <w:t>(2007)</w:t>
            </w:r>
            <w:bookmarkEnd w:id="557"/>
            <w:bookmarkEnd w:id="558"/>
            <w:bookmarkEnd w:id="559"/>
            <w:r w:rsidR="00802499">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&lt;EndNote&gt;&lt;Cite&gt;&lt;Author&gt;Cairns&lt;/Author&gt;&lt;Year&gt;2007&lt;/Year&gt;&lt;RecNum&gt;4&lt;/RecNum&gt;&lt;DisplayText&gt;[147]&lt;/DisplayText&gt;&lt;record&gt;&lt;rec-number&gt;4&lt;/rec-number&gt;&lt;foreign-keys&gt;&lt;key app="EN" db-id="tx99ts99pr5z2qefsz5p0fd9evefsf50zxza" timestamp="1536402756"&gt;4&lt;/key&gt;&lt;/foreign-keys&gt;&lt;ref-type name="Journal Article"&gt;17&lt;/ref-type&gt;&lt;contributors&gt;&lt;authors&gt;&lt;author&gt;Cairns, Paul&lt;/author&gt;&lt;/authors&gt;&lt;/contributors&gt;&lt;titles&gt;&lt;title&gt;Gene methylation and early detection of genitourinary cancer: the road ahead&lt;/title&gt;&lt;secondary-title&gt;Nature Reviews Cancer&lt;/secondary-title&gt;&lt;/titles&gt;&lt;periodical&gt;&lt;full-title&gt;Nature Reviews Cancer&lt;/full-title&gt;&lt;/periodical&gt;&lt;pages&gt;531&lt;/pages&gt;&lt;volume&gt;7&lt;/volume&gt;&lt;number&gt;7&lt;/number&gt;&lt;dates&gt;&lt;year&gt;2007&lt;/year&gt;&lt;/dates&gt;&lt;isbn&gt;1474-1768&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[147]</w:t>
            </w:r>
            <w:r w:rsidR="0016637E" w:rsidRPr="004F28E7">
              <w:rPr>
                <w:rFonts w:ascii="Times New Roman" w:hAnsi="Times New Roman"/>
                <w:color w:val="000000"/>
                <w:sz w:val="28"/>
                <w:szCs w:val="28"/>
              </w:rPr>
              <w:fldChar w:fldCharType="end"/>
            </w:r>
            <w:r w:rsidR="007F6E08"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8C122B" w:rsidRPr="004F28E7" w:rsidRDefault="008C122B"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lang w:val="vi-VN"/>
              </w:rPr>
              <w:t>38 % - 53%</w:t>
            </w:r>
          </w:p>
        </w:tc>
      </w:tr>
      <w:tr w:rsidR="00A35C1F" w:rsidRPr="004F28E7" w:rsidTr="008C122B">
        <w:trPr>
          <w:trHeight w:val="56"/>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Kang và cộng sự (2004), trích dẫn theo Dammann R. và cộng sự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31/37 (84%)</w:t>
            </w:r>
          </w:p>
        </w:tc>
      </w:tr>
      <w:tr w:rsidR="00A35C1F" w:rsidRPr="004F28E7" w:rsidTr="008C122B">
        <w:trPr>
          <w:trHeight w:val="56"/>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Kuzmin và cộng sự (2004), trích dẫn theo Dammann R. và cộng sự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11/11 (100%)</w:t>
            </w:r>
          </w:p>
        </w:tc>
      </w:tr>
      <w:tr w:rsidR="00A35C1F" w:rsidRPr="004F28E7" w:rsidTr="008C122B">
        <w:trPr>
          <w:trHeight w:val="56"/>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lang w:val="vi-VN"/>
              </w:rPr>
              <w:t>Kou</w:t>
            </w:r>
            <w:r w:rsidRPr="004F28E7">
              <w:rPr>
                <w:rFonts w:ascii="Times New Roman" w:hAnsi="Times New Roman"/>
                <w:color w:val="000000"/>
                <w:sz w:val="28"/>
                <w:szCs w:val="28"/>
              </w:rPr>
              <w:t xml:space="preserve">l, S. (2004), trích dẫn theo Dammann R. và cộng sự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&gt; 70%</w:t>
            </w:r>
          </w:p>
        </w:tc>
      </w:tr>
      <w:tr w:rsidR="00A35C1F" w:rsidRPr="004F28E7" w:rsidTr="008C122B">
        <w:trPr>
          <w:trHeight w:val="56"/>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Liu L. và cộng sự (2002)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lang w:val="vi-VN"/>
              </w:rPr>
              <w:instrText xml:space="preserve"> ADDIN EN.CITE &lt;EndNote&gt;&lt;Cite&gt;&lt;Author&gt;Liu&lt;/Author&gt;&lt;Year&gt;2002&lt;/Year&gt;&lt;RecNum&gt;137&lt;/RecNum&gt;&lt;DisplayText&gt;[104]&lt;/DisplayText&gt;&lt;record&gt;&lt;rec-number&gt;137&lt;/rec-number&gt;&lt;foreign-keys&gt;&lt;key app="EN" db-id="ffssfa00q5d09vevsw8pfzpc200p95092tdd" timestamp="0"&gt;137&lt;/key&gt;&lt;/foreign-keys&gt;&lt;ref-type name="Journal Article"&gt;17&lt;/ref-type&gt;&lt;contributors&gt;&lt;authors&gt;&lt;author&gt;Liu, L&lt;/author&gt;&lt;author&gt;Yoon, JH&lt;/author&gt;&lt;author&gt;Dammann, R&lt;/author&gt;&lt;author&gt;Pfeifer, GP&lt;/author&gt;&lt;/authors&gt;&lt;/contributors&gt;&lt;titles&gt;&lt;title&gt;Frequent hypermethylation of the RASSF1A gene in prostate cancer&lt;/title&gt;&lt;secondary-title&gt;Oncogene&lt;/secondary-title&gt;&lt;/titles&gt;&lt;periodical&gt;&lt;full-title&gt;Oncogene&lt;/full-title&gt;&lt;/periodical&gt;&lt;pages&gt;6835-6840&lt;/pages&gt;&lt;volume&gt;21&lt;/volume&gt;&lt;number&gt;44&lt;/number&gt;&lt;dates&gt;&lt;year&gt;2002&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[104]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37/52 (71%)</w:t>
            </w:r>
          </w:p>
        </w:tc>
      </w:tr>
      <w:tr w:rsidR="00A35C1F" w:rsidRPr="004F28E7" w:rsidTr="008C122B">
        <w:trPr>
          <w:trHeight w:val="56"/>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rPr>
              <w:t>Võ Thị Thương Lan và cộng sự (2016)</w:t>
            </w:r>
            <w:r w:rsidR="00802499">
              <w:rPr>
                <w:rFonts w:ascii="Times New Roman" w:hAnsi="Times New Roman"/>
                <w:color w:val="000000"/>
                <w:sz w:val="28"/>
                <w:szCs w:val="28"/>
              </w:rPr>
              <w:t xml:space="preserve">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&lt;EndNote&gt;&lt;Cite&gt;&lt;Author&gt;Lan&lt;/Author&gt;&lt;Year&gt;2016&lt;/Year&gt;&lt;RecNum&gt;2&lt;/RecNum&gt;&lt;DisplayText&gt;[107]&lt;/DisplayText&gt;&lt;record&gt;&lt;rec-number&gt;2&lt;/rec-number&gt;&lt;foreign-keys&gt;&lt;key app="EN" db-id="tx99ts99pr5z2qefsz5p0fd9evefsf50zxza" timestamp="1535258649"&gt;2&lt;/key&gt;&lt;/foreign-keys&gt;&lt;ref-type name="Journal Article"&gt;17&lt;/ref-type&gt;&lt;contributors&gt;&lt;authors&gt;&lt;author&gt;&lt;style face="normal" font="Times New Roman" size="100%"&gt;Võ Thị Thương Lan&lt;/style&gt;&lt;/author&gt;&lt;/authors&gt;&lt;/contributors&gt;&lt;titles&gt;&lt;title&gt;Nghiên cứu&lt;/title&gt;&lt;/titles&gt;&lt;dates&gt;&lt;year&gt;2016&lt;/year&gt;&lt;/dates&gt;&lt;urls&gt;&lt;/urls&gt;&lt;/record&gt;&lt;/Cite&gt;&lt;/EndNote&gt;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[107]</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19/59 (32,2%)</w:t>
            </w:r>
          </w:p>
        </w:tc>
      </w:tr>
      <w:tr w:rsidR="00A35C1F" w:rsidRPr="004F28E7" w:rsidTr="008C122B">
        <w:trPr>
          <w:trHeight w:val="56"/>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rPr>
              <w:t xml:space="preserve">Maruyama và cộng sự (2002)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&lt;EndNote&gt;&lt;Cite&gt;&lt;Author&gt;Maruyama&lt;/Author&gt;&lt;Year&gt;2001&lt;/Year&gt;&lt;RecNum&gt;89&lt;/RecNum&gt;&lt;DisplayText&gt;[70]&lt;/DisplayText&gt;&lt;record&gt;&lt;rec-number&gt;89&lt;/rec-number&gt;&lt;foreign-keys&gt;&lt;key app="EN" db-id="ffssfa00q5d09vevsw8pfzpc200p95092tdd" timestamp="0"&gt;89&lt;/key&gt;&lt;/foreign-keys&gt;&lt;ref-type name="Journal Article"&gt;17&lt;/ref-type&gt;&lt;contributors&gt;&lt;authors&gt;&lt;author&gt;Maruyama, Riichiroh&lt;/author&gt;&lt;author&gt;Toyooka, Shinichi&lt;/author&gt;&lt;author&gt;Toyooka, Kiyomi O&lt;/author&gt;&lt;author&gt;Harada, Kenichi&lt;/author&gt;&lt;author&gt;Virmani, Arvind K&lt;/author&gt;&lt;author&gt;Zöchbauer-Müller, Sabine&lt;/author&gt;&lt;author&gt;Farinas, Alfredo J&lt;/author&gt;&lt;author&gt;Vakar-Lopez, Funda&lt;/author&gt;&lt;author&gt;Minna, John D&lt;/author&gt;&lt;author&gt;Sagalowsky, Arthur&lt;/author&gt;&lt;/authors&gt;&lt;/contributors&gt;&lt;titles&gt;&lt;title&gt;Aberrant promoter methylation profile of bladder cancer and its relationship to clinicopathological features&lt;/title&gt;&lt;secondary-title&gt;Cancer research&lt;/secondary-title&gt;&lt;/titles&gt;&lt;periodical&gt;&lt;full-title&gt;Cancer Research&lt;/full-title&gt;&lt;/periodical&gt;&lt;pages&gt;8659-8663&lt;/pages&gt;&lt;volume&gt;61&lt;/volume&gt;&lt;number&gt;24&lt;/number&gt;&lt;dates&gt;&lt;year&gt;2001&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lang w:val="vi-VN"/>
              </w:rPr>
              <w:t>[70]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54/101 (53%)</w:t>
            </w:r>
          </w:p>
        </w:tc>
      </w:tr>
      <w:tr w:rsidR="00A35C1F" w:rsidRPr="004F28E7" w:rsidTr="008C122B">
        <w:trPr>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rPr>
              <w:lastRenderedPageBreak/>
              <w:t xml:space="preserve">Florl và cộng sự (2004), trích dẫn theo Dammann R. và cộng sự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88/113 (78%)</w:t>
            </w:r>
          </w:p>
        </w:tc>
      </w:tr>
      <w:tr w:rsidR="00A35C1F" w:rsidRPr="004F28E7" w:rsidTr="008C122B">
        <w:trPr>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jc w:val="both"/>
              <w:rPr>
                <w:rFonts w:ascii="Times New Roman" w:hAnsi="Times New Roman"/>
                <w:color w:val="000000"/>
                <w:sz w:val="28"/>
                <w:szCs w:val="28"/>
              </w:rPr>
            </w:pPr>
            <w:r w:rsidRPr="004F28E7">
              <w:rPr>
                <w:rFonts w:ascii="Times New Roman" w:hAnsi="Times New Roman"/>
                <w:color w:val="000000"/>
                <w:sz w:val="28"/>
                <w:szCs w:val="28"/>
              </w:rPr>
              <w:t>Singal và cộng sự (2004),</w:t>
            </w:r>
            <w:r w:rsidR="00802499">
              <w:rPr>
                <w:rFonts w:ascii="Times New Roman" w:hAnsi="Times New Roman"/>
                <w:color w:val="000000"/>
                <w:sz w:val="28"/>
                <w:szCs w:val="28"/>
              </w:rPr>
              <w:t xml:space="preserve"> </w:t>
            </w:r>
            <w:r w:rsidRPr="004F28E7">
              <w:rPr>
                <w:rFonts w:ascii="Times New Roman" w:hAnsi="Times New Roman"/>
                <w:color w:val="000000"/>
                <w:sz w:val="28"/>
                <w:szCs w:val="28"/>
              </w:rPr>
              <w:t xml:space="preserve">trích dẫn theo Dammann R. và cộng sự (2005)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49%</w:t>
            </w:r>
          </w:p>
        </w:tc>
      </w:tr>
      <w:tr w:rsidR="00A35C1F" w:rsidRPr="004F28E7" w:rsidTr="008C122B">
        <w:trPr>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A35C1F" w:rsidP="004422BF">
            <w:pPr>
              <w:spacing w:before="60" w:after="60"/>
              <w:ind w:left="57" w:right="57"/>
              <w:rPr>
                <w:rFonts w:ascii="Times New Roman" w:hAnsi="Times New Roman"/>
                <w:color w:val="000000"/>
                <w:sz w:val="28"/>
                <w:szCs w:val="28"/>
              </w:rPr>
            </w:pPr>
            <w:r w:rsidRPr="004F28E7">
              <w:rPr>
                <w:rFonts w:ascii="Times New Roman" w:hAnsi="Times New Roman"/>
                <w:color w:val="000000"/>
                <w:sz w:val="28"/>
                <w:szCs w:val="28"/>
              </w:rPr>
              <w:t xml:space="preserve">Syeed N. và cộng sự (2010)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&lt;EndNote&gt;&lt;Cite&gt;&lt;Author&gt;Syeed&lt;/Author&gt;&lt;Year&gt;2010&lt;/Year&gt;&lt;RecNum&gt;3&lt;/RecNum&gt;&lt;DisplayText&gt;[146]&lt;/DisplayText&gt;&lt;record&gt;&lt;rec-number&gt;3&lt;/rec-number&gt;&lt;foreign-keys&gt;&lt;key app="EN" db-id="tx99ts99pr5z2qefsz5p0fd9evefsf50zxza" timestamp="1536401964"&gt;3&lt;/key&gt;&lt;/foreign-keys&gt;&lt;ref-type name="Journal Article"&gt;17&lt;/ref-type&gt;&lt;contributors&gt;&lt;authors&gt;&lt;author&gt;Syeed, Nidda&lt;/author&gt;&lt;author&gt;Syed Sameer, A&lt;/author&gt;&lt;author&gt;Hamid, Arif&lt;/author&gt;&lt;author&gt;Shah, Zafar A&lt;/author&gt;&lt;author&gt;Afroze, Dil&lt;/author&gt;&lt;author&gt;Rasool, Roohi&lt;/author&gt;&lt;author&gt;Siddiqi, Mushtaq A&lt;/author&gt;&lt;/authors&gt;&lt;/contributors&gt;&lt;titles&gt;&lt;title&gt;Promoter methylation profile of GSTP1 and RASSF1A in benign hyperplasia and metastatic prostate cancer patients in a Kashmiri population&lt;/title&gt;&lt;secondary-title&gt;Molecular medicine reports&lt;/secondary-title&gt;&lt;/titles&gt;&lt;periodical&gt;&lt;full-title&gt;Molecular medicine reports&lt;/full-title&gt;&lt;/periodical&gt;&lt;pages&gt;883-887&lt;/pages&gt;&lt;volume&gt;3&lt;/volume&gt;&lt;number&gt;5&lt;/number&gt;&lt;dates&gt;&lt;year&gt;2010&lt;/year&gt;&lt;/dates&gt;&lt;isbn&gt;1791-2997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[146]</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17/50 (34%)</w:t>
            </w:r>
          </w:p>
        </w:tc>
      </w:tr>
      <w:tr w:rsidR="00A35C1F" w:rsidRPr="004F28E7" w:rsidTr="008C122B">
        <w:trPr>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692408" w:rsidP="004422BF">
            <w:pPr>
              <w:spacing w:before="60" w:after="60"/>
              <w:ind w:left="57" w:right="57"/>
              <w:jc w:val="both"/>
              <w:rPr>
                <w:rFonts w:ascii="Times New Roman" w:hAnsi="Times New Roman"/>
                <w:color w:val="000000"/>
                <w:sz w:val="28"/>
                <w:szCs w:val="28"/>
              </w:rPr>
            </w:pPr>
            <w:r>
              <w:rPr>
                <w:rFonts w:ascii="Times New Roman" w:hAnsi="Times New Roman"/>
                <w:color w:val="000000"/>
                <w:sz w:val="28"/>
                <w:szCs w:val="28"/>
              </w:rPr>
              <w:t>Woodson và cộng sự (2004</w:t>
            </w:r>
            <w:r w:rsidR="00A35C1F" w:rsidRPr="004F28E7">
              <w:rPr>
                <w:rFonts w:ascii="Times New Roman" w:hAnsi="Times New Roman"/>
                <w:color w:val="000000"/>
                <w:sz w:val="28"/>
                <w:szCs w:val="28"/>
              </w:rPr>
              <w:t xml:space="preserve">a), trích dẫn theo Dammann R. và cộng sự (2005) </w:t>
            </w:r>
            <w:r w:rsidR="0016637E" w:rsidRPr="004F28E7">
              <w:rPr>
                <w:rFonts w:ascii="Times New Roman" w:hAnsi="Times New Roman"/>
                <w:color w:val="000000"/>
                <w:sz w:val="28"/>
                <w:szCs w:val="28"/>
              </w:rPr>
              <w:fldChar w:fldCharType="begin"/>
            </w:r>
            <w:r w:rsidR="00A35C1F"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00A35C1F"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00A35C1F"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59/90 (66%)</w:t>
            </w:r>
          </w:p>
        </w:tc>
      </w:tr>
      <w:tr w:rsidR="00A35C1F" w:rsidRPr="004F28E7" w:rsidTr="008C122B">
        <w:trPr>
          <w:jc w:val="center"/>
        </w:trPr>
        <w:tc>
          <w:tcPr>
            <w:tcW w:w="5751" w:type="dxa"/>
            <w:tcBorders>
              <w:top w:val="single" w:sz="4" w:space="0" w:color="auto"/>
              <w:left w:val="single" w:sz="4" w:space="0" w:color="auto"/>
              <w:bottom w:val="single" w:sz="4" w:space="0" w:color="auto"/>
              <w:right w:val="single" w:sz="4" w:space="0" w:color="auto"/>
            </w:tcBorders>
          </w:tcPr>
          <w:p w:rsidR="00A35C1F" w:rsidRPr="004F28E7" w:rsidRDefault="00692408" w:rsidP="004422BF">
            <w:pPr>
              <w:spacing w:before="60" w:after="60"/>
              <w:ind w:left="57" w:right="57"/>
              <w:jc w:val="both"/>
              <w:rPr>
                <w:rFonts w:ascii="Times New Roman" w:hAnsi="Times New Roman"/>
                <w:color w:val="000000"/>
                <w:sz w:val="28"/>
                <w:szCs w:val="28"/>
              </w:rPr>
            </w:pPr>
            <w:r>
              <w:rPr>
                <w:rFonts w:ascii="Times New Roman" w:hAnsi="Times New Roman"/>
                <w:color w:val="000000"/>
                <w:sz w:val="28"/>
                <w:szCs w:val="28"/>
              </w:rPr>
              <w:t>Woodson và cộng sự (2004</w:t>
            </w:r>
            <w:r w:rsidR="00A35C1F" w:rsidRPr="004F28E7">
              <w:rPr>
                <w:rFonts w:ascii="Times New Roman" w:hAnsi="Times New Roman"/>
                <w:color w:val="000000"/>
                <w:sz w:val="28"/>
                <w:szCs w:val="28"/>
              </w:rPr>
              <w:t xml:space="preserve">b), trích dẫn theo Dammann R. và cộng sự (2005) </w:t>
            </w:r>
            <w:r w:rsidR="0016637E" w:rsidRPr="004F28E7">
              <w:rPr>
                <w:rFonts w:ascii="Times New Roman" w:hAnsi="Times New Roman"/>
                <w:color w:val="000000"/>
                <w:sz w:val="28"/>
                <w:szCs w:val="28"/>
              </w:rPr>
              <w:fldChar w:fldCharType="begin"/>
            </w:r>
            <w:r w:rsidR="00A35C1F"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00A35C1F"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00A35C1F" w:rsidRPr="004F28E7">
              <w:rPr>
                <w:rFonts w:ascii="Times New Roman" w:hAnsi="Times New Roman"/>
                <w:color w:val="000000"/>
                <w:sz w:val="28"/>
                <w:szCs w:val="28"/>
              </w:rPr>
              <w:t>.</w:t>
            </w:r>
          </w:p>
        </w:tc>
        <w:tc>
          <w:tcPr>
            <w:tcW w:w="3029" w:type="dxa"/>
            <w:tcBorders>
              <w:top w:val="single" w:sz="4" w:space="0" w:color="auto"/>
              <w:left w:val="single" w:sz="4" w:space="0" w:color="auto"/>
              <w:bottom w:val="single" w:sz="4" w:space="0" w:color="auto"/>
              <w:right w:val="single" w:sz="4" w:space="0" w:color="auto"/>
            </w:tcBorders>
          </w:tcPr>
          <w:p w:rsidR="00A35C1F" w:rsidRPr="004F28E7" w:rsidRDefault="00A35C1F" w:rsidP="00477E8D">
            <w:pPr>
              <w:spacing w:before="60" w:after="60"/>
              <w:ind w:left="57" w:right="57"/>
              <w:jc w:val="center"/>
              <w:rPr>
                <w:rFonts w:ascii="Times New Roman" w:hAnsi="Times New Roman"/>
                <w:color w:val="000000"/>
                <w:sz w:val="28"/>
                <w:szCs w:val="28"/>
              </w:rPr>
            </w:pPr>
            <w:r w:rsidRPr="004F28E7">
              <w:rPr>
                <w:rFonts w:ascii="Times New Roman" w:hAnsi="Times New Roman"/>
                <w:color w:val="000000"/>
                <w:sz w:val="28"/>
                <w:szCs w:val="28"/>
              </w:rPr>
              <w:t>20/24 (83%)</w:t>
            </w:r>
          </w:p>
        </w:tc>
      </w:tr>
    </w:tbl>
    <w:p w:rsidR="00CE79DC" w:rsidRPr="004F28E7" w:rsidRDefault="00CE79DC" w:rsidP="00CE79DC">
      <w:pPr>
        <w:rPr>
          <w:rFonts w:ascii="Times New Roman" w:hAnsi="Times New Roman"/>
          <w:color w:val="000000"/>
          <w:sz w:val="28"/>
          <w:szCs w:val="28"/>
        </w:rPr>
      </w:pPr>
    </w:p>
    <w:p w:rsidR="00CE79DC" w:rsidRPr="004F28E7" w:rsidRDefault="00CE79DC" w:rsidP="00CE79DC">
      <w:pPr>
        <w:tabs>
          <w:tab w:val="left" w:pos="1973"/>
          <w:tab w:val="left" w:pos="2706"/>
        </w:tabs>
        <w:autoSpaceDE w:val="0"/>
        <w:autoSpaceDN w:val="0"/>
        <w:adjustRightInd w:val="0"/>
        <w:spacing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 Về tình trạng methyl hóa gen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trong tăng sản lành tính tuyến tiền liệt:</w:t>
      </w:r>
    </w:p>
    <w:p w:rsidR="00CE79DC" w:rsidRPr="004F28E7" w:rsidRDefault="00CE79DC" w:rsidP="00CE79DC">
      <w:pPr>
        <w:tabs>
          <w:tab w:val="left" w:pos="1973"/>
          <w:tab w:val="left" w:pos="2706"/>
        </w:tabs>
        <w:autoSpaceDE w:val="0"/>
        <w:autoSpaceDN w:val="0"/>
        <w:adjustRightInd w:val="0"/>
        <w:spacing w:after="0" w:line="348" w:lineRule="auto"/>
        <w:ind w:firstLine="709"/>
        <w:jc w:val="both"/>
        <w:rPr>
          <w:rFonts w:ascii="Times New Roman" w:hAnsi="Times New Roman"/>
          <w:bCs/>
          <w:color w:val="000000"/>
          <w:sz w:val="28"/>
          <w:szCs w:val="28"/>
        </w:rPr>
      </w:pPr>
      <w:r w:rsidRPr="00005FA5">
        <w:rPr>
          <w:rFonts w:ascii="Times New Roman" w:hAnsi="Times New Roman"/>
          <w:color w:val="000000"/>
          <w:sz w:val="28"/>
          <w:szCs w:val="28"/>
        </w:rPr>
        <w:t xml:space="preserve"> Kết quả của chúng tôi ở bảng 3.27 cho biết: </w:t>
      </w:r>
      <w:r w:rsidRPr="00005FA5">
        <w:rPr>
          <w:rFonts w:ascii="Times New Roman" w:hAnsi="Times New Roman"/>
          <w:bCs/>
          <w:color w:val="000000"/>
          <w:sz w:val="28"/>
          <w:szCs w:val="28"/>
        </w:rPr>
        <w:t xml:space="preserve">tỷ lệ </w:t>
      </w:r>
      <w:r w:rsidRPr="00005FA5">
        <w:rPr>
          <w:rFonts w:ascii="Times New Roman" w:hAnsi="Times New Roman"/>
          <w:color w:val="000000"/>
          <w:sz w:val="28"/>
          <w:szCs w:val="28"/>
        </w:rPr>
        <w:t xml:space="preserve">methyl hóa gen </w:t>
      </w:r>
      <w:r w:rsidRPr="00005FA5">
        <w:rPr>
          <w:rFonts w:ascii="Times New Roman" w:hAnsi="Times New Roman"/>
          <w:i/>
          <w:color w:val="000000"/>
          <w:sz w:val="28"/>
          <w:szCs w:val="28"/>
        </w:rPr>
        <w:t>RASSF1A</w:t>
      </w:r>
      <w:r w:rsidRPr="00005FA5">
        <w:rPr>
          <w:rFonts w:ascii="Times New Roman" w:hAnsi="Times New Roman"/>
          <w:color w:val="000000"/>
          <w:sz w:val="28"/>
          <w:szCs w:val="28"/>
        </w:rPr>
        <w:t xml:space="preserve"> trong tăng sản TTL là</w:t>
      </w:r>
      <w:r w:rsidRPr="00005FA5">
        <w:rPr>
          <w:rFonts w:ascii="Times New Roman" w:hAnsi="Times New Roman"/>
          <w:bCs/>
          <w:color w:val="000000"/>
          <w:sz w:val="28"/>
          <w:szCs w:val="28"/>
        </w:rPr>
        <w:t xml:space="preserve"> 2/10 (20%)</w:t>
      </w:r>
      <w:r w:rsidRPr="00005FA5">
        <w:rPr>
          <w:rFonts w:ascii="Times New Roman" w:hAnsi="Times New Roman"/>
          <w:i/>
          <w:color w:val="000000"/>
          <w:sz w:val="28"/>
          <w:szCs w:val="28"/>
        </w:rPr>
        <w:t>.</w:t>
      </w:r>
      <w:r w:rsidRPr="00005FA5">
        <w:rPr>
          <w:rFonts w:ascii="Times New Roman" w:hAnsi="Times New Roman"/>
          <w:color w:val="000000"/>
          <w:sz w:val="28"/>
          <w:szCs w:val="28"/>
        </w:rPr>
        <w:t xml:space="preserve"> Tỷ lệ này của chúng tôi là tương đương với Singal và cộng sự (2004), trích dẫn theo Dammann R.</w:t>
      </w:r>
      <w:r w:rsidR="002F6543">
        <w:rPr>
          <w:rFonts w:ascii="Times New Roman" w:hAnsi="Times New Roman"/>
          <w:color w:val="000000"/>
          <w:sz w:val="28"/>
          <w:szCs w:val="28"/>
        </w:rPr>
        <w:t xml:space="preserve"> </w:t>
      </w:r>
      <w:r w:rsidRPr="00005FA5">
        <w:rPr>
          <w:rFonts w:ascii="Times New Roman" w:hAnsi="Times New Roman"/>
          <w:color w:val="000000"/>
          <w:sz w:val="28"/>
          <w:szCs w:val="28"/>
        </w:rPr>
        <w:t xml:space="preserve">và cộng sự (2005) </w:t>
      </w:r>
      <w:r w:rsidR="0016637E" w:rsidRPr="00005FA5">
        <w:rPr>
          <w:rFonts w:ascii="Times New Roman" w:hAnsi="Times New Roman"/>
          <w:color w:val="000000"/>
          <w:sz w:val="28"/>
          <w:szCs w:val="28"/>
        </w:rPr>
        <w:fldChar w:fldCharType="begin"/>
      </w:r>
      <w:r w:rsidRPr="00005FA5">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005FA5">
        <w:rPr>
          <w:rFonts w:ascii="Times New Roman" w:hAnsi="Times New Roman"/>
          <w:color w:val="000000"/>
          <w:sz w:val="28"/>
          <w:szCs w:val="28"/>
        </w:rPr>
        <w:fldChar w:fldCharType="separate"/>
      </w:r>
      <w:r w:rsidRPr="00005FA5">
        <w:rPr>
          <w:rFonts w:ascii="Times New Roman" w:hAnsi="Times New Roman"/>
          <w:noProof/>
          <w:color w:val="000000"/>
          <w:sz w:val="28"/>
          <w:szCs w:val="28"/>
        </w:rPr>
        <w:t>[88]</w:t>
      </w:r>
      <w:r w:rsidR="0016637E" w:rsidRPr="00005FA5">
        <w:rPr>
          <w:rFonts w:ascii="Times New Roman" w:hAnsi="Times New Roman"/>
          <w:color w:val="000000"/>
          <w:sz w:val="28"/>
          <w:szCs w:val="28"/>
        </w:rPr>
        <w:fldChar w:fldCharType="end"/>
      </w:r>
      <w:r w:rsidRPr="00005FA5">
        <w:rPr>
          <w:rFonts w:ascii="Times New Roman" w:hAnsi="Times New Roman"/>
          <w:color w:val="000000"/>
          <w:sz w:val="28"/>
          <w:szCs w:val="28"/>
        </w:rPr>
        <w:t xml:space="preserve"> (tỷ lệ methyl hóa gen </w:t>
      </w:r>
      <w:r w:rsidRPr="00005FA5">
        <w:rPr>
          <w:rFonts w:ascii="Times New Roman" w:hAnsi="Times New Roman"/>
          <w:i/>
          <w:color w:val="000000"/>
          <w:sz w:val="28"/>
          <w:szCs w:val="28"/>
        </w:rPr>
        <w:t>RASSF1A</w:t>
      </w:r>
      <w:r w:rsidR="00293378" w:rsidRPr="00005FA5">
        <w:rPr>
          <w:rFonts w:ascii="Times New Roman" w:hAnsi="Times New Roman"/>
          <w:i/>
          <w:color w:val="000000"/>
          <w:sz w:val="28"/>
          <w:szCs w:val="28"/>
        </w:rPr>
        <w:t xml:space="preserve"> </w:t>
      </w:r>
      <w:r w:rsidRPr="00005FA5">
        <w:rPr>
          <w:rFonts w:ascii="Times New Roman" w:hAnsi="Times New Roman"/>
          <w:bCs/>
          <w:color w:val="000000"/>
          <w:sz w:val="28"/>
          <w:szCs w:val="28"/>
          <w:lang w:val="vi-VN"/>
        </w:rPr>
        <w:t>trong tăng sản lành tính TTL là 19%</w:t>
      </w:r>
      <w:r w:rsidRPr="00005FA5">
        <w:rPr>
          <w:rFonts w:ascii="Times New Roman" w:hAnsi="Times New Roman"/>
          <w:color w:val="000000"/>
          <w:sz w:val="28"/>
          <w:szCs w:val="28"/>
        </w:rPr>
        <w:t xml:space="preserve">) và Kawamoto K. và cộng sự (2007) </w:t>
      </w:r>
      <w:r w:rsidR="0016637E" w:rsidRPr="00005FA5">
        <w:rPr>
          <w:rFonts w:ascii="Times New Roman" w:hAnsi="Times New Roman"/>
          <w:color w:val="000000"/>
          <w:sz w:val="28"/>
          <w:szCs w:val="28"/>
        </w:rPr>
        <w:fldChar w:fldCharType="begin"/>
      </w:r>
      <w:r w:rsidRPr="00005FA5">
        <w:rPr>
          <w:rFonts w:ascii="Times New Roman" w:hAnsi="Times New Roman"/>
          <w:color w:val="000000"/>
          <w:sz w:val="28"/>
          <w:szCs w:val="28"/>
        </w:rPr>
        <w:instrText xml:space="preserve"> ADDIN EN.CITE &lt;EndNote&gt;&lt;Cite&gt;&lt;Author&gt;Kawamoto&lt;/Author&gt;&lt;Year&gt;2007&lt;/Year&gt;&lt;RecNum&gt;139&lt;/RecNum&gt;&lt;DisplayText&gt;[103]&lt;/DisplayText&gt;&lt;record&gt;&lt;rec-number&gt;139&lt;/rec-number&gt;&lt;foreign-keys&gt;&lt;key app="EN" db-id="ffssfa00q5d09vevsw8pfzpc200p95092tdd" timestamp="0"&gt;139&lt;/key&gt;&lt;/foreign-keys&gt;&lt;ref-type name="Journal Article"&gt;17&lt;/ref-type&gt;&lt;contributors&gt;&lt;authors&gt;&lt;author&gt;Kawamoto, Ken&lt;/author&gt;&lt;author&gt;Okino, Steven T&lt;/author&gt;&lt;author&gt;Place, Robert F&lt;/author&gt;&lt;author&gt;Urakami, Shinji&lt;/author&gt;&lt;author&gt;Hirata, Hiroshi&lt;/author&gt;&lt;author&gt;Kikuno, Nobuyuki&lt;/author&gt;&lt;author&gt;Kawakami, Toshifumi&lt;/author&gt;&lt;author&gt;Tanaka, Yuichiro&lt;/author&gt;&lt;author&gt;Pookot, Deepa&lt;/author&gt;&lt;author&gt;Chen, Zhong&lt;/author&gt;&lt;/authors&gt;&lt;/contributors&gt;&lt;titles&gt;&lt;title&gt;Epigenetic modifications of RASSF1A gene through chromatin remodeling in prostate cancer&lt;/title&gt;&lt;secondary-title&gt;Clinical Cancer Research&lt;/secondary-title&gt;&lt;/titles&gt;&lt;pages&gt;2541-2548&lt;/pages&gt;&lt;volume&gt;13&lt;/volume&gt;&lt;number&gt;9&lt;/number&gt;&lt;dates&gt;&lt;year&gt;2007&lt;/year&gt;&lt;/dates&gt;&lt;isbn&gt;1078-0432&lt;/isbn&gt;&lt;urls&gt;&lt;/urls&gt;&lt;/record&gt;&lt;/Cite&gt;&lt;/EndNote&gt;</w:instrText>
      </w:r>
      <w:r w:rsidR="0016637E" w:rsidRPr="00005FA5">
        <w:rPr>
          <w:rFonts w:ascii="Times New Roman" w:hAnsi="Times New Roman"/>
          <w:color w:val="000000"/>
          <w:sz w:val="28"/>
          <w:szCs w:val="28"/>
        </w:rPr>
        <w:fldChar w:fldCharType="separate"/>
      </w:r>
      <w:r w:rsidRPr="00005FA5">
        <w:rPr>
          <w:rFonts w:ascii="Times New Roman" w:hAnsi="Times New Roman"/>
          <w:noProof/>
          <w:color w:val="000000"/>
          <w:sz w:val="28"/>
          <w:szCs w:val="28"/>
        </w:rPr>
        <w:t>[103]</w:t>
      </w:r>
      <w:r w:rsidR="0016637E" w:rsidRPr="00005FA5">
        <w:rPr>
          <w:rFonts w:ascii="Times New Roman" w:hAnsi="Times New Roman"/>
          <w:color w:val="000000"/>
          <w:sz w:val="28"/>
          <w:szCs w:val="28"/>
        </w:rPr>
        <w:fldChar w:fldCharType="end"/>
      </w:r>
      <w:r w:rsidRPr="00005FA5">
        <w:rPr>
          <w:rFonts w:ascii="Times New Roman" w:hAnsi="Times New Roman"/>
          <w:color w:val="000000"/>
          <w:sz w:val="28"/>
          <w:szCs w:val="28"/>
        </w:rPr>
        <w:t xml:space="preserve"> (tỷ lệ methyl hóa gen </w:t>
      </w:r>
      <w:r w:rsidRPr="00005FA5">
        <w:rPr>
          <w:rFonts w:ascii="Times New Roman" w:hAnsi="Times New Roman"/>
          <w:i/>
          <w:color w:val="000000"/>
          <w:sz w:val="28"/>
          <w:szCs w:val="28"/>
        </w:rPr>
        <w:t xml:space="preserve">RASSF1A </w:t>
      </w:r>
      <w:r w:rsidRPr="00005FA5">
        <w:rPr>
          <w:rFonts w:ascii="Times New Roman" w:hAnsi="Times New Roman"/>
          <w:bCs/>
          <w:color w:val="000000"/>
          <w:sz w:val="28"/>
          <w:szCs w:val="28"/>
          <w:lang w:val="vi-VN"/>
        </w:rPr>
        <w:t>trong tăng sản lành tính</w:t>
      </w:r>
      <w:r w:rsidRPr="004F28E7">
        <w:rPr>
          <w:rFonts w:ascii="Times New Roman" w:hAnsi="Times New Roman"/>
          <w:bCs/>
          <w:color w:val="000000"/>
          <w:sz w:val="28"/>
          <w:szCs w:val="28"/>
          <w:lang w:val="vi-VN"/>
        </w:rPr>
        <w:t xml:space="preserve"> TTL là </w:t>
      </w:r>
      <w:r w:rsidRPr="004F28E7">
        <w:rPr>
          <w:rFonts w:ascii="Times New Roman" w:hAnsi="Times New Roman"/>
          <w:color w:val="000000"/>
          <w:sz w:val="28"/>
          <w:szCs w:val="28"/>
        </w:rPr>
        <w:t>18,5%).</w:t>
      </w:r>
      <w:r w:rsidR="00293378">
        <w:rPr>
          <w:rFonts w:ascii="Times New Roman" w:hAnsi="Times New Roman"/>
          <w:color w:val="000000"/>
          <w:sz w:val="28"/>
          <w:szCs w:val="28"/>
        </w:rPr>
        <w:t xml:space="preserve"> </w:t>
      </w:r>
      <w:r w:rsidRPr="004F28E7">
        <w:rPr>
          <w:rFonts w:ascii="Times New Roman" w:hAnsi="Times New Roman"/>
          <w:bCs/>
          <w:color w:val="000000"/>
          <w:sz w:val="28"/>
          <w:szCs w:val="28"/>
        </w:rPr>
        <w:t xml:space="preserve">Kết quả nghiên cứu của Syeed N. và cộng sự  (2010) </w:t>
      </w:r>
      <w:r w:rsidR="0016637E" w:rsidRPr="004F28E7">
        <w:rPr>
          <w:rFonts w:ascii="Times New Roman" w:hAnsi="Times New Roman"/>
          <w:bCs/>
          <w:color w:val="000000"/>
          <w:sz w:val="28"/>
          <w:szCs w:val="28"/>
        </w:rPr>
        <w:fldChar w:fldCharType="begin"/>
      </w:r>
      <w:r w:rsidRPr="004F28E7">
        <w:rPr>
          <w:rFonts w:ascii="Times New Roman" w:hAnsi="Times New Roman"/>
          <w:bCs/>
          <w:color w:val="000000"/>
          <w:sz w:val="28"/>
          <w:szCs w:val="28"/>
        </w:rPr>
        <w:instrText xml:space="preserve"> ADDIN EN.CITE &lt;EndNote&gt;&lt;Cite&gt;&lt;Author&gt;Syeed&lt;/Author&gt;&lt;Year&gt;2010&lt;/Year&gt;&lt;RecNum&gt;3&lt;/RecNum&gt;&lt;DisplayText&gt;[146]&lt;/DisplayText&gt;&lt;record&gt;&lt;rec-number&gt;3&lt;/rec-number&gt;&lt;foreign-keys&gt;&lt;key app="EN" db-id="tx99ts99pr5z2qefsz5p0fd9evefsf50zxza" timestamp="1536401964"&gt;3&lt;/key&gt;&lt;/foreign-keys&gt;&lt;ref-type name="Journal Article"&gt;17&lt;/ref-type&gt;&lt;contributors&gt;&lt;authors&gt;&lt;author&gt;Syeed, Nidda&lt;/author&gt;&lt;author&gt;Syed Sameer, A&lt;/author&gt;&lt;author&gt;Hamid, Arif&lt;/author&gt;&lt;author&gt;Shah, Zafar A&lt;/author&gt;&lt;author&gt;Afroze, Dil&lt;/author&gt;&lt;author&gt;Rasool, Roohi&lt;/author&gt;&lt;author&gt;Siddiqi, Mushtaq A&lt;/author&gt;&lt;/authors&gt;&lt;/contributors&gt;&lt;titles&gt;&lt;title&gt;Promoter methylation profile of GSTP1 and RASSF1A in benign hyperplasia and metastatic prostate cancer patients in a Kashmiri population&lt;/title&gt;&lt;secondary-title&gt;Molecular medicine reports&lt;/secondary-title&gt;&lt;/titles&gt;&lt;periodical&gt;&lt;full-title&gt;Molecular medicine reports&lt;/full-title&gt;&lt;/periodical&gt;&lt;pages&gt;883-887&lt;/pages&gt;&lt;volume&gt;3&lt;/volume&gt;&lt;number&gt;5&lt;/number&gt;&lt;dates&gt;&lt;year&gt;2010&lt;/year&gt;&lt;/dates&gt;&lt;isbn&gt;1791-2997&lt;/isbn&gt;&lt;urls&gt;&lt;/urls&gt;&lt;/record&gt;&lt;/Cite&gt;&lt;/EndNote&gt;</w:instrText>
      </w:r>
      <w:r w:rsidR="0016637E" w:rsidRPr="004F28E7">
        <w:rPr>
          <w:rFonts w:ascii="Times New Roman" w:hAnsi="Times New Roman"/>
          <w:bCs/>
          <w:color w:val="000000"/>
          <w:sz w:val="28"/>
          <w:szCs w:val="28"/>
        </w:rPr>
        <w:fldChar w:fldCharType="separate"/>
      </w:r>
      <w:r w:rsidRPr="004F28E7">
        <w:rPr>
          <w:rFonts w:ascii="Times New Roman" w:hAnsi="Times New Roman"/>
          <w:bCs/>
          <w:noProof/>
          <w:color w:val="000000"/>
          <w:sz w:val="28"/>
          <w:szCs w:val="28"/>
        </w:rPr>
        <w:t>[146]</w:t>
      </w:r>
      <w:r w:rsidR="0016637E" w:rsidRPr="004F28E7">
        <w:rPr>
          <w:rFonts w:ascii="Times New Roman" w:hAnsi="Times New Roman"/>
          <w:bCs/>
          <w:color w:val="000000"/>
          <w:sz w:val="28"/>
          <w:szCs w:val="28"/>
        </w:rPr>
        <w:fldChar w:fldCharType="end"/>
      </w:r>
      <w:r w:rsidRPr="004F28E7">
        <w:rPr>
          <w:rFonts w:ascii="Times New Roman" w:hAnsi="Times New Roman"/>
          <w:bCs/>
          <w:color w:val="000000"/>
          <w:sz w:val="28"/>
          <w:szCs w:val="28"/>
        </w:rPr>
        <w:t xml:space="preserve"> cho biết tỷ lệ methyl hóa gen </w:t>
      </w:r>
      <w:r w:rsidRPr="004F28E7">
        <w:rPr>
          <w:rFonts w:ascii="Times New Roman" w:hAnsi="Times New Roman"/>
          <w:bCs/>
          <w:i/>
          <w:color w:val="000000"/>
          <w:sz w:val="28"/>
          <w:szCs w:val="28"/>
        </w:rPr>
        <w:t>RASSF1A</w:t>
      </w:r>
      <w:r w:rsidRPr="004F28E7">
        <w:rPr>
          <w:rFonts w:ascii="Times New Roman" w:hAnsi="Times New Roman"/>
          <w:bCs/>
          <w:color w:val="000000"/>
          <w:sz w:val="28"/>
          <w:szCs w:val="28"/>
        </w:rPr>
        <w:t xml:space="preserve"> trong tăng sản</w:t>
      </w:r>
      <w:r w:rsidR="001E6F3E" w:rsidRPr="004F28E7">
        <w:rPr>
          <w:rFonts w:ascii="Times New Roman" w:hAnsi="Times New Roman"/>
          <w:bCs/>
          <w:color w:val="000000"/>
          <w:sz w:val="28"/>
          <w:szCs w:val="28"/>
        </w:rPr>
        <w:t xml:space="preserve"> TTL</w:t>
      </w:r>
      <w:r w:rsidRPr="004F28E7">
        <w:rPr>
          <w:rFonts w:ascii="Times New Roman" w:hAnsi="Times New Roman"/>
          <w:bCs/>
          <w:color w:val="000000"/>
          <w:sz w:val="28"/>
          <w:szCs w:val="28"/>
        </w:rPr>
        <w:t xml:space="preserve"> là 15,5% (7/45). </w:t>
      </w:r>
      <w:r w:rsidRPr="004F28E7">
        <w:rPr>
          <w:rFonts w:ascii="Times New Roman" w:hAnsi="Times New Roman"/>
          <w:bCs/>
          <w:color w:val="000000"/>
          <w:sz w:val="28"/>
          <w:szCs w:val="28"/>
          <w:lang w:val="vi-VN"/>
        </w:rPr>
        <w:t xml:space="preserve">Kết quả nghiên cứu của </w:t>
      </w:r>
      <w:r w:rsidRPr="004F28E7">
        <w:rPr>
          <w:rFonts w:ascii="Times New Roman" w:hAnsi="Times New Roman"/>
          <w:color w:val="000000"/>
          <w:sz w:val="28"/>
          <w:szCs w:val="28"/>
          <w:lang w:val="vi-VN"/>
        </w:rPr>
        <w:t>Võ Thị Thương Lan và cộng sự (2016)</w:t>
      </w:r>
      <w:r w:rsidR="00293378">
        <w:rPr>
          <w:rFonts w:ascii="Times New Roman" w:hAnsi="Times New Roman"/>
          <w:color w:val="000000"/>
          <w:sz w:val="28"/>
          <w:szCs w:val="28"/>
        </w:rPr>
        <w:t xml:space="preserve"> </w:t>
      </w:r>
      <w:r w:rsidR="0016637E" w:rsidRPr="004F28E7">
        <w:rPr>
          <w:rFonts w:ascii="Times New Roman" w:hAnsi="Times New Roman"/>
          <w:color w:val="000000"/>
          <w:sz w:val="28"/>
          <w:szCs w:val="28"/>
          <w:lang w:val="vi-VN"/>
        </w:rPr>
        <w:fldChar w:fldCharType="begin"/>
      </w:r>
      <w:r w:rsidRPr="004F28E7">
        <w:rPr>
          <w:rFonts w:ascii="Times New Roman" w:hAnsi="Times New Roman"/>
          <w:color w:val="000000"/>
          <w:sz w:val="28"/>
          <w:szCs w:val="28"/>
          <w:lang w:val="vi-VN"/>
        </w:rPr>
        <w:instrText xml:space="preserve"> ADDIN EN.CITE &lt;EndNote&gt;&lt;Cite&gt;&lt;Author&gt;Lan&lt;/Author&gt;&lt;Year&gt;2016&lt;/Year&gt;&lt;RecNum&gt;2&lt;/RecNum&gt;&lt;DisplayText&gt;[107]&lt;/DisplayText&gt;&lt;record&gt;&lt;rec-number&gt;2&lt;/rec-number&gt;&lt;foreign-keys&gt;&lt;key app="EN" db-id="tx99ts99pr5z2qefsz5p0fd9evefsf50zxza" timestamp="1535258649"&gt;2&lt;/key&gt;&lt;/foreign-keys&gt;&lt;ref-type name="Journal Article"&gt;17&lt;/ref-type&gt;&lt;contributors&gt;&lt;authors&gt;&lt;author&gt;&lt;style face="normal" font="Times New Roman" size="100%"&gt;Võ Thị Thương Lan&lt;/style&gt;&lt;/author&gt;&lt;/authors&gt;&lt;/contributors&gt;&lt;titles&gt;&lt;title&gt;Nghiên cứu&lt;/title&gt;&lt;/titles&gt;&lt;dates&gt;&lt;year&gt;2016&lt;/year&gt;&lt;/dates&gt;&lt;urls&gt;&lt;/urls&gt;&lt;/record&gt;&lt;/Cite&gt;&lt;/EndNote&gt;</w:instrText>
      </w:r>
      <w:r w:rsidR="0016637E" w:rsidRPr="004F28E7">
        <w:rPr>
          <w:rFonts w:ascii="Times New Roman" w:hAnsi="Times New Roman"/>
          <w:color w:val="000000"/>
          <w:sz w:val="28"/>
          <w:szCs w:val="28"/>
          <w:lang w:val="vi-VN"/>
        </w:rPr>
        <w:fldChar w:fldCharType="separate"/>
      </w:r>
      <w:r w:rsidRPr="004F28E7">
        <w:rPr>
          <w:rFonts w:ascii="Times New Roman" w:hAnsi="Times New Roman"/>
          <w:noProof/>
          <w:color w:val="000000"/>
          <w:sz w:val="28"/>
          <w:szCs w:val="28"/>
          <w:lang w:val="vi-VN"/>
        </w:rPr>
        <w:t>[107]</w:t>
      </w:r>
      <w:r w:rsidR="0016637E" w:rsidRPr="004F28E7">
        <w:rPr>
          <w:rFonts w:ascii="Times New Roman" w:hAnsi="Times New Roman"/>
          <w:color w:val="000000"/>
          <w:sz w:val="28"/>
          <w:szCs w:val="28"/>
          <w:lang w:val="vi-VN"/>
        </w:rPr>
        <w:fldChar w:fldCharType="end"/>
      </w:r>
      <w:r w:rsidRPr="004F28E7">
        <w:rPr>
          <w:rFonts w:ascii="Times New Roman" w:hAnsi="Times New Roman"/>
          <w:color w:val="000000"/>
          <w:sz w:val="28"/>
          <w:szCs w:val="28"/>
          <w:lang w:val="vi-VN"/>
        </w:rPr>
        <w:t xml:space="preserve"> cho biết tỷ lệ methyl hóa gen </w:t>
      </w:r>
      <w:r w:rsidRPr="004F28E7">
        <w:rPr>
          <w:rFonts w:ascii="Times New Roman" w:hAnsi="Times New Roman"/>
          <w:i/>
          <w:color w:val="000000"/>
          <w:sz w:val="28"/>
          <w:szCs w:val="28"/>
          <w:lang w:val="vi-VN"/>
        </w:rPr>
        <w:t>RASSF1A</w:t>
      </w:r>
      <w:r w:rsidR="00293378">
        <w:rPr>
          <w:rFonts w:ascii="Times New Roman" w:hAnsi="Times New Roman"/>
          <w:i/>
          <w:color w:val="000000"/>
          <w:sz w:val="28"/>
          <w:szCs w:val="28"/>
        </w:rPr>
        <w:t xml:space="preserve"> </w:t>
      </w:r>
      <w:r w:rsidRPr="004F28E7">
        <w:rPr>
          <w:rFonts w:ascii="Times New Roman" w:hAnsi="Times New Roman"/>
          <w:bCs/>
          <w:color w:val="000000"/>
          <w:sz w:val="28"/>
          <w:szCs w:val="28"/>
          <w:lang w:val="vi-VN"/>
        </w:rPr>
        <w:t xml:space="preserve">trong tăng sản TTL là </w:t>
      </w:r>
      <w:r w:rsidRPr="004F28E7">
        <w:rPr>
          <w:rFonts w:ascii="Times New Roman" w:hAnsi="Times New Roman"/>
          <w:color w:val="000000"/>
          <w:sz w:val="28"/>
          <w:szCs w:val="28"/>
          <w:lang w:val="vi-VN"/>
        </w:rPr>
        <w:t>10/37 (27%</w:t>
      </w:r>
      <w:r w:rsidRPr="004F28E7">
        <w:rPr>
          <w:rFonts w:ascii="Times New Roman" w:hAnsi="Times New Roman"/>
          <w:color w:val="000000"/>
          <w:sz w:val="28"/>
          <w:szCs w:val="28"/>
        </w:rPr>
        <w:t>)</w:t>
      </w:r>
      <w:r w:rsidRPr="004F28E7">
        <w:rPr>
          <w:rFonts w:ascii="Times New Roman" w:hAnsi="Times New Roman"/>
          <w:color w:val="000000"/>
          <w:sz w:val="28"/>
          <w:szCs w:val="28"/>
          <w:lang w:val="vi-VN"/>
        </w:rPr>
        <w:t>.</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Lui L. và cộng sự (2002)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&lt;EndNote&gt;&lt;Cite&gt;&lt;Author&gt;Liu&lt;/Author&gt;&lt;Year&gt;2002&lt;/Year&gt;&lt;RecNum&gt;137&lt;/RecNum&gt;&lt;DisplayText&gt;[104]&lt;/DisplayText&gt;&lt;record&gt;&lt;rec-number&gt;137&lt;/rec-number&gt;&lt;foreign-keys&gt;&lt;key app="EN" db-id="ffssfa00q5d09vevsw8pfzpc200p95092tdd" timestamp="0"&gt;137&lt;/key&gt;&lt;/foreign-keys&gt;&lt;ref-type name="Journal Article"&gt;17&lt;/ref-type&gt;&lt;contributors&gt;&lt;authors&gt;&lt;author&gt;Liu, L&lt;/author&gt;&lt;author&gt;Yoon, JH&lt;/author&gt;&lt;author&gt;Dammann, R&lt;/author&gt;&lt;author&gt;Pfeifer, GP&lt;/author&gt;&lt;/authors&gt;&lt;/contributors&gt;&lt;titles&gt;&lt;title&gt;Frequent hypermethylation of the RASSF1A gene in prostate cancer&lt;/title&gt;&lt;secondary-title&gt;Oncogene&lt;/secondary-title&gt;&lt;/titles&gt;&lt;periodical&gt;&lt;full-title&gt;Oncogene&lt;/full-title&gt;&lt;/periodical&gt;&lt;pages&gt;6835-6840&lt;/pages&gt;&lt;volume&gt;21&lt;/volume&gt;&lt;number&gt;44&lt;/number&gt;&lt;dates&gt;&lt;year&gt;2002&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[104]</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đã phân tích 10 mẫu mô tuyến TTL lành tính nằm liền kề với vùng ác tính. Kết quả cho thấy có 4/10 (40%) mẫu mô lành tính bị methyl hóa nhưng ở mức độ thấp hơn so với vùng ác tính liền kề với nó. Các tác giả chỉ ra rằng: sự</w:t>
      </w:r>
      <w:r w:rsidR="00910E95">
        <w:rPr>
          <w:rFonts w:ascii="Times New Roman" w:hAnsi="Times New Roman"/>
          <w:color w:val="000000"/>
          <w:sz w:val="28"/>
          <w:szCs w:val="28"/>
        </w:rPr>
        <w:t xml:space="preserve"> methyl hóa</w:t>
      </w:r>
      <w:r w:rsidRPr="004F28E7">
        <w:rPr>
          <w:rFonts w:ascii="Times New Roman" w:hAnsi="Times New Roman"/>
          <w:color w:val="000000"/>
          <w:sz w:val="28"/>
          <w:szCs w:val="28"/>
        </w:rPr>
        <w:t xml:space="preserve"> gen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chỉ xảy ra ở những mô bình thường khi mà mẫu mô ung thư bên cạ</w:t>
      </w:r>
      <w:r w:rsidR="003837C0" w:rsidRPr="004F28E7">
        <w:rPr>
          <w:rFonts w:ascii="Times New Roman" w:hAnsi="Times New Roman"/>
          <w:color w:val="000000"/>
          <w:sz w:val="28"/>
          <w:szCs w:val="28"/>
        </w:rPr>
        <w:t xml:space="preserve">nh </w:t>
      </w:r>
      <w:r w:rsidRPr="004F28E7">
        <w:rPr>
          <w:rFonts w:ascii="Times New Roman" w:hAnsi="Times New Roman"/>
          <w:color w:val="000000"/>
          <w:sz w:val="28"/>
          <w:szCs w:val="28"/>
        </w:rPr>
        <w:t>bị</w:t>
      </w:r>
      <w:r w:rsidR="0034243A" w:rsidRPr="004F28E7">
        <w:rPr>
          <w:rFonts w:ascii="Times New Roman" w:hAnsi="Times New Roman"/>
          <w:color w:val="000000"/>
          <w:sz w:val="28"/>
          <w:szCs w:val="28"/>
        </w:rPr>
        <w:t xml:space="preserve"> methyl hóa và </w:t>
      </w:r>
      <w:r w:rsidRPr="004F28E7">
        <w:rPr>
          <w:rFonts w:ascii="Times New Roman" w:hAnsi="Times New Roman"/>
          <w:color w:val="000000"/>
          <w:sz w:val="28"/>
          <w:szCs w:val="28"/>
        </w:rPr>
        <w:t>điều đó xảy ra có thể</w:t>
      </w:r>
      <w:r w:rsidR="00293378">
        <w:rPr>
          <w:rFonts w:ascii="Times New Roman" w:hAnsi="Times New Roman"/>
          <w:color w:val="000000"/>
          <w:sz w:val="28"/>
          <w:szCs w:val="28"/>
        </w:rPr>
        <w:t xml:space="preserve"> </w:t>
      </w:r>
      <w:r w:rsidRPr="004F28E7">
        <w:rPr>
          <w:rFonts w:ascii="Times New Roman" w:hAnsi="Times New Roman"/>
          <w:color w:val="000000"/>
          <w:sz w:val="28"/>
          <w:szCs w:val="28"/>
        </w:rPr>
        <w:t xml:space="preserve">do các tế bào ung thư đã xâm nhập vào mô lành, một </w:t>
      </w:r>
      <w:r w:rsidRPr="004F28E7">
        <w:rPr>
          <w:rFonts w:ascii="Times New Roman" w:hAnsi="Times New Roman"/>
          <w:color w:val="000000"/>
          <w:sz w:val="28"/>
          <w:szCs w:val="28"/>
        </w:rPr>
        <w:lastRenderedPageBreak/>
        <w:t>hiện tượng thường xả</w:t>
      </w:r>
      <w:r w:rsidR="003837C0" w:rsidRPr="004F28E7">
        <w:rPr>
          <w:rFonts w:ascii="Times New Roman" w:hAnsi="Times New Roman"/>
          <w:color w:val="000000"/>
          <w:sz w:val="28"/>
          <w:szCs w:val="28"/>
        </w:rPr>
        <w:t xml:space="preserve">y ra trong UTBM TTL. Các tác giả cho rằng: </w:t>
      </w:r>
      <w:r w:rsidRPr="004F28E7">
        <w:rPr>
          <w:rFonts w:ascii="Times New Roman" w:hAnsi="Times New Roman"/>
          <w:color w:val="000000"/>
          <w:sz w:val="28"/>
          <w:szCs w:val="28"/>
        </w:rPr>
        <w:t>khi thấy mẫu mô TTL lành tính bị methyl hóa thì chúng có thể đóng vai trò như là yếu tố chỉ điểm về sự có thể có xâm nhập của các tế bào ung thư vào mô TTL lành tính. Kết quả nghiên cứu của Dammann R. và cộng sự (2001)</w:t>
      </w:r>
      <w:r w:rsidR="00293378">
        <w:rPr>
          <w:rFonts w:ascii="Times New Roman" w:hAnsi="Times New Roman"/>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&lt;EndNote&gt;&lt;Cite&gt;&lt;Author&gt;Dammann&lt;/Author&gt;&lt;Year&gt;2001&lt;/Year&gt;&lt;RecNum&gt;95&lt;/RecNum&gt;&lt;DisplayText&gt;[89]&lt;/DisplayText&gt;&lt;record&gt;&lt;rec-number&gt;95&lt;/rec-number&gt;&lt;foreign-keys&gt;&lt;key app="EN" db-id="ffssfa00q5d09vevsw8pfzpc200p95092tdd" timestamp="0"&gt;95&lt;/key&gt;&lt;/foreign-keys&gt;&lt;ref-type name="Journal Article"&gt;17&lt;/ref-type&gt;&lt;contributors&gt;&lt;authors&gt;&lt;author&gt;Dammann, Reinhard&lt;/author&gt;&lt;author&gt;Yang, Glen&lt;/author&gt;&lt;author&gt;Pfeifer, Gerd P&lt;/author&gt;&lt;/authors&gt;&lt;/contributors&gt;&lt;titles&gt;&lt;title&gt;Hypermethylation of the cpG island of Ras association domain family 1A (RASSF1A), a putative tumor suppressor gene from the 3p21. 3 locus, occurs in a large percentage of human breast cancers&lt;/title&gt;&lt;secondary-title&gt;Cancer research&lt;/secondary-title&gt;&lt;/titles&gt;&lt;periodical&gt;&lt;full-title&gt;Cancer Research&lt;/full-title&gt;&lt;/periodical&gt;&lt;pages&gt;3105-3109&lt;/pages&gt;&lt;volume&gt;61&lt;/volume&gt;&lt;number&gt;7&lt;/number&gt;&lt;dates&gt;&lt;year&gt;2001&lt;/year&gt;&lt;/dates&gt;&lt;isbn&gt;0008-5472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[89]</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Agathanggelou A. và cộng sự (2001)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&lt;EndNote&gt;&lt;Cite&gt;&lt;Author&gt;Agathanggelou&lt;/Author&gt;&lt;Year&gt;2001&lt;/Year&gt;&lt;RecNum&gt;99&lt;/RecNum&gt;&lt;DisplayText&gt;[81]&lt;/DisplayText&gt;&lt;record&gt;&lt;rec-number&gt;99&lt;/rec-number&gt;&lt;foreign-keys&gt;&lt;key app="EN" db-id="ffssfa00q5d09vevsw8pfzpc200p95092tdd" timestamp="0"&gt;99&lt;/key&gt;&lt;/foreign-keys&gt;&lt;ref-type name="Journal Article"&gt;17&lt;/ref-type&gt;&lt;contributors&gt;&lt;authors&gt;&lt;author&gt;Agathanggelou, Angelo&lt;/author&gt;&lt;author&gt;Honorio, Sofia&lt;/author&gt;&lt;author&gt;Macartney, Donia P&lt;/author&gt;&lt;author&gt;Martinez, Alonso&lt;/author&gt;&lt;author&gt;Dallol, Ashraf&lt;/author&gt;&lt;author&gt;Rader, Janet&lt;/author&gt;&lt;author&gt;Fullwood, Paul&lt;/author&gt;&lt;author&gt;Chauhan, Anita&lt;/author&gt;&lt;author&gt;Walker, Rosemary&lt;/author&gt;&lt;author&gt;Shaw, Jacqueline A&lt;/author&gt;&lt;/authors&gt;&lt;/contributors&gt;&lt;titles&gt;&lt;title&gt;Methylation associated inactivation of RASSF1A from region 3p21. 3 in lung, breast and ovarian tumours&lt;/title&gt;&lt;secondary-title&gt;Oncogene&lt;/secondary-title&gt;&lt;/titles&gt;&lt;periodical&gt;&lt;full-title&gt;Oncogene&lt;/full-title&gt;&lt;/periodical&gt;&lt;pages&gt;1509&lt;/pages&gt;&lt;volume&gt;20&lt;/volume&gt;&lt;number&gt;12&lt;/number&gt;&lt;dates&gt;&lt;year&gt;2001&lt;/year&gt;&lt;/dates&gt;&lt;isbn&gt;0950-9232&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[81]</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Dreijerink K. và cộng sự (2001)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&lt;EndNote&gt;&lt;Cite&gt;&lt;Author&gt;Dreijerink&lt;/Author&gt;&lt;Year&gt;2001&lt;/Year&gt;&lt;RecNum&gt;96&lt;/RecNum&gt;&lt;DisplayText&gt;[90]&lt;/DisplayText&gt;&lt;record&gt;&lt;rec-number&gt;96&lt;/rec-number&gt;&lt;foreign-keys&gt;&lt;key app="EN" db-id="ffssfa00q5d09vevsw8pfzpc200p95092tdd" timestamp="0"&gt;96&lt;/key&gt;&lt;/foreign-keys&gt;&lt;ref-type name="Journal Article"&gt;17&lt;/ref-type&gt;&lt;contributors&gt;&lt;authors&gt;&lt;author&gt;Dreijerink, Koen&lt;/author&gt;&lt;author&gt;Braga, Eleonora&lt;/author&gt;&lt;author&gt;Kuzmin, Igor&lt;/author&gt;&lt;author&gt;Geil, Laura&lt;/author&gt;&lt;author&gt;Duh, Fuh-Mei&lt;/author&gt;&lt;author&gt;Angeloni, Debora&lt;/author&gt;&lt;author&gt;Zbar, Berton&lt;/author&gt;&lt;author&gt;Lerman, Michael I&lt;/author&gt;&lt;author&gt;Stanbridge, Eric J&lt;/author&gt;&lt;author&gt;Minna, John D&lt;/author&gt;&lt;/authors&gt;&lt;/contributors&gt;&lt;titles&gt;&lt;title&gt;The candidate tumor suppressor gene, RASSF1A, from human chromosome 3p21. 3 is involved in kidney tumorigenesis&lt;/title&gt;&lt;secondary-title&gt;Proceedings of the National Academy of Sciences&lt;/secondary-title&gt;&lt;/titles&gt;&lt;pages&gt;7504-7509&lt;/pages&gt;&lt;volume&gt;98&lt;/volume&gt;&lt;number&gt;13&lt;/number&gt;&lt;dates&gt;&lt;year&gt;2001&lt;/year&gt;&lt;/dates&gt;&lt;isbn&gt;0027-8424&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[90]</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cũng đã chỉ ra sự methyl hóa gen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rất hiếm gặp trong mô TTL bình thường. </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Nephew K. P. và cộng sự (2003)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&lt;EndNote&gt;&lt;Cite&gt;&lt;Author&gt;Nephew&lt;/Author&gt;&lt;Year&gt;2003&lt;/Year&gt;&lt;RecNum&gt;80&lt;/RecNum&gt;&lt;DisplayText&gt;[58]&lt;/DisplayText&gt;&lt;record&gt;&lt;rec-number&gt;80&lt;/rec-number&gt;&lt;foreign-keys&gt;&lt;key app="EN" db-id="ffssfa00q5d09vevsw8pfzpc200p95092tdd" timestamp="0"&gt;80&lt;/key&gt;&lt;/foreign-keys&gt;&lt;ref-type name="Journal Article"&gt;17&lt;/ref-type&gt;&lt;contributors&gt;&lt;authors&gt;&lt;author&gt;Nephew, Kenneth P&lt;/author&gt;&lt;author&gt;Huang, Tim Hui-Ming&lt;/author&gt;&lt;/authors&gt;&lt;/contributors&gt;&lt;titles&gt;&lt;title&gt;Epigenetic gene silencing in cancer initiation and progression&lt;/title&gt;&lt;secondary-title&gt;Cancer letters&lt;/secondary-title&gt;&lt;/titles&gt;&lt;periodical&gt;&lt;full-title&gt;Cancer letters&lt;/full-title&gt;&lt;/periodical&gt;&lt;pages&gt;125-133&lt;/pages&gt;&lt;volume&gt;190&lt;/volume&gt;&lt;number&gt;2&lt;/number&gt;&lt;dates&gt;&lt;year&gt;2003&lt;/year&gt;&lt;/dates&gt;&lt;isbn&gt;0304-3835&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[58]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cho rằng hiện tượng methyl hóa bất thường của gen ức chế khối u thường xuất hiện từ rất sớm trong quá trình phát sinh nhiều loại ung thư. Đồng thời, sự methyl hóa quá mức các gen ức chế khối u cũng được tìm thấy phổ biến trong các mẫu mô ung thư giai đoạn đầu và ở các mẫu ung thư được phẫu thuật cắt bỏ.</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 xml:space="preserve">Kết quả của chúng tôi về tỷ lệ methyl hóa trong nhóm tăng sản TTL ở bảng 3.27 cho biết: tỷ lệ methyl hóa trong nhóm tăng sản TTL phối hợp với PIN độ thấp là 2/5 (40%). Trong khi đó, các mẫu tăng sản lành tính còn lại không phát hiện thấy hiện tượng methyl hóa. </w:t>
      </w:r>
    </w:p>
    <w:p w:rsidR="00CE79DC" w:rsidRPr="004F28E7" w:rsidRDefault="00CE79DC" w:rsidP="00CE79DC">
      <w:pPr>
        <w:spacing w:after="0" w:line="360" w:lineRule="auto"/>
        <w:ind w:firstLine="709"/>
        <w:jc w:val="both"/>
        <w:rPr>
          <w:rFonts w:ascii="Times New Roman" w:hAnsi="Times New Roman"/>
          <w:color w:val="000000"/>
          <w:sz w:val="28"/>
          <w:szCs w:val="28"/>
        </w:rPr>
      </w:pPr>
      <w:r w:rsidRPr="004F28E7">
        <w:rPr>
          <w:rFonts w:ascii="Times New Roman" w:hAnsi="Times New Roman"/>
          <w:color w:val="000000"/>
          <w:sz w:val="28"/>
          <w:szCs w:val="28"/>
        </w:rPr>
        <w:t>Woodson và cộng sự (2004</w:t>
      </w:r>
      <w:r w:rsidR="00910E95">
        <w:rPr>
          <w:rFonts w:ascii="Times New Roman" w:hAnsi="Times New Roman"/>
          <w:color w:val="000000"/>
          <w:sz w:val="28"/>
          <w:szCs w:val="28"/>
        </w:rPr>
        <w:t>b</w:t>
      </w:r>
      <w:r w:rsidRPr="004F28E7">
        <w:rPr>
          <w:rFonts w:ascii="Times New Roman" w:hAnsi="Times New Roman"/>
          <w:color w:val="000000"/>
          <w:sz w:val="28"/>
          <w:szCs w:val="28"/>
        </w:rPr>
        <w:t>),</w:t>
      </w:r>
      <w:r w:rsidR="006555DA">
        <w:rPr>
          <w:rFonts w:ascii="Times New Roman" w:hAnsi="Times New Roman"/>
          <w:color w:val="000000"/>
          <w:sz w:val="28"/>
          <w:szCs w:val="28"/>
        </w:rPr>
        <w:t xml:space="preserve"> </w:t>
      </w:r>
      <w:r w:rsidRPr="004F28E7">
        <w:rPr>
          <w:rFonts w:ascii="Times New Roman" w:hAnsi="Times New Roman"/>
          <w:color w:val="000000"/>
          <w:sz w:val="28"/>
          <w:szCs w:val="28"/>
        </w:rPr>
        <w:t xml:space="preserve">trích dẫn theo Dammann R.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khi nghiên cứu 90 trường hợp UTTTL nguyên phát, 7 trường hợp tăng sản TTL và 10 trường hợp tân sản nội biểu mô độ cao. </w:t>
      </w:r>
      <w:r w:rsidR="003705C5" w:rsidRPr="004F28E7">
        <w:rPr>
          <w:rFonts w:ascii="Times New Roman" w:hAnsi="Times New Roman"/>
          <w:color w:val="000000"/>
          <w:sz w:val="28"/>
          <w:szCs w:val="28"/>
        </w:rPr>
        <w:t>Các tác giả cho biết</w:t>
      </w:r>
      <w:r w:rsidRPr="004F28E7">
        <w:rPr>
          <w:rFonts w:ascii="Times New Roman" w:hAnsi="Times New Roman"/>
          <w:color w:val="000000"/>
          <w:sz w:val="28"/>
          <w:szCs w:val="28"/>
        </w:rPr>
        <w:t xml:space="preserve"> tỷ lệ methyl hóa gen </w:t>
      </w:r>
      <w:r w:rsidRPr="004F28E7">
        <w:rPr>
          <w:rFonts w:ascii="Times New Roman" w:hAnsi="Times New Roman"/>
          <w:i/>
          <w:color w:val="000000"/>
          <w:sz w:val="28"/>
          <w:szCs w:val="28"/>
        </w:rPr>
        <w:t>RASSF1A</w:t>
      </w:r>
      <w:r w:rsidR="006555DA">
        <w:rPr>
          <w:rFonts w:ascii="Times New Roman" w:hAnsi="Times New Roman"/>
          <w:i/>
          <w:color w:val="000000"/>
          <w:sz w:val="28"/>
          <w:szCs w:val="28"/>
        </w:rPr>
        <w:t xml:space="preserve"> </w:t>
      </w:r>
      <w:r w:rsidRPr="004F28E7">
        <w:rPr>
          <w:rFonts w:ascii="Times New Roman" w:hAnsi="Times New Roman"/>
          <w:color w:val="000000"/>
          <w:sz w:val="28"/>
          <w:szCs w:val="28"/>
        </w:rPr>
        <w:t>như sau: trong UTTTL là 66%, trong tăng sản TTL không thấy bị met</w:t>
      </w:r>
      <w:r w:rsidR="00910E95">
        <w:rPr>
          <w:rFonts w:ascii="Times New Roman" w:hAnsi="Times New Roman"/>
          <w:color w:val="000000"/>
          <w:sz w:val="28"/>
          <w:szCs w:val="28"/>
        </w:rPr>
        <w:t>hyl hóa</w:t>
      </w:r>
      <w:r w:rsidRPr="004F28E7">
        <w:rPr>
          <w:rFonts w:ascii="Times New Roman" w:hAnsi="Times New Roman"/>
          <w:color w:val="000000"/>
          <w:sz w:val="28"/>
          <w:szCs w:val="28"/>
        </w:rPr>
        <w:t>. Trong một nghiên cứu khác, Woodson và cộng sự (2004</w:t>
      </w:r>
      <w:r w:rsidR="00910E95">
        <w:rPr>
          <w:rFonts w:ascii="Times New Roman" w:hAnsi="Times New Roman"/>
          <w:color w:val="000000"/>
          <w:sz w:val="28"/>
          <w:szCs w:val="28"/>
        </w:rPr>
        <w:t>a</w:t>
      </w:r>
      <w:r w:rsidRPr="004F28E7">
        <w:rPr>
          <w:rFonts w:ascii="Times New Roman" w:hAnsi="Times New Roman"/>
          <w:color w:val="000000"/>
          <w:sz w:val="28"/>
          <w:szCs w:val="28"/>
        </w:rPr>
        <w:t xml:space="preserve">), trích dẫn theo Dammann R.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&lt;EndNote&gt;&lt;Cite&gt;&lt;Author&gt;Dammann&lt;/Author&gt;&lt;Year&gt;2005&lt;/Year&gt;&lt;RecNum&gt;51&lt;/RecNum&gt;&lt;DisplayText&gt;[88]&lt;/DisplayText&gt;&lt;record&gt;&lt;rec-number&gt;51&lt;/rec-number&gt;&lt;foreign-keys&gt;&lt;key app="EN" db-id="ffssfa00q5d09vevsw8pfzpc200p95092tdd" timestamp="0"&gt;51&lt;/key&gt;&lt;/foreign-keys&gt;&lt;ref-type name="Journal Article"&gt;17&lt;/ref-type&gt;&lt;contributors&gt;&lt;authors&gt;&lt;author&gt;Dammann, R&lt;/author&gt;&lt;author&gt;Schagdarsurengin, U&lt;/author&gt;&lt;author&gt;Seidel, C&lt;/author&gt;&lt;author&gt;Strunnikova, M&lt;/author&gt;&lt;author&gt;Rastetter, M&lt;/author&gt;&lt;author&gt;Baier, K&lt;/author&gt;&lt;author&gt;Pfeifer, GP&lt;/author&gt;&lt;/authors&gt;&lt;/contributors&gt;&lt;titles&gt;&lt;title&gt;The tumor suppressor RASSF1A in human carcinogenesis: an update&lt;/title&gt;&lt;secondary-title&gt;Histology and histopathology&lt;/secondary-title&gt;&lt;/titles&gt;&lt;pages&gt;645-663&lt;/pages&gt;&lt;volume&gt;20&lt;/volume&gt;&lt;number&gt;2&lt;/number&gt;&lt;dates&gt;&lt;year&gt;2005&lt;/year&gt;&lt;/dates&gt;&lt;isbn&gt;0213-3911&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[88]</w:t>
      </w:r>
      <w:r w:rsidR="0016637E" w:rsidRPr="004F28E7">
        <w:rPr>
          <w:rFonts w:ascii="Times New Roman" w:hAnsi="Times New Roman"/>
          <w:color w:val="000000"/>
          <w:sz w:val="28"/>
          <w:szCs w:val="28"/>
        </w:rPr>
        <w:fldChar w:fldCharType="end"/>
      </w:r>
      <w:r w:rsidRPr="004F28E7">
        <w:rPr>
          <w:rFonts w:ascii="Times New Roman" w:hAnsi="Times New Roman"/>
          <w:color w:val="000000"/>
          <w:sz w:val="28"/>
          <w:szCs w:val="28"/>
        </w:rPr>
        <w:t xml:space="preserve"> thông báo tỷ lệ methyl hóa trong UTTTL nguyên phát là 20/24 (83%), trong PIN độ cao là 3/10 (30%).</w:t>
      </w:r>
    </w:p>
    <w:p w:rsidR="00CE79DC" w:rsidRPr="003F5ADE" w:rsidRDefault="00CE79DC" w:rsidP="00CE79DC">
      <w:pPr>
        <w:spacing w:after="0" w:line="360" w:lineRule="auto"/>
        <w:ind w:firstLine="709"/>
        <w:jc w:val="both"/>
        <w:rPr>
          <w:rFonts w:ascii="Times New Roman" w:hAnsi="Times New Roman"/>
          <w:color w:val="000000"/>
          <w:spacing w:val="4"/>
          <w:sz w:val="28"/>
          <w:szCs w:val="28"/>
        </w:rPr>
      </w:pPr>
      <w:r w:rsidRPr="003F5ADE">
        <w:rPr>
          <w:rFonts w:ascii="Times New Roman" w:hAnsi="Times New Roman"/>
          <w:color w:val="000000"/>
          <w:spacing w:val="4"/>
          <w:sz w:val="28"/>
          <w:szCs w:val="28"/>
        </w:rPr>
        <w:t xml:space="preserve">Kết quả nghiên cứu của Aitchison A. và cộng sự (2007) </w:t>
      </w:r>
      <w:r w:rsidR="0016637E" w:rsidRPr="003F5ADE">
        <w:rPr>
          <w:rFonts w:ascii="Times New Roman" w:hAnsi="Times New Roman"/>
          <w:color w:val="000000"/>
          <w:spacing w:val="4"/>
          <w:sz w:val="28"/>
          <w:szCs w:val="28"/>
        </w:rPr>
        <w:fldChar w:fldCharType="begin"/>
      </w:r>
      <w:r w:rsidRPr="003F5ADE">
        <w:rPr>
          <w:rFonts w:ascii="Times New Roman" w:hAnsi="Times New Roman"/>
          <w:color w:val="000000"/>
          <w:spacing w:val="4"/>
          <w:sz w:val="28"/>
          <w:szCs w:val="28"/>
        </w:rPr>
        <w:instrText xml:space="preserve"> ADDIN EN.CITE &lt;EndNote&gt;&lt;Cite&gt;&lt;Author&gt;Aitchison&lt;/Author&gt;&lt;Year&gt;2007&lt;/Year&gt;&lt;RecNum&gt;138&lt;/RecNum&gt;&lt;DisplayText&gt;[148]&lt;/DisplayText&gt;&lt;record&gt;&lt;rec-number&gt;138&lt;/rec-number&gt;&lt;foreign-keys&gt;&lt;key app="EN" db-id="ffssfa00q5d09vevsw8pfzpc200p95092tdd" timestamp="0"&gt;138&lt;/key&gt;&lt;/foreign-keys&gt;&lt;ref-type name="Journal Article"&gt;17&lt;/ref-type&gt;&lt;contributors&gt;&lt;authors&gt;&lt;author&gt;Aitchison, Alan&lt;/author&gt;&lt;author&gt;Warren, Anne&lt;/author&gt;&lt;author&gt;Neal, David&lt;/author&gt;&lt;author&gt;Rabbitts, Pamela&lt;/author&gt;&lt;/authors&gt;&lt;/contributors&gt;&lt;titles&gt;&lt;title&gt;RASSF1A promoter methylation is frequently detected in both pre</w:instrText>
      </w:r>
      <w:r w:rsidRPr="003F5ADE">
        <w:rPr>
          <w:rFonts w:ascii="Cambria Math" w:hAnsi="Cambria Math" w:cs="Cambria Math"/>
          <w:color w:val="000000"/>
          <w:spacing w:val="4"/>
          <w:sz w:val="28"/>
          <w:szCs w:val="28"/>
        </w:rPr>
        <w:instrText>‐</w:instrText>
      </w:r>
      <w:r w:rsidRPr="003F5ADE">
        <w:rPr>
          <w:rFonts w:ascii="Times New Roman" w:hAnsi="Times New Roman"/>
          <w:color w:val="000000"/>
          <w:spacing w:val="4"/>
          <w:sz w:val="28"/>
          <w:szCs w:val="28"/>
        </w:rPr>
        <w:instrText>malignant and non</w:instrText>
      </w:r>
      <w:r w:rsidRPr="003F5ADE">
        <w:rPr>
          <w:rFonts w:ascii="Cambria Math" w:hAnsi="Cambria Math" w:cs="Cambria Math"/>
          <w:color w:val="000000"/>
          <w:spacing w:val="4"/>
          <w:sz w:val="28"/>
          <w:szCs w:val="28"/>
        </w:rPr>
        <w:instrText>‐</w:instrText>
      </w:r>
      <w:r w:rsidRPr="003F5ADE">
        <w:rPr>
          <w:rFonts w:ascii="Times New Roman" w:hAnsi="Times New Roman"/>
          <w:color w:val="000000"/>
          <w:spacing w:val="4"/>
          <w:sz w:val="28"/>
          <w:szCs w:val="28"/>
        </w:rPr>
        <w:instrText>malignant microdissected prostatic epithelial tissues&lt;/title&gt;&lt;secondary-title&gt;The Prostate&lt;/secondary-title&gt;&lt;/titles&gt;&lt;pages&gt;638-644&lt;/pages&gt;&lt;volume&gt;67&lt;/volume&gt;&lt;number&gt;6&lt;/number&gt;&lt;dates&gt;&lt;year&gt;2007&lt;/year&gt;&lt;/dates&gt;&lt;isbn&gt;1097-0045&lt;/isbn&gt;&lt;urls&gt;&lt;/urls&gt;&lt;/record&gt;&lt;/Cite&gt;&lt;/EndNote&gt;</w:instrText>
      </w:r>
      <w:r w:rsidR="0016637E" w:rsidRPr="003F5ADE">
        <w:rPr>
          <w:rFonts w:ascii="Times New Roman" w:hAnsi="Times New Roman"/>
          <w:color w:val="000000"/>
          <w:spacing w:val="4"/>
          <w:sz w:val="28"/>
          <w:szCs w:val="28"/>
        </w:rPr>
        <w:fldChar w:fldCharType="separate"/>
      </w:r>
      <w:r w:rsidRPr="003F5ADE">
        <w:rPr>
          <w:rFonts w:ascii="Times New Roman" w:hAnsi="Times New Roman"/>
          <w:noProof/>
          <w:color w:val="000000"/>
          <w:spacing w:val="4"/>
          <w:sz w:val="28"/>
          <w:szCs w:val="28"/>
        </w:rPr>
        <w:t>[148]</w:t>
      </w:r>
      <w:r w:rsidR="0016637E" w:rsidRPr="003F5ADE">
        <w:rPr>
          <w:rFonts w:ascii="Times New Roman" w:hAnsi="Times New Roman"/>
          <w:color w:val="000000"/>
          <w:spacing w:val="4"/>
          <w:sz w:val="28"/>
          <w:szCs w:val="28"/>
        </w:rPr>
        <w:fldChar w:fldCharType="end"/>
      </w:r>
      <w:r w:rsidR="00173979" w:rsidRPr="003F5ADE">
        <w:rPr>
          <w:rFonts w:ascii="Times New Roman" w:hAnsi="Times New Roman"/>
          <w:color w:val="000000"/>
          <w:spacing w:val="4"/>
          <w:sz w:val="28"/>
          <w:szCs w:val="28"/>
        </w:rPr>
        <w:t xml:space="preserve"> cho biết </w:t>
      </w:r>
      <w:r w:rsidR="006A4266" w:rsidRPr="003F5ADE">
        <w:rPr>
          <w:rFonts w:ascii="Times New Roman" w:hAnsi="Times New Roman"/>
          <w:color w:val="000000"/>
          <w:spacing w:val="4"/>
          <w:sz w:val="28"/>
          <w:szCs w:val="28"/>
        </w:rPr>
        <w:t xml:space="preserve">tỷ lệ </w:t>
      </w:r>
      <w:r w:rsidRPr="003F5ADE">
        <w:rPr>
          <w:rFonts w:ascii="Times New Roman" w:hAnsi="Times New Roman"/>
          <w:color w:val="000000"/>
          <w:spacing w:val="4"/>
          <w:sz w:val="28"/>
          <w:szCs w:val="28"/>
        </w:rPr>
        <w:t xml:space="preserve">methyl hóa gen </w:t>
      </w:r>
      <w:r w:rsidRPr="003F5ADE">
        <w:rPr>
          <w:rFonts w:ascii="Times New Roman" w:hAnsi="Times New Roman"/>
          <w:i/>
          <w:color w:val="000000"/>
          <w:spacing w:val="4"/>
          <w:sz w:val="28"/>
          <w:szCs w:val="28"/>
        </w:rPr>
        <w:t>RASSF1A</w:t>
      </w:r>
      <w:r w:rsidR="00DD6414" w:rsidRPr="003F5ADE">
        <w:rPr>
          <w:rFonts w:ascii="Times New Roman" w:hAnsi="Times New Roman"/>
          <w:color w:val="000000"/>
          <w:spacing w:val="4"/>
          <w:sz w:val="28"/>
          <w:szCs w:val="28"/>
        </w:rPr>
        <w:t xml:space="preserve"> trong</w:t>
      </w:r>
      <w:r w:rsidRPr="003F5ADE">
        <w:rPr>
          <w:rFonts w:ascii="Times New Roman" w:hAnsi="Times New Roman"/>
          <w:color w:val="000000"/>
          <w:spacing w:val="4"/>
          <w:sz w:val="28"/>
          <w:szCs w:val="28"/>
        </w:rPr>
        <w:t xml:space="preserve"> tân sản nội biểu mô TTL là 7/14 trường hợp.  </w:t>
      </w:r>
    </w:p>
    <w:p w:rsidR="003C64CD" w:rsidRPr="003C64CD" w:rsidRDefault="003C64CD" w:rsidP="003C64CD">
      <w:pPr>
        <w:widowControl w:val="0"/>
        <w:autoSpaceDE w:val="0"/>
        <w:autoSpaceDN w:val="0"/>
        <w:adjustRightInd w:val="0"/>
        <w:spacing w:after="0" w:line="348" w:lineRule="auto"/>
        <w:ind w:firstLine="709"/>
        <w:jc w:val="both"/>
        <w:rPr>
          <w:rFonts w:ascii="Times New Roman" w:hAnsi="Times New Roman"/>
          <w:color w:val="000000"/>
          <w:sz w:val="28"/>
          <w:szCs w:val="28"/>
        </w:rPr>
      </w:pPr>
      <w:r w:rsidRPr="003C64CD">
        <w:rPr>
          <w:rFonts w:ascii="Times New Roman" w:hAnsi="Times New Roman"/>
          <w:color w:val="000000"/>
          <w:sz w:val="28"/>
          <w:szCs w:val="28"/>
        </w:rPr>
        <w:t xml:space="preserve">So sánh kết quả tỷ lệ methyl hóa gen </w:t>
      </w:r>
      <w:r w:rsidRPr="003C64CD">
        <w:rPr>
          <w:rFonts w:ascii="Times New Roman" w:hAnsi="Times New Roman"/>
          <w:i/>
          <w:color w:val="000000"/>
          <w:sz w:val="28"/>
          <w:szCs w:val="28"/>
        </w:rPr>
        <w:t xml:space="preserve">RASSF1A </w:t>
      </w:r>
      <w:r w:rsidRPr="003C64CD">
        <w:rPr>
          <w:rFonts w:ascii="Times New Roman" w:hAnsi="Times New Roman"/>
          <w:color w:val="000000"/>
          <w:sz w:val="28"/>
          <w:szCs w:val="28"/>
        </w:rPr>
        <w:t xml:space="preserve">trong UTBM </w:t>
      </w:r>
      <w:r w:rsidR="002F6543">
        <w:rPr>
          <w:rFonts w:ascii="Times New Roman" w:hAnsi="Times New Roman"/>
          <w:color w:val="000000"/>
          <w:sz w:val="28"/>
          <w:szCs w:val="28"/>
        </w:rPr>
        <w:t>tuyến</w:t>
      </w:r>
      <w:r w:rsidRPr="003C64CD">
        <w:rPr>
          <w:rFonts w:ascii="Times New Roman" w:hAnsi="Times New Roman"/>
          <w:color w:val="000000"/>
          <w:sz w:val="28"/>
          <w:szCs w:val="28"/>
        </w:rPr>
        <w:t xml:space="preserve"> của chúng tôi với kết quả tỷ lệ methyl hóa gen </w:t>
      </w:r>
      <w:r w:rsidRPr="003C64CD">
        <w:rPr>
          <w:rFonts w:ascii="Times New Roman" w:hAnsi="Times New Roman"/>
          <w:i/>
          <w:color w:val="000000"/>
          <w:sz w:val="28"/>
          <w:szCs w:val="28"/>
        </w:rPr>
        <w:t>RASSF1A</w:t>
      </w:r>
      <w:r w:rsidRPr="003C64CD">
        <w:rPr>
          <w:rFonts w:ascii="Times New Roman" w:hAnsi="Times New Roman"/>
          <w:color w:val="000000"/>
          <w:sz w:val="28"/>
          <w:szCs w:val="28"/>
        </w:rPr>
        <w:t xml:space="preserve"> của một số tác giả ở </w:t>
      </w:r>
      <w:r w:rsidRPr="003C64CD">
        <w:rPr>
          <w:rFonts w:ascii="Times New Roman" w:hAnsi="Times New Roman"/>
          <w:color w:val="000000"/>
          <w:sz w:val="28"/>
          <w:szCs w:val="28"/>
        </w:rPr>
        <w:lastRenderedPageBreak/>
        <w:t>bảng 4.2, chúng tôi thấy kết quả của chúng tôi không khác biệt nhiều</w:t>
      </w:r>
      <w:r w:rsidR="0033591D">
        <w:rPr>
          <w:rFonts w:ascii="Times New Roman" w:hAnsi="Times New Roman"/>
          <w:color w:val="000000"/>
          <w:sz w:val="28"/>
          <w:szCs w:val="28"/>
        </w:rPr>
        <w:t xml:space="preserve"> so với kết quả của một số</w:t>
      </w:r>
      <w:r w:rsidRPr="003C64CD">
        <w:rPr>
          <w:rFonts w:ascii="Times New Roman" w:hAnsi="Times New Roman"/>
          <w:color w:val="000000"/>
          <w:sz w:val="28"/>
          <w:szCs w:val="28"/>
        </w:rPr>
        <w:t xml:space="preserve"> tác giả. Trong nghiên cứu này, các mẫu mô sử dụng cho nghiên cứu tình trạng methyl hóa gen </w:t>
      </w:r>
      <w:r w:rsidRPr="003C64CD">
        <w:rPr>
          <w:rFonts w:ascii="Times New Roman" w:hAnsi="Times New Roman"/>
          <w:i/>
          <w:color w:val="000000"/>
          <w:sz w:val="28"/>
          <w:szCs w:val="28"/>
        </w:rPr>
        <w:t xml:space="preserve">RASSF1A </w:t>
      </w:r>
      <w:r w:rsidRPr="003C64CD">
        <w:rPr>
          <w:rFonts w:ascii="Times New Roman" w:hAnsi="Times New Roman"/>
          <w:color w:val="000000"/>
          <w:sz w:val="28"/>
          <w:szCs w:val="28"/>
        </w:rPr>
        <w:t xml:space="preserve">được thu thập ở các giai đoạn bệnh khác nhau, độ Gleason của khối u từ độ 2 tới độ 5, độ biệt hóa (điểm Gleason) của khối u khác nhau, các mẫu mô thu thập trong khoảng thời gian khác nhau. Do đó có thể ảnh hưởng đến việc xác định chính xác tỷ lệ methyl hóa gen </w:t>
      </w:r>
      <w:r w:rsidRPr="00692408">
        <w:rPr>
          <w:rFonts w:ascii="Times New Roman" w:hAnsi="Times New Roman"/>
          <w:i/>
          <w:color w:val="000000"/>
          <w:sz w:val="28"/>
          <w:szCs w:val="28"/>
        </w:rPr>
        <w:t xml:space="preserve">RASSF1A </w:t>
      </w:r>
      <w:r w:rsidRPr="003C64CD">
        <w:rPr>
          <w:rFonts w:ascii="Times New Roman" w:hAnsi="Times New Roman"/>
          <w:color w:val="000000"/>
          <w:sz w:val="28"/>
          <w:szCs w:val="28"/>
        </w:rPr>
        <w:t xml:space="preserve">và tỷ lệ methyl hóa theo độ biệt hóa, mức độ ác tính và giai đoạn cụ thể của bệnh. Đồng thời, tất cả các mẫu mô TTL được sử dụng trong nghiên cứu đều là dạng mẫu mô đúc trong paraffin, việc giảm chất lượng ADN khi sử dụng mẫu mô đúc trong paraffin cũng có thể làm giảm khả năng phát hiện methyl hóa gen </w:t>
      </w:r>
      <w:r w:rsidRPr="00692408">
        <w:rPr>
          <w:rFonts w:ascii="Times New Roman" w:hAnsi="Times New Roman"/>
          <w:i/>
          <w:color w:val="000000"/>
          <w:sz w:val="28"/>
          <w:szCs w:val="28"/>
        </w:rPr>
        <w:t>RASSF1A</w:t>
      </w:r>
      <w:r w:rsidRPr="003C64CD">
        <w:rPr>
          <w:rFonts w:ascii="Times New Roman" w:hAnsi="Times New Roman"/>
          <w:color w:val="000000"/>
          <w:sz w:val="28"/>
          <w:szCs w:val="28"/>
        </w:rPr>
        <w:t xml:space="preserve"> ở các mẫu mô ung thư cũng như trong các mẫu mô tăng sả</w:t>
      </w:r>
      <w:r>
        <w:rPr>
          <w:rFonts w:ascii="Times New Roman" w:hAnsi="Times New Roman"/>
          <w:color w:val="000000"/>
          <w:sz w:val="28"/>
          <w:szCs w:val="28"/>
        </w:rPr>
        <w:t xml:space="preserve">n TTL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&lt;EndNote&gt;&lt;Cite&gt;&lt;Author&gt;Linh&lt;/Author&gt;&lt;Year&gt;2010&lt;/Year&gt;&lt;RecNum&gt;50&lt;/RecNum&gt;&lt;DisplayText&gt;[106]&lt;/DisplayText&gt;&lt;record&gt;&lt;rec-number&gt;50&lt;/rec-number&gt;&lt;foreign-keys&gt;&lt;key app="EN" db-id="ffssfa00q5d09vevsw8pfzpc200p95092tdd" timestamp="0"&gt;50&lt;/key&gt;&lt;/foreign-keys&gt;&lt;ref-type name="Conference Paper"&gt;47&lt;/ref-type&gt;&lt;contributors&gt;&lt;authors&gt;&lt;author&gt;&lt;style face="normal" font="default" size="100%"&gt;V&lt;/style&gt;&lt;style face="normal" font="default" charset="163" size="100%"&gt;ươ&lt;/style&gt;&lt;style face="normal" font="default" size="100%"&gt;ng Diệu Linh &lt;/style&gt;&lt;/author&gt;&lt;author&gt;&lt;style face="normal" font="default" size="100%"&gt;Tạ V&lt;/style&gt;&lt;style face="normal" font="default" charset="238" size="100%"&gt;ă&lt;/style&gt;&lt;style face="normal" font="default" size="100%"&gt;n Tờ&lt;/style&gt;&lt;/author&gt;&lt;author&gt;&lt;style face="normal" font="default" charset="238" size="100%"&gt;Đ&lt;/style&gt;&lt;style face="normal" font="default" size="100%"&gt;ặng Bảo Châu và CS&lt;/style&gt;&lt;/author&gt;&lt;/authors&gt;&lt;/contributors&gt;&lt;titles&gt;&lt;title&gt;&lt;style face="normal" font="default" size="100%"&gt;Nghiên cứu hiện t&lt;/style&gt;&lt;style face="normal" font="default" charset="163" size="100%"&gt;ư&lt;/style&gt;&lt;style face="normal" font="default" size="100%"&gt;ợng methyl hóa promoter gen GSTP1 ở bệnh nhân ung th&lt;/style&gt;&lt;style face="normal" font="default" charset="163" size="100%"&gt;ư&lt;/style&gt;&lt;style face="normal" font="default" size="100%"&gt; tiền liệt tuyến tại bệnh viện K&lt;/style&gt;&lt;/title&gt;&lt;secondary-title&gt;&lt;style face="normal" font="default" size="100%"&gt;Hội thảo Quốc gia về phòng chống ung th&lt;/style&gt;&lt;style face="normal" font="default" charset="163" size="100%"&gt;ư&lt;/style&gt;&lt;/secondary-title&gt;&lt;/titles&gt;&lt;pages&gt;224-229&lt;/pages&gt;&lt;volume&gt;2&lt;/volume&gt;&lt;dates&gt;&lt;year&gt;2010&lt;/year&gt;&lt;/dates&gt;&lt;urls&gt;&lt;/urls&gt;&lt;/record&gt;&lt;/Cite&gt;&lt;/EndNote&gt;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[106]</w:t>
      </w:r>
      <w:r w:rsidR="0016637E" w:rsidRPr="004F28E7">
        <w:rPr>
          <w:rFonts w:ascii="Times New Roman" w:hAnsi="Times New Roman"/>
          <w:color w:val="000000"/>
          <w:sz w:val="28"/>
          <w:szCs w:val="28"/>
        </w:rPr>
        <w:fldChar w:fldCharType="end"/>
      </w:r>
      <w:r w:rsidRPr="003C64CD">
        <w:rPr>
          <w:rFonts w:ascii="Times New Roman" w:hAnsi="Times New Roman"/>
          <w:color w:val="000000"/>
          <w:sz w:val="28"/>
          <w:szCs w:val="28"/>
        </w:rPr>
        <w:t xml:space="preserve">.  </w:t>
      </w:r>
    </w:p>
    <w:p w:rsidR="003C64CD" w:rsidRPr="003C64CD" w:rsidRDefault="003C64CD" w:rsidP="003C64CD">
      <w:pPr>
        <w:widowControl w:val="0"/>
        <w:autoSpaceDE w:val="0"/>
        <w:autoSpaceDN w:val="0"/>
        <w:adjustRightInd w:val="0"/>
        <w:spacing w:after="0" w:line="348" w:lineRule="auto"/>
        <w:ind w:firstLine="709"/>
        <w:jc w:val="both"/>
        <w:rPr>
          <w:rFonts w:ascii="Times New Roman" w:hAnsi="Times New Roman"/>
          <w:color w:val="000000"/>
          <w:sz w:val="28"/>
          <w:szCs w:val="28"/>
        </w:rPr>
      </w:pPr>
      <w:r w:rsidRPr="003C64CD">
        <w:rPr>
          <w:rFonts w:ascii="Times New Roman" w:hAnsi="Times New Roman"/>
          <w:color w:val="000000"/>
          <w:sz w:val="28"/>
          <w:szCs w:val="28"/>
        </w:rPr>
        <w:t>Trong nghiên cứu này</w:t>
      </w:r>
      <w:r w:rsidR="0033591D">
        <w:rPr>
          <w:rFonts w:ascii="Times New Roman" w:hAnsi="Times New Roman"/>
          <w:color w:val="000000"/>
          <w:sz w:val="28"/>
          <w:szCs w:val="28"/>
        </w:rPr>
        <w:t>,</w:t>
      </w:r>
      <w:r w:rsidRPr="003C64CD">
        <w:rPr>
          <w:rFonts w:ascii="Times New Roman" w:hAnsi="Times New Roman"/>
          <w:color w:val="000000"/>
          <w:sz w:val="28"/>
          <w:szCs w:val="28"/>
        </w:rPr>
        <w:t xml:space="preserve"> bước đầu chúng tôi đã xác định được tỷ lệ methyl hóa gen </w:t>
      </w:r>
      <w:r w:rsidRPr="00692408">
        <w:rPr>
          <w:rFonts w:ascii="Times New Roman" w:hAnsi="Times New Roman"/>
          <w:i/>
          <w:color w:val="000000"/>
          <w:sz w:val="28"/>
          <w:szCs w:val="28"/>
        </w:rPr>
        <w:t>RASSF1A</w:t>
      </w:r>
      <w:r w:rsidRPr="003C64CD">
        <w:rPr>
          <w:rFonts w:ascii="Times New Roman" w:hAnsi="Times New Roman"/>
          <w:color w:val="000000"/>
          <w:sz w:val="28"/>
          <w:szCs w:val="28"/>
        </w:rPr>
        <w:t xml:space="preserve"> trong UTBM </w:t>
      </w:r>
      <w:r w:rsidR="002F6543">
        <w:rPr>
          <w:rFonts w:ascii="Times New Roman" w:hAnsi="Times New Roman"/>
          <w:color w:val="000000"/>
          <w:sz w:val="28"/>
          <w:szCs w:val="28"/>
        </w:rPr>
        <w:t xml:space="preserve">tuyến của </w:t>
      </w:r>
      <w:r w:rsidRPr="003C64CD">
        <w:rPr>
          <w:rFonts w:ascii="Times New Roman" w:hAnsi="Times New Roman"/>
          <w:color w:val="000000"/>
          <w:sz w:val="28"/>
          <w:szCs w:val="28"/>
        </w:rPr>
        <w:t>TTL và trong tăng sản lành tính TTL của nam giới người Việt Nam. Đồng thời, chúng tôi đã</w:t>
      </w:r>
      <w:r w:rsidR="006555DA">
        <w:rPr>
          <w:rFonts w:ascii="Times New Roman" w:hAnsi="Times New Roman"/>
          <w:color w:val="000000"/>
          <w:sz w:val="28"/>
          <w:szCs w:val="28"/>
        </w:rPr>
        <w:t xml:space="preserve"> đối chiế</w:t>
      </w:r>
      <w:r w:rsidR="007B00FF">
        <w:rPr>
          <w:rFonts w:ascii="Times New Roman" w:hAnsi="Times New Roman"/>
          <w:color w:val="000000"/>
          <w:sz w:val="28"/>
          <w:szCs w:val="28"/>
        </w:rPr>
        <w:t>u</w:t>
      </w:r>
      <w:r w:rsidRPr="003C64CD">
        <w:rPr>
          <w:rFonts w:ascii="Times New Roman" w:hAnsi="Times New Roman"/>
          <w:color w:val="000000"/>
          <w:sz w:val="28"/>
          <w:szCs w:val="28"/>
        </w:rPr>
        <w:t xml:space="preserve"> tỷ lệ methyl hóa gen </w:t>
      </w:r>
      <w:r w:rsidRPr="00692408">
        <w:rPr>
          <w:rFonts w:ascii="Times New Roman" w:hAnsi="Times New Roman"/>
          <w:i/>
          <w:color w:val="000000"/>
          <w:sz w:val="28"/>
          <w:szCs w:val="28"/>
        </w:rPr>
        <w:t>RASSF1A</w:t>
      </w:r>
      <w:r w:rsidRPr="003C64CD">
        <w:rPr>
          <w:rFonts w:ascii="Times New Roman" w:hAnsi="Times New Roman"/>
          <w:color w:val="000000"/>
          <w:sz w:val="28"/>
          <w:szCs w:val="28"/>
        </w:rPr>
        <w:t xml:space="preserve"> với một số đặc điểm mô bệnh học UTBM </w:t>
      </w:r>
      <w:r w:rsidR="002F6543">
        <w:rPr>
          <w:rFonts w:ascii="Times New Roman" w:hAnsi="Times New Roman"/>
          <w:color w:val="000000"/>
          <w:sz w:val="28"/>
          <w:szCs w:val="28"/>
        </w:rPr>
        <w:t xml:space="preserve">tuyến của </w:t>
      </w:r>
      <w:r w:rsidRPr="003C64CD">
        <w:rPr>
          <w:rFonts w:ascii="Times New Roman" w:hAnsi="Times New Roman"/>
          <w:color w:val="000000"/>
          <w:sz w:val="28"/>
          <w:szCs w:val="28"/>
        </w:rPr>
        <w:t xml:space="preserve">TTL như: độ Gleason, điểm Gleason (độ biệt hóa) của khối u và tình trạng u xâm lấn dây thần kinh. Từ đó, có ý nghĩa trong việc </w:t>
      </w:r>
      <w:r w:rsidR="00347CA5">
        <w:rPr>
          <w:rFonts w:ascii="Times New Roman" w:hAnsi="Times New Roman"/>
          <w:color w:val="000000"/>
          <w:sz w:val="28"/>
          <w:szCs w:val="28"/>
        </w:rPr>
        <w:t xml:space="preserve">góp phần </w:t>
      </w:r>
      <w:r w:rsidRPr="003C64CD">
        <w:rPr>
          <w:rFonts w:ascii="Times New Roman" w:hAnsi="Times New Roman"/>
          <w:color w:val="000000"/>
          <w:sz w:val="28"/>
          <w:szCs w:val="28"/>
        </w:rPr>
        <w:t xml:space="preserve">theo dõi và trợ giúp tiên lượng UTBM </w:t>
      </w:r>
      <w:r w:rsidR="007B00FF">
        <w:rPr>
          <w:rFonts w:ascii="Times New Roman" w:hAnsi="Times New Roman"/>
          <w:color w:val="000000"/>
          <w:sz w:val="28"/>
          <w:szCs w:val="28"/>
        </w:rPr>
        <w:t xml:space="preserve">tuyến của </w:t>
      </w:r>
      <w:r w:rsidRPr="003C64CD">
        <w:rPr>
          <w:rFonts w:ascii="Times New Roman" w:hAnsi="Times New Roman"/>
          <w:color w:val="000000"/>
          <w:sz w:val="28"/>
          <w:szCs w:val="28"/>
        </w:rPr>
        <w:t>TTL. Việc tăng số lượng mẫu mô UTBM</w:t>
      </w:r>
      <w:r w:rsidR="002F6543">
        <w:rPr>
          <w:rFonts w:ascii="Times New Roman" w:hAnsi="Times New Roman"/>
          <w:color w:val="000000"/>
          <w:sz w:val="28"/>
          <w:szCs w:val="28"/>
        </w:rPr>
        <w:t xml:space="preserve"> tuyế</w:t>
      </w:r>
      <w:r w:rsidR="007B00FF">
        <w:rPr>
          <w:rFonts w:ascii="Times New Roman" w:hAnsi="Times New Roman"/>
          <w:color w:val="000000"/>
          <w:sz w:val="28"/>
          <w:szCs w:val="28"/>
        </w:rPr>
        <w:t>n</w:t>
      </w:r>
      <w:r w:rsidRPr="003C64CD">
        <w:rPr>
          <w:rFonts w:ascii="Times New Roman" w:hAnsi="Times New Roman"/>
          <w:color w:val="000000"/>
          <w:sz w:val="28"/>
          <w:szCs w:val="28"/>
        </w:rPr>
        <w:t xml:space="preserve"> ở tất cả các giai đoạn bệnh cũng như phân tích thêm một số tỷ lệ methyl hóa ở </w:t>
      </w:r>
      <w:r>
        <w:rPr>
          <w:rFonts w:ascii="Times New Roman" w:hAnsi="Times New Roman"/>
          <w:color w:val="000000"/>
          <w:sz w:val="28"/>
          <w:szCs w:val="28"/>
        </w:rPr>
        <w:t xml:space="preserve">các gen khác như gen </w:t>
      </w:r>
      <w:r w:rsidRPr="00692408">
        <w:rPr>
          <w:rFonts w:ascii="Times New Roman" w:hAnsi="Times New Roman"/>
          <w:i/>
          <w:color w:val="000000"/>
          <w:sz w:val="28"/>
          <w:szCs w:val="28"/>
        </w:rPr>
        <w:t>GSTP1</w:t>
      </w:r>
      <w:r w:rsidR="006555DA">
        <w:rPr>
          <w:rFonts w:ascii="Times New Roman" w:hAnsi="Times New Roman"/>
          <w:i/>
          <w:color w:val="000000"/>
          <w:sz w:val="28"/>
          <w:szCs w:val="28"/>
        </w:rPr>
        <w:t xml:space="preserve"> </w:t>
      </w:r>
      <w:r w:rsidR="0016637E" w:rsidRPr="004F28E7">
        <w:rPr>
          <w:rFonts w:ascii="Times New Roman" w:hAnsi="Times New Roman"/>
          <w:color w:val="000000"/>
          <w:sz w:val="28"/>
          <w:szCs w:val="28"/>
        </w:rPr>
        <w:fldChar w:fldCharType="begin"/>
      </w:r>
      <w:r w:rsidRPr="004F28E7">
        <w:rPr>
          <w:rFonts w:ascii="Times New Roman" w:hAnsi="Times New Roman"/>
          <w:color w:val="000000"/>
          <w:sz w:val="28"/>
          <w:szCs w:val="28"/>
        </w:rPr>
        <w:instrText xml:space="preserve"> ADDIN EN.CITE &lt;EndNote&gt;&lt;Cite&gt;&lt;Author&gt;Syeed&lt;/Author&gt;&lt;Year&gt;2010&lt;/Year&gt;&lt;RecNum&gt;3&lt;/RecNum&gt;&lt;DisplayText&gt;[146]&lt;/DisplayText&gt;&lt;record&gt;&lt;rec-number&gt;3&lt;/rec-number&gt;&lt;foreign-keys&gt;&lt;key app="EN" db-id="tx99ts99pr5z2qefsz5p0fd9evefsf50zxza" timestamp="1536401964"&gt;3&lt;/key&gt;&lt;/foreign-keys&gt;&lt;ref-type name="Journal Article"&gt;17&lt;/ref-type&gt;&lt;contributors&gt;&lt;authors&gt;&lt;author&gt;Syeed, Nidda&lt;/author&gt;&lt;author&gt;Syed Sameer, A&lt;/author&gt;&lt;author&gt;Hamid, Arif&lt;/author&gt;&lt;author&gt;Shah, Zafar A&lt;/author&gt;&lt;author&gt;Afroze, Dil&lt;/author&gt;&lt;author&gt;Rasool, Roohi&lt;/author&gt;&lt;author&gt;Siddiqi, Mushtaq A&lt;/author&gt;&lt;/authors&gt;&lt;/contributors&gt;&lt;titles&gt;&lt;title&gt;Promoter methylation profile of GSTP1 and RASSF1A in benign hyperplasia and metastatic prostate cancer patients in a Kashmiri population&lt;/title&gt;&lt;secondary-title&gt;Molecular medicine reports&lt;/secondary-title&gt;&lt;/titles&gt;&lt;periodical&gt;&lt;full-title&gt;Molecular medicine reports&lt;/full-title&gt;&lt;/periodical&gt;&lt;pages&gt;883-887&lt;/pages&gt;&lt;volume&gt;3&lt;/volume&gt;&lt;number&gt;5&lt;/number&gt;&lt;dates&gt;&lt;year&gt;2010&lt;/year&gt;&lt;/dates&gt;&lt;isbn&gt;1791-2997&lt;/isbn&gt;&lt;urls&gt;&lt;/urls&gt;&lt;/record&gt;&lt;/Cite&gt;&lt;/EndNote&gt;</w:instrText>
      </w:r>
      <w:r w:rsidR="0016637E" w:rsidRPr="004F28E7">
        <w:rPr>
          <w:rFonts w:ascii="Times New Roman" w:hAnsi="Times New Roman"/>
          <w:color w:val="000000"/>
          <w:sz w:val="28"/>
          <w:szCs w:val="28"/>
        </w:rPr>
        <w:fldChar w:fldCharType="separate"/>
      </w:r>
      <w:r w:rsidRPr="004F28E7">
        <w:rPr>
          <w:rFonts w:ascii="Times New Roman" w:hAnsi="Times New Roman"/>
          <w:noProof/>
          <w:color w:val="000000"/>
          <w:sz w:val="28"/>
          <w:szCs w:val="28"/>
        </w:rPr>
        <w:t>[146]</w:t>
      </w:r>
      <w:r w:rsidR="0016637E" w:rsidRPr="004F28E7">
        <w:rPr>
          <w:rFonts w:ascii="Times New Roman" w:hAnsi="Times New Roman"/>
          <w:color w:val="000000"/>
          <w:sz w:val="28"/>
          <w:szCs w:val="28"/>
        </w:rPr>
        <w:fldChar w:fldCharType="end"/>
      </w:r>
      <w:r w:rsidRPr="003C64CD">
        <w:rPr>
          <w:rFonts w:ascii="Times New Roman" w:hAnsi="Times New Roman"/>
          <w:color w:val="000000"/>
          <w:sz w:val="28"/>
          <w:szCs w:val="28"/>
        </w:rPr>
        <w:t xml:space="preserve">… sẽ làm rõ hơn về tỷ lệ và mối liên quan giữa methyl hóa gen </w:t>
      </w:r>
      <w:r w:rsidRPr="00692408">
        <w:rPr>
          <w:rFonts w:ascii="Times New Roman" w:hAnsi="Times New Roman"/>
          <w:i/>
          <w:color w:val="000000"/>
          <w:sz w:val="28"/>
          <w:szCs w:val="28"/>
        </w:rPr>
        <w:t>RASSF1A</w:t>
      </w:r>
      <w:r w:rsidRPr="003C64CD">
        <w:rPr>
          <w:rFonts w:ascii="Times New Roman" w:hAnsi="Times New Roman"/>
          <w:color w:val="000000"/>
          <w:sz w:val="28"/>
          <w:szCs w:val="28"/>
        </w:rPr>
        <w:t xml:space="preserve"> với UTBM</w:t>
      </w:r>
      <w:r w:rsidR="002F6543">
        <w:rPr>
          <w:rFonts w:ascii="Times New Roman" w:hAnsi="Times New Roman"/>
          <w:color w:val="000000"/>
          <w:sz w:val="28"/>
          <w:szCs w:val="28"/>
        </w:rPr>
        <w:t xml:space="preserve"> tuyến của</w:t>
      </w:r>
      <w:r w:rsidRPr="003C64CD">
        <w:rPr>
          <w:rFonts w:ascii="Times New Roman" w:hAnsi="Times New Roman"/>
          <w:color w:val="000000"/>
          <w:sz w:val="28"/>
          <w:szCs w:val="28"/>
        </w:rPr>
        <w:t xml:space="preserve"> TTL.</w:t>
      </w:r>
    </w:p>
    <w:p w:rsidR="003C64CD" w:rsidRPr="004F28E7" w:rsidRDefault="003C64CD" w:rsidP="00CE79DC">
      <w:pPr>
        <w:spacing w:after="0" w:line="360" w:lineRule="auto"/>
        <w:ind w:firstLine="709"/>
        <w:jc w:val="both"/>
        <w:rPr>
          <w:rFonts w:ascii="Times New Roman" w:hAnsi="Times New Roman"/>
          <w:color w:val="000000"/>
          <w:sz w:val="28"/>
          <w:szCs w:val="28"/>
        </w:rPr>
      </w:pPr>
    </w:p>
    <w:p w:rsidR="00CE79DC" w:rsidRPr="004F28E7" w:rsidRDefault="00CE79DC" w:rsidP="00CE79DC">
      <w:pPr>
        <w:spacing w:after="0" w:line="360" w:lineRule="auto"/>
        <w:jc w:val="both"/>
        <w:rPr>
          <w:rFonts w:ascii="Times New Roman" w:eastAsia="Times New Roman" w:hAnsi="Times New Roman"/>
          <w:b/>
          <w:color w:val="000000"/>
          <w:sz w:val="28"/>
          <w:szCs w:val="32"/>
          <w:lang w:val="vi-VN"/>
        </w:rPr>
      </w:pPr>
      <w:bookmarkStart w:id="560" w:name="_Toc488336377"/>
    </w:p>
    <w:p w:rsidR="009E1E73" w:rsidRPr="004F28E7" w:rsidRDefault="009E1E73">
      <w:pPr>
        <w:rPr>
          <w:rFonts w:ascii="Times New Roman" w:hAnsi="Times New Roman"/>
          <w:b/>
          <w:color w:val="000000"/>
          <w:sz w:val="28"/>
          <w:szCs w:val="28"/>
          <w:lang w:val="vi-VN"/>
        </w:rPr>
      </w:pPr>
      <w:bookmarkStart w:id="561" w:name="_Toc523411174"/>
    </w:p>
    <w:p w:rsidR="00CE79DC" w:rsidRPr="004F28E7" w:rsidRDefault="00C73FCB" w:rsidP="00382312">
      <w:pPr>
        <w:pStyle w:val="A"/>
        <w:spacing w:before="120" w:line="336" w:lineRule="auto"/>
        <w:outlineLvl w:val="0"/>
        <w:rPr>
          <w:lang w:val="vi-VN"/>
        </w:rPr>
      </w:pPr>
      <w:r w:rsidRPr="004F28E7">
        <w:rPr>
          <w:lang w:val="vi-VN"/>
        </w:rPr>
        <w:br w:type="page"/>
      </w:r>
      <w:bookmarkStart w:id="562" w:name="_Toc528578165"/>
      <w:r w:rsidR="00CE79DC" w:rsidRPr="004F28E7">
        <w:rPr>
          <w:lang w:val="vi-VN"/>
        </w:rPr>
        <w:lastRenderedPageBreak/>
        <w:t>KẾT LUẬN</w:t>
      </w:r>
      <w:bookmarkEnd w:id="560"/>
      <w:bookmarkEnd w:id="561"/>
      <w:bookmarkEnd w:id="562"/>
    </w:p>
    <w:p w:rsidR="00CE79DC" w:rsidRPr="004F28E7" w:rsidRDefault="00664794" w:rsidP="00CE79DC">
      <w:pPr>
        <w:spacing w:before="120" w:after="0" w:line="336" w:lineRule="auto"/>
        <w:ind w:firstLine="567"/>
        <w:jc w:val="both"/>
        <w:rPr>
          <w:rFonts w:ascii="Times New Roman" w:hAnsi="Times New Roman"/>
          <w:color w:val="000000"/>
          <w:sz w:val="28"/>
          <w:szCs w:val="28"/>
          <w:lang w:val="vi-VN"/>
        </w:rPr>
      </w:pPr>
      <w:r w:rsidRPr="00651473">
        <w:rPr>
          <w:rFonts w:ascii="Times New Roman" w:hAnsi="Times New Roman"/>
          <w:color w:val="000000"/>
          <w:sz w:val="28"/>
          <w:szCs w:val="28"/>
          <w:lang w:val="vi-VN"/>
        </w:rPr>
        <w:t>Qua n</w:t>
      </w:r>
      <w:r w:rsidR="00CE79DC" w:rsidRPr="004F28E7">
        <w:rPr>
          <w:rFonts w:ascii="Times New Roman" w:hAnsi="Times New Roman"/>
          <w:color w:val="000000"/>
          <w:sz w:val="28"/>
          <w:szCs w:val="28"/>
          <w:lang w:val="vi-VN"/>
        </w:rPr>
        <w:t>ghiên cứu 84 trường hợp ung thư biểu mô tuyến tiền liệt</w:t>
      </w:r>
      <w:r w:rsidR="00F56749" w:rsidRPr="00651473">
        <w:rPr>
          <w:rFonts w:ascii="Times New Roman" w:hAnsi="Times New Roman"/>
          <w:color w:val="000000"/>
          <w:sz w:val="28"/>
          <w:szCs w:val="28"/>
          <w:lang w:val="vi-VN"/>
        </w:rPr>
        <w:t xml:space="preserve"> nguyên phát</w:t>
      </w:r>
      <w:r w:rsidR="00CE79DC" w:rsidRPr="004F28E7">
        <w:rPr>
          <w:rFonts w:ascii="Times New Roman" w:hAnsi="Times New Roman"/>
          <w:color w:val="000000"/>
          <w:sz w:val="28"/>
          <w:szCs w:val="28"/>
          <w:lang w:val="vi-VN"/>
        </w:rPr>
        <w:t xml:space="preserve"> được phẫu thuật nội soi qua niệu đạo tại Bệnh viện Quân y 103, trong thời gian từ tháng 6/2008 đến tháng 7/2017, chúng tôi rút ra một số kết luận sau:</w:t>
      </w:r>
    </w:p>
    <w:p w:rsidR="00CE79DC" w:rsidRPr="004F28E7" w:rsidRDefault="00C32EDB" w:rsidP="00382312">
      <w:pPr>
        <w:spacing w:after="0" w:line="336" w:lineRule="auto"/>
        <w:jc w:val="both"/>
        <w:outlineLvl w:val="0"/>
        <w:rPr>
          <w:rFonts w:ascii="Times New Roman" w:hAnsi="Times New Roman"/>
          <w:b/>
          <w:color w:val="000000"/>
          <w:sz w:val="28"/>
          <w:szCs w:val="28"/>
          <w:lang w:val="vi-VN"/>
        </w:rPr>
      </w:pPr>
      <w:r>
        <w:rPr>
          <w:rFonts w:ascii="Times New Roman" w:hAnsi="Times New Roman"/>
          <w:b/>
          <w:color w:val="000000"/>
          <w:sz w:val="28"/>
          <w:szCs w:val="28"/>
          <w:lang w:val="vi-VN"/>
        </w:rPr>
        <w:t xml:space="preserve">1. </w:t>
      </w:r>
      <w:r w:rsidR="009922B8" w:rsidRPr="00651473">
        <w:rPr>
          <w:rFonts w:ascii="Times New Roman" w:hAnsi="Times New Roman"/>
          <w:b/>
          <w:color w:val="000000"/>
          <w:sz w:val="28"/>
          <w:szCs w:val="28"/>
          <w:lang w:val="vi-VN"/>
        </w:rPr>
        <w:t>Về đ</w:t>
      </w:r>
      <w:r w:rsidR="00CE79DC" w:rsidRPr="004F28E7">
        <w:rPr>
          <w:rFonts w:ascii="Times New Roman" w:hAnsi="Times New Roman"/>
          <w:b/>
          <w:color w:val="000000"/>
          <w:sz w:val="28"/>
          <w:szCs w:val="28"/>
          <w:lang w:val="vi-VN"/>
        </w:rPr>
        <w:t>ặc điểm mô bệnh học ung thư biểu mô tuyến tiền liệt</w:t>
      </w:r>
    </w:p>
    <w:p w:rsidR="001E20FA" w:rsidRPr="00CE2434" w:rsidRDefault="00CE79DC" w:rsidP="00D91FEC">
      <w:pPr>
        <w:spacing w:after="0" w:line="336"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Xác định được 2 trong 4 típ mô bệnh học ung thư biểu mô tuyến tiền liệt</w:t>
      </w:r>
      <w:r w:rsidR="00D919A4" w:rsidRPr="004F28E7">
        <w:rPr>
          <w:rFonts w:ascii="Times New Roman" w:hAnsi="Times New Roman"/>
          <w:color w:val="000000"/>
          <w:sz w:val="28"/>
          <w:szCs w:val="28"/>
          <w:lang w:val="vi-VN"/>
        </w:rPr>
        <w:t xml:space="preserve"> đó là: </w:t>
      </w:r>
      <w:r w:rsidRPr="004F28E7">
        <w:rPr>
          <w:rFonts w:ascii="Times New Roman" w:hAnsi="Times New Roman"/>
          <w:color w:val="000000"/>
          <w:sz w:val="28"/>
          <w:szCs w:val="28"/>
          <w:lang w:val="vi-VN"/>
        </w:rPr>
        <w:t xml:space="preserve">ung thư biểu mô tuyến nguyên phát chiếm </w:t>
      </w:r>
      <w:r w:rsidR="00F12A7C" w:rsidRPr="004F28E7">
        <w:rPr>
          <w:rFonts w:ascii="Times New Roman" w:hAnsi="Times New Roman"/>
          <w:color w:val="000000"/>
          <w:sz w:val="28"/>
          <w:szCs w:val="28"/>
          <w:lang w:val="vi-VN"/>
        </w:rPr>
        <w:t xml:space="preserve">tỷ lệ </w:t>
      </w:r>
      <w:r w:rsidRPr="004F28E7">
        <w:rPr>
          <w:rFonts w:ascii="Times New Roman" w:hAnsi="Times New Roman"/>
          <w:color w:val="000000"/>
          <w:sz w:val="28"/>
          <w:szCs w:val="28"/>
          <w:lang w:val="vi-VN"/>
        </w:rPr>
        <w:t>97,6%</w:t>
      </w:r>
      <w:r w:rsidR="00D919A4" w:rsidRPr="004F28E7">
        <w:rPr>
          <w:rFonts w:ascii="Times New Roman" w:hAnsi="Times New Roman"/>
          <w:color w:val="000000"/>
          <w:sz w:val="28"/>
          <w:szCs w:val="28"/>
          <w:lang w:val="vi-VN"/>
        </w:rPr>
        <w:t xml:space="preserve"> và </w:t>
      </w:r>
      <w:r w:rsidRPr="004F28E7">
        <w:rPr>
          <w:rFonts w:ascii="Times New Roman" w:hAnsi="Times New Roman"/>
          <w:color w:val="000000"/>
          <w:sz w:val="28"/>
          <w:szCs w:val="28"/>
          <w:lang w:val="vi-VN"/>
        </w:rPr>
        <w:t xml:space="preserve">ung thư biểu mô đường niệu nguyên phát chiếm </w:t>
      </w:r>
      <w:r w:rsidR="00F12A7C" w:rsidRPr="004F28E7">
        <w:rPr>
          <w:rFonts w:ascii="Times New Roman" w:hAnsi="Times New Roman"/>
          <w:color w:val="000000"/>
          <w:sz w:val="28"/>
          <w:szCs w:val="28"/>
          <w:lang w:val="vi-VN"/>
        </w:rPr>
        <w:t xml:space="preserve">tỷ lệ </w:t>
      </w:r>
      <w:r w:rsidRPr="004F28E7">
        <w:rPr>
          <w:rFonts w:ascii="Times New Roman" w:hAnsi="Times New Roman"/>
          <w:color w:val="000000"/>
          <w:sz w:val="28"/>
          <w:szCs w:val="28"/>
          <w:lang w:val="vi-VN"/>
        </w:rPr>
        <w:t>2,4%</w:t>
      </w:r>
      <w:r w:rsidR="00D919A4" w:rsidRPr="004F28E7">
        <w:rPr>
          <w:rFonts w:ascii="Times New Roman" w:hAnsi="Times New Roman"/>
          <w:color w:val="000000"/>
          <w:sz w:val="28"/>
          <w:szCs w:val="28"/>
          <w:lang w:val="vi-VN"/>
        </w:rPr>
        <w:t xml:space="preserve">. </w:t>
      </w:r>
    </w:p>
    <w:p w:rsidR="00CE79DC" w:rsidRPr="004F28E7" w:rsidRDefault="00CE79DC" w:rsidP="00D91FEC">
      <w:pPr>
        <w:spacing w:after="0" w:line="336"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xml:space="preserve">+ Xác định được ung </w:t>
      </w:r>
      <w:r w:rsidR="00EB5396" w:rsidRPr="004F28E7">
        <w:rPr>
          <w:rFonts w:ascii="Times New Roman" w:hAnsi="Times New Roman"/>
          <w:color w:val="000000"/>
          <w:sz w:val="28"/>
          <w:szCs w:val="28"/>
          <w:lang w:val="vi-VN"/>
        </w:rPr>
        <w:t xml:space="preserve">thư biểu mô tuyến </w:t>
      </w:r>
      <w:r w:rsidRPr="004F28E7">
        <w:rPr>
          <w:rFonts w:ascii="Times New Roman" w:hAnsi="Times New Roman"/>
          <w:color w:val="000000"/>
          <w:sz w:val="28"/>
          <w:szCs w:val="28"/>
          <w:lang w:val="vi-VN"/>
        </w:rPr>
        <w:t>thể</w:t>
      </w:r>
      <w:r w:rsidR="00F12A7C" w:rsidRPr="004F28E7">
        <w:rPr>
          <w:rFonts w:ascii="Times New Roman" w:hAnsi="Times New Roman"/>
          <w:color w:val="000000"/>
          <w:sz w:val="28"/>
          <w:szCs w:val="28"/>
          <w:lang w:val="vi-VN"/>
        </w:rPr>
        <w:t xml:space="preserve"> tuyến nang </w:t>
      </w:r>
      <w:r w:rsidRPr="004F28E7">
        <w:rPr>
          <w:rFonts w:ascii="Times New Roman" w:hAnsi="Times New Roman"/>
          <w:color w:val="000000"/>
          <w:sz w:val="28"/>
          <w:szCs w:val="28"/>
          <w:lang w:val="vi-VN"/>
        </w:rPr>
        <w:t xml:space="preserve">chiếm </w:t>
      </w:r>
      <w:r w:rsidR="00F12A7C" w:rsidRPr="004F28E7">
        <w:rPr>
          <w:rFonts w:ascii="Times New Roman" w:hAnsi="Times New Roman"/>
          <w:color w:val="000000"/>
          <w:sz w:val="28"/>
          <w:szCs w:val="28"/>
          <w:lang w:val="vi-VN"/>
        </w:rPr>
        <w:t xml:space="preserve">tỷ lệ </w:t>
      </w:r>
      <w:r w:rsidRPr="004F28E7">
        <w:rPr>
          <w:rFonts w:ascii="Times New Roman" w:hAnsi="Times New Roman"/>
          <w:color w:val="000000"/>
          <w:sz w:val="28"/>
          <w:szCs w:val="28"/>
          <w:lang w:val="vi-VN"/>
        </w:rPr>
        <w:t>97,6%, thể tuyến ống chiếm</w:t>
      </w:r>
      <w:r w:rsidR="00F12A7C" w:rsidRPr="004F28E7">
        <w:rPr>
          <w:rFonts w:ascii="Times New Roman" w:hAnsi="Times New Roman"/>
          <w:color w:val="000000"/>
          <w:sz w:val="28"/>
          <w:szCs w:val="28"/>
          <w:lang w:val="vi-VN"/>
        </w:rPr>
        <w:t xml:space="preserve"> tỷ lệ 2,4%. Trong ung </w:t>
      </w:r>
      <w:r w:rsidR="00EB5396" w:rsidRPr="004F28E7">
        <w:rPr>
          <w:rFonts w:ascii="Times New Roman" w:hAnsi="Times New Roman"/>
          <w:color w:val="000000"/>
          <w:sz w:val="28"/>
          <w:szCs w:val="28"/>
          <w:lang w:val="vi-VN"/>
        </w:rPr>
        <w:t xml:space="preserve">thư biểu mô tuyến </w:t>
      </w:r>
      <w:r w:rsidR="00F12A7C" w:rsidRPr="004F28E7">
        <w:rPr>
          <w:rFonts w:ascii="Times New Roman" w:hAnsi="Times New Roman"/>
          <w:color w:val="000000"/>
          <w:sz w:val="28"/>
          <w:szCs w:val="28"/>
          <w:lang w:val="vi-VN"/>
        </w:rPr>
        <w:t>thể tuyến nang</w:t>
      </w:r>
      <w:r w:rsidR="00D919A4" w:rsidRPr="004F28E7">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biến thể tuyến nang thông thường chiếm </w:t>
      </w:r>
      <w:r w:rsidR="00D919A4" w:rsidRPr="004F28E7">
        <w:rPr>
          <w:rFonts w:ascii="Times New Roman" w:hAnsi="Times New Roman"/>
          <w:color w:val="000000"/>
          <w:sz w:val="28"/>
          <w:szCs w:val="28"/>
          <w:lang w:val="vi-VN"/>
        </w:rPr>
        <w:t>tỷ lệ 87,5</w:t>
      </w:r>
      <w:r w:rsidRPr="004F28E7">
        <w:rPr>
          <w:rFonts w:ascii="Times New Roman" w:hAnsi="Times New Roman"/>
          <w:color w:val="000000"/>
          <w:sz w:val="28"/>
          <w:szCs w:val="28"/>
          <w:lang w:val="vi-VN"/>
        </w:rPr>
        <w:t>%</w:t>
      </w:r>
      <w:r w:rsidR="00D919A4" w:rsidRPr="004F28E7">
        <w:rPr>
          <w:rFonts w:ascii="Times New Roman" w:hAnsi="Times New Roman"/>
          <w:color w:val="000000"/>
          <w:sz w:val="28"/>
          <w:szCs w:val="28"/>
          <w:lang w:val="vi-VN"/>
        </w:rPr>
        <w:t xml:space="preserve">, biến thể teo đét và biến thể giả tăng sản ít gặp với tỷ lệ lần lượt là 5% và 7,5%, không gặp </w:t>
      </w:r>
      <w:r w:rsidR="00EB5396" w:rsidRPr="004F28E7">
        <w:rPr>
          <w:rFonts w:ascii="Times New Roman" w:hAnsi="Times New Roman"/>
          <w:color w:val="000000"/>
          <w:sz w:val="28"/>
          <w:szCs w:val="28"/>
          <w:lang w:val="vi-VN"/>
        </w:rPr>
        <w:t>các biế</w:t>
      </w:r>
      <w:r w:rsidR="00D919A4" w:rsidRPr="004F28E7">
        <w:rPr>
          <w:rFonts w:ascii="Times New Roman" w:hAnsi="Times New Roman"/>
          <w:color w:val="000000"/>
          <w:sz w:val="28"/>
          <w:szCs w:val="28"/>
          <w:lang w:val="vi-VN"/>
        </w:rPr>
        <w:t>n thể khác.</w:t>
      </w:r>
    </w:p>
    <w:p w:rsidR="0018723A" w:rsidRPr="00CE2434" w:rsidRDefault="00CE79DC" w:rsidP="00D91FEC">
      <w:pPr>
        <w:spacing w:after="0" w:line="336"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Ung thư biểu mô tuyến phối hợp với tân sản nội biểu mô độ cao chiếm tỷ lệ 73,2%</w:t>
      </w:r>
      <w:r w:rsidR="0018723A" w:rsidRPr="00CE2434">
        <w:rPr>
          <w:rFonts w:ascii="Times New Roman" w:hAnsi="Times New Roman"/>
          <w:color w:val="000000"/>
          <w:sz w:val="28"/>
          <w:szCs w:val="28"/>
          <w:lang w:val="vi-VN"/>
        </w:rPr>
        <w:t>.</w:t>
      </w:r>
    </w:p>
    <w:p w:rsidR="00CE79DC" w:rsidRPr="004F28E7" w:rsidRDefault="00CE79DC" w:rsidP="00D91FEC">
      <w:pPr>
        <w:spacing w:after="0" w:line="336"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Gleason độ 3 hay gặp ở vùng mô học chiếm diện tích nhiều nhất</w:t>
      </w:r>
      <w:r w:rsidR="002A15F4" w:rsidRPr="00CE2434">
        <w:rPr>
          <w:rFonts w:ascii="Times New Roman" w:hAnsi="Times New Roman"/>
          <w:color w:val="000000"/>
          <w:sz w:val="28"/>
          <w:szCs w:val="28"/>
          <w:lang w:val="vi-VN"/>
        </w:rPr>
        <w:t xml:space="preserve"> </w:t>
      </w:r>
      <w:r w:rsidRPr="004F28E7">
        <w:rPr>
          <w:rFonts w:ascii="Times New Roman" w:hAnsi="Times New Roman"/>
          <w:color w:val="000000"/>
          <w:sz w:val="28"/>
          <w:szCs w:val="28"/>
          <w:lang w:val="vi-VN"/>
        </w:rPr>
        <w:t xml:space="preserve">trong </w:t>
      </w:r>
      <w:r w:rsidR="00C04B71" w:rsidRPr="004F28E7">
        <w:rPr>
          <w:rFonts w:ascii="Times New Roman" w:hAnsi="Times New Roman"/>
          <w:color w:val="000000"/>
          <w:sz w:val="28"/>
          <w:szCs w:val="28"/>
          <w:lang w:val="vi-VN"/>
        </w:rPr>
        <w:t>khối u (</w:t>
      </w:r>
      <w:r w:rsidR="00CE7D98" w:rsidRPr="004F28E7">
        <w:rPr>
          <w:rFonts w:ascii="Times New Roman" w:hAnsi="Times New Roman"/>
          <w:color w:val="000000"/>
          <w:sz w:val="28"/>
          <w:szCs w:val="28"/>
          <w:lang w:val="vi-VN"/>
        </w:rPr>
        <w:t>46,3%</w:t>
      </w:r>
      <w:r w:rsidR="00C04B71"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Gleason độ 4 hay gặp ở vùng mô học chiếm diện tích nhiều thứ nhì (43,9%).</w:t>
      </w:r>
    </w:p>
    <w:p w:rsidR="00CE79DC" w:rsidRPr="004F28E7" w:rsidRDefault="00CE79DC" w:rsidP="00D91FEC">
      <w:pPr>
        <w:spacing w:after="0" w:line="336"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w:t>
      </w:r>
      <w:r w:rsidR="002A15F4" w:rsidRPr="00CE2434">
        <w:rPr>
          <w:rFonts w:ascii="Times New Roman" w:hAnsi="Times New Roman"/>
          <w:color w:val="000000"/>
          <w:sz w:val="28"/>
          <w:szCs w:val="28"/>
          <w:lang w:val="vi-VN"/>
        </w:rPr>
        <w:t xml:space="preserve"> </w:t>
      </w:r>
      <w:r w:rsidR="0041072C" w:rsidRPr="00CE2434">
        <w:rPr>
          <w:rFonts w:ascii="Times New Roman" w:hAnsi="Times New Roman"/>
          <w:color w:val="000000"/>
          <w:sz w:val="28"/>
          <w:szCs w:val="28"/>
          <w:lang w:val="vi-VN"/>
        </w:rPr>
        <w:t>Nhóm đ</w:t>
      </w:r>
      <w:r w:rsidR="00FC6BB3" w:rsidRPr="004F28E7">
        <w:rPr>
          <w:rFonts w:ascii="Times New Roman" w:hAnsi="Times New Roman"/>
          <w:color w:val="000000"/>
          <w:sz w:val="28"/>
          <w:szCs w:val="28"/>
          <w:lang w:val="vi-VN"/>
        </w:rPr>
        <w:t xml:space="preserve">iểm Gleason 2-4 (biệt hóa cao) chiếm tỷ lệ 17,1%, </w:t>
      </w:r>
      <w:r w:rsidRPr="004F28E7">
        <w:rPr>
          <w:rFonts w:ascii="Times New Roman" w:hAnsi="Times New Roman"/>
          <w:color w:val="000000"/>
          <w:sz w:val="28"/>
          <w:szCs w:val="28"/>
          <w:lang w:val="vi-VN"/>
        </w:rPr>
        <w:t>Gleason 5-7 (biệt hóa vừa) chiế</w:t>
      </w:r>
      <w:r w:rsidR="00FC6BB3" w:rsidRPr="004F28E7">
        <w:rPr>
          <w:rFonts w:ascii="Times New Roman" w:hAnsi="Times New Roman"/>
          <w:color w:val="000000"/>
          <w:sz w:val="28"/>
          <w:szCs w:val="28"/>
          <w:lang w:val="vi-VN"/>
        </w:rPr>
        <w:t>m tỷ lệ 70,7%</w:t>
      </w:r>
      <w:r w:rsidRPr="004F28E7">
        <w:rPr>
          <w:rFonts w:ascii="Times New Roman" w:hAnsi="Times New Roman"/>
          <w:color w:val="000000"/>
          <w:sz w:val="28"/>
          <w:szCs w:val="28"/>
          <w:lang w:val="vi-VN"/>
        </w:rPr>
        <w:t xml:space="preserve">. Gleason 8-10 (kém biệt hóa) </w:t>
      </w:r>
      <w:r w:rsidR="00FC6BB3" w:rsidRPr="004F28E7">
        <w:rPr>
          <w:rFonts w:ascii="Times New Roman" w:hAnsi="Times New Roman"/>
          <w:color w:val="000000"/>
          <w:sz w:val="28"/>
          <w:szCs w:val="28"/>
          <w:lang w:val="vi-VN"/>
        </w:rPr>
        <w:t>chiếm tỷ lệ 12,2%</w:t>
      </w:r>
      <w:r w:rsidRPr="004F28E7">
        <w:rPr>
          <w:rFonts w:ascii="Times New Roman" w:hAnsi="Times New Roman"/>
          <w:color w:val="000000"/>
          <w:sz w:val="28"/>
          <w:szCs w:val="28"/>
          <w:lang w:val="vi-VN"/>
        </w:rPr>
        <w:t>.</w:t>
      </w:r>
    </w:p>
    <w:p w:rsidR="00CE79DC" w:rsidRPr="00CE2434" w:rsidRDefault="00CE79DC" w:rsidP="00D91FEC">
      <w:pPr>
        <w:spacing w:after="0" w:line="336" w:lineRule="auto"/>
        <w:ind w:firstLine="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 Nhóm u có các đặc điểm đặc trưng ác tính chiếm tỷ lệ 69,5%</w:t>
      </w:r>
      <w:r w:rsidR="0041072C" w:rsidRPr="00CE2434">
        <w:rPr>
          <w:rFonts w:ascii="Times New Roman" w:hAnsi="Times New Roman"/>
          <w:color w:val="000000"/>
          <w:sz w:val="28"/>
          <w:szCs w:val="28"/>
          <w:lang w:val="vi-VN"/>
        </w:rPr>
        <w:t>.</w:t>
      </w:r>
    </w:p>
    <w:p w:rsidR="00B22C17" w:rsidRPr="00CE2434" w:rsidRDefault="00CE79DC" w:rsidP="00382312">
      <w:pPr>
        <w:spacing w:after="0" w:line="336" w:lineRule="auto"/>
        <w:jc w:val="both"/>
        <w:outlineLvl w:val="0"/>
        <w:rPr>
          <w:rFonts w:ascii="Times New Roman" w:hAnsi="Times New Roman"/>
          <w:b/>
          <w:bCs/>
          <w:color w:val="000000"/>
          <w:sz w:val="28"/>
          <w:szCs w:val="28"/>
          <w:lang w:val="vi-VN"/>
        </w:rPr>
      </w:pPr>
      <w:r w:rsidRPr="004F28E7">
        <w:rPr>
          <w:rFonts w:ascii="Times New Roman" w:hAnsi="Times New Roman"/>
          <w:b/>
          <w:bCs/>
          <w:color w:val="000000"/>
          <w:sz w:val="28"/>
          <w:szCs w:val="28"/>
          <w:lang w:val="vi-VN"/>
        </w:rPr>
        <w:t>2. S</w:t>
      </w:r>
      <w:r w:rsidRPr="004F28E7">
        <w:rPr>
          <w:rFonts w:ascii="Times New Roman" w:hAnsi="Times New Roman"/>
          <w:b/>
          <w:iCs/>
          <w:color w:val="000000"/>
          <w:sz w:val="28"/>
          <w:szCs w:val="28"/>
          <w:lang w:val="vi-VN"/>
        </w:rPr>
        <w:t xml:space="preserve">ự bộc lộ một số dấu ấn </w:t>
      </w:r>
      <w:r w:rsidRPr="004F28E7">
        <w:rPr>
          <w:rFonts w:ascii="Times New Roman" w:hAnsi="Times New Roman"/>
          <w:b/>
          <w:bCs/>
          <w:color w:val="000000"/>
          <w:sz w:val="28"/>
          <w:szCs w:val="28"/>
          <w:lang w:val="vi-VN"/>
        </w:rPr>
        <w:t>miễn dị</w:t>
      </w:r>
      <w:r w:rsidR="001E20FA">
        <w:rPr>
          <w:rFonts w:ascii="Times New Roman" w:hAnsi="Times New Roman"/>
          <w:b/>
          <w:bCs/>
          <w:color w:val="000000"/>
          <w:sz w:val="28"/>
          <w:szCs w:val="28"/>
          <w:lang w:val="vi-VN"/>
        </w:rPr>
        <w:t>ch</w:t>
      </w:r>
      <w:r w:rsidR="00026BB1" w:rsidRPr="00651473">
        <w:rPr>
          <w:rFonts w:ascii="Times New Roman" w:hAnsi="Times New Roman"/>
          <w:b/>
          <w:bCs/>
          <w:color w:val="000000"/>
          <w:sz w:val="28"/>
          <w:szCs w:val="28"/>
          <w:lang w:val="vi-VN"/>
        </w:rPr>
        <w:t xml:space="preserve">, </w:t>
      </w:r>
      <w:r w:rsidR="001E20FA" w:rsidRPr="00CE2434">
        <w:rPr>
          <w:rFonts w:ascii="Times New Roman" w:hAnsi="Times New Roman"/>
          <w:b/>
          <w:bCs/>
          <w:color w:val="000000"/>
          <w:sz w:val="28"/>
          <w:szCs w:val="28"/>
          <w:lang w:val="vi-VN"/>
        </w:rPr>
        <w:t xml:space="preserve">tình trạng methyl hóa </w:t>
      </w:r>
      <w:r w:rsidR="00B22C17" w:rsidRPr="00CE2434">
        <w:rPr>
          <w:rFonts w:ascii="Times New Roman" w:hAnsi="Times New Roman"/>
          <w:b/>
          <w:bCs/>
          <w:color w:val="000000"/>
          <w:sz w:val="28"/>
          <w:szCs w:val="28"/>
          <w:lang w:val="vi-VN"/>
        </w:rPr>
        <w:t xml:space="preserve">gen </w:t>
      </w:r>
      <w:r w:rsidR="00B22C17" w:rsidRPr="00CE2434">
        <w:rPr>
          <w:rFonts w:ascii="Times New Roman" w:hAnsi="Times New Roman"/>
          <w:b/>
          <w:bCs/>
          <w:i/>
          <w:color w:val="000000"/>
          <w:sz w:val="28"/>
          <w:szCs w:val="28"/>
          <w:lang w:val="vi-VN"/>
        </w:rPr>
        <w:t>RASSF1A</w:t>
      </w:r>
      <w:r w:rsidR="002A15F4" w:rsidRPr="00CE2434">
        <w:rPr>
          <w:rFonts w:ascii="Times New Roman" w:hAnsi="Times New Roman"/>
          <w:b/>
          <w:bCs/>
          <w:i/>
          <w:color w:val="000000"/>
          <w:sz w:val="28"/>
          <w:szCs w:val="28"/>
          <w:lang w:val="vi-VN"/>
        </w:rPr>
        <w:t xml:space="preserve"> </w:t>
      </w:r>
      <w:r w:rsidR="00BA4674" w:rsidRPr="00651473">
        <w:rPr>
          <w:rFonts w:ascii="Times New Roman" w:hAnsi="Times New Roman"/>
          <w:b/>
          <w:bCs/>
          <w:color w:val="000000"/>
          <w:sz w:val="28"/>
          <w:szCs w:val="28"/>
          <w:lang w:val="vi-VN"/>
        </w:rPr>
        <w:t>và đối</w:t>
      </w:r>
      <w:r w:rsidR="00026BB1" w:rsidRPr="00651473">
        <w:rPr>
          <w:rFonts w:ascii="Times New Roman" w:hAnsi="Times New Roman"/>
          <w:b/>
          <w:bCs/>
          <w:color w:val="000000"/>
          <w:sz w:val="28"/>
          <w:szCs w:val="28"/>
          <w:lang w:val="vi-VN"/>
        </w:rPr>
        <w:t xml:space="preserve"> chi</w:t>
      </w:r>
      <w:r w:rsidR="007D5D69" w:rsidRPr="00651473">
        <w:rPr>
          <w:rFonts w:ascii="Times New Roman" w:hAnsi="Times New Roman"/>
          <w:b/>
          <w:bCs/>
          <w:color w:val="000000"/>
          <w:sz w:val="28"/>
          <w:szCs w:val="28"/>
          <w:lang w:val="vi-VN"/>
        </w:rPr>
        <w:t>ế</w:t>
      </w:r>
      <w:r w:rsidR="00026BB1" w:rsidRPr="00651473">
        <w:rPr>
          <w:rFonts w:ascii="Times New Roman" w:hAnsi="Times New Roman"/>
          <w:b/>
          <w:bCs/>
          <w:color w:val="000000"/>
          <w:sz w:val="28"/>
          <w:szCs w:val="28"/>
          <w:lang w:val="vi-VN"/>
        </w:rPr>
        <w:t>u với một số đặc điểm mô bệnh học</w:t>
      </w:r>
      <w:r w:rsidR="00026BB1" w:rsidRPr="00651473">
        <w:rPr>
          <w:rFonts w:ascii="Times New Roman" w:hAnsi="Times New Roman"/>
          <w:b/>
          <w:bCs/>
          <w:i/>
          <w:color w:val="000000"/>
          <w:sz w:val="28"/>
          <w:szCs w:val="28"/>
          <w:lang w:val="vi-VN"/>
        </w:rPr>
        <w:t xml:space="preserve"> </w:t>
      </w:r>
      <w:r w:rsidR="00B22C17" w:rsidRPr="00CE2434">
        <w:rPr>
          <w:rFonts w:ascii="Times New Roman" w:hAnsi="Times New Roman"/>
          <w:b/>
          <w:bCs/>
          <w:color w:val="000000"/>
          <w:sz w:val="28"/>
          <w:szCs w:val="28"/>
          <w:lang w:val="vi-VN"/>
        </w:rPr>
        <w:t>trong ung thư biể</w:t>
      </w:r>
      <w:r w:rsidR="002F6543">
        <w:rPr>
          <w:rFonts w:ascii="Times New Roman" w:hAnsi="Times New Roman"/>
          <w:b/>
          <w:bCs/>
          <w:color w:val="000000"/>
          <w:sz w:val="28"/>
          <w:szCs w:val="28"/>
          <w:lang w:val="vi-VN"/>
        </w:rPr>
        <w:t>u mô tu</w:t>
      </w:r>
      <w:r w:rsidR="002F6543" w:rsidRPr="00651473">
        <w:rPr>
          <w:rFonts w:ascii="Times New Roman" w:hAnsi="Times New Roman"/>
          <w:b/>
          <w:bCs/>
          <w:color w:val="000000"/>
          <w:sz w:val="28"/>
          <w:szCs w:val="28"/>
          <w:lang w:val="vi-VN"/>
        </w:rPr>
        <w:t>yến</w:t>
      </w:r>
      <w:r w:rsidR="00B22C17" w:rsidRPr="00CE2434">
        <w:rPr>
          <w:rFonts w:ascii="Times New Roman" w:hAnsi="Times New Roman"/>
          <w:b/>
          <w:bCs/>
          <w:color w:val="000000"/>
          <w:sz w:val="28"/>
          <w:szCs w:val="28"/>
          <w:lang w:val="vi-VN"/>
        </w:rPr>
        <w:t xml:space="preserve"> tiền liệt</w:t>
      </w:r>
    </w:p>
    <w:p w:rsidR="001E20FA" w:rsidRPr="00CE2434" w:rsidRDefault="001E20FA" w:rsidP="00382312">
      <w:pPr>
        <w:spacing w:after="0" w:line="336" w:lineRule="auto"/>
        <w:jc w:val="both"/>
        <w:outlineLvl w:val="0"/>
        <w:rPr>
          <w:rFonts w:ascii="Times New Roman" w:hAnsi="Times New Roman"/>
          <w:b/>
          <w:bCs/>
          <w:i/>
          <w:color w:val="000000"/>
          <w:sz w:val="28"/>
          <w:szCs w:val="28"/>
          <w:lang w:val="vi-VN"/>
        </w:rPr>
      </w:pPr>
      <w:r w:rsidRPr="00CE2434">
        <w:rPr>
          <w:rFonts w:ascii="Times New Roman" w:hAnsi="Times New Roman"/>
          <w:b/>
          <w:bCs/>
          <w:i/>
          <w:color w:val="000000"/>
          <w:sz w:val="28"/>
          <w:szCs w:val="28"/>
          <w:lang w:val="vi-VN"/>
        </w:rPr>
        <w:t xml:space="preserve">2.1. </w:t>
      </w:r>
      <w:r w:rsidR="009922B8" w:rsidRPr="00651473">
        <w:rPr>
          <w:rFonts w:ascii="Times New Roman" w:hAnsi="Times New Roman"/>
          <w:b/>
          <w:bCs/>
          <w:i/>
          <w:color w:val="000000"/>
          <w:sz w:val="28"/>
          <w:szCs w:val="28"/>
          <w:lang w:val="vi-VN"/>
        </w:rPr>
        <w:t>Về s</w:t>
      </w:r>
      <w:r w:rsidRPr="00B22C17">
        <w:rPr>
          <w:rFonts w:ascii="Times New Roman" w:hAnsi="Times New Roman"/>
          <w:b/>
          <w:i/>
          <w:iCs/>
          <w:color w:val="000000"/>
          <w:sz w:val="28"/>
          <w:szCs w:val="28"/>
          <w:lang w:val="vi-VN"/>
        </w:rPr>
        <w:t xml:space="preserve">ự bộc lộ một số dấu ấn </w:t>
      </w:r>
      <w:r w:rsidRPr="00B22C17">
        <w:rPr>
          <w:rFonts w:ascii="Times New Roman" w:hAnsi="Times New Roman"/>
          <w:b/>
          <w:bCs/>
          <w:i/>
          <w:color w:val="000000"/>
          <w:sz w:val="28"/>
          <w:szCs w:val="28"/>
          <w:lang w:val="vi-VN"/>
        </w:rPr>
        <w:t>miễn dịch</w:t>
      </w:r>
    </w:p>
    <w:p w:rsidR="00E47A20" w:rsidRPr="00CE2434" w:rsidRDefault="00A756A0" w:rsidP="00E47A20">
      <w:pPr>
        <w:spacing w:after="0" w:line="336" w:lineRule="auto"/>
        <w:jc w:val="both"/>
        <w:rPr>
          <w:rFonts w:ascii="Times New Roman" w:hAnsi="Times New Roman"/>
          <w:color w:val="000000"/>
          <w:sz w:val="28"/>
          <w:szCs w:val="28"/>
          <w:lang w:val="vi-VN"/>
        </w:rPr>
      </w:pPr>
      <w:r w:rsidRPr="00651473">
        <w:rPr>
          <w:rFonts w:ascii="Times New Roman" w:hAnsi="Times New Roman"/>
          <w:bCs/>
          <w:color w:val="000000"/>
          <w:sz w:val="28"/>
          <w:szCs w:val="28"/>
          <w:lang w:val="vi-VN"/>
        </w:rPr>
        <w:t>+</w:t>
      </w:r>
      <w:r w:rsidR="00D91FEC" w:rsidRPr="004F28E7">
        <w:rPr>
          <w:rFonts w:ascii="Times New Roman" w:hAnsi="Times New Roman"/>
          <w:bCs/>
          <w:color w:val="000000"/>
          <w:sz w:val="28"/>
          <w:szCs w:val="28"/>
          <w:lang w:val="vi-VN"/>
        </w:rPr>
        <w:t xml:space="preserve"> </w:t>
      </w:r>
      <w:r w:rsidR="00E94196" w:rsidRPr="004F28E7">
        <w:rPr>
          <w:rFonts w:ascii="Times New Roman" w:hAnsi="Times New Roman"/>
          <w:bCs/>
          <w:color w:val="000000"/>
          <w:sz w:val="28"/>
          <w:szCs w:val="28"/>
          <w:lang w:val="vi-VN"/>
        </w:rPr>
        <w:t>U</w:t>
      </w:r>
      <w:r w:rsidR="005D39F4">
        <w:rPr>
          <w:rFonts w:ascii="Times New Roman" w:hAnsi="Times New Roman"/>
          <w:bCs/>
          <w:color w:val="000000"/>
          <w:sz w:val="28"/>
          <w:szCs w:val="28"/>
          <w:lang w:val="vi-VN"/>
        </w:rPr>
        <w:t>ng</w:t>
      </w:r>
      <w:r w:rsidR="005D39F4" w:rsidRPr="00651473">
        <w:rPr>
          <w:rFonts w:ascii="Times New Roman" w:hAnsi="Times New Roman"/>
          <w:bCs/>
          <w:color w:val="000000"/>
          <w:sz w:val="28"/>
          <w:szCs w:val="28"/>
          <w:lang w:val="vi-VN"/>
        </w:rPr>
        <w:t xml:space="preserve"> </w:t>
      </w:r>
      <w:r w:rsidR="00EE59F5" w:rsidRPr="004F28E7">
        <w:rPr>
          <w:rFonts w:ascii="Times New Roman" w:hAnsi="Times New Roman"/>
          <w:bCs/>
          <w:color w:val="000000"/>
          <w:sz w:val="28"/>
          <w:szCs w:val="28"/>
          <w:lang w:val="vi-VN"/>
        </w:rPr>
        <w:t>thư biểu mô tuyến tiền liệt</w:t>
      </w:r>
      <w:r w:rsidR="00E47A20" w:rsidRPr="004F28E7">
        <w:rPr>
          <w:rFonts w:ascii="Times New Roman" w:hAnsi="Times New Roman"/>
          <w:bCs/>
          <w:color w:val="000000"/>
          <w:sz w:val="28"/>
          <w:szCs w:val="28"/>
          <w:lang w:val="vi-VN"/>
        </w:rPr>
        <w:t xml:space="preserve"> nguyên phát</w:t>
      </w:r>
      <w:r w:rsidR="00664794" w:rsidRPr="00651473">
        <w:rPr>
          <w:rFonts w:ascii="Times New Roman" w:hAnsi="Times New Roman"/>
          <w:bCs/>
          <w:color w:val="000000"/>
          <w:sz w:val="28"/>
          <w:szCs w:val="28"/>
          <w:lang w:val="vi-VN"/>
        </w:rPr>
        <w:t xml:space="preserve"> (33 trường hợp)</w:t>
      </w:r>
      <w:r w:rsidR="00CE79DC" w:rsidRPr="004F28E7">
        <w:rPr>
          <w:rFonts w:ascii="Times New Roman" w:hAnsi="Times New Roman"/>
          <w:bCs/>
          <w:color w:val="000000"/>
          <w:sz w:val="28"/>
          <w:szCs w:val="28"/>
          <w:lang w:val="vi-VN"/>
        </w:rPr>
        <w:t xml:space="preserve"> bộc</w:t>
      </w:r>
      <w:r w:rsidR="00A951B2" w:rsidRPr="004F28E7">
        <w:rPr>
          <w:rFonts w:ascii="Times New Roman" w:hAnsi="Times New Roman"/>
          <w:bCs/>
          <w:color w:val="000000"/>
          <w:sz w:val="28"/>
          <w:szCs w:val="28"/>
          <w:lang w:val="vi-VN"/>
        </w:rPr>
        <w:t xml:space="preserve"> lộ PSA</w:t>
      </w:r>
      <w:r w:rsidR="0017683C">
        <w:rPr>
          <w:rFonts w:ascii="Times New Roman" w:hAnsi="Times New Roman"/>
          <w:bCs/>
          <w:color w:val="000000"/>
          <w:sz w:val="28"/>
          <w:szCs w:val="28"/>
          <w:lang w:val="vi-VN"/>
        </w:rPr>
        <w:t xml:space="preserve"> với tỷ lệ</w:t>
      </w:r>
      <w:r w:rsidR="0017683C" w:rsidRPr="00651473">
        <w:rPr>
          <w:rFonts w:ascii="Times New Roman" w:hAnsi="Times New Roman"/>
          <w:bCs/>
          <w:color w:val="000000"/>
          <w:sz w:val="28"/>
          <w:szCs w:val="28"/>
          <w:lang w:val="vi-VN"/>
        </w:rPr>
        <w:t xml:space="preserve"> </w:t>
      </w:r>
      <w:r w:rsidR="003B381B">
        <w:rPr>
          <w:rFonts w:ascii="Times New Roman" w:hAnsi="Times New Roman"/>
          <w:bCs/>
          <w:color w:val="000000"/>
          <w:sz w:val="28"/>
          <w:szCs w:val="28"/>
          <w:lang w:val="vi-VN"/>
        </w:rPr>
        <w:t>94%</w:t>
      </w:r>
      <w:r w:rsidR="00DD5C13" w:rsidRPr="00CE2434">
        <w:rPr>
          <w:rFonts w:ascii="Times New Roman" w:hAnsi="Times New Roman"/>
          <w:bCs/>
          <w:color w:val="000000"/>
          <w:sz w:val="28"/>
          <w:szCs w:val="28"/>
          <w:lang w:val="vi-VN"/>
        </w:rPr>
        <w:t>.</w:t>
      </w:r>
    </w:p>
    <w:p w:rsidR="00EE59F5" w:rsidRPr="00651473" w:rsidRDefault="00A756A0" w:rsidP="00D91FEC">
      <w:pPr>
        <w:spacing w:after="0" w:line="336" w:lineRule="auto"/>
        <w:jc w:val="both"/>
        <w:rPr>
          <w:rFonts w:ascii="Times New Roman" w:hAnsi="Times New Roman"/>
          <w:color w:val="FF0000"/>
          <w:spacing w:val="-4"/>
          <w:sz w:val="28"/>
          <w:szCs w:val="28"/>
          <w:lang w:val="vi-VN"/>
        </w:rPr>
      </w:pPr>
      <w:r w:rsidRPr="00651473">
        <w:rPr>
          <w:rFonts w:ascii="Times New Roman" w:hAnsi="Times New Roman"/>
          <w:bCs/>
          <w:color w:val="000000"/>
          <w:sz w:val="28"/>
          <w:szCs w:val="28"/>
          <w:lang w:val="vi-VN"/>
        </w:rPr>
        <w:lastRenderedPageBreak/>
        <w:t>+</w:t>
      </w:r>
      <w:r w:rsidR="00E43BFF" w:rsidRPr="004F28E7">
        <w:rPr>
          <w:rFonts w:ascii="Times New Roman" w:hAnsi="Times New Roman"/>
          <w:bCs/>
          <w:color w:val="000000"/>
          <w:sz w:val="28"/>
          <w:szCs w:val="28"/>
          <w:lang w:val="vi-VN"/>
        </w:rPr>
        <w:t xml:space="preserve"> </w:t>
      </w:r>
      <w:r w:rsidR="00E94196" w:rsidRPr="004F28E7">
        <w:rPr>
          <w:rFonts w:ascii="Times New Roman" w:hAnsi="Times New Roman"/>
          <w:bCs/>
          <w:color w:val="000000"/>
          <w:sz w:val="28"/>
          <w:szCs w:val="28"/>
          <w:lang w:val="vi-VN"/>
        </w:rPr>
        <w:t xml:space="preserve">Toàn bộ </w:t>
      </w:r>
      <w:r w:rsidR="00D65907" w:rsidRPr="004F28E7">
        <w:rPr>
          <w:rFonts w:ascii="Times New Roman" w:hAnsi="Times New Roman"/>
          <w:bCs/>
          <w:color w:val="000000"/>
          <w:sz w:val="28"/>
          <w:szCs w:val="28"/>
          <w:lang w:val="vi-VN"/>
        </w:rPr>
        <w:t>(</w:t>
      </w:r>
      <w:r w:rsidR="00664794" w:rsidRPr="00651473">
        <w:rPr>
          <w:rFonts w:ascii="Times New Roman" w:hAnsi="Times New Roman"/>
          <w:bCs/>
          <w:color w:val="000000"/>
          <w:sz w:val="28"/>
          <w:szCs w:val="28"/>
          <w:lang w:val="vi-VN"/>
        </w:rPr>
        <w:t>31 trường hợp</w:t>
      </w:r>
      <w:r w:rsidR="00E43BFF" w:rsidRPr="004F28E7">
        <w:rPr>
          <w:rFonts w:ascii="Times New Roman" w:hAnsi="Times New Roman"/>
          <w:bCs/>
          <w:color w:val="000000"/>
          <w:sz w:val="28"/>
          <w:szCs w:val="28"/>
          <w:lang w:val="vi-VN"/>
        </w:rPr>
        <w:t xml:space="preserve">) </w:t>
      </w:r>
      <w:r w:rsidR="00CE79DC" w:rsidRPr="004F28E7">
        <w:rPr>
          <w:rFonts w:ascii="Times New Roman" w:hAnsi="Times New Roman"/>
          <w:bCs/>
          <w:color w:val="000000"/>
          <w:sz w:val="28"/>
          <w:szCs w:val="28"/>
          <w:lang w:val="vi-VN"/>
        </w:rPr>
        <w:t>ung thư biểu mô tuyến</w:t>
      </w:r>
      <w:r w:rsidR="00EE59F5" w:rsidRPr="004F28E7">
        <w:rPr>
          <w:rFonts w:ascii="Times New Roman" w:hAnsi="Times New Roman"/>
          <w:bCs/>
          <w:color w:val="000000"/>
          <w:sz w:val="28"/>
          <w:szCs w:val="28"/>
          <w:lang w:val="vi-VN"/>
        </w:rPr>
        <w:t xml:space="preserve"> của tuyến tiền liệt</w:t>
      </w:r>
      <w:r w:rsidR="00E94196" w:rsidRPr="004F28E7">
        <w:rPr>
          <w:rFonts w:ascii="Times New Roman" w:hAnsi="Times New Roman"/>
          <w:bCs/>
          <w:color w:val="000000"/>
          <w:sz w:val="28"/>
          <w:szCs w:val="28"/>
          <w:lang w:val="vi-VN"/>
        </w:rPr>
        <w:t xml:space="preserve"> </w:t>
      </w:r>
      <w:r w:rsidR="00FC180A">
        <w:rPr>
          <w:rFonts w:ascii="Times New Roman" w:hAnsi="Times New Roman"/>
          <w:bCs/>
          <w:color w:val="000000"/>
          <w:sz w:val="28"/>
          <w:szCs w:val="28"/>
          <w:lang w:val="vi-VN"/>
        </w:rPr>
        <w:t xml:space="preserve">bộc lộ PSA </w:t>
      </w:r>
      <w:r w:rsidR="00FC180A" w:rsidRPr="00651473">
        <w:rPr>
          <w:rFonts w:ascii="Times New Roman" w:hAnsi="Times New Roman"/>
          <w:bCs/>
          <w:color w:val="000000"/>
          <w:sz w:val="28"/>
          <w:szCs w:val="28"/>
          <w:lang w:val="vi-VN"/>
        </w:rPr>
        <w:t xml:space="preserve">ở </w:t>
      </w:r>
      <w:r w:rsidR="00EE59F5" w:rsidRPr="004F28E7">
        <w:rPr>
          <w:rFonts w:ascii="Times New Roman" w:hAnsi="Times New Roman"/>
          <w:bCs/>
          <w:color w:val="000000"/>
          <w:sz w:val="28"/>
          <w:szCs w:val="28"/>
          <w:lang w:val="vi-VN"/>
        </w:rPr>
        <w:t xml:space="preserve">các </w:t>
      </w:r>
      <w:r w:rsidR="00CE79DC" w:rsidRPr="004F28E7">
        <w:rPr>
          <w:rFonts w:ascii="Times New Roman" w:hAnsi="Times New Roman"/>
          <w:bCs/>
          <w:color w:val="000000"/>
          <w:sz w:val="28"/>
          <w:szCs w:val="28"/>
          <w:lang w:val="vi-VN"/>
        </w:rPr>
        <w:t>mức độ khác nhau</w:t>
      </w:r>
      <w:r w:rsidR="00CE79DC" w:rsidRPr="004F28E7">
        <w:rPr>
          <w:rFonts w:ascii="Times New Roman" w:hAnsi="Times New Roman"/>
          <w:color w:val="000000"/>
          <w:spacing w:val="-4"/>
          <w:sz w:val="28"/>
          <w:szCs w:val="28"/>
          <w:lang w:val="vi-VN"/>
        </w:rPr>
        <w:t>:</w:t>
      </w:r>
      <w:r w:rsidR="002A15F4" w:rsidRPr="00CE2434">
        <w:rPr>
          <w:rFonts w:ascii="Times New Roman" w:hAnsi="Times New Roman"/>
          <w:color w:val="000000"/>
          <w:spacing w:val="-4"/>
          <w:sz w:val="28"/>
          <w:szCs w:val="28"/>
          <w:lang w:val="vi-VN"/>
        </w:rPr>
        <w:t xml:space="preserve"> </w:t>
      </w:r>
      <w:r w:rsidR="005D39F4" w:rsidRPr="00651473">
        <w:rPr>
          <w:rFonts w:ascii="Times New Roman" w:hAnsi="Times New Roman"/>
          <w:color w:val="FF0000"/>
          <w:spacing w:val="-4"/>
          <w:sz w:val="28"/>
          <w:szCs w:val="28"/>
          <w:lang w:val="vi-VN"/>
        </w:rPr>
        <w:t xml:space="preserve">29% </w:t>
      </w:r>
      <w:r w:rsidR="00F95F73" w:rsidRPr="00651473">
        <w:rPr>
          <w:rFonts w:ascii="Times New Roman" w:hAnsi="Times New Roman"/>
          <w:color w:val="FF0000"/>
          <w:spacing w:val="-4"/>
          <w:sz w:val="28"/>
          <w:szCs w:val="28"/>
          <w:lang w:val="vi-VN"/>
        </w:rPr>
        <w:t>bộc lộ mạ</w:t>
      </w:r>
      <w:r w:rsidR="003B381B" w:rsidRPr="00651473">
        <w:rPr>
          <w:rFonts w:ascii="Times New Roman" w:hAnsi="Times New Roman"/>
          <w:color w:val="FF0000"/>
          <w:spacing w:val="-4"/>
          <w:sz w:val="28"/>
          <w:szCs w:val="28"/>
          <w:lang w:val="vi-VN"/>
        </w:rPr>
        <w:t>nh</w:t>
      </w:r>
      <w:r w:rsidR="00816539" w:rsidRPr="00816539">
        <w:rPr>
          <w:rFonts w:ascii="Times New Roman" w:hAnsi="Times New Roman"/>
          <w:color w:val="000000"/>
          <w:spacing w:val="-4"/>
          <w:sz w:val="28"/>
          <w:szCs w:val="28"/>
          <w:lang w:val="vi-VN"/>
        </w:rPr>
        <w:t xml:space="preserve"> </w:t>
      </w:r>
      <w:r w:rsidR="00816539" w:rsidRPr="00651473">
        <w:rPr>
          <w:rFonts w:ascii="Times New Roman" w:hAnsi="Times New Roman"/>
          <w:color w:val="000000"/>
          <w:spacing w:val="-4"/>
          <w:sz w:val="28"/>
          <w:szCs w:val="28"/>
          <w:lang w:val="vi-VN"/>
        </w:rPr>
        <w:t>(</w:t>
      </w:r>
      <w:r w:rsidR="00816539">
        <w:rPr>
          <w:rFonts w:ascii="Times New Roman" w:hAnsi="Times New Roman"/>
          <w:color w:val="000000"/>
          <w:spacing w:val="-4"/>
          <w:sz w:val="28"/>
          <w:szCs w:val="28"/>
          <w:lang w:val="vi-VN"/>
        </w:rPr>
        <w:t xml:space="preserve">Gleason độ </w:t>
      </w:r>
      <w:r w:rsidR="00816539" w:rsidRPr="00F95F73">
        <w:rPr>
          <w:rFonts w:ascii="Times New Roman" w:hAnsi="Times New Roman"/>
          <w:color w:val="FF0000"/>
          <w:spacing w:val="-4"/>
          <w:sz w:val="28"/>
          <w:szCs w:val="28"/>
          <w:lang w:val="vi-VN"/>
        </w:rPr>
        <w:t>2</w:t>
      </w:r>
      <w:r w:rsidR="00816539" w:rsidRPr="00651473">
        <w:rPr>
          <w:rFonts w:ascii="Times New Roman" w:hAnsi="Times New Roman"/>
          <w:color w:val="FF0000"/>
          <w:spacing w:val="-4"/>
          <w:sz w:val="28"/>
          <w:szCs w:val="28"/>
          <w:lang w:val="vi-VN"/>
        </w:rPr>
        <w:t>)</w:t>
      </w:r>
      <w:r w:rsidR="00A33769" w:rsidRPr="00CA3E7C">
        <w:rPr>
          <w:rFonts w:ascii="Times New Roman" w:hAnsi="Times New Roman"/>
          <w:color w:val="000000"/>
          <w:spacing w:val="-4"/>
          <w:sz w:val="28"/>
          <w:szCs w:val="28"/>
          <w:lang w:val="vi-VN"/>
        </w:rPr>
        <w:t>;</w:t>
      </w:r>
      <w:r w:rsidR="0017683C" w:rsidRPr="00651473">
        <w:rPr>
          <w:rFonts w:ascii="Times New Roman" w:hAnsi="Times New Roman"/>
          <w:color w:val="000000"/>
          <w:spacing w:val="-4"/>
          <w:sz w:val="28"/>
          <w:szCs w:val="28"/>
          <w:lang w:val="vi-VN"/>
        </w:rPr>
        <w:t xml:space="preserve"> 48,4% </w:t>
      </w:r>
      <w:r w:rsidR="00CE79DC" w:rsidRPr="004F28E7">
        <w:rPr>
          <w:rFonts w:ascii="Times New Roman" w:hAnsi="Times New Roman"/>
          <w:color w:val="000000"/>
          <w:spacing w:val="-4"/>
          <w:sz w:val="28"/>
          <w:szCs w:val="28"/>
          <w:lang w:val="vi-VN"/>
        </w:rPr>
        <w:t>bộc lộ trung bình</w:t>
      </w:r>
      <w:r w:rsidR="0017683C" w:rsidRPr="00651473">
        <w:rPr>
          <w:rFonts w:ascii="Times New Roman" w:hAnsi="Times New Roman"/>
          <w:color w:val="FF0000"/>
          <w:spacing w:val="-4"/>
          <w:sz w:val="28"/>
          <w:szCs w:val="28"/>
          <w:lang w:val="vi-VN"/>
        </w:rPr>
        <w:t xml:space="preserve"> (</w:t>
      </w:r>
      <w:r w:rsidR="0017683C" w:rsidRPr="00651473">
        <w:rPr>
          <w:rFonts w:ascii="Times New Roman" w:hAnsi="Times New Roman"/>
          <w:color w:val="000000"/>
          <w:spacing w:val="-4"/>
          <w:sz w:val="28"/>
          <w:szCs w:val="28"/>
          <w:lang w:val="vi-VN"/>
        </w:rPr>
        <w:t xml:space="preserve">Gleason độ 3); 22,6% </w:t>
      </w:r>
      <w:r w:rsidR="003B381B" w:rsidRPr="00651473">
        <w:rPr>
          <w:rFonts w:ascii="Times New Roman" w:hAnsi="Times New Roman"/>
          <w:color w:val="000000"/>
          <w:spacing w:val="-4"/>
          <w:sz w:val="28"/>
          <w:szCs w:val="28"/>
          <w:lang w:val="vi-VN"/>
        </w:rPr>
        <w:t>bộc lộ yếu</w:t>
      </w:r>
      <w:r w:rsidR="0017683C" w:rsidRPr="0017683C">
        <w:rPr>
          <w:rFonts w:ascii="Times New Roman" w:hAnsi="Times New Roman"/>
          <w:color w:val="000000"/>
          <w:spacing w:val="-4"/>
          <w:sz w:val="28"/>
          <w:szCs w:val="28"/>
          <w:lang w:val="vi-VN"/>
        </w:rPr>
        <w:t xml:space="preserve"> </w:t>
      </w:r>
      <w:r w:rsidR="0017683C" w:rsidRPr="00651473">
        <w:rPr>
          <w:rFonts w:ascii="Times New Roman" w:hAnsi="Times New Roman"/>
          <w:color w:val="000000"/>
          <w:spacing w:val="-4"/>
          <w:sz w:val="28"/>
          <w:szCs w:val="28"/>
          <w:lang w:val="vi-VN"/>
        </w:rPr>
        <w:t>(</w:t>
      </w:r>
      <w:r w:rsidR="0017683C" w:rsidRPr="004F28E7">
        <w:rPr>
          <w:rFonts w:ascii="Times New Roman" w:hAnsi="Times New Roman"/>
          <w:color w:val="000000"/>
          <w:spacing w:val="-4"/>
          <w:sz w:val="28"/>
          <w:szCs w:val="28"/>
          <w:lang w:val="vi-VN"/>
        </w:rPr>
        <w:t>Gleason độ 4 và 5</w:t>
      </w:r>
      <w:r w:rsidR="0017683C" w:rsidRPr="00651473">
        <w:rPr>
          <w:rFonts w:ascii="Times New Roman" w:hAnsi="Times New Roman"/>
          <w:color w:val="000000"/>
          <w:spacing w:val="-4"/>
          <w:sz w:val="28"/>
          <w:szCs w:val="28"/>
          <w:lang w:val="vi-VN"/>
        </w:rPr>
        <w:t>)</w:t>
      </w:r>
      <w:r w:rsidR="00CE79DC" w:rsidRPr="004F28E7">
        <w:rPr>
          <w:rFonts w:ascii="Times New Roman" w:hAnsi="Times New Roman"/>
          <w:color w:val="000000"/>
          <w:spacing w:val="-4"/>
          <w:sz w:val="28"/>
          <w:szCs w:val="28"/>
          <w:lang w:val="vi-VN"/>
        </w:rPr>
        <w:t>.</w:t>
      </w:r>
      <w:r w:rsidR="00117428" w:rsidRPr="004F28E7">
        <w:rPr>
          <w:rFonts w:ascii="Times New Roman" w:hAnsi="Times New Roman"/>
          <w:color w:val="000000"/>
          <w:spacing w:val="-4"/>
          <w:sz w:val="28"/>
          <w:szCs w:val="28"/>
          <w:lang w:val="vi-VN"/>
        </w:rPr>
        <w:t xml:space="preserve"> U</w:t>
      </w:r>
      <w:r w:rsidR="001815E6" w:rsidRPr="004F28E7">
        <w:rPr>
          <w:rFonts w:ascii="Times New Roman" w:hAnsi="Times New Roman"/>
          <w:color w:val="000000"/>
          <w:spacing w:val="-4"/>
          <w:sz w:val="28"/>
          <w:szCs w:val="28"/>
          <w:lang w:val="vi-VN"/>
        </w:rPr>
        <w:t xml:space="preserve"> xâm nhập dây thần kinh</w:t>
      </w:r>
      <w:r w:rsidR="00472ACC" w:rsidRPr="00651473">
        <w:rPr>
          <w:rFonts w:ascii="Times New Roman" w:hAnsi="Times New Roman"/>
          <w:color w:val="000000"/>
          <w:spacing w:val="-4"/>
          <w:sz w:val="28"/>
          <w:szCs w:val="28"/>
          <w:lang w:val="vi-VN"/>
        </w:rPr>
        <w:t xml:space="preserve"> (13 trường hợp): 46,15% </w:t>
      </w:r>
      <w:r w:rsidR="00D87D2F">
        <w:rPr>
          <w:rFonts w:ascii="Times New Roman" w:hAnsi="Times New Roman"/>
          <w:color w:val="000000"/>
          <w:spacing w:val="-4"/>
          <w:sz w:val="28"/>
          <w:szCs w:val="28"/>
          <w:lang w:val="vi-VN"/>
        </w:rPr>
        <w:t xml:space="preserve"> bộc lộ PSA ở mức độ y</w:t>
      </w:r>
      <w:r w:rsidR="00D87D2F" w:rsidRPr="00651473">
        <w:rPr>
          <w:rFonts w:ascii="Times New Roman" w:hAnsi="Times New Roman"/>
          <w:color w:val="000000"/>
          <w:spacing w:val="-4"/>
          <w:sz w:val="28"/>
          <w:szCs w:val="28"/>
          <w:lang w:val="vi-VN"/>
        </w:rPr>
        <w:t>ế</w:t>
      </w:r>
      <w:r w:rsidR="00472ACC" w:rsidRPr="00651473">
        <w:rPr>
          <w:rFonts w:ascii="Times New Roman" w:hAnsi="Times New Roman"/>
          <w:color w:val="000000"/>
          <w:spacing w:val="-4"/>
          <w:sz w:val="28"/>
          <w:szCs w:val="28"/>
          <w:lang w:val="vi-VN"/>
        </w:rPr>
        <w:t xml:space="preserve">u, 53,85% </w:t>
      </w:r>
      <w:r w:rsidR="00472ACC">
        <w:rPr>
          <w:rFonts w:ascii="Times New Roman" w:hAnsi="Times New Roman"/>
          <w:color w:val="000000"/>
          <w:spacing w:val="-4"/>
          <w:sz w:val="28"/>
          <w:szCs w:val="28"/>
          <w:lang w:val="vi-VN"/>
        </w:rPr>
        <w:t xml:space="preserve">bộc lộ PSA ở mức độ </w:t>
      </w:r>
      <w:r w:rsidR="00D87D2F" w:rsidRPr="00651473">
        <w:rPr>
          <w:rFonts w:ascii="Times New Roman" w:hAnsi="Times New Roman"/>
          <w:color w:val="000000"/>
          <w:spacing w:val="-4"/>
          <w:sz w:val="28"/>
          <w:szCs w:val="28"/>
          <w:lang w:val="vi-VN"/>
        </w:rPr>
        <w:t>trung bình</w:t>
      </w:r>
      <w:r w:rsidR="001815E6" w:rsidRPr="004F28E7">
        <w:rPr>
          <w:rFonts w:ascii="Times New Roman" w:hAnsi="Times New Roman"/>
          <w:color w:val="000000"/>
          <w:spacing w:val="-4"/>
          <w:sz w:val="28"/>
          <w:szCs w:val="28"/>
          <w:lang w:val="vi-VN"/>
        </w:rPr>
        <w:t>.</w:t>
      </w:r>
      <w:r w:rsidR="002A15F4" w:rsidRPr="00CE2434">
        <w:rPr>
          <w:rFonts w:ascii="Times New Roman" w:hAnsi="Times New Roman"/>
          <w:color w:val="000000"/>
          <w:spacing w:val="-4"/>
          <w:sz w:val="28"/>
          <w:szCs w:val="28"/>
          <w:lang w:val="vi-VN"/>
        </w:rPr>
        <w:t xml:space="preserve"> </w:t>
      </w:r>
      <w:r w:rsidR="00CE79DC" w:rsidRPr="004F28E7">
        <w:rPr>
          <w:rFonts w:ascii="Times New Roman" w:hAnsi="Times New Roman"/>
          <w:bCs/>
          <w:iCs/>
          <w:color w:val="000000"/>
          <w:sz w:val="28"/>
          <w:szCs w:val="28"/>
          <w:lang w:val="vi-VN"/>
        </w:rPr>
        <w:t xml:space="preserve">Ung thư biểu mô đường niệu nguyên phát </w:t>
      </w:r>
      <w:r w:rsidR="00664794" w:rsidRPr="00651473">
        <w:rPr>
          <w:rFonts w:ascii="Times New Roman" w:hAnsi="Times New Roman"/>
          <w:bCs/>
          <w:iCs/>
          <w:color w:val="000000"/>
          <w:sz w:val="28"/>
          <w:szCs w:val="28"/>
          <w:lang w:val="vi-VN"/>
        </w:rPr>
        <w:t xml:space="preserve">(2 trường hợp) </w:t>
      </w:r>
      <w:r w:rsidR="00CE79DC" w:rsidRPr="004F28E7">
        <w:rPr>
          <w:rFonts w:ascii="Times New Roman" w:hAnsi="Times New Roman"/>
          <w:bCs/>
          <w:iCs/>
          <w:color w:val="000000"/>
          <w:sz w:val="28"/>
          <w:szCs w:val="28"/>
          <w:lang w:val="vi-VN"/>
        </w:rPr>
        <w:t>không bộc lộ PSA</w:t>
      </w:r>
      <w:r w:rsidR="007C7B16" w:rsidRPr="00651473">
        <w:rPr>
          <w:rFonts w:ascii="Times New Roman" w:hAnsi="Times New Roman"/>
          <w:bCs/>
          <w:iCs/>
          <w:color w:val="000000"/>
          <w:sz w:val="28"/>
          <w:szCs w:val="28"/>
          <w:lang w:val="vi-VN"/>
        </w:rPr>
        <w:t>.</w:t>
      </w:r>
    </w:p>
    <w:p w:rsidR="00D91FEC" w:rsidRPr="004F28E7" w:rsidRDefault="00A756A0" w:rsidP="001E20FA">
      <w:pPr>
        <w:spacing w:after="0" w:line="336" w:lineRule="auto"/>
        <w:jc w:val="both"/>
        <w:rPr>
          <w:rFonts w:ascii="Times New Roman" w:hAnsi="Times New Roman"/>
          <w:color w:val="000000"/>
          <w:sz w:val="28"/>
          <w:szCs w:val="28"/>
          <w:lang w:val="vi-VN"/>
        </w:rPr>
      </w:pPr>
      <w:r w:rsidRPr="00651473">
        <w:rPr>
          <w:rFonts w:ascii="Times New Roman" w:hAnsi="Times New Roman"/>
          <w:color w:val="000000"/>
          <w:sz w:val="28"/>
          <w:szCs w:val="28"/>
          <w:lang w:val="vi-VN"/>
        </w:rPr>
        <w:t>+</w:t>
      </w:r>
      <w:r w:rsidR="00E35036" w:rsidRPr="00651473">
        <w:rPr>
          <w:rFonts w:ascii="Times New Roman" w:hAnsi="Times New Roman"/>
          <w:color w:val="000000"/>
          <w:sz w:val="28"/>
          <w:szCs w:val="28"/>
          <w:lang w:val="vi-VN"/>
        </w:rPr>
        <w:t xml:space="preserve"> V</w:t>
      </w:r>
      <w:r w:rsidR="00C3290B">
        <w:rPr>
          <w:rFonts w:ascii="Times New Roman" w:hAnsi="Times New Roman"/>
          <w:color w:val="000000"/>
          <w:sz w:val="28"/>
          <w:szCs w:val="28"/>
          <w:lang w:val="vi-VN"/>
        </w:rPr>
        <w:t xml:space="preserve">ùng </w:t>
      </w:r>
      <w:r w:rsidR="0017683C" w:rsidRPr="00651473">
        <w:rPr>
          <w:rFonts w:ascii="Times New Roman" w:hAnsi="Times New Roman"/>
          <w:color w:val="000000"/>
          <w:sz w:val="28"/>
          <w:szCs w:val="28"/>
          <w:lang w:val="vi-VN"/>
        </w:rPr>
        <w:t>tuyến ung thư</w:t>
      </w:r>
      <w:r w:rsidR="00273597" w:rsidRPr="00651473">
        <w:rPr>
          <w:rFonts w:ascii="Times New Roman" w:hAnsi="Times New Roman"/>
          <w:color w:val="000000"/>
          <w:sz w:val="28"/>
          <w:szCs w:val="28"/>
          <w:lang w:val="vi-VN"/>
        </w:rPr>
        <w:t xml:space="preserve"> </w:t>
      </w:r>
      <w:r w:rsidR="00C3290B" w:rsidRPr="00651473">
        <w:rPr>
          <w:rFonts w:ascii="Times New Roman" w:hAnsi="Times New Roman"/>
          <w:color w:val="000000"/>
          <w:sz w:val="28"/>
          <w:szCs w:val="28"/>
          <w:lang w:val="vi-VN"/>
        </w:rPr>
        <w:t>(31 trường hợp)</w:t>
      </w:r>
      <w:r w:rsidR="00CE79DC" w:rsidRPr="004F28E7">
        <w:rPr>
          <w:rFonts w:ascii="Times New Roman" w:hAnsi="Times New Roman"/>
          <w:color w:val="000000"/>
          <w:sz w:val="28"/>
          <w:szCs w:val="28"/>
          <w:lang w:val="vi-VN"/>
        </w:rPr>
        <w:t xml:space="preserve"> không bộc lộ </w:t>
      </w:r>
      <w:r w:rsidR="00CE79DC" w:rsidRPr="004F28E7">
        <w:rPr>
          <w:rFonts w:ascii="Times New Roman" w:hAnsi="Times New Roman"/>
          <w:bCs/>
          <w:iCs/>
          <w:color w:val="000000"/>
          <w:sz w:val="28"/>
          <w:szCs w:val="28"/>
          <w:lang w:val="vi-VN"/>
        </w:rPr>
        <w:t>CK</w:t>
      </w:r>
      <w:r w:rsidR="00CE79DC" w:rsidRPr="004F28E7">
        <w:rPr>
          <w:rFonts w:ascii="Times New Roman" w:hAnsi="Times New Roman"/>
          <w:iCs/>
          <w:color w:val="000000"/>
          <w:sz w:val="28"/>
          <w:szCs w:val="28"/>
          <w:lang w:val="vi-VN"/>
        </w:rPr>
        <w:t>34</w:t>
      </w:r>
      <w:r w:rsidR="00CE79DC" w:rsidRPr="004F28E7">
        <w:rPr>
          <w:rFonts w:ascii="Times New Roman" w:hAnsi="Times New Roman"/>
          <w:iCs/>
          <w:color w:val="000000"/>
          <w:sz w:val="28"/>
          <w:szCs w:val="28"/>
        </w:rPr>
        <w:t>β</w:t>
      </w:r>
      <w:r w:rsidR="00CE79DC" w:rsidRPr="004F28E7">
        <w:rPr>
          <w:rFonts w:ascii="Times New Roman" w:hAnsi="Times New Roman"/>
          <w:iCs/>
          <w:color w:val="000000"/>
          <w:sz w:val="28"/>
          <w:szCs w:val="28"/>
          <w:lang w:val="vi-VN"/>
        </w:rPr>
        <w:t>E12</w:t>
      </w:r>
      <w:r w:rsidR="00CE79DC" w:rsidRPr="004F28E7">
        <w:rPr>
          <w:rFonts w:ascii="Times New Roman" w:hAnsi="Times New Roman"/>
          <w:color w:val="000000"/>
          <w:sz w:val="28"/>
          <w:szCs w:val="28"/>
          <w:lang w:val="vi-VN"/>
        </w:rPr>
        <w:t xml:space="preserve"> và p63. Trái lại, vùng tuyến lành tính</w:t>
      </w:r>
      <w:r w:rsidR="00664794">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 xml:space="preserve">bộc lộ </w:t>
      </w:r>
      <w:r w:rsidR="00CE79DC" w:rsidRPr="004F28E7">
        <w:rPr>
          <w:rFonts w:ascii="Times New Roman" w:hAnsi="Times New Roman"/>
          <w:bCs/>
          <w:iCs/>
          <w:color w:val="000000"/>
          <w:sz w:val="28"/>
          <w:szCs w:val="28"/>
          <w:lang w:val="vi-VN"/>
        </w:rPr>
        <w:t>CK</w:t>
      </w:r>
      <w:r w:rsidR="00CE79DC" w:rsidRPr="004F28E7">
        <w:rPr>
          <w:rFonts w:ascii="Times New Roman" w:hAnsi="Times New Roman"/>
          <w:iCs/>
          <w:color w:val="000000"/>
          <w:sz w:val="28"/>
          <w:szCs w:val="28"/>
          <w:lang w:val="vi-VN"/>
        </w:rPr>
        <w:t>34</w:t>
      </w:r>
      <w:r w:rsidR="00CE79DC" w:rsidRPr="004F28E7">
        <w:rPr>
          <w:rFonts w:ascii="Times New Roman" w:hAnsi="Times New Roman"/>
          <w:iCs/>
          <w:color w:val="000000"/>
          <w:sz w:val="28"/>
          <w:szCs w:val="28"/>
        </w:rPr>
        <w:t>β</w:t>
      </w:r>
      <w:r w:rsidR="00CE79DC" w:rsidRPr="004F28E7">
        <w:rPr>
          <w:rFonts w:ascii="Times New Roman" w:hAnsi="Times New Roman"/>
          <w:iCs/>
          <w:color w:val="000000"/>
          <w:sz w:val="28"/>
          <w:szCs w:val="28"/>
          <w:lang w:val="vi-VN"/>
        </w:rPr>
        <w:t>E12</w:t>
      </w:r>
      <w:r w:rsidR="002A15F4" w:rsidRPr="00CE2434">
        <w:rPr>
          <w:rFonts w:ascii="Times New Roman" w:hAnsi="Times New Roman"/>
          <w:iCs/>
          <w:color w:val="000000"/>
          <w:sz w:val="28"/>
          <w:szCs w:val="28"/>
          <w:lang w:val="vi-VN"/>
        </w:rPr>
        <w:t xml:space="preserve"> </w:t>
      </w:r>
      <w:r w:rsidR="00CE79DC" w:rsidRPr="004F28E7">
        <w:rPr>
          <w:rFonts w:ascii="Times New Roman" w:hAnsi="Times New Roman"/>
          <w:color w:val="000000"/>
          <w:sz w:val="28"/>
          <w:szCs w:val="28"/>
          <w:lang w:val="vi-VN"/>
        </w:rPr>
        <w:t>và</w:t>
      </w:r>
      <w:r w:rsidR="002A15F4" w:rsidRPr="00CE2434">
        <w:rPr>
          <w:rFonts w:ascii="Times New Roman" w:hAnsi="Times New Roman"/>
          <w:color w:val="000000"/>
          <w:sz w:val="28"/>
          <w:szCs w:val="28"/>
          <w:lang w:val="vi-VN"/>
        </w:rPr>
        <w:t xml:space="preserve"> </w:t>
      </w:r>
      <w:r w:rsidR="00CE79DC" w:rsidRPr="004F28E7">
        <w:rPr>
          <w:rFonts w:ascii="Times New Roman" w:hAnsi="Times New Roman"/>
          <w:color w:val="000000"/>
          <w:sz w:val="28"/>
          <w:szCs w:val="28"/>
          <w:lang w:val="vi-VN"/>
        </w:rPr>
        <w:t xml:space="preserve">p63. </w:t>
      </w:r>
    </w:p>
    <w:p w:rsidR="009E3A81" w:rsidRPr="00651473" w:rsidRDefault="00A756A0" w:rsidP="001E20FA">
      <w:pPr>
        <w:spacing w:after="0" w:line="336" w:lineRule="auto"/>
        <w:jc w:val="both"/>
        <w:rPr>
          <w:rFonts w:ascii="Times New Roman" w:hAnsi="Times New Roman"/>
          <w:color w:val="000000"/>
          <w:sz w:val="28"/>
          <w:szCs w:val="28"/>
          <w:lang w:val="vi-VN"/>
        </w:rPr>
      </w:pPr>
      <w:r w:rsidRPr="00651473">
        <w:rPr>
          <w:rFonts w:ascii="Times New Roman" w:hAnsi="Times New Roman"/>
          <w:color w:val="000000"/>
          <w:sz w:val="28"/>
          <w:szCs w:val="28"/>
          <w:lang w:val="vi-VN"/>
        </w:rPr>
        <w:t>+</w:t>
      </w:r>
      <w:r w:rsidR="00C3290B">
        <w:rPr>
          <w:rFonts w:ascii="Times New Roman" w:hAnsi="Times New Roman"/>
          <w:color w:val="000000"/>
          <w:sz w:val="28"/>
          <w:szCs w:val="28"/>
          <w:lang w:val="vi-VN"/>
        </w:rPr>
        <w:t xml:space="preserve"> </w:t>
      </w:r>
      <w:r w:rsidR="00E35036" w:rsidRPr="00651473">
        <w:rPr>
          <w:rFonts w:ascii="Times New Roman" w:hAnsi="Times New Roman"/>
          <w:color w:val="FF0000"/>
          <w:sz w:val="28"/>
          <w:szCs w:val="28"/>
          <w:lang w:val="vi-VN"/>
        </w:rPr>
        <w:t>V</w:t>
      </w:r>
      <w:r w:rsidR="009E3A81" w:rsidRPr="004F28E7">
        <w:rPr>
          <w:rFonts w:ascii="Times New Roman" w:hAnsi="Times New Roman"/>
          <w:color w:val="000000"/>
          <w:sz w:val="28"/>
          <w:szCs w:val="28"/>
          <w:lang w:val="vi-VN"/>
        </w:rPr>
        <w:t>ùng t</w:t>
      </w:r>
      <w:r w:rsidR="00664794">
        <w:rPr>
          <w:rFonts w:ascii="Times New Roman" w:hAnsi="Times New Roman"/>
          <w:color w:val="000000"/>
          <w:sz w:val="28"/>
          <w:szCs w:val="28"/>
          <w:lang w:val="vi-VN"/>
        </w:rPr>
        <w:t>uyến lành</w:t>
      </w:r>
      <w:r w:rsidR="00C3290B" w:rsidRPr="00651473">
        <w:rPr>
          <w:rFonts w:ascii="Times New Roman" w:hAnsi="Times New Roman"/>
          <w:color w:val="000000"/>
          <w:sz w:val="28"/>
          <w:szCs w:val="28"/>
          <w:lang w:val="vi-VN"/>
        </w:rPr>
        <w:t xml:space="preserve"> tính (33 trường hợp)</w:t>
      </w:r>
      <w:r w:rsidR="00664794">
        <w:rPr>
          <w:rFonts w:ascii="Times New Roman" w:hAnsi="Times New Roman"/>
          <w:color w:val="000000"/>
          <w:sz w:val="28"/>
          <w:szCs w:val="28"/>
          <w:lang w:val="vi-VN"/>
        </w:rPr>
        <w:t xml:space="preserve"> </w:t>
      </w:r>
      <w:r w:rsidR="009E3A81" w:rsidRPr="004F28E7">
        <w:rPr>
          <w:rFonts w:ascii="Times New Roman" w:hAnsi="Times New Roman"/>
          <w:color w:val="000000"/>
          <w:sz w:val="28"/>
          <w:szCs w:val="28"/>
          <w:lang w:val="vi-VN"/>
        </w:rPr>
        <w:t xml:space="preserve">biểu mô </w:t>
      </w:r>
      <w:r w:rsidR="009E3A81" w:rsidRPr="00005FA5">
        <w:rPr>
          <w:rFonts w:ascii="Times New Roman" w:hAnsi="Times New Roman"/>
          <w:color w:val="000000"/>
          <w:sz w:val="28"/>
          <w:szCs w:val="28"/>
          <w:lang w:val="vi-VN"/>
        </w:rPr>
        <w:t xml:space="preserve">đường niệu bộc </w:t>
      </w:r>
      <w:r w:rsidR="00E65FF1">
        <w:rPr>
          <w:rFonts w:ascii="Times New Roman" w:hAnsi="Times New Roman"/>
          <w:color w:val="000000"/>
          <w:sz w:val="28"/>
          <w:szCs w:val="28"/>
          <w:lang w:val="vi-VN"/>
        </w:rPr>
        <w:t>lộ CK7</w:t>
      </w:r>
      <w:r w:rsidR="009E3A81" w:rsidRPr="00005FA5">
        <w:rPr>
          <w:rFonts w:ascii="Times New Roman" w:hAnsi="Times New Roman"/>
          <w:color w:val="000000"/>
          <w:sz w:val="28"/>
          <w:szCs w:val="28"/>
          <w:lang w:val="vi-VN"/>
        </w:rPr>
        <w:t>, nhưng không bộc lộ CK5/6</w:t>
      </w:r>
      <w:r w:rsidR="00C32EDB" w:rsidRPr="00005FA5">
        <w:rPr>
          <w:rFonts w:ascii="Times New Roman" w:hAnsi="Times New Roman"/>
          <w:color w:val="000000"/>
          <w:sz w:val="28"/>
          <w:szCs w:val="28"/>
          <w:lang w:val="vi-VN"/>
        </w:rPr>
        <w:t>.</w:t>
      </w:r>
      <w:r w:rsidR="00C3290B" w:rsidRPr="00C3290B">
        <w:rPr>
          <w:rFonts w:ascii="Times New Roman" w:hAnsi="Times New Roman"/>
          <w:color w:val="000000"/>
          <w:sz w:val="28"/>
          <w:szCs w:val="28"/>
          <w:lang w:val="vi-VN"/>
        </w:rPr>
        <w:t xml:space="preserve"> </w:t>
      </w:r>
      <w:r w:rsidR="00731DD1" w:rsidRPr="00651473">
        <w:rPr>
          <w:rFonts w:ascii="Times New Roman" w:hAnsi="Times New Roman"/>
          <w:color w:val="000000"/>
          <w:sz w:val="28"/>
          <w:szCs w:val="28"/>
          <w:lang w:val="vi-VN"/>
        </w:rPr>
        <w:t>U</w:t>
      </w:r>
      <w:r w:rsidR="00C3290B" w:rsidRPr="004F28E7">
        <w:rPr>
          <w:rFonts w:ascii="Times New Roman" w:hAnsi="Times New Roman"/>
          <w:color w:val="000000"/>
          <w:sz w:val="28"/>
          <w:szCs w:val="28"/>
          <w:lang w:val="vi-VN"/>
        </w:rPr>
        <w:t xml:space="preserve">ng thư </w:t>
      </w:r>
      <w:r w:rsidR="00731DD1" w:rsidRPr="00651473">
        <w:rPr>
          <w:rFonts w:ascii="Times New Roman" w:hAnsi="Times New Roman"/>
          <w:color w:val="000000"/>
          <w:sz w:val="28"/>
          <w:szCs w:val="28"/>
          <w:lang w:val="vi-VN"/>
        </w:rPr>
        <w:t xml:space="preserve">biểu mô </w:t>
      </w:r>
      <w:r w:rsidR="00C3290B" w:rsidRPr="004F28E7">
        <w:rPr>
          <w:rFonts w:ascii="Times New Roman" w:hAnsi="Times New Roman"/>
          <w:color w:val="000000"/>
          <w:sz w:val="28"/>
          <w:szCs w:val="28"/>
          <w:lang w:val="vi-VN"/>
        </w:rPr>
        <w:t xml:space="preserve">đường niệu </w:t>
      </w:r>
      <w:r w:rsidR="00C3290B">
        <w:rPr>
          <w:rFonts w:ascii="Times New Roman" w:hAnsi="Times New Roman"/>
          <w:color w:val="000000"/>
          <w:sz w:val="28"/>
          <w:szCs w:val="28"/>
          <w:lang w:val="vi-VN"/>
        </w:rPr>
        <w:t>nguyên phát</w:t>
      </w:r>
      <w:r w:rsidR="00C3290B" w:rsidRPr="004F28E7">
        <w:rPr>
          <w:rFonts w:ascii="Times New Roman" w:hAnsi="Times New Roman"/>
          <w:color w:val="000000"/>
          <w:sz w:val="28"/>
          <w:szCs w:val="28"/>
          <w:lang w:val="vi-VN"/>
        </w:rPr>
        <w:t xml:space="preserve"> không bộc lộ CK7 và CK5/6</w:t>
      </w:r>
      <w:r w:rsidR="00E65FF1" w:rsidRPr="00651473">
        <w:rPr>
          <w:rFonts w:ascii="Times New Roman" w:hAnsi="Times New Roman"/>
          <w:color w:val="000000"/>
          <w:sz w:val="28"/>
          <w:szCs w:val="28"/>
          <w:lang w:val="vi-VN"/>
        </w:rPr>
        <w:t>,</w:t>
      </w:r>
      <w:r w:rsidR="00273597" w:rsidRPr="00651473">
        <w:rPr>
          <w:rFonts w:ascii="Times New Roman" w:hAnsi="Times New Roman"/>
          <w:color w:val="000000"/>
          <w:sz w:val="28"/>
          <w:szCs w:val="28"/>
          <w:lang w:val="vi-VN"/>
        </w:rPr>
        <w:t xml:space="preserve"> nhưng</w:t>
      </w:r>
      <w:r w:rsidR="00273597" w:rsidRPr="00651473">
        <w:rPr>
          <w:rFonts w:ascii="Times New Roman" w:hAnsi="Times New Roman"/>
          <w:bCs/>
          <w:iCs/>
          <w:color w:val="FF0000"/>
          <w:sz w:val="28"/>
          <w:szCs w:val="28"/>
          <w:lang w:val="vi-VN"/>
        </w:rPr>
        <w:t xml:space="preserve"> lại bộc </w:t>
      </w:r>
      <w:r w:rsidR="00273597" w:rsidRPr="00D87D2F">
        <w:rPr>
          <w:rFonts w:ascii="Times New Roman" w:hAnsi="Times New Roman"/>
          <w:color w:val="FF0000"/>
          <w:sz w:val="28"/>
          <w:szCs w:val="28"/>
          <w:lang w:val="vi-VN"/>
        </w:rPr>
        <w:t xml:space="preserve">lộ </w:t>
      </w:r>
      <w:r w:rsidR="00273597" w:rsidRPr="00D87D2F">
        <w:rPr>
          <w:rFonts w:ascii="Times New Roman" w:hAnsi="Times New Roman"/>
          <w:bCs/>
          <w:iCs/>
          <w:color w:val="FF0000"/>
          <w:sz w:val="28"/>
          <w:szCs w:val="28"/>
          <w:lang w:val="vi-VN"/>
        </w:rPr>
        <w:t>CK</w:t>
      </w:r>
      <w:r w:rsidR="00273597" w:rsidRPr="00D87D2F">
        <w:rPr>
          <w:rFonts w:ascii="Times New Roman" w:hAnsi="Times New Roman"/>
          <w:iCs/>
          <w:color w:val="FF0000"/>
          <w:sz w:val="28"/>
          <w:szCs w:val="28"/>
          <w:lang w:val="vi-VN"/>
        </w:rPr>
        <w:t>34</w:t>
      </w:r>
      <w:r w:rsidR="00273597" w:rsidRPr="00D87D2F">
        <w:rPr>
          <w:rFonts w:ascii="Times New Roman" w:hAnsi="Times New Roman"/>
          <w:iCs/>
          <w:color w:val="FF0000"/>
          <w:sz w:val="28"/>
          <w:szCs w:val="28"/>
        </w:rPr>
        <w:t>β</w:t>
      </w:r>
      <w:r w:rsidR="00273597" w:rsidRPr="00D87D2F">
        <w:rPr>
          <w:rFonts w:ascii="Times New Roman" w:hAnsi="Times New Roman"/>
          <w:iCs/>
          <w:color w:val="FF0000"/>
          <w:sz w:val="28"/>
          <w:szCs w:val="28"/>
          <w:lang w:val="vi-VN"/>
        </w:rPr>
        <w:t>E12</w:t>
      </w:r>
      <w:r w:rsidR="00273597" w:rsidRPr="00D87D2F">
        <w:rPr>
          <w:rFonts w:ascii="Times New Roman" w:hAnsi="Times New Roman"/>
          <w:color w:val="FF0000"/>
          <w:sz w:val="28"/>
          <w:szCs w:val="28"/>
          <w:lang w:val="vi-VN"/>
        </w:rPr>
        <w:t xml:space="preserve"> và p63.</w:t>
      </w:r>
      <w:r w:rsidR="00273597" w:rsidRPr="00651473">
        <w:rPr>
          <w:rFonts w:ascii="Times New Roman" w:hAnsi="Times New Roman"/>
          <w:color w:val="FF0000"/>
          <w:sz w:val="28"/>
          <w:szCs w:val="28"/>
          <w:lang w:val="vi-VN"/>
        </w:rPr>
        <w:t xml:space="preserve"> </w:t>
      </w:r>
      <w:r w:rsidR="00273597" w:rsidRPr="00651473">
        <w:rPr>
          <w:rFonts w:ascii="Times New Roman" w:hAnsi="Times New Roman"/>
          <w:color w:val="000000"/>
          <w:sz w:val="28"/>
          <w:szCs w:val="28"/>
          <w:lang w:val="vi-VN"/>
        </w:rPr>
        <w:t xml:space="preserve"> </w:t>
      </w:r>
    </w:p>
    <w:p w:rsidR="00EE59F5" w:rsidRPr="00005FA5" w:rsidRDefault="00A756A0" w:rsidP="001E20FA">
      <w:pPr>
        <w:spacing w:after="0" w:line="336" w:lineRule="auto"/>
        <w:jc w:val="both"/>
        <w:rPr>
          <w:rFonts w:ascii="Times New Roman" w:hAnsi="Times New Roman"/>
          <w:color w:val="000000"/>
          <w:sz w:val="28"/>
          <w:szCs w:val="28"/>
          <w:lang w:val="vi-VN"/>
        </w:rPr>
      </w:pPr>
      <w:r w:rsidRPr="00651473">
        <w:rPr>
          <w:rFonts w:ascii="Times New Roman" w:hAnsi="Times New Roman"/>
          <w:color w:val="000000"/>
          <w:sz w:val="28"/>
          <w:szCs w:val="28"/>
          <w:lang w:val="vi-VN"/>
        </w:rPr>
        <w:t xml:space="preserve">+ </w:t>
      </w:r>
      <w:r w:rsidR="00F95F73" w:rsidRPr="00651473">
        <w:rPr>
          <w:rFonts w:ascii="Times New Roman" w:hAnsi="Times New Roman"/>
          <w:color w:val="000000"/>
          <w:sz w:val="28"/>
          <w:szCs w:val="28"/>
          <w:lang w:val="vi-VN"/>
        </w:rPr>
        <w:t xml:space="preserve">Toàn bộ </w:t>
      </w:r>
      <w:r w:rsidR="00273597" w:rsidRPr="00651473">
        <w:rPr>
          <w:rFonts w:ascii="Times New Roman" w:hAnsi="Times New Roman"/>
          <w:color w:val="000000"/>
          <w:sz w:val="28"/>
          <w:szCs w:val="28"/>
          <w:lang w:val="vi-VN"/>
        </w:rPr>
        <w:t>t</w:t>
      </w:r>
      <w:r w:rsidR="00CE79DC" w:rsidRPr="00005FA5">
        <w:rPr>
          <w:rFonts w:ascii="Times New Roman" w:hAnsi="Times New Roman"/>
          <w:color w:val="000000"/>
          <w:sz w:val="28"/>
          <w:szCs w:val="28"/>
          <w:lang w:val="vi-VN"/>
        </w:rPr>
        <w:t>hành phần cơ trơn tuyến tiền liệt</w:t>
      </w:r>
      <w:r w:rsidR="00C3290B" w:rsidRPr="00651473">
        <w:rPr>
          <w:rFonts w:ascii="Times New Roman" w:hAnsi="Times New Roman"/>
          <w:color w:val="000000"/>
          <w:sz w:val="28"/>
          <w:szCs w:val="28"/>
          <w:lang w:val="vi-VN"/>
        </w:rPr>
        <w:t xml:space="preserve"> (33 trường hợp)</w:t>
      </w:r>
      <w:r w:rsidR="00664794">
        <w:rPr>
          <w:rFonts w:ascii="Times New Roman" w:hAnsi="Times New Roman"/>
          <w:color w:val="000000"/>
          <w:sz w:val="28"/>
          <w:szCs w:val="28"/>
          <w:lang w:val="vi-VN"/>
        </w:rPr>
        <w:t xml:space="preserve"> </w:t>
      </w:r>
      <w:r w:rsidR="00CE79DC" w:rsidRPr="00005FA5">
        <w:rPr>
          <w:rFonts w:ascii="Times New Roman" w:hAnsi="Times New Roman"/>
          <w:color w:val="000000"/>
          <w:sz w:val="28"/>
          <w:szCs w:val="28"/>
          <w:lang w:val="vi-VN"/>
        </w:rPr>
        <w:t>bộc lộ actin.</w:t>
      </w:r>
      <w:r w:rsidR="002A15F4" w:rsidRPr="00005FA5">
        <w:rPr>
          <w:rFonts w:ascii="Times New Roman" w:hAnsi="Times New Roman"/>
          <w:color w:val="000000"/>
          <w:sz w:val="28"/>
          <w:szCs w:val="28"/>
          <w:lang w:val="vi-VN"/>
        </w:rPr>
        <w:t xml:space="preserve"> </w:t>
      </w:r>
      <w:r w:rsidR="00CE79DC" w:rsidRPr="00005FA5">
        <w:rPr>
          <w:rFonts w:ascii="Times New Roman" w:hAnsi="Times New Roman"/>
          <w:color w:val="000000"/>
          <w:sz w:val="28"/>
          <w:szCs w:val="28"/>
          <w:lang w:val="vi-VN"/>
        </w:rPr>
        <w:t>Ngược lại,</w:t>
      </w:r>
      <w:r w:rsidR="002A15F4" w:rsidRPr="00005FA5">
        <w:rPr>
          <w:rFonts w:ascii="Times New Roman" w:hAnsi="Times New Roman"/>
          <w:color w:val="000000"/>
          <w:sz w:val="28"/>
          <w:szCs w:val="28"/>
          <w:lang w:val="vi-VN"/>
        </w:rPr>
        <w:t xml:space="preserve"> </w:t>
      </w:r>
      <w:r w:rsidR="00CE79DC" w:rsidRPr="00005FA5">
        <w:rPr>
          <w:rFonts w:ascii="Times New Roman" w:hAnsi="Times New Roman"/>
          <w:color w:val="000000"/>
          <w:sz w:val="28"/>
          <w:szCs w:val="28"/>
          <w:lang w:val="vi-VN"/>
        </w:rPr>
        <w:t xml:space="preserve">các thành phần liên kết khác không bộc lộ actin. </w:t>
      </w:r>
    </w:p>
    <w:p w:rsidR="007B28C1" w:rsidRPr="00B72404" w:rsidRDefault="001E20FA" w:rsidP="00382312">
      <w:pPr>
        <w:spacing w:after="0" w:line="336" w:lineRule="auto"/>
        <w:jc w:val="both"/>
        <w:outlineLvl w:val="0"/>
        <w:rPr>
          <w:rFonts w:ascii="Times New Roman" w:hAnsi="Times New Roman"/>
          <w:b/>
          <w:bCs/>
          <w:i/>
          <w:color w:val="000000"/>
          <w:sz w:val="28"/>
          <w:szCs w:val="28"/>
        </w:rPr>
      </w:pPr>
      <w:r w:rsidRPr="00005FA5">
        <w:rPr>
          <w:rFonts w:ascii="Times New Roman" w:hAnsi="Times New Roman"/>
          <w:b/>
          <w:bCs/>
          <w:i/>
          <w:color w:val="000000"/>
          <w:sz w:val="28"/>
          <w:szCs w:val="28"/>
          <w:lang w:val="vi-VN"/>
        </w:rPr>
        <w:t>2</w:t>
      </w:r>
      <w:r w:rsidR="00CE79DC" w:rsidRPr="00005FA5">
        <w:rPr>
          <w:rFonts w:ascii="Times New Roman" w:hAnsi="Times New Roman"/>
          <w:b/>
          <w:bCs/>
          <w:i/>
          <w:color w:val="000000"/>
          <w:sz w:val="28"/>
          <w:szCs w:val="28"/>
          <w:lang w:val="vi-VN"/>
        </w:rPr>
        <w:t>.</w:t>
      </w:r>
      <w:r w:rsidR="009922B8">
        <w:rPr>
          <w:rFonts w:ascii="Times New Roman" w:hAnsi="Times New Roman"/>
          <w:b/>
          <w:bCs/>
          <w:i/>
          <w:color w:val="000000"/>
          <w:sz w:val="28"/>
          <w:szCs w:val="28"/>
          <w:lang w:val="vi-VN"/>
        </w:rPr>
        <w:t xml:space="preserve">2. </w:t>
      </w:r>
      <w:r w:rsidR="009922B8">
        <w:rPr>
          <w:rFonts w:ascii="Times New Roman" w:hAnsi="Times New Roman"/>
          <w:b/>
          <w:bCs/>
          <w:i/>
          <w:color w:val="000000"/>
          <w:sz w:val="28"/>
          <w:szCs w:val="28"/>
        </w:rPr>
        <w:t>Về t</w:t>
      </w:r>
      <w:r w:rsidRPr="00005FA5">
        <w:rPr>
          <w:rFonts w:ascii="Times New Roman" w:hAnsi="Times New Roman"/>
          <w:b/>
          <w:bCs/>
          <w:i/>
          <w:color w:val="000000"/>
          <w:sz w:val="28"/>
          <w:szCs w:val="28"/>
          <w:lang w:val="vi-VN"/>
        </w:rPr>
        <w:t>ình trạng m</w:t>
      </w:r>
      <w:r w:rsidR="00CE79DC" w:rsidRPr="00005FA5">
        <w:rPr>
          <w:rFonts w:ascii="Times New Roman" w:hAnsi="Times New Roman"/>
          <w:b/>
          <w:bCs/>
          <w:i/>
          <w:color w:val="000000"/>
          <w:sz w:val="28"/>
          <w:szCs w:val="28"/>
          <w:lang w:val="vi-VN"/>
        </w:rPr>
        <w:t>ethyl hóa gen RASSF1A</w:t>
      </w:r>
      <w:r w:rsidR="00B72404">
        <w:rPr>
          <w:rFonts w:ascii="Times New Roman" w:hAnsi="Times New Roman"/>
          <w:b/>
          <w:bCs/>
          <w:i/>
          <w:color w:val="000000"/>
          <w:sz w:val="28"/>
          <w:szCs w:val="28"/>
        </w:rPr>
        <w:t xml:space="preserve"> </w:t>
      </w:r>
    </w:p>
    <w:p w:rsidR="00CE79DC" w:rsidRPr="004B2AA1" w:rsidRDefault="005932A1" w:rsidP="004B2AA1">
      <w:pPr>
        <w:spacing w:after="0" w:line="336" w:lineRule="auto"/>
        <w:ind w:firstLine="709"/>
        <w:jc w:val="both"/>
        <w:rPr>
          <w:rFonts w:ascii="Times New Roman" w:hAnsi="Times New Roman"/>
          <w:color w:val="000000"/>
          <w:sz w:val="28"/>
          <w:szCs w:val="28"/>
        </w:rPr>
      </w:pPr>
      <w:r>
        <w:rPr>
          <w:rFonts w:ascii="Times New Roman" w:hAnsi="Times New Roman"/>
          <w:color w:val="000000"/>
          <w:sz w:val="28"/>
          <w:szCs w:val="28"/>
        </w:rPr>
        <w:t>20</w:t>
      </w:r>
      <w:r w:rsidRPr="005932A1">
        <w:rPr>
          <w:rFonts w:ascii="Times New Roman" w:hAnsi="Times New Roman"/>
          <w:color w:val="000000"/>
          <w:sz w:val="28"/>
          <w:szCs w:val="28"/>
        </w:rPr>
        <w:t xml:space="preserve"> </w:t>
      </w:r>
      <w:r w:rsidR="00FC180A">
        <w:rPr>
          <w:rFonts w:ascii="Times New Roman" w:hAnsi="Times New Roman"/>
          <w:color w:val="000000"/>
          <w:sz w:val="28"/>
          <w:szCs w:val="28"/>
        </w:rPr>
        <w:t xml:space="preserve">trường hợp </w:t>
      </w:r>
      <w:r w:rsidRPr="00005FA5">
        <w:rPr>
          <w:rFonts w:ascii="Times New Roman" w:hAnsi="Times New Roman"/>
          <w:color w:val="000000"/>
          <w:sz w:val="28"/>
          <w:szCs w:val="28"/>
          <w:lang w:val="vi-VN"/>
        </w:rPr>
        <w:t>ung thư biểu mô tuyến</w:t>
      </w:r>
      <w:r>
        <w:rPr>
          <w:rFonts w:ascii="Times New Roman" w:hAnsi="Times New Roman"/>
          <w:color w:val="000000"/>
          <w:sz w:val="28"/>
          <w:szCs w:val="28"/>
        </w:rPr>
        <w:t xml:space="preserve"> </w:t>
      </w:r>
      <w:r w:rsidR="00622C1E">
        <w:rPr>
          <w:rFonts w:ascii="Times New Roman" w:hAnsi="Times New Roman"/>
          <w:color w:val="000000"/>
          <w:sz w:val="28"/>
          <w:szCs w:val="28"/>
        </w:rPr>
        <w:t>của tuyến tiền liệ</w:t>
      </w:r>
      <w:r w:rsidR="00E65FF1">
        <w:rPr>
          <w:rFonts w:ascii="Times New Roman" w:hAnsi="Times New Roman"/>
          <w:color w:val="000000"/>
          <w:sz w:val="28"/>
          <w:szCs w:val="28"/>
        </w:rPr>
        <w:t xml:space="preserve">t </w:t>
      </w:r>
      <w:r>
        <w:rPr>
          <w:rFonts w:ascii="Times New Roman" w:hAnsi="Times New Roman"/>
          <w:color w:val="000000"/>
          <w:sz w:val="28"/>
          <w:szCs w:val="28"/>
        </w:rPr>
        <w:t>được làm xét nghiệm methyl hóa</w:t>
      </w:r>
      <w:r w:rsidRPr="004B2AA1">
        <w:rPr>
          <w:rFonts w:ascii="Times New Roman" w:hAnsi="Times New Roman"/>
          <w:color w:val="000000"/>
          <w:sz w:val="28"/>
          <w:szCs w:val="28"/>
          <w:lang w:val="vi-VN"/>
        </w:rPr>
        <w:t xml:space="preserve"> </w:t>
      </w:r>
      <w:r w:rsidR="00E65FF1">
        <w:rPr>
          <w:rFonts w:ascii="Times New Roman" w:hAnsi="Times New Roman"/>
          <w:color w:val="000000"/>
          <w:sz w:val="28"/>
          <w:szCs w:val="28"/>
        </w:rPr>
        <w:t xml:space="preserve">đã </w:t>
      </w:r>
      <w:r w:rsidR="007B28C1">
        <w:rPr>
          <w:rFonts w:ascii="Times New Roman" w:hAnsi="Times New Roman"/>
          <w:color w:val="000000"/>
          <w:sz w:val="28"/>
          <w:szCs w:val="28"/>
        </w:rPr>
        <w:t>cho thấy</w:t>
      </w:r>
      <w:r w:rsidR="005941ED">
        <w:rPr>
          <w:rFonts w:ascii="Times New Roman" w:hAnsi="Times New Roman"/>
          <w:color w:val="000000"/>
          <w:sz w:val="28"/>
          <w:szCs w:val="28"/>
        </w:rPr>
        <w:t xml:space="preserve"> </w:t>
      </w:r>
      <w:r w:rsidR="007B28C1">
        <w:rPr>
          <w:rFonts w:ascii="Times New Roman" w:hAnsi="Times New Roman"/>
          <w:color w:val="000000"/>
          <w:sz w:val="28"/>
          <w:szCs w:val="28"/>
        </w:rPr>
        <w:t>tỷ lệ methyl hóa</w:t>
      </w:r>
      <w:r w:rsidR="00CE79DC" w:rsidRPr="00005FA5">
        <w:rPr>
          <w:rFonts w:ascii="Times New Roman" w:hAnsi="Times New Roman"/>
          <w:color w:val="000000"/>
          <w:sz w:val="28"/>
          <w:szCs w:val="28"/>
          <w:lang w:val="vi-VN"/>
        </w:rPr>
        <w:t xml:space="preserve"> gen </w:t>
      </w:r>
      <w:r w:rsidR="00CE79DC" w:rsidRPr="00005FA5">
        <w:rPr>
          <w:rFonts w:ascii="Times New Roman" w:hAnsi="Times New Roman"/>
          <w:i/>
          <w:color w:val="000000"/>
          <w:sz w:val="28"/>
          <w:szCs w:val="28"/>
          <w:lang w:val="vi-VN"/>
        </w:rPr>
        <w:t>RASSF1A</w:t>
      </w:r>
      <w:r w:rsidR="004B2AA1">
        <w:rPr>
          <w:rFonts w:ascii="Times New Roman" w:hAnsi="Times New Roman"/>
          <w:i/>
          <w:color w:val="000000"/>
          <w:sz w:val="28"/>
          <w:szCs w:val="28"/>
        </w:rPr>
        <w:t xml:space="preserve"> </w:t>
      </w:r>
      <w:r w:rsidRPr="005932A1">
        <w:rPr>
          <w:rFonts w:ascii="Times New Roman" w:hAnsi="Times New Roman"/>
          <w:color w:val="000000"/>
          <w:sz w:val="28"/>
          <w:szCs w:val="28"/>
        </w:rPr>
        <w:t>trong</w:t>
      </w:r>
      <w:r w:rsidRPr="005932A1">
        <w:rPr>
          <w:rFonts w:ascii="Times New Roman" w:hAnsi="Times New Roman"/>
          <w:color w:val="000000"/>
          <w:sz w:val="28"/>
          <w:szCs w:val="28"/>
          <w:lang w:val="vi-VN"/>
        </w:rPr>
        <w:t xml:space="preserve"> </w:t>
      </w:r>
      <w:r w:rsidRPr="00005FA5">
        <w:rPr>
          <w:rFonts w:ascii="Times New Roman" w:hAnsi="Times New Roman"/>
          <w:color w:val="000000"/>
          <w:sz w:val="28"/>
          <w:szCs w:val="28"/>
          <w:lang w:val="vi-VN"/>
        </w:rPr>
        <w:t>ung thư biểu mô tuyến</w:t>
      </w:r>
      <w:r>
        <w:rPr>
          <w:rFonts w:ascii="Times New Roman" w:hAnsi="Times New Roman"/>
          <w:i/>
          <w:color w:val="000000"/>
          <w:sz w:val="28"/>
          <w:szCs w:val="28"/>
        </w:rPr>
        <w:t xml:space="preserve"> </w:t>
      </w:r>
      <w:r w:rsidR="00CE79DC" w:rsidRPr="004B2AA1">
        <w:rPr>
          <w:rFonts w:ascii="Times New Roman" w:hAnsi="Times New Roman"/>
          <w:color w:val="000000"/>
          <w:sz w:val="28"/>
          <w:szCs w:val="28"/>
          <w:lang w:val="vi-VN"/>
        </w:rPr>
        <w:t>l</w:t>
      </w:r>
      <w:r w:rsidR="00CE79DC" w:rsidRPr="00005FA5">
        <w:rPr>
          <w:rFonts w:ascii="Times New Roman" w:hAnsi="Times New Roman"/>
          <w:color w:val="000000"/>
          <w:sz w:val="28"/>
          <w:szCs w:val="28"/>
          <w:lang w:val="vi-VN"/>
        </w:rPr>
        <w:t>à 55%</w:t>
      </w:r>
      <w:r w:rsidR="004B2AA1">
        <w:rPr>
          <w:rFonts w:ascii="Times New Roman" w:hAnsi="Times New Roman"/>
          <w:color w:val="000000"/>
          <w:sz w:val="28"/>
          <w:szCs w:val="28"/>
        </w:rPr>
        <w:t>.</w:t>
      </w:r>
      <w:r w:rsidR="007025F4">
        <w:rPr>
          <w:rFonts w:ascii="Times New Roman" w:hAnsi="Times New Roman"/>
          <w:color w:val="000000"/>
          <w:sz w:val="28"/>
          <w:szCs w:val="28"/>
        </w:rPr>
        <w:t xml:space="preserve"> </w:t>
      </w:r>
      <w:r w:rsidR="008E0F1C">
        <w:rPr>
          <w:rFonts w:ascii="Times New Roman" w:hAnsi="Times New Roman"/>
          <w:color w:val="000000"/>
          <w:sz w:val="28"/>
          <w:szCs w:val="28"/>
        </w:rPr>
        <w:t xml:space="preserve">Tỷ lệ </w:t>
      </w:r>
      <w:r w:rsidR="005941ED">
        <w:rPr>
          <w:rFonts w:ascii="Times New Roman" w:hAnsi="Times New Roman"/>
          <w:color w:val="000000"/>
          <w:sz w:val="28"/>
          <w:szCs w:val="28"/>
        </w:rPr>
        <w:t>m</w:t>
      </w:r>
      <w:r w:rsidR="00675839" w:rsidRPr="00005FA5">
        <w:rPr>
          <w:rFonts w:ascii="Times New Roman" w:hAnsi="Times New Roman"/>
          <w:color w:val="000000"/>
          <w:sz w:val="28"/>
          <w:szCs w:val="28"/>
          <w:lang w:val="vi-VN"/>
        </w:rPr>
        <w:t>ethyl hóa ở nhóm u điểm Gleason 2-4: 28,6%, Gleas</w:t>
      </w:r>
      <w:r w:rsidR="00B22C17" w:rsidRPr="00005FA5">
        <w:rPr>
          <w:rFonts w:ascii="Times New Roman" w:hAnsi="Times New Roman"/>
          <w:color w:val="000000"/>
          <w:sz w:val="28"/>
          <w:szCs w:val="28"/>
          <w:lang w:val="vi-VN"/>
        </w:rPr>
        <w:t>on 5-7: 50%, Gleas</w:t>
      </w:r>
      <w:r w:rsidR="005941ED">
        <w:rPr>
          <w:rFonts w:ascii="Times New Roman" w:hAnsi="Times New Roman"/>
          <w:color w:val="000000"/>
          <w:sz w:val="28"/>
          <w:szCs w:val="28"/>
          <w:lang w:val="vi-VN"/>
        </w:rPr>
        <w:t>on 8-10:</w:t>
      </w:r>
      <w:r w:rsidR="005941ED">
        <w:rPr>
          <w:rFonts w:ascii="Times New Roman" w:hAnsi="Times New Roman"/>
          <w:color w:val="000000"/>
          <w:sz w:val="28"/>
          <w:szCs w:val="28"/>
        </w:rPr>
        <w:t xml:space="preserve"> </w:t>
      </w:r>
      <w:r w:rsidR="00B22C17" w:rsidRPr="00005FA5">
        <w:rPr>
          <w:rFonts w:ascii="Times New Roman" w:hAnsi="Times New Roman"/>
          <w:color w:val="000000"/>
          <w:sz w:val="28"/>
          <w:szCs w:val="28"/>
          <w:lang w:val="vi-VN"/>
        </w:rPr>
        <w:t>100%</w:t>
      </w:r>
      <w:r w:rsidR="00734C4A">
        <w:rPr>
          <w:rFonts w:ascii="Times New Roman" w:hAnsi="Times New Roman"/>
          <w:color w:val="000000"/>
          <w:sz w:val="28"/>
          <w:szCs w:val="28"/>
        </w:rPr>
        <w:t>,</w:t>
      </w:r>
      <w:r w:rsidR="00916C84">
        <w:rPr>
          <w:rFonts w:ascii="Times New Roman" w:hAnsi="Times New Roman"/>
          <w:color w:val="000000"/>
          <w:sz w:val="28"/>
          <w:szCs w:val="28"/>
        </w:rPr>
        <w:t xml:space="preserve"> </w:t>
      </w:r>
      <w:r w:rsidR="004B2AA1" w:rsidRPr="00005FA5">
        <w:rPr>
          <w:rFonts w:ascii="Times New Roman" w:hAnsi="Times New Roman"/>
          <w:color w:val="000000"/>
          <w:sz w:val="28"/>
          <w:szCs w:val="28"/>
          <w:lang w:val="vi-VN"/>
        </w:rPr>
        <w:t>nhóm u không xâm nhập dây thần kinh: 38,5%</w:t>
      </w:r>
      <w:r w:rsidR="00F22455">
        <w:rPr>
          <w:rFonts w:ascii="Times New Roman" w:hAnsi="Times New Roman"/>
          <w:color w:val="000000"/>
          <w:sz w:val="28"/>
          <w:szCs w:val="28"/>
        </w:rPr>
        <w:t>,</w:t>
      </w:r>
      <w:r w:rsidR="004B2AA1">
        <w:rPr>
          <w:rFonts w:ascii="Times New Roman" w:hAnsi="Times New Roman"/>
          <w:color w:val="000000"/>
          <w:sz w:val="28"/>
          <w:szCs w:val="28"/>
        </w:rPr>
        <w:t xml:space="preserve"> </w:t>
      </w:r>
      <w:r w:rsidR="00EB4C43" w:rsidRPr="00005FA5">
        <w:rPr>
          <w:rFonts w:ascii="Times New Roman" w:hAnsi="Times New Roman"/>
          <w:color w:val="000000"/>
          <w:sz w:val="28"/>
          <w:szCs w:val="28"/>
          <w:lang w:val="vi-VN"/>
        </w:rPr>
        <w:t>nhóm u xâm nhập dây thần kinh</w:t>
      </w:r>
      <w:r w:rsidR="00675839" w:rsidRPr="00005FA5">
        <w:rPr>
          <w:rFonts w:ascii="Times New Roman" w:hAnsi="Times New Roman"/>
          <w:color w:val="000000"/>
          <w:sz w:val="28"/>
          <w:szCs w:val="28"/>
          <w:lang w:val="vi-VN"/>
        </w:rPr>
        <w:t xml:space="preserve">: </w:t>
      </w:r>
      <w:r w:rsidR="004B2AA1">
        <w:rPr>
          <w:rFonts w:ascii="Times New Roman" w:hAnsi="Times New Roman"/>
          <w:color w:val="000000"/>
          <w:sz w:val="28"/>
          <w:szCs w:val="28"/>
          <w:lang w:val="vi-VN"/>
        </w:rPr>
        <w:t>85,7%</w:t>
      </w:r>
      <w:r w:rsidR="004B2AA1">
        <w:rPr>
          <w:rFonts w:ascii="Times New Roman" w:hAnsi="Times New Roman"/>
          <w:color w:val="000000"/>
          <w:sz w:val="28"/>
          <w:szCs w:val="28"/>
        </w:rPr>
        <w:t>.</w:t>
      </w:r>
    </w:p>
    <w:p w:rsidR="00CE79DC" w:rsidRPr="00B979BF" w:rsidRDefault="00CE79DC" w:rsidP="00B979BF">
      <w:pPr>
        <w:pStyle w:val="A"/>
      </w:pPr>
      <w:r w:rsidRPr="00B979BF">
        <w:br w:type="page"/>
      </w:r>
      <w:bookmarkStart w:id="563" w:name="_Toc523411175"/>
      <w:bookmarkStart w:id="564" w:name="_Toc528578166"/>
      <w:r w:rsidRPr="00B979BF">
        <w:lastRenderedPageBreak/>
        <w:t>KIẾN NGHỊ</w:t>
      </w:r>
      <w:bookmarkEnd w:id="563"/>
      <w:bookmarkEnd w:id="564"/>
    </w:p>
    <w:p w:rsidR="009A7C85" w:rsidRPr="004F28E7" w:rsidRDefault="002A15F4" w:rsidP="009A7C85">
      <w:pPr>
        <w:widowControl w:val="0"/>
        <w:numPr>
          <w:ilvl w:val="0"/>
          <w:numId w:val="2"/>
        </w:numPr>
        <w:spacing w:before="120"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CE79DC" w:rsidRPr="004F28E7">
        <w:rPr>
          <w:rFonts w:ascii="Times New Roman" w:hAnsi="Times New Roman"/>
          <w:color w:val="000000"/>
          <w:sz w:val="28"/>
          <w:szCs w:val="28"/>
        </w:rPr>
        <w:t>Nên áp dụ</w:t>
      </w:r>
      <w:r w:rsidR="00310AB3" w:rsidRPr="004F28E7">
        <w:rPr>
          <w:rFonts w:ascii="Times New Roman" w:hAnsi="Times New Roman"/>
          <w:color w:val="000000"/>
          <w:sz w:val="28"/>
          <w:szCs w:val="28"/>
        </w:rPr>
        <w:t xml:space="preserve">ng </w:t>
      </w:r>
      <w:r w:rsidR="00CE79DC" w:rsidRPr="004F28E7">
        <w:rPr>
          <w:rFonts w:ascii="Times New Roman" w:hAnsi="Times New Roman"/>
          <w:color w:val="000000"/>
          <w:sz w:val="28"/>
          <w:szCs w:val="28"/>
        </w:rPr>
        <w:t>các tiêu chuẩn chẩn đoán</w:t>
      </w:r>
      <w:r w:rsidR="009A7C85" w:rsidRPr="004F28E7">
        <w:rPr>
          <w:rFonts w:ascii="Times New Roman" w:hAnsi="Times New Roman"/>
          <w:color w:val="000000"/>
          <w:sz w:val="28"/>
          <w:szCs w:val="28"/>
        </w:rPr>
        <w:t xml:space="preserve"> mô bệnh học, </w:t>
      </w:r>
      <w:r w:rsidR="00310AB3" w:rsidRPr="004F28E7">
        <w:rPr>
          <w:rFonts w:ascii="Times New Roman" w:hAnsi="Times New Roman"/>
          <w:color w:val="000000"/>
          <w:sz w:val="28"/>
          <w:szCs w:val="28"/>
        </w:rPr>
        <w:t xml:space="preserve">phân loại </w:t>
      </w:r>
      <w:r w:rsidR="009A7C85" w:rsidRPr="004F28E7">
        <w:rPr>
          <w:rFonts w:ascii="Times New Roman" w:hAnsi="Times New Roman"/>
          <w:color w:val="000000"/>
          <w:sz w:val="28"/>
          <w:szCs w:val="28"/>
        </w:rPr>
        <w:t xml:space="preserve">mô </w:t>
      </w:r>
      <w:r w:rsidR="00CE79DC" w:rsidRPr="004F28E7">
        <w:rPr>
          <w:rFonts w:ascii="Times New Roman" w:hAnsi="Times New Roman"/>
          <w:color w:val="000000"/>
          <w:sz w:val="28"/>
          <w:szCs w:val="28"/>
        </w:rPr>
        <w:t>họ</w:t>
      </w:r>
      <w:r w:rsidR="009A7C85" w:rsidRPr="004F28E7">
        <w:rPr>
          <w:rFonts w:ascii="Times New Roman" w:hAnsi="Times New Roman"/>
          <w:color w:val="000000"/>
          <w:sz w:val="28"/>
          <w:szCs w:val="28"/>
        </w:rPr>
        <w:t xml:space="preserve">c các khối u </w:t>
      </w:r>
      <w:r w:rsidR="00CE79DC" w:rsidRPr="004F28E7">
        <w:rPr>
          <w:rFonts w:ascii="Times New Roman" w:hAnsi="Times New Roman"/>
          <w:color w:val="000000"/>
          <w:sz w:val="28"/>
          <w:szCs w:val="28"/>
        </w:rPr>
        <w:t>tuyến tiền liệt củ</w:t>
      </w:r>
      <w:r w:rsidR="00540E6C" w:rsidRPr="004F28E7">
        <w:rPr>
          <w:rFonts w:ascii="Times New Roman" w:hAnsi="Times New Roman"/>
          <w:color w:val="000000"/>
          <w:sz w:val="28"/>
          <w:szCs w:val="28"/>
        </w:rPr>
        <w:t>a Tổ chức Y tế T</w:t>
      </w:r>
      <w:r w:rsidR="00CE79DC" w:rsidRPr="004F28E7">
        <w:rPr>
          <w:rFonts w:ascii="Times New Roman" w:hAnsi="Times New Roman"/>
          <w:color w:val="000000"/>
          <w:sz w:val="28"/>
          <w:szCs w:val="28"/>
        </w:rPr>
        <w:t>hế giới năm 2004</w:t>
      </w:r>
      <w:r w:rsidR="009A7C85" w:rsidRPr="004F28E7">
        <w:rPr>
          <w:rFonts w:ascii="Times New Roman" w:hAnsi="Times New Roman"/>
          <w:color w:val="000000"/>
          <w:sz w:val="28"/>
          <w:szCs w:val="28"/>
        </w:rPr>
        <w:t xml:space="preserve"> và </w:t>
      </w:r>
      <w:r w:rsidR="00CE79DC" w:rsidRPr="004F28E7">
        <w:rPr>
          <w:rFonts w:ascii="Times New Roman" w:hAnsi="Times New Roman"/>
          <w:color w:val="000000"/>
          <w:sz w:val="28"/>
          <w:szCs w:val="28"/>
        </w:rPr>
        <w:t>nhuộm hóa mô miễn dịch v</w:t>
      </w:r>
      <w:r w:rsidR="00E14530">
        <w:rPr>
          <w:rFonts w:ascii="Times New Roman" w:hAnsi="Times New Roman"/>
          <w:color w:val="000000"/>
          <w:sz w:val="28"/>
          <w:szCs w:val="28"/>
        </w:rPr>
        <w:t xml:space="preserve">ới các kháng thể kháng PSA, </w:t>
      </w:r>
      <w:r w:rsidR="00CE79DC" w:rsidRPr="004F28E7">
        <w:rPr>
          <w:rFonts w:ascii="Times New Roman" w:hAnsi="Times New Roman"/>
          <w:bCs/>
          <w:iCs/>
          <w:color w:val="000000"/>
          <w:sz w:val="28"/>
          <w:szCs w:val="28"/>
          <w:lang w:val="vi-VN"/>
        </w:rPr>
        <w:t>CK</w:t>
      </w:r>
      <w:r w:rsidR="00CE79DC" w:rsidRPr="004F28E7">
        <w:rPr>
          <w:rFonts w:ascii="Times New Roman" w:hAnsi="Times New Roman"/>
          <w:iCs/>
          <w:color w:val="000000"/>
          <w:sz w:val="28"/>
          <w:szCs w:val="28"/>
          <w:lang w:val="vi-VN"/>
        </w:rPr>
        <w:t>34</w:t>
      </w:r>
      <w:r w:rsidR="00CE79DC" w:rsidRPr="004F28E7">
        <w:rPr>
          <w:rFonts w:ascii="Times New Roman" w:hAnsi="Times New Roman"/>
          <w:iCs/>
          <w:color w:val="000000"/>
          <w:sz w:val="28"/>
          <w:szCs w:val="28"/>
        </w:rPr>
        <w:t>β</w:t>
      </w:r>
      <w:r w:rsidR="00CE79DC" w:rsidRPr="004F28E7">
        <w:rPr>
          <w:rFonts w:ascii="Times New Roman" w:hAnsi="Times New Roman"/>
          <w:iCs/>
          <w:color w:val="000000"/>
          <w:sz w:val="28"/>
          <w:szCs w:val="28"/>
          <w:lang w:val="vi-VN"/>
        </w:rPr>
        <w:t>E12</w:t>
      </w:r>
      <w:r w:rsidR="00CE79DC" w:rsidRPr="004F28E7">
        <w:rPr>
          <w:rFonts w:ascii="Times New Roman" w:hAnsi="Times New Roman"/>
          <w:iCs/>
          <w:color w:val="000000"/>
          <w:sz w:val="28"/>
          <w:szCs w:val="28"/>
        </w:rPr>
        <w:t>,</w:t>
      </w:r>
      <w:r w:rsidR="00CE79DC" w:rsidRPr="004F28E7">
        <w:rPr>
          <w:rFonts w:ascii="Times New Roman" w:hAnsi="Times New Roman"/>
          <w:color w:val="000000"/>
          <w:sz w:val="28"/>
          <w:szCs w:val="28"/>
          <w:lang w:val="vi-VN"/>
        </w:rPr>
        <w:t xml:space="preserve"> p63</w:t>
      </w:r>
      <w:r w:rsidR="00CE79DC" w:rsidRPr="004F28E7">
        <w:rPr>
          <w:rFonts w:ascii="Times New Roman" w:hAnsi="Times New Roman"/>
          <w:color w:val="000000"/>
          <w:sz w:val="28"/>
          <w:szCs w:val="28"/>
        </w:rPr>
        <w:t>, CK5/6, CK7, actin trong những trường hợp</w:t>
      </w:r>
      <w:r w:rsidR="009E2710" w:rsidRPr="004F28E7">
        <w:rPr>
          <w:rFonts w:ascii="Times New Roman" w:hAnsi="Times New Roman"/>
          <w:color w:val="000000"/>
          <w:sz w:val="28"/>
          <w:szCs w:val="28"/>
        </w:rPr>
        <w:t xml:space="preserve"> nghi ngờ</w:t>
      </w:r>
      <w:r w:rsidR="00A33769">
        <w:rPr>
          <w:rFonts w:ascii="Times New Roman" w:hAnsi="Times New Roman"/>
          <w:color w:val="000000"/>
          <w:sz w:val="28"/>
          <w:szCs w:val="28"/>
        </w:rPr>
        <w:t xml:space="preserve"> hoặc khó chẩn đoán</w:t>
      </w:r>
      <w:r w:rsidR="009A7C85" w:rsidRPr="004F28E7">
        <w:rPr>
          <w:rFonts w:ascii="Times New Roman" w:hAnsi="Times New Roman"/>
          <w:color w:val="000000"/>
          <w:sz w:val="28"/>
          <w:szCs w:val="28"/>
        </w:rPr>
        <w:t>.</w:t>
      </w:r>
    </w:p>
    <w:p w:rsidR="005A57CF" w:rsidRPr="004F28E7" w:rsidRDefault="002A15F4" w:rsidP="005A57CF">
      <w:pPr>
        <w:widowControl w:val="0"/>
        <w:numPr>
          <w:ilvl w:val="0"/>
          <w:numId w:val="2"/>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5A57CF" w:rsidRPr="004F28E7">
        <w:rPr>
          <w:rFonts w:ascii="Times New Roman" w:hAnsi="Times New Roman"/>
          <w:color w:val="000000"/>
          <w:sz w:val="28"/>
          <w:szCs w:val="28"/>
        </w:rPr>
        <w:t>Khi thấy tân sản nội biểu mô tuyến tiền liệt độ cao trên tiêu bản nhuộm H.E, nhưng chưa phát hiện ung thư, cần lấy thêm mẫu mô hoặc cắt</w:t>
      </w:r>
      <w:r w:rsidR="00B03344">
        <w:rPr>
          <w:rFonts w:ascii="Times New Roman" w:hAnsi="Times New Roman"/>
          <w:color w:val="000000"/>
          <w:sz w:val="28"/>
          <w:szCs w:val="28"/>
        </w:rPr>
        <w:t xml:space="preserve"> thêm nhiều lát mô</w:t>
      </w:r>
      <w:r w:rsidR="005A57CF" w:rsidRPr="004F28E7">
        <w:rPr>
          <w:rFonts w:ascii="Times New Roman" w:hAnsi="Times New Roman"/>
          <w:color w:val="000000"/>
          <w:sz w:val="28"/>
          <w:szCs w:val="28"/>
        </w:rPr>
        <w:t xml:space="preserve"> để tránh bỏ sót ung thư</w:t>
      </w:r>
      <w:r w:rsidR="00DF71B2">
        <w:rPr>
          <w:rFonts w:ascii="Times New Roman" w:hAnsi="Times New Roman"/>
          <w:color w:val="000000"/>
          <w:sz w:val="28"/>
          <w:szCs w:val="28"/>
        </w:rPr>
        <w:t>.</w:t>
      </w:r>
    </w:p>
    <w:p w:rsidR="00F22055" w:rsidRPr="004F28E7" w:rsidRDefault="002A15F4" w:rsidP="009A7C85">
      <w:pPr>
        <w:widowControl w:val="0"/>
        <w:numPr>
          <w:ilvl w:val="0"/>
          <w:numId w:val="2"/>
        </w:numPr>
        <w:spacing w:before="120"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5A57CF" w:rsidRPr="004F28E7">
        <w:rPr>
          <w:rFonts w:ascii="Times New Roman" w:hAnsi="Times New Roman"/>
          <w:color w:val="000000"/>
          <w:sz w:val="28"/>
          <w:szCs w:val="28"/>
        </w:rPr>
        <w:t>Bổ sung thêm</w:t>
      </w:r>
      <w:r w:rsidR="00F22055" w:rsidRPr="004F28E7">
        <w:rPr>
          <w:rFonts w:ascii="Times New Roman" w:hAnsi="Times New Roman"/>
          <w:color w:val="000000"/>
          <w:sz w:val="28"/>
          <w:szCs w:val="28"/>
        </w:rPr>
        <w:t xml:space="preserve"> các dấu chuẩn methyl hóa ADN trên ung thư biểu mô tuyến </w:t>
      </w:r>
      <w:r w:rsidR="00114FF0">
        <w:rPr>
          <w:rFonts w:ascii="Times New Roman" w:hAnsi="Times New Roman"/>
          <w:color w:val="000000"/>
          <w:sz w:val="28"/>
          <w:szCs w:val="28"/>
        </w:rPr>
        <w:t>của</w:t>
      </w:r>
      <w:r w:rsidR="00F27C22">
        <w:rPr>
          <w:rFonts w:ascii="Times New Roman" w:hAnsi="Times New Roman"/>
          <w:color w:val="000000"/>
          <w:sz w:val="28"/>
          <w:szCs w:val="28"/>
        </w:rPr>
        <w:t xml:space="preserve"> tuyến </w:t>
      </w:r>
      <w:r w:rsidR="00F22055" w:rsidRPr="004F28E7">
        <w:rPr>
          <w:rFonts w:ascii="Times New Roman" w:hAnsi="Times New Roman"/>
          <w:color w:val="000000"/>
          <w:sz w:val="28"/>
          <w:szCs w:val="28"/>
        </w:rPr>
        <w:t xml:space="preserve">tiền liệt như dấu chuẩn methyl hóa gen </w:t>
      </w:r>
      <w:r w:rsidR="00F22055" w:rsidRPr="004F28E7">
        <w:rPr>
          <w:rFonts w:ascii="Times New Roman" w:hAnsi="Times New Roman"/>
          <w:i/>
          <w:color w:val="000000"/>
          <w:sz w:val="28"/>
          <w:szCs w:val="28"/>
        </w:rPr>
        <w:t>GSTP1</w:t>
      </w:r>
      <w:r w:rsidR="00F22055" w:rsidRPr="004F28E7">
        <w:rPr>
          <w:rFonts w:ascii="Times New Roman" w:hAnsi="Times New Roman"/>
          <w:color w:val="000000"/>
          <w:sz w:val="28"/>
          <w:szCs w:val="28"/>
        </w:rPr>
        <w:t xml:space="preserve">… và nghiên cứu dấu chuẩn hóa gen </w:t>
      </w:r>
      <w:r w:rsidR="00F22055" w:rsidRPr="004F28E7">
        <w:rPr>
          <w:rFonts w:ascii="Times New Roman" w:hAnsi="Times New Roman"/>
          <w:i/>
          <w:color w:val="000000"/>
          <w:sz w:val="28"/>
          <w:szCs w:val="28"/>
        </w:rPr>
        <w:t xml:space="preserve">RASSF1A </w:t>
      </w:r>
      <w:r w:rsidR="00CF62D1">
        <w:rPr>
          <w:rFonts w:ascii="Times New Roman" w:hAnsi="Times New Roman"/>
          <w:color w:val="000000"/>
          <w:sz w:val="28"/>
          <w:szCs w:val="28"/>
        </w:rPr>
        <w:t>với</w:t>
      </w:r>
      <w:r w:rsidR="00B03344">
        <w:rPr>
          <w:rFonts w:ascii="Times New Roman" w:hAnsi="Times New Roman"/>
          <w:color w:val="000000"/>
          <w:sz w:val="28"/>
          <w:szCs w:val="28"/>
        </w:rPr>
        <w:t xml:space="preserve"> số lượng mẫu mô</w:t>
      </w:r>
      <w:r>
        <w:rPr>
          <w:rFonts w:ascii="Times New Roman" w:hAnsi="Times New Roman"/>
          <w:color w:val="000000"/>
          <w:sz w:val="28"/>
          <w:szCs w:val="28"/>
        </w:rPr>
        <w:t xml:space="preserve"> </w:t>
      </w:r>
      <w:r w:rsidR="00B03344">
        <w:rPr>
          <w:rFonts w:ascii="Times New Roman" w:hAnsi="Times New Roman"/>
          <w:color w:val="000000"/>
          <w:sz w:val="28"/>
          <w:szCs w:val="28"/>
        </w:rPr>
        <w:t xml:space="preserve">ung thư biểu mô tuyến của tuyến tiền liệt với số lượng </w:t>
      </w:r>
      <w:r w:rsidR="00D22A90">
        <w:rPr>
          <w:rFonts w:ascii="Times New Roman" w:hAnsi="Times New Roman"/>
          <w:color w:val="000000"/>
          <w:sz w:val="28"/>
          <w:szCs w:val="28"/>
        </w:rPr>
        <w:t>lớn hơn</w:t>
      </w:r>
      <w:r w:rsidR="00F22055" w:rsidRPr="004F28E7">
        <w:rPr>
          <w:rFonts w:ascii="Times New Roman" w:hAnsi="Times New Roman"/>
          <w:color w:val="000000"/>
          <w:sz w:val="28"/>
          <w:szCs w:val="28"/>
        </w:rPr>
        <w:t>.</w:t>
      </w:r>
    </w:p>
    <w:p w:rsidR="00CE79DC" w:rsidRPr="004F28E7" w:rsidRDefault="00CE79DC" w:rsidP="00CE79DC">
      <w:pPr>
        <w:spacing w:line="360" w:lineRule="auto"/>
        <w:jc w:val="both"/>
        <w:rPr>
          <w:rFonts w:ascii="Times New Roman" w:hAnsi="Times New Roman"/>
          <w:color w:val="000000"/>
          <w:sz w:val="28"/>
          <w:szCs w:val="28"/>
        </w:rPr>
      </w:pPr>
    </w:p>
    <w:p w:rsidR="00CE79DC" w:rsidRPr="004F28E7" w:rsidRDefault="00CE79DC" w:rsidP="00CE79DC">
      <w:pPr>
        <w:spacing w:line="360" w:lineRule="auto"/>
        <w:jc w:val="both"/>
        <w:rPr>
          <w:rFonts w:ascii="Times New Roman" w:hAnsi="Times New Roman"/>
          <w:color w:val="000000"/>
          <w:sz w:val="28"/>
          <w:szCs w:val="28"/>
        </w:rPr>
      </w:pPr>
    </w:p>
    <w:p w:rsidR="00CE79DC" w:rsidRPr="004F28E7" w:rsidRDefault="00CE79DC" w:rsidP="00CE79DC">
      <w:pPr>
        <w:spacing w:line="360" w:lineRule="auto"/>
        <w:jc w:val="both"/>
        <w:rPr>
          <w:rFonts w:ascii="Times New Roman" w:hAnsi="Times New Roman"/>
          <w:color w:val="000000"/>
          <w:sz w:val="28"/>
          <w:szCs w:val="28"/>
        </w:rPr>
      </w:pPr>
    </w:p>
    <w:p w:rsidR="00CE79DC" w:rsidRPr="004F28E7" w:rsidRDefault="00CE79DC" w:rsidP="00CE79DC">
      <w:pPr>
        <w:spacing w:line="360" w:lineRule="auto"/>
        <w:jc w:val="both"/>
        <w:rPr>
          <w:rFonts w:ascii="Times New Roman" w:hAnsi="Times New Roman"/>
          <w:color w:val="000000"/>
          <w:sz w:val="28"/>
          <w:szCs w:val="28"/>
        </w:rPr>
      </w:pPr>
    </w:p>
    <w:p w:rsidR="00CE79DC" w:rsidRPr="004F28E7" w:rsidRDefault="00CE79DC" w:rsidP="00CE79DC">
      <w:pPr>
        <w:spacing w:line="360" w:lineRule="auto"/>
        <w:jc w:val="both"/>
        <w:rPr>
          <w:rFonts w:ascii="Times New Roman" w:hAnsi="Times New Roman"/>
          <w:color w:val="000000"/>
          <w:sz w:val="28"/>
          <w:szCs w:val="28"/>
        </w:rPr>
      </w:pPr>
    </w:p>
    <w:p w:rsidR="00CE79DC" w:rsidRPr="004F28E7" w:rsidRDefault="00CE79DC" w:rsidP="00CE79DC">
      <w:pPr>
        <w:spacing w:line="360" w:lineRule="auto"/>
        <w:jc w:val="both"/>
        <w:rPr>
          <w:rFonts w:ascii="Times New Roman" w:hAnsi="Times New Roman"/>
          <w:color w:val="000000"/>
          <w:sz w:val="28"/>
          <w:szCs w:val="28"/>
        </w:rPr>
      </w:pPr>
    </w:p>
    <w:p w:rsidR="00CE79DC" w:rsidRPr="004F28E7" w:rsidRDefault="00CE79DC" w:rsidP="00CE79DC">
      <w:pPr>
        <w:spacing w:line="360" w:lineRule="auto"/>
        <w:jc w:val="both"/>
        <w:rPr>
          <w:rFonts w:ascii="Times New Roman" w:hAnsi="Times New Roman"/>
          <w:color w:val="000000"/>
          <w:sz w:val="28"/>
          <w:szCs w:val="28"/>
        </w:rPr>
      </w:pPr>
    </w:p>
    <w:p w:rsidR="004422BF" w:rsidRPr="004F28E7" w:rsidRDefault="004422BF">
      <w:pPr>
        <w:rPr>
          <w:rFonts w:ascii="Times New Roman" w:hAnsi="Times New Roman"/>
          <w:b/>
          <w:color w:val="000000"/>
          <w:sz w:val="28"/>
          <w:szCs w:val="28"/>
        </w:rPr>
      </w:pPr>
      <w:bookmarkStart w:id="565" w:name="_Toc523411176"/>
    </w:p>
    <w:p w:rsidR="00CE79DC" w:rsidRPr="004F28E7" w:rsidRDefault="00C73FCB" w:rsidP="00CE79DC">
      <w:pPr>
        <w:pStyle w:val="A"/>
      </w:pPr>
      <w:r w:rsidRPr="004F28E7">
        <w:br w:type="page"/>
      </w:r>
      <w:bookmarkStart w:id="566" w:name="_Toc528578167"/>
      <w:r w:rsidR="00CE79DC" w:rsidRPr="004F28E7">
        <w:lastRenderedPageBreak/>
        <w:t>DANH MỤC CÁC CÔNG TRÌNH CÔNG B</w:t>
      </w:r>
      <w:r w:rsidR="00B0725F" w:rsidRPr="004F28E7">
        <w:t>Ố</w:t>
      </w:r>
      <w:r w:rsidR="00CE79DC" w:rsidRPr="004F28E7">
        <w:t xml:space="preserve"> KẾT QUẢ NGHIÊN CỨU CỦA ĐỀ TÀI LUẬN ÁN</w:t>
      </w:r>
      <w:bookmarkEnd w:id="565"/>
      <w:bookmarkEnd w:id="566"/>
    </w:p>
    <w:p w:rsidR="005B4882" w:rsidRPr="00A54056" w:rsidRDefault="005B4882" w:rsidP="005B4882">
      <w:pPr>
        <w:tabs>
          <w:tab w:val="left" w:pos="709"/>
        </w:tabs>
        <w:spacing w:line="360" w:lineRule="auto"/>
        <w:ind w:left="709" w:hanging="709"/>
        <w:jc w:val="both"/>
        <w:rPr>
          <w:rFonts w:ascii="Times New Roman" w:hAnsi="Times New Roman"/>
          <w:color w:val="000000"/>
          <w:sz w:val="28"/>
          <w:szCs w:val="28"/>
        </w:rPr>
      </w:pPr>
      <w:r w:rsidRPr="00A54056">
        <w:rPr>
          <w:rFonts w:ascii="Times New Roman" w:hAnsi="Times New Roman"/>
          <w:color w:val="000000"/>
          <w:sz w:val="28"/>
          <w:szCs w:val="28"/>
        </w:rPr>
        <w:t xml:space="preserve">1. </w:t>
      </w:r>
      <w:r w:rsidRPr="00A54056">
        <w:rPr>
          <w:rFonts w:ascii="Times New Roman" w:hAnsi="Times New Roman"/>
          <w:color w:val="000000"/>
          <w:sz w:val="28"/>
          <w:szCs w:val="28"/>
        </w:rPr>
        <w:tab/>
      </w:r>
      <w:r w:rsidRPr="00A54056">
        <w:rPr>
          <w:rFonts w:ascii="Times New Roman" w:hAnsi="Times New Roman"/>
          <w:b/>
          <w:color w:val="000000"/>
          <w:sz w:val="28"/>
          <w:szCs w:val="28"/>
        </w:rPr>
        <w:t>Vi Thuật Thắng, Nguyễn Đình Tảo, Võ Thị Thương Lan và cs</w:t>
      </w:r>
      <w:r w:rsidR="00A67825">
        <w:rPr>
          <w:rFonts w:ascii="Times New Roman" w:hAnsi="Times New Roman"/>
          <w:b/>
          <w:color w:val="000000"/>
          <w:sz w:val="28"/>
          <w:szCs w:val="28"/>
        </w:rPr>
        <w:t xml:space="preserve"> </w:t>
      </w:r>
      <w:r w:rsidRPr="00A54056">
        <w:rPr>
          <w:rFonts w:ascii="Times New Roman" w:hAnsi="Times New Roman"/>
          <w:color w:val="000000"/>
          <w:sz w:val="28"/>
          <w:szCs w:val="28"/>
        </w:rPr>
        <w:t xml:space="preserve">(2014). Nghiên cứu hiện tượng tăng methyl hóa của gen </w:t>
      </w:r>
      <w:r w:rsidRPr="00A54056">
        <w:rPr>
          <w:rFonts w:ascii="Times New Roman" w:hAnsi="Times New Roman"/>
          <w:i/>
          <w:color w:val="000000"/>
          <w:sz w:val="28"/>
          <w:szCs w:val="28"/>
        </w:rPr>
        <w:t>RASSF1A</w:t>
      </w:r>
      <w:r w:rsidRPr="00A54056">
        <w:rPr>
          <w:rFonts w:ascii="Times New Roman" w:hAnsi="Times New Roman"/>
          <w:color w:val="000000"/>
          <w:sz w:val="28"/>
          <w:szCs w:val="28"/>
        </w:rPr>
        <w:t xml:space="preserve"> trong ung thư tuyến tiền liệt tại Bệnh viện 103.</w:t>
      </w:r>
      <w:r w:rsidR="00A67825">
        <w:rPr>
          <w:rFonts w:ascii="Times New Roman" w:hAnsi="Times New Roman"/>
          <w:color w:val="000000"/>
          <w:sz w:val="28"/>
          <w:szCs w:val="28"/>
        </w:rPr>
        <w:t xml:space="preserve"> </w:t>
      </w:r>
      <w:r w:rsidRPr="00A54056">
        <w:rPr>
          <w:rFonts w:ascii="Times New Roman" w:hAnsi="Times New Roman"/>
          <w:i/>
          <w:color w:val="000000"/>
          <w:sz w:val="28"/>
          <w:szCs w:val="28"/>
        </w:rPr>
        <w:t>Tạp chí Y dược học lâm sàng 108.</w:t>
      </w:r>
      <w:r w:rsidRPr="00A54056">
        <w:rPr>
          <w:rFonts w:ascii="Times New Roman" w:hAnsi="Times New Roman"/>
          <w:color w:val="000000"/>
          <w:sz w:val="28"/>
          <w:szCs w:val="28"/>
        </w:rPr>
        <w:t>, (9): 77-81.</w:t>
      </w:r>
    </w:p>
    <w:p w:rsidR="005B4882" w:rsidRPr="00A54056" w:rsidRDefault="005B4882" w:rsidP="005B4882">
      <w:pPr>
        <w:tabs>
          <w:tab w:val="left" w:pos="709"/>
        </w:tabs>
        <w:spacing w:line="360" w:lineRule="auto"/>
        <w:ind w:left="709" w:hanging="709"/>
        <w:jc w:val="both"/>
        <w:rPr>
          <w:rFonts w:ascii="Times New Roman" w:hAnsi="Times New Roman"/>
          <w:color w:val="000000"/>
          <w:sz w:val="28"/>
          <w:szCs w:val="28"/>
        </w:rPr>
      </w:pPr>
      <w:r w:rsidRPr="00A54056">
        <w:rPr>
          <w:rFonts w:ascii="Times New Roman" w:hAnsi="Times New Roman"/>
          <w:color w:val="000000"/>
          <w:sz w:val="28"/>
          <w:szCs w:val="28"/>
        </w:rPr>
        <w:t xml:space="preserve">2. </w:t>
      </w:r>
      <w:r w:rsidRPr="00A54056">
        <w:rPr>
          <w:rFonts w:ascii="Times New Roman" w:hAnsi="Times New Roman"/>
          <w:color w:val="000000"/>
          <w:sz w:val="28"/>
          <w:szCs w:val="28"/>
        </w:rPr>
        <w:tab/>
      </w:r>
      <w:r w:rsidRPr="00A54056">
        <w:rPr>
          <w:rFonts w:ascii="Times New Roman" w:hAnsi="Times New Roman"/>
          <w:b/>
          <w:color w:val="000000"/>
          <w:sz w:val="28"/>
          <w:szCs w:val="28"/>
        </w:rPr>
        <w:t xml:space="preserve">Vi Thuat Thang,  Nguyen Đinh Tao,  Nguyen Ngoc Hung </w:t>
      </w:r>
      <w:r w:rsidRPr="00A54056">
        <w:rPr>
          <w:rFonts w:ascii="Times New Roman" w:hAnsi="Times New Roman"/>
          <w:b/>
          <w:bCs/>
          <w:color w:val="000000"/>
          <w:sz w:val="26"/>
          <w:szCs w:val="26"/>
          <w:lang w:val="sv-SE"/>
        </w:rPr>
        <w:t>et al.</w:t>
      </w:r>
      <w:r w:rsidRPr="00A54056">
        <w:rPr>
          <w:rFonts w:ascii="Times New Roman" w:hAnsi="Times New Roman"/>
          <w:bCs/>
          <w:color w:val="000000"/>
          <w:sz w:val="26"/>
          <w:szCs w:val="26"/>
          <w:lang w:val="sv-SE"/>
        </w:rPr>
        <w:t xml:space="preserve"> (2017). </w:t>
      </w:r>
      <w:r w:rsidRPr="00A54056">
        <w:rPr>
          <w:rFonts w:ascii="Times New Roman" w:hAnsi="Times New Roman"/>
          <w:color w:val="000000"/>
          <w:sz w:val="28"/>
          <w:szCs w:val="28"/>
        </w:rPr>
        <w:t>Study on some histopathological features and expression of some immunohistochemical markers in prostatic carcinoma.</w:t>
      </w:r>
      <w:r w:rsidR="00A67825">
        <w:rPr>
          <w:rFonts w:ascii="Times New Roman" w:hAnsi="Times New Roman"/>
          <w:color w:val="000000"/>
          <w:sz w:val="28"/>
          <w:szCs w:val="28"/>
        </w:rPr>
        <w:t xml:space="preserve"> </w:t>
      </w:r>
      <w:r w:rsidRPr="00A54056">
        <w:rPr>
          <w:rFonts w:ascii="Times New Roman" w:hAnsi="Times New Roman"/>
          <w:i/>
          <w:color w:val="000000"/>
          <w:sz w:val="28"/>
          <w:szCs w:val="28"/>
        </w:rPr>
        <w:t>Journal of Military Pharmaco- Medicine.</w:t>
      </w:r>
      <w:r w:rsidRPr="00A54056">
        <w:rPr>
          <w:rFonts w:ascii="Times New Roman" w:hAnsi="Times New Roman"/>
          <w:color w:val="000000"/>
          <w:sz w:val="28"/>
          <w:szCs w:val="28"/>
        </w:rPr>
        <w:t>, (8): 222-227.</w:t>
      </w:r>
    </w:p>
    <w:p w:rsidR="00CE79DC" w:rsidRPr="004F28E7" w:rsidRDefault="00CE79DC" w:rsidP="00CE79DC">
      <w:pPr>
        <w:spacing w:line="360" w:lineRule="auto"/>
        <w:ind w:left="75"/>
        <w:jc w:val="both"/>
        <w:rPr>
          <w:rFonts w:ascii="Times New Roman" w:hAnsi="Times New Roman"/>
          <w:color w:val="000000"/>
          <w:sz w:val="28"/>
          <w:szCs w:val="28"/>
        </w:rPr>
      </w:pPr>
    </w:p>
    <w:p w:rsidR="00CE79DC" w:rsidRPr="004F28E7" w:rsidRDefault="00CE79DC" w:rsidP="00CE79DC">
      <w:pPr>
        <w:spacing w:line="360" w:lineRule="auto"/>
        <w:ind w:left="75"/>
        <w:jc w:val="both"/>
        <w:rPr>
          <w:rFonts w:ascii="Times New Roman" w:hAnsi="Times New Roman"/>
          <w:color w:val="000000"/>
          <w:sz w:val="28"/>
          <w:szCs w:val="28"/>
        </w:rPr>
      </w:pPr>
    </w:p>
    <w:p w:rsidR="00CE79DC" w:rsidRPr="004F28E7" w:rsidRDefault="00CE79DC" w:rsidP="00CE79DC">
      <w:pPr>
        <w:spacing w:line="360" w:lineRule="auto"/>
        <w:jc w:val="both"/>
        <w:rPr>
          <w:rFonts w:ascii="Times New Roman" w:hAnsi="Times New Roman"/>
          <w:color w:val="000000"/>
          <w:sz w:val="28"/>
          <w:szCs w:val="28"/>
        </w:rPr>
      </w:pPr>
    </w:p>
    <w:p w:rsidR="00CE79DC" w:rsidRPr="004F28E7" w:rsidRDefault="00CE79DC" w:rsidP="00CE79DC">
      <w:pPr>
        <w:jc w:val="both"/>
        <w:rPr>
          <w:rFonts w:ascii="Times New Roman" w:eastAsia="Calibri" w:hAnsi="Times New Roman"/>
          <w:b/>
          <w:noProof/>
          <w:color w:val="000000"/>
          <w:sz w:val="28"/>
          <w:szCs w:val="28"/>
        </w:rPr>
      </w:pPr>
    </w:p>
    <w:p w:rsidR="00CE79DC" w:rsidRPr="004F28E7" w:rsidRDefault="00CE79DC" w:rsidP="00CE79DC">
      <w:pPr>
        <w:spacing w:line="360" w:lineRule="auto"/>
        <w:jc w:val="both"/>
        <w:rPr>
          <w:rFonts w:ascii="Times New Roman" w:hAnsi="Times New Roman"/>
          <w:b/>
          <w:color w:val="000000"/>
          <w:sz w:val="28"/>
          <w:szCs w:val="28"/>
        </w:rPr>
        <w:sectPr w:rsidR="00CE79DC" w:rsidRPr="004F28E7" w:rsidSect="008C122B">
          <w:headerReference w:type="default" r:id="rId60"/>
          <w:pgSz w:w="11907" w:h="16839" w:code="9"/>
          <w:pgMar w:top="1701" w:right="1134" w:bottom="1701" w:left="1985" w:header="709" w:footer="709" w:gutter="0"/>
          <w:pgNumType w:start="1"/>
          <w:cols w:space="720"/>
          <w:noEndnote/>
          <w:docGrid w:linePitch="360"/>
        </w:sectPr>
      </w:pPr>
    </w:p>
    <w:p w:rsidR="00CE79DC" w:rsidRPr="004F28E7" w:rsidRDefault="00CE79DC" w:rsidP="00382312">
      <w:pPr>
        <w:pStyle w:val="A"/>
        <w:outlineLvl w:val="0"/>
        <w:rPr>
          <w:noProof/>
        </w:rPr>
      </w:pPr>
      <w:bookmarkStart w:id="567" w:name="_Toc523411177"/>
      <w:bookmarkStart w:id="568" w:name="_Toc528578168"/>
      <w:bookmarkStart w:id="569" w:name="_ENREF_1"/>
      <w:r w:rsidRPr="004F28E7">
        <w:rPr>
          <w:noProof/>
        </w:rPr>
        <w:lastRenderedPageBreak/>
        <w:t>TÀI LIỆU THAM KHẢO</w:t>
      </w:r>
      <w:bookmarkEnd w:id="567"/>
      <w:bookmarkEnd w:id="568"/>
    </w:p>
    <w:p w:rsidR="00CE79DC" w:rsidRPr="004F28E7" w:rsidRDefault="00CE79DC" w:rsidP="00CE79DC">
      <w:pPr>
        <w:spacing w:after="0" w:line="360" w:lineRule="auto"/>
        <w:ind w:left="720" w:hanging="720"/>
        <w:jc w:val="both"/>
        <w:rPr>
          <w:rFonts w:ascii="Times New Roman" w:hAnsi="Times New Roman"/>
          <w:color w:val="000000"/>
          <w:sz w:val="28"/>
          <w:szCs w:val="28"/>
        </w:rPr>
      </w:pPr>
      <w:bookmarkStart w:id="570" w:name="_ENREF_4"/>
      <w:bookmarkEnd w:id="569"/>
      <w:r w:rsidRPr="004F28E7">
        <w:rPr>
          <w:rFonts w:ascii="Times New Roman" w:hAnsi="Times New Roman"/>
          <w:color w:val="000000"/>
          <w:sz w:val="28"/>
          <w:szCs w:val="28"/>
        </w:rPr>
        <w:t>1.</w:t>
      </w:r>
      <w:r w:rsidRPr="004F28E7">
        <w:rPr>
          <w:rFonts w:ascii="Times New Roman" w:hAnsi="Times New Roman"/>
          <w:color w:val="000000"/>
          <w:sz w:val="28"/>
          <w:szCs w:val="28"/>
        </w:rPr>
        <w:tab/>
        <w:t>Sharma S., Zapatero-Rodríguez J., O'Kennedy R</w:t>
      </w:r>
      <w:r w:rsidR="004010E1" w:rsidRPr="004F28E7">
        <w:rPr>
          <w:rFonts w:ascii="Times New Roman" w:hAnsi="Times New Roman"/>
          <w:color w:val="000000"/>
          <w:sz w:val="28"/>
          <w:szCs w:val="28"/>
        </w:rPr>
        <w:t>.</w:t>
      </w:r>
      <w:r w:rsidRPr="004F28E7">
        <w:rPr>
          <w:rFonts w:ascii="Times New Roman" w:hAnsi="Times New Roman"/>
          <w:color w:val="000000"/>
          <w:sz w:val="28"/>
          <w:szCs w:val="28"/>
        </w:rPr>
        <w:t xml:space="preserve"> (2017)</w:t>
      </w:r>
      <w:bookmarkEnd w:id="570"/>
      <w:r w:rsidR="008E3C77">
        <w:rPr>
          <w:rFonts w:ascii="Times New Roman" w:hAnsi="Times New Roman"/>
          <w:color w:val="000000"/>
          <w:sz w:val="28"/>
          <w:szCs w:val="28"/>
        </w:rPr>
        <w:t>.</w:t>
      </w:r>
      <w:r w:rsidRPr="004F28E7">
        <w:rPr>
          <w:rFonts w:ascii="Times New Roman" w:hAnsi="Times New Roman"/>
          <w:color w:val="000000"/>
          <w:sz w:val="28"/>
          <w:szCs w:val="28"/>
        </w:rPr>
        <w:t xml:space="preserve"> Prostate cancer diagnostics: Clinical challenges and the ongoing need for disruptive and effective diagnostic tools</w:t>
      </w:r>
      <w:r w:rsidRPr="004F28E7">
        <w:rPr>
          <w:rFonts w:ascii="Times New Roman" w:hAnsi="Times New Roman"/>
          <w:i/>
          <w:color w:val="000000"/>
          <w:sz w:val="28"/>
          <w:szCs w:val="28"/>
        </w:rPr>
        <w:t>. Biotechnology advances.</w:t>
      </w:r>
      <w:r w:rsidRPr="004F28E7">
        <w:rPr>
          <w:rFonts w:ascii="Times New Roman" w:hAnsi="Times New Roman"/>
          <w:color w:val="000000"/>
          <w:sz w:val="28"/>
          <w:szCs w:val="28"/>
        </w:rPr>
        <w:t>, 35(2): 135-149.</w:t>
      </w:r>
    </w:p>
    <w:p w:rsidR="00CE79DC" w:rsidRPr="008E3C77" w:rsidRDefault="00CE79DC" w:rsidP="00CE79DC">
      <w:pPr>
        <w:spacing w:after="0" w:line="360" w:lineRule="auto"/>
        <w:ind w:left="720" w:hanging="720"/>
        <w:jc w:val="both"/>
        <w:rPr>
          <w:rFonts w:ascii="Times New Roman" w:hAnsi="Times New Roman"/>
          <w:color w:val="000000"/>
          <w:spacing w:val="-6"/>
          <w:sz w:val="28"/>
          <w:szCs w:val="28"/>
        </w:rPr>
      </w:pPr>
      <w:r w:rsidRPr="008E3C77">
        <w:rPr>
          <w:rFonts w:ascii="Times New Roman" w:hAnsi="Times New Roman"/>
          <w:color w:val="000000"/>
          <w:spacing w:val="-6"/>
          <w:sz w:val="28"/>
          <w:szCs w:val="28"/>
        </w:rPr>
        <w:t>2.</w:t>
      </w:r>
      <w:r w:rsidRPr="008E3C77">
        <w:rPr>
          <w:rFonts w:ascii="Times New Roman" w:hAnsi="Times New Roman"/>
          <w:color w:val="000000"/>
          <w:spacing w:val="-6"/>
          <w:sz w:val="28"/>
          <w:szCs w:val="28"/>
        </w:rPr>
        <w:tab/>
        <w:t>Nielsen M.</w:t>
      </w:r>
      <w:r w:rsidR="004010E1" w:rsidRPr="008E3C77">
        <w:rPr>
          <w:rFonts w:ascii="Times New Roman" w:hAnsi="Times New Roman"/>
          <w:color w:val="000000"/>
          <w:spacing w:val="-6"/>
          <w:sz w:val="28"/>
          <w:szCs w:val="28"/>
        </w:rPr>
        <w:t>N.</w:t>
      </w:r>
      <w:r w:rsidRPr="008E3C77">
        <w:rPr>
          <w:rFonts w:ascii="Times New Roman" w:hAnsi="Times New Roman"/>
          <w:color w:val="000000"/>
          <w:spacing w:val="-6"/>
          <w:sz w:val="28"/>
          <w:szCs w:val="28"/>
        </w:rPr>
        <w:t xml:space="preserve"> and Borre M. (2016)</w:t>
      </w:r>
      <w:r w:rsidR="000867B5" w:rsidRPr="008E3C77">
        <w:rPr>
          <w:rFonts w:ascii="Times New Roman" w:hAnsi="Times New Roman"/>
          <w:color w:val="000000"/>
          <w:spacing w:val="-6"/>
          <w:sz w:val="28"/>
          <w:szCs w:val="28"/>
        </w:rPr>
        <w:t>.</w:t>
      </w:r>
      <w:r w:rsidR="0051764B">
        <w:rPr>
          <w:rFonts w:ascii="Times New Roman" w:hAnsi="Times New Roman"/>
          <w:color w:val="000000"/>
          <w:spacing w:val="-6"/>
          <w:sz w:val="28"/>
          <w:szCs w:val="28"/>
        </w:rPr>
        <w:t xml:space="preserve"> </w:t>
      </w:r>
      <w:r w:rsidRPr="008E3C77">
        <w:rPr>
          <w:rFonts w:ascii="Times New Roman" w:hAnsi="Times New Roman"/>
          <w:color w:val="000000"/>
          <w:spacing w:val="-6"/>
          <w:sz w:val="28"/>
          <w:szCs w:val="28"/>
        </w:rPr>
        <w:t xml:space="preserve">Diagnostic and therapeutic strategies for prostate cancer. </w:t>
      </w:r>
      <w:r w:rsidRPr="008E3C77">
        <w:rPr>
          <w:rFonts w:ascii="Times New Roman" w:hAnsi="Times New Roman"/>
          <w:i/>
          <w:color w:val="000000"/>
          <w:spacing w:val="-6"/>
          <w:sz w:val="28"/>
          <w:szCs w:val="28"/>
        </w:rPr>
        <w:t>Seminars in nuclear medicine</w:t>
      </w:r>
      <w:r w:rsidRPr="008E3C77">
        <w:rPr>
          <w:rFonts w:ascii="Times New Roman" w:hAnsi="Times New Roman"/>
          <w:color w:val="000000"/>
          <w:spacing w:val="-6"/>
          <w:sz w:val="28"/>
          <w:szCs w:val="28"/>
        </w:rPr>
        <w:t>, Elsevier, 1-7.</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w:t>
      </w:r>
      <w:r w:rsidRPr="004F28E7">
        <w:rPr>
          <w:rFonts w:ascii="Times New Roman" w:hAnsi="Times New Roman"/>
          <w:color w:val="000000"/>
          <w:sz w:val="28"/>
          <w:szCs w:val="28"/>
        </w:rPr>
        <w:tab/>
        <w:t>Parkin D.M., Bra</w:t>
      </w:r>
      <w:r w:rsidR="000867B5" w:rsidRPr="004F28E7">
        <w:rPr>
          <w:rFonts w:ascii="Times New Roman" w:hAnsi="Times New Roman"/>
          <w:color w:val="000000"/>
          <w:sz w:val="28"/>
          <w:szCs w:val="28"/>
        </w:rPr>
        <w:t>y F., Ferlay J. et al. (2005)</w:t>
      </w:r>
      <w:bookmarkStart w:id="571" w:name="OLE_LINK58"/>
      <w:bookmarkStart w:id="572" w:name="OLE_LINK57"/>
      <w:r w:rsidR="008E3C77">
        <w:rPr>
          <w:rFonts w:ascii="Times New Roman" w:hAnsi="Times New Roman"/>
          <w:color w:val="000000"/>
          <w:sz w:val="28"/>
          <w:szCs w:val="28"/>
        </w:rPr>
        <w:t xml:space="preserve">. </w:t>
      </w:r>
      <w:r w:rsidRPr="004F28E7">
        <w:rPr>
          <w:rFonts w:ascii="Times New Roman" w:hAnsi="Times New Roman"/>
          <w:color w:val="000000"/>
          <w:sz w:val="28"/>
          <w:szCs w:val="28"/>
        </w:rPr>
        <w:t>Global cancer statistics, 2002</w:t>
      </w:r>
      <w:bookmarkEnd w:id="571"/>
      <w:bookmarkEnd w:id="572"/>
      <w:r w:rsidRPr="004F28E7">
        <w:rPr>
          <w:rFonts w:ascii="Times New Roman" w:hAnsi="Times New Roman"/>
          <w:i/>
          <w:color w:val="000000"/>
          <w:sz w:val="28"/>
          <w:szCs w:val="28"/>
        </w:rPr>
        <w:t xml:space="preserve">. CA: </w:t>
      </w:r>
      <w:bookmarkStart w:id="573" w:name="OLE_LINK60"/>
      <w:bookmarkStart w:id="574" w:name="OLE_LINK59"/>
      <w:r w:rsidRPr="004F28E7">
        <w:rPr>
          <w:rFonts w:ascii="Times New Roman" w:hAnsi="Times New Roman"/>
          <w:i/>
          <w:color w:val="000000"/>
          <w:sz w:val="28"/>
          <w:szCs w:val="28"/>
        </w:rPr>
        <w:t>a cancer journal for clinicians</w:t>
      </w:r>
      <w:bookmarkEnd w:id="573"/>
      <w:bookmarkEnd w:id="574"/>
      <w:r w:rsidRPr="004F28E7">
        <w:rPr>
          <w:rFonts w:ascii="Times New Roman" w:hAnsi="Times New Roman"/>
          <w:i/>
          <w:color w:val="000000"/>
          <w:sz w:val="28"/>
          <w:szCs w:val="28"/>
        </w:rPr>
        <w:t>.</w:t>
      </w:r>
      <w:r w:rsidRPr="004F28E7">
        <w:rPr>
          <w:rFonts w:ascii="Times New Roman" w:hAnsi="Times New Roman"/>
          <w:color w:val="000000"/>
          <w:sz w:val="28"/>
          <w:szCs w:val="28"/>
        </w:rPr>
        <w:t>, 55(2): 74-108.</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4.</w:t>
      </w:r>
      <w:r w:rsidRPr="004F28E7">
        <w:rPr>
          <w:rFonts w:ascii="Times New Roman" w:hAnsi="Times New Roman"/>
          <w:color w:val="000000"/>
          <w:sz w:val="28"/>
          <w:szCs w:val="28"/>
        </w:rPr>
        <w:tab/>
        <w:t>Baden J., Green G., Painter J. et al. (2009)</w:t>
      </w:r>
      <w:r w:rsidR="008E3C77">
        <w:rPr>
          <w:rFonts w:ascii="Times New Roman" w:hAnsi="Times New Roman"/>
          <w:color w:val="000000"/>
          <w:sz w:val="28"/>
          <w:szCs w:val="28"/>
        </w:rPr>
        <w:t>.</w:t>
      </w:r>
      <w:r w:rsidR="0051764B">
        <w:rPr>
          <w:rFonts w:ascii="Times New Roman" w:hAnsi="Times New Roman"/>
          <w:color w:val="000000"/>
          <w:sz w:val="28"/>
          <w:szCs w:val="28"/>
        </w:rPr>
        <w:t xml:space="preserve"> Multicenter evaluation of </w:t>
      </w:r>
      <w:r w:rsidRPr="004F28E7">
        <w:rPr>
          <w:rFonts w:ascii="Times New Roman" w:hAnsi="Times New Roman"/>
          <w:color w:val="000000"/>
          <w:sz w:val="28"/>
          <w:szCs w:val="28"/>
        </w:rPr>
        <w:t>an investigational prostate cancer methylation assay</w:t>
      </w:r>
      <w:r w:rsidR="00AA502F">
        <w:rPr>
          <w:rFonts w:ascii="Times New Roman" w:hAnsi="Times New Roman"/>
          <w:i/>
          <w:color w:val="000000"/>
          <w:sz w:val="28"/>
          <w:szCs w:val="28"/>
        </w:rPr>
        <w:t xml:space="preserve">. </w:t>
      </w:r>
      <w:r w:rsidRPr="004F28E7">
        <w:rPr>
          <w:rFonts w:ascii="Times New Roman" w:hAnsi="Times New Roman"/>
          <w:i/>
          <w:color w:val="000000"/>
          <w:sz w:val="28"/>
          <w:szCs w:val="28"/>
        </w:rPr>
        <w:t>The Journal of urology.</w:t>
      </w:r>
      <w:r w:rsidRPr="004F28E7">
        <w:rPr>
          <w:rFonts w:ascii="Times New Roman" w:hAnsi="Times New Roman"/>
          <w:color w:val="000000"/>
          <w:sz w:val="28"/>
          <w:szCs w:val="28"/>
        </w:rPr>
        <w:t>, 182(3): 1186-1193.</w:t>
      </w:r>
    </w:p>
    <w:p w:rsidR="00CE79DC" w:rsidRPr="004F28E7" w:rsidRDefault="00CE79DC" w:rsidP="00CE79DC">
      <w:pPr>
        <w:tabs>
          <w:tab w:val="left" w:pos="709"/>
        </w:tabs>
        <w:spacing w:after="0" w:line="360" w:lineRule="auto"/>
        <w:ind w:left="709" w:hanging="709"/>
        <w:jc w:val="both"/>
        <w:rPr>
          <w:rFonts w:ascii="Times New Roman" w:eastAsia="Times New Roman" w:hAnsi="Times New Roman"/>
          <w:color w:val="000000"/>
          <w:sz w:val="28"/>
          <w:szCs w:val="28"/>
        </w:rPr>
      </w:pPr>
      <w:r w:rsidRPr="004F28E7">
        <w:rPr>
          <w:rFonts w:ascii="Times New Roman" w:hAnsi="Times New Roman"/>
          <w:color w:val="000000"/>
          <w:sz w:val="28"/>
          <w:szCs w:val="28"/>
        </w:rPr>
        <w:t xml:space="preserve">5. </w:t>
      </w:r>
      <w:r w:rsidRPr="004F28E7">
        <w:rPr>
          <w:rFonts w:ascii="Times New Roman" w:hAnsi="Times New Roman"/>
          <w:color w:val="000000"/>
          <w:sz w:val="28"/>
          <w:szCs w:val="28"/>
        </w:rPr>
        <w:tab/>
      </w:r>
      <w:r w:rsidR="00A35C1F" w:rsidRPr="004F28E7">
        <w:rPr>
          <w:rFonts w:ascii="Times New Roman" w:eastAsia="Times New Roman" w:hAnsi="Times New Roman"/>
          <w:color w:val="000000"/>
          <w:sz w:val="28"/>
          <w:szCs w:val="28"/>
        </w:rPr>
        <w:t>Nguyễn Bửu Triều (1991)</w:t>
      </w:r>
      <w:r w:rsidR="000867B5" w:rsidRPr="004F28E7">
        <w:rPr>
          <w:rFonts w:ascii="Times New Roman" w:eastAsia="Times New Roman" w:hAnsi="Times New Roman"/>
          <w:color w:val="000000"/>
          <w:sz w:val="28"/>
          <w:szCs w:val="28"/>
        </w:rPr>
        <w:t>.</w:t>
      </w:r>
      <w:r w:rsidR="00AA502F">
        <w:rPr>
          <w:rFonts w:ascii="Times New Roman" w:eastAsia="Times New Roman" w:hAnsi="Times New Roman"/>
          <w:color w:val="000000"/>
          <w:sz w:val="28"/>
          <w:szCs w:val="28"/>
        </w:rPr>
        <w:t xml:space="preserve"> </w:t>
      </w:r>
      <w:r w:rsidRPr="004F28E7">
        <w:rPr>
          <w:rFonts w:ascii="Times New Roman" w:eastAsia="Times New Roman" w:hAnsi="Times New Roman"/>
          <w:color w:val="000000"/>
          <w:sz w:val="28"/>
          <w:szCs w:val="28"/>
        </w:rPr>
        <w:t>Ung thư tuyến tiền liệt. Trong:</w:t>
      </w:r>
      <w:r w:rsidRPr="004F28E7">
        <w:rPr>
          <w:rFonts w:ascii="Times New Roman" w:eastAsia="Times New Roman" w:hAnsi="Times New Roman"/>
          <w:i/>
          <w:color w:val="000000"/>
          <w:sz w:val="28"/>
          <w:szCs w:val="28"/>
        </w:rPr>
        <w:t xml:space="preserve"> Bách khoa thư bệnh học</w:t>
      </w:r>
      <w:r w:rsidRPr="004F28E7">
        <w:rPr>
          <w:rFonts w:ascii="Times New Roman" w:eastAsia="Times New Roman" w:hAnsi="Times New Roman"/>
          <w:color w:val="000000"/>
          <w:sz w:val="28"/>
          <w:szCs w:val="28"/>
        </w:rPr>
        <w:t>, Trung tâm Quốc gia biên soạn từ điển Bách khoa Việt Nam, Hà Nội, 304-306.</w:t>
      </w:r>
    </w:p>
    <w:p w:rsidR="00CE79DC" w:rsidRPr="004F28E7" w:rsidRDefault="00CE79DC" w:rsidP="00CE79DC">
      <w:pPr>
        <w:spacing w:after="0" w:line="360" w:lineRule="auto"/>
        <w:ind w:left="709" w:hanging="709"/>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rPr>
        <w:t>6.</w:t>
      </w:r>
      <w:r w:rsidRPr="004F28E7">
        <w:rPr>
          <w:rFonts w:ascii="Times New Roman" w:eastAsia="Times New Roman" w:hAnsi="Times New Roman"/>
          <w:color w:val="000000"/>
          <w:sz w:val="28"/>
          <w:szCs w:val="28"/>
        </w:rPr>
        <w:tab/>
      </w:r>
      <w:r w:rsidRPr="004F28E7">
        <w:rPr>
          <w:rFonts w:ascii="Times New Roman" w:eastAsia="Times New Roman" w:hAnsi="Times New Roman"/>
          <w:color w:val="000000"/>
          <w:sz w:val="28"/>
          <w:szCs w:val="28"/>
          <w:lang w:val="vi-VN"/>
        </w:rPr>
        <w:t>Nguyễn Văn Bằng (1998-2001)</w:t>
      </w:r>
      <w:r w:rsidR="000867B5" w:rsidRPr="004F28E7">
        <w:rPr>
          <w:rFonts w:ascii="Times New Roman" w:eastAsia="Times New Roman" w:hAnsi="Times New Roman"/>
          <w:color w:val="000000"/>
          <w:sz w:val="28"/>
          <w:szCs w:val="28"/>
        </w:rPr>
        <w:t>.</w:t>
      </w:r>
      <w:r w:rsidRPr="004F28E7">
        <w:rPr>
          <w:rFonts w:ascii="Times New Roman" w:eastAsia="Times New Roman" w:hAnsi="Times New Roman"/>
          <w:color w:val="000000"/>
          <w:sz w:val="28"/>
          <w:szCs w:val="28"/>
          <w:lang w:val="vi-VN"/>
        </w:rPr>
        <w:t xml:space="preserve"> Tình hình ung thư qua sinh thiết tại Bệnh viện Hữu Nghị</w:t>
      </w:r>
      <w:r w:rsidRPr="004F28E7">
        <w:rPr>
          <w:rFonts w:ascii="Times New Roman" w:eastAsia="Times New Roman" w:hAnsi="Times New Roman"/>
          <w:i/>
          <w:color w:val="000000"/>
          <w:sz w:val="28"/>
          <w:szCs w:val="28"/>
          <w:lang w:val="vi-VN"/>
        </w:rPr>
        <w:t xml:space="preserve">. Công trình nghiên cứu khoa học 1998-2001, </w:t>
      </w:r>
      <w:r w:rsidRPr="004F28E7">
        <w:rPr>
          <w:rFonts w:ascii="Times New Roman" w:eastAsia="Times New Roman" w:hAnsi="Times New Roman"/>
          <w:color w:val="000000"/>
          <w:sz w:val="28"/>
          <w:szCs w:val="28"/>
          <w:lang w:val="vi-VN"/>
        </w:rPr>
        <w:t>Bộ Y tế - Bệnh viện Hữu Nghị, 115-119.</w:t>
      </w:r>
    </w:p>
    <w:p w:rsidR="00CE79DC" w:rsidRPr="004F28E7" w:rsidRDefault="00CE79DC" w:rsidP="00CE79DC">
      <w:pPr>
        <w:tabs>
          <w:tab w:val="left" w:pos="709"/>
        </w:tabs>
        <w:spacing w:after="0" w:line="360" w:lineRule="auto"/>
        <w:ind w:left="709" w:hanging="709"/>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t>7.</w:t>
      </w:r>
      <w:r w:rsidRPr="004F28E7">
        <w:rPr>
          <w:rFonts w:ascii="Times New Roman" w:eastAsia="Times New Roman" w:hAnsi="Times New Roman"/>
          <w:color w:val="000000"/>
          <w:sz w:val="28"/>
          <w:szCs w:val="28"/>
          <w:lang w:val="vi-VN"/>
        </w:rPr>
        <w:tab/>
        <w:t>Bùi Diệu (2011)</w:t>
      </w:r>
      <w:r w:rsidR="000867B5" w:rsidRPr="004F28E7">
        <w:rPr>
          <w:rFonts w:ascii="Times New Roman" w:eastAsia="Times New Roman" w:hAnsi="Times New Roman"/>
          <w:color w:val="000000"/>
          <w:sz w:val="28"/>
          <w:szCs w:val="28"/>
          <w:lang w:val="vi-VN"/>
        </w:rPr>
        <w:t>.</w:t>
      </w:r>
      <w:r w:rsidRPr="004F28E7">
        <w:rPr>
          <w:rFonts w:ascii="Times New Roman" w:eastAsia="Times New Roman" w:hAnsi="Times New Roman"/>
          <w:color w:val="000000"/>
          <w:sz w:val="28"/>
          <w:szCs w:val="28"/>
          <w:lang w:val="vi-VN"/>
        </w:rPr>
        <w:t xml:space="preserve"> Tìm hiểu về bệnh ung thư tuyến tiền liệt. Trong: </w:t>
      </w:r>
      <w:r w:rsidRPr="004F28E7">
        <w:rPr>
          <w:rFonts w:ascii="Times New Roman" w:eastAsia="Times New Roman" w:hAnsi="Times New Roman"/>
          <w:i/>
          <w:color w:val="000000"/>
          <w:sz w:val="28"/>
          <w:szCs w:val="28"/>
          <w:lang w:val="vi-VN"/>
        </w:rPr>
        <w:t>Những kiến thức cơ bản về phòng chống ung thư</w:t>
      </w:r>
      <w:r w:rsidRPr="004F28E7">
        <w:rPr>
          <w:rFonts w:ascii="Times New Roman" w:eastAsia="Times New Roman" w:hAnsi="Times New Roman"/>
          <w:color w:val="000000"/>
          <w:sz w:val="28"/>
          <w:szCs w:val="28"/>
          <w:lang w:val="vi-VN"/>
        </w:rPr>
        <w:t>, Nhà xuất bản Y học, Hà Nội, 187-194.</w:t>
      </w:r>
    </w:p>
    <w:p w:rsidR="00CE79DC" w:rsidRPr="004F28E7" w:rsidRDefault="00CE79DC" w:rsidP="00CE79DC">
      <w:pPr>
        <w:tabs>
          <w:tab w:val="left" w:pos="709"/>
        </w:tabs>
        <w:spacing w:after="0" w:line="360" w:lineRule="auto"/>
        <w:ind w:left="709" w:hanging="709"/>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t>8.</w:t>
      </w:r>
      <w:r w:rsidRPr="004F28E7">
        <w:rPr>
          <w:rFonts w:ascii="Times New Roman" w:eastAsia="Times New Roman" w:hAnsi="Times New Roman"/>
          <w:color w:val="000000"/>
          <w:sz w:val="28"/>
          <w:szCs w:val="28"/>
          <w:lang w:val="vi-VN"/>
        </w:rPr>
        <w:tab/>
        <w:t>Nguyễn Việt Hải và Trần Đức Hòe (2012)</w:t>
      </w:r>
      <w:r w:rsidR="008E3C77" w:rsidRPr="008E3C77">
        <w:rPr>
          <w:rFonts w:ascii="Times New Roman" w:eastAsia="Times New Roman" w:hAnsi="Times New Roman"/>
          <w:color w:val="000000"/>
          <w:sz w:val="28"/>
          <w:szCs w:val="28"/>
          <w:lang w:val="vi-VN"/>
        </w:rPr>
        <w:t>.</w:t>
      </w:r>
      <w:r w:rsidRPr="004F28E7">
        <w:rPr>
          <w:rFonts w:ascii="Times New Roman" w:eastAsia="Times New Roman" w:hAnsi="Times New Roman"/>
          <w:color w:val="000000"/>
          <w:sz w:val="28"/>
          <w:szCs w:val="28"/>
          <w:lang w:val="vi-VN"/>
        </w:rPr>
        <w:t xml:space="preserve"> Đặc điểm lâm sàng và chẩn đoán ung thư tuyến tiền liệt. </w:t>
      </w:r>
      <w:r w:rsidRPr="004F28E7">
        <w:rPr>
          <w:rFonts w:ascii="Times New Roman" w:eastAsia="Times New Roman" w:hAnsi="Times New Roman"/>
          <w:i/>
          <w:color w:val="000000"/>
          <w:sz w:val="28"/>
          <w:szCs w:val="28"/>
          <w:lang w:val="vi-VN"/>
        </w:rPr>
        <w:t>Tạp chí Y dược lâm sàng 108.</w:t>
      </w:r>
      <w:r w:rsidRPr="004F28E7">
        <w:rPr>
          <w:rFonts w:ascii="Times New Roman" w:eastAsia="Times New Roman" w:hAnsi="Times New Roman"/>
          <w:color w:val="000000"/>
          <w:sz w:val="28"/>
          <w:szCs w:val="28"/>
          <w:lang w:val="vi-VN"/>
        </w:rPr>
        <w:t>, 7(1): 62-66.</w:t>
      </w:r>
    </w:p>
    <w:p w:rsidR="00CE79DC" w:rsidRPr="004F28E7" w:rsidRDefault="00CE79DC" w:rsidP="00CE79DC">
      <w:pPr>
        <w:tabs>
          <w:tab w:val="left" w:pos="709"/>
        </w:tabs>
        <w:spacing w:after="0" w:line="360" w:lineRule="auto"/>
        <w:ind w:left="709" w:hanging="709"/>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t>9.</w:t>
      </w:r>
      <w:r w:rsidRPr="004F28E7">
        <w:rPr>
          <w:rFonts w:ascii="Times New Roman" w:eastAsia="Times New Roman" w:hAnsi="Times New Roman"/>
          <w:color w:val="000000"/>
          <w:sz w:val="28"/>
          <w:szCs w:val="28"/>
          <w:lang w:val="vi-VN"/>
        </w:rPr>
        <w:tab/>
        <w:t xml:space="preserve">Vũ Hô, Lại </w:t>
      </w:r>
      <w:r w:rsidR="00EB15F6" w:rsidRPr="004F28E7">
        <w:rPr>
          <w:rFonts w:ascii="Times New Roman" w:eastAsia="Times New Roman" w:hAnsi="Times New Roman"/>
          <w:color w:val="000000"/>
          <w:sz w:val="28"/>
          <w:szCs w:val="28"/>
          <w:lang w:val="vi-VN"/>
        </w:rPr>
        <w:t>Phú Thưởng, Đặng Tiến Hoạt và cộng sự</w:t>
      </w:r>
      <w:r w:rsidRPr="004F28E7">
        <w:rPr>
          <w:rFonts w:ascii="Times New Roman" w:eastAsia="Times New Roman" w:hAnsi="Times New Roman"/>
          <w:color w:val="000000"/>
          <w:sz w:val="28"/>
          <w:szCs w:val="28"/>
          <w:lang w:val="vi-VN"/>
        </w:rPr>
        <w:t xml:space="preserve"> (2004)</w:t>
      </w:r>
      <w:r w:rsidR="000867B5" w:rsidRPr="004F28E7">
        <w:rPr>
          <w:rFonts w:ascii="Times New Roman" w:eastAsia="Times New Roman" w:hAnsi="Times New Roman"/>
          <w:color w:val="000000"/>
          <w:sz w:val="28"/>
          <w:szCs w:val="28"/>
          <w:lang w:val="vi-VN"/>
        </w:rPr>
        <w:t>.</w:t>
      </w:r>
      <w:r w:rsidRPr="004F28E7">
        <w:rPr>
          <w:rFonts w:ascii="Times New Roman" w:eastAsia="Times New Roman" w:hAnsi="Times New Roman"/>
          <w:color w:val="000000"/>
          <w:sz w:val="28"/>
          <w:szCs w:val="28"/>
          <w:lang w:val="vi-VN"/>
        </w:rPr>
        <w:t xml:space="preserve"> Nhận xét tình hình ung thư ở Thái Nguyên giai đoạn 2001-2003</w:t>
      </w:r>
      <w:r w:rsidRPr="004F28E7">
        <w:rPr>
          <w:rFonts w:ascii="Times New Roman" w:eastAsia="Times New Roman" w:hAnsi="Times New Roman"/>
          <w:i/>
          <w:color w:val="000000"/>
          <w:sz w:val="28"/>
          <w:szCs w:val="28"/>
          <w:lang w:val="vi-VN"/>
        </w:rPr>
        <w:t>. Hội thảo Quốc gia về phòng chống ung thư</w:t>
      </w:r>
      <w:r w:rsidRPr="004F28E7">
        <w:rPr>
          <w:rFonts w:ascii="Times New Roman" w:eastAsia="Times New Roman" w:hAnsi="Times New Roman"/>
          <w:color w:val="000000"/>
          <w:sz w:val="28"/>
          <w:szCs w:val="28"/>
          <w:lang w:val="vi-VN"/>
        </w:rPr>
        <w:t>, Bộ Y tế, 489: 20-26.</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lastRenderedPageBreak/>
        <w:t xml:space="preserve">10. </w:t>
      </w:r>
      <w:r w:rsidRPr="004F28E7">
        <w:rPr>
          <w:rFonts w:ascii="Times New Roman" w:eastAsia="Times New Roman" w:hAnsi="Times New Roman"/>
          <w:color w:val="000000"/>
          <w:sz w:val="28"/>
          <w:szCs w:val="28"/>
          <w:lang w:val="vi-VN"/>
        </w:rPr>
        <w:tab/>
        <w:t>Nguyễn Văn Hưng (2005)</w:t>
      </w:r>
      <w:r w:rsidR="000867B5" w:rsidRPr="004F28E7">
        <w:rPr>
          <w:rFonts w:ascii="Times New Roman" w:eastAsia="Times New Roman" w:hAnsi="Times New Roman"/>
          <w:color w:val="000000"/>
          <w:sz w:val="28"/>
          <w:szCs w:val="28"/>
          <w:lang w:val="vi-VN"/>
        </w:rPr>
        <w:t>.</w:t>
      </w:r>
      <w:r w:rsidR="00AA502F" w:rsidRPr="00CE2434">
        <w:rPr>
          <w:rFonts w:ascii="Times New Roman" w:eastAsia="Times New Roman" w:hAnsi="Times New Roman"/>
          <w:color w:val="000000"/>
          <w:sz w:val="28"/>
          <w:szCs w:val="28"/>
          <w:lang w:val="vi-VN"/>
        </w:rPr>
        <w:t xml:space="preserve"> </w:t>
      </w:r>
      <w:r w:rsidRPr="004F28E7">
        <w:rPr>
          <w:rFonts w:ascii="Times New Roman" w:eastAsia="Times New Roman" w:hAnsi="Times New Roman"/>
          <w:i/>
          <w:color w:val="000000"/>
          <w:sz w:val="28"/>
          <w:szCs w:val="28"/>
          <w:lang w:val="vi-VN"/>
        </w:rPr>
        <w:t>Nghiên cứu mô bệnh học quá sản lành tính, tân sản nội biểu mô và ung thư biểu mô tuyến tiền liệt</w:t>
      </w:r>
      <w:r w:rsidRPr="004F28E7">
        <w:rPr>
          <w:rFonts w:ascii="Times New Roman" w:eastAsia="Times New Roman" w:hAnsi="Times New Roman"/>
          <w:color w:val="000000"/>
          <w:sz w:val="28"/>
          <w:szCs w:val="28"/>
          <w:lang w:val="vi-VN"/>
        </w:rPr>
        <w:t>, Luận án tiến sĩ Y học, Đại học Y Hà Nội.</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eastAsia="Times New Roman" w:hAnsi="Times New Roman"/>
          <w:color w:val="000000"/>
          <w:sz w:val="28"/>
          <w:szCs w:val="28"/>
          <w:lang w:val="fr-FR"/>
        </w:rPr>
        <w:t>11.</w:t>
      </w:r>
      <w:r w:rsidRPr="004F28E7">
        <w:rPr>
          <w:rFonts w:ascii="Times New Roman" w:eastAsia="Times New Roman" w:hAnsi="Times New Roman"/>
          <w:color w:val="000000"/>
          <w:sz w:val="28"/>
          <w:szCs w:val="28"/>
          <w:lang w:val="fr-FR"/>
        </w:rPr>
        <w:tab/>
      </w:r>
      <w:r w:rsidR="00617DB4" w:rsidRPr="004F28E7">
        <w:rPr>
          <w:rFonts w:ascii="Times New Roman" w:hAnsi="Times New Roman"/>
          <w:color w:val="000000"/>
          <w:sz w:val="28"/>
          <w:szCs w:val="28"/>
          <w:shd w:val="clear" w:color="auto" w:fill="FFFFFF"/>
          <w:lang w:val="fr-FR"/>
        </w:rPr>
        <w:t>Eble</w:t>
      </w:r>
      <w:r w:rsidR="005F7EE5" w:rsidRPr="004F28E7">
        <w:rPr>
          <w:rFonts w:ascii="Times New Roman" w:hAnsi="Times New Roman"/>
          <w:color w:val="000000"/>
          <w:sz w:val="28"/>
          <w:szCs w:val="28"/>
          <w:shd w:val="clear" w:color="auto" w:fill="FFFFFF"/>
          <w:lang w:val="fr-FR"/>
        </w:rPr>
        <w:t xml:space="preserve"> J.</w:t>
      </w:r>
      <w:r w:rsidRPr="004F28E7">
        <w:rPr>
          <w:rFonts w:ascii="Times New Roman" w:hAnsi="Times New Roman"/>
          <w:color w:val="000000"/>
          <w:sz w:val="28"/>
          <w:szCs w:val="28"/>
          <w:shd w:val="clear" w:color="auto" w:fill="FFFFFF"/>
          <w:lang w:val="fr-FR"/>
        </w:rPr>
        <w:t>N.</w:t>
      </w:r>
      <w:r w:rsidR="00F86235" w:rsidRPr="004F28E7">
        <w:rPr>
          <w:rFonts w:ascii="Times New Roman" w:hAnsi="Times New Roman"/>
          <w:color w:val="000000"/>
          <w:sz w:val="28"/>
          <w:szCs w:val="28"/>
          <w:shd w:val="clear" w:color="auto" w:fill="FFFFFF"/>
          <w:lang w:val="fr-FR"/>
        </w:rPr>
        <w:t>,</w:t>
      </w:r>
      <w:r w:rsidR="00BB19C6">
        <w:rPr>
          <w:rFonts w:ascii="Times New Roman" w:hAnsi="Times New Roman"/>
          <w:color w:val="000000"/>
          <w:sz w:val="28"/>
          <w:szCs w:val="28"/>
          <w:shd w:val="clear" w:color="auto" w:fill="FFFFFF"/>
          <w:lang w:val="fr-FR"/>
        </w:rPr>
        <w:t xml:space="preserve"> </w:t>
      </w:r>
      <w:r w:rsidR="00F86235" w:rsidRPr="004F28E7">
        <w:rPr>
          <w:rFonts w:ascii="Times New Roman" w:hAnsi="Times New Roman"/>
          <w:color w:val="000000"/>
          <w:sz w:val="28"/>
          <w:szCs w:val="28"/>
          <w:shd w:val="clear" w:color="auto" w:fill="FFFFFF"/>
          <w:lang w:val="fr-FR"/>
        </w:rPr>
        <w:t>Sauter G</w:t>
      </w:r>
      <w:r w:rsidR="0060615F" w:rsidRPr="004F28E7">
        <w:rPr>
          <w:rFonts w:ascii="Times New Roman" w:hAnsi="Times New Roman"/>
          <w:color w:val="000000"/>
          <w:sz w:val="28"/>
          <w:szCs w:val="28"/>
          <w:shd w:val="clear" w:color="auto" w:fill="FFFFFF"/>
          <w:lang w:val="fr-FR"/>
        </w:rPr>
        <w:t>.</w:t>
      </w:r>
      <w:r w:rsidR="00F86235" w:rsidRPr="004F28E7">
        <w:rPr>
          <w:rFonts w:ascii="Times New Roman" w:hAnsi="Times New Roman"/>
          <w:color w:val="000000"/>
          <w:sz w:val="28"/>
          <w:szCs w:val="28"/>
          <w:shd w:val="clear" w:color="auto" w:fill="FFFFFF"/>
          <w:lang w:val="fr-FR"/>
        </w:rPr>
        <w:t>, Epstein J</w:t>
      </w:r>
      <w:r w:rsidR="0060615F" w:rsidRPr="004F28E7">
        <w:rPr>
          <w:rFonts w:ascii="Times New Roman" w:hAnsi="Times New Roman"/>
          <w:color w:val="000000"/>
          <w:sz w:val="28"/>
          <w:szCs w:val="28"/>
          <w:shd w:val="clear" w:color="auto" w:fill="FFFFFF"/>
          <w:lang w:val="fr-FR"/>
        </w:rPr>
        <w:t>.</w:t>
      </w:r>
      <w:r w:rsidR="00F86235" w:rsidRPr="004F28E7">
        <w:rPr>
          <w:rFonts w:ascii="Times New Roman" w:hAnsi="Times New Roman"/>
          <w:color w:val="000000"/>
          <w:sz w:val="12"/>
          <w:szCs w:val="12"/>
          <w:shd w:val="clear" w:color="auto" w:fill="FFFFFF"/>
          <w:lang w:val="fr-FR"/>
        </w:rPr>
        <w:t> </w:t>
      </w:r>
      <w:r w:rsidRPr="00CA3E7C">
        <w:rPr>
          <w:rFonts w:ascii="Times New Roman" w:hAnsi="Times New Roman"/>
          <w:color w:val="000000"/>
          <w:sz w:val="28"/>
          <w:szCs w:val="28"/>
          <w:shd w:val="clear" w:color="auto" w:fill="FFFFFF"/>
          <w:lang w:val="fr-FR"/>
        </w:rPr>
        <w:t xml:space="preserve">et al. </w:t>
      </w:r>
      <w:r w:rsidRPr="004F28E7">
        <w:rPr>
          <w:rFonts w:ascii="Times New Roman" w:hAnsi="Times New Roman"/>
          <w:color w:val="000000"/>
          <w:sz w:val="28"/>
          <w:szCs w:val="28"/>
          <w:shd w:val="clear" w:color="auto" w:fill="FFFFFF"/>
        </w:rPr>
        <w:t xml:space="preserve">(2004). In: </w:t>
      </w:r>
      <w:r w:rsidRPr="004F28E7">
        <w:rPr>
          <w:rFonts w:ascii="Times New Roman" w:hAnsi="Times New Roman"/>
          <w:i/>
          <w:color w:val="000000"/>
          <w:sz w:val="28"/>
          <w:szCs w:val="28"/>
          <w:shd w:val="clear" w:color="auto" w:fill="FFFFFF"/>
        </w:rPr>
        <w:t>Pathology and Genetics of Tumours of the Urinary System and Male Genital Organs</w:t>
      </w:r>
      <w:r w:rsidRPr="004F28E7">
        <w:rPr>
          <w:rFonts w:ascii="Times New Roman" w:hAnsi="Times New Roman"/>
          <w:color w:val="000000"/>
          <w:sz w:val="28"/>
          <w:szCs w:val="28"/>
          <w:shd w:val="clear" w:color="auto" w:fill="FFFFFF"/>
        </w:rPr>
        <w:t xml:space="preserve">, </w:t>
      </w:r>
      <w:r w:rsidRPr="004F28E7">
        <w:rPr>
          <w:rFonts w:ascii="Times New Roman" w:hAnsi="Times New Roman"/>
          <w:color w:val="000000"/>
          <w:sz w:val="28"/>
          <w:szCs w:val="28"/>
        </w:rPr>
        <w:t>International Agency for Research on Cancer, Lyon, 160-215.</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rPr>
        <w:t>12.</w:t>
      </w:r>
      <w:r w:rsidRPr="004F28E7">
        <w:rPr>
          <w:rFonts w:ascii="Times New Roman" w:eastAsia="Times New Roman" w:hAnsi="Times New Roman"/>
          <w:color w:val="000000"/>
          <w:sz w:val="28"/>
          <w:szCs w:val="28"/>
        </w:rPr>
        <w:tab/>
        <w:t>Phạm Quốc Thắng, Phan Đặng Anh</w:t>
      </w:r>
      <w:r w:rsidR="00D270B0" w:rsidRPr="004F28E7">
        <w:rPr>
          <w:rFonts w:ascii="Times New Roman" w:eastAsia="Times New Roman" w:hAnsi="Times New Roman"/>
          <w:color w:val="000000"/>
          <w:sz w:val="28"/>
          <w:szCs w:val="28"/>
        </w:rPr>
        <w:t xml:space="preserve"> Thư, Ngô Quốc Đạt và cộng sự</w:t>
      </w:r>
      <w:r w:rsidR="00F86235" w:rsidRPr="004F28E7">
        <w:rPr>
          <w:rFonts w:ascii="Times New Roman" w:eastAsia="Times New Roman" w:hAnsi="Times New Roman"/>
          <w:color w:val="000000"/>
          <w:sz w:val="28"/>
          <w:szCs w:val="28"/>
        </w:rPr>
        <w:t xml:space="preserve"> (2016). </w:t>
      </w:r>
      <w:r w:rsidRPr="004F28E7">
        <w:rPr>
          <w:rFonts w:ascii="Times New Roman" w:eastAsia="Times New Roman" w:hAnsi="Times New Roman"/>
          <w:color w:val="000000"/>
          <w:sz w:val="28"/>
          <w:szCs w:val="28"/>
        </w:rPr>
        <w:t>Áp dụng hệ thống phân loại Gleason theo I</w:t>
      </w:r>
      <w:r w:rsidR="00EB15F6" w:rsidRPr="004F28E7">
        <w:rPr>
          <w:rFonts w:ascii="Times New Roman" w:eastAsia="Times New Roman" w:hAnsi="Times New Roman"/>
          <w:color w:val="000000"/>
          <w:sz w:val="28"/>
          <w:szCs w:val="28"/>
        </w:rPr>
        <w:t>SUP</w:t>
      </w:r>
      <w:r w:rsidRPr="004F28E7">
        <w:rPr>
          <w:rFonts w:ascii="Times New Roman" w:eastAsia="Times New Roman" w:hAnsi="Times New Roman"/>
          <w:color w:val="000000"/>
          <w:sz w:val="28"/>
          <w:szCs w:val="28"/>
        </w:rPr>
        <w:t xml:space="preserve"> 2014 trong chẩn đoán carcinoma tuyến tiền liệt</w:t>
      </w:r>
      <w:r w:rsidRPr="004F28E7">
        <w:rPr>
          <w:rFonts w:ascii="Times New Roman" w:eastAsia="Times New Roman" w:hAnsi="Times New Roman"/>
          <w:i/>
          <w:color w:val="000000"/>
          <w:sz w:val="28"/>
          <w:szCs w:val="28"/>
        </w:rPr>
        <w:t>. Hội thảo khoa học giải phẫu bệnh tế bào bệnh học Việt Nam lần thứ VI</w:t>
      </w:r>
      <w:r w:rsidRPr="004F28E7">
        <w:rPr>
          <w:rFonts w:ascii="Times New Roman" w:eastAsia="Times New Roman" w:hAnsi="Times New Roman"/>
          <w:color w:val="000000"/>
          <w:sz w:val="28"/>
          <w:szCs w:val="28"/>
        </w:rPr>
        <w:t>, Thành phố Huế ngày 9/10</w:t>
      </w:r>
      <w:r w:rsidR="006B0C93" w:rsidRPr="004F28E7">
        <w:rPr>
          <w:rFonts w:ascii="Times New Roman" w:eastAsia="Times New Roman" w:hAnsi="Times New Roman"/>
          <w:color w:val="000000"/>
          <w:sz w:val="28"/>
          <w:szCs w:val="28"/>
        </w:rPr>
        <w:t>/2016, Hội Giải p</w:t>
      </w:r>
      <w:r w:rsidR="00B67922" w:rsidRPr="004F28E7">
        <w:rPr>
          <w:rFonts w:ascii="Times New Roman" w:eastAsia="Times New Roman" w:hAnsi="Times New Roman"/>
          <w:color w:val="000000"/>
          <w:sz w:val="28"/>
          <w:szCs w:val="28"/>
        </w:rPr>
        <w:t>hẫu Bệnh - Tế b</w:t>
      </w:r>
      <w:r w:rsidR="006B0C93" w:rsidRPr="004F28E7">
        <w:rPr>
          <w:rFonts w:ascii="Times New Roman" w:eastAsia="Times New Roman" w:hAnsi="Times New Roman"/>
          <w:color w:val="000000"/>
          <w:sz w:val="28"/>
          <w:szCs w:val="28"/>
        </w:rPr>
        <w:t>ào h</w:t>
      </w:r>
      <w:r w:rsidRPr="004F28E7">
        <w:rPr>
          <w:rFonts w:ascii="Times New Roman" w:eastAsia="Times New Roman" w:hAnsi="Times New Roman"/>
          <w:color w:val="000000"/>
          <w:sz w:val="28"/>
          <w:szCs w:val="28"/>
        </w:rPr>
        <w:t>ọc Việt Nam, 1-8.</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eastAsia="Times New Roman" w:hAnsi="Times New Roman"/>
          <w:color w:val="000000"/>
          <w:sz w:val="28"/>
          <w:szCs w:val="28"/>
        </w:rPr>
        <w:t>13.</w:t>
      </w:r>
      <w:r w:rsidRPr="004F28E7">
        <w:rPr>
          <w:rFonts w:ascii="Times New Roman" w:eastAsia="Times New Roman" w:hAnsi="Times New Roman"/>
          <w:color w:val="000000"/>
          <w:sz w:val="28"/>
          <w:szCs w:val="28"/>
        </w:rPr>
        <w:tab/>
      </w:r>
      <w:bookmarkStart w:id="575" w:name="_ENREF_37"/>
      <w:r w:rsidRPr="004F28E7">
        <w:rPr>
          <w:rFonts w:ascii="Times New Roman" w:hAnsi="Times New Roman"/>
          <w:color w:val="000000"/>
          <w:sz w:val="28"/>
          <w:szCs w:val="28"/>
        </w:rPr>
        <w:t>Bhavsar T., McCue P., Birbe R. (2013)</w:t>
      </w:r>
      <w:r w:rsidR="00F86235" w:rsidRPr="004F28E7">
        <w:rPr>
          <w:rFonts w:ascii="Times New Roman" w:hAnsi="Times New Roman"/>
          <w:color w:val="000000"/>
          <w:sz w:val="28"/>
          <w:szCs w:val="28"/>
        </w:rPr>
        <w:t>.</w:t>
      </w:r>
      <w:r w:rsidR="00AA502F">
        <w:rPr>
          <w:rFonts w:ascii="Times New Roman" w:hAnsi="Times New Roman"/>
          <w:color w:val="000000"/>
          <w:sz w:val="28"/>
          <w:szCs w:val="28"/>
        </w:rPr>
        <w:t xml:space="preserve"> </w:t>
      </w:r>
      <w:r w:rsidRPr="004F28E7">
        <w:rPr>
          <w:rFonts w:ascii="Times New Roman" w:hAnsi="Times New Roman"/>
          <w:color w:val="000000"/>
          <w:sz w:val="28"/>
          <w:szCs w:val="28"/>
        </w:rPr>
        <w:t>Molecular diagnosis of prostate cancer: are we up to age</w:t>
      </w:r>
      <w:r w:rsidRPr="004F28E7">
        <w:rPr>
          <w:rFonts w:ascii="Times New Roman" w:hAnsi="Times New Roman"/>
          <w:i/>
          <w:color w:val="000000"/>
          <w:sz w:val="28"/>
          <w:szCs w:val="28"/>
        </w:rPr>
        <w:t>?</w:t>
      </w:r>
      <w:r w:rsidRPr="004F28E7">
        <w:rPr>
          <w:rFonts w:ascii="Times New Roman" w:hAnsi="Times New Roman"/>
          <w:color w:val="000000"/>
          <w:sz w:val="28"/>
          <w:szCs w:val="28"/>
        </w:rPr>
        <w:t xml:space="preserve">. </w:t>
      </w:r>
      <w:r w:rsidRPr="004F28E7">
        <w:rPr>
          <w:rFonts w:ascii="Times New Roman" w:hAnsi="Times New Roman"/>
          <w:i/>
          <w:color w:val="000000"/>
          <w:sz w:val="28"/>
          <w:szCs w:val="28"/>
        </w:rPr>
        <w:t>Seminars in oncology</w:t>
      </w:r>
      <w:r w:rsidRPr="004F28E7">
        <w:rPr>
          <w:rFonts w:ascii="Times New Roman" w:hAnsi="Times New Roman"/>
          <w:color w:val="000000"/>
          <w:sz w:val="28"/>
          <w:szCs w:val="28"/>
        </w:rPr>
        <w:t>, Elsevier, 40(3): 259-275.</w:t>
      </w:r>
      <w:bookmarkEnd w:id="575"/>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14.</w:t>
      </w:r>
      <w:r w:rsidRPr="004F28E7">
        <w:rPr>
          <w:rFonts w:ascii="Times New Roman" w:hAnsi="Times New Roman"/>
          <w:color w:val="000000"/>
          <w:sz w:val="28"/>
          <w:szCs w:val="28"/>
        </w:rPr>
        <w:tab/>
        <w:t>McDermott U., Downing J.R., Stratton M.R. (2011)</w:t>
      </w:r>
      <w:r w:rsidR="008E3C77">
        <w:rPr>
          <w:rFonts w:ascii="Times New Roman" w:hAnsi="Times New Roman"/>
          <w:color w:val="000000"/>
          <w:sz w:val="28"/>
          <w:szCs w:val="28"/>
        </w:rPr>
        <w:t>.</w:t>
      </w:r>
      <w:r w:rsidRPr="004F28E7">
        <w:rPr>
          <w:rFonts w:ascii="Times New Roman" w:hAnsi="Times New Roman"/>
          <w:color w:val="000000"/>
          <w:sz w:val="28"/>
          <w:szCs w:val="28"/>
        </w:rPr>
        <w:t xml:space="preserve"> Genomics and the continuum of cancer care</w:t>
      </w:r>
      <w:r w:rsidRPr="004F28E7">
        <w:rPr>
          <w:rFonts w:ascii="Times New Roman" w:hAnsi="Times New Roman"/>
          <w:i/>
          <w:color w:val="000000"/>
          <w:sz w:val="28"/>
          <w:szCs w:val="28"/>
        </w:rPr>
        <w:t>. New England Journal of Medicine.</w:t>
      </w:r>
      <w:r w:rsidRPr="004F28E7">
        <w:rPr>
          <w:rFonts w:ascii="Times New Roman" w:hAnsi="Times New Roman"/>
          <w:color w:val="000000"/>
          <w:sz w:val="28"/>
          <w:szCs w:val="28"/>
        </w:rPr>
        <w:t>, 364(4): 340-350.</w:t>
      </w:r>
    </w:p>
    <w:p w:rsidR="00CE79DC" w:rsidRPr="004F28E7" w:rsidRDefault="005F7EE5"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15.</w:t>
      </w:r>
      <w:r w:rsidRPr="004F28E7">
        <w:rPr>
          <w:rFonts w:ascii="Times New Roman" w:hAnsi="Times New Roman"/>
          <w:color w:val="000000"/>
          <w:sz w:val="28"/>
          <w:szCs w:val="28"/>
        </w:rPr>
        <w:tab/>
        <w:t>Underwood J.</w:t>
      </w:r>
      <w:r w:rsidR="00CE79DC" w:rsidRPr="004F28E7">
        <w:rPr>
          <w:rFonts w:ascii="Times New Roman" w:hAnsi="Times New Roman"/>
          <w:color w:val="000000"/>
          <w:sz w:val="28"/>
          <w:szCs w:val="28"/>
        </w:rPr>
        <w:t>C. (1996)</w:t>
      </w:r>
      <w:r w:rsidR="008E3C77">
        <w:rPr>
          <w:rFonts w:ascii="Times New Roman" w:hAnsi="Times New Roman"/>
          <w:color w:val="000000"/>
          <w:sz w:val="28"/>
          <w:szCs w:val="28"/>
        </w:rPr>
        <w:t>.</w:t>
      </w:r>
      <w:r w:rsidR="00CE79DC" w:rsidRPr="004F28E7">
        <w:rPr>
          <w:rFonts w:ascii="Times New Roman" w:hAnsi="Times New Roman"/>
          <w:color w:val="000000"/>
          <w:sz w:val="28"/>
          <w:szCs w:val="28"/>
        </w:rPr>
        <w:t xml:space="preserve"> Male genital tract. In:</w:t>
      </w:r>
      <w:r w:rsidR="00CE79DC" w:rsidRPr="004F28E7">
        <w:rPr>
          <w:rFonts w:ascii="Times New Roman" w:hAnsi="Times New Roman"/>
          <w:i/>
          <w:color w:val="000000"/>
          <w:sz w:val="28"/>
          <w:szCs w:val="28"/>
        </w:rPr>
        <w:t>General and systematic pathology</w:t>
      </w:r>
      <w:r w:rsidR="00CE79DC" w:rsidRPr="004F28E7">
        <w:rPr>
          <w:rFonts w:ascii="Times New Roman" w:hAnsi="Times New Roman"/>
          <w:color w:val="000000"/>
          <w:sz w:val="28"/>
          <w:szCs w:val="28"/>
        </w:rPr>
        <w:t>, 2</w:t>
      </w:r>
      <w:r w:rsidR="00CE79DC" w:rsidRPr="004F28E7">
        <w:rPr>
          <w:rFonts w:ascii="Times New Roman" w:hAnsi="Times New Roman"/>
          <w:color w:val="000000"/>
          <w:sz w:val="28"/>
          <w:szCs w:val="28"/>
          <w:vertAlign w:val="superscript"/>
        </w:rPr>
        <w:t>th</w:t>
      </w:r>
      <w:r w:rsidR="00CE79DC" w:rsidRPr="004F28E7">
        <w:rPr>
          <w:rFonts w:ascii="Times New Roman" w:hAnsi="Times New Roman"/>
          <w:color w:val="000000"/>
          <w:sz w:val="28"/>
          <w:szCs w:val="28"/>
        </w:rPr>
        <w:t xml:space="preserve"> edition, Churchill Livingstone,Philadelphia, 586-644.</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16.</w:t>
      </w:r>
      <w:r w:rsidRPr="004F28E7">
        <w:rPr>
          <w:rFonts w:ascii="Times New Roman" w:hAnsi="Times New Roman"/>
          <w:color w:val="000000"/>
          <w:sz w:val="28"/>
          <w:szCs w:val="28"/>
        </w:rPr>
        <w:tab/>
        <w:t>Robins S. (1974) Pathologic basis of disease</w:t>
      </w:r>
      <w:bookmarkStart w:id="576" w:name="OLE_LINK61"/>
      <w:bookmarkStart w:id="577" w:name="OLE_LINK62"/>
      <w:r w:rsidRPr="004F28E7">
        <w:rPr>
          <w:rFonts w:ascii="Times New Roman" w:hAnsi="Times New Roman"/>
          <w:color w:val="000000"/>
          <w:sz w:val="28"/>
          <w:szCs w:val="28"/>
        </w:rPr>
        <w:t xml:space="preserve">. </w:t>
      </w:r>
      <w:r w:rsidRPr="004F28E7">
        <w:rPr>
          <w:rFonts w:ascii="Times New Roman" w:hAnsi="Times New Roman"/>
          <w:i/>
          <w:color w:val="000000"/>
          <w:sz w:val="28"/>
          <w:szCs w:val="28"/>
        </w:rPr>
        <w:t>WB Saunders, Philadelphia.</w:t>
      </w:r>
      <w:r w:rsidRPr="004F28E7">
        <w:rPr>
          <w:rFonts w:ascii="Times New Roman" w:hAnsi="Times New Roman"/>
          <w:color w:val="000000"/>
          <w:sz w:val="28"/>
          <w:szCs w:val="28"/>
        </w:rPr>
        <w:t>,</w:t>
      </w:r>
      <w:bookmarkEnd w:id="576"/>
      <w:bookmarkEnd w:id="577"/>
      <w:r w:rsidRPr="004F28E7">
        <w:rPr>
          <w:rFonts w:ascii="Times New Roman" w:hAnsi="Times New Roman"/>
          <w:color w:val="000000"/>
          <w:sz w:val="28"/>
          <w:szCs w:val="28"/>
        </w:rPr>
        <w:t xml:space="preserve"> 1188-1199.</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hAnsi="Times New Roman"/>
          <w:color w:val="000000"/>
          <w:sz w:val="28"/>
          <w:szCs w:val="28"/>
          <w:lang w:val="vi-VN"/>
        </w:rPr>
        <w:t>1</w:t>
      </w:r>
      <w:r w:rsidRPr="004F28E7">
        <w:rPr>
          <w:rFonts w:ascii="Times New Roman" w:hAnsi="Times New Roman"/>
          <w:color w:val="000000"/>
          <w:sz w:val="28"/>
          <w:szCs w:val="28"/>
        </w:rPr>
        <w:t>7</w:t>
      </w:r>
      <w:r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ab/>
      </w:r>
      <w:r w:rsidRPr="004F28E7">
        <w:rPr>
          <w:rFonts w:ascii="Times New Roman" w:eastAsia="Times New Roman" w:hAnsi="Times New Roman"/>
          <w:color w:val="000000"/>
          <w:sz w:val="28"/>
          <w:szCs w:val="28"/>
          <w:lang w:val="vi-VN"/>
        </w:rPr>
        <w:t>Nguyễn Sào Trung và Ngô Quốc Đạt (2010)</w:t>
      </w:r>
      <w:r w:rsidR="008E3C77">
        <w:rPr>
          <w:rFonts w:ascii="Times New Roman" w:eastAsia="Times New Roman" w:hAnsi="Times New Roman"/>
          <w:color w:val="000000"/>
          <w:sz w:val="28"/>
          <w:szCs w:val="28"/>
        </w:rPr>
        <w:t>.</w:t>
      </w:r>
      <w:r w:rsidRPr="004F28E7">
        <w:rPr>
          <w:rFonts w:ascii="Times New Roman" w:eastAsia="Times New Roman" w:hAnsi="Times New Roman"/>
          <w:color w:val="000000"/>
          <w:sz w:val="28"/>
          <w:szCs w:val="28"/>
          <w:lang w:val="vi-VN"/>
        </w:rPr>
        <w:t xml:space="preserve"> Giải phẫu bệnh học ung thư tuyến tiền  liệt. </w:t>
      </w:r>
      <w:r w:rsidRPr="004F28E7">
        <w:rPr>
          <w:rFonts w:ascii="Times New Roman" w:eastAsia="Times New Roman" w:hAnsi="Times New Roman"/>
          <w:i/>
          <w:color w:val="000000"/>
          <w:sz w:val="28"/>
          <w:szCs w:val="28"/>
          <w:lang w:val="vi-VN"/>
        </w:rPr>
        <w:t>Hội nghị khoa học những cập nhật mới trong chẩn đoán và điều trị ung thư tiền liệt tuyến</w:t>
      </w:r>
      <w:r w:rsidRPr="004F28E7">
        <w:rPr>
          <w:rFonts w:ascii="Times New Roman" w:eastAsia="Times New Roman" w:hAnsi="Times New Roman"/>
          <w:color w:val="000000"/>
          <w:sz w:val="28"/>
          <w:szCs w:val="28"/>
          <w:lang w:val="vi-VN"/>
        </w:rPr>
        <w:t>, Bệnh viện Việt Đức</w:t>
      </w:r>
      <w:r w:rsidR="00B67922" w:rsidRPr="004F28E7">
        <w:rPr>
          <w:rFonts w:ascii="Times New Roman" w:eastAsia="Times New Roman" w:hAnsi="Times New Roman"/>
          <w:color w:val="000000"/>
          <w:sz w:val="28"/>
          <w:szCs w:val="28"/>
          <w:lang w:val="vi-VN"/>
        </w:rPr>
        <w:t>,</w:t>
      </w:r>
      <w:r w:rsidR="006B0C93" w:rsidRPr="004F28E7">
        <w:rPr>
          <w:rFonts w:ascii="Times New Roman" w:eastAsia="Times New Roman" w:hAnsi="Times New Roman"/>
          <w:color w:val="000000"/>
          <w:sz w:val="28"/>
          <w:szCs w:val="28"/>
          <w:lang w:val="vi-VN"/>
        </w:rPr>
        <w:t xml:space="preserve"> ngày 11/12/2010, Hội Tiết niệu Thận h</w:t>
      </w:r>
      <w:r w:rsidRPr="004F28E7">
        <w:rPr>
          <w:rFonts w:ascii="Times New Roman" w:eastAsia="Times New Roman" w:hAnsi="Times New Roman"/>
          <w:color w:val="000000"/>
          <w:sz w:val="28"/>
          <w:szCs w:val="28"/>
          <w:lang w:val="vi-VN"/>
        </w:rPr>
        <w:t xml:space="preserve">ọc Việt Nam, Hà Nội, 1-24. </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t>18.</w:t>
      </w:r>
      <w:r w:rsidRPr="004F28E7">
        <w:rPr>
          <w:rFonts w:ascii="Times New Roman" w:eastAsia="Times New Roman" w:hAnsi="Times New Roman"/>
          <w:color w:val="000000"/>
          <w:sz w:val="28"/>
          <w:szCs w:val="28"/>
          <w:lang w:val="vi-VN"/>
        </w:rPr>
        <w:tab/>
        <w:t>Vi Thuật Thắng (2002)</w:t>
      </w:r>
      <w:r w:rsidR="00F86235" w:rsidRPr="004F28E7">
        <w:rPr>
          <w:rFonts w:ascii="Times New Roman" w:eastAsia="Times New Roman" w:hAnsi="Times New Roman"/>
          <w:color w:val="000000"/>
          <w:sz w:val="28"/>
          <w:szCs w:val="28"/>
          <w:lang w:val="vi-VN"/>
        </w:rPr>
        <w:t>.</w:t>
      </w:r>
      <w:r w:rsidR="00BB19C6" w:rsidRPr="00651473">
        <w:rPr>
          <w:rFonts w:ascii="Times New Roman" w:eastAsia="Times New Roman" w:hAnsi="Times New Roman"/>
          <w:color w:val="000000"/>
          <w:sz w:val="28"/>
          <w:szCs w:val="28"/>
          <w:lang w:val="vi-VN"/>
        </w:rPr>
        <w:t xml:space="preserve"> </w:t>
      </w:r>
      <w:r w:rsidRPr="004F28E7">
        <w:rPr>
          <w:rFonts w:ascii="Times New Roman" w:eastAsia="Times New Roman" w:hAnsi="Times New Roman"/>
          <w:i/>
          <w:color w:val="000000"/>
          <w:sz w:val="28"/>
          <w:szCs w:val="28"/>
          <w:lang w:val="vi-VN"/>
        </w:rPr>
        <w:t>Nghiên cứu đặ</w:t>
      </w:r>
      <w:r w:rsidR="00B67922" w:rsidRPr="004F28E7">
        <w:rPr>
          <w:rFonts w:ascii="Times New Roman" w:eastAsia="Times New Roman" w:hAnsi="Times New Roman"/>
          <w:i/>
          <w:color w:val="000000"/>
          <w:sz w:val="28"/>
          <w:szCs w:val="28"/>
          <w:lang w:val="vi-VN"/>
        </w:rPr>
        <w:t>c điểm hình thái mô bệnh học các</w:t>
      </w:r>
      <w:r w:rsidRPr="004F28E7">
        <w:rPr>
          <w:rFonts w:ascii="Times New Roman" w:eastAsia="Times New Roman" w:hAnsi="Times New Roman"/>
          <w:i/>
          <w:color w:val="000000"/>
          <w:sz w:val="28"/>
          <w:szCs w:val="28"/>
          <w:lang w:val="vi-VN"/>
        </w:rPr>
        <w:t xml:space="preserve"> tổn thương tăng sản tuyến tiền liệt qua bệnh phẩm phẫu thuật</w:t>
      </w:r>
      <w:r w:rsidRPr="004F28E7">
        <w:rPr>
          <w:rFonts w:ascii="Times New Roman" w:eastAsia="Times New Roman" w:hAnsi="Times New Roman"/>
          <w:color w:val="000000"/>
          <w:sz w:val="28"/>
          <w:szCs w:val="28"/>
          <w:lang w:val="vi-VN"/>
        </w:rPr>
        <w:t>, Luận án Thạc sĩ Y học, Học viện Quân Y, Hà Nội.</w:t>
      </w:r>
    </w:p>
    <w:p w:rsidR="00CE79DC" w:rsidRPr="004F28E7" w:rsidRDefault="00617DB4" w:rsidP="00CE79DC">
      <w:pPr>
        <w:spacing w:after="0" w:line="360" w:lineRule="auto"/>
        <w:ind w:left="720" w:hanging="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lastRenderedPageBreak/>
        <w:t>19.</w:t>
      </w:r>
      <w:r w:rsidRPr="004F28E7">
        <w:rPr>
          <w:rFonts w:ascii="Times New Roman" w:hAnsi="Times New Roman"/>
          <w:color w:val="000000"/>
          <w:sz w:val="28"/>
          <w:szCs w:val="28"/>
          <w:lang w:val="vi-VN"/>
        </w:rPr>
        <w:tab/>
        <w:t xml:space="preserve">Frank </w:t>
      </w:r>
      <w:r w:rsidR="00CE79DC" w:rsidRPr="004F28E7">
        <w:rPr>
          <w:rFonts w:ascii="Times New Roman" w:hAnsi="Times New Roman"/>
          <w:color w:val="000000"/>
          <w:sz w:val="28"/>
          <w:szCs w:val="28"/>
          <w:lang w:val="vi-VN"/>
        </w:rPr>
        <w:t>N</w:t>
      </w:r>
      <w:r w:rsidR="005F7EE5" w:rsidRPr="004F28E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H (2008)</w:t>
      </w:r>
      <w:r w:rsidR="008E3C77" w:rsidRPr="008E3C77">
        <w:rPr>
          <w:rFonts w:ascii="Times New Roman" w:hAnsi="Times New Roman"/>
          <w:color w:val="000000"/>
          <w:sz w:val="28"/>
          <w:szCs w:val="28"/>
          <w:lang w:val="vi-VN"/>
        </w:rPr>
        <w:t>.</w:t>
      </w:r>
      <w:r w:rsidR="00CE79DC" w:rsidRPr="004F28E7">
        <w:rPr>
          <w:rFonts w:ascii="Times New Roman" w:hAnsi="Times New Roman"/>
          <w:color w:val="000000"/>
          <w:sz w:val="28"/>
          <w:szCs w:val="28"/>
          <w:lang w:val="vi-VN"/>
        </w:rPr>
        <w:t xml:space="preserve"> Tuyến tiền liệt và các túi tinh. Trong: </w:t>
      </w:r>
      <w:r w:rsidR="00CE79DC" w:rsidRPr="004F28E7">
        <w:rPr>
          <w:rFonts w:ascii="Times New Roman" w:hAnsi="Times New Roman"/>
          <w:i/>
          <w:color w:val="000000"/>
          <w:sz w:val="28"/>
          <w:szCs w:val="28"/>
          <w:lang w:val="vi-VN"/>
        </w:rPr>
        <w:t>Atlas giải phẫu người</w:t>
      </w:r>
      <w:r w:rsidR="00CE79DC" w:rsidRPr="004F28E7">
        <w:rPr>
          <w:rFonts w:ascii="Times New Roman" w:hAnsi="Times New Roman"/>
          <w:color w:val="000000"/>
          <w:sz w:val="28"/>
          <w:szCs w:val="28"/>
          <w:lang w:val="vi-VN"/>
        </w:rPr>
        <w:t>, Nhà xuất bản Y học, Thành phố Hồ Chí Minh, 384-385.</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t>20.</w:t>
      </w:r>
      <w:r w:rsidRPr="004F28E7">
        <w:rPr>
          <w:rFonts w:ascii="Times New Roman" w:eastAsia="Times New Roman" w:hAnsi="Times New Roman"/>
          <w:color w:val="000000"/>
          <w:sz w:val="28"/>
          <w:szCs w:val="28"/>
          <w:lang w:val="vi-VN"/>
        </w:rPr>
        <w:tab/>
        <w:t>Nguyễn Việt Hải (2013)</w:t>
      </w:r>
      <w:r w:rsidR="00F86235" w:rsidRPr="004F28E7">
        <w:rPr>
          <w:rFonts w:ascii="Times New Roman" w:eastAsia="Times New Roman" w:hAnsi="Times New Roman"/>
          <w:color w:val="000000"/>
          <w:sz w:val="28"/>
          <w:szCs w:val="28"/>
          <w:lang w:val="vi-VN"/>
        </w:rPr>
        <w:t>.</w:t>
      </w:r>
      <w:r w:rsidRPr="004F28E7">
        <w:rPr>
          <w:rFonts w:ascii="Times New Roman" w:eastAsia="Times New Roman" w:hAnsi="Times New Roman"/>
          <w:i/>
          <w:color w:val="000000"/>
          <w:sz w:val="28"/>
          <w:szCs w:val="28"/>
          <w:lang w:val="vi-VN"/>
        </w:rPr>
        <w:t xml:space="preserve">Nghiên cứu mô bệnh học và chẩn đoán ung thư tuyến tiền liệt, </w:t>
      </w:r>
      <w:r w:rsidRPr="004F28E7">
        <w:rPr>
          <w:rFonts w:ascii="Times New Roman" w:eastAsia="Times New Roman" w:hAnsi="Times New Roman"/>
          <w:color w:val="000000"/>
          <w:sz w:val="28"/>
          <w:szCs w:val="28"/>
          <w:lang w:val="vi-VN"/>
        </w:rPr>
        <w:t>Luận án tiến sĩ Y học, Học viện Quân y, Hà Nội.</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eastAsia="Times New Roman" w:hAnsi="Times New Roman"/>
          <w:color w:val="000000"/>
          <w:sz w:val="28"/>
          <w:szCs w:val="28"/>
        </w:rPr>
        <w:t>21.</w:t>
      </w:r>
      <w:r w:rsidRPr="004F28E7">
        <w:rPr>
          <w:rFonts w:ascii="Times New Roman" w:eastAsia="Times New Roman" w:hAnsi="Times New Roman"/>
          <w:color w:val="000000"/>
          <w:sz w:val="28"/>
          <w:szCs w:val="28"/>
        </w:rPr>
        <w:tab/>
      </w:r>
      <w:r w:rsidRPr="004F28E7">
        <w:rPr>
          <w:rFonts w:ascii="Times New Roman" w:hAnsi="Times New Roman"/>
          <w:color w:val="000000"/>
          <w:sz w:val="28"/>
          <w:szCs w:val="28"/>
        </w:rPr>
        <w:t xml:space="preserve">Anderson W.A.D. and </w:t>
      </w:r>
      <w:r w:rsidR="00617DB4" w:rsidRPr="004F28E7">
        <w:rPr>
          <w:rFonts w:ascii="Times New Roman" w:hAnsi="Times New Roman"/>
          <w:color w:val="000000"/>
          <w:sz w:val="28"/>
          <w:szCs w:val="28"/>
        </w:rPr>
        <w:t xml:space="preserve">Scotti </w:t>
      </w:r>
      <w:r w:rsidRPr="004F28E7">
        <w:rPr>
          <w:rFonts w:ascii="Times New Roman" w:hAnsi="Times New Roman"/>
          <w:color w:val="000000"/>
          <w:sz w:val="28"/>
          <w:szCs w:val="28"/>
        </w:rPr>
        <w:t>T</w:t>
      </w:r>
      <w:r w:rsidR="00617DB4" w:rsidRPr="004F28E7">
        <w:rPr>
          <w:rFonts w:ascii="Times New Roman" w:hAnsi="Times New Roman"/>
          <w:color w:val="000000"/>
          <w:sz w:val="28"/>
          <w:szCs w:val="28"/>
        </w:rPr>
        <w:t>.</w:t>
      </w:r>
      <w:r w:rsidRPr="004F28E7">
        <w:rPr>
          <w:rFonts w:ascii="Times New Roman" w:hAnsi="Times New Roman"/>
          <w:color w:val="000000"/>
          <w:sz w:val="28"/>
          <w:szCs w:val="28"/>
        </w:rPr>
        <w:t>M. (1968)</w:t>
      </w:r>
      <w:r w:rsidR="0060615F" w:rsidRPr="004F28E7">
        <w:rPr>
          <w:rFonts w:ascii="Times New Roman" w:hAnsi="Times New Roman"/>
          <w:color w:val="000000"/>
          <w:sz w:val="28"/>
          <w:szCs w:val="28"/>
        </w:rPr>
        <w:t>.</w:t>
      </w:r>
      <w:r w:rsidR="00BB19C6">
        <w:rPr>
          <w:rFonts w:ascii="Times New Roman" w:hAnsi="Times New Roman"/>
          <w:color w:val="000000"/>
          <w:sz w:val="28"/>
          <w:szCs w:val="28"/>
        </w:rPr>
        <w:t xml:space="preserve"> </w:t>
      </w:r>
      <w:r w:rsidRPr="004F28E7">
        <w:rPr>
          <w:rFonts w:ascii="Times New Roman" w:hAnsi="Times New Roman"/>
          <w:color w:val="000000"/>
          <w:sz w:val="28"/>
          <w:szCs w:val="28"/>
        </w:rPr>
        <w:t>Synopsis of Pathology</w:t>
      </w:r>
      <w:r w:rsidRPr="004F28E7">
        <w:rPr>
          <w:rFonts w:ascii="Times New Roman" w:hAnsi="Times New Roman"/>
          <w:i/>
          <w:color w:val="000000"/>
          <w:sz w:val="28"/>
          <w:szCs w:val="28"/>
        </w:rPr>
        <w:t>.</w:t>
      </w:r>
      <w:r w:rsidR="00BB19C6">
        <w:rPr>
          <w:rFonts w:ascii="Times New Roman" w:hAnsi="Times New Roman"/>
          <w:i/>
          <w:color w:val="000000"/>
          <w:sz w:val="28"/>
          <w:szCs w:val="28"/>
        </w:rPr>
        <w:t xml:space="preserve"> </w:t>
      </w:r>
      <w:r w:rsidRPr="004F28E7">
        <w:rPr>
          <w:rFonts w:ascii="Times New Roman" w:hAnsi="Times New Roman"/>
          <w:color w:val="000000"/>
          <w:sz w:val="28"/>
          <w:szCs w:val="28"/>
        </w:rPr>
        <w:t>In:</w:t>
      </w:r>
      <w:r w:rsidR="00BB19C6">
        <w:rPr>
          <w:rFonts w:ascii="Times New Roman" w:hAnsi="Times New Roman"/>
          <w:color w:val="000000"/>
          <w:sz w:val="28"/>
          <w:szCs w:val="28"/>
        </w:rPr>
        <w:t xml:space="preserve"> </w:t>
      </w:r>
      <w:r w:rsidRPr="004F28E7">
        <w:rPr>
          <w:rFonts w:ascii="Times New Roman" w:hAnsi="Times New Roman"/>
          <w:i/>
          <w:color w:val="000000"/>
          <w:sz w:val="28"/>
          <w:szCs w:val="28"/>
        </w:rPr>
        <w:t>Synopsis of Pathology</w:t>
      </w:r>
      <w:r w:rsidRPr="004F28E7">
        <w:rPr>
          <w:rFonts w:ascii="Times New Roman" w:hAnsi="Times New Roman"/>
          <w:color w:val="000000"/>
          <w:sz w:val="28"/>
          <w:szCs w:val="28"/>
        </w:rPr>
        <w:t>, 7</w:t>
      </w:r>
      <w:r w:rsidRPr="004F28E7">
        <w:rPr>
          <w:rFonts w:ascii="Times New Roman" w:hAnsi="Times New Roman"/>
          <w:color w:val="000000"/>
          <w:sz w:val="28"/>
          <w:szCs w:val="28"/>
          <w:vertAlign w:val="superscript"/>
        </w:rPr>
        <w:t>th</w:t>
      </w:r>
      <w:r w:rsidRPr="004F28E7">
        <w:rPr>
          <w:rFonts w:ascii="Times New Roman" w:hAnsi="Times New Roman"/>
          <w:color w:val="000000"/>
          <w:sz w:val="28"/>
          <w:szCs w:val="28"/>
        </w:rPr>
        <w:t xml:space="preserve"> edition,</w:t>
      </w:r>
      <w:r w:rsidR="00BB19C6">
        <w:rPr>
          <w:rFonts w:ascii="Times New Roman" w:hAnsi="Times New Roman"/>
          <w:color w:val="000000"/>
          <w:sz w:val="28"/>
          <w:szCs w:val="28"/>
        </w:rPr>
        <w:t xml:space="preserve"> </w:t>
      </w:r>
      <w:r w:rsidRPr="004F28E7">
        <w:rPr>
          <w:rFonts w:ascii="Times New Roman" w:hAnsi="Times New Roman"/>
          <w:color w:val="000000"/>
          <w:sz w:val="28"/>
          <w:szCs w:val="28"/>
        </w:rPr>
        <w:t>Academic Medicine, Saint Louis,422-426.</w:t>
      </w:r>
    </w:p>
    <w:p w:rsidR="00CE79DC" w:rsidRPr="004F28E7" w:rsidRDefault="00CE79DC" w:rsidP="00CE79DC">
      <w:pPr>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hAnsi="Times New Roman"/>
          <w:color w:val="000000"/>
          <w:sz w:val="28"/>
          <w:szCs w:val="28"/>
        </w:rPr>
        <w:t>22.</w:t>
      </w:r>
      <w:r w:rsidRPr="004F28E7">
        <w:rPr>
          <w:rFonts w:ascii="Times New Roman" w:hAnsi="Times New Roman"/>
          <w:color w:val="000000"/>
          <w:sz w:val="28"/>
          <w:szCs w:val="28"/>
        </w:rPr>
        <w:tab/>
      </w:r>
      <w:r w:rsidRPr="004F28E7">
        <w:rPr>
          <w:rFonts w:ascii="Times New Roman" w:hAnsi="Times New Roman"/>
          <w:color w:val="000000"/>
          <w:sz w:val="28"/>
          <w:szCs w:val="28"/>
          <w:lang w:val="vi-VN"/>
        </w:rPr>
        <w:t>Bộ môn Mô phôi - Học viện Quân y</w:t>
      </w:r>
      <w:r w:rsidR="00BB19C6">
        <w:rPr>
          <w:rFonts w:ascii="Times New Roman" w:hAnsi="Times New Roman"/>
          <w:color w:val="000000"/>
          <w:sz w:val="28"/>
          <w:szCs w:val="28"/>
        </w:rPr>
        <w:t xml:space="preserve"> </w:t>
      </w:r>
      <w:r w:rsidRPr="004F28E7">
        <w:rPr>
          <w:rFonts w:ascii="Times New Roman" w:eastAsia="Times New Roman" w:hAnsi="Times New Roman"/>
          <w:color w:val="000000"/>
          <w:sz w:val="28"/>
          <w:szCs w:val="28"/>
          <w:lang w:val="vi-VN"/>
        </w:rPr>
        <w:t xml:space="preserve">(2001). </w:t>
      </w:r>
      <w:r w:rsidRPr="004F28E7">
        <w:rPr>
          <w:rFonts w:ascii="Times New Roman" w:eastAsia="Times New Roman" w:hAnsi="Times New Roman"/>
          <w:i/>
          <w:color w:val="000000"/>
          <w:sz w:val="28"/>
          <w:szCs w:val="28"/>
          <w:lang w:val="vi-VN"/>
        </w:rPr>
        <w:t>Mô học</w:t>
      </w:r>
      <w:r w:rsidRPr="004F28E7">
        <w:rPr>
          <w:rFonts w:ascii="Times New Roman" w:eastAsia="Times New Roman" w:hAnsi="Times New Roman"/>
          <w:color w:val="000000"/>
          <w:sz w:val="28"/>
          <w:szCs w:val="28"/>
          <w:lang w:val="vi-VN"/>
        </w:rPr>
        <w:t xml:space="preserve"> (Lưu hành nội bộ), Nhà xuất bản Quân đội Nhân dân, Hà Nội, 328-329.</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eastAsia="Times New Roman" w:hAnsi="Times New Roman"/>
          <w:color w:val="000000"/>
          <w:sz w:val="28"/>
          <w:szCs w:val="28"/>
        </w:rPr>
        <w:t>23.</w:t>
      </w:r>
      <w:r w:rsidRPr="004F28E7">
        <w:rPr>
          <w:rFonts w:ascii="Times New Roman" w:eastAsia="Times New Roman" w:hAnsi="Times New Roman"/>
          <w:color w:val="000000"/>
          <w:sz w:val="28"/>
          <w:szCs w:val="28"/>
        </w:rPr>
        <w:tab/>
      </w:r>
      <w:r w:rsidR="005F7EE5" w:rsidRPr="004F28E7">
        <w:rPr>
          <w:rFonts w:ascii="Times New Roman" w:hAnsi="Times New Roman"/>
          <w:color w:val="000000"/>
          <w:sz w:val="28"/>
          <w:szCs w:val="28"/>
        </w:rPr>
        <w:t xml:space="preserve">Ovalle K.W. and </w:t>
      </w:r>
      <w:r w:rsidR="005F7EE5" w:rsidRPr="004F28E7">
        <w:rPr>
          <w:rFonts w:ascii="Times New Roman" w:hAnsi="Times New Roman"/>
          <w:color w:val="000000"/>
          <w:sz w:val="28"/>
          <w:szCs w:val="28"/>
          <w:shd w:val="clear" w:color="auto" w:fill="FFFFFF"/>
        </w:rPr>
        <w:t>Nahirney P.</w:t>
      </w:r>
      <w:r w:rsidR="00BB19C6">
        <w:rPr>
          <w:rFonts w:ascii="Times New Roman" w:hAnsi="Times New Roman"/>
          <w:color w:val="000000"/>
          <w:sz w:val="28"/>
          <w:szCs w:val="28"/>
          <w:shd w:val="clear" w:color="auto" w:fill="FFFFFF"/>
        </w:rPr>
        <w:t xml:space="preserve"> </w:t>
      </w:r>
      <w:r w:rsidR="00DA333F" w:rsidRPr="004F28E7">
        <w:rPr>
          <w:rFonts w:ascii="Times New Roman" w:hAnsi="Times New Roman"/>
          <w:color w:val="000000"/>
          <w:sz w:val="28"/>
          <w:szCs w:val="28"/>
        </w:rPr>
        <w:t>(2013)</w:t>
      </w:r>
      <w:r w:rsidR="008E3C77">
        <w:rPr>
          <w:rFonts w:ascii="Times New Roman" w:hAnsi="Times New Roman"/>
          <w:color w:val="000000"/>
          <w:sz w:val="28"/>
          <w:szCs w:val="28"/>
        </w:rPr>
        <w:t>.</w:t>
      </w:r>
      <w:r w:rsidR="00BB19C6">
        <w:rPr>
          <w:rFonts w:ascii="Times New Roman" w:hAnsi="Times New Roman"/>
          <w:color w:val="000000"/>
          <w:sz w:val="28"/>
          <w:szCs w:val="28"/>
        </w:rPr>
        <w:t xml:space="preserve"> </w:t>
      </w:r>
      <w:r w:rsidRPr="004F28E7">
        <w:rPr>
          <w:rFonts w:ascii="Times New Roman" w:hAnsi="Times New Roman"/>
          <w:color w:val="000000"/>
          <w:sz w:val="28"/>
          <w:szCs w:val="28"/>
        </w:rPr>
        <w:t xml:space="preserve">Male reproductive system. In: </w:t>
      </w:r>
      <w:r w:rsidRPr="004F28E7">
        <w:rPr>
          <w:rFonts w:ascii="Times New Roman" w:hAnsi="Times New Roman"/>
          <w:i/>
          <w:color w:val="000000"/>
          <w:sz w:val="28"/>
          <w:szCs w:val="28"/>
        </w:rPr>
        <w:t xml:space="preserve">Netter's essential histology, </w:t>
      </w:r>
      <w:r w:rsidRPr="004F28E7">
        <w:rPr>
          <w:rFonts w:ascii="Times New Roman" w:hAnsi="Times New Roman"/>
          <w:color w:val="000000"/>
          <w:sz w:val="28"/>
          <w:szCs w:val="28"/>
        </w:rPr>
        <w:t>Second Edition, Elsevier Saunders, Philadelphia, 381-402.</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24.</w:t>
      </w:r>
      <w:r w:rsidRPr="004F28E7">
        <w:rPr>
          <w:rFonts w:ascii="Times New Roman" w:hAnsi="Times New Roman"/>
          <w:color w:val="000000"/>
          <w:sz w:val="28"/>
          <w:szCs w:val="28"/>
        </w:rPr>
        <w:tab/>
        <w:t>Humphrey P.</w:t>
      </w:r>
      <w:r w:rsidR="009F4366" w:rsidRPr="004F28E7">
        <w:rPr>
          <w:rFonts w:ascii="Times New Roman" w:hAnsi="Times New Roman"/>
          <w:color w:val="000000"/>
          <w:sz w:val="28"/>
          <w:szCs w:val="28"/>
        </w:rPr>
        <w:t>A.</w:t>
      </w:r>
      <w:r w:rsidRPr="004F28E7">
        <w:rPr>
          <w:rFonts w:ascii="Times New Roman" w:hAnsi="Times New Roman"/>
          <w:color w:val="000000"/>
          <w:sz w:val="28"/>
          <w:szCs w:val="28"/>
        </w:rPr>
        <w:t xml:space="preserve"> (2004)</w:t>
      </w:r>
      <w:r w:rsidR="008E3C77">
        <w:rPr>
          <w:rFonts w:ascii="Times New Roman" w:hAnsi="Times New Roman"/>
          <w:color w:val="000000"/>
          <w:sz w:val="28"/>
          <w:szCs w:val="28"/>
        </w:rPr>
        <w:t>.</w:t>
      </w:r>
      <w:r w:rsidR="00BB19C6">
        <w:rPr>
          <w:rFonts w:ascii="Times New Roman" w:hAnsi="Times New Roman"/>
          <w:color w:val="000000"/>
          <w:sz w:val="28"/>
          <w:szCs w:val="28"/>
        </w:rPr>
        <w:t xml:space="preserve"> </w:t>
      </w:r>
      <w:r w:rsidRPr="004F28E7">
        <w:rPr>
          <w:rFonts w:ascii="Times New Roman" w:hAnsi="Times New Roman"/>
          <w:color w:val="000000"/>
          <w:sz w:val="28"/>
          <w:szCs w:val="28"/>
          <w:shd w:val="clear" w:color="auto" w:fill="FFFFFF"/>
        </w:rPr>
        <w:t>Gleason grading and prognostic factors in carcinoma of the prostate. </w:t>
      </w:r>
      <w:r w:rsidRPr="004F28E7">
        <w:rPr>
          <w:rFonts w:ascii="Times New Roman" w:hAnsi="Times New Roman"/>
          <w:i/>
          <w:iCs/>
          <w:color w:val="000000"/>
          <w:sz w:val="28"/>
          <w:szCs w:val="28"/>
          <w:shd w:val="clear" w:color="auto" w:fill="FFFFFF"/>
        </w:rPr>
        <w:t>Modern pathology.</w:t>
      </w:r>
      <w:r w:rsidRPr="004F28E7">
        <w:rPr>
          <w:rFonts w:ascii="Times New Roman" w:hAnsi="Times New Roman"/>
          <w:color w:val="000000"/>
          <w:sz w:val="28"/>
          <w:szCs w:val="28"/>
          <w:shd w:val="clear" w:color="auto" w:fill="FFFFFF"/>
        </w:rPr>
        <w:t xml:space="preserve">, </w:t>
      </w:r>
      <w:r w:rsidRPr="004F28E7">
        <w:rPr>
          <w:rFonts w:ascii="Times New Roman" w:hAnsi="Times New Roman"/>
          <w:color w:val="000000"/>
          <w:sz w:val="28"/>
          <w:szCs w:val="28"/>
        </w:rPr>
        <w:t>17(3): 292-306.</w:t>
      </w:r>
    </w:p>
    <w:p w:rsidR="00CE79DC" w:rsidRPr="004F28E7" w:rsidRDefault="005F7EE5"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25.</w:t>
      </w:r>
      <w:r w:rsidRPr="004F28E7">
        <w:rPr>
          <w:rFonts w:ascii="Times New Roman" w:hAnsi="Times New Roman"/>
          <w:color w:val="000000"/>
          <w:sz w:val="28"/>
          <w:szCs w:val="28"/>
        </w:rPr>
        <w:tab/>
        <w:t>McNeal J.</w:t>
      </w:r>
      <w:r w:rsidR="00CE79DC" w:rsidRPr="004F28E7">
        <w:rPr>
          <w:rFonts w:ascii="Times New Roman" w:hAnsi="Times New Roman"/>
          <w:color w:val="000000"/>
          <w:sz w:val="28"/>
          <w:szCs w:val="28"/>
        </w:rPr>
        <w:t>E. (1992)</w:t>
      </w:r>
      <w:r w:rsidR="008E3C77">
        <w:rPr>
          <w:rFonts w:ascii="Times New Roman" w:hAnsi="Times New Roman"/>
          <w:color w:val="000000"/>
          <w:sz w:val="28"/>
          <w:szCs w:val="28"/>
        </w:rPr>
        <w:t>.</w:t>
      </w:r>
      <w:r w:rsidR="00CE79DC" w:rsidRPr="004F28E7">
        <w:rPr>
          <w:rFonts w:ascii="Times New Roman" w:hAnsi="Times New Roman"/>
          <w:color w:val="000000"/>
          <w:sz w:val="28"/>
          <w:szCs w:val="28"/>
        </w:rPr>
        <w:t xml:space="preserve"> Cancer volume and site of origin of adenocarcinoma in the prostate: relationship to local and distant spread</w:t>
      </w:r>
      <w:r w:rsidR="00CE79DC" w:rsidRPr="004F28E7">
        <w:rPr>
          <w:rFonts w:ascii="Times New Roman" w:hAnsi="Times New Roman"/>
          <w:i/>
          <w:color w:val="000000"/>
          <w:sz w:val="28"/>
          <w:szCs w:val="28"/>
        </w:rPr>
        <w:t>. Human pathology.</w:t>
      </w:r>
      <w:r w:rsidR="00CE79DC" w:rsidRPr="004F28E7">
        <w:rPr>
          <w:rFonts w:ascii="Times New Roman" w:hAnsi="Times New Roman"/>
          <w:color w:val="000000"/>
          <w:sz w:val="28"/>
          <w:szCs w:val="28"/>
        </w:rPr>
        <w:t>, 23(3): 258-266.</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26.</w:t>
      </w:r>
      <w:r w:rsidRPr="004F28E7">
        <w:rPr>
          <w:rFonts w:ascii="Times New Roman" w:hAnsi="Times New Roman"/>
          <w:color w:val="000000"/>
          <w:sz w:val="28"/>
          <w:szCs w:val="28"/>
        </w:rPr>
        <w:tab/>
      </w:r>
      <w:bookmarkStart w:id="578" w:name="_ENREF_27"/>
      <w:r w:rsidRPr="004F28E7">
        <w:rPr>
          <w:rFonts w:ascii="Times New Roman" w:hAnsi="Times New Roman"/>
          <w:color w:val="000000"/>
          <w:sz w:val="28"/>
          <w:szCs w:val="28"/>
        </w:rPr>
        <w:t>Braca</w:t>
      </w:r>
      <w:r w:rsidR="00617DB4" w:rsidRPr="004F28E7">
        <w:rPr>
          <w:rFonts w:ascii="Times New Roman" w:hAnsi="Times New Roman"/>
          <w:color w:val="000000"/>
          <w:sz w:val="28"/>
          <w:szCs w:val="28"/>
        </w:rPr>
        <w:t xml:space="preserve">rda S., </w:t>
      </w:r>
      <w:r w:rsidR="0060615F" w:rsidRPr="004F28E7">
        <w:rPr>
          <w:rFonts w:ascii="Times New Roman" w:hAnsi="Times New Roman"/>
          <w:color w:val="000000"/>
          <w:sz w:val="28"/>
          <w:szCs w:val="28"/>
        </w:rPr>
        <w:t>Cobelli</w:t>
      </w:r>
      <w:r w:rsidR="00617DB4" w:rsidRPr="004F28E7">
        <w:rPr>
          <w:rFonts w:ascii="Times New Roman" w:hAnsi="Times New Roman"/>
          <w:color w:val="000000"/>
          <w:sz w:val="28"/>
          <w:szCs w:val="28"/>
        </w:rPr>
        <w:t xml:space="preserve"> D.</w:t>
      </w:r>
      <w:r w:rsidR="0060615F" w:rsidRPr="004F28E7">
        <w:rPr>
          <w:rFonts w:ascii="Times New Roman" w:hAnsi="Times New Roman"/>
          <w:color w:val="000000"/>
          <w:sz w:val="28"/>
          <w:szCs w:val="28"/>
        </w:rPr>
        <w:t>O., Greco C.</w:t>
      </w:r>
      <w:r w:rsidRPr="004F28E7">
        <w:rPr>
          <w:rFonts w:ascii="Times New Roman" w:hAnsi="Times New Roman"/>
          <w:color w:val="000000"/>
          <w:sz w:val="28"/>
          <w:szCs w:val="28"/>
        </w:rPr>
        <w:t xml:space="preserve"> et al. (2005)</w:t>
      </w:r>
      <w:r w:rsidR="008E3C77">
        <w:rPr>
          <w:rFonts w:ascii="Times New Roman" w:hAnsi="Times New Roman"/>
          <w:color w:val="000000"/>
          <w:sz w:val="28"/>
          <w:szCs w:val="28"/>
        </w:rPr>
        <w:t>.</w:t>
      </w:r>
      <w:bookmarkEnd w:id="578"/>
      <w:r w:rsidR="00BB19C6">
        <w:rPr>
          <w:rFonts w:ascii="Times New Roman" w:hAnsi="Times New Roman"/>
          <w:color w:val="000000"/>
          <w:sz w:val="28"/>
          <w:szCs w:val="28"/>
        </w:rPr>
        <w:t xml:space="preserve"> </w:t>
      </w:r>
      <w:r w:rsidRPr="004F28E7">
        <w:rPr>
          <w:rFonts w:ascii="Times New Roman" w:hAnsi="Times New Roman"/>
          <w:color w:val="000000"/>
          <w:sz w:val="28"/>
          <w:szCs w:val="28"/>
        </w:rPr>
        <w:t>Cancer of the prostate</w:t>
      </w:r>
      <w:r w:rsidRPr="004F28E7">
        <w:rPr>
          <w:rFonts w:ascii="Times New Roman" w:hAnsi="Times New Roman"/>
          <w:i/>
          <w:color w:val="000000"/>
          <w:sz w:val="28"/>
          <w:szCs w:val="28"/>
        </w:rPr>
        <w:t>. Critical reviews in oncology/hematology.</w:t>
      </w:r>
      <w:r w:rsidRPr="004F28E7">
        <w:rPr>
          <w:rFonts w:ascii="Times New Roman" w:hAnsi="Times New Roman"/>
          <w:color w:val="000000"/>
          <w:sz w:val="28"/>
          <w:szCs w:val="28"/>
        </w:rPr>
        <w:t>, 56(3): 379-396.</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hAnsi="Times New Roman"/>
          <w:color w:val="000000"/>
          <w:sz w:val="28"/>
          <w:szCs w:val="28"/>
        </w:rPr>
        <w:t>27.</w:t>
      </w:r>
      <w:r w:rsidRPr="004F28E7">
        <w:rPr>
          <w:rFonts w:ascii="Times New Roman" w:hAnsi="Times New Roman"/>
          <w:color w:val="000000"/>
          <w:sz w:val="28"/>
          <w:szCs w:val="28"/>
        </w:rPr>
        <w:tab/>
      </w:r>
      <w:r w:rsidRPr="004F28E7">
        <w:rPr>
          <w:rFonts w:ascii="Times New Roman" w:eastAsia="Times New Roman" w:hAnsi="Times New Roman"/>
          <w:color w:val="000000"/>
          <w:sz w:val="28"/>
          <w:szCs w:val="28"/>
        </w:rPr>
        <w:t>Nguyễn Văn Hiếu (1999)</w:t>
      </w:r>
      <w:r w:rsidR="005F7EE5" w:rsidRPr="004F28E7">
        <w:rPr>
          <w:rFonts w:ascii="Times New Roman" w:eastAsia="Times New Roman" w:hAnsi="Times New Roman"/>
          <w:color w:val="000000"/>
          <w:sz w:val="28"/>
          <w:szCs w:val="28"/>
        </w:rPr>
        <w:t>.</w:t>
      </w:r>
      <w:r w:rsidRPr="004F28E7">
        <w:rPr>
          <w:rFonts w:ascii="Times New Roman" w:eastAsia="Times New Roman" w:hAnsi="Times New Roman"/>
          <w:color w:val="000000"/>
          <w:sz w:val="28"/>
          <w:szCs w:val="28"/>
        </w:rPr>
        <w:t xml:space="preserve"> Ung thư tuyến tiền liệt</w:t>
      </w:r>
      <w:r w:rsidRPr="004F28E7">
        <w:rPr>
          <w:rFonts w:ascii="Times New Roman" w:eastAsia="Times New Roman" w:hAnsi="Times New Roman"/>
          <w:i/>
          <w:color w:val="000000"/>
          <w:sz w:val="28"/>
          <w:szCs w:val="28"/>
        </w:rPr>
        <w:t xml:space="preserve">. </w:t>
      </w:r>
      <w:r w:rsidRPr="004F28E7">
        <w:rPr>
          <w:rFonts w:ascii="Times New Roman" w:eastAsia="Times New Roman" w:hAnsi="Times New Roman"/>
          <w:color w:val="000000"/>
          <w:sz w:val="28"/>
          <w:szCs w:val="28"/>
        </w:rPr>
        <w:t>Trong:</w:t>
      </w:r>
      <w:r w:rsidRPr="004F28E7">
        <w:rPr>
          <w:rFonts w:ascii="Times New Roman" w:eastAsia="Times New Roman" w:hAnsi="Times New Roman"/>
          <w:i/>
          <w:color w:val="000000"/>
          <w:sz w:val="28"/>
          <w:szCs w:val="28"/>
        </w:rPr>
        <w:t xml:space="preserve"> Hướng dẫn thực hành chẩn đoán điều trị ung thư, </w:t>
      </w:r>
      <w:r w:rsidRPr="004F28E7">
        <w:rPr>
          <w:rFonts w:ascii="Times New Roman" w:eastAsia="Times New Roman" w:hAnsi="Times New Roman"/>
          <w:color w:val="000000"/>
          <w:sz w:val="28"/>
          <w:szCs w:val="28"/>
        </w:rPr>
        <w:t>Nhà xuất bản Y học, Hà Nội, 254-262.</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t>28.</w:t>
      </w:r>
      <w:r w:rsidRPr="004F28E7">
        <w:rPr>
          <w:rFonts w:ascii="Times New Roman" w:eastAsia="Times New Roman" w:hAnsi="Times New Roman"/>
          <w:color w:val="000000"/>
          <w:sz w:val="28"/>
          <w:szCs w:val="28"/>
          <w:lang w:val="vi-VN"/>
        </w:rPr>
        <w:tab/>
        <w:t>Nguyễn Văn Tảo (1998)</w:t>
      </w:r>
      <w:r w:rsidR="0060615F" w:rsidRPr="004F28E7">
        <w:rPr>
          <w:rFonts w:ascii="Times New Roman" w:eastAsia="Times New Roman" w:hAnsi="Times New Roman"/>
          <w:color w:val="000000"/>
          <w:sz w:val="28"/>
          <w:szCs w:val="28"/>
          <w:lang w:val="vi-VN"/>
        </w:rPr>
        <w:t>.</w:t>
      </w:r>
      <w:r w:rsidRPr="004F28E7">
        <w:rPr>
          <w:rFonts w:ascii="Times New Roman" w:eastAsia="Times New Roman" w:hAnsi="Times New Roman"/>
          <w:color w:val="000000"/>
          <w:sz w:val="28"/>
          <w:szCs w:val="28"/>
          <w:lang w:val="vi-VN"/>
        </w:rPr>
        <w:t xml:space="preserve"> U tuyến tiền liệt. Trong: </w:t>
      </w:r>
      <w:r w:rsidRPr="004F28E7">
        <w:rPr>
          <w:rFonts w:ascii="Times New Roman" w:eastAsia="Times New Roman" w:hAnsi="Times New Roman"/>
          <w:i/>
          <w:color w:val="000000"/>
          <w:sz w:val="28"/>
          <w:szCs w:val="28"/>
          <w:lang w:val="vi-VN"/>
        </w:rPr>
        <w:t>Tài liệu tập huấn sau đại học</w:t>
      </w:r>
      <w:r w:rsidRPr="004F28E7">
        <w:rPr>
          <w:rFonts w:ascii="Times New Roman" w:eastAsia="Times New Roman" w:hAnsi="Times New Roman"/>
          <w:color w:val="000000"/>
          <w:sz w:val="28"/>
          <w:szCs w:val="28"/>
          <w:lang w:val="vi-VN"/>
        </w:rPr>
        <w:t>, Bệnh viện 108, Hà Nội, 78-81.</w:t>
      </w:r>
    </w:p>
    <w:p w:rsidR="00CE79DC" w:rsidRPr="004F28E7" w:rsidRDefault="00CE79DC" w:rsidP="00CE79DC">
      <w:pPr>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t>29.</w:t>
      </w:r>
      <w:r w:rsidRPr="004F28E7">
        <w:rPr>
          <w:rFonts w:ascii="Times New Roman" w:eastAsia="Times New Roman" w:hAnsi="Times New Roman"/>
          <w:color w:val="000000"/>
          <w:sz w:val="28"/>
          <w:szCs w:val="28"/>
          <w:lang w:val="vi-VN"/>
        </w:rPr>
        <w:tab/>
        <w:t>Đoàn Hữu Nghị (1993)</w:t>
      </w:r>
      <w:r w:rsidR="0060615F" w:rsidRPr="004F28E7">
        <w:rPr>
          <w:rFonts w:ascii="Times New Roman" w:eastAsia="Times New Roman" w:hAnsi="Times New Roman"/>
          <w:color w:val="000000"/>
          <w:sz w:val="28"/>
          <w:szCs w:val="28"/>
          <w:lang w:val="vi-VN"/>
        </w:rPr>
        <w:t>.</w:t>
      </w:r>
      <w:r w:rsidRPr="004F28E7">
        <w:rPr>
          <w:rFonts w:ascii="Times New Roman" w:eastAsia="Times New Roman" w:hAnsi="Times New Roman"/>
          <w:color w:val="000000"/>
          <w:sz w:val="28"/>
          <w:szCs w:val="28"/>
          <w:lang w:val="vi-VN"/>
        </w:rPr>
        <w:t xml:space="preserve"> Ung thư tuyến tiền liệt</w:t>
      </w:r>
      <w:r w:rsidRPr="004F28E7">
        <w:rPr>
          <w:rFonts w:ascii="Times New Roman" w:eastAsia="Times New Roman" w:hAnsi="Times New Roman"/>
          <w:i/>
          <w:color w:val="000000"/>
          <w:sz w:val="28"/>
          <w:szCs w:val="28"/>
          <w:lang w:val="vi-VN"/>
        </w:rPr>
        <w:t xml:space="preserve">. </w:t>
      </w:r>
      <w:r w:rsidRPr="004F28E7">
        <w:rPr>
          <w:rFonts w:ascii="Times New Roman" w:eastAsia="Times New Roman" w:hAnsi="Times New Roman"/>
          <w:color w:val="000000"/>
          <w:sz w:val="28"/>
          <w:szCs w:val="28"/>
          <w:lang w:val="vi-VN"/>
        </w:rPr>
        <w:t>Trong:</w:t>
      </w:r>
      <w:r w:rsidR="00BB19C6" w:rsidRPr="00651473">
        <w:rPr>
          <w:rFonts w:ascii="Times New Roman" w:eastAsia="Times New Roman" w:hAnsi="Times New Roman"/>
          <w:color w:val="000000"/>
          <w:sz w:val="28"/>
          <w:szCs w:val="28"/>
          <w:lang w:val="vi-VN"/>
        </w:rPr>
        <w:t xml:space="preserve"> </w:t>
      </w:r>
      <w:r w:rsidRPr="004F28E7">
        <w:rPr>
          <w:rFonts w:ascii="Times New Roman" w:eastAsia="Times New Roman" w:hAnsi="Times New Roman"/>
          <w:i/>
          <w:color w:val="000000"/>
          <w:sz w:val="28"/>
          <w:szCs w:val="28"/>
          <w:lang w:val="vi-VN"/>
        </w:rPr>
        <w:t xml:space="preserve">Ung thư học lâm sàng, </w:t>
      </w:r>
      <w:r w:rsidRPr="004F28E7">
        <w:rPr>
          <w:rFonts w:ascii="Times New Roman" w:eastAsia="Times New Roman" w:hAnsi="Times New Roman"/>
          <w:color w:val="000000"/>
          <w:sz w:val="28"/>
          <w:szCs w:val="28"/>
          <w:lang w:val="vi-VN"/>
        </w:rPr>
        <w:t>Nhà xuất bản Y học, Hà Nội, 481-488.</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eastAsia="Times New Roman" w:hAnsi="Times New Roman"/>
          <w:color w:val="000000"/>
          <w:sz w:val="28"/>
          <w:szCs w:val="28"/>
        </w:rPr>
        <w:lastRenderedPageBreak/>
        <w:t>30.</w:t>
      </w:r>
      <w:r w:rsidRPr="004F28E7">
        <w:rPr>
          <w:rFonts w:ascii="Times New Roman" w:eastAsia="Times New Roman" w:hAnsi="Times New Roman"/>
          <w:color w:val="000000"/>
          <w:sz w:val="28"/>
          <w:szCs w:val="28"/>
        </w:rPr>
        <w:tab/>
      </w:r>
      <w:r w:rsidR="0060615F" w:rsidRPr="004F28E7">
        <w:rPr>
          <w:rFonts w:ascii="Times New Roman" w:hAnsi="Times New Roman"/>
          <w:color w:val="000000"/>
          <w:sz w:val="28"/>
          <w:szCs w:val="28"/>
        </w:rPr>
        <w:t>Zhou M. and</w:t>
      </w:r>
      <w:r w:rsidRPr="004F28E7">
        <w:rPr>
          <w:rFonts w:ascii="Times New Roman" w:hAnsi="Times New Roman"/>
          <w:color w:val="000000"/>
          <w:sz w:val="28"/>
          <w:szCs w:val="28"/>
        </w:rPr>
        <w:t xml:space="preserve"> Magi-Galluzzi C. (2008)</w:t>
      </w:r>
      <w:r w:rsidR="008E3C77">
        <w:rPr>
          <w:rFonts w:ascii="Times New Roman" w:hAnsi="Times New Roman"/>
          <w:color w:val="000000"/>
          <w:sz w:val="28"/>
          <w:szCs w:val="28"/>
        </w:rPr>
        <w:t>.</w:t>
      </w:r>
      <w:bookmarkStart w:id="579" w:name="OLE_LINK19"/>
      <w:bookmarkStart w:id="580" w:name="OLE_LINK18"/>
      <w:r w:rsidR="00BB19C6">
        <w:rPr>
          <w:rFonts w:ascii="Times New Roman" w:hAnsi="Times New Roman"/>
          <w:color w:val="000000"/>
          <w:sz w:val="28"/>
          <w:szCs w:val="28"/>
        </w:rPr>
        <w:t xml:space="preserve"> </w:t>
      </w:r>
      <w:r w:rsidRPr="004F28E7">
        <w:rPr>
          <w:rFonts w:ascii="Times New Roman" w:hAnsi="Times New Roman"/>
          <w:color w:val="000000"/>
          <w:sz w:val="28"/>
          <w:szCs w:val="28"/>
        </w:rPr>
        <w:t>Prostatic adenocarcinoma, prostatic intraepithelial neoplasia, and intraductal carcinoma</w:t>
      </w:r>
      <w:r w:rsidRPr="004F28E7">
        <w:rPr>
          <w:rFonts w:ascii="Times New Roman" w:hAnsi="Times New Roman"/>
          <w:i/>
          <w:color w:val="000000"/>
          <w:sz w:val="28"/>
          <w:szCs w:val="28"/>
        </w:rPr>
        <w:t xml:space="preserve">. </w:t>
      </w:r>
      <w:bookmarkEnd w:id="579"/>
      <w:bookmarkEnd w:id="580"/>
      <w:r w:rsidRPr="004F28E7">
        <w:rPr>
          <w:rFonts w:ascii="Times New Roman" w:hAnsi="Times New Roman"/>
          <w:i/>
          <w:color w:val="000000"/>
          <w:sz w:val="28"/>
          <w:szCs w:val="28"/>
        </w:rPr>
        <w:t>Surgical pathology clinics.</w:t>
      </w:r>
      <w:r w:rsidRPr="004F28E7">
        <w:rPr>
          <w:rFonts w:ascii="Times New Roman" w:hAnsi="Times New Roman"/>
          <w:color w:val="000000"/>
          <w:sz w:val="28"/>
          <w:szCs w:val="28"/>
        </w:rPr>
        <w:t>, 1(1): 43-75.</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31.</w:t>
      </w:r>
      <w:r w:rsidRPr="004F28E7">
        <w:rPr>
          <w:rFonts w:ascii="Times New Roman" w:hAnsi="Times New Roman"/>
          <w:color w:val="000000"/>
          <w:sz w:val="28"/>
          <w:szCs w:val="28"/>
        </w:rPr>
        <w:tab/>
        <w:t>Wills M.L., Hamper U.M., Partin A.W. et al. (1997)</w:t>
      </w:r>
      <w:r w:rsidR="008E3C77">
        <w:rPr>
          <w:rFonts w:ascii="Times New Roman" w:hAnsi="Times New Roman"/>
          <w:color w:val="000000"/>
          <w:sz w:val="28"/>
          <w:szCs w:val="28"/>
        </w:rPr>
        <w:t>.</w:t>
      </w:r>
      <w:r w:rsidRPr="004F28E7">
        <w:rPr>
          <w:rFonts w:ascii="Times New Roman" w:hAnsi="Times New Roman"/>
          <w:color w:val="000000"/>
          <w:sz w:val="28"/>
          <w:szCs w:val="28"/>
        </w:rPr>
        <w:t xml:space="preserve"> Incidence of high-grade prostatic intraepithelial neoplasia in sextant needle biopsy specimens</w:t>
      </w:r>
      <w:r w:rsidRPr="004F28E7">
        <w:rPr>
          <w:rFonts w:ascii="Times New Roman" w:hAnsi="Times New Roman"/>
          <w:i/>
          <w:color w:val="000000"/>
          <w:sz w:val="28"/>
          <w:szCs w:val="28"/>
        </w:rPr>
        <w:t>. Urology.</w:t>
      </w:r>
      <w:r w:rsidRPr="004F28E7">
        <w:rPr>
          <w:rFonts w:ascii="Times New Roman" w:hAnsi="Times New Roman"/>
          <w:color w:val="000000"/>
          <w:sz w:val="28"/>
          <w:szCs w:val="28"/>
        </w:rPr>
        <w:t>, 49(3): 367-373.</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32.</w:t>
      </w:r>
      <w:r w:rsidRPr="004F28E7">
        <w:rPr>
          <w:rFonts w:ascii="Times New Roman" w:hAnsi="Times New Roman"/>
          <w:color w:val="000000"/>
          <w:sz w:val="28"/>
          <w:szCs w:val="28"/>
        </w:rPr>
        <w:tab/>
        <w:t>Trpkov K. (2015)</w:t>
      </w:r>
      <w:r w:rsidR="005F7EE5" w:rsidRPr="004F28E7">
        <w:rPr>
          <w:rFonts w:ascii="Times New Roman" w:hAnsi="Times New Roman"/>
          <w:color w:val="000000"/>
          <w:sz w:val="28"/>
          <w:szCs w:val="28"/>
        </w:rPr>
        <w:t>.</w:t>
      </w:r>
      <w:r w:rsidRPr="004F28E7">
        <w:rPr>
          <w:rFonts w:ascii="Times New Roman" w:hAnsi="Times New Roman"/>
          <w:color w:val="000000"/>
          <w:sz w:val="28"/>
          <w:szCs w:val="28"/>
        </w:rPr>
        <w:t xml:space="preserve"> Contemporary Gleason grading system. In: </w:t>
      </w:r>
      <w:r w:rsidRPr="004F28E7">
        <w:rPr>
          <w:rFonts w:ascii="Times New Roman" w:hAnsi="Times New Roman"/>
          <w:i/>
          <w:color w:val="000000"/>
          <w:sz w:val="28"/>
          <w:szCs w:val="28"/>
        </w:rPr>
        <w:t>Genitourinary Pathology</w:t>
      </w:r>
      <w:r w:rsidRPr="004F28E7">
        <w:rPr>
          <w:rFonts w:ascii="Times New Roman" w:hAnsi="Times New Roman"/>
          <w:color w:val="000000"/>
          <w:sz w:val="28"/>
          <w:szCs w:val="28"/>
        </w:rPr>
        <w:t>, Springer, New York, 13-32.</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33.</w:t>
      </w:r>
      <w:r w:rsidRPr="004F28E7">
        <w:rPr>
          <w:rFonts w:ascii="Times New Roman" w:hAnsi="Times New Roman"/>
          <w:color w:val="000000"/>
          <w:sz w:val="28"/>
          <w:szCs w:val="28"/>
        </w:rPr>
        <w:tab/>
        <w:t>Gleason D.F. (1992)</w:t>
      </w:r>
      <w:r w:rsidR="008E3C77">
        <w:rPr>
          <w:rFonts w:ascii="Times New Roman" w:hAnsi="Times New Roman"/>
          <w:color w:val="000000"/>
          <w:sz w:val="28"/>
          <w:szCs w:val="28"/>
        </w:rPr>
        <w:t xml:space="preserve">. </w:t>
      </w:r>
      <w:r w:rsidRPr="004F28E7">
        <w:rPr>
          <w:rFonts w:ascii="Times New Roman" w:hAnsi="Times New Roman"/>
          <w:color w:val="000000"/>
          <w:sz w:val="28"/>
          <w:szCs w:val="28"/>
        </w:rPr>
        <w:t>Histologic grading of prostate cancer: a perspective</w:t>
      </w:r>
      <w:r w:rsidRPr="004F28E7">
        <w:rPr>
          <w:rFonts w:ascii="Times New Roman" w:hAnsi="Times New Roman"/>
          <w:i/>
          <w:color w:val="000000"/>
          <w:sz w:val="28"/>
          <w:szCs w:val="28"/>
        </w:rPr>
        <w:t>. Human pathology.</w:t>
      </w:r>
      <w:r w:rsidRPr="004F28E7">
        <w:rPr>
          <w:rFonts w:ascii="Times New Roman" w:hAnsi="Times New Roman"/>
          <w:color w:val="000000"/>
          <w:sz w:val="28"/>
          <w:szCs w:val="28"/>
        </w:rPr>
        <w:t>, 23(3): 273-279.</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34.</w:t>
      </w:r>
      <w:r w:rsidRPr="004F28E7">
        <w:rPr>
          <w:rFonts w:ascii="Times New Roman" w:hAnsi="Times New Roman"/>
          <w:color w:val="000000"/>
          <w:sz w:val="28"/>
          <w:szCs w:val="28"/>
        </w:rPr>
        <w:tab/>
        <w:t>McNeal J.E., Villers A.A., Redwine E.A. et al. (1990)</w:t>
      </w:r>
      <w:r w:rsidR="008E3C77">
        <w:rPr>
          <w:rFonts w:ascii="Times New Roman" w:hAnsi="Times New Roman"/>
          <w:color w:val="000000"/>
          <w:sz w:val="28"/>
          <w:szCs w:val="28"/>
        </w:rPr>
        <w:t>.</w:t>
      </w:r>
      <w:r w:rsidRPr="004F28E7">
        <w:rPr>
          <w:rFonts w:ascii="Times New Roman" w:hAnsi="Times New Roman"/>
          <w:color w:val="000000"/>
          <w:sz w:val="28"/>
          <w:szCs w:val="28"/>
        </w:rPr>
        <w:t xml:space="preserve"> Histologic differentiation, cancer volume, and pelvic lymph node metastasis in adenocarcinoma of the prostate</w:t>
      </w:r>
      <w:r w:rsidRPr="004F28E7">
        <w:rPr>
          <w:rFonts w:ascii="Times New Roman" w:hAnsi="Times New Roman"/>
          <w:i/>
          <w:color w:val="000000"/>
          <w:sz w:val="28"/>
          <w:szCs w:val="28"/>
        </w:rPr>
        <w:t>. Cancer.</w:t>
      </w:r>
      <w:r w:rsidRPr="004F28E7">
        <w:rPr>
          <w:rFonts w:ascii="Times New Roman" w:hAnsi="Times New Roman"/>
          <w:color w:val="000000"/>
          <w:sz w:val="28"/>
          <w:szCs w:val="28"/>
        </w:rPr>
        <w:t>, 66(6): 1225-1233.</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35.</w:t>
      </w:r>
      <w:r w:rsidRPr="004F28E7">
        <w:rPr>
          <w:rFonts w:ascii="Times New Roman" w:hAnsi="Times New Roman"/>
          <w:color w:val="000000"/>
          <w:sz w:val="28"/>
          <w:szCs w:val="28"/>
        </w:rPr>
        <w:tab/>
      </w:r>
      <w:bookmarkStart w:id="581" w:name="_ENREF_33"/>
      <w:r w:rsidRPr="004F28E7">
        <w:rPr>
          <w:rFonts w:ascii="Times New Roman" w:hAnsi="Times New Roman"/>
          <w:color w:val="000000"/>
          <w:sz w:val="28"/>
          <w:szCs w:val="28"/>
        </w:rPr>
        <w:t xml:space="preserve">Montironi R., Mazzucchelli R., Scarpelli M. et al. </w:t>
      </w:r>
      <w:bookmarkEnd w:id="581"/>
      <w:r w:rsidRPr="004F28E7">
        <w:rPr>
          <w:rFonts w:ascii="Times New Roman" w:hAnsi="Times New Roman"/>
          <w:color w:val="000000"/>
          <w:sz w:val="28"/>
          <w:szCs w:val="28"/>
        </w:rPr>
        <w:t>(2006)</w:t>
      </w:r>
      <w:r w:rsidR="008E3C77">
        <w:rPr>
          <w:rFonts w:ascii="Times New Roman" w:hAnsi="Times New Roman"/>
          <w:color w:val="000000"/>
          <w:sz w:val="28"/>
          <w:szCs w:val="28"/>
        </w:rPr>
        <w:t>.</w:t>
      </w:r>
      <w:r w:rsidRPr="004F28E7">
        <w:rPr>
          <w:rFonts w:ascii="Times New Roman" w:hAnsi="Times New Roman"/>
          <w:color w:val="000000"/>
          <w:sz w:val="28"/>
          <w:szCs w:val="28"/>
        </w:rPr>
        <w:t xml:space="preserve"> Prostate carcinoma II: prognostic factors in prostate needle biopsies</w:t>
      </w:r>
      <w:r w:rsidRPr="004F28E7">
        <w:rPr>
          <w:rFonts w:ascii="Times New Roman" w:hAnsi="Times New Roman"/>
          <w:i/>
          <w:color w:val="000000"/>
          <w:sz w:val="28"/>
          <w:szCs w:val="28"/>
        </w:rPr>
        <w:t>. BJU international.</w:t>
      </w:r>
      <w:r w:rsidRPr="004F28E7">
        <w:rPr>
          <w:rFonts w:ascii="Times New Roman" w:hAnsi="Times New Roman"/>
          <w:color w:val="000000"/>
          <w:sz w:val="28"/>
          <w:szCs w:val="28"/>
        </w:rPr>
        <w:t>, 97(3): 492-497.</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36.</w:t>
      </w:r>
      <w:r w:rsidRPr="004F28E7">
        <w:rPr>
          <w:rFonts w:ascii="Times New Roman" w:hAnsi="Times New Roman"/>
          <w:color w:val="000000"/>
          <w:sz w:val="28"/>
          <w:szCs w:val="28"/>
        </w:rPr>
        <w:tab/>
        <w:t>Damjanov I. and Mikuz G. (2007)</w:t>
      </w:r>
      <w:r w:rsidR="005F7EE5" w:rsidRPr="004F28E7">
        <w:rPr>
          <w:rFonts w:ascii="Times New Roman" w:hAnsi="Times New Roman"/>
          <w:color w:val="000000"/>
          <w:sz w:val="28"/>
          <w:szCs w:val="28"/>
        </w:rPr>
        <w:t>.</w:t>
      </w:r>
      <w:r w:rsidRPr="004F28E7">
        <w:rPr>
          <w:rFonts w:ascii="Times New Roman" w:hAnsi="Times New Roman"/>
          <w:color w:val="000000"/>
          <w:sz w:val="28"/>
          <w:szCs w:val="28"/>
        </w:rPr>
        <w:t xml:space="preserve"> Tumors of the kidney and the male urogenital system. In: </w:t>
      </w:r>
      <w:r w:rsidRPr="004F28E7">
        <w:rPr>
          <w:rFonts w:ascii="Times New Roman" w:hAnsi="Times New Roman"/>
          <w:i/>
          <w:color w:val="000000"/>
          <w:sz w:val="28"/>
          <w:szCs w:val="28"/>
        </w:rPr>
        <w:t>Cancer Grading Manual</w:t>
      </w:r>
      <w:r w:rsidRPr="004F28E7">
        <w:rPr>
          <w:rFonts w:ascii="Times New Roman" w:hAnsi="Times New Roman"/>
          <w:color w:val="000000"/>
          <w:sz w:val="28"/>
          <w:szCs w:val="28"/>
        </w:rPr>
        <w:t>, Springer, 55-61.</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37.</w:t>
      </w:r>
      <w:r w:rsidRPr="004F28E7">
        <w:rPr>
          <w:rFonts w:ascii="Times New Roman" w:hAnsi="Times New Roman"/>
          <w:color w:val="000000"/>
          <w:sz w:val="28"/>
          <w:szCs w:val="28"/>
        </w:rPr>
        <w:tab/>
        <w:t>Srigley J., Amin M., Bostwick D. et al. (2000)</w:t>
      </w:r>
      <w:r w:rsidR="008E3C77">
        <w:rPr>
          <w:rFonts w:ascii="Times New Roman" w:hAnsi="Times New Roman"/>
          <w:color w:val="000000"/>
          <w:sz w:val="28"/>
          <w:szCs w:val="28"/>
        </w:rPr>
        <w:t>.</w:t>
      </w:r>
      <w:r w:rsidRPr="004F28E7">
        <w:rPr>
          <w:rFonts w:ascii="Times New Roman" w:hAnsi="Times New Roman"/>
          <w:color w:val="000000"/>
          <w:sz w:val="28"/>
          <w:szCs w:val="28"/>
        </w:rPr>
        <w:t xml:space="preserve"> Updated Protocol for the Examination of Specimens From Patients With Carcinomas of the Prostate Gland: A Basis for Checklists</w:t>
      </w:r>
      <w:r w:rsidRPr="004F28E7">
        <w:rPr>
          <w:rFonts w:ascii="Times New Roman" w:hAnsi="Times New Roman"/>
          <w:i/>
          <w:color w:val="000000"/>
          <w:sz w:val="28"/>
          <w:szCs w:val="28"/>
        </w:rPr>
        <w:t>.</w:t>
      </w:r>
      <w:r w:rsidR="00BB19C6">
        <w:rPr>
          <w:rFonts w:ascii="Times New Roman" w:hAnsi="Times New Roman"/>
          <w:i/>
          <w:color w:val="000000"/>
          <w:sz w:val="28"/>
          <w:szCs w:val="28"/>
        </w:rPr>
        <w:t xml:space="preserve"> </w:t>
      </w:r>
      <w:r w:rsidRPr="004F28E7">
        <w:rPr>
          <w:rFonts w:ascii="Times New Roman" w:hAnsi="Times New Roman"/>
          <w:i/>
          <w:color w:val="000000"/>
          <w:sz w:val="28"/>
          <w:szCs w:val="28"/>
        </w:rPr>
        <w:t>Archives of Pathology &amp; Laboratory Medicine.</w:t>
      </w:r>
      <w:r w:rsidRPr="004F28E7">
        <w:rPr>
          <w:rFonts w:ascii="Times New Roman" w:hAnsi="Times New Roman"/>
          <w:color w:val="000000"/>
          <w:sz w:val="28"/>
          <w:szCs w:val="28"/>
        </w:rPr>
        <w:t>, 124(7): 1034-1039.</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38.</w:t>
      </w:r>
      <w:r w:rsidRPr="004F28E7">
        <w:rPr>
          <w:rFonts w:ascii="Times New Roman" w:hAnsi="Times New Roman"/>
          <w:color w:val="000000"/>
          <w:sz w:val="28"/>
          <w:szCs w:val="28"/>
        </w:rPr>
        <w:tab/>
        <w:t>Vương Diệu Linh (2018)</w:t>
      </w:r>
      <w:r w:rsidR="00F86235" w:rsidRPr="004F28E7">
        <w:rPr>
          <w:rFonts w:ascii="Times New Roman" w:hAnsi="Times New Roman"/>
          <w:color w:val="000000"/>
          <w:sz w:val="28"/>
          <w:szCs w:val="28"/>
        </w:rPr>
        <w:t>.</w:t>
      </w:r>
      <w:r w:rsidR="00BB19C6">
        <w:rPr>
          <w:rFonts w:ascii="Times New Roman" w:hAnsi="Times New Roman"/>
          <w:color w:val="000000"/>
          <w:sz w:val="28"/>
          <w:szCs w:val="28"/>
        </w:rPr>
        <w:t xml:space="preserve"> </w:t>
      </w:r>
      <w:r w:rsidRPr="004F28E7">
        <w:rPr>
          <w:rFonts w:ascii="Times New Roman" w:hAnsi="Times New Roman"/>
          <w:i/>
          <w:color w:val="000000"/>
          <w:sz w:val="28"/>
          <w:szCs w:val="28"/>
        </w:rPr>
        <w:t xml:space="preserve">Nghiên cứu hiện tượng methyl hóa vùng promoter gen GSTP1 trong quá sản lành tính và ung thư tuyến tiền liệt (2018), </w:t>
      </w:r>
      <w:r w:rsidRPr="004F28E7">
        <w:rPr>
          <w:rFonts w:ascii="Times New Roman" w:hAnsi="Times New Roman"/>
          <w:color w:val="000000"/>
          <w:sz w:val="28"/>
          <w:szCs w:val="28"/>
        </w:rPr>
        <w:t>Luận án tiến sĩ sinh học</w:t>
      </w:r>
      <w:r w:rsidRPr="004F28E7">
        <w:rPr>
          <w:rFonts w:ascii="Times New Roman" w:hAnsi="Times New Roman"/>
          <w:i/>
          <w:color w:val="000000"/>
          <w:sz w:val="28"/>
          <w:szCs w:val="28"/>
        </w:rPr>
        <w:t xml:space="preserve">, </w:t>
      </w:r>
      <w:r w:rsidRPr="004F28E7">
        <w:rPr>
          <w:rFonts w:ascii="Times New Roman" w:hAnsi="Times New Roman"/>
          <w:color w:val="000000"/>
          <w:sz w:val="28"/>
          <w:szCs w:val="28"/>
        </w:rPr>
        <w:t xml:space="preserve">Đại học Quốc gia Hà Nội. </w:t>
      </w:r>
    </w:p>
    <w:p w:rsidR="00CE79DC" w:rsidRPr="004F28E7" w:rsidRDefault="00CE79DC" w:rsidP="00CE79DC">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lang w:val="fr-FR"/>
        </w:rPr>
        <w:t>39.</w:t>
      </w:r>
      <w:r w:rsidRPr="004F28E7">
        <w:rPr>
          <w:rFonts w:ascii="Times New Roman" w:hAnsi="Times New Roman"/>
          <w:color w:val="000000"/>
          <w:sz w:val="28"/>
          <w:szCs w:val="28"/>
          <w:lang w:val="fr-FR"/>
        </w:rPr>
        <w:tab/>
        <w:t xml:space="preserve">Humphrey P.A., Moch H., Cubilla A.L. et al. </w:t>
      </w:r>
      <w:r w:rsidRPr="004F28E7">
        <w:rPr>
          <w:rFonts w:ascii="Times New Roman" w:hAnsi="Times New Roman"/>
          <w:color w:val="000000"/>
          <w:sz w:val="28"/>
          <w:szCs w:val="28"/>
        </w:rPr>
        <w:t>(2016)</w:t>
      </w:r>
      <w:r w:rsidR="008E3C77">
        <w:rPr>
          <w:rFonts w:ascii="Times New Roman" w:hAnsi="Times New Roman"/>
          <w:color w:val="000000"/>
          <w:sz w:val="28"/>
          <w:szCs w:val="28"/>
        </w:rPr>
        <w:t>.</w:t>
      </w:r>
      <w:r w:rsidRPr="004F28E7">
        <w:rPr>
          <w:rFonts w:ascii="Times New Roman" w:hAnsi="Times New Roman"/>
          <w:color w:val="000000"/>
          <w:sz w:val="28"/>
          <w:szCs w:val="28"/>
        </w:rPr>
        <w:t xml:space="preserve"> The 2016 WHO classification of tumours of the urinary system and male genital </w:t>
      </w:r>
      <w:r w:rsidR="00DA333F" w:rsidRPr="004F28E7">
        <w:rPr>
          <w:rFonts w:ascii="Times New Roman" w:hAnsi="Times New Roman"/>
          <w:color w:val="000000"/>
          <w:sz w:val="28"/>
          <w:szCs w:val="28"/>
        </w:rPr>
        <w:t>organs-</w:t>
      </w:r>
      <w:r w:rsidRPr="004F28E7">
        <w:rPr>
          <w:rFonts w:ascii="Times New Roman" w:hAnsi="Times New Roman"/>
          <w:color w:val="000000"/>
          <w:sz w:val="28"/>
          <w:szCs w:val="28"/>
        </w:rPr>
        <w:lastRenderedPageBreak/>
        <w:t xml:space="preserve">part B: prostate and bladder tumours. </w:t>
      </w:r>
      <w:r w:rsidRPr="004F28E7">
        <w:rPr>
          <w:rFonts w:ascii="Times New Roman" w:hAnsi="Times New Roman"/>
          <w:i/>
          <w:color w:val="000000"/>
          <w:sz w:val="28"/>
          <w:szCs w:val="28"/>
        </w:rPr>
        <w:t>European urology</w:t>
      </w:r>
      <w:r w:rsidR="00DA333F" w:rsidRPr="004F28E7">
        <w:rPr>
          <w:rFonts w:ascii="Times New Roman" w:hAnsi="Times New Roman"/>
          <w:color w:val="000000"/>
          <w:sz w:val="28"/>
          <w:szCs w:val="28"/>
        </w:rPr>
        <w:t xml:space="preserve">., </w:t>
      </w:r>
      <w:r w:rsidRPr="004F28E7">
        <w:rPr>
          <w:rFonts w:ascii="Times New Roman" w:hAnsi="Times New Roman"/>
          <w:color w:val="000000"/>
          <w:sz w:val="28"/>
          <w:szCs w:val="28"/>
        </w:rPr>
        <w:t>70(1):</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106-119.</w:t>
      </w:r>
    </w:p>
    <w:p w:rsidR="00CE79DC" w:rsidRPr="004F28E7" w:rsidRDefault="00CE79DC" w:rsidP="00CE79DC">
      <w:pPr>
        <w:spacing w:after="0" w:line="360" w:lineRule="auto"/>
        <w:ind w:left="720" w:hanging="720"/>
        <w:jc w:val="both"/>
        <w:rPr>
          <w:rFonts w:ascii="Times New Roman" w:eastAsia="Times New Roman" w:hAnsi="Times New Roman"/>
          <w:color w:val="000000"/>
          <w:sz w:val="28"/>
          <w:szCs w:val="28"/>
        </w:rPr>
      </w:pPr>
      <w:r w:rsidRPr="004F28E7">
        <w:rPr>
          <w:rFonts w:ascii="Times New Roman" w:hAnsi="Times New Roman"/>
          <w:color w:val="000000"/>
          <w:sz w:val="28"/>
          <w:szCs w:val="28"/>
        </w:rPr>
        <w:t>40.</w:t>
      </w:r>
      <w:r w:rsidRPr="004F28E7">
        <w:rPr>
          <w:rFonts w:ascii="Times New Roman" w:hAnsi="Times New Roman"/>
          <w:color w:val="000000"/>
          <w:sz w:val="28"/>
          <w:szCs w:val="28"/>
        </w:rPr>
        <w:tab/>
      </w:r>
      <w:r w:rsidRPr="004F28E7">
        <w:rPr>
          <w:rFonts w:ascii="Times New Roman" w:eastAsia="Times New Roman" w:hAnsi="Times New Roman"/>
          <w:color w:val="000000"/>
          <w:sz w:val="28"/>
          <w:szCs w:val="28"/>
        </w:rPr>
        <w:t>Đặng Thế Căn (2002)</w:t>
      </w:r>
      <w:r w:rsidR="00F86235" w:rsidRPr="004F28E7">
        <w:rPr>
          <w:rFonts w:ascii="Times New Roman" w:eastAsia="Times New Roman" w:hAnsi="Times New Roman"/>
          <w:color w:val="000000"/>
          <w:sz w:val="28"/>
          <w:szCs w:val="28"/>
        </w:rPr>
        <w:t>.</w:t>
      </w:r>
      <w:r w:rsidRPr="004F28E7">
        <w:rPr>
          <w:rFonts w:ascii="Times New Roman" w:eastAsia="Times New Roman" w:hAnsi="Times New Roman"/>
          <w:color w:val="000000"/>
          <w:sz w:val="28"/>
          <w:szCs w:val="28"/>
        </w:rPr>
        <w:t xml:space="preserve"> Hóa mô miễn dịch và ứng dụng tại Bệnh viện K</w:t>
      </w:r>
      <w:r w:rsidRPr="004F28E7">
        <w:rPr>
          <w:rFonts w:ascii="Times New Roman" w:eastAsia="Times New Roman" w:hAnsi="Times New Roman"/>
          <w:i/>
          <w:color w:val="000000"/>
          <w:sz w:val="28"/>
          <w:szCs w:val="28"/>
        </w:rPr>
        <w:t xml:space="preserve">. </w:t>
      </w:r>
      <w:r w:rsidRPr="004F28E7">
        <w:rPr>
          <w:rFonts w:ascii="Times New Roman" w:eastAsia="Times New Roman" w:hAnsi="Times New Roman"/>
          <w:color w:val="000000"/>
          <w:sz w:val="28"/>
          <w:szCs w:val="28"/>
        </w:rPr>
        <w:t xml:space="preserve">Trong: </w:t>
      </w:r>
      <w:r w:rsidRPr="004F28E7">
        <w:rPr>
          <w:rFonts w:ascii="Times New Roman" w:eastAsia="Times New Roman" w:hAnsi="Times New Roman"/>
          <w:i/>
          <w:color w:val="000000"/>
          <w:sz w:val="28"/>
          <w:szCs w:val="28"/>
        </w:rPr>
        <w:t>Tài liệu tập huấn về ứng dụng hóa mô miễn dịch xác định thụ thể hóc-môn trong ung thư vú</w:t>
      </w:r>
      <w:r w:rsidRPr="004F28E7">
        <w:rPr>
          <w:rFonts w:ascii="Times New Roman" w:eastAsia="Times New Roman" w:hAnsi="Times New Roman"/>
          <w:color w:val="000000"/>
          <w:sz w:val="28"/>
          <w:szCs w:val="28"/>
        </w:rPr>
        <w:t>, Bộ Y tế - Bệnh viện K, Hà Nội, 19-26.</w:t>
      </w:r>
    </w:p>
    <w:p w:rsidR="00CE79DC" w:rsidRPr="004F28E7" w:rsidRDefault="00CE79DC" w:rsidP="00CE79DC">
      <w:pPr>
        <w:spacing w:after="0" w:line="360" w:lineRule="auto"/>
        <w:ind w:left="720" w:hanging="720"/>
        <w:jc w:val="both"/>
        <w:rPr>
          <w:rFonts w:ascii="Times New Roman" w:eastAsia="Times New Roman" w:hAnsi="Times New Roman"/>
          <w:color w:val="000000"/>
          <w:sz w:val="28"/>
          <w:szCs w:val="28"/>
        </w:rPr>
      </w:pPr>
      <w:r w:rsidRPr="004F28E7">
        <w:rPr>
          <w:rFonts w:ascii="Times New Roman" w:eastAsia="Times New Roman" w:hAnsi="Times New Roman"/>
          <w:color w:val="000000"/>
          <w:sz w:val="28"/>
          <w:szCs w:val="28"/>
        </w:rPr>
        <w:t>41.</w:t>
      </w:r>
      <w:r w:rsidRPr="004F28E7">
        <w:rPr>
          <w:rFonts w:ascii="Times New Roman" w:eastAsia="Times New Roman" w:hAnsi="Times New Roman"/>
          <w:color w:val="000000"/>
          <w:sz w:val="28"/>
          <w:szCs w:val="28"/>
        </w:rPr>
        <w:tab/>
        <w:t>Nguyễn Phi Hùng (2002)</w:t>
      </w:r>
      <w:r w:rsidR="00F86235" w:rsidRPr="004F28E7">
        <w:rPr>
          <w:rFonts w:ascii="Times New Roman" w:eastAsia="Times New Roman" w:hAnsi="Times New Roman"/>
          <w:color w:val="000000"/>
          <w:sz w:val="28"/>
          <w:szCs w:val="28"/>
        </w:rPr>
        <w:t>.</w:t>
      </w:r>
      <w:r w:rsidR="00D270B0" w:rsidRPr="004F28E7">
        <w:rPr>
          <w:rFonts w:ascii="Times New Roman" w:eastAsia="Times New Roman" w:hAnsi="Times New Roman"/>
          <w:color w:val="000000"/>
          <w:sz w:val="28"/>
          <w:szCs w:val="28"/>
        </w:rPr>
        <w:t xml:space="preserve"> Nguyên lý cơ bản của h</w:t>
      </w:r>
      <w:r w:rsidRPr="004F28E7">
        <w:rPr>
          <w:rFonts w:ascii="Times New Roman" w:eastAsia="Times New Roman" w:hAnsi="Times New Roman"/>
          <w:color w:val="000000"/>
          <w:sz w:val="28"/>
          <w:szCs w:val="28"/>
        </w:rPr>
        <w:t>oá mô miễn dịch</w:t>
      </w:r>
      <w:r w:rsidRPr="004F28E7">
        <w:rPr>
          <w:rFonts w:ascii="Times New Roman" w:eastAsia="Times New Roman" w:hAnsi="Times New Roman"/>
          <w:i/>
          <w:color w:val="000000"/>
          <w:sz w:val="28"/>
          <w:szCs w:val="28"/>
        </w:rPr>
        <w:t xml:space="preserve">. </w:t>
      </w:r>
      <w:r w:rsidRPr="004F28E7">
        <w:rPr>
          <w:rFonts w:ascii="Times New Roman" w:eastAsia="Times New Roman" w:hAnsi="Times New Roman"/>
          <w:color w:val="000000"/>
          <w:sz w:val="28"/>
          <w:szCs w:val="28"/>
        </w:rPr>
        <w:t>Trong:</w:t>
      </w:r>
      <w:r w:rsidRPr="004F28E7">
        <w:rPr>
          <w:rFonts w:ascii="Times New Roman" w:eastAsia="Times New Roman" w:hAnsi="Times New Roman"/>
          <w:i/>
          <w:color w:val="000000"/>
          <w:sz w:val="28"/>
          <w:szCs w:val="28"/>
        </w:rPr>
        <w:t xml:space="preserve"> Tài </w:t>
      </w:r>
      <w:r w:rsidR="007804DE" w:rsidRPr="004F28E7">
        <w:rPr>
          <w:rFonts w:ascii="Times New Roman" w:eastAsia="Times New Roman" w:hAnsi="Times New Roman"/>
          <w:i/>
          <w:color w:val="000000"/>
          <w:sz w:val="28"/>
          <w:szCs w:val="28"/>
        </w:rPr>
        <w:t>liệu tập huấn về ứng dụng h</w:t>
      </w:r>
      <w:r w:rsidRPr="004F28E7">
        <w:rPr>
          <w:rFonts w:ascii="Times New Roman" w:eastAsia="Times New Roman" w:hAnsi="Times New Roman"/>
          <w:i/>
          <w:color w:val="000000"/>
          <w:sz w:val="28"/>
          <w:szCs w:val="28"/>
        </w:rPr>
        <w:t>oá mô miễn dịch xác định thụ thể hóc môn trong ung thư vú</w:t>
      </w:r>
      <w:r w:rsidRPr="004F28E7">
        <w:rPr>
          <w:rFonts w:ascii="Times New Roman" w:eastAsia="Times New Roman" w:hAnsi="Times New Roman"/>
          <w:color w:val="000000"/>
          <w:sz w:val="28"/>
          <w:szCs w:val="28"/>
        </w:rPr>
        <w:t>, Bệnh viện K Trung ương, Hà Nội, 105-110.</w:t>
      </w:r>
    </w:p>
    <w:p w:rsidR="00CE79DC" w:rsidRPr="004F28E7" w:rsidRDefault="00CE79DC" w:rsidP="00CE79DC">
      <w:pPr>
        <w:spacing w:after="0" w:line="360" w:lineRule="auto"/>
        <w:ind w:left="720" w:hanging="720"/>
        <w:jc w:val="both"/>
        <w:rPr>
          <w:rFonts w:ascii="Times New Roman" w:eastAsia="Times New Roman" w:hAnsi="Times New Roman"/>
          <w:color w:val="000000"/>
          <w:sz w:val="28"/>
          <w:szCs w:val="28"/>
        </w:rPr>
      </w:pPr>
      <w:r w:rsidRPr="004F28E7">
        <w:rPr>
          <w:rFonts w:ascii="Times New Roman" w:eastAsia="Times New Roman" w:hAnsi="Times New Roman"/>
          <w:color w:val="000000"/>
          <w:sz w:val="28"/>
          <w:szCs w:val="28"/>
        </w:rPr>
        <w:t>42.</w:t>
      </w:r>
      <w:r w:rsidRPr="004F28E7">
        <w:rPr>
          <w:rFonts w:ascii="Times New Roman" w:eastAsia="Times New Roman" w:hAnsi="Times New Roman"/>
          <w:color w:val="000000"/>
          <w:sz w:val="28"/>
          <w:szCs w:val="28"/>
        </w:rPr>
        <w:tab/>
        <w:t>Trần Ngọc Dũng (2012)</w:t>
      </w:r>
      <w:r w:rsidR="00F86235" w:rsidRPr="004F28E7">
        <w:rPr>
          <w:rFonts w:ascii="Times New Roman" w:eastAsia="Times New Roman" w:hAnsi="Times New Roman"/>
          <w:color w:val="000000"/>
          <w:sz w:val="28"/>
          <w:szCs w:val="28"/>
        </w:rPr>
        <w:t>.</w:t>
      </w:r>
      <w:r w:rsidR="0051764B">
        <w:rPr>
          <w:rFonts w:ascii="Times New Roman" w:eastAsia="Times New Roman" w:hAnsi="Times New Roman"/>
          <w:color w:val="000000"/>
          <w:sz w:val="28"/>
          <w:szCs w:val="28"/>
        </w:rPr>
        <w:t xml:space="preserve"> </w:t>
      </w:r>
      <w:r w:rsidRPr="004F28E7">
        <w:rPr>
          <w:rFonts w:ascii="Times New Roman" w:eastAsia="Times New Roman" w:hAnsi="Times New Roman"/>
          <w:i/>
          <w:color w:val="000000"/>
          <w:sz w:val="28"/>
          <w:szCs w:val="28"/>
        </w:rPr>
        <w:t>Nghiên cứu phân loại mô bệnh học và giá trị của hóa mô miễn dịch trong chẩn đoán ung thư biểu mô tuyến giáp</w:t>
      </w:r>
      <w:r w:rsidR="00467520" w:rsidRPr="004F28E7">
        <w:rPr>
          <w:rFonts w:ascii="Times New Roman" w:eastAsia="Times New Roman" w:hAnsi="Times New Roman"/>
          <w:color w:val="000000"/>
          <w:sz w:val="28"/>
          <w:szCs w:val="28"/>
        </w:rPr>
        <w:t xml:space="preserve">, Luận án tiến sĩ </w:t>
      </w:r>
      <w:r w:rsidRPr="004F28E7">
        <w:rPr>
          <w:rFonts w:ascii="Times New Roman" w:eastAsia="Times New Roman" w:hAnsi="Times New Roman"/>
          <w:color w:val="000000"/>
          <w:sz w:val="28"/>
          <w:szCs w:val="28"/>
        </w:rPr>
        <w:t>Y học, Trường Đại học Y Hà Nội.</w:t>
      </w:r>
    </w:p>
    <w:p w:rsidR="00CE79DC" w:rsidRPr="004F28E7" w:rsidRDefault="00CE79DC" w:rsidP="00CE79DC">
      <w:pPr>
        <w:spacing w:after="0" w:line="360" w:lineRule="auto"/>
        <w:ind w:left="720" w:hanging="720"/>
        <w:jc w:val="both"/>
        <w:rPr>
          <w:rFonts w:ascii="Times New Roman" w:eastAsia="Times New Roman" w:hAnsi="Times New Roman"/>
          <w:color w:val="000000"/>
          <w:sz w:val="28"/>
          <w:szCs w:val="28"/>
        </w:rPr>
      </w:pPr>
      <w:r w:rsidRPr="004F28E7">
        <w:rPr>
          <w:rFonts w:ascii="Times New Roman" w:eastAsia="Times New Roman" w:hAnsi="Times New Roman"/>
          <w:color w:val="000000"/>
          <w:sz w:val="28"/>
          <w:szCs w:val="28"/>
        </w:rPr>
        <w:t>43.</w:t>
      </w:r>
      <w:r w:rsidRPr="004F28E7">
        <w:rPr>
          <w:rFonts w:ascii="Times New Roman" w:eastAsia="Times New Roman" w:hAnsi="Times New Roman"/>
          <w:color w:val="000000"/>
          <w:sz w:val="28"/>
          <w:szCs w:val="28"/>
        </w:rPr>
        <w:tab/>
        <w:t>Tạ Văn Tờ (2002)</w:t>
      </w:r>
      <w:r w:rsidR="00F86235" w:rsidRPr="004F28E7">
        <w:rPr>
          <w:rFonts w:ascii="Times New Roman" w:eastAsia="Times New Roman" w:hAnsi="Times New Roman"/>
          <w:color w:val="000000"/>
          <w:sz w:val="28"/>
          <w:szCs w:val="28"/>
        </w:rPr>
        <w:t>.</w:t>
      </w:r>
      <w:r w:rsidRPr="004F28E7">
        <w:rPr>
          <w:rFonts w:ascii="Times New Roman" w:eastAsia="Times New Roman" w:hAnsi="Times New Roman"/>
          <w:color w:val="000000"/>
          <w:sz w:val="28"/>
          <w:szCs w:val="28"/>
        </w:rPr>
        <w:t xml:space="preserve"> Hoá mô miễn dịch men và ứng dụng trong chẩn đoán mô bệnh học. Trong: </w:t>
      </w:r>
      <w:r w:rsidR="007804DE" w:rsidRPr="004F28E7">
        <w:rPr>
          <w:rFonts w:ascii="Times New Roman" w:eastAsia="Times New Roman" w:hAnsi="Times New Roman"/>
          <w:i/>
          <w:color w:val="000000"/>
          <w:sz w:val="28"/>
          <w:szCs w:val="28"/>
        </w:rPr>
        <w:t>Tài liệu tập huấn về ứng dụng h</w:t>
      </w:r>
      <w:r w:rsidRPr="004F28E7">
        <w:rPr>
          <w:rFonts w:ascii="Times New Roman" w:eastAsia="Times New Roman" w:hAnsi="Times New Roman"/>
          <w:i/>
          <w:color w:val="000000"/>
          <w:sz w:val="28"/>
          <w:szCs w:val="28"/>
        </w:rPr>
        <w:t>oá mô miễn dịch xác định thụ thể hóc môn trong ung thư vú</w:t>
      </w:r>
      <w:r w:rsidRPr="004F28E7">
        <w:rPr>
          <w:rFonts w:ascii="Times New Roman" w:eastAsia="Times New Roman" w:hAnsi="Times New Roman"/>
          <w:color w:val="000000"/>
          <w:sz w:val="28"/>
          <w:szCs w:val="28"/>
        </w:rPr>
        <w:t>, Bệnh viện K Trung ương, Hà Nội, 111- 126.</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rPr>
        <w:t>44.</w:t>
      </w:r>
      <w:r w:rsidRPr="004F28E7">
        <w:rPr>
          <w:rFonts w:ascii="Times New Roman" w:eastAsia="Times New Roman" w:hAnsi="Times New Roman"/>
          <w:color w:val="000000"/>
          <w:sz w:val="28"/>
          <w:szCs w:val="28"/>
        </w:rPr>
        <w:tab/>
        <w:t>Hứa Thị Ngọc Hà và Huỳnh Ngọc Linh (2002)</w:t>
      </w:r>
      <w:r w:rsidR="00F86235" w:rsidRPr="004F28E7">
        <w:rPr>
          <w:rFonts w:ascii="Times New Roman" w:eastAsia="Times New Roman" w:hAnsi="Times New Roman"/>
          <w:color w:val="000000"/>
          <w:sz w:val="28"/>
          <w:szCs w:val="28"/>
        </w:rPr>
        <w:t>.</w:t>
      </w:r>
      <w:r w:rsidRPr="004F28E7">
        <w:rPr>
          <w:rFonts w:ascii="Times New Roman" w:eastAsia="Times New Roman" w:hAnsi="Times New Roman"/>
          <w:color w:val="000000"/>
          <w:sz w:val="28"/>
          <w:szCs w:val="28"/>
        </w:rPr>
        <w:t xml:space="preserve"> Ứng dụng kỹ thuật hóa mô miễn dịch trong chẩn đoán giải phẫu bệnh. </w:t>
      </w:r>
      <w:bookmarkStart w:id="582" w:name="OLE_LINK25"/>
      <w:bookmarkStart w:id="583" w:name="OLE_LINK24"/>
      <w:r w:rsidRPr="004F28E7">
        <w:rPr>
          <w:rFonts w:ascii="Times New Roman" w:eastAsia="Times New Roman" w:hAnsi="Times New Roman"/>
          <w:color w:val="000000"/>
          <w:sz w:val="28"/>
          <w:szCs w:val="28"/>
        </w:rPr>
        <w:t xml:space="preserve">Trong: </w:t>
      </w:r>
      <w:r w:rsidRPr="004F28E7">
        <w:rPr>
          <w:rFonts w:ascii="Times New Roman" w:eastAsia="Times New Roman" w:hAnsi="Times New Roman"/>
          <w:i/>
          <w:color w:val="000000"/>
          <w:sz w:val="28"/>
          <w:szCs w:val="28"/>
        </w:rPr>
        <w:t>Tài liệu tập huấn về ứng dụng hóa mô miễn dịch xác định thụ thể hóc-môn trong ung thư vú</w:t>
      </w:r>
      <w:r w:rsidRPr="004F28E7">
        <w:rPr>
          <w:rFonts w:ascii="Times New Roman" w:eastAsia="Times New Roman" w:hAnsi="Times New Roman"/>
          <w:color w:val="000000"/>
          <w:sz w:val="28"/>
          <w:szCs w:val="28"/>
        </w:rPr>
        <w:t>, Bộ Y tế - Bệnh viện K, Hà Nội, 144-154.</w:t>
      </w:r>
      <w:bookmarkEnd w:id="582"/>
      <w:bookmarkEnd w:id="583"/>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eastAsia="Times New Roman" w:hAnsi="Times New Roman"/>
          <w:color w:val="000000"/>
          <w:sz w:val="28"/>
          <w:szCs w:val="28"/>
        </w:rPr>
        <w:t>45.</w:t>
      </w:r>
      <w:r w:rsidRPr="004F28E7">
        <w:rPr>
          <w:rFonts w:ascii="Times New Roman" w:eastAsia="Times New Roman" w:hAnsi="Times New Roman"/>
          <w:color w:val="000000"/>
          <w:sz w:val="28"/>
          <w:szCs w:val="28"/>
        </w:rPr>
        <w:tab/>
      </w:r>
      <w:r w:rsidRPr="004F28E7">
        <w:rPr>
          <w:rFonts w:ascii="Times New Roman" w:hAnsi="Times New Roman"/>
          <w:color w:val="000000"/>
          <w:sz w:val="28"/>
          <w:szCs w:val="28"/>
        </w:rPr>
        <w:t xml:space="preserve">Hameed O. and Humphrey P.A. (2005). Immunohistochemistry in diagnostic surgical pathology of the prostate. </w:t>
      </w:r>
      <w:r w:rsidRPr="004F28E7">
        <w:rPr>
          <w:rFonts w:ascii="Times New Roman" w:hAnsi="Times New Roman"/>
          <w:i/>
          <w:color w:val="000000"/>
          <w:sz w:val="28"/>
          <w:szCs w:val="28"/>
        </w:rPr>
        <w:t>Seminars in diagnostic pathology</w:t>
      </w:r>
      <w:r w:rsidRPr="004F28E7">
        <w:rPr>
          <w:rFonts w:ascii="Times New Roman" w:hAnsi="Times New Roman"/>
          <w:color w:val="000000"/>
          <w:sz w:val="28"/>
          <w:szCs w:val="28"/>
        </w:rPr>
        <w:t>, Elsevier</w:t>
      </w:r>
      <w:r w:rsidR="00F65BA6">
        <w:rPr>
          <w:rFonts w:ascii="Times New Roman" w:hAnsi="Times New Roman"/>
          <w:color w:val="000000"/>
          <w:sz w:val="28"/>
          <w:szCs w:val="28"/>
        </w:rPr>
        <w:t>.</w:t>
      </w:r>
      <w:r w:rsidRPr="004F28E7">
        <w:rPr>
          <w:rFonts w:ascii="Times New Roman" w:hAnsi="Times New Roman"/>
          <w:color w:val="000000"/>
          <w:sz w:val="28"/>
          <w:szCs w:val="28"/>
        </w:rPr>
        <w:t>, 22(1): 88-104.</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46.</w:t>
      </w:r>
      <w:r w:rsidRPr="004F28E7">
        <w:rPr>
          <w:rFonts w:ascii="Times New Roman" w:hAnsi="Times New Roman"/>
          <w:color w:val="000000"/>
          <w:sz w:val="28"/>
          <w:szCs w:val="28"/>
        </w:rPr>
        <w:tab/>
        <w:t>Varma M. (2011)</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Immunohistochemistry in prostate neoplasia: pitfalls and progress</w:t>
      </w:r>
      <w:r w:rsidRPr="004F28E7">
        <w:rPr>
          <w:rFonts w:ascii="Times New Roman" w:hAnsi="Times New Roman"/>
          <w:i/>
          <w:color w:val="000000"/>
          <w:sz w:val="28"/>
          <w:szCs w:val="28"/>
        </w:rPr>
        <w:t>. Diagnostic Histopathology</w:t>
      </w:r>
      <w:r w:rsidR="0051764B">
        <w:rPr>
          <w:rFonts w:ascii="Times New Roman" w:hAnsi="Times New Roman"/>
          <w:i/>
          <w:color w:val="000000"/>
          <w:sz w:val="28"/>
          <w:szCs w:val="28"/>
        </w:rPr>
        <w:t>.</w:t>
      </w:r>
      <w:r w:rsidRPr="004F28E7">
        <w:rPr>
          <w:rFonts w:ascii="Times New Roman" w:hAnsi="Times New Roman"/>
          <w:color w:val="000000"/>
          <w:sz w:val="28"/>
          <w:szCs w:val="28"/>
        </w:rPr>
        <w:t>, 17(10): 447-453.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47</w:t>
      </w:r>
      <w:r w:rsidR="005F7EE5" w:rsidRPr="004F28E7">
        <w:rPr>
          <w:rFonts w:ascii="Times New Roman" w:hAnsi="Times New Roman"/>
          <w:color w:val="000000"/>
          <w:sz w:val="28"/>
          <w:szCs w:val="28"/>
        </w:rPr>
        <w:t>.</w:t>
      </w:r>
      <w:r w:rsidR="005F7EE5" w:rsidRPr="004F28E7">
        <w:rPr>
          <w:rFonts w:ascii="Times New Roman" w:hAnsi="Times New Roman"/>
          <w:color w:val="000000"/>
          <w:sz w:val="28"/>
          <w:szCs w:val="28"/>
        </w:rPr>
        <w:tab/>
        <w:t>Buchwalow I.</w:t>
      </w:r>
      <w:r w:rsidRPr="004F28E7">
        <w:rPr>
          <w:rFonts w:ascii="Times New Roman" w:hAnsi="Times New Roman"/>
          <w:color w:val="000000"/>
          <w:sz w:val="28"/>
          <w:szCs w:val="28"/>
        </w:rPr>
        <w:t xml:space="preserve">B. and Böcker W. (2010). </w:t>
      </w:r>
      <w:r w:rsidRPr="004F28E7">
        <w:rPr>
          <w:rFonts w:ascii="Times New Roman" w:hAnsi="Times New Roman"/>
          <w:i/>
          <w:color w:val="000000"/>
          <w:sz w:val="28"/>
          <w:szCs w:val="28"/>
        </w:rPr>
        <w:t>Immunohistochemistry: basics and methods</w:t>
      </w:r>
      <w:r w:rsidRPr="004F28E7">
        <w:rPr>
          <w:rFonts w:ascii="Times New Roman" w:hAnsi="Times New Roman"/>
          <w:color w:val="000000"/>
          <w:sz w:val="28"/>
          <w:szCs w:val="28"/>
        </w:rPr>
        <w:t>, Springer Science &amp; Business Media, Heidelberg.</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eastAsia="Times New Roman" w:hAnsi="Times New Roman"/>
          <w:color w:val="000000"/>
          <w:sz w:val="28"/>
          <w:szCs w:val="28"/>
          <w:lang w:val="vi-VN"/>
        </w:rPr>
        <w:lastRenderedPageBreak/>
        <w:t>4</w:t>
      </w:r>
      <w:r w:rsidRPr="004F28E7">
        <w:rPr>
          <w:rFonts w:ascii="Times New Roman" w:eastAsia="Times New Roman" w:hAnsi="Times New Roman"/>
          <w:color w:val="000000"/>
          <w:sz w:val="28"/>
          <w:szCs w:val="28"/>
        </w:rPr>
        <w:t>8</w:t>
      </w:r>
      <w:r w:rsidRPr="004F28E7">
        <w:rPr>
          <w:rFonts w:ascii="Times New Roman" w:eastAsia="Times New Roman" w:hAnsi="Times New Roman"/>
          <w:color w:val="000000"/>
          <w:sz w:val="28"/>
          <w:szCs w:val="28"/>
          <w:lang w:val="vi-VN"/>
        </w:rPr>
        <w:t>.</w:t>
      </w:r>
      <w:r w:rsidRPr="004F28E7">
        <w:rPr>
          <w:rFonts w:ascii="Times New Roman" w:eastAsia="Times New Roman" w:hAnsi="Times New Roman"/>
          <w:color w:val="000000"/>
          <w:sz w:val="28"/>
          <w:szCs w:val="28"/>
          <w:lang w:val="vi-VN"/>
        </w:rPr>
        <w:tab/>
        <w:t>Hứa Thị Ngọc Hà (2002)</w:t>
      </w:r>
      <w:r w:rsidR="00F86235" w:rsidRPr="004F28E7">
        <w:rPr>
          <w:rFonts w:ascii="Times New Roman" w:eastAsia="Times New Roman" w:hAnsi="Times New Roman"/>
          <w:color w:val="000000"/>
          <w:sz w:val="28"/>
          <w:szCs w:val="28"/>
        </w:rPr>
        <w:t>.</w:t>
      </w:r>
      <w:r w:rsidRPr="004F28E7">
        <w:rPr>
          <w:rFonts w:ascii="Times New Roman" w:eastAsia="Times New Roman" w:hAnsi="Times New Roman"/>
          <w:color w:val="000000"/>
          <w:sz w:val="28"/>
          <w:szCs w:val="28"/>
          <w:lang w:val="vi-VN"/>
        </w:rPr>
        <w:t xml:space="preserve"> Ứng dụng kỹ thuật hóa mô miễn dịch trong chẩn đoán ung thư. Trong: </w:t>
      </w:r>
      <w:r w:rsidRPr="004F28E7">
        <w:rPr>
          <w:rFonts w:ascii="Times New Roman" w:eastAsia="Times New Roman" w:hAnsi="Times New Roman"/>
          <w:i/>
          <w:color w:val="000000"/>
          <w:sz w:val="28"/>
          <w:szCs w:val="28"/>
          <w:lang w:val="vi-VN"/>
        </w:rPr>
        <w:t>Tài liệu tập huấn về ứng dụng hóa mô miễn dịch xác định thụ thể hóc-môn trong ung thư vú</w:t>
      </w:r>
      <w:r w:rsidRPr="004F28E7">
        <w:rPr>
          <w:rFonts w:ascii="Times New Roman" w:eastAsia="Times New Roman" w:hAnsi="Times New Roman"/>
          <w:color w:val="000000"/>
          <w:sz w:val="28"/>
          <w:szCs w:val="28"/>
          <w:lang w:val="vi-VN"/>
        </w:rPr>
        <w:t>, Bộ Y tế - Bệnh viện K, Hà Nội, 155-161.</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49.</w:t>
      </w:r>
      <w:r w:rsidRPr="004F28E7">
        <w:rPr>
          <w:rFonts w:ascii="Times New Roman" w:hAnsi="Times New Roman"/>
          <w:color w:val="000000"/>
          <w:sz w:val="28"/>
          <w:szCs w:val="28"/>
        </w:rPr>
        <w:tab/>
        <w:t xml:space="preserve">Cell Marque (2016). </w:t>
      </w:r>
      <w:r w:rsidRPr="004F28E7">
        <w:rPr>
          <w:rFonts w:ascii="Times New Roman" w:hAnsi="Times New Roman"/>
          <w:i/>
          <w:color w:val="000000"/>
          <w:sz w:val="28"/>
          <w:szCs w:val="28"/>
        </w:rPr>
        <w:t>Cell Marque immunohistochemistry to reference guide</w:t>
      </w:r>
      <w:r w:rsidRPr="004F28E7">
        <w:rPr>
          <w:rFonts w:ascii="Times New Roman" w:hAnsi="Times New Roman"/>
          <w:color w:val="000000"/>
          <w:sz w:val="28"/>
          <w:szCs w:val="28"/>
        </w:rPr>
        <w:t>, Sierra College Boulevard, Rocklin California.</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50.</w:t>
      </w:r>
      <w:r w:rsidRPr="004F28E7">
        <w:rPr>
          <w:rFonts w:ascii="Times New Roman" w:hAnsi="Times New Roman"/>
          <w:color w:val="000000"/>
          <w:sz w:val="28"/>
          <w:szCs w:val="28"/>
        </w:rPr>
        <w:tab/>
        <w:t>Adeniran A.J. and Humphrey P.A. (2015)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Morphologic Updates in Prostate Pathology</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Surgical pathology clinics</w:t>
      </w:r>
      <w:r w:rsidR="007804DE" w:rsidRPr="004F28E7">
        <w:rPr>
          <w:rFonts w:ascii="Times New Roman" w:hAnsi="Times New Roman"/>
          <w:color w:val="000000"/>
          <w:sz w:val="28"/>
          <w:szCs w:val="28"/>
        </w:rPr>
        <w:t xml:space="preserve">., </w:t>
      </w:r>
      <w:r w:rsidRPr="004F28E7">
        <w:rPr>
          <w:rFonts w:ascii="Times New Roman" w:hAnsi="Times New Roman"/>
          <w:color w:val="000000"/>
          <w:sz w:val="28"/>
          <w:szCs w:val="28"/>
        </w:rPr>
        <w:t>8(4):539-560.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51.</w:t>
      </w:r>
      <w:r w:rsidRPr="004F28E7">
        <w:rPr>
          <w:rFonts w:ascii="Times New Roman" w:hAnsi="Times New Roman"/>
          <w:color w:val="000000"/>
          <w:sz w:val="28"/>
          <w:szCs w:val="28"/>
        </w:rPr>
        <w:tab/>
        <w:t>Catalona W.J., Smith D.S., Ornstein D.K. (1997)</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Prostate cancer detection in men with serum PSA concentrations of 2.6 to 4.0 ng/mL and benign prostate examination: enhancement of specificity with free PSA measurements</w:t>
      </w:r>
      <w:r w:rsidRPr="004F28E7">
        <w:rPr>
          <w:rFonts w:ascii="Times New Roman" w:hAnsi="Times New Roman"/>
          <w:i/>
          <w:color w:val="000000"/>
          <w:sz w:val="28"/>
          <w:szCs w:val="28"/>
        </w:rPr>
        <w:t>. Jama.</w:t>
      </w:r>
      <w:r w:rsidRPr="004F28E7">
        <w:rPr>
          <w:rFonts w:ascii="Times New Roman" w:hAnsi="Times New Roman"/>
          <w:color w:val="000000"/>
          <w:sz w:val="28"/>
          <w:szCs w:val="28"/>
        </w:rPr>
        <w:t>, 277(18): 1452-1455.</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52.</w:t>
      </w:r>
      <w:r w:rsidRPr="004F28E7">
        <w:rPr>
          <w:rFonts w:ascii="Times New Roman" w:hAnsi="Times New Roman"/>
          <w:color w:val="000000"/>
          <w:sz w:val="28"/>
          <w:szCs w:val="28"/>
        </w:rPr>
        <w:tab/>
        <w:t>Dijkstra S., Mulders PFA., Schalken JA. (2013)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Clinical use of novel urine and blood based prostate cancer biomarkers: a review</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Clinical biochemistry</w:t>
      </w:r>
      <w:r w:rsidRPr="004F28E7">
        <w:rPr>
          <w:rFonts w:ascii="Times New Roman" w:hAnsi="Times New Roman"/>
          <w:color w:val="000000"/>
          <w:sz w:val="28"/>
          <w:szCs w:val="28"/>
        </w:rPr>
        <w:t>., 47(10-11):</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1-8.</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53.</w:t>
      </w:r>
      <w:r w:rsidRPr="004F28E7">
        <w:rPr>
          <w:rFonts w:ascii="Times New Roman" w:hAnsi="Times New Roman"/>
          <w:color w:val="000000"/>
          <w:sz w:val="28"/>
          <w:szCs w:val="28"/>
        </w:rPr>
        <w:tab/>
        <w:t>Hameed O., Humphrey P.A. (2006)</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Immunohistochemistry in the diagnosis of minimal prostate cancer</w:t>
      </w:r>
      <w:r w:rsidRPr="004F28E7">
        <w:rPr>
          <w:rFonts w:ascii="Times New Roman" w:hAnsi="Times New Roman"/>
          <w:i/>
          <w:color w:val="000000"/>
          <w:sz w:val="28"/>
          <w:szCs w:val="28"/>
        </w:rPr>
        <w:t>. Current Diagnostic Pathology.</w:t>
      </w:r>
      <w:r w:rsidRPr="004F28E7">
        <w:rPr>
          <w:rFonts w:ascii="Times New Roman" w:hAnsi="Times New Roman"/>
          <w:color w:val="000000"/>
          <w:sz w:val="28"/>
          <w:szCs w:val="28"/>
        </w:rPr>
        <w:t>,12(4): 279-291.</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54.</w:t>
      </w:r>
      <w:r w:rsidRPr="004F28E7">
        <w:rPr>
          <w:rFonts w:ascii="Times New Roman" w:hAnsi="Times New Roman"/>
          <w:color w:val="000000"/>
          <w:sz w:val="28"/>
          <w:szCs w:val="28"/>
        </w:rPr>
        <w:tab/>
      </w:r>
      <w:r w:rsidRPr="004F28E7">
        <w:rPr>
          <w:rFonts w:ascii="Times New Roman" w:hAnsi="Times New Roman"/>
          <w:color w:val="000000"/>
          <w:spacing w:val="-8"/>
          <w:sz w:val="28"/>
          <w:szCs w:val="28"/>
        </w:rPr>
        <w:t>Iczkowski K.A. and Bostwick D.G. (1999)</w:t>
      </w:r>
      <w:r w:rsidR="002341BA">
        <w:rPr>
          <w:rFonts w:ascii="Times New Roman" w:hAnsi="Times New Roman"/>
          <w:color w:val="000000"/>
          <w:spacing w:val="-8"/>
          <w:sz w:val="28"/>
          <w:szCs w:val="28"/>
        </w:rPr>
        <w:t>.</w:t>
      </w:r>
      <w:r w:rsidRPr="004F28E7">
        <w:rPr>
          <w:rFonts w:ascii="Times New Roman" w:hAnsi="Times New Roman"/>
          <w:color w:val="000000"/>
          <w:spacing w:val="-8"/>
          <w:sz w:val="28"/>
          <w:szCs w:val="28"/>
        </w:rPr>
        <w:t xml:space="preserve"> Prostate biopsy interpretation:</w:t>
      </w:r>
      <w:r w:rsidRPr="004F28E7">
        <w:rPr>
          <w:rFonts w:ascii="Times New Roman" w:hAnsi="Times New Roman"/>
          <w:color w:val="000000"/>
          <w:sz w:val="28"/>
          <w:szCs w:val="28"/>
        </w:rPr>
        <w:t xml:space="preserve"> current concepts, 1999</w:t>
      </w:r>
      <w:r w:rsidRPr="004F28E7">
        <w:rPr>
          <w:rFonts w:ascii="Times New Roman" w:hAnsi="Times New Roman"/>
          <w:i/>
          <w:color w:val="000000"/>
          <w:sz w:val="28"/>
          <w:szCs w:val="28"/>
        </w:rPr>
        <w:t>. Urologic Clinics of North America.</w:t>
      </w:r>
      <w:r w:rsidRPr="004F28E7">
        <w:rPr>
          <w:rFonts w:ascii="Times New Roman" w:hAnsi="Times New Roman"/>
          <w:color w:val="000000"/>
          <w:sz w:val="28"/>
          <w:szCs w:val="28"/>
        </w:rPr>
        <w:t>, 26(3): 435-452.</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55.</w:t>
      </w:r>
      <w:r w:rsidRPr="004F28E7">
        <w:rPr>
          <w:rFonts w:ascii="Times New Roman" w:hAnsi="Times New Roman"/>
          <w:color w:val="000000"/>
          <w:sz w:val="28"/>
          <w:szCs w:val="28"/>
        </w:rPr>
        <w:tab/>
        <w:t>Miller R.T. (2001</w:t>
      </w:r>
      <w:bookmarkStart w:id="584" w:name="OLE_LINK52"/>
      <w:bookmarkStart w:id="585" w:name="OLE_LINK51"/>
      <w:r w:rsidRPr="004F28E7">
        <w:rPr>
          <w:rFonts w:ascii="Times New Roman" w:hAnsi="Times New Roman"/>
          <w:color w:val="000000"/>
          <w:sz w:val="28"/>
          <w:szCs w:val="28"/>
        </w:rPr>
        <w:t>)</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Focus on Immunohistochemistry-September </w:t>
      </w:r>
      <w:bookmarkEnd w:id="584"/>
      <w:bookmarkEnd w:id="585"/>
      <w:r w:rsidRPr="004F28E7">
        <w:rPr>
          <w:rFonts w:ascii="Times New Roman" w:hAnsi="Times New Roman"/>
          <w:color w:val="000000"/>
          <w:sz w:val="28"/>
          <w:szCs w:val="28"/>
        </w:rPr>
        <w:t>2001 p63</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Focus.</w:t>
      </w:r>
      <w:r w:rsidRPr="004F28E7">
        <w:rPr>
          <w:rFonts w:ascii="Times New Roman" w:hAnsi="Times New Roman"/>
          <w:color w:val="000000"/>
          <w:sz w:val="28"/>
          <w:szCs w:val="28"/>
        </w:rPr>
        <w:t>, 63.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lang w:val="vi-VN"/>
        </w:rPr>
      </w:pPr>
      <w:r w:rsidRPr="004F28E7">
        <w:rPr>
          <w:rFonts w:ascii="Times New Roman" w:hAnsi="Times New Roman"/>
          <w:color w:val="000000"/>
          <w:sz w:val="28"/>
          <w:szCs w:val="28"/>
        </w:rPr>
        <w:t>56.</w:t>
      </w:r>
      <w:r w:rsidRPr="004F28E7">
        <w:rPr>
          <w:rFonts w:ascii="Times New Roman" w:hAnsi="Times New Roman"/>
          <w:color w:val="000000"/>
          <w:sz w:val="28"/>
          <w:szCs w:val="28"/>
        </w:rPr>
        <w:tab/>
        <w:t>Bùi Thị Mỹ Hạnh (2010)</w:t>
      </w:r>
      <w:r w:rsidR="00F86235" w:rsidRPr="004F28E7">
        <w:rPr>
          <w:rFonts w:ascii="Times New Roman" w:hAnsi="Times New Roman"/>
          <w:color w:val="000000"/>
          <w:sz w:val="28"/>
          <w:szCs w:val="28"/>
        </w:rPr>
        <w:t>.</w:t>
      </w:r>
      <w:r w:rsidRPr="004F28E7">
        <w:rPr>
          <w:rFonts w:ascii="Times New Roman" w:hAnsi="Times New Roman"/>
          <w:color w:val="000000"/>
          <w:sz w:val="28"/>
          <w:szCs w:val="28"/>
        </w:rPr>
        <w:t xml:space="preserve"> Sự bộc lộ các dấu ấn cơ biểu mô</w:t>
      </w:r>
      <w:r w:rsidR="007804DE" w:rsidRPr="004F28E7">
        <w:rPr>
          <w:rFonts w:ascii="Times New Roman" w:hAnsi="Times New Roman"/>
          <w:color w:val="000000"/>
          <w:sz w:val="28"/>
          <w:szCs w:val="28"/>
        </w:rPr>
        <w:t xml:space="preserve"> (SMA, CD10, p</w:t>
      </w:r>
      <w:r w:rsidRPr="004F28E7">
        <w:rPr>
          <w:rFonts w:ascii="Times New Roman" w:hAnsi="Times New Roman"/>
          <w:color w:val="000000"/>
          <w:sz w:val="28"/>
          <w:szCs w:val="28"/>
        </w:rPr>
        <w:t xml:space="preserve">63) trong ung thư biểu mô ống tại chỗ và xâm nhập vú. </w:t>
      </w:r>
      <w:r w:rsidRPr="004F28E7">
        <w:rPr>
          <w:rFonts w:ascii="Times New Roman" w:hAnsi="Times New Roman"/>
          <w:i/>
          <w:color w:val="000000"/>
          <w:sz w:val="28"/>
          <w:szCs w:val="28"/>
        </w:rPr>
        <w:t>Các báo cáo hội nghị khoa học chào mừng 60 năm ngày truyền thống bệnh viện và đón nhận danh hiệu anh hùng lực lượng vũ trang nhân dân lần 2</w:t>
      </w:r>
      <w:r w:rsidR="007804DE" w:rsidRPr="004F28E7">
        <w:rPr>
          <w:rFonts w:ascii="Times New Roman" w:hAnsi="Times New Roman"/>
          <w:i/>
          <w:color w:val="000000"/>
          <w:sz w:val="28"/>
          <w:szCs w:val="28"/>
        </w:rPr>
        <w:t>,</w:t>
      </w:r>
      <w:r w:rsidRPr="004F28E7">
        <w:rPr>
          <w:rFonts w:ascii="Times New Roman" w:hAnsi="Times New Roman"/>
          <w:i/>
          <w:color w:val="000000"/>
          <w:sz w:val="28"/>
          <w:szCs w:val="28"/>
        </w:rPr>
        <w:t xml:space="preserve"> ngày 20/10/2010</w:t>
      </w:r>
      <w:r w:rsidRPr="004F28E7">
        <w:rPr>
          <w:rFonts w:ascii="Times New Roman" w:hAnsi="Times New Roman"/>
          <w:color w:val="000000"/>
          <w:sz w:val="28"/>
          <w:szCs w:val="28"/>
        </w:rPr>
        <w:t>, Bệnh viện 103, 309-315.</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57.</w:t>
      </w:r>
      <w:r w:rsidRPr="004F28E7">
        <w:rPr>
          <w:rFonts w:ascii="Times New Roman" w:hAnsi="Times New Roman"/>
          <w:color w:val="000000"/>
          <w:sz w:val="28"/>
          <w:szCs w:val="28"/>
        </w:rPr>
        <w:tab/>
        <w:t>Chiam K., RicciardelliC., Bianco-Miotto T. (2012)</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Epigenetic biomarkers in prostate cancer: Current and future uses</w:t>
      </w:r>
      <w:r w:rsidRPr="004F28E7">
        <w:rPr>
          <w:rFonts w:ascii="Times New Roman" w:hAnsi="Times New Roman"/>
          <w:i/>
          <w:color w:val="000000"/>
          <w:sz w:val="28"/>
          <w:szCs w:val="28"/>
        </w:rPr>
        <w:t>. Cancer letters.</w:t>
      </w:r>
      <w:r w:rsidRPr="004F28E7">
        <w:rPr>
          <w:rFonts w:ascii="Times New Roman" w:hAnsi="Times New Roman"/>
          <w:color w:val="000000"/>
          <w:sz w:val="28"/>
          <w:szCs w:val="28"/>
        </w:rPr>
        <w:t>, 342(2): 248-256.</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58</w:t>
      </w:r>
      <w:r w:rsidR="0060615F" w:rsidRPr="004F28E7">
        <w:rPr>
          <w:rFonts w:ascii="Times New Roman" w:hAnsi="Times New Roman"/>
          <w:color w:val="000000"/>
          <w:sz w:val="28"/>
          <w:szCs w:val="28"/>
        </w:rPr>
        <w:t>.</w:t>
      </w:r>
      <w:r w:rsidR="0060615F" w:rsidRPr="004F28E7">
        <w:rPr>
          <w:rFonts w:ascii="Times New Roman" w:hAnsi="Times New Roman"/>
          <w:color w:val="000000"/>
          <w:sz w:val="28"/>
          <w:szCs w:val="28"/>
        </w:rPr>
        <w:tab/>
        <w:t>Nephew K.P. and Huang T.H.</w:t>
      </w:r>
      <w:r w:rsidRPr="004F28E7">
        <w:rPr>
          <w:rFonts w:ascii="Times New Roman" w:hAnsi="Times New Roman"/>
          <w:color w:val="000000"/>
          <w:sz w:val="28"/>
          <w:szCs w:val="28"/>
        </w:rPr>
        <w:t>M.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Epigenetic gene silencing in cancer initiation and progression</w:t>
      </w:r>
      <w:r w:rsidRPr="004F28E7">
        <w:rPr>
          <w:rFonts w:ascii="Times New Roman" w:hAnsi="Times New Roman"/>
          <w:i/>
          <w:color w:val="000000"/>
          <w:sz w:val="28"/>
          <w:szCs w:val="28"/>
        </w:rPr>
        <w:t>. Cancer letters.</w:t>
      </w:r>
      <w:r w:rsidRPr="004F28E7">
        <w:rPr>
          <w:rFonts w:ascii="Times New Roman" w:hAnsi="Times New Roman"/>
          <w:color w:val="000000"/>
          <w:sz w:val="28"/>
          <w:szCs w:val="28"/>
        </w:rPr>
        <w:t>, 190(2): 125-133.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59.</w:t>
      </w:r>
      <w:r w:rsidRPr="004F28E7">
        <w:rPr>
          <w:rFonts w:ascii="Times New Roman" w:hAnsi="Times New Roman"/>
          <w:color w:val="000000"/>
          <w:sz w:val="28"/>
          <w:szCs w:val="28"/>
        </w:rPr>
        <w:tab/>
        <w:t>Waggoner D. (2007)</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Mechanisms of disease: epigenesis. </w:t>
      </w:r>
      <w:r w:rsidRPr="004F28E7">
        <w:rPr>
          <w:rFonts w:ascii="Times New Roman" w:hAnsi="Times New Roman"/>
          <w:i/>
          <w:color w:val="000000"/>
          <w:sz w:val="28"/>
          <w:szCs w:val="28"/>
        </w:rPr>
        <w:t>Seminars in pediatric neurology</w:t>
      </w:r>
      <w:r w:rsidRPr="004F28E7">
        <w:rPr>
          <w:rFonts w:ascii="Times New Roman" w:hAnsi="Times New Roman"/>
          <w:color w:val="000000"/>
          <w:sz w:val="28"/>
          <w:szCs w:val="28"/>
        </w:rPr>
        <w:t>, Elsevier, 14: 7-14.</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60.</w:t>
      </w:r>
      <w:r w:rsidRPr="004F28E7">
        <w:rPr>
          <w:rFonts w:ascii="Times New Roman" w:hAnsi="Times New Roman"/>
          <w:color w:val="000000"/>
          <w:sz w:val="28"/>
          <w:szCs w:val="28"/>
        </w:rPr>
        <w:tab/>
        <w:t>Brooks J., Cairns P.,</w:t>
      </w:r>
      <w:r w:rsidR="007804DE" w:rsidRPr="004F28E7">
        <w:rPr>
          <w:rFonts w:ascii="Times New Roman" w:hAnsi="Times New Roman"/>
          <w:color w:val="000000"/>
          <w:sz w:val="28"/>
          <w:szCs w:val="28"/>
        </w:rPr>
        <w:t xml:space="preserve"> Zeleniuch-Jacquotte A. (2009)</w:t>
      </w:r>
      <w:r w:rsidR="002341BA">
        <w:rPr>
          <w:rFonts w:ascii="Times New Roman" w:hAnsi="Times New Roman"/>
          <w:color w:val="000000"/>
          <w:sz w:val="28"/>
          <w:szCs w:val="28"/>
        </w:rPr>
        <w:t>.</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 xml:space="preserve">Promoter methylation and the detection of breast cancer. </w:t>
      </w:r>
      <w:r w:rsidRPr="004F28E7">
        <w:rPr>
          <w:rFonts w:ascii="Times New Roman" w:hAnsi="Times New Roman"/>
          <w:i/>
          <w:color w:val="000000"/>
          <w:sz w:val="28"/>
          <w:szCs w:val="28"/>
        </w:rPr>
        <w:t>Cancer Causes &amp; Control.</w:t>
      </w:r>
      <w:r w:rsidRPr="004F28E7">
        <w:rPr>
          <w:rFonts w:ascii="Times New Roman" w:hAnsi="Times New Roman"/>
          <w:color w:val="000000"/>
          <w:sz w:val="28"/>
          <w:szCs w:val="28"/>
        </w:rPr>
        <w:t>, 20(9): 1539-1550.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61</w:t>
      </w:r>
      <w:r w:rsidR="0060615F" w:rsidRPr="004F28E7">
        <w:rPr>
          <w:rFonts w:ascii="Times New Roman" w:hAnsi="Times New Roman"/>
          <w:color w:val="000000"/>
          <w:sz w:val="28"/>
          <w:szCs w:val="28"/>
        </w:rPr>
        <w:t>.</w:t>
      </w:r>
      <w:r w:rsidR="0060615F" w:rsidRPr="004F28E7">
        <w:rPr>
          <w:rFonts w:ascii="Times New Roman" w:hAnsi="Times New Roman"/>
          <w:color w:val="000000"/>
          <w:sz w:val="28"/>
          <w:szCs w:val="28"/>
        </w:rPr>
        <w:tab/>
        <w:t>Croce C.</w:t>
      </w:r>
      <w:r w:rsidRPr="004F28E7">
        <w:rPr>
          <w:rFonts w:ascii="Times New Roman" w:hAnsi="Times New Roman"/>
          <w:color w:val="000000"/>
          <w:sz w:val="28"/>
          <w:szCs w:val="28"/>
        </w:rPr>
        <w:t>M. (2008)</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Oncogenes and cancer</w:t>
      </w:r>
      <w:r w:rsidRPr="004F28E7">
        <w:rPr>
          <w:rFonts w:ascii="Times New Roman" w:hAnsi="Times New Roman"/>
          <w:i/>
          <w:color w:val="000000"/>
          <w:sz w:val="28"/>
          <w:szCs w:val="28"/>
        </w:rPr>
        <w:t>. New England Journal of Medicine.</w:t>
      </w:r>
      <w:r w:rsidRPr="004F28E7">
        <w:rPr>
          <w:rFonts w:ascii="Times New Roman" w:hAnsi="Times New Roman"/>
          <w:color w:val="000000"/>
          <w:sz w:val="28"/>
          <w:szCs w:val="28"/>
        </w:rPr>
        <w:t>, 358(5): 502-511.</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62.</w:t>
      </w:r>
      <w:r w:rsidRPr="004F28E7">
        <w:rPr>
          <w:rFonts w:ascii="Times New Roman" w:hAnsi="Times New Roman"/>
          <w:color w:val="000000"/>
          <w:sz w:val="28"/>
          <w:szCs w:val="28"/>
        </w:rPr>
        <w:tab/>
        <w:t>To</w:t>
      </w:r>
      <w:r w:rsidR="007804DE" w:rsidRPr="004F28E7">
        <w:rPr>
          <w:rFonts w:ascii="Times New Roman" w:hAnsi="Times New Roman"/>
          <w:color w:val="000000"/>
          <w:sz w:val="28"/>
          <w:szCs w:val="28"/>
        </w:rPr>
        <w:t>yooka S. and Shimizu N. (2004)</w:t>
      </w:r>
      <w:r w:rsidR="002341BA">
        <w:rPr>
          <w:rFonts w:ascii="Times New Roman" w:hAnsi="Times New Roman"/>
          <w:color w:val="000000"/>
          <w:sz w:val="28"/>
          <w:szCs w:val="28"/>
        </w:rPr>
        <w:t>.</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Models for studying DNA methylation in human cancer: a review of current status</w:t>
      </w:r>
      <w:r w:rsidRPr="004F28E7">
        <w:rPr>
          <w:rFonts w:ascii="Times New Roman" w:hAnsi="Times New Roman"/>
          <w:i/>
          <w:color w:val="000000"/>
          <w:sz w:val="28"/>
          <w:szCs w:val="28"/>
        </w:rPr>
        <w:t xml:space="preserve">. </w:t>
      </w:r>
      <w:r w:rsidRPr="004F28E7">
        <w:rPr>
          <w:rFonts w:ascii="Times New Roman" w:hAnsi="Times New Roman"/>
          <w:i/>
          <w:iCs/>
          <w:color w:val="000000"/>
          <w:sz w:val="28"/>
          <w:szCs w:val="28"/>
          <w:shd w:val="clear" w:color="auto" w:fill="FFFFFF"/>
        </w:rPr>
        <w:t>Drug Discovery Today: Disease Models.</w:t>
      </w:r>
      <w:r w:rsidRPr="004F28E7">
        <w:rPr>
          <w:rFonts w:ascii="Times New Roman" w:hAnsi="Times New Roman"/>
          <w:color w:val="000000"/>
          <w:sz w:val="28"/>
          <w:szCs w:val="28"/>
          <w:shd w:val="clear" w:color="auto" w:fill="FFFFFF"/>
        </w:rPr>
        <w:t>, </w:t>
      </w:r>
      <w:r w:rsidRPr="004F28E7">
        <w:rPr>
          <w:rFonts w:ascii="Times New Roman" w:hAnsi="Times New Roman"/>
          <w:iCs/>
          <w:color w:val="000000"/>
          <w:sz w:val="28"/>
          <w:szCs w:val="28"/>
          <w:shd w:val="clear" w:color="auto" w:fill="FFFFFF"/>
        </w:rPr>
        <w:t>1</w:t>
      </w:r>
      <w:r w:rsidRPr="004F28E7">
        <w:rPr>
          <w:rFonts w:ascii="Times New Roman" w:hAnsi="Times New Roman"/>
          <w:color w:val="000000"/>
          <w:sz w:val="28"/>
          <w:szCs w:val="28"/>
          <w:shd w:val="clear" w:color="auto" w:fill="FFFFFF"/>
        </w:rPr>
        <w:t>(1):</w:t>
      </w:r>
      <w:r w:rsidRPr="004F28E7">
        <w:rPr>
          <w:rFonts w:ascii="Times New Roman" w:hAnsi="Times New Roman"/>
          <w:color w:val="000000"/>
          <w:sz w:val="28"/>
          <w:szCs w:val="28"/>
        </w:rPr>
        <w:t xml:space="preserve"> 37-42.</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63.</w:t>
      </w:r>
      <w:r w:rsidRPr="004F28E7">
        <w:rPr>
          <w:rFonts w:ascii="Times New Roman" w:hAnsi="Times New Roman"/>
          <w:color w:val="000000"/>
          <w:sz w:val="28"/>
          <w:szCs w:val="28"/>
        </w:rPr>
        <w:tab/>
        <w:t>Villar-Garea A., Fraga M.F., Espada J. et al.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Procaine is a DNA-demethylating agent with growth-inhibitory effects in human cancer cells</w:t>
      </w:r>
      <w:r w:rsidRPr="004F28E7">
        <w:rPr>
          <w:rFonts w:ascii="Times New Roman" w:hAnsi="Times New Roman"/>
          <w:i/>
          <w:color w:val="000000"/>
          <w:sz w:val="28"/>
          <w:szCs w:val="28"/>
        </w:rPr>
        <w:t>. Cancer research.</w:t>
      </w:r>
      <w:r w:rsidRPr="004F28E7">
        <w:rPr>
          <w:rFonts w:ascii="Times New Roman" w:hAnsi="Times New Roman"/>
          <w:color w:val="000000"/>
          <w:sz w:val="28"/>
          <w:szCs w:val="28"/>
        </w:rPr>
        <w:t>, 63(16): 4984-4989.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64.</w:t>
      </w:r>
      <w:r w:rsidRPr="004F28E7">
        <w:rPr>
          <w:rFonts w:ascii="Times New Roman" w:hAnsi="Times New Roman"/>
          <w:color w:val="000000"/>
          <w:sz w:val="28"/>
          <w:szCs w:val="28"/>
        </w:rPr>
        <w:tab/>
        <w:t>Attard G., Parker C., Eeles RA. et al. (2015)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Prostate cancer</w:t>
      </w:r>
      <w:r w:rsidRPr="004F28E7">
        <w:rPr>
          <w:rFonts w:ascii="Times New Roman" w:hAnsi="Times New Roman"/>
          <w:i/>
          <w:color w:val="000000"/>
          <w:sz w:val="28"/>
          <w:szCs w:val="28"/>
        </w:rPr>
        <w:t>. The Lancet</w:t>
      </w:r>
      <w:r w:rsidR="005F1719" w:rsidRPr="004F28E7">
        <w:rPr>
          <w:rFonts w:ascii="Times New Roman" w:hAnsi="Times New Roman"/>
          <w:color w:val="000000"/>
          <w:sz w:val="28"/>
          <w:szCs w:val="28"/>
        </w:rPr>
        <w:t>.,</w:t>
      </w:r>
      <w:r w:rsidRPr="004F28E7">
        <w:rPr>
          <w:rFonts w:ascii="Times New Roman" w:hAnsi="Times New Roman"/>
          <w:color w:val="000000"/>
          <w:sz w:val="28"/>
          <w:szCs w:val="28"/>
        </w:rPr>
        <w:t>1-13.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65.</w:t>
      </w:r>
      <w:r w:rsidRPr="004F28E7">
        <w:rPr>
          <w:rFonts w:ascii="Times New Roman" w:hAnsi="Times New Roman"/>
          <w:color w:val="000000"/>
          <w:sz w:val="28"/>
          <w:szCs w:val="28"/>
        </w:rPr>
        <w:tab/>
        <w:t>Agathanggelou A., Cooper W.N., Latif F. (2005)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Role of the Ras-association domain family 1 tumor suppressor gene in human cancers</w:t>
      </w:r>
      <w:r w:rsidRPr="004F28E7">
        <w:rPr>
          <w:rFonts w:ascii="Times New Roman" w:hAnsi="Times New Roman"/>
          <w:i/>
          <w:color w:val="000000"/>
          <w:sz w:val="28"/>
          <w:szCs w:val="28"/>
        </w:rPr>
        <w:t>. Cancer research.</w:t>
      </w:r>
      <w:r w:rsidRPr="004F28E7">
        <w:rPr>
          <w:rFonts w:ascii="Times New Roman" w:hAnsi="Times New Roman"/>
          <w:color w:val="000000"/>
          <w:sz w:val="28"/>
          <w:szCs w:val="28"/>
        </w:rPr>
        <w:t>, 65(9):</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3497-3508.</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66.</w:t>
      </w:r>
      <w:r w:rsidRPr="004F28E7">
        <w:rPr>
          <w:rFonts w:ascii="Times New Roman" w:hAnsi="Times New Roman"/>
          <w:color w:val="000000"/>
          <w:sz w:val="28"/>
          <w:szCs w:val="28"/>
        </w:rPr>
        <w:tab/>
        <w:t>Ahmed H. (2010)</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Promoter methylation in prostate cancer and its application for the early detection of prostate cancer using serum and urine samples. </w:t>
      </w:r>
      <w:r w:rsidRPr="004F28E7">
        <w:rPr>
          <w:rFonts w:ascii="Times New Roman" w:hAnsi="Times New Roman"/>
          <w:i/>
          <w:color w:val="000000"/>
          <w:sz w:val="28"/>
          <w:szCs w:val="28"/>
        </w:rPr>
        <w:t>Biomarkers in cancer.</w:t>
      </w:r>
      <w:r w:rsidRPr="004F28E7">
        <w:rPr>
          <w:rFonts w:ascii="Times New Roman" w:hAnsi="Times New Roman"/>
          <w:color w:val="000000"/>
          <w:sz w:val="28"/>
          <w:szCs w:val="28"/>
        </w:rPr>
        <w:t>, 2010(2):</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17-33.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67.</w:t>
      </w:r>
      <w:r w:rsidRPr="004F28E7">
        <w:rPr>
          <w:rFonts w:ascii="Times New Roman" w:hAnsi="Times New Roman"/>
          <w:color w:val="000000"/>
          <w:sz w:val="28"/>
          <w:szCs w:val="28"/>
        </w:rPr>
        <w:tab/>
        <w:t>Esteller M. (2008)</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Epigenetics in cancer</w:t>
      </w:r>
      <w:r w:rsidRPr="004F28E7">
        <w:rPr>
          <w:rFonts w:ascii="Times New Roman" w:hAnsi="Times New Roman"/>
          <w:i/>
          <w:color w:val="000000"/>
          <w:sz w:val="28"/>
          <w:szCs w:val="28"/>
        </w:rPr>
        <w:t>. The New England journal of Medicine.</w:t>
      </w:r>
      <w:r w:rsidRPr="004F28E7">
        <w:rPr>
          <w:rFonts w:ascii="Times New Roman" w:hAnsi="Times New Roman"/>
          <w:color w:val="000000"/>
          <w:sz w:val="28"/>
          <w:szCs w:val="28"/>
        </w:rPr>
        <w:t>, 358(11): 1148-1159.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68</w:t>
      </w:r>
      <w:r w:rsidR="0060615F" w:rsidRPr="004F28E7">
        <w:rPr>
          <w:rFonts w:ascii="Times New Roman" w:hAnsi="Times New Roman"/>
          <w:color w:val="000000"/>
          <w:sz w:val="28"/>
          <w:szCs w:val="28"/>
        </w:rPr>
        <w:t>.</w:t>
      </w:r>
      <w:r w:rsidR="0060615F" w:rsidRPr="004F28E7">
        <w:rPr>
          <w:rFonts w:ascii="Times New Roman" w:hAnsi="Times New Roman"/>
          <w:color w:val="000000"/>
          <w:sz w:val="28"/>
          <w:szCs w:val="28"/>
        </w:rPr>
        <w:tab/>
        <w:t>Li L.</w:t>
      </w:r>
      <w:r w:rsidRPr="004F28E7">
        <w:rPr>
          <w:rFonts w:ascii="Times New Roman" w:hAnsi="Times New Roman"/>
          <w:color w:val="000000"/>
          <w:sz w:val="28"/>
          <w:szCs w:val="28"/>
        </w:rPr>
        <w:t>C., Okino S.T., Dahiya R. (2004)</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DNA methylation in prostate cancer</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Biochimica et Biophysica Acta (BBA)-Reviews on Cancer.</w:t>
      </w:r>
      <w:r w:rsidRPr="004F28E7">
        <w:rPr>
          <w:rFonts w:ascii="Times New Roman" w:hAnsi="Times New Roman"/>
          <w:color w:val="000000"/>
          <w:sz w:val="28"/>
          <w:szCs w:val="28"/>
        </w:rPr>
        <w:t>, 1704(2): 87-102.</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69.</w:t>
      </w:r>
      <w:r w:rsidRPr="004F28E7">
        <w:rPr>
          <w:rFonts w:ascii="Times New Roman" w:hAnsi="Times New Roman"/>
          <w:color w:val="000000"/>
          <w:sz w:val="28"/>
          <w:szCs w:val="28"/>
        </w:rPr>
        <w:tab/>
        <w:t>Maxwell A., McCudden C.R., Wians F. et al. (2015)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Recent advances in the detection of prostate cancer using epigenetic markers in commonly collected laboratory samples</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Laboratory Medicine.</w:t>
      </w:r>
      <w:r w:rsidRPr="004F28E7">
        <w:rPr>
          <w:rFonts w:ascii="Times New Roman" w:hAnsi="Times New Roman"/>
          <w:color w:val="000000"/>
          <w:sz w:val="28"/>
          <w:szCs w:val="28"/>
        </w:rPr>
        <w:t>, 40(3): 171-178.</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651473">
        <w:rPr>
          <w:rFonts w:ascii="Times New Roman" w:hAnsi="Times New Roman"/>
          <w:color w:val="000000"/>
          <w:sz w:val="28"/>
          <w:szCs w:val="28"/>
        </w:rPr>
        <w:t>70.</w:t>
      </w:r>
      <w:r w:rsidRPr="00651473">
        <w:rPr>
          <w:rFonts w:ascii="Times New Roman" w:hAnsi="Times New Roman"/>
          <w:color w:val="000000"/>
          <w:sz w:val="28"/>
          <w:szCs w:val="28"/>
        </w:rPr>
        <w:tab/>
        <w:t xml:space="preserve">Maruyama R., Toyooka S., Toyooka K.O. et al. </w:t>
      </w:r>
      <w:r w:rsidRPr="004F28E7">
        <w:rPr>
          <w:rFonts w:ascii="Times New Roman" w:hAnsi="Times New Roman"/>
          <w:color w:val="000000"/>
          <w:sz w:val="28"/>
          <w:szCs w:val="28"/>
        </w:rPr>
        <w:t>(2001)</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Aberrant promoter methylation profile of bladder cancer and its relationship to clinicopathological features</w:t>
      </w:r>
      <w:r w:rsidRPr="004F28E7">
        <w:rPr>
          <w:rFonts w:ascii="Times New Roman" w:hAnsi="Times New Roman"/>
          <w:i/>
          <w:color w:val="000000"/>
          <w:sz w:val="28"/>
          <w:szCs w:val="28"/>
        </w:rPr>
        <w:t>. Cancer research.</w:t>
      </w:r>
      <w:r w:rsidRPr="004F28E7">
        <w:rPr>
          <w:rFonts w:ascii="Times New Roman" w:hAnsi="Times New Roman"/>
          <w:color w:val="000000"/>
          <w:sz w:val="28"/>
          <w:szCs w:val="28"/>
        </w:rPr>
        <w:t>, 61(24): 8659-8663.</w:t>
      </w:r>
    </w:p>
    <w:p w:rsidR="00CE79DC" w:rsidRPr="00A1591B" w:rsidRDefault="0060615F" w:rsidP="00CE79DC">
      <w:pPr>
        <w:tabs>
          <w:tab w:val="left" w:pos="709"/>
        </w:tabs>
        <w:spacing w:after="0" w:line="360" w:lineRule="auto"/>
        <w:ind w:left="720" w:hanging="720"/>
        <w:jc w:val="both"/>
        <w:rPr>
          <w:rFonts w:ascii="Times New Roman" w:hAnsi="Times New Roman"/>
          <w:color w:val="000000"/>
          <w:sz w:val="28"/>
          <w:szCs w:val="28"/>
          <w:lang w:val="fr-FR"/>
        </w:rPr>
      </w:pPr>
      <w:r w:rsidRPr="004F28E7">
        <w:rPr>
          <w:rFonts w:ascii="Times New Roman" w:hAnsi="Times New Roman"/>
          <w:color w:val="000000"/>
          <w:sz w:val="28"/>
          <w:szCs w:val="28"/>
        </w:rPr>
        <w:t>71.</w:t>
      </w:r>
      <w:r w:rsidRPr="004F28E7">
        <w:rPr>
          <w:rFonts w:ascii="Times New Roman" w:hAnsi="Times New Roman"/>
          <w:color w:val="000000"/>
          <w:sz w:val="28"/>
          <w:szCs w:val="28"/>
        </w:rPr>
        <w:tab/>
        <w:t>Robert M.</w:t>
      </w:r>
      <w:r w:rsidR="00CE79DC" w:rsidRPr="004F28E7">
        <w:rPr>
          <w:rFonts w:ascii="Times New Roman" w:hAnsi="Times New Roman"/>
          <w:color w:val="000000"/>
          <w:sz w:val="28"/>
          <w:szCs w:val="28"/>
        </w:rPr>
        <w:t>F., Morin S., Beaulieu N. et al. (2003)</w:t>
      </w:r>
      <w:r w:rsidR="002341BA">
        <w:rPr>
          <w:rFonts w:ascii="Times New Roman" w:hAnsi="Times New Roman"/>
          <w:color w:val="000000"/>
          <w:sz w:val="28"/>
          <w:szCs w:val="28"/>
        </w:rPr>
        <w:t>.</w:t>
      </w:r>
      <w:r w:rsidR="00CE79DC" w:rsidRPr="004F28E7">
        <w:rPr>
          <w:rFonts w:ascii="Times New Roman" w:hAnsi="Times New Roman"/>
          <w:color w:val="000000"/>
          <w:sz w:val="28"/>
          <w:szCs w:val="28"/>
        </w:rPr>
        <w:t xml:space="preserve"> DNMT1 is required to maintain CpG methylation and aberrant gene silencing in human cancer cells</w:t>
      </w:r>
      <w:r w:rsidR="00CE79DC" w:rsidRPr="004F28E7">
        <w:rPr>
          <w:rFonts w:ascii="Times New Roman" w:hAnsi="Times New Roman"/>
          <w:i/>
          <w:color w:val="000000"/>
          <w:sz w:val="28"/>
          <w:szCs w:val="28"/>
        </w:rPr>
        <w:t xml:space="preserve">. </w:t>
      </w:r>
      <w:r w:rsidR="00CE79DC" w:rsidRPr="00A1591B">
        <w:rPr>
          <w:rFonts w:ascii="Times New Roman" w:hAnsi="Times New Roman"/>
          <w:i/>
          <w:color w:val="000000"/>
          <w:sz w:val="28"/>
          <w:szCs w:val="28"/>
          <w:lang w:val="fr-FR"/>
        </w:rPr>
        <w:t>Nature genetics.</w:t>
      </w:r>
      <w:r w:rsidR="00D270B0" w:rsidRPr="00A1591B">
        <w:rPr>
          <w:rFonts w:ascii="Times New Roman" w:hAnsi="Times New Roman"/>
          <w:color w:val="000000"/>
          <w:sz w:val="28"/>
          <w:szCs w:val="28"/>
          <w:lang w:val="fr-FR"/>
        </w:rPr>
        <w:t xml:space="preserve">, 33(1): </w:t>
      </w:r>
      <w:r w:rsidR="00CE79DC" w:rsidRPr="00A1591B">
        <w:rPr>
          <w:rFonts w:ascii="Times New Roman" w:hAnsi="Times New Roman"/>
          <w:color w:val="000000"/>
          <w:sz w:val="28"/>
          <w:szCs w:val="28"/>
          <w:lang w:val="fr-FR"/>
        </w:rPr>
        <w:t>61-65.</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A1591B">
        <w:rPr>
          <w:rFonts w:ascii="Times New Roman" w:hAnsi="Times New Roman"/>
          <w:color w:val="000000"/>
          <w:sz w:val="28"/>
          <w:szCs w:val="28"/>
          <w:lang w:val="fr-FR"/>
        </w:rPr>
        <w:t>72.</w:t>
      </w:r>
      <w:r w:rsidRPr="00A1591B">
        <w:rPr>
          <w:rFonts w:ascii="Times New Roman" w:hAnsi="Times New Roman"/>
          <w:color w:val="000000"/>
          <w:sz w:val="28"/>
          <w:szCs w:val="28"/>
          <w:lang w:val="fr-FR"/>
        </w:rPr>
        <w:tab/>
        <w:t xml:space="preserve">Harada K., Toyooka S., Maitra A. et al. </w:t>
      </w:r>
      <w:r w:rsidRPr="004F28E7">
        <w:rPr>
          <w:rFonts w:ascii="Times New Roman" w:hAnsi="Times New Roman"/>
          <w:color w:val="000000"/>
          <w:sz w:val="28"/>
          <w:szCs w:val="28"/>
        </w:rPr>
        <w:t>(2002)</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Aberrant promoter methylation and silencing of the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gene in pediatric tumors and cell lines</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Oncogene.</w:t>
      </w:r>
      <w:r w:rsidRPr="004F28E7">
        <w:rPr>
          <w:rFonts w:ascii="Times New Roman" w:hAnsi="Times New Roman"/>
          <w:color w:val="000000"/>
          <w:sz w:val="28"/>
          <w:szCs w:val="28"/>
        </w:rPr>
        <w:t>, 21(27): 4345-4349.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73.</w:t>
      </w:r>
      <w:r w:rsidRPr="004F28E7">
        <w:rPr>
          <w:rFonts w:ascii="Times New Roman" w:hAnsi="Times New Roman"/>
          <w:color w:val="000000"/>
          <w:sz w:val="28"/>
          <w:szCs w:val="28"/>
        </w:rPr>
        <w:tab/>
        <w:t>Yang B., House M.G., Guo M. et al. (2005)</w:t>
      </w:r>
      <w:r w:rsidR="002341BA">
        <w:rPr>
          <w:rFonts w:ascii="Times New Roman" w:hAnsi="Times New Roman"/>
          <w:color w:val="000000"/>
          <w:sz w:val="28"/>
          <w:szCs w:val="28"/>
        </w:rPr>
        <w:t>.</w:t>
      </w:r>
      <w:bookmarkStart w:id="586" w:name="OLE_LINK168"/>
      <w:bookmarkStart w:id="587" w:name="OLE_LINK167"/>
      <w:r w:rsidRPr="004F28E7">
        <w:rPr>
          <w:rFonts w:ascii="Times New Roman" w:hAnsi="Times New Roman"/>
          <w:color w:val="000000"/>
          <w:sz w:val="28"/>
          <w:szCs w:val="28"/>
        </w:rPr>
        <w:t>Promoter methylation profiles of tumor suppressor genes in intrahepatic and extrahepatic cholangiocarcinoma</w:t>
      </w:r>
      <w:bookmarkEnd w:id="586"/>
      <w:bookmarkEnd w:id="587"/>
      <w:r w:rsidRPr="004F28E7">
        <w:rPr>
          <w:rFonts w:ascii="Times New Roman" w:hAnsi="Times New Roman"/>
          <w:i/>
          <w:color w:val="000000"/>
          <w:sz w:val="28"/>
          <w:szCs w:val="28"/>
        </w:rPr>
        <w:t>. Modern Pathology.</w:t>
      </w:r>
      <w:r w:rsidR="00F65BA6">
        <w:rPr>
          <w:rFonts w:ascii="Times New Roman" w:hAnsi="Times New Roman"/>
          <w:color w:val="000000"/>
          <w:sz w:val="28"/>
          <w:szCs w:val="28"/>
        </w:rPr>
        <w:t xml:space="preserve">, </w:t>
      </w:r>
      <w:r w:rsidRPr="004F28E7">
        <w:rPr>
          <w:rFonts w:ascii="Times New Roman" w:hAnsi="Times New Roman"/>
          <w:color w:val="000000"/>
          <w:sz w:val="28"/>
          <w:szCs w:val="28"/>
        </w:rPr>
        <w:t>18(3): 412-420.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74.</w:t>
      </w:r>
      <w:r w:rsidRPr="004F28E7">
        <w:rPr>
          <w:rFonts w:ascii="Times New Roman" w:hAnsi="Times New Roman"/>
          <w:color w:val="000000"/>
          <w:sz w:val="28"/>
          <w:szCs w:val="28"/>
        </w:rPr>
        <w:tab/>
        <w:t>Matsuyama T., Kimura M.T., Koike K. et al.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Global methylation screening in the Arabidopsis thaliana and Mus musculus genome: applications of virtual image restriction landmark genomic scanning (Vi</w:t>
      </w:r>
      <w:r w:rsidRPr="004F28E7">
        <w:rPr>
          <w:rFonts w:ascii="Cambria Math" w:hAnsi="Cambria Math" w:cs="Cambria Math"/>
          <w:color w:val="000000"/>
          <w:sz w:val="28"/>
          <w:szCs w:val="28"/>
        </w:rPr>
        <w:t>‐</w:t>
      </w:r>
      <w:r w:rsidRPr="004F28E7">
        <w:rPr>
          <w:rFonts w:ascii="Times New Roman" w:hAnsi="Times New Roman"/>
          <w:color w:val="000000"/>
          <w:sz w:val="28"/>
          <w:szCs w:val="28"/>
        </w:rPr>
        <w:t>RLGS)</w:t>
      </w:r>
      <w:r w:rsidRPr="004F28E7">
        <w:rPr>
          <w:rFonts w:ascii="Times New Roman" w:hAnsi="Times New Roman"/>
          <w:i/>
          <w:color w:val="000000"/>
          <w:sz w:val="28"/>
          <w:szCs w:val="28"/>
        </w:rPr>
        <w:t>. Nucleic acids research.</w:t>
      </w:r>
      <w:r w:rsidRPr="004F28E7">
        <w:rPr>
          <w:rFonts w:ascii="Times New Roman" w:hAnsi="Times New Roman"/>
          <w:color w:val="000000"/>
          <w:sz w:val="28"/>
          <w:szCs w:val="28"/>
        </w:rPr>
        <w:t>, 31(15): 4490-4496.</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75.</w:t>
      </w:r>
      <w:r w:rsidRPr="004F28E7">
        <w:rPr>
          <w:rFonts w:ascii="Times New Roman" w:hAnsi="Times New Roman"/>
          <w:color w:val="000000"/>
          <w:sz w:val="28"/>
          <w:szCs w:val="28"/>
        </w:rPr>
        <w:tab/>
        <w:t>Robertson K.D. (2005)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DNA methylation and human disease</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Nature Reviews Genetics</w:t>
      </w:r>
      <w:r w:rsidR="00F65BA6">
        <w:rPr>
          <w:rFonts w:ascii="Times New Roman" w:hAnsi="Times New Roman"/>
          <w:color w:val="000000"/>
          <w:sz w:val="28"/>
          <w:szCs w:val="28"/>
        </w:rPr>
        <w:t xml:space="preserve">., </w:t>
      </w:r>
      <w:r w:rsidRPr="004F28E7">
        <w:rPr>
          <w:rFonts w:ascii="Times New Roman" w:hAnsi="Times New Roman"/>
          <w:color w:val="000000"/>
          <w:sz w:val="28"/>
          <w:szCs w:val="28"/>
        </w:rPr>
        <w:t>6(8):</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597-610.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CE2434">
        <w:rPr>
          <w:rFonts w:ascii="Times New Roman" w:hAnsi="Times New Roman"/>
          <w:color w:val="000000"/>
          <w:sz w:val="28"/>
          <w:szCs w:val="28"/>
        </w:rPr>
        <w:t>76.</w:t>
      </w:r>
      <w:r w:rsidRPr="00CE2434">
        <w:rPr>
          <w:rFonts w:ascii="Times New Roman" w:hAnsi="Times New Roman"/>
          <w:color w:val="000000"/>
          <w:sz w:val="28"/>
          <w:szCs w:val="28"/>
        </w:rPr>
        <w:tab/>
        <w:t>Donninger H., Vos M.D., Clark G.J. (2007)</w:t>
      </w:r>
      <w:r w:rsidR="002341BA" w:rsidRPr="00CE2434">
        <w:rPr>
          <w:rFonts w:ascii="Times New Roman" w:hAnsi="Times New Roman"/>
          <w:color w:val="000000"/>
          <w:sz w:val="28"/>
          <w:szCs w:val="28"/>
        </w:rPr>
        <w:t>.</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 xml:space="preserve">The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tumor suppressor</w:t>
      </w:r>
      <w:r w:rsidRPr="004F28E7">
        <w:rPr>
          <w:rFonts w:ascii="Times New Roman" w:hAnsi="Times New Roman"/>
          <w:i/>
          <w:color w:val="000000"/>
          <w:sz w:val="28"/>
          <w:szCs w:val="28"/>
        </w:rPr>
        <w:t>. Journal of cell science.</w:t>
      </w:r>
      <w:r w:rsidRPr="004F28E7">
        <w:rPr>
          <w:rFonts w:ascii="Times New Roman" w:hAnsi="Times New Roman"/>
          <w:color w:val="000000"/>
          <w:sz w:val="28"/>
          <w:szCs w:val="28"/>
        </w:rPr>
        <w:t>, 120(18): 3163-3172.</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77.</w:t>
      </w:r>
      <w:r w:rsidRPr="004F28E7">
        <w:rPr>
          <w:rFonts w:ascii="Times New Roman" w:hAnsi="Times New Roman"/>
          <w:color w:val="000000"/>
          <w:sz w:val="28"/>
          <w:szCs w:val="28"/>
        </w:rPr>
        <w:tab/>
        <w:t>Li J., Wang F., Protopopov A. et al. (2004)</w:t>
      </w:r>
      <w:r w:rsidR="002341BA">
        <w:rPr>
          <w:rFonts w:ascii="Times New Roman" w:hAnsi="Times New Roman"/>
          <w:color w:val="000000"/>
          <w:sz w:val="28"/>
          <w:szCs w:val="28"/>
        </w:rPr>
        <w:t>.</w:t>
      </w:r>
      <w:bookmarkStart w:id="588" w:name="OLE_LINK50"/>
      <w:bookmarkStart w:id="589" w:name="OLE_LINK49"/>
      <w:r w:rsidR="00B15C68">
        <w:rPr>
          <w:rFonts w:ascii="Times New Roman" w:hAnsi="Times New Roman"/>
          <w:color w:val="000000"/>
          <w:sz w:val="28"/>
          <w:szCs w:val="28"/>
        </w:rPr>
        <w:t xml:space="preserve"> </w:t>
      </w:r>
      <w:r w:rsidRPr="004F28E7">
        <w:rPr>
          <w:rFonts w:ascii="Times New Roman" w:hAnsi="Times New Roman"/>
          <w:color w:val="000000"/>
          <w:sz w:val="28"/>
          <w:szCs w:val="28"/>
        </w:rPr>
        <w:t xml:space="preserve">Inactivation of </w:t>
      </w:r>
      <w:r w:rsidRPr="004F28E7">
        <w:rPr>
          <w:rFonts w:ascii="Times New Roman" w:hAnsi="Times New Roman"/>
          <w:i/>
          <w:color w:val="000000"/>
          <w:sz w:val="28"/>
          <w:szCs w:val="28"/>
        </w:rPr>
        <w:t xml:space="preserve">RASSF1C </w:t>
      </w:r>
      <w:r w:rsidRPr="004F28E7">
        <w:rPr>
          <w:rFonts w:ascii="Times New Roman" w:hAnsi="Times New Roman"/>
          <w:color w:val="000000"/>
          <w:sz w:val="28"/>
          <w:szCs w:val="28"/>
        </w:rPr>
        <w:t xml:space="preserve">during </w:t>
      </w:r>
      <w:r w:rsidRPr="004F28E7">
        <w:rPr>
          <w:rFonts w:ascii="Times New Roman" w:hAnsi="Times New Roman"/>
          <w:i/>
          <w:color w:val="000000"/>
          <w:sz w:val="28"/>
          <w:szCs w:val="28"/>
        </w:rPr>
        <w:t>in vivo</w:t>
      </w:r>
      <w:r w:rsidRPr="004F28E7">
        <w:rPr>
          <w:rFonts w:ascii="Times New Roman" w:hAnsi="Times New Roman"/>
          <w:color w:val="000000"/>
          <w:sz w:val="28"/>
          <w:szCs w:val="28"/>
        </w:rPr>
        <w:t xml:space="preserve"> tumor growth identifies it as a tumor suppressor gene</w:t>
      </w:r>
      <w:bookmarkEnd w:id="588"/>
      <w:bookmarkEnd w:id="589"/>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Oncogene.</w:t>
      </w:r>
      <w:r w:rsidRPr="004F28E7">
        <w:rPr>
          <w:rFonts w:ascii="Times New Roman" w:hAnsi="Times New Roman"/>
          <w:color w:val="000000"/>
          <w:sz w:val="28"/>
          <w:szCs w:val="28"/>
        </w:rPr>
        <w:t>, 23(35): 5941-5949.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78.</w:t>
      </w:r>
      <w:r w:rsidRPr="004F28E7">
        <w:rPr>
          <w:rFonts w:ascii="Times New Roman" w:hAnsi="Times New Roman"/>
          <w:color w:val="000000"/>
          <w:sz w:val="28"/>
          <w:szCs w:val="28"/>
        </w:rPr>
        <w:tab/>
        <w:t xml:space="preserve">Vander </w:t>
      </w:r>
      <w:r w:rsidR="007804DE" w:rsidRPr="004F28E7">
        <w:rPr>
          <w:rFonts w:ascii="Times New Roman" w:hAnsi="Times New Roman"/>
          <w:color w:val="000000"/>
          <w:sz w:val="28"/>
          <w:szCs w:val="28"/>
        </w:rPr>
        <w:t xml:space="preserve">W.L., </w:t>
      </w:r>
      <w:r w:rsidR="005F7EE5" w:rsidRPr="004F28E7">
        <w:rPr>
          <w:rFonts w:ascii="Times New Roman" w:hAnsi="Times New Roman"/>
          <w:color w:val="000000"/>
          <w:sz w:val="28"/>
          <w:szCs w:val="28"/>
        </w:rPr>
        <w:t>Adams D.</w:t>
      </w:r>
      <w:r w:rsidRPr="004F28E7">
        <w:rPr>
          <w:rFonts w:ascii="Times New Roman" w:hAnsi="Times New Roman"/>
          <w:color w:val="000000"/>
          <w:sz w:val="28"/>
          <w:szCs w:val="28"/>
        </w:rPr>
        <w:t>J. (2007)</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The </w:t>
      </w:r>
      <w:r w:rsidRPr="004F28E7">
        <w:rPr>
          <w:rFonts w:ascii="Times New Roman" w:hAnsi="Times New Roman"/>
          <w:i/>
          <w:color w:val="000000"/>
          <w:sz w:val="28"/>
          <w:szCs w:val="28"/>
        </w:rPr>
        <w:t>Ras-association domain family</w:t>
      </w:r>
      <w:r w:rsidRPr="004F28E7">
        <w:rPr>
          <w:rFonts w:ascii="Times New Roman" w:hAnsi="Times New Roman"/>
          <w:color w:val="000000"/>
          <w:sz w:val="28"/>
          <w:szCs w:val="28"/>
        </w:rPr>
        <w:t xml:space="preserve"> (</w:t>
      </w:r>
      <w:r w:rsidRPr="004F28E7">
        <w:rPr>
          <w:rFonts w:ascii="Times New Roman" w:hAnsi="Times New Roman"/>
          <w:i/>
          <w:color w:val="000000"/>
          <w:sz w:val="28"/>
          <w:szCs w:val="28"/>
        </w:rPr>
        <w:t>RASSF</w:t>
      </w:r>
      <w:r w:rsidRPr="004F28E7">
        <w:rPr>
          <w:rFonts w:ascii="Times New Roman" w:hAnsi="Times New Roman"/>
          <w:color w:val="000000"/>
          <w:sz w:val="28"/>
          <w:szCs w:val="28"/>
        </w:rPr>
        <w:t>) members and their role in human tumourigenesis</w:t>
      </w:r>
      <w:r w:rsidRPr="004F28E7">
        <w:rPr>
          <w:rFonts w:ascii="Times New Roman" w:hAnsi="Times New Roman"/>
          <w:i/>
          <w:color w:val="000000"/>
          <w:sz w:val="28"/>
          <w:szCs w:val="28"/>
        </w:rPr>
        <w:t>. Biochimica et Biophysica Acta (BBA)-Reviews on Cancer.</w:t>
      </w:r>
      <w:r w:rsidRPr="004F28E7">
        <w:rPr>
          <w:rFonts w:ascii="Times New Roman" w:hAnsi="Times New Roman"/>
          <w:color w:val="000000"/>
          <w:sz w:val="28"/>
          <w:szCs w:val="28"/>
        </w:rPr>
        <w:t>, 1776(1): 58-85.</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79.</w:t>
      </w:r>
      <w:r w:rsidRPr="004F28E7">
        <w:rPr>
          <w:rFonts w:ascii="Times New Roman" w:hAnsi="Times New Roman"/>
          <w:color w:val="000000"/>
          <w:sz w:val="28"/>
          <w:szCs w:val="28"/>
        </w:rPr>
        <w:tab/>
        <w:t>Volodko N., Gordon M., Salla M. et al. (2014)</w:t>
      </w:r>
      <w:r w:rsidR="002341BA">
        <w:rPr>
          <w:rFonts w:ascii="Times New Roman" w:hAnsi="Times New Roman"/>
          <w:color w:val="000000"/>
          <w:sz w:val="28"/>
          <w:szCs w:val="28"/>
        </w:rPr>
        <w:t>.</w:t>
      </w:r>
      <w:r w:rsidRPr="004F28E7">
        <w:rPr>
          <w:rFonts w:ascii="Times New Roman" w:hAnsi="Times New Roman"/>
          <w:i/>
          <w:color w:val="000000"/>
          <w:sz w:val="28"/>
          <w:szCs w:val="28"/>
        </w:rPr>
        <w:t>RASSF</w:t>
      </w:r>
      <w:r w:rsidR="00F00CA2" w:rsidRPr="004F28E7">
        <w:rPr>
          <w:rFonts w:ascii="Times New Roman" w:hAnsi="Times New Roman"/>
          <w:i/>
          <w:color w:val="000000"/>
          <w:sz w:val="28"/>
          <w:szCs w:val="28"/>
        </w:rPr>
        <w:t>1A</w:t>
      </w:r>
      <w:r w:rsidRPr="004F28E7">
        <w:rPr>
          <w:rFonts w:ascii="Times New Roman" w:hAnsi="Times New Roman"/>
          <w:color w:val="000000"/>
          <w:sz w:val="28"/>
          <w:szCs w:val="28"/>
        </w:rPr>
        <w:t xml:space="preserve"> tumor suppressor gene family: biological functions and regulation</w:t>
      </w:r>
      <w:r w:rsidRPr="004F28E7">
        <w:rPr>
          <w:rFonts w:ascii="Times New Roman" w:hAnsi="Times New Roman"/>
          <w:i/>
          <w:color w:val="000000"/>
          <w:sz w:val="28"/>
          <w:szCs w:val="28"/>
        </w:rPr>
        <w:t>. FEBS letters.</w:t>
      </w:r>
      <w:r w:rsidRPr="004F28E7">
        <w:rPr>
          <w:rFonts w:ascii="Times New Roman" w:hAnsi="Times New Roman"/>
          <w:color w:val="000000"/>
          <w:sz w:val="28"/>
          <w:szCs w:val="28"/>
        </w:rPr>
        <w:t>, 588(16): 2671-2684.</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80.</w:t>
      </w:r>
      <w:r w:rsidRPr="004F28E7">
        <w:rPr>
          <w:rFonts w:ascii="Times New Roman" w:hAnsi="Times New Roman"/>
          <w:color w:val="000000"/>
          <w:sz w:val="28"/>
          <w:szCs w:val="28"/>
        </w:rPr>
        <w:tab/>
        <w:t>Kim G.H., Ryan J.J., Marsboom G. et al. (2011)</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Epigenetic mechanisms of pulmonary hypertension</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Pulmonary circulation</w:t>
      </w:r>
      <w:r w:rsidRPr="004F28E7">
        <w:rPr>
          <w:rFonts w:ascii="Times New Roman" w:hAnsi="Times New Roman"/>
          <w:color w:val="000000"/>
          <w:sz w:val="28"/>
          <w:szCs w:val="28"/>
        </w:rPr>
        <w:t>., 1(3):</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347-356.</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81.</w:t>
      </w:r>
      <w:r w:rsidRPr="004F28E7">
        <w:rPr>
          <w:rFonts w:ascii="Times New Roman" w:hAnsi="Times New Roman"/>
          <w:color w:val="000000"/>
          <w:sz w:val="28"/>
          <w:szCs w:val="28"/>
        </w:rPr>
        <w:tab/>
        <w:t>Agathanggelou A., Honorio S., Macartney D.P. et al. (2001)</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Methylation associated inactivation of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from region 3p21. 3 in lung, breast and ovarian tumours</w:t>
      </w:r>
      <w:r w:rsidRPr="004F28E7">
        <w:rPr>
          <w:rFonts w:ascii="Times New Roman" w:hAnsi="Times New Roman"/>
          <w:i/>
          <w:color w:val="000000"/>
          <w:sz w:val="28"/>
          <w:szCs w:val="28"/>
        </w:rPr>
        <w:t>. Oncogene.</w:t>
      </w:r>
      <w:r w:rsidRPr="004F28E7">
        <w:rPr>
          <w:rFonts w:ascii="Times New Roman" w:hAnsi="Times New Roman"/>
          <w:color w:val="000000"/>
          <w:sz w:val="28"/>
          <w:szCs w:val="28"/>
        </w:rPr>
        <w:t>, 20(12):1509-1518.</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82.</w:t>
      </w:r>
      <w:r w:rsidRPr="004F28E7">
        <w:rPr>
          <w:rFonts w:ascii="Times New Roman" w:hAnsi="Times New Roman"/>
          <w:color w:val="000000"/>
          <w:sz w:val="28"/>
          <w:szCs w:val="28"/>
        </w:rPr>
        <w:tab/>
        <w:t>Grawenda A., O'neill E. (2015)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Clinical utility of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methylation in human malignancies</w:t>
      </w:r>
      <w:r w:rsidRPr="004F28E7">
        <w:rPr>
          <w:rFonts w:ascii="Times New Roman" w:hAnsi="Times New Roman"/>
          <w:i/>
          <w:color w:val="000000"/>
          <w:sz w:val="28"/>
          <w:szCs w:val="28"/>
        </w:rPr>
        <w:t>. British journal of cancer.</w:t>
      </w:r>
      <w:r w:rsidRPr="004F28E7">
        <w:rPr>
          <w:rFonts w:ascii="Times New Roman" w:hAnsi="Times New Roman"/>
          <w:color w:val="000000"/>
          <w:sz w:val="28"/>
          <w:szCs w:val="28"/>
        </w:rPr>
        <w:t>, 113(3): 372-381.</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83.</w:t>
      </w:r>
      <w:r w:rsidRPr="004F28E7">
        <w:rPr>
          <w:rFonts w:ascii="Times New Roman" w:hAnsi="Times New Roman"/>
          <w:color w:val="000000"/>
          <w:sz w:val="28"/>
          <w:szCs w:val="28"/>
        </w:rPr>
        <w:tab/>
        <w:t>Tomizawa Y., Kohno T., Kondo H. et al. (2002)</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Clinicopathological significance of epigenetic inactivation of </w:t>
      </w:r>
      <w:r w:rsidRPr="004F28E7">
        <w:rPr>
          <w:rFonts w:ascii="Times New Roman" w:hAnsi="Times New Roman"/>
          <w:i/>
          <w:color w:val="000000"/>
          <w:sz w:val="28"/>
          <w:szCs w:val="28"/>
        </w:rPr>
        <w:t xml:space="preserve">RASSF1A </w:t>
      </w:r>
      <w:r w:rsidRPr="004F28E7">
        <w:rPr>
          <w:rFonts w:ascii="Times New Roman" w:hAnsi="Times New Roman"/>
          <w:color w:val="000000"/>
          <w:sz w:val="28"/>
          <w:szCs w:val="28"/>
        </w:rPr>
        <w:t>at 3p21. 3 in stage I lung adenocarcinoma</w:t>
      </w:r>
      <w:r w:rsidRPr="004F28E7">
        <w:rPr>
          <w:rFonts w:ascii="Times New Roman" w:hAnsi="Times New Roman"/>
          <w:i/>
          <w:color w:val="000000"/>
          <w:sz w:val="28"/>
          <w:szCs w:val="28"/>
        </w:rPr>
        <w:t>. Clinical cancer research.</w:t>
      </w:r>
      <w:r w:rsidRPr="004F28E7">
        <w:rPr>
          <w:rFonts w:ascii="Times New Roman" w:hAnsi="Times New Roman"/>
          <w:color w:val="000000"/>
          <w:sz w:val="28"/>
          <w:szCs w:val="28"/>
        </w:rPr>
        <w:t>, 8(7): 2362-2368.</w:t>
      </w:r>
    </w:p>
    <w:p w:rsidR="00CE79DC" w:rsidRPr="004F28E7" w:rsidRDefault="001A718B"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84.</w:t>
      </w:r>
      <w:r w:rsidRPr="004F28E7">
        <w:rPr>
          <w:rFonts w:ascii="Times New Roman" w:hAnsi="Times New Roman"/>
          <w:color w:val="000000"/>
          <w:sz w:val="28"/>
          <w:szCs w:val="28"/>
        </w:rPr>
        <w:tab/>
        <w:t>Amin K.S. and</w:t>
      </w:r>
      <w:r w:rsidR="00CE79DC" w:rsidRPr="004F28E7">
        <w:rPr>
          <w:rFonts w:ascii="Times New Roman" w:hAnsi="Times New Roman"/>
          <w:color w:val="000000"/>
          <w:sz w:val="28"/>
          <w:szCs w:val="28"/>
        </w:rPr>
        <w:t xml:space="preserve"> Banerjee P.P. (2012)</w:t>
      </w:r>
      <w:r w:rsidR="002341BA">
        <w:rPr>
          <w:rFonts w:ascii="Times New Roman" w:hAnsi="Times New Roman"/>
          <w:color w:val="000000"/>
          <w:sz w:val="28"/>
          <w:szCs w:val="28"/>
        </w:rPr>
        <w:t>.</w:t>
      </w:r>
      <w:r w:rsidR="00CE79DC" w:rsidRPr="004F28E7">
        <w:rPr>
          <w:rFonts w:ascii="Times New Roman" w:hAnsi="Times New Roman"/>
          <w:color w:val="000000"/>
          <w:sz w:val="28"/>
          <w:szCs w:val="28"/>
        </w:rPr>
        <w:t xml:space="preserve"> The cellular functions of </w:t>
      </w:r>
      <w:r w:rsidR="00CE79DC" w:rsidRPr="004F28E7">
        <w:rPr>
          <w:rFonts w:ascii="Times New Roman" w:hAnsi="Times New Roman"/>
          <w:i/>
          <w:color w:val="000000"/>
          <w:sz w:val="28"/>
          <w:szCs w:val="28"/>
        </w:rPr>
        <w:t xml:space="preserve">RASSF1A </w:t>
      </w:r>
      <w:r w:rsidR="00CE79DC" w:rsidRPr="004F28E7">
        <w:rPr>
          <w:rFonts w:ascii="Times New Roman" w:hAnsi="Times New Roman"/>
          <w:color w:val="000000"/>
          <w:sz w:val="28"/>
          <w:szCs w:val="28"/>
        </w:rPr>
        <w:t xml:space="preserve">and its inactivation in prostate cancer, </w:t>
      </w:r>
      <w:r w:rsidR="00CE79DC" w:rsidRPr="004F28E7">
        <w:rPr>
          <w:rFonts w:ascii="Times New Roman" w:hAnsi="Times New Roman"/>
          <w:i/>
          <w:color w:val="000000"/>
          <w:sz w:val="28"/>
          <w:szCs w:val="28"/>
        </w:rPr>
        <w:t>Journal of carcinogenesis.</w:t>
      </w:r>
      <w:r w:rsidR="00CE79DC" w:rsidRPr="004F28E7">
        <w:rPr>
          <w:rFonts w:ascii="Times New Roman" w:hAnsi="Times New Roman"/>
          <w:color w:val="000000"/>
          <w:sz w:val="28"/>
          <w:szCs w:val="28"/>
        </w:rPr>
        <w:t>, 11(1): 31-35.</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85.</w:t>
      </w:r>
      <w:r w:rsidRPr="004F28E7">
        <w:rPr>
          <w:rFonts w:ascii="Times New Roman" w:hAnsi="Times New Roman"/>
          <w:color w:val="000000"/>
          <w:sz w:val="28"/>
          <w:szCs w:val="28"/>
        </w:rPr>
        <w:tab/>
        <w:t>Pfeifer G.</w:t>
      </w:r>
      <w:r w:rsidR="00381967">
        <w:rPr>
          <w:rFonts w:ascii="Times New Roman" w:hAnsi="Times New Roman"/>
          <w:color w:val="000000"/>
          <w:sz w:val="28"/>
          <w:szCs w:val="28"/>
        </w:rPr>
        <w:t>P</w:t>
      </w:r>
      <w:r w:rsidRPr="004F28E7">
        <w:rPr>
          <w:rFonts w:ascii="Times New Roman" w:hAnsi="Times New Roman"/>
          <w:color w:val="000000"/>
          <w:sz w:val="28"/>
          <w:szCs w:val="28"/>
        </w:rPr>
        <w:t>, Dammann R. (2005)</w:t>
      </w:r>
      <w:r w:rsidR="002341BA">
        <w:rPr>
          <w:rFonts w:ascii="Times New Roman" w:hAnsi="Times New Roman"/>
          <w:color w:val="000000"/>
          <w:sz w:val="28"/>
          <w:szCs w:val="28"/>
        </w:rPr>
        <w:t>.</w:t>
      </w:r>
      <w:r w:rsidR="00F65BA6">
        <w:rPr>
          <w:rFonts w:ascii="Times New Roman" w:hAnsi="Times New Roman"/>
          <w:color w:val="000000"/>
          <w:sz w:val="28"/>
          <w:szCs w:val="28"/>
        </w:rPr>
        <w:t xml:space="preserve"> Methylation of </w:t>
      </w:r>
      <w:r w:rsidRPr="004F28E7">
        <w:rPr>
          <w:rFonts w:ascii="Times New Roman" w:hAnsi="Times New Roman"/>
          <w:color w:val="000000"/>
          <w:sz w:val="28"/>
          <w:szCs w:val="28"/>
        </w:rPr>
        <w:t xml:space="preserve">the tumor suppressor gene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in human tumors</w:t>
      </w:r>
      <w:r w:rsidRPr="004F28E7">
        <w:rPr>
          <w:rFonts w:ascii="Times New Roman" w:hAnsi="Times New Roman"/>
          <w:i/>
          <w:color w:val="000000"/>
          <w:sz w:val="28"/>
          <w:szCs w:val="28"/>
        </w:rPr>
        <w:t>. Biochemistry (Moscow).</w:t>
      </w:r>
      <w:r w:rsidR="00F65BA6">
        <w:rPr>
          <w:rFonts w:ascii="Times New Roman" w:hAnsi="Times New Roman"/>
          <w:color w:val="000000"/>
          <w:sz w:val="28"/>
          <w:szCs w:val="28"/>
        </w:rPr>
        <w:t xml:space="preserve">, </w:t>
      </w:r>
      <w:r w:rsidRPr="004F28E7">
        <w:rPr>
          <w:rFonts w:ascii="Times New Roman" w:hAnsi="Times New Roman"/>
          <w:color w:val="000000"/>
          <w:sz w:val="28"/>
          <w:szCs w:val="28"/>
        </w:rPr>
        <w:t>70(5): 576-583.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86.</w:t>
      </w:r>
      <w:r w:rsidRPr="004F28E7">
        <w:rPr>
          <w:rFonts w:ascii="Times New Roman" w:hAnsi="Times New Roman"/>
          <w:color w:val="000000"/>
          <w:sz w:val="28"/>
          <w:szCs w:val="28"/>
        </w:rPr>
        <w:tab/>
        <w:t>Challouf S., Ziadi S., Zaghdoudi R. et al. (2012)</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Patterns of aberrant DNA hypermethylation in nasopharyngeal carcinoma in Tunisian patients</w:t>
      </w:r>
      <w:r w:rsidRPr="004F28E7">
        <w:rPr>
          <w:rFonts w:ascii="Times New Roman" w:hAnsi="Times New Roman"/>
          <w:i/>
          <w:color w:val="000000"/>
          <w:sz w:val="28"/>
          <w:szCs w:val="28"/>
        </w:rPr>
        <w:t>. Clinica Chimica Acta.</w:t>
      </w:r>
      <w:r w:rsidRPr="004F28E7">
        <w:rPr>
          <w:rFonts w:ascii="Times New Roman" w:hAnsi="Times New Roman"/>
          <w:color w:val="000000"/>
          <w:sz w:val="28"/>
          <w:szCs w:val="28"/>
        </w:rPr>
        <w:t>, 413(7): 795-802.</w:t>
      </w:r>
    </w:p>
    <w:p w:rsidR="00CE79DC" w:rsidRPr="004F28E7" w:rsidRDefault="008F01A2"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87.</w:t>
      </w:r>
      <w:r w:rsidRPr="004F28E7">
        <w:rPr>
          <w:rFonts w:ascii="Times New Roman" w:hAnsi="Times New Roman"/>
          <w:color w:val="000000"/>
          <w:sz w:val="28"/>
          <w:szCs w:val="28"/>
        </w:rPr>
        <w:tab/>
        <w:t>Lo K.W., Chung G.T.</w:t>
      </w:r>
      <w:r w:rsidR="00CE79DC" w:rsidRPr="004F28E7">
        <w:rPr>
          <w:rFonts w:ascii="Times New Roman" w:hAnsi="Times New Roman"/>
          <w:color w:val="000000"/>
          <w:sz w:val="28"/>
          <w:szCs w:val="28"/>
        </w:rPr>
        <w:t>Y</w:t>
      </w:r>
      <w:r w:rsidRPr="004F28E7">
        <w:rPr>
          <w:rFonts w:ascii="Times New Roman" w:hAnsi="Times New Roman"/>
          <w:color w:val="000000"/>
          <w:sz w:val="28"/>
          <w:szCs w:val="28"/>
        </w:rPr>
        <w:t>., To K.</w:t>
      </w:r>
      <w:r w:rsidR="00CE79DC" w:rsidRPr="004F28E7">
        <w:rPr>
          <w:rFonts w:ascii="Times New Roman" w:hAnsi="Times New Roman"/>
          <w:color w:val="000000"/>
          <w:sz w:val="28"/>
          <w:szCs w:val="28"/>
        </w:rPr>
        <w:t>F (2012). Deciphering the molecular genetic basis of NPC through molecular, cytogen</w:t>
      </w:r>
      <w:r w:rsidR="001A718B" w:rsidRPr="004F28E7">
        <w:rPr>
          <w:rFonts w:ascii="Times New Roman" w:hAnsi="Times New Roman"/>
          <w:color w:val="000000"/>
          <w:sz w:val="28"/>
          <w:szCs w:val="28"/>
        </w:rPr>
        <w:t>etic, and epigenetic approaches.</w:t>
      </w:r>
      <w:r w:rsidR="00B15C68">
        <w:rPr>
          <w:rFonts w:ascii="Times New Roman" w:hAnsi="Times New Roman"/>
          <w:color w:val="000000"/>
          <w:sz w:val="28"/>
          <w:szCs w:val="28"/>
        </w:rPr>
        <w:t xml:space="preserve"> </w:t>
      </w:r>
      <w:r w:rsidR="00CE79DC" w:rsidRPr="004F28E7">
        <w:rPr>
          <w:rFonts w:ascii="Times New Roman" w:hAnsi="Times New Roman"/>
          <w:i/>
          <w:color w:val="000000"/>
          <w:sz w:val="28"/>
          <w:szCs w:val="28"/>
        </w:rPr>
        <w:t>Seminars in Cancer Biology</w:t>
      </w:r>
      <w:r w:rsidR="00CE79DC" w:rsidRPr="004F28E7">
        <w:rPr>
          <w:rFonts w:ascii="Times New Roman" w:hAnsi="Times New Roman"/>
          <w:color w:val="000000"/>
          <w:sz w:val="28"/>
          <w:szCs w:val="28"/>
        </w:rPr>
        <w:t>, Elsevier, 79-86.</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88.</w:t>
      </w:r>
      <w:r w:rsidRPr="004F28E7">
        <w:rPr>
          <w:rFonts w:ascii="Times New Roman" w:hAnsi="Times New Roman"/>
          <w:color w:val="000000"/>
          <w:sz w:val="28"/>
          <w:szCs w:val="28"/>
        </w:rPr>
        <w:tab/>
        <w:t>Dammann R.,</w:t>
      </w:r>
      <w:r w:rsidR="00B15C68">
        <w:rPr>
          <w:rFonts w:ascii="Times New Roman" w:hAnsi="Times New Roman"/>
          <w:color w:val="000000"/>
          <w:sz w:val="28"/>
          <w:szCs w:val="28"/>
        </w:rPr>
        <w:t xml:space="preserve"> </w:t>
      </w:r>
      <w:r w:rsidRPr="004F28E7">
        <w:rPr>
          <w:rFonts w:ascii="Times New Roman" w:hAnsi="Times New Roman"/>
          <w:color w:val="000000"/>
          <w:sz w:val="28"/>
          <w:szCs w:val="28"/>
        </w:rPr>
        <w:t>Schargdasurengin U., Seidel C. et al. (2005)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The tumor suppressor </w:t>
      </w:r>
      <w:r w:rsidRPr="004F28E7">
        <w:rPr>
          <w:rFonts w:ascii="Times New Roman" w:hAnsi="Times New Roman"/>
          <w:i/>
          <w:color w:val="000000"/>
          <w:sz w:val="28"/>
          <w:szCs w:val="28"/>
        </w:rPr>
        <w:t xml:space="preserve">RASSF1A </w:t>
      </w:r>
      <w:r w:rsidRPr="004F28E7">
        <w:rPr>
          <w:rFonts w:ascii="Times New Roman" w:hAnsi="Times New Roman"/>
          <w:color w:val="000000"/>
          <w:sz w:val="28"/>
          <w:szCs w:val="28"/>
        </w:rPr>
        <w:t>in human carcinogenesis: an update</w:t>
      </w:r>
      <w:r w:rsidRPr="004F28E7">
        <w:rPr>
          <w:rFonts w:ascii="Times New Roman" w:hAnsi="Times New Roman"/>
          <w:i/>
          <w:color w:val="000000"/>
          <w:sz w:val="28"/>
          <w:szCs w:val="28"/>
        </w:rPr>
        <w:t>.</w:t>
      </w:r>
      <w:r w:rsidR="00B15C68">
        <w:rPr>
          <w:rFonts w:ascii="Times New Roman" w:hAnsi="Times New Roman"/>
          <w:i/>
          <w:color w:val="000000"/>
          <w:sz w:val="28"/>
          <w:szCs w:val="28"/>
        </w:rPr>
        <w:t xml:space="preserve"> </w:t>
      </w:r>
      <w:r w:rsidRPr="004F28E7">
        <w:rPr>
          <w:rFonts w:ascii="Times New Roman" w:hAnsi="Times New Roman"/>
          <w:i/>
          <w:color w:val="000000"/>
          <w:sz w:val="28"/>
          <w:szCs w:val="28"/>
        </w:rPr>
        <w:t>Histology and histopathology.</w:t>
      </w:r>
      <w:r w:rsidRPr="004F28E7">
        <w:rPr>
          <w:rFonts w:ascii="Times New Roman" w:hAnsi="Times New Roman"/>
          <w:color w:val="000000"/>
          <w:sz w:val="28"/>
          <w:szCs w:val="28"/>
        </w:rPr>
        <w:t>, 20(2): 645-663.</w:t>
      </w:r>
    </w:p>
    <w:p w:rsidR="00CE79DC" w:rsidRPr="002341BA" w:rsidRDefault="00CE79DC" w:rsidP="00CE79DC">
      <w:pPr>
        <w:tabs>
          <w:tab w:val="left" w:pos="709"/>
        </w:tabs>
        <w:spacing w:after="0" w:line="360" w:lineRule="auto"/>
        <w:ind w:left="720" w:hanging="720"/>
        <w:jc w:val="both"/>
        <w:rPr>
          <w:rFonts w:ascii="Times New Roman" w:hAnsi="Times New Roman"/>
          <w:color w:val="000000"/>
          <w:spacing w:val="-4"/>
          <w:sz w:val="28"/>
          <w:szCs w:val="28"/>
        </w:rPr>
      </w:pPr>
      <w:r w:rsidRPr="002341BA">
        <w:rPr>
          <w:rFonts w:ascii="Times New Roman" w:hAnsi="Times New Roman"/>
          <w:color w:val="000000"/>
          <w:spacing w:val="-4"/>
          <w:sz w:val="28"/>
          <w:szCs w:val="28"/>
        </w:rPr>
        <w:t>89.</w:t>
      </w:r>
      <w:r w:rsidRPr="002341BA">
        <w:rPr>
          <w:rFonts w:ascii="Times New Roman" w:hAnsi="Times New Roman"/>
          <w:color w:val="000000"/>
          <w:spacing w:val="-4"/>
          <w:sz w:val="28"/>
          <w:szCs w:val="28"/>
        </w:rPr>
        <w:tab/>
        <w:t xml:space="preserve">Dammann R., Yang G., Pfeifer G.P. </w:t>
      </w:r>
      <w:r w:rsidR="00D270B0" w:rsidRPr="002341BA">
        <w:rPr>
          <w:rFonts w:ascii="Times New Roman" w:hAnsi="Times New Roman"/>
          <w:color w:val="000000"/>
          <w:spacing w:val="-4"/>
          <w:sz w:val="28"/>
          <w:szCs w:val="28"/>
        </w:rPr>
        <w:t>(2001)</w:t>
      </w:r>
      <w:r w:rsidR="002341BA" w:rsidRPr="002341BA">
        <w:rPr>
          <w:rFonts w:ascii="Times New Roman" w:hAnsi="Times New Roman"/>
          <w:color w:val="000000"/>
          <w:spacing w:val="-4"/>
          <w:sz w:val="28"/>
          <w:szCs w:val="28"/>
        </w:rPr>
        <w:t>.</w:t>
      </w:r>
      <w:r w:rsidR="00D270B0" w:rsidRPr="002341BA">
        <w:rPr>
          <w:rFonts w:ascii="Times New Roman" w:hAnsi="Times New Roman"/>
          <w:color w:val="000000"/>
          <w:spacing w:val="-4"/>
          <w:sz w:val="28"/>
          <w:szCs w:val="28"/>
        </w:rPr>
        <w:t xml:space="preserve"> Hypermethylation of the C</w:t>
      </w:r>
      <w:r w:rsidR="00F65BA6">
        <w:rPr>
          <w:rFonts w:ascii="Times New Roman" w:hAnsi="Times New Roman"/>
          <w:color w:val="000000"/>
          <w:spacing w:val="-4"/>
          <w:sz w:val="28"/>
          <w:szCs w:val="28"/>
        </w:rPr>
        <w:t xml:space="preserve">pG </w:t>
      </w:r>
      <w:r w:rsidRPr="002341BA">
        <w:rPr>
          <w:rFonts w:ascii="Times New Roman" w:hAnsi="Times New Roman"/>
          <w:color w:val="000000"/>
          <w:spacing w:val="-4"/>
          <w:sz w:val="28"/>
          <w:szCs w:val="28"/>
        </w:rPr>
        <w:t xml:space="preserve">island of </w:t>
      </w:r>
      <w:r w:rsidRPr="002341BA">
        <w:rPr>
          <w:rFonts w:ascii="Times New Roman" w:hAnsi="Times New Roman"/>
          <w:i/>
          <w:color w:val="000000"/>
          <w:spacing w:val="-4"/>
          <w:sz w:val="28"/>
          <w:szCs w:val="28"/>
        </w:rPr>
        <w:t>Ras association domain family 1A</w:t>
      </w:r>
      <w:r w:rsidRPr="002341BA">
        <w:rPr>
          <w:rFonts w:ascii="Times New Roman" w:hAnsi="Times New Roman"/>
          <w:color w:val="000000"/>
          <w:spacing w:val="-4"/>
          <w:sz w:val="28"/>
          <w:szCs w:val="28"/>
        </w:rPr>
        <w:t xml:space="preserve"> (</w:t>
      </w:r>
      <w:r w:rsidRPr="002341BA">
        <w:rPr>
          <w:rFonts w:ascii="Times New Roman" w:hAnsi="Times New Roman"/>
          <w:i/>
          <w:color w:val="000000"/>
          <w:spacing w:val="-4"/>
          <w:sz w:val="28"/>
          <w:szCs w:val="28"/>
        </w:rPr>
        <w:t>RASSF1A</w:t>
      </w:r>
      <w:r w:rsidRPr="002341BA">
        <w:rPr>
          <w:rFonts w:ascii="Times New Roman" w:hAnsi="Times New Roman"/>
          <w:color w:val="000000"/>
          <w:spacing w:val="-4"/>
          <w:sz w:val="28"/>
          <w:szCs w:val="28"/>
        </w:rPr>
        <w:t>), a putative tumor</w:t>
      </w:r>
      <w:r w:rsidR="00B15C68">
        <w:rPr>
          <w:rFonts w:ascii="Times New Roman" w:hAnsi="Times New Roman"/>
          <w:color w:val="000000"/>
          <w:spacing w:val="-4"/>
          <w:sz w:val="28"/>
          <w:szCs w:val="28"/>
        </w:rPr>
        <w:t xml:space="preserve"> suppressor gene from the 3p21.</w:t>
      </w:r>
      <w:r w:rsidRPr="002341BA">
        <w:rPr>
          <w:rFonts w:ascii="Times New Roman" w:hAnsi="Times New Roman"/>
          <w:color w:val="000000"/>
          <w:spacing w:val="-4"/>
          <w:sz w:val="28"/>
          <w:szCs w:val="28"/>
        </w:rPr>
        <w:t>3 locus, occurs in a large percentage of human breast cancers</w:t>
      </w:r>
      <w:r w:rsidRPr="002341BA">
        <w:rPr>
          <w:rFonts w:ascii="Times New Roman" w:hAnsi="Times New Roman"/>
          <w:i/>
          <w:color w:val="000000"/>
          <w:spacing w:val="-4"/>
          <w:sz w:val="28"/>
          <w:szCs w:val="28"/>
        </w:rPr>
        <w:t>. Cancer research.</w:t>
      </w:r>
      <w:r w:rsidR="00D270B0" w:rsidRPr="002341BA">
        <w:rPr>
          <w:rFonts w:ascii="Times New Roman" w:hAnsi="Times New Roman"/>
          <w:color w:val="000000"/>
          <w:spacing w:val="-4"/>
          <w:sz w:val="28"/>
          <w:szCs w:val="28"/>
        </w:rPr>
        <w:t xml:space="preserve">, 61(7): </w:t>
      </w:r>
      <w:r w:rsidRPr="002341BA">
        <w:rPr>
          <w:rFonts w:ascii="Times New Roman" w:hAnsi="Times New Roman"/>
          <w:color w:val="000000"/>
          <w:spacing w:val="-4"/>
          <w:sz w:val="28"/>
          <w:szCs w:val="28"/>
        </w:rPr>
        <w:t>3105-3109.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90.</w:t>
      </w:r>
      <w:r w:rsidRPr="004F28E7">
        <w:rPr>
          <w:rFonts w:ascii="Times New Roman" w:hAnsi="Times New Roman"/>
          <w:color w:val="000000"/>
          <w:sz w:val="28"/>
          <w:szCs w:val="28"/>
        </w:rPr>
        <w:tab/>
        <w:t>Dreijerink K., Braga E., Kuzmin I. et al. (2001)</w:t>
      </w:r>
      <w:r w:rsidR="002341BA">
        <w:rPr>
          <w:rFonts w:ascii="Times New Roman" w:hAnsi="Times New Roman"/>
          <w:color w:val="000000"/>
          <w:sz w:val="28"/>
          <w:szCs w:val="28"/>
        </w:rPr>
        <w:t>.</w:t>
      </w:r>
      <w:r w:rsidR="00F65BA6">
        <w:rPr>
          <w:rFonts w:ascii="Times New Roman" w:hAnsi="Times New Roman"/>
          <w:color w:val="000000"/>
          <w:sz w:val="28"/>
          <w:szCs w:val="28"/>
        </w:rPr>
        <w:t xml:space="preserve"> The candidate tumor suppressor </w:t>
      </w:r>
      <w:r w:rsidRPr="004F28E7">
        <w:rPr>
          <w:rFonts w:ascii="Times New Roman" w:hAnsi="Times New Roman"/>
          <w:color w:val="000000"/>
          <w:sz w:val="28"/>
          <w:szCs w:val="28"/>
        </w:rPr>
        <w:t xml:space="preserve">gene, </w:t>
      </w:r>
      <w:r w:rsidRPr="004F28E7">
        <w:rPr>
          <w:rFonts w:ascii="Times New Roman" w:hAnsi="Times New Roman"/>
          <w:i/>
          <w:color w:val="000000"/>
          <w:sz w:val="28"/>
          <w:szCs w:val="28"/>
        </w:rPr>
        <w:t>RASSF1A</w:t>
      </w:r>
      <w:r w:rsidR="00F65BA6">
        <w:rPr>
          <w:rFonts w:ascii="Times New Roman" w:hAnsi="Times New Roman"/>
          <w:color w:val="000000"/>
          <w:sz w:val="28"/>
          <w:szCs w:val="28"/>
        </w:rPr>
        <w:t>, from human chromosome 3p21.</w:t>
      </w:r>
      <w:r w:rsidRPr="004F28E7">
        <w:rPr>
          <w:rFonts w:ascii="Times New Roman" w:hAnsi="Times New Roman"/>
          <w:color w:val="000000"/>
          <w:sz w:val="28"/>
          <w:szCs w:val="28"/>
        </w:rPr>
        <w:t>3 is involved in kidney tumorigenesis</w:t>
      </w:r>
      <w:r w:rsidRPr="004F28E7">
        <w:rPr>
          <w:rFonts w:ascii="Times New Roman" w:hAnsi="Times New Roman"/>
          <w:i/>
          <w:color w:val="000000"/>
          <w:sz w:val="28"/>
          <w:szCs w:val="28"/>
        </w:rPr>
        <w:t>. Proceed</w:t>
      </w:r>
      <w:r w:rsidR="00D831EA" w:rsidRPr="004F28E7">
        <w:rPr>
          <w:rFonts w:ascii="Times New Roman" w:hAnsi="Times New Roman"/>
          <w:i/>
          <w:color w:val="000000"/>
          <w:sz w:val="28"/>
          <w:szCs w:val="28"/>
        </w:rPr>
        <w:t xml:space="preserve">ings of the National Academy of </w:t>
      </w:r>
      <w:r w:rsidRPr="004F28E7">
        <w:rPr>
          <w:rFonts w:ascii="Times New Roman" w:hAnsi="Times New Roman"/>
          <w:i/>
          <w:color w:val="000000"/>
          <w:sz w:val="28"/>
          <w:szCs w:val="28"/>
        </w:rPr>
        <w:t>Sciences.</w:t>
      </w:r>
      <w:r w:rsidRPr="004F28E7">
        <w:rPr>
          <w:rFonts w:ascii="Times New Roman" w:hAnsi="Times New Roman"/>
          <w:color w:val="000000"/>
          <w:sz w:val="28"/>
          <w:szCs w:val="28"/>
        </w:rPr>
        <w:t>, 98(13): 7504-7509.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shd w:val="clear" w:color="auto" w:fill="FFFFFF"/>
        </w:rPr>
      </w:pPr>
      <w:r w:rsidRPr="004F28E7">
        <w:rPr>
          <w:rFonts w:ascii="Times New Roman" w:hAnsi="Times New Roman"/>
          <w:color w:val="000000"/>
          <w:sz w:val="28"/>
          <w:szCs w:val="28"/>
        </w:rPr>
        <w:t>91.</w:t>
      </w:r>
      <w:r w:rsidRPr="004F28E7">
        <w:rPr>
          <w:rFonts w:ascii="Times New Roman" w:hAnsi="Times New Roman"/>
          <w:color w:val="000000"/>
          <w:sz w:val="28"/>
          <w:szCs w:val="28"/>
        </w:rPr>
        <w:tab/>
      </w:r>
      <w:r w:rsidRPr="004F28E7">
        <w:rPr>
          <w:rFonts w:ascii="Times New Roman" w:hAnsi="Times New Roman"/>
          <w:color w:val="000000"/>
          <w:sz w:val="28"/>
          <w:szCs w:val="28"/>
          <w:shd w:val="clear" w:color="auto" w:fill="FFFFFF"/>
        </w:rPr>
        <w:t>Byun D.S., Lee M.G., Chae K.S. et al.</w:t>
      </w:r>
      <w:r w:rsidR="00B15C68">
        <w:rPr>
          <w:rFonts w:ascii="Times New Roman" w:hAnsi="Times New Roman"/>
          <w:color w:val="000000"/>
          <w:sz w:val="28"/>
          <w:szCs w:val="28"/>
          <w:shd w:val="clear" w:color="auto" w:fill="FFFFFF"/>
        </w:rPr>
        <w:t xml:space="preserve"> </w:t>
      </w:r>
      <w:r w:rsidRPr="004F28E7">
        <w:rPr>
          <w:rFonts w:ascii="Times New Roman" w:hAnsi="Times New Roman"/>
          <w:color w:val="000000"/>
          <w:sz w:val="28"/>
          <w:szCs w:val="28"/>
          <w:shd w:val="clear" w:color="auto" w:fill="FFFFFF"/>
        </w:rPr>
        <w:t>(2001)</w:t>
      </w:r>
      <w:r w:rsidR="002341BA">
        <w:rPr>
          <w:rFonts w:ascii="Times New Roman" w:hAnsi="Times New Roman"/>
          <w:color w:val="000000"/>
          <w:sz w:val="28"/>
          <w:szCs w:val="28"/>
          <w:shd w:val="clear" w:color="auto" w:fill="FFFFFF"/>
        </w:rPr>
        <w:t>.</w:t>
      </w:r>
      <w:bookmarkStart w:id="590" w:name="OLE_LINK223"/>
      <w:bookmarkStart w:id="591" w:name="OLE_LINK222"/>
      <w:r w:rsidR="00B15C68">
        <w:rPr>
          <w:rFonts w:ascii="Times New Roman" w:hAnsi="Times New Roman"/>
          <w:color w:val="000000"/>
          <w:sz w:val="28"/>
          <w:szCs w:val="28"/>
          <w:shd w:val="clear" w:color="auto" w:fill="FFFFFF"/>
        </w:rPr>
        <w:t xml:space="preserve"> </w:t>
      </w:r>
      <w:r w:rsidRPr="004F28E7">
        <w:rPr>
          <w:rFonts w:ascii="Times New Roman" w:hAnsi="Times New Roman"/>
          <w:color w:val="000000"/>
          <w:sz w:val="28"/>
          <w:szCs w:val="28"/>
          <w:shd w:val="clear" w:color="auto" w:fill="FFFFFF"/>
        </w:rPr>
        <w:t xml:space="preserve">Frequent epigenetic inactivation of </w:t>
      </w:r>
      <w:r w:rsidRPr="004F28E7">
        <w:rPr>
          <w:rFonts w:ascii="Times New Roman" w:hAnsi="Times New Roman"/>
          <w:i/>
          <w:color w:val="000000"/>
          <w:sz w:val="28"/>
          <w:szCs w:val="28"/>
          <w:shd w:val="clear" w:color="auto" w:fill="FFFFFF"/>
        </w:rPr>
        <w:t>RASSF1A</w:t>
      </w:r>
      <w:r w:rsidRPr="004F28E7">
        <w:rPr>
          <w:rFonts w:ascii="Times New Roman" w:hAnsi="Times New Roman"/>
          <w:color w:val="000000"/>
          <w:sz w:val="28"/>
          <w:szCs w:val="28"/>
          <w:shd w:val="clear" w:color="auto" w:fill="FFFFFF"/>
        </w:rPr>
        <w:t xml:space="preserve"> by aberrant promoter hypermethylation </w:t>
      </w:r>
      <w:bookmarkEnd w:id="590"/>
      <w:bookmarkEnd w:id="591"/>
      <w:r w:rsidRPr="004F28E7">
        <w:rPr>
          <w:rFonts w:ascii="Times New Roman" w:hAnsi="Times New Roman"/>
          <w:color w:val="000000"/>
          <w:sz w:val="28"/>
          <w:szCs w:val="28"/>
          <w:shd w:val="clear" w:color="auto" w:fill="FFFFFF"/>
        </w:rPr>
        <w:t>in human gastric adenocarcinoma. </w:t>
      </w:r>
      <w:r w:rsidRPr="004F28E7">
        <w:rPr>
          <w:rFonts w:ascii="Times New Roman" w:hAnsi="Times New Roman"/>
          <w:i/>
          <w:iCs/>
          <w:color w:val="000000"/>
          <w:sz w:val="28"/>
          <w:szCs w:val="28"/>
          <w:shd w:val="clear" w:color="auto" w:fill="FFFFFF"/>
        </w:rPr>
        <w:t>Cancer Research.</w:t>
      </w:r>
      <w:r w:rsidRPr="004F28E7">
        <w:rPr>
          <w:rFonts w:ascii="Times New Roman" w:hAnsi="Times New Roman"/>
          <w:color w:val="000000"/>
          <w:sz w:val="28"/>
          <w:szCs w:val="28"/>
          <w:shd w:val="clear" w:color="auto" w:fill="FFFFFF"/>
        </w:rPr>
        <w:t>, </w:t>
      </w:r>
      <w:r w:rsidRPr="004F28E7">
        <w:rPr>
          <w:rFonts w:ascii="Times New Roman" w:hAnsi="Times New Roman"/>
          <w:iCs/>
          <w:color w:val="000000"/>
          <w:sz w:val="28"/>
          <w:szCs w:val="28"/>
          <w:shd w:val="clear" w:color="auto" w:fill="FFFFFF"/>
        </w:rPr>
        <w:t>61</w:t>
      </w:r>
      <w:r w:rsidRPr="004F28E7">
        <w:rPr>
          <w:rFonts w:ascii="Times New Roman" w:hAnsi="Times New Roman"/>
          <w:color w:val="000000"/>
          <w:sz w:val="28"/>
          <w:szCs w:val="28"/>
          <w:shd w:val="clear" w:color="auto" w:fill="FFFFFF"/>
        </w:rPr>
        <w:t>(19): 7034-7038.</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shd w:val="clear" w:color="auto" w:fill="FFFFFF"/>
        </w:rPr>
        <w:t>92.</w:t>
      </w:r>
      <w:r w:rsidRPr="004F28E7">
        <w:rPr>
          <w:rFonts w:ascii="Times New Roman" w:hAnsi="Times New Roman"/>
          <w:color w:val="000000"/>
          <w:sz w:val="28"/>
          <w:szCs w:val="28"/>
          <w:shd w:val="clear" w:color="auto" w:fill="FFFFFF"/>
        </w:rPr>
        <w:tab/>
      </w:r>
      <w:r w:rsidR="005F7EE5" w:rsidRPr="004F28E7">
        <w:rPr>
          <w:rFonts w:ascii="Times New Roman" w:hAnsi="Times New Roman"/>
          <w:color w:val="000000"/>
          <w:sz w:val="28"/>
          <w:szCs w:val="28"/>
        </w:rPr>
        <w:t>Shen W.J., Dai D.</w:t>
      </w:r>
      <w:r w:rsidRPr="004F28E7">
        <w:rPr>
          <w:rFonts w:ascii="Times New Roman" w:hAnsi="Times New Roman"/>
          <w:color w:val="000000"/>
          <w:sz w:val="28"/>
          <w:szCs w:val="28"/>
        </w:rPr>
        <w:t>Q., Teng Y. et al. (2008)</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Regulation of demethylation and re-expression of </w:t>
      </w:r>
      <w:r w:rsidRPr="004F28E7">
        <w:rPr>
          <w:rFonts w:ascii="Times New Roman" w:hAnsi="Times New Roman"/>
          <w:i/>
          <w:color w:val="000000"/>
          <w:sz w:val="28"/>
          <w:szCs w:val="28"/>
        </w:rPr>
        <w:t xml:space="preserve">RASSF1A </w:t>
      </w:r>
      <w:r w:rsidRPr="004F28E7">
        <w:rPr>
          <w:rFonts w:ascii="Times New Roman" w:hAnsi="Times New Roman"/>
          <w:color w:val="000000"/>
          <w:sz w:val="28"/>
          <w:szCs w:val="28"/>
        </w:rPr>
        <w:t>gene in gastric cancer cell lines by combined treatment of 5-Aza-CdR and NaB</w:t>
      </w:r>
      <w:r w:rsidRPr="004F28E7">
        <w:rPr>
          <w:rFonts w:ascii="Times New Roman" w:hAnsi="Times New Roman"/>
          <w:i/>
          <w:color w:val="000000"/>
          <w:sz w:val="28"/>
          <w:szCs w:val="28"/>
        </w:rPr>
        <w:t>. World journal of gastroenterology: WJG.</w:t>
      </w:r>
      <w:r w:rsidRPr="004F28E7">
        <w:rPr>
          <w:rFonts w:ascii="Times New Roman" w:hAnsi="Times New Roman"/>
          <w:color w:val="000000"/>
          <w:sz w:val="28"/>
          <w:szCs w:val="28"/>
        </w:rPr>
        <w:t>, 14(4): 595-600.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93.</w:t>
      </w:r>
      <w:r w:rsidRPr="004F28E7">
        <w:rPr>
          <w:rFonts w:ascii="Times New Roman" w:hAnsi="Times New Roman"/>
          <w:color w:val="000000"/>
          <w:sz w:val="28"/>
          <w:szCs w:val="28"/>
        </w:rPr>
        <w:tab/>
        <w:t>Yu M.Y., Tong J.H., Chan P.K. et al.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Hypermethylation of the tumor suppressor gene </w:t>
      </w:r>
      <w:r w:rsidRPr="004F28E7">
        <w:rPr>
          <w:rFonts w:ascii="Times New Roman" w:hAnsi="Times New Roman"/>
          <w:i/>
          <w:color w:val="000000"/>
          <w:sz w:val="28"/>
          <w:szCs w:val="28"/>
        </w:rPr>
        <w:t>RASSFIA</w:t>
      </w:r>
      <w:r w:rsidRPr="004F28E7">
        <w:rPr>
          <w:rFonts w:ascii="Times New Roman" w:hAnsi="Times New Roman"/>
          <w:color w:val="000000"/>
          <w:sz w:val="28"/>
          <w:szCs w:val="28"/>
        </w:rPr>
        <w:t xml:space="preserve"> and frequent concomitant loss of heterozygosity at 3p21 in cervical cancers</w:t>
      </w:r>
      <w:r w:rsidRPr="004F28E7">
        <w:rPr>
          <w:rFonts w:ascii="Times New Roman" w:hAnsi="Times New Roman"/>
          <w:i/>
          <w:color w:val="000000"/>
          <w:sz w:val="28"/>
          <w:szCs w:val="28"/>
        </w:rPr>
        <w:t>. International journal of cancer.</w:t>
      </w:r>
      <w:r w:rsidRPr="004F28E7">
        <w:rPr>
          <w:rFonts w:ascii="Times New Roman" w:hAnsi="Times New Roman"/>
          <w:color w:val="000000"/>
          <w:sz w:val="28"/>
          <w:szCs w:val="28"/>
        </w:rPr>
        <w:t>, 105(2): 204-209.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lang w:val="vi-VN"/>
        </w:rPr>
      </w:pPr>
      <w:r w:rsidRPr="004F28E7">
        <w:rPr>
          <w:rFonts w:ascii="Times New Roman" w:hAnsi="Times New Roman"/>
          <w:color w:val="000000"/>
          <w:sz w:val="28"/>
          <w:szCs w:val="28"/>
        </w:rPr>
        <w:lastRenderedPageBreak/>
        <w:t>94.</w:t>
      </w:r>
      <w:r w:rsidRPr="004F28E7">
        <w:rPr>
          <w:rFonts w:ascii="Times New Roman" w:hAnsi="Times New Roman"/>
          <w:color w:val="000000"/>
          <w:sz w:val="28"/>
          <w:szCs w:val="28"/>
        </w:rPr>
        <w:tab/>
        <w:t xml:space="preserve">Dong S.M., </w:t>
      </w:r>
      <w:r w:rsidR="005F7EE5" w:rsidRPr="004F28E7">
        <w:rPr>
          <w:rFonts w:ascii="Times New Roman" w:hAnsi="Times New Roman"/>
          <w:color w:val="000000"/>
          <w:sz w:val="28"/>
          <w:szCs w:val="28"/>
        </w:rPr>
        <w:t>Sun D.</w:t>
      </w:r>
      <w:r w:rsidRPr="004F28E7">
        <w:rPr>
          <w:rFonts w:ascii="Times New Roman" w:hAnsi="Times New Roman"/>
          <w:color w:val="000000"/>
          <w:sz w:val="28"/>
          <w:szCs w:val="28"/>
        </w:rPr>
        <w:t>I., Benoit N.E. et al.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Epigenetic inactivation of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in head and neck cancer</w:t>
      </w:r>
      <w:r w:rsidRPr="004F28E7">
        <w:rPr>
          <w:rFonts w:ascii="Times New Roman" w:hAnsi="Times New Roman"/>
          <w:i/>
          <w:color w:val="000000"/>
          <w:sz w:val="28"/>
          <w:szCs w:val="28"/>
        </w:rPr>
        <w:t>. Clinical cancer research.</w:t>
      </w:r>
      <w:r w:rsidRPr="004F28E7">
        <w:rPr>
          <w:rFonts w:ascii="Times New Roman" w:hAnsi="Times New Roman"/>
          <w:color w:val="000000"/>
          <w:sz w:val="28"/>
          <w:szCs w:val="28"/>
        </w:rPr>
        <w:t>, 9(10): 3635-3640</w:t>
      </w:r>
      <w:r w:rsidRPr="004F28E7">
        <w:rPr>
          <w:rFonts w:ascii="Times New Roman" w:hAnsi="Times New Roman"/>
          <w:color w:val="000000"/>
          <w:sz w:val="28"/>
          <w:szCs w:val="28"/>
          <w:lang w:val="vi-VN"/>
        </w:rPr>
        <w:t>.</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95.</w:t>
      </w:r>
      <w:r w:rsidRPr="004F28E7">
        <w:rPr>
          <w:rFonts w:ascii="Times New Roman" w:hAnsi="Times New Roman"/>
          <w:color w:val="000000"/>
          <w:sz w:val="28"/>
          <w:szCs w:val="28"/>
          <w:lang w:val="vi-VN"/>
        </w:rPr>
        <w:tab/>
        <w:t>Jerónimo C., Henrique R., Hoque M.O. et al. (2004)</w:t>
      </w:r>
      <w:r w:rsidR="002341BA" w:rsidRPr="002341BA">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A quantitative promoter methylation profile of prostate cancer</w:t>
      </w:r>
      <w:r w:rsidRPr="002341BA">
        <w:rPr>
          <w:rFonts w:ascii="Times New Roman" w:hAnsi="Times New Roman"/>
          <w:i/>
          <w:color w:val="000000"/>
          <w:sz w:val="28"/>
          <w:szCs w:val="28"/>
          <w:lang w:val="vi-VN"/>
        </w:rPr>
        <w:t>. Clinical Cancer Research.</w:t>
      </w:r>
      <w:r w:rsidRPr="002341BA">
        <w:rPr>
          <w:rFonts w:ascii="Times New Roman" w:hAnsi="Times New Roman"/>
          <w:color w:val="000000"/>
          <w:sz w:val="28"/>
          <w:szCs w:val="28"/>
          <w:lang w:val="vi-VN"/>
        </w:rPr>
        <w:t>, 10(24): 8472-8478</w:t>
      </w:r>
      <w:r w:rsidRPr="004F28E7">
        <w:rPr>
          <w:rFonts w:ascii="Times New Roman" w:hAnsi="Times New Roman"/>
          <w:color w:val="000000"/>
          <w:sz w:val="28"/>
          <w:szCs w:val="28"/>
          <w:lang w:val="vi-VN"/>
        </w:rPr>
        <w:t>.</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lang w:val="vi-VN"/>
        </w:rPr>
        <w:t>96.</w:t>
      </w:r>
      <w:r w:rsidRPr="004F28E7">
        <w:rPr>
          <w:rFonts w:ascii="Times New Roman" w:hAnsi="Times New Roman"/>
          <w:color w:val="000000"/>
          <w:sz w:val="28"/>
          <w:szCs w:val="28"/>
          <w:lang w:val="vi-VN"/>
        </w:rPr>
        <w:tab/>
        <w:t xml:space="preserve">Spugnardi M., Tommasi S., Dammann R. et al. </w:t>
      </w:r>
      <w:r w:rsidRPr="002341BA">
        <w:rPr>
          <w:rFonts w:ascii="Times New Roman" w:hAnsi="Times New Roman"/>
          <w:color w:val="000000"/>
          <w:sz w:val="28"/>
          <w:szCs w:val="28"/>
          <w:lang w:val="vi-VN"/>
        </w:rPr>
        <w:t>(2003)</w:t>
      </w:r>
      <w:r w:rsidR="002341BA" w:rsidRPr="002341BA">
        <w:rPr>
          <w:rFonts w:ascii="Times New Roman" w:hAnsi="Times New Roman"/>
          <w:color w:val="000000"/>
          <w:sz w:val="28"/>
          <w:szCs w:val="28"/>
          <w:lang w:val="vi-VN"/>
        </w:rPr>
        <w:t>.</w:t>
      </w:r>
      <w:r w:rsidRPr="002341BA">
        <w:rPr>
          <w:rFonts w:ascii="Times New Roman" w:hAnsi="Times New Roman"/>
          <w:color w:val="000000"/>
          <w:sz w:val="28"/>
          <w:szCs w:val="28"/>
          <w:lang w:val="vi-VN"/>
        </w:rPr>
        <w:t xml:space="preserve"> Epigenetic inactivation o</w:t>
      </w:r>
      <w:r w:rsidRPr="00A1591B">
        <w:rPr>
          <w:rFonts w:ascii="Times New Roman" w:hAnsi="Times New Roman"/>
          <w:color w:val="000000"/>
          <w:sz w:val="28"/>
          <w:szCs w:val="28"/>
          <w:lang w:val="vi-VN"/>
        </w:rPr>
        <w:t xml:space="preserve">f </w:t>
      </w:r>
      <w:r w:rsidRPr="00A1591B">
        <w:rPr>
          <w:rFonts w:ascii="Times New Roman" w:hAnsi="Times New Roman"/>
          <w:i/>
          <w:color w:val="000000"/>
          <w:sz w:val="28"/>
          <w:szCs w:val="28"/>
          <w:lang w:val="vi-VN"/>
        </w:rPr>
        <w:t xml:space="preserve">RAS association domain family </w:t>
      </w:r>
      <w:r w:rsidRPr="00F65BA6">
        <w:rPr>
          <w:rFonts w:ascii="Times New Roman" w:hAnsi="Times New Roman"/>
          <w:i/>
          <w:color w:val="FF0000"/>
          <w:sz w:val="28"/>
          <w:szCs w:val="28"/>
          <w:lang w:val="vi-VN"/>
        </w:rPr>
        <w:t>protein</w:t>
      </w:r>
      <w:r w:rsidRPr="00A1591B">
        <w:rPr>
          <w:rFonts w:ascii="Times New Roman" w:hAnsi="Times New Roman"/>
          <w:i/>
          <w:color w:val="000000"/>
          <w:sz w:val="28"/>
          <w:szCs w:val="28"/>
          <w:lang w:val="vi-VN"/>
        </w:rPr>
        <w:t xml:space="preserve"> 1(RASSF1A)</w:t>
      </w:r>
      <w:r w:rsidRPr="00A1591B">
        <w:rPr>
          <w:rFonts w:ascii="Times New Roman" w:hAnsi="Times New Roman"/>
          <w:color w:val="000000"/>
          <w:sz w:val="28"/>
          <w:szCs w:val="28"/>
          <w:lang w:val="vi-VN"/>
        </w:rPr>
        <w:t xml:space="preserve"> in malignant cutaneous melanoma</w:t>
      </w:r>
      <w:r w:rsidRPr="00A1591B">
        <w:rPr>
          <w:rFonts w:ascii="Times New Roman" w:hAnsi="Times New Roman"/>
          <w:i/>
          <w:color w:val="000000"/>
          <w:sz w:val="28"/>
          <w:szCs w:val="28"/>
          <w:lang w:val="vi-VN"/>
        </w:rPr>
        <w:t xml:space="preserve">. </w:t>
      </w:r>
      <w:r w:rsidRPr="004F28E7">
        <w:rPr>
          <w:rFonts w:ascii="Times New Roman" w:hAnsi="Times New Roman"/>
          <w:i/>
          <w:color w:val="000000"/>
          <w:sz w:val="28"/>
          <w:szCs w:val="28"/>
        </w:rPr>
        <w:t>Cancer research.</w:t>
      </w:r>
      <w:r w:rsidRPr="004F28E7">
        <w:rPr>
          <w:rFonts w:ascii="Times New Roman" w:hAnsi="Times New Roman"/>
          <w:color w:val="000000"/>
          <w:sz w:val="28"/>
          <w:szCs w:val="28"/>
        </w:rPr>
        <w:t>, 63(7): 1639-1643.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97.</w:t>
      </w:r>
      <w:r w:rsidRPr="004F28E7">
        <w:rPr>
          <w:rFonts w:ascii="Times New Roman" w:hAnsi="Times New Roman"/>
          <w:color w:val="000000"/>
          <w:sz w:val="28"/>
          <w:szCs w:val="28"/>
        </w:rPr>
        <w:tab/>
      </w:r>
      <w:r w:rsidR="005F7EE5" w:rsidRPr="004F28E7">
        <w:rPr>
          <w:rFonts w:ascii="Times New Roman" w:hAnsi="Times New Roman"/>
          <w:color w:val="000000"/>
          <w:sz w:val="28"/>
          <w:szCs w:val="28"/>
        </w:rPr>
        <w:t>Murray P.G., Qiu G.</w:t>
      </w:r>
      <w:r w:rsidRPr="004F28E7">
        <w:rPr>
          <w:rFonts w:ascii="Times New Roman" w:hAnsi="Times New Roman"/>
          <w:color w:val="000000"/>
          <w:sz w:val="28"/>
          <w:szCs w:val="28"/>
        </w:rPr>
        <w:t>H., Fu L. et al. (2004)</w:t>
      </w:r>
      <w:r w:rsidR="002341BA">
        <w:rPr>
          <w:rFonts w:ascii="Times New Roman" w:hAnsi="Times New Roman"/>
          <w:color w:val="000000"/>
          <w:sz w:val="28"/>
          <w:szCs w:val="28"/>
        </w:rPr>
        <w:t>.</w:t>
      </w:r>
      <w:bookmarkStart w:id="592" w:name="OLE_LINK53"/>
      <w:bookmarkStart w:id="593" w:name="OLE_LINK54"/>
      <w:r w:rsidR="00B15C68">
        <w:rPr>
          <w:rFonts w:ascii="Times New Roman" w:hAnsi="Times New Roman"/>
          <w:color w:val="000000"/>
          <w:sz w:val="28"/>
          <w:szCs w:val="28"/>
        </w:rPr>
        <w:t xml:space="preserve"> </w:t>
      </w:r>
      <w:r w:rsidRPr="004F28E7">
        <w:rPr>
          <w:rFonts w:ascii="Times New Roman" w:hAnsi="Times New Roman"/>
          <w:color w:val="000000"/>
          <w:sz w:val="28"/>
          <w:szCs w:val="28"/>
        </w:rPr>
        <w:t xml:space="preserve">Frequent epigenetic inactivation of the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tumor suppressor gene in Hodgkin's lymphoma</w:t>
      </w:r>
      <w:bookmarkEnd w:id="592"/>
      <w:bookmarkEnd w:id="593"/>
      <w:r w:rsidRPr="004F28E7">
        <w:rPr>
          <w:rFonts w:ascii="Times New Roman" w:hAnsi="Times New Roman"/>
          <w:i/>
          <w:color w:val="000000"/>
          <w:sz w:val="28"/>
          <w:szCs w:val="28"/>
        </w:rPr>
        <w:t>. Oncogene.</w:t>
      </w:r>
      <w:r w:rsidRPr="004F28E7">
        <w:rPr>
          <w:rFonts w:ascii="Times New Roman" w:hAnsi="Times New Roman"/>
          <w:color w:val="000000"/>
          <w:sz w:val="28"/>
          <w:szCs w:val="28"/>
        </w:rPr>
        <w:t>, 23(6): 1326-1331.</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98.</w:t>
      </w:r>
      <w:r w:rsidRPr="004F28E7">
        <w:rPr>
          <w:rFonts w:ascii="Times New Roman" w:hAnsi="Times New Roman"/>
          <w:color w:val="000000"/>
          <w:sz w:val="28"/>
          <w:szCs w:val="28"/>
        </w:rPr>
        <w:tab/>
        <w:t>Yang B., Guo M., Herman J.G. et al.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Aberrant promoter methylation profiles of tumor suppressor genes in hepatocellular carcinoma</w:t>
      </w:r>
      <w:r w:rsidRPr="004F28E7">
        <w:rPr>
          <w:rFonts w:ascii="Times New Roman" w:hAnsi="Times New Roman"/>
          <w:i/>
          <w:color w:val="000000"/>
          <w:sz w:val="28"/>
          <w:szCs w:val="28"/>
        </w:rPr>
        <w:t>. The American journal of pathology.</w:t>
      </w:r>
      <w:r w:rsidRPr="004F28E7">
        <w:rPr>
          <w:rFonts w:ascii="Times New Roman" w:hAnsi="Times New Roman"/>
          <w:color w:val="000000"/>
          <w:sz w:val="28"/>
          <w:szCs w:val="28"/>
        </w:rPr>
        <w:t>, 163(3): 1101-1107.</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99.</w:t>
      </w:r>
      <w:r w:rsidRPr="004F28E7">
        <w:rPr>
          <w:rFonts w:ascii="Times New Roman" w:hAnsi="Times New Roman"/>
          <w:color w:val="000000"/>
          <w:sz w:val="28"/>
          <w:szCs w:val="28"/>
        </w:rPr>
        <w:tab/>
        <w:t>Netto G.J. (2015)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Molecular updates in prostate cancer</w:t>
      </w:r>
      <w:r w:rsidRPr="004F28E7">
        <w:rPr>
          <w:rFonts w:ascii="Times New Roman" w:hAnsi="Times New Roman"/>
          <w:i/>
          <w:color w:val="000000"/>
          <w:sz w:val="28"/>
          <w:szCs w:val="28"/>
        </w:rPr>
        <w:t>. Surgical pathology clinics.</w:t>
      </w:r>
      <w:r w:rsidRPr="004F28E7">
        <w:rPr>
          <w:rFonts w:ascii="Times New Roman" w:hAnsi="Times New Roman"/>
          <w:color w:val="000000"/>
          <w:sz w:val="28"/>
          <w:szCs w:val="28"/>
        </w:rPr>
        <w:t>, 8(4): 561-580.</w:t>
      </w:r>
    </w:p>
    <w:p w:rsidR="00CE79DC" w:rsidRPr="004F28E7" w:rsidRDefault="005F7EE5"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100.</w:t>
      </w:r>
      <w:r w:rsidRPr="004F28E7">
        <w:rPr>
          <w:rFonts w:ascii="Times New Roman" w:hAnsi="Times New Roman"/>
          <w:color w:val="000000"/>
          <w:sz w:val="28"/>
          <w:szCs w:val="28"/>
        </w:rPr>
        <w:tab/>
        <w:t>Ge Y.Z., Xu L.W., Jia R.</w:t>
      </w:r>
      <w:r w:rsidR="00CE79DC" w:rsidRPr="004F28E7">
        <w:rPr>
          <w:rFonts w:ascii="Times New Roman" w:hAnsi="Times New Roman"/>
          <w:color w:val="000000"/>
          <w:sz w:val="28"/>
          <w:szCs w:val="28"/>
        </w:rPr>
        <w:t>P. et al. (2013)</w:t>
      </w:r>
      <w:r w:rsidR="002341BA">
        <w:rPr>
          <w:rFonts w:ascii="Times New Roman" w:hAnsi="Times New Roman"/>
          <w:color w:val="000000"/>
          <w:sz w:val="28"/>
          <w:szCs w:val="28"/>
        </w:rPr>
        <w:t>.</w:t>
      </w:r>
      <w:r w:rsidR="00CE79DC" w:rsidRPr="004F28E7">
        <w:rPr>
          <w:rFonts w:ascii="Times New Roman" w:hAnsi="Times New Roman"/>
          <w:color w:val="000000"/>
          <w:sz w:val="28"/>
          <w:szCs w:val="28"/>
        </w:rPr>
        <w:t xml:space="preserve"> The association between </w:t>
      </w:r>
      <w:r w:rsidR="00CE79DC" w:rsidRPr="004F28E7">
        <w:rPr>
          <w:rFonts w:ascii="Times New Roman" w:hAnsi="Times New Roman"/>
          <w:i/>
          <w:color w:val="000000"/>
          <w:sz w:val="28"/>
          <w:szCs w:val="28"/>
        </w:rPr>
        <w:t xml:space="preserve">RASSF1A </w:t>
      </w:r>
      <w:r w:rsidR="00CE79DC" w:rsidRPr="004F28E7">
        <w:rPr>
          <w:rFonts w:ascii="Times New Roman" w:hAnsi="Times New Roman"/>
          <w:color w:val="000000"/>
          <w:sz w:val="28"/>
          <w:szCs w:val="28"/>
        </w:rPr>
        <w:t>promoter methylation and prostate cancer: evidence from 19 published studies</w:t>
      </w:r>
      <w:r w:rsidR="00CE79DC" w:rsidRPr="004F28E7">
        <w:rPr>
          <w:rFonts w:ascii="Times New Roman" w:hAnsi="Times New Roman"/>
          <w:i/>
          <w:color w:val="000000"/>
          <w:sz w:val="28"/>
          <w:szCs w:val="28"/>
        </w:rPr>
        <w:t>. Tumor Biology.</w:t>
      </w:r>
      <w:r w:rsidR="00CE79DC" w:rsidRPr="004F28E7">
        <w:rPr>
          <w:rFonts w:ascii="Times New Roman" w:hAnsi="Times New Roman"/>
          <w:color w:val="000000"/>
          <w:sz w:val="28"/>
          <w:szCs w:val="28"/>
        </w:rPr>
        <w:t>, 35(4): 3881-3890.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101.</w:t>
      </w:r>
      <w:r w:rsidRPr="004F28E7">
        <w:rPr>
          <w:rFonts w:ascii="Times New Roman" w:hAnsi="Times New Roman"/>
          <w:color w:val="000000"/>
          <w:sz w:val="28"/>
          <w:szCs w:val="28"/>
        </w:rPr>
        <w:tab/>
        <w:t>Pan J., Chen J., Zhang B. et al. (2013)</w:t>
      </w:r>
      <w:r w:rsidR="002341BA">
        <w:rPr>
          <w:rFonts w:ascii="Times New Roman" w:hAnsi="Times New Roman"/>
          <w:color w:val="000000"/>
          <w:sz w:val="28"/>
          <w:szCs w:val="28"/>
        </w:rPr>
        <w:t>.</w:t>
      </w:r>
      <w:bookmarkStart w:id="594" w:name="OLE_LINK56"/>
      <w:bookmarkStart w:id="595" w:name="OLE_LINK55"/>
      <w:r w:rsidR="00B15C68">
        <w:rPr>
          <w:rFonts w:ascii="Times New Roman" w:hAnsi="Times New Roman"/>
          <w:color w:val="000000"/>
          <w:sz w:val="28"/>
          <w:szCs w:val="28"/>
        </w:rPr>
        <w:t xml:space="preserve"> </w:t>
      </w:r>
      <w:r w:rsidRPr="004F28E7">
        <w:rPr>
          <w:rFonts w:ascii="Times New Roman" w:hAnsi="Times New Roman"/>
          <w:color w:val="000000"/>
          <w:sz w:val="28"/>
          <w:szCs w:val="28"/>
        </w:rPr>
        <w:t xml:space="preserve">Association between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promoter methylation and prostate cancer: a systematic review and meta-analysis</w:t>
      </w:r>
      <w:bookmarkEnd w:id="594"/>
      <w:bookmarkEnd w:id="595"/>
      <w:r w:rsidRPr="004F28E7">
        <w:rPr>
          <w:rFonts w:ascii="Times New Roman" w:hAnsi="Times New Roman"/>
          <w:i/>
          <w:color w:val="000000"/>
          <w:sz w:val="28"/>
          <w:szCs w:val="28"/>
        </w:rPr>
        <w:t>. PloS one.</w:t>
      </w:r>
      <w:r w:rsidRPr="004F28E7">
        <w:rPr>
          <w:rFonts w:ascii="Times New Roman" w:hAnsi="Times New Roman"/>
          <w:color w:val="000000"/>
          <w:sz w:val="28"/>
          <w:szCs w:val="28"/>
        </w:rPr>
        <w:t>, 8(9): e75283.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102.</w:t>
      </w:r>
      <w:r w:rsidRPr="004F28E7">
        <w:rPr>
          <w:rFonts w:ascii="Times New Roman" w:hAnsi="Times New Roman"/>
          <w:color w:val="000000"/>
          <w:sz w:val="28"/>
          <w:szCs w:val="28"/>
        </w:rPr>
        <w:tab/>
        <w:t>Watanabe Y., Maekawa M. (2010)</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Methylation of DNA in cancer</w:t>
      </w:r>
      <w:r w:rsidRPr="004F28E7">
        <w:rPr>
          <w:rFonts w:ascii="Times New Roman" w:hAnsi="Times New Roman"/>
          <w:i/>
          <w:color w:val="000000"/>
          <w:sz w:val="28"/>
          <w:szCs w:val="28"/>
        </w:rPr>
        <w:t>. Advances in clinical chemistry.</w:t>
      </w:r>
      <w:r w:rsidRPr="004F28E7">
        <w:rPr>
          <w:rFonts w:ascii="Times New Roman" w:hAnsi="Times New Roman"/>
          <w:color w:val="000000"/>
          <w:sz w:val="28"/>
          <w:szCs w:val="28"/>
        </w:rPr>
        <w:t>, 52: 145-167.</w:t>
      </w:r>
    </w:p>
    <w:p w:rsidR="00663AC4" w:rsidRPr="004F28E7" w:rsidRDefault="00663AC4" w:rsidP="00663AC4">
      <w:pPr>
        <w:tabs>
          <w:tab w:val="left" w:pos="709"/>
        </w:tabs>
        <w:spacing w:after="0" w:line="360" w:lineRule="auto"/>
        <w:ind w:left="705" w:hanging="705"/>
        <w:jc w:val="both"/>
        <w:rPr>
          <w:rFonts w:ascii="Times New Roman" w:hAnsi="Times New Roman"/>
          <w:color w:val="000000"/>
          <w:sz w:val="28"/>
          <w:szCs w:val="28"/>
        </w:rPr>
      </w:pPr>
      <w:r w:rsidRPr="004F28E7">
        <w:rPr>
          <w:rFonts w:ascii="Times New Roman" w:hAnsi="Times New Roman"/>
          <w:color w:val="000000"/>
          <w:sz w:val="28"/>
          <w:szCs w:val="28"/>
        </w:rPr>
        <w:t>103.</w:t>
      </w:r>
      <w:r w:rsidRPr="004F28E7">
        <w:rPr>
          <w:rFonts w:ascii="Times New Roman" w:hAnsi="Times New Roman"/>
          <w:color w:val="000000"/>
          <w:sz w:val="28"/>
          <w:szCs w:val="28"/>
        </w:rPr>
        <w:tab/>
        <w:t>Kawamoto K., Okino S.T., Place R.F. et al. (2007)</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Epigenetic modifications of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gene through chromatin remodeling in prostate cancer</w:t>
      </w:r>
      <w:r w:rsidRPr="004F28E7">
        <w:rPr>
          <w:rFonts w:ascii="Times New Roman" w:hAnsi="Times New Roman"/>
          <w:i/>
          <w:color w:val="000000"/>
          <w:sz w:val="28"/>
          <w:szCs w:val="28"/>
        </w:rPr>
        <w:t>. Clinical Cancer Research.</w:t>
      </w:r>
      <w:r w:rsidRPr="004F28E7">
        <w:rPr>
          <w:rFonts w:ascii="Times New Roman" w:hAnsi="Times New Roman"/>
          <w:color w:val="000000"/>
          <w:sz w:val="28"/>
          <w:szCs w:val="28"/>
        </w:rPr>
        <w:t>, 13(9): 2541-2548.</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104.</w:t>
      </w:r>
      <w:r w:rsidRPr="004F28E7">
        <w:rPr>
          <w:rFonts w:ascii="Times New Roman" w:hAnsi="Times New Roman"/>
          <w:color w:val="000000"/>
          <w:sz w:val="28"/>
          <w:szCs w:val="28"/>
        </w:rPr>
        <w:tab/>
        <w:t>Liu L., Yoon J., Dammann R. et al. (2002)</w:t>
      </w:r>
      <w:r w:rsidR="002341BA">
        <w:rPr>
          <w:rFonts w:ascii="Times New Roman" w:hAnsi="Times New Roman"/>
          <w:color w:val="000000"/>
          <w:sz w:val="28"/>
          <w:szCs w:val="28"/>
        </w:rPr>
        <w:t>.</w:t>
      </w:r>
      <w:bookmarkStart w:id="596" w:name="OLE_LINK48"/>
      <w:bookmarkStart w:id="597" w:name="OLE_LINK47"/>
      <w:r w:rsidR="00B15C68">
        <w:rPr>
          <w:rFonts w:ascii="Times New Roman" w:hAnsi="Times New Roman"/>
          <w:color w:val="000000"/>
          <w:sz w:val="28"/>
          <w:szCs w:val="28"/>
        </w:rPr>
        <w:t xml:space="preserve"> </w:t>
      </w:r>
      <w:r w:rsidRPr="004F28E7">
        <w:rPr>
          <w:rFonts w:ascii="Times New Roman" w:hAnsi="Times New Roman"/>
          <w:color w:val="000000"/>
          <w:sz w:val="28"/>
          <w:szCs w:val="28"/>
        </w:rPr>
        <w:t xml:space="preserve">Frequent hypermethylation of the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gene in prostate cancer</w:t>
      </w:r>
      <w:r w:rsidRPr="004F28E7">
        <w:rPr>
          <w:rFonts w:ascii="Times New Roman" w:hAnsi="Times New Roman"/>
          <w:i/>
          <w:color w:val="000000"/>
          <w:sz w:val="28"/>
          <w:szCs w:val="28"/>
        </w:rPr>
        <w:t xml:space="preserve">. </w:t>
      </w:r>
      <w:bookmarkEnd w:id="596"/>
      <w:bookmarkEnd w:id="597"/>
      <w:r w:rsidRPr="004F28E7">
        <w:rPr>
          <w:rFonts w:ascii="Times New Roman" w:hAnsi="Times New Roman"/>
          <w:i/>
          <w:color w:val="000000"/>
          <w:sz w:val="28"/>
          <w:szCs w:val="28"/>
        </w:rPr>
        <w:t>Oncogene.</w:t>
      </w:r>
      <w:r w:rsidRPr="004F28E7">
        <w:rPr>
          <w:rFonts w:ascii="Times New Roman" w:hAnsi="Times New Roman"/>
          <w:color w:val="000000"/>
          <w:sz w:val="28"/>
          <w:szCs w:val="28"/>
        </w:rPr>
        <w:t>, 21(44): 6835-6840.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lang w:val="vi-VN"/>
        </w:rPr>
      </w:pPr>
      <w:r w:rsidRPr="004F28E7">
        <w:rPr>
          <w:rFonts w:ascii="Times New Roman" w:hAnsi="Times New Roman"/>
          <w:color w:val="000000"/>
          <w:sz w:val="28"/>
          <w:szCs w:val="28"/>
        </w:rPr>
        <w:t>105.</w:t>
      </w:r>
      <w:r w:rsidRPr="004F28E7">
        <w:rPr>
          <w:rFonts w:ascii="Times New Roman" w:hAnsi="Times New Roman"/>
          <w:color w:val="000000"/>
          <w:sz w:val="28"/>
          <w:szCs w:val="28"/>
        </w:rPr>
        <w:tab/>
        <w:t xml:space="preserve">Nelson </w:t>
      </w:r>
      <w:r w:rsidR="005F7EE5" w:rsidRPr="004F28E7">
        <w:rPr>
          <w:rFonts w:ascii="Times New Roman" w:hAnsi="Times New Roman"/>
          <w:color w:val="000000"/>
          <w:sz w:val="28"/>
          <w:szCs w:val="28"/>
        </w:rPr>
        <w:t>W.G., De Marzo A.M., Isaacs W.</w:t>
      </w:r>
      <w:r w:rsidRPr="004F28E7">
        <w:rPr>
          <w:rFonts w:ascii="Times New Roman" w:hAnsi="Times New Roman"/>
          <w:color w:val="000000"/>
          <w:sz w:val="28"/>
          <w:szCs w:val="28"/>
        </w:rPr>
        <w:t>B.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Prostate cancer. </w:t>
      </w:r>
      <w:r w:rsidRPr="004F28E7">
        <w:rPr>
          <w:rFonts w:ascii="Times New Roman" w:hAnsi="Times New Roman"/>
          <w:i/>
          <w:color w:val="000000"/>
          <w:sz w:val="28"/>
          <w:szCs w:val="28"/>
        </w:rPr>
        <w:t>The New England journal of medicine</w:t>
      </w:r>
      <w:r w:rsidRPr="004F28E7">
        <w:rPr>
          <w:rFonts w:ascii="Times New Roman" w:hAnsi="Times New Roman"/>
          <w:color w:val="000000"/>
          <w:sz w:val="28"/>
          <w:szCs w:val="28"/>
        </w:rPr>
        <w:t>., 349(4):366-381</w:t>
      </w:r>
      <w:r w:rsidRPr="004F28E7">
        <w:rPr>
          <w:rFonts w:ascii="Times New Roman" w:hAnsi="Times New Roman"/>
          <w:color w:val="000000"/>
          <w:sz w:val="28"/>
          <w:szCs w:val="28"/>
          <w:lang w:val="vi-VN"/>
        </w:rPr>
        <w:t>.</w:t>
      </w:r>
    </w:p>
    <w:p w:rsidR="00CE79DC" w:rsidRPr="002341BA" w:rsidRDefault="00CE79DC" w:rsidP="00CE79DC">
      <w:pPr>
        <w:tabs>
          <w:tab w:val="left" w:pos="709"/>
        </w:tabs>
        <w:spacing w:after="0" w:line="360" w:lineRule="auto"/>
        <w:ind w:left="720" w:hanging="720"/>
        <w:jc w:val="both"/>
        <w:rPr>
          <w:rFonts w:ascii="Times New Roman" w:eastAsia="Times New Roman" w:hAnsi="Times New Roman"/>
          <w:color w:val="000000"/>
          <w:spacing w:val="-4"/>
          <w:sz w:val="28"/>
          <w:szCs w:val="28"/>
          <w:lang w:val="vi-VN"/>
        </w:rPr>
      </w:pPr>
      <w:r w:rsidRPr="002341BA">
        <w:rPr>
          <w:rFonts w:ascii="Times New Roman" w:hAnsi="Times New Roman"/>
          <w:color w:val="000000"/>
          <w:spacing w:val="-4"/>
          <w:sz w:val="28"/>
          <w:szCs w:val="28"/>
          <w:lang w:val="vi-VN"/>
        </w:rPr>
        <w:t>106.</w:t>
      </w:r>
      <w:r w:rsidRPr="002341BA">
        <w:rPr>
          <w:rFonts w:ascii="Times New Roman" w:hAnsi="Times New Roman"/>
          <w:color w:val="000000"/>
          <w:spacing w:val="-4"/>
          <w:sz w:val="28"/>
          <w:szCs w:val="28"/>
          <w:lang w:val="vi-VN"/>
        </w:rPr>
        <w:tab/>
      </w:r>
      <w:r w:rsidRPr="002341BA">
        <w:rPr>
          <w:rFonts w:ascii="Times New Roman" w:eastAsia="Times New Roman" w:hAnsi="Times New Roman"/>
          <w:color w:val="000000"/>
          <w:spacing w:val="-4"/>
          <w:sz w:val="28"/>
          <w:szCs w:val="28"/>
          <w:lang w:val="vi-VN"/>
        </w:rPr>
        <w:t>Vương Diệu Linh</w:t>
      </w:r>
      <w:r w:rsidR="00A20AA6" w:rsidRPr="002341BA">
        <w:rPr>
          <w:rFonts w:ascii="Times New Roman" w:eastAsia="Times New Roman" w:hAnsi="Times New Roman"/>
          <w:color w:val="000000"/>
          <w:spacing w:val="-4"/>
          <w:sz w:val="28"/>
          <w:szCs w:val="28"/>
          <w:lang w:val="vi-VN"/>
        </w:rPr>
        <w:t xml:space="preserve">, Tạ Văn Tờ, Đặng Bảo Châu và </w:t>
      </w:r>
      <w:r w:rsidR="00A20AA6" w:rsidRPr="00A1591B">
        <w:rPr>
          <w:rFonts w:ascii="Times New Roman" w:eastAsia="Times New Roman" w:hAnsi="Times New Roman"/>
          <w:color w:val="000000"/>
          <w:spacing w:val="-4"/>
          <w:sz w:val="28"/>
          <w:szCs w:val="28"/>
          <w:lang w:val="vi-VN"/>
        </w:rPr>
        <w:t>cộng sự</w:t>
      </w:r>
      <w:r w:rsidR="00B15C68" w:rsidRPr="00651473">
        <w:rPr>
          <w:rFonts w:ascii="Times New Roman" w:eastAsia="Times New Roman" w:hAnsi="Times New Roman"/>
          <w:color w:val="000000"/>
          <w:spacing w:val="-4"/>
          <w:sz w:val="28"/>
          <w:szCs w:val="28"/>
          <w:lang w:val="vi-VN"/>
        </w:rPr>
        <w:t xml:space="preserve"> </w:t>
      </w:r>
      <w:r w:rsidRPr="002341BA">
        <w:rPr>
          <w:rFonts w:ascii="Times New Roman" w:eastAsia="Times New Roman" w:hAnsi="Times New Roman"/>
          <w:color w:val="000000"/>
          <w:spacing w:val="-4"/>
          <w:sz w:val="28"/>
          <w:szCs w:val="28"/>
          <w:lang w:val="vi-VN"/>
        </w:rPr>
        <w:t>(2010)</w:t>
      </w:r>
      <w:r w:rsidR="00F86235" w:rsidRPr="00A1591B">
        <w:rPr>
          <w:rFonts w:ascii="Times New Roman" w:eastAsia="Times New Roman" w:hAnsi="Times New Roman"/>
          <w:color w:val="000000"/>
          <w:spacing w:val="-4"/>
          <w:sz w:val="28"/>
          <w:szCs w:val="28"/>
          <w:lang w:val="vi-VN"/>
        </w:rPr>
        <w:t>.</w:t>
      </w:r>
      <w:r w:rsidRPr="002341BA">
        <w:rPr>
          <w:rFonts w:ascii="Times New Roman" w:eastAsia="Times New Roman" w:hAnsi="Times New Roman"/>
          <w:color w:val="000000"/>
          <w:spacing w:val="-4"/>
          <w:sz w:val="28"/>
          <w:szCs w:val="28"/>
          <w:lang w:val="vi-VN"/>
        </w:rPr>
        <w:t xml:space="preserve"> Nghiên cứu hiện tượng methyl hóa promoter gen </w:t>
      </w:r>
      <w:r w:rsidRPr="002341BA">
        <w:rPr>
          <w:rFonts w:ascii="Times New Roman" w:eastAsia="Times New Roman" w:hAnsi="Times New Roman"/>
          <w:i/>
          <w:color w:val="000000"/>
          <w:spacing w:val="-4"/>
          <w:sz w:val="28"/>
          <w:szCs w:val="28"/>
          <w:lang w:val="vi-VN"/>
        </w:rPr>
        <w:t>GSTP1</w:t>
      </w:r>
      <w:r w:rsidRPr="002341BA">
        <w:rPr>
          <w:rFonts w:ascii="Times New Roman" w:eastAsia="Times New Roman" w:hAnsi="Times New Roman"/>
          <w:color w:val="000000"/>
          <w:spacing w:val="-4"/>
          <w:sz w:val="28"/>
          <w:szCs w:val="28"/>
          <w:lang w:val="vi-VN"/>
        </w:rPr>
        <w:t xml:space="preserve"> ở bệnh nhân ung thư tiền liệt tuyến tại Bệnh viện K. </w:t>
      </w:r>
      <w:r w:rsidR="00A20AA6" w:rsidRPr="002341BA">
        <w:rPr>
          <w:rFonts w:ascii="Times New Roman" w:eastAsia="Times New Roman" w:hAnsi="Times New Roman"/>
          <w:i/>
          <w:color w:val="000000"/>
          <w:spacing w:val="-4"/>
          <w:sz w:val="28"/>
          <w:szCs w:val="28"/>
          <w:lang w:val="vi-VN"/>
        </w:rPr>
        <w:t>Hội thảo q</w:t>
      </w:r>
      <w:r w:rsidRPr="002341BA">
        <w:rPr>
          <w:rFonts w:ascii="Times New Roman" w:eastAsia="Times New Roman" w:hAnsi="Times New Roman"/>
          <w:i/>
          <w:color w:val="000000"/>
          <w:spacing w:val="-4"/>
          <w:sz w:val="28"/>
          <w:szCs w:val="28"/>
          <w:lang w:val="vi-VN"/>
        </w:rPr>
        <w:t>uốc gia phòng chống ung thư từ 25-26/10/2012</w:t>
      </w:r>
      <w:r w:rsidR="00A20AA6" w:rsidRPr="002341BA">
        <w:rPr>
          <w:rFonts w:ascii="Times New Roman" w:eastAsia="Times New Roman" w:hAnsi="Times New Roman"/>
          <w:color w:val="000000"/>
          <w:spacing w:val="-4"/>
          <w:sz w:val="28"/>
          <w:szCs w:val="28"/>
          <w:lang w:val="vi-VN"/>
        </w:rPr>
        <w:t>, Hội phòng chống ung t</w:t>
      </w:r>
      <w:r w:rsidRPr="002341BA">
        <w:rPr>
          <w:rFonts w:ascii="Times New Roman" w:eastAsia="Times New Roman" w:hAnsi="Times New Roman"/>
          <w:color w:val="000000"/>
          <w:spacing w:val="-4"/>
          <w:sz w:val="28"/>
          <w:szCs w:val="28"/>
          <w:lang w:val="vi-VN"/>
        </w:rPr>
        <w:t>hư Việt Nam, 2: 224-229.</w:t>
      </w:r>
    </w:p>
    <w:p w:rsidR="00CE79DC" w:rsidRPr="004F28E7" w:rsidRDefault="00CE79DC" w:rsidP="009F4366">
      <w:pPr>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107.</w:t>
      </w:r>
      <w:r w:rsidRPr="004F28E7">
        <w:rPr>
          <w:rFonts w:ascii="Times New Roman" w:hAnsi="Times New Roman"/>
          <w:color w:val="000000"/>
          <w:sz w:val="28"/>
          <w:szCs w:val="28"/>
        </w:rPr>
        <w:tab/>
      </w:r>
      <w:r w:rsidR="00895786" w:rsidRPr="00005FA5">
        <w:rPr>
          <w:rFonts w:ascii="Times New Roman" w:hAnsi="Times New Roman"/>
          <w:color w:val="000000"/>
          <w:sz w:val="28"/>
          <w:szCs w:val="28"/>
        </w:rPr>
        <w:t>Vo Thi Thuong Lan, Bui Thi Thuan, Vuong Dieu Linh</w:t>
      </w:r>
      <w:r w:rsidRPr="00005FA5">
        <w:rPr>
          <w:rFonts w:ascii="Times New Roman" w:hAnsi="Times New Roman"/>
          <w:color w:val="000000"/>
          <w:sz w:val="28"/>
          <w:szCs w:val="28"/>
        </w:rPr>
        <w:t xml:space="preserve"> (2016)</w:t>
      </w:r>
      <w:r w:rsidR="002341BA" w:rsidRPr="00005FA5">
        <w:rPr>
          <w:rFonts w:ascii="Times New Roman" w:hAnsi="Times New Roman"/>
          <w:color w:val="000000"/>
          <w:sz w:val="28"/>
          <w:szCs w:val="28"/>
        </w:rPr>
        <w:t>.</w:t>
      </w:r>
      <w:r w:rsidR="00B15C68">
        <w:rPr>
          <w:rFonts w:ascii="Times New Roman" w:hAnsi="Times New Roman"/>
          <w:color w:val="000000"/>
          <w:sz w:val="28"/>
          <w:szCs w:val="28"/>
        </w:rPr>
        <w:t xml:space="preserve"> </w:t>
      </w:r>
      <w:hyperlink r:id="rId61" w:history="1">
        <w:r w:rsidRPr="004F28E7">
          <w:rPr>
            <w:rFonts w:ascii="Times New Roman" w:hAnsi="Times New Roman"/>
            <w:bCs/>
            <w:color w:val="000000"/>
            <w:sz w:val="28"/>
            <w:szCs w:val="28"/>
          </w:rPr>
          <w:t xml:space="preserve">Promoter methylation profile of </w:t>
        </w:r>
        <w:r w:rsidRPr="004F28E7">
          <w:rPr>
            <w:rFonts w:ascii="Times New Roman" w:hAnsi="Times New Roman"/>
            <w:bCs/>
            <w:i/>
            <w:color w:val="000000"/>
            <w:sz w:val="28"/>
            <w:szCs w:val="28"/>
          </w:rPr>
          <w:t>GSTP1</w:t>
        </w:r>
        <w:r w:rsidRPr="004F28E7">
          <w:rPr>
            <w:rFonts w:ascii="Times New Roman" w:hAnsi="Times New Roman"/>
            <w:bCs/>
            <w:color w:val="000000"/>
            <w:sz w:val="28"/>
            <w:szCs w:val="28"/>
          </w:rPr>
          <w:t xml:space="preserve"> and </w:t>
        </w:r>
        <w:r w:rsidRPr="004F28E7">
          <w:rPr>
            <w:rFonts w:ascii="Times New Roman" w:hAnsi="Times New Roman"/>
            <w:bCs/>
            <w:i/>
            <w:color w:val="000000"/>
            <w:sz w:val="28"/>
            <w:szCs w:val="28"/>
          </w:rPr>
          <w:t>RASSF1A</w:t>
        </w:r>
        <w:r w:rsidRPr="004F28E7">
          <w:rPr>
            <w:rFonts w:ascii="Times New Roman" w:hAnsi="Times New Roman"/>
            <w:bCs/>
            <w:color w:val="000000"/>
            <w:sz w:val="28"/>
            <w:szCs w:val="28"/>
          </w:rPr>
          <w:t xml:space="preserve"> in prostate cancerand benign hyperplasia in Vietnamese men.</w:t>
        </w:r>
      </w:hyperlink>
      <w:r w:rsidR="00B15C68">
        <w:rPr>
          <w:rFonts w:ascii="Times New Roman" w:hAnsi="Times New Roman"/>
          <w:bCs/>
          <w:color w:val="000000"/>
          <w:sz w:val="28"/>
          <w:szCs w:val="28"/>
        </w:rPr>
        <w:t xml:space="preserve"> </w:t>
      </w:r>
      <w:r w:rsidRPr="004F28E7">
        <w:rPr>
          <w:rFonts w:ascii="Times New Roman" w:hAnsi="Times New Roman"/>
          <w:i/>
          <w:color w:val="000000"/>
          <w:sz w:val="28"/>
          <w:szCs w:val="28"/>
          <w:shd w:val="clear" w:color="auto" w:fill="FFFFFF"/>
        </w:rPr>
        <w:t>Turk J Med Sci</w:t>
      </w:r>
      <w:r w:rsidRPr="004F28E7">
        <w:rPr>
          <w:rFonts w:ascii="Times New Roman" w:hAnsi="Times New Roman"/>
          <w:color w:val="000000"/>
          <w:sz w:val="28"/>
          <w:szCs w:val="28"/>
          <w:shd w:val="clear" w:color="auto" w:fill="FFFFFF"/>
        </w:rPr>
        <w:t>., 46(1):</w:t>
      </w:r>
      <w:r w:rsidR="00B15C68">
        <w:rPr>
          <w:rFonts w:ascii="Times New Roman" w:hAnsi="Times New Roman"/>
          <w:color w:val="000000"/>
          <w:sz w:val="28"/>
          <w:szCs w:val="28"/>
          <w:shd w:val="clear" w:color="auto" w:fill="FFFFFF"/>
        </w:rPr>
        <w:t xml:space="preserve"> </w:t>
      </w:r>
      <w:r w:rsidRPr="004F28E7">
        <w:rPr>
          <w:rFonts w:ascii="Times New Roman" w:hAnsi="Times New Roman"/>
          <w:color w:val="000000"/>
          <w:sz w:val="28"/>
          <w:szCs w:val="28"/>
          <w:shd w:val="clear" w:color="auto" w:fill="FFFFFF"/>
        </w:rPr>
        <w:t>228-</w:t>
      </w:r>
      <w:r w:rsidR="00C95C86" w:rsidRPr="004F28E7">
        <w:rPr>
          <w:rFonts w:ascii="Times New Roman" w:hAnsi="Times New Roman"/>
          <w:color w:val="000000"/>
          <w:sz w:val="28"/>
          <w:szCs w:val="28"/>
          <w:shd w:val="clear" w:color="auto" w:fill="FFFFFF"/>
        </w:rPr>
        <w:t>2</w:t>
      </w:r>
      <w:r w:rsidRPr="004F28E7">
        <w:rPr>
          <w:rFonts w:ascii="Times New Roman" w:hAnsi="Times New Roman"/>
          <w:color w:val="000000"/>
          <w:sz w:val="28"/>
          <w:szCs w:val="28"/>
          <w:shd w:val="clear" w:color="auto" w:fill="FFFFFF"/>
        </w:rPr>
        <w:t>35. </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108.</w:t>
      </w:r>
      <w:r w:rsidRPr="004F28E7">
        <w:rPr>
          <w:rFonts w:ascii="Times New Roman" w:hAnsi="Times New Roman"/>
          <w:color w:val="000000"/>
          <w:sz w:val="28"/>
          <w:szCs w:val="28"/>
        </w:rPr>
        <w:tab/>
        <w:t>Herman J.G., Graff J.R., Myöhänen S. et al. (1996)</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Methylation-specific PCR: a novel PCR assay for methylation status of CpG islands</w:t>
      </w:r>
      <w:r w:rsidRPr="004F28E7">
        <w:rPr>
          <w:rFonts w:ascii="Times New Roman" w:hAnsi="Times New Roman"/>
          <w:i/>
          <w:color w:val="000000"/>
          <w:sz w:val="28"/>
          <w:szCs w:val="28"/>
        </w:rPr>
        <w:t>. Proceedings of the national academy of sciences.</w:t>
      </w:r>
      <w:r w:rsidRPr="004F28E7">
        <w:rPr>
          <w:rFonts w:ascii="Times New Roman" w:hAnsi="Times New Roman"/>
          <w:color w:val="000000"/>
          <w:sz w:val="28"/>
          <w:szCs w:val="28"/>
        </w:rPr>
        <w:t>, 93(18): 9821-9826.</w:t>
      </w:r>
    </w:p>
    <w:p w:rsidR="00CE79DC" w:rsidRPr="002341BA" w:rsidRDefault="005F7EE5" w:rsidP="00CE79DC">
      <w:pPr>
        <w:tabs>
          <w:tab w:val="left" w:pos="709"/>
        </w:tabs>
        <w:spacing w:after="0" w:line="360" w:lineRule="auto"/>
        <w:ind w:left="720" w:hanging="720"/>
        <w:jc w:val="both"/>
        <w:rPr>
          <w:rFonts w:ascii="Times New Roman" w:hAnsi="Times New Roman"/>
          <w:color w:val="000000"/>
          <w:spacing w:val="-4"/>
          <w:sz w:val="28"/>
          <w:szCs w:val="28"/>
        </w:rPr>
      </w:pPr>
      <w:r w:rsidRPr="002341BA">
        <w:rPr>
          <w:rFonts w:ascii="Times New Roman" w:hAnsi="Times New Roman"/>
          <w:color w:val="000000"/>
          <w:spacing w:val="-4"/>
          <w:sz w:val="28"/>
          <w:szCs w:val="28"/>
        </w:rPr>
        <w:t>109.</w:t>
      </w:r>
      <w:r w:rsidRPr="002341BA">
        <w:rPr>
          <w:rFonts w:ascii="Times New Roman" w:hAnsi="Times New Roman"/>
          <w:color w:val="000000"/>
          <w:spacing w:val="-4"/>
          <w:sz w:val="28"/>
          <w:szCs w:val="28"/>
        </w:rPr>
        <w:tab/>
      </w:r>
      <w:r w:rsidRPr="00005FA5">
        <w:rPr>
          <w:rFonts w:ascii="Times New Roman" w:hAnsi="Times New Roman"/>
          <w:color w:val="000000"/>
          <w:spacing w:val="-4"/>
          <w:sz w:val="28"/>
          <w:szCs w:val="28"/>
        </w:rPr>
        <w:t>Kim J.S., Chae Y., Ha Y.</w:t>
      </w:r>
      <w:r w:rsidR="00CE79DC" w:rsidRPr="00005FA5">
        <w:rPr>
          <w:rFonts w:ascii="Times New Roman" w:hAnsi="Times New Roman"/>
          <w:color w:val="000000"/>
          <w:spacing w:val="-4"/>
          <w:sz w:val="28"/>
          <w:szCs w:val="28"/>
        </w:rPr>
        <w:t>S.</w:t>
      </w:r>
      <w:r w:rsidR="00CE79DC" w:rsidRPr="002341BA">
        <w:rPr>
          <w:rFonts w:ascii="Times New Roman" w:hAnsi="Times New Roman"/>
          <w:color w:val="000000"/>
          <w:spacing w:val="-4"/>
          <w:sz w:val="28"/>
          <w:szCs w:val="28"/>
        </w:rPr>
        <w:t xml:space="preserve"> et al. (2012)</w:t>
      </w:r>
      <w:r w:rsidR="002341BA" w:rsidRPr="002341BA">
        <w:rPr>
          <w:rFonts w:ascii="Times New Roman" w:hAnsi="Times New Roman"/>
          <w:color w:val="000000"/>
          <w:spacing w:val="-4"/>
          <w:sz w:val="28"/>
          <w:szCs w:val="28"/>
        </w:rPr>
        <w:t>.</w:t>
      </w:r>
      <w:r w:rsidR="003B2E90">
        <w:rPr>
          <w:rFonts w:ascii="Times New Roman" w:hAnsi="Times New Roman"/>
          <w:color w:val="000000"/>
          <w:spacing w:val="-4"/>
          <w:sz w:val="28"/>
          <w:szCs w:val="28"/>
        </w:rPr>
        <w:t xml:space="preserve"> </w:t>
      </w:r>
      <w:r w:rsidR="00CE79DC" w:rsidRPr="002341BA">
        <w:rPr>
          <w:rFonts w:ascii="Times New Roman" w:hAnsi="Times New Roman"/>
          <w:i/>
          <w:color w:val="000000"/>
          <w:spacing w:val="-4"/>
          <w:sz w:val="28"/>
          <w:szCs w:val="28"/>
        </w:rPr>
        <w:t>Ras association domain family 1A:</w:t>
      </w:r>
      <w:r w:rsidR="00CE79DC" w:rsidRPr="002341BA">
        <w:rPr>
          <w:rFonts w:ascii="Times New Roman" w:hAnsi="Times New Roman"/>
          <w:color w:val="000000"/>
          <w:spacing w:val="-4"/>
          <w:sz w:val="28"/>
          <w:szCs w:val="28"/>
        </w:rPr>
        <w:t xml:space="preserve"> a promising prognostic marker in recurrent nonmuscle invasive bladder cancer</w:t>
      </w:r>
      <w:r w:rsidR="00CE79DC" w:rsidRPr="002341BA">
        <w:rPr>
          <w:rFonts w:ascii="Times New Roman" w:hAnsi="Times New Roman"/>
          <w:i/>
          <w:color w:val="000000"/>
          <w:spacing w:val="-4"/>
          <w:sz w:val="28"/>
          <w:szCs w:val="28"/>
        </w:rPr>
        <w:t>. Clinical genitourinary cancer.</w:t>
      </w:r>
      <w:r w:rsidR="00CE79DC" w:rsidRPr="002341BA">
        <w:rPr>
          <w:rFonts w:ascii="Times New Roman" w:hAnsi="Times New Roman"/>
          <w:color w:val="000000"/>
          <w:spacing w:val="-4"/>
          <w:sz w:val="28"/>
          <w:szCs w:val="28"/>
        </w:rPr>
        <w:t>, 10(2): 114-120.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110.</w:t>
      </w:r>
      <w:r w:rsidRPr="004F28E7">
        <w:rPr>
          <w:rFonts w:ascii="Times New Roman" w:hAnsi="Times New Roman"/>
          <w:color w:val="000000"/>
          <w:sz w:val="28"/>
          <w:szCs w:val="28"/>
        </w:rPr>
        <w:tab/>
      </w:r>
      <w:bookmarkStart w:id="598" w:name="_ENREF_121"/>
      <w:r w:rsidRPr="004F28E7">
        <w:rPr>
          <w:rFonts w:ascii="Times New Roman" w:hAnsi="Times New Roman"/>
          <w:color w:val="000000"/>
          <w:sz w:val="28"/>
          <w:szCs w:val="28"/>
        </w:rPr>
        <w:t>Shames D.S., Minna J.D., Gazdar A.F. (2007)</w:t>
      </w:r>
      <w:r w:rsidR="002341BA">
        <w:rPr>
          <w:rFonts w:ascii="Times New Roman" w:hAnsi="Times New Roman"/>
          <w:color w:val="000000"/>
          <w:sz w:val="28"/>
          <w:szCs w:val="28"/>
        </w:rPr>
        <w:t>.</w:t>
      </w:r>
      <w:bookmarkEnd w:id="598"/>
      <w:r w:rsidR="001E548E">
        <w:rPr>
          <w:rFonts w:ascii="Times New Roman" w:hAnsi="Times New Roman"/>
          <w:color w:val="000000"/>
          <w:sz w:val="28"/>
          <w:szCs w:val="28"/>
        </w:rPr>
        <w:t xml:space="preserve"> </w:t>
      </w:r>
      <w:r w:rsidRPr="004F28E7">
        <w:rPr>
          <w:rFonts w:ascii="Times New Roman" w:hAnsi="Times New Roman"/>
          <w:color w:val="000000"/>
          <w:sz w:val="28"/>
          <w:szCs w:val="28"/>
        </w:rPr>
        <w:t>Methods for detecting DNA methylation in tumors: from bench to bedside</w:t>
      </w:r>
      <w:r w:rsidRPr="004F28E7">
        <w:rPr>
          <w:rFonts w:ascii="Times New Roman" w:hAnsi="Times New Roman"/>
          <w:i/>
          <w:color w:val="000000"/>
          <w:sz w:val="28"/>
          <w:szCs w:val="28"/>
        </w:rPr>
        <w:t>. Cancer letters.</w:t>
      </w:r>
      <w:r w:rsidRPr="004F28E7">
        <w:rPr>
          <w:rFonts w:ascii="Times New Roman" w:hAnsi="Times New Roman"/>
          <w:color w:val="000000"/>
          <w:sz w:val="28"/>
          <w:szCs w:val="28"/>
        </w:rPr>
        <w:t>, 251(2): 187-198.</w:t>
      </w:r>
    </w:p>
    <w:p w:rsidR="00CE79DC" w:rsidRPr="004F28E7" w:rsidRDefault="005F7EE5"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111.</w:t>
      </w:r>
      <w:r w:rsidRPr="004F28E7">
        <w:rPr>
          <w:rFonts w:ascii="Times New Roman" w:hAnsi="Times New Roman"/>
          <w:color w:val="000000"/>
          <w:sz w:val="28"/>
          <w:szCs w:val="28"/>
        </w:rPr>
        <w:tab/>
        <w:t>Xiong Z. and Laird P.</w:t>
      </w:r>
      <w:r w:rsidR="00CE79DC" w:rsidRPr="004F28E7">
        <w:rPr>
          <w:rFonts w:ascii="Times New Roman" w:hAnsi="Times New Roman"/>
          <w:color w:val="000000"/>
          <w:sz w:val="28"/>
          <w:szCs w:val="28"/>
        </w:rPr>
        <w:t>W. (1997)</w:t>
      </w:r>
      <w:r w:rsidR="002341BA">
        <w:rPr>
          <w:rFonts w:ascii="Times New Roman" w:hAnsi="Times New Roman"/>
          <w:color w:val="000000"/>
          <w:sz w:val="28"/>
          <w:szCs w:val="28"/>
        </w:rPr>
        <w:t>.</w:t>
      </w:r>
      <w:r w:rsidR="00CE79DC" w:rsidRPr="004F28E7">
        <w:rPr>
          <w:rFonts w:ascii="Times New Roman" w:hAnsi="Times New Roman"/>
          <w:color w:val="000000"/>
          <w:sz w:val="28"/>
          <w:szCs w:val="28"/>
        </w:rPr>
        <w:t xml:space="preserve"> COBRA: a sensitive and quantitative DNA methylation assay</w:t>
      </w:r>
      <w:r w:rsidR="00CE79DC" w:rsidRPr="004F28E7">
        <w:rPr>
          <w:rFonts w:ascii="Times New Roman" w:hAnsi="Times New Roman"/>
          <w:i/>
          <w:color w:val="000000"/>
          <w:sz w:val="28"/>
          <w:szCs w:val="28"/>
        </w:rPr>
        <w:t>. Nucleic acids research.</w:t>
      </w:r>
      <w:r w:rsidR="00CE79DC" w:rsidRPr="004F28E7">
        <w:rPr>
          <w:rFonts w:ascii="Times New Roman" w:hAnsi="Times New Roman"/>
          <w:color w:val="000000"/>
          <w:sz w:val="28"/>
          <w:szCs w:val="28"/>
        </w:rPr>
        <w:t>, 25(12): 2532-2534.</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112.</w:t>
      </w:r>
      <w:r w:rsidRPr="004F28E7">
        <w:rPr>
          <w:rFonts w:ascii="Times New Roman" w:hAnsi="Times New Roman"/>
          <w:color w:val="000000"/>
          <w:sz w:val="28"/>
          <w:szCs w:val="28"/>
        </w:rPr>
        <w:tab/>
        <w:t>Andrés G., Ashour N., Sánchez-Chapado M. et al. (2013)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The study of DNA methylation in urological cancer: present and future</w:t>
      </w:r>
      <w:r w:rsidRPr="004F28E7">
        <w:rPr>
          <w:rFonts w:ascii="Times New Roman" w:hAnsi="Times New Roman"/>
          <w:i/>
          <w:color w:val="000000"/>
          <w:sz w:val="28"/>
          <w:szCs w:val="28"/>
        </w:rPr>
        <w:t>. Actas Urológicas Españolas (English Edition).</w:t>
      </w:r>
      <w:r w:rsidRPr="004F28E7">
        <w:rPr>
          <w:rFonts w:ascii="Times New Roman" w:hAnsi="Times New Roman"/>
          <w:color w:val="000000"/>
          <w:sz w:val="28"/>
          <w:szCs w:val="28"/>
        </w:rPr>
        <w:t>, 37(6): 368-375.</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113.</w:t>
      </w:r>
      <w:r w:rsidRPr="004F28E7">
        <w:rPr>
          <w:rFonts w:ascii="Times New Roman" w:hAnsi="Times New Roman"/>
          <w:color w:val="000000"/>
          <w:sz w:val="28"/>
          <w:szCs w:val="28"/>
        </w:rPr>
        <w:tab/>
        <w:t>DeMarzo A.M., Nelson W.G., Isaacs W.B. et al.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Pathological and molecular aspects of prostate cancer</w:t>
      </w:r>
      <w:r w:rsidRPr="004F28E7">
        <w:rPr>
          <w:rFonts w:ascii="Times New Roman" w:hAnsi="Times New Roman"/>
          <w:i/>
          <w:color w:val="000000"/>
          <w:sz w:val="28"/>
          <w:szCs w:val="28"/>
        </w:rPr>
        <w:t>. The Lancet.</w:t>
      </w:r>
      <w:r w:rsidRPr="004F28E7">
        <w:rPr>
          <w:rFonts w:ascii="Times New Roman" w:hAnsi="Times New Roman"/>
          <w:color w:val="000000"/>
          <w:sz w:val="28"/>
          <w:szCs w:val="28"/>
        </w:rPr>
        <w:t>, 361(9361): 955-964.</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114.</w:t>
      </w:r>
      <w:r w:rsidRPr="004F28E7">
        <w:rPr>
          <w:rFonts w:ascii="Times New Roman" w:hAnsi="Times New Roman"/>
          <w:color w:val="000000"/>
          <w:sz w:val="28"/>
          <w:szCs w:val="28"/>
        </w:rPr>
        <w:tab/>
        <w:t>Salmond J.M. (2016)</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Pathology of tumours of the kidney and urinary tract</w:t>
      </w:r>
      <w:r w:rsidRPr="004F28E7">
        <w:rPr>
          <w:rFonts w:ascii="Times New Roman" w:hAnsi="Times New Roman"/>
          <w:i/>
          <w:color w:val="000000"/>
          <w:sz w:val="28"/>
          <w:szCs w:val="28"/>
        </w:rPr>
        <w:t>. Surgery (Oxford).</w:t>
      </w:r>
      <w:r w:rsidRPr="004F28E7">
        <w:rPr>
          <w:rFonts w:ascii="Times New Roman" w:hAnsi="Times New Roman"/>
          <w:color w:val="000000"/>
          <w:sz w:val="28"/>
          <w:szCs w:val="28"/>
        </w:rPr>
        <w:t>, 34(10): 487-492.</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115.</w:t>
      </w:r>
      <w:r w:rsidRPr="004F28E7">
        <w:rPr>
          <w:rFonts w:ascii="Times New Roman" w:hAnsi="Times New Roman"/>
          <w:color w:val="000000"/>
          <w:sz w:val="28"/>
          <w:szCs w:val="28"/>
        </w:rPr>
        <w:tab/>
        <w:t>Epstein J.I. (2010)</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An update of the Gleason grading system</w:t>
      </w:r>
      <w:r w:rsidRPr="004F28E7">
        <w:rPr>
          <w:rFonts w:ascii="Times New Roman" w:hAnsi="Times New Roman"/>
          <w:i/>
          <w:color w:val="000000"/>
          <w:sz w:val="28"/>
          <w:szCs w:val="28"/>
        </w:rPr>
        <w:t>.The Journal of urology.</w:t>
      </w:r>
      <w:r w:rsidRPr="004F28E7">
        <w:rPr>
          <w:rFonts w:ascii="Times New Roman" w:hAnsi="Times New Roman"/>
          <w:color w:val="000000"/>
          <w:sz w:val="28"/>
          <w:szCs w:val="28"/>
        </w:rPr>
        <w:t>, 183(2): 433-440.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116.</w:t>
      </w:r>
      <w:r w:rsidRPr="004F28E7">
        <w:rPr>
          <w:rFonts w:ascii="Times New Roman" w:hAnsi="Times New Roman"/>
          <w:color w:val="000000"/>
          <w:sz w:val="28"/>
          <w:szCs w:val="28"/>
        </w:rPr>
        <w:tab/>
        <w:t>Gilliland F.D., Gleason D.F., Hunt W.C. et al. (2001)</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Trends in Gleason score for prostate cancer diagnosed between 1983 and 1993</w:t>
      </w:r>
      <w:r w:rsidRPr="004F28E7">
        <w:rPr>
          <w:rFonts w:ascii="Times New Roman" w:hAnsi="Times New Roman"/>
          <w:i/>
          <w:color w:val="000000"/>
          <w:sz w:val="28"/>
          <w:szCs w:val="28"/>
        </w:rPr>
        <w:t>. The Journal of urology</w:t>
      </w:r>
      <w:r w:rsidR="00F7060D" w:rsidRPr="004F28E7">
        <w:rPr>
          <w:rFonts w:ascii="Times New Roman" w:hAnsi="Times New Roman"/>
          <w:i/>
          <w:color w:val="000000"/>
          <w:sz w:val="28"/>
          <w:szCs w:val="28"/>
        </w:rPr>
        <w:t>.</w:t>
      </w:r>
      <w:r w:rsidRPr="004F28E7">
        <w:rPr>
          <w:rFonts w:ascii="Times New Roman" w:hAnsi="Times New Roman"/>
          <w:color w:val="000000"/>
          <w:sz w:val="28"/>
          <w:szCs w:val="28"/>
        </w:rPr>
        <w:t>, 165(3): 846-850.</w:t>
      </w:r>
    </w:p>
    <w:p w:rsidR="00CE79DC" w:rsidRPr="002341BA" w:rsidRDefault="00CE79DC" w:rsidP="00CE79DC">
      <w:pPr>
        <w:tabs>
          <w:tab w:val="left" w:pos="709"/>
        </w:tabs>
        <w:spacing w:after="0" w:line="360" w:lineRule="auto"/>
        <w:ind w:left="720" w:hanging="720"/>
        <w:jc w:val="both"/>
        <w:rPr>
          <w:rFonts w:ascii="Times New Roman" w:hAnsi="Times New Roman"/>
          <w:color w:val="000000"/>
          <w:spacing w:val="-10"/>
          <w:sz w:val="28"/>
          <w:szCs w:val="28"/>
        </w:rPr>
      </w:pPr>
      <w:r w:rsidRPr="002341BA">
        <w:rPr>
          <w:rFonts w:ascii="Times New Roman" w:hAnsi="Times New Roman"/>
          <w:color w:val="000000"/>
          <w:spacing w:val="-10"/>
          <w:sz w:val="28"/>
          <w:szCs w:val="28"/>
        </w:rPr>
        <w:t>117.</w:t>
      </w:r>
      <w:r w:rsidRPr="002341BA">
        <w:rPr>
          <w:rFonts w:ascii="Times New Roman" w:hAnsi="Times New Roman"/>
          <w:color w:val="000000"/>
          <w:spacing w:val="-10"/>
          <w:sz w:val="28"/>
          <w:szCs w:val="28"/>
        </w:rPr>
        <w:tab/>
        <w:t>Eisen R.N. (2008)</w:t>
      </w:r>
      <w:r w:rsidR="002341BA" w:rsidRPr="002341BA">
        <w:rPr>
          <w:rFonts w:ascii="Times New Roman" w:hAnsi="Times New Roman"/>
          <w:color w:val="000000"/>
          <w:spacing w:val="-10"/>
          <w:sz w:val="28"/>
          <w:szCs w:val="28"/>
        </w:rPr>
        <w:t>.</w:t>
      </w:r>
      <w:r w:rsidRPr="002341BA">
        <w:rPr>
          <w:rFonts w:ascii="Times New Roman" w:hAnsi="Times New Roman"/>
          <w:color w:val="000000"/>
          <w:spacing w:val="-10"/>
          <w:sz w:val="28"/>
          <w:szCs w:val="28"/>
        </w:rPr>
        <w:t xml:space="preserve"> Quality management in immunohistochemistry</w:t>
      </w:r>
      <w:r w:rsidRPr="002341BA">
        <w:rPr>
          <w:rFonts w:ascii="Times New Roman" w:hAnsi="Times New Roman"/>
          <w:i/>
          <w:color w:val="000000"/>
          <w:spacing w:val="-10"/>
          <w:sz w:val="28"/>
          <w:szCs w:val="28"/>
        </w:rPr>
        <w:t>.</w:t>
      </w:r>
      <w:r w:rsidR="001E548E">
        <w:rPr>
          <w:rFonts w:ascii="Times New Roman" w:hAnsi="Times New Roman"/>
          <w:i/>
          <w:color w:val="000000"/>
          <w:spacing w:val="-10"/>
          <w:sz w:val="28"/>
          <w:szCs w:val="28"/>
        </w:rPr>
        <w:t xml:space="preserve"> </w:t>
      </w:r>
      <w:r w:rsidRPr="002341BA">
        <w:rPr>
          <w:rFonts w:ascii="Times New Roman" w:hAnsi="Times New Roman"/>
          <w:i/>
          <w:color w:val="000000"/>
          <w:spacing w:val="-10"/>
          <w:sz w:val="28"/>
          <w:szCs w:val="28"/>
        </w:rPr>
        <w:t>Diagnostic Histopathology.</w:t>
      </w:r>
      <w:r w:rsidRPr="002341BA">
        <w:rPr>
          <w:rFonts w:ascii="Times New Roman" w:hAnsi="Times New Roman"/>
          <w:color w:val="000000"/>
          <w:spacing w:val="-10"/>
          <w:sz w:val="28"/>
          <w:szCs w:val="28"/>
        </w:rPr>
        <w:t>, 14(7): 299-307.</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lang w:val="vi-VN"/>
        </w:rPr>
      </w:pPr>
      <w:r w:rsidRPr="00651473">
        <w:rPr>
          <w:rFonts w:ascii="Times New Roman" w:hAnsi="Times New Roman"/>
          <w:color w:val="000000"/>
          <w:sz w:val="28"/>
          <w:szCs w:val="28"/>
        </w:rPr>
        <w:t>118.</w:t>
      </w:r>
      <w:r w:rsidRPr="00651473">
        <w:rPr>
          <w:rFonts w:ascii="Times New Roman" w:hAnsi="Times New Roman"/>
          <w:color w:val="000000"/>
          <w:sz w:val="28"/>
          <w:szCs w:val="28"/>
        </w:rPr>
        <w:tab/>
        <w:t xml:space="preserve">McNeal J.E., Villers A., Redwine E.A. et al. </w:t>
      </w:r>
      <w:r w:rsidRPr="004F28E7">
        <w:rPr>
          <w:rFonts w:ascii="Times New Roman" w:hAnsi="Times New Roman"/>
          <w:color w:val="000000"/>
          <w:sz w:val="28"/>
          <w:szCs w:val="28"/>
        </w:rPr>
        <w:t>(1991)</w:t>
      </w:r>
      <w:r w:rsidR="002341BA">
        <w:rPr>
          <w:rFonts w:ascii="Times New Roman" w:hAnsi="Times New Roman"/>
          <w:color w:val="000000"/>
          <w:sz w:val="28"/>
          <w:szCs w:val="28"/>
        </w:rPr>
        <w:t>.</w:t>
      </w:r>
      <w:r w:rsidR="001E548E">
        <w:rPr>
          <w:rFonts w:ascii="Times New Roman" w:hAnsi="Times New Roman"/>
          <w:color w:val="000000"/>
          <w:sz w:val="28"/>
          <w:szCs w:val="28"/>
        </w:rPr>
        <w:t xml:space="preserve"> </w:t>
      </w:r>
      <w:r w:rsidR="00915A02" w:rsidRPr="004F28E7">
        <w:rPr>
          <w:rFonts w:ascii="Times New Roman" w:hAnsi="Times New Roman"/>
          <w:color w:val="000000"/>
          <w:sz w:val="28"/>
          <w:szCs w:val="28"/>
        </w:rPr>
        <w:t xml:space="preserve">Microcarcinoma in the prostate: </w:t>
      </w:r>
      <w:r w:rsidRPr="004F28E7">
        <w:rPr>
          <w:rFonts w:ascii="Times New Roman" w:hAnsi="Times New Roman"/>
          <w:color w:val="000000"/>
          <w:sz w:val="28"/>
          <w:szCs w:val="28"/>
        </w:rPr>
        <w:t>its association with duct-acinar dysplasia</w:t>
      </w:r>
      <w:r w:rsidRPr="004F28E7">
        <w:rPr>
          <w:rFonts w:ascii="Times New Roman" w:hAnsi="Times New Roman"/>
          <w:i/>
          <w:color w:val="000000"/>
          <w:sz w:val="28"/>
          <w:szCs w:val="28"/>
        </w:rPr>
        <w:t>. Human pathology.</w:t>
      </w:r>
      <w:r w:rsidRPr="004F28E7">
        <w:rPr>
          <w:rFonts w:ascii="Times New Roman" w:hAnsi="Times New Roman"/>
          <w:color w:val="000000"/>
          <w:sz w:val="28"/>
          <w:szCs w:val="28"/>
        </w:rPr>
        <w:t>, 22(7): 644-652</w:t>
      </w:r>
      <w:r w:rsidRPr="004F28E7">
        <w:rPr>
          <w:rFonts w:ascii="Times New Roman" w:hAnsi="Times New Roman"/>
          <w:color w:val="000000"/>
          <w:sz w:val="28"/>
          <w:szCs w:val="28"/>
          <w:lang w:val="vi-VN"/>
        </w:rPr>
        <w:t>.</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119.</w:t>
      </w:r>
      <w:r w:rsidRPr="004F28E7">
        <w:rPr>
          <w:rFonts w:ascii="Times New Roman" w:hAnsi="Times New Roman"/>
          <w:color w:val="000000"/>
          <w:sz w:val="28"/>
          <w:szCs w:val="28"/>
          <w:lang w:val="vi-VN"/>
        </w:rPr>
        <w:tab/>
        <w:t>Hoque M.O., Topaloglu O., Begum S. et al. (2005)</w:t>
      </w:r>
      <w:r w:rsidR="002341BA">
        <w:rPr>
          <w:rFonts w:ascii="Times New Roman" w:hAnsi="Times New Roman"/>
          <w:color w:val="000000"/>
          <w:sz w:val="28"/>
          <w:szCs w:val="28"/>
        </w:rPr>
        <w:t xml:space="preserve">. </w:t>
      </w:r>
      <w:r w:rsidRPr="004F28E7">
        <w:rPr>
          <w:rFonts w:ascii="Times New Roman" w:hAnsi="Times New Roman"/>
          <w:color w:val="000000"/>
          <w:sz w:val="28"/>
          <w:szCs w:val="28"/>
          <w:lang w:val="vi-VN"/>
        </w:rPr>
        <w:t>Quantitative methylation-specific polymerase chain rea</w:t>
      </w:r>
      <w:r w:rsidRPr="004F28E7">
        <w:rPr>
          <w:rFonts w:ascii="Times New Roman" w:hAnsi="Times New Roman"/>
          <w:color w:val="000000"/>
          <w:sz w:val="28"/>
          <w:szCs w:val="28"/>
        </w:rPr>
        <w:t>ction gene patterns in urine sediment distinguish prostate cancer patients from control subjects</w:t>
      </w:r>
      <w:r w:rsidRPr="004F28E7">
        <w:rPr>
          <w:rFonts w:ascii="Times New Roman" w:hAnsi="Times New Roman"/>
          <w:i/>
          <w:color w:val="000000"/>
          <w:sz w:val="28"/>
          <w:szCs w:val="28"/>
        </w:rPr>
        <w:t>. Journal of Clinical Oncology.</w:t>
      </w:r>
      <w:r w:rsidRPr="004F28E7">
        <w:rPr>
          <w:rFonts w:ascii="Times New Roman" w:hAnsi="Times New Roman"/>
          <w:color w:val="000000"/>
          <w:sz w:val="28"/>
          <w:szCs w:val="28"/>
        </w:rPr>
        <w:t>, 23(27): 6569-6575</w:t>
      </w:r>
      <w:r w:rsidRPr="004F28E7">
        <w:rPr>
          <w:rFonts w:ascii="Times New Roman" w:hAnsi="Times New Roman"/>
          <w:color w:val="000000"/>
          <w:sz w:val="28"/>
          <w:szCs w:val="28"/>
          <w:lang w:val="vi-VN"/>
        </w:rPr>
        <w:t>.</w:t>
      </w:r>
    </w:p>
    <w:p w:rsidR="00CE79DC" w:rsidRPr="004F28E7" w:rsidRDefault="00CE79DC" w:rsidP="00CE79DC">
      <w:pPr>
        <w:tabs>
          <w:tab w:val="left" w:pos="709"/>
        </w:tabs>
        <w:spacing w:after="0" w:line="360" w:lineRule="auto"/>
        <w:ind w:left="720" w:hanging="720"/>
        <w:jc w:val="both"/>
        <w:rPr>
          <w:rFonts w:ascii="Times New Roman" w:eastAsia="Times New Roman" w:hAnsi="Times New Roman"/>
          <w:color w:val="000000"/>
          <w:sz w:val="28"/>
          <w:szCs w:val="28"/>
          <w:lang w:val="vi-VN"/>
        </w:rPr>
      </w:pPr>
      <w:r w:rsidRPr="004F28E7">
        <w:rPr>
          <w:rFonts w:ascii="Times New Roman" w:hAnsi="Times New Roman"/>
          <w:color w:val="000000"/>
          <w:sz w:val="28"/>
          <w:szCs w:val="28"/>
          <w:lang w:val="vi-VN"/>
        </w:rPr>
        <w:t>120.</w:t>
      </w:r>
      <w:r w:rsidRPr="004F28E7">
        <w:rPr>
          <w:rFonts w:ascii="Times New Roman" w:hAnsi="Times New Roman"/>
          <w:color w:val="000000"/>
          <w:sz w:val="28"/>
          <w:szCs w:val="28"/>
          <w:lang w:val="vi-VN"/>
        </w:rPr>
        <w:tab/>
      </w:r>
      <w:r w:rsidRPr="004F28E7">
        <w:rPr>
          <w:rFonts w:ascii="Times New Roman" w:eastAsia="Times New Roman" w:hAnsi="Times New Roman"/>
          <w:color w:val="000000"/>
          <w:sz w:val="28"/>
          <w:szCs w:val="28"/>
          <w:lang w:val="vi-VN"/>
        </w:rPr>
        <w:t>Ngô Văn Trung (2004)</w:t>
      </w:r>
      <w:r w:rsidR="00F86235" w:rsidRPr="004F28E7">
        <w:rPr>
          <w:rFonts w:ascii="Times New Roman" w:eastAsia="Times New Roman" w:hAnsi="Times New Roman"/>
          <w:color w:val="000000"/>
          <w:sz w:val="28"/>
          <w:szCs w:val="28"/>
        </w:rPr>
        <w:t>.</w:t>
      </w:r>
      <w:r w:rsidRPr="004F28E7">
        <w:rPr>
          <w:rFonts w:ascii="Times New Roman" w:eastAsia="Times New Roman" w:hAnsi="Times New Roman"/>
          <w:color w:val="000000"/>
          <w:sz w:val="28"/>
          <w:szCs w:val="28"/>
          <w:lang w:val="vi-VN"/>
        </w:rPr>
        <w:t xml:space="preserve"> Nghiên cứu các đặc điểm vi thể các khối u tuyến tiền liệt được phẫu thuật tại Bệnh viện Trung ương Huế và Bệnh viện trường Đại học Y dược Huế từ tháng 1/2000-6/2003.</w:t>
      </w:r>
      <w:r w:rsidR="00915A02" w:rsidRPr="004F28E7">
        <w:rPr>
          <w:rFonts w:ascii="Times New Roman" w:eastAsia="Times New Roman" w:hAnsi="Times New Roman"/>
          <w:i/>
          <w:color w:val="000000"/>
          <w:sz w:val="28"/>
          <w:szCs w:val="28"/>
          <w:lang w:val="vi-VN"/>
        </w:rPr>
        <w:t xml:space="preserve"> Hội thảo q</w:t>
      </w:r>
      <w:r w:rsidRPr="004F28E7">
        <w:rPr>
          <w:rFonts w:ascii="Times New Roman" w:eastAsia="Times New Roman" w:hAnsi="Times New Roman"/>
          <w:i/>
          <w:color w:val="000000"/>
          <w:sz w:val="28"/>
          <w:szCs w:val="28"/>
          <w:lang w:val="vi-VN"/>
        </w:rPr>
        <w:t>uốc gia về phòng chống ung thư 2004</w:t>
      </w:r>
      <w:r w:rsidR="00397689" w:rsidRPr="004F28E7">
        <w:rPr>
          <w:rFonts w:ascii="Times New Roman" w:eastAsia="Times New Roman" w:hAnsi="Times New Roman"/>
          <w:color w:val="000000"/>
          <w:sz w:val="28"/>
          <w:szCs w:val="28"/>
          <w:lang w:val="vi-VN"/>
        </w:rPr>
        <w:t xml:space="preserve">, Bộ Y tế, </w:t>
      </w:r>
      <w:r w:rsidRPr="004F28E7">
        <w:rPr>
          <w:rFonts w:ascii="Times New Roman" w:eastAsia="Times New Roman" w:hAnsi="Times New Roman"/>
          <w:color w:val="000000"/>
          <w:sz w:val="28"/>
          <w:szCs w:val="28"/>
          <w:lang w:val="vi-VN"/>
        </w:rPr>
        <w:t>489: 223-226.</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lang w:val="vi-VN"/>
        </w:rPr>
      </w:pPr>
      <w:r w:rsidRPr="004F28E7">
        <w:rPr>
          <w:rFonts w:ascii="Times New Roman" w:hAnsi="Times New Roman"/>
          <w:color w:val="000000"/>
          <w:sz w:val="28"/>
          <w:szCs w:val="28"/>
          <w:lang w:val="vi-VN"/>
        </w:rPr>
        <w:t>121.</w:t>
      </w:r>
      <w:r w:rsidRPr="004F28E7">
        <w:rPr>
          <w:rFonts w:ascii="Times New Roman" w:hAnsi="Times New Roman"/>
          <w:color w:val="000000"/>
          <w:sz w:val="28"/>
          <w:szCs w:val="28"/>
          <w:lang w:val="vi-VN"/>
        </w:rPr>
        <w:tab/>
      </w:r>
      <w:bookmarkStart w:id="599" w:name="_ENREF_7"/>
      <w:r w:rsidRPr="004F28E7">
        <w:rPr>
          <w:rFonts w:ascii="Times New Roman" w:hAnsi="Times New Roman"/>
          <w:color w:val="000000"/>
          <w:sz w:val="28"/>
          <w:szCs w:val="28"/>
          <w:lang w:val="vi-VN"/>
        </w:rPr>
        <w:t>Nguyễn Thanh Hải (2016)</w:t>
      </w:r>
      <w:r w:rsidR="00F86235" w:rsidRPr="004F28E7">
        <w:rPr>
          <w:rFonts w:ascii="Times New Roman" w:hAnsi="Times New Roman"/>
          <w:color w:val="000000"/>
          <w:sz w:val="28"/>
          <w:szCs w:val="28"/>
          <w:lang w:val="vi-VN"/>
        </w:rPr>
        <w:t>.</w:t>
      </w:r>
      <w:r w:rsidRPr="004F28E7">
        <w:rPr>
          <w:rFonts w:ascii="Times New Roman" w:hAnsi="Times New Roman"/>
          <w:color w:val="000000"/>
          <w:sz w:val="28"/>
          <w:szCs w:val="28"/>
          <w:lang w:val="vi-VN"/>
        </w:rPr>
        <w:t xml:space="preserve"> Giá trị ngưỡng, độ đặc hiệu và độ nhạy của PSA trong phát hiện ung thư tiền liệt tuyến tại Bệnh viện đa khoa Thống Nhất. </w:t>
      </w:r>
      <w:r w:rsidRPr="004F28E7">
        <w:rPr>
          <w:rFonts w:ascii="Times New Roman" w:hAnsi="Times New Roman"/>
          <w:i/>
          <w:color w:val="000000"/>
          <w:sz w:val="28"/>
          <w:szCs w:val="28"/>
          <w:lang w:val="vi-VN"/>
        </w:rPr>
        <w:t>Hội thả</w:t>
      </w:r>
      <w:r w:rsidR="00054887" w:rsidRPr="004F28E7">
        <w:rPr>
          <w:rFonts w:ascii="Times New Roman" w:hAnsi="Times New Roman"/>
          <w:i/>
          <w:color w:val="000000"/>
          <w:sz w:val="28"/>
          <w:szCs w:val="28"/>
          <w:lang w:val="vi-VN"/>
        </w:rPr>
        <w:t>o q</w:t>
      </w:r>
      <w:r w:rsidRPr="004F28E7">
        <w:rPr>
          <w:rFonts w:ascii="Times New Roman" w:hAnsi="Times New Roman"/>
          <w:i/>
          <w:color w:val="000000"/>
          <w:sz w:val="28"/>
          <w:szCs w:val="28"/>
          <w:lang w:val="vi-VN"/>
        </w:rPr>
        <w:t>uốc gia phòng chống ung thư lần thứ XVIII</w:t>
      </w:r>
      <w:r w:rsidRPr="004F28E7">
        <w:rPr>
          <w:rFonts w:ascii="Times New Roman" w:hAnsi="Times New Roman"/>
          <w:color w:val="000000"/>
          <w:sz w:val="28"/>
          <w:szCs w:val="28"/>
          <w:lang w:val="vi-VN"/>
        </w:rPr>
        <w:t>, ngày 6-7/10/2016, Hội phòng chống ung thư Việt Nam, 175-178</w:t>
      </w:r>
      <w:bookmarkEnd w:id="599"/>
      <w:r w:rsidRPr="004F28E7">
        <w:rPr>
          <w:rFonts w:ascii="Times New Roman" w:hAnsi="Times New Roman"/>
          <w:color w:val="000000"/>
          <w:sz w:val="28"/>
          <w:szCs w:val="28"/>
          <w:lang w:val="vi-VN"/>
        </w:rPr>
        <w:t>.</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122.</w:t>
      </w:r>
      <w:r w:rsidRPr="004F28E7">
        <w:rPr>
          <w:rFonts w:ascii="Times New Roman" w:hAnsi="Times New Roman"/>
          <w:color w:val="000000"/>
          <w:sz w:val="28"/>
          <w:szCs w:val="28"/>
        </w:rPr>
        <w:tab/>
        <w:t>Grönberg H. (2003)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Prostate cancer epidemiology</w:t>
      </w:r>
      <w:r w:rsidR="00054887" w:rsidRPr="004F28E7">
        <w:rPr>
          <w:rFonts w:ascii="Times New Roman" w:hAnsi="Times New Roman"/>
          <w:i/>
          <w:color w:val="000000"/>
          <w:sz w:val="28"/>
          <w:szCs w:val="28"/>
        </w:rPr>
        <w:t xml:space="preserve">. The </w:t>
      </w:r>
      <w:r w:rsidRPr="004F28E7">
        <w:rPr>
          <w:rFonts w:ascii="Times New Roman" w:hAnsi="Times New Roman"/>
          <w:i/>
          <w:color w:val="000000"/>
          <w:sz w:val="28"/>
          <w:szCs w:val="28"/>
        </w:rPr>
        <w:t>Lancet.</w:t>
      </w:r>
      <w:r w:rsidRPr="004F28E7">
        <w:rPr>
          <w:rFonts w:ascii="Times New Roman" w:hAnsi="Times New Roman"/>
          <w:color w:val="000000"/>
          <w:sz w:val="28"/>
          <w:szCs w:val="28"/>
        </w:rPr>
        <w:t>, 361(9360): 859-864.</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123.</w:t>
      </w:r>
      <w:r w:rsidRPr="004F28E7">
        <w:rPr>
          <w:rFonts w:ascii="Times New Roman" w:hAnsi="Times New Roman"/>
          <w:color w:val="000000"/>
          <w:sz w:val="28"/>
          <w:szCs w:val="28"/>
        </w:rPr>
        <w:tab/>
        <w:t>Mostofi F., Sesterhenn I.A., Davis C.C.J. (1992)</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Prostatic carcinoma: problems in the interpretation of prostatic biopsies</w:t>
      </w:r>
      <w:r w:rsidRPr="004F28E7">
        <w:rPr>
          <w:rFonts w:ascii="Times New Roman" w:hAnsi="Times New Roman"/>
          <w:i/>
          <w:color w:val="000000"/>
          <w:sz w:val="28"/>
          <w:szCs w:val="28"/>
        </w:rPr>
        <w:t>. Human pathology.</w:t>
      </w:r>
      <w:r w:rsidRPr="004F28E7">
        <w:rPr>
          <w:rFonts w:ascii="Times New Roman" w:hAnsi="Times New Roman"/>
          <w:color w:val="000000"/>
          <w:sz w:val="28"/>
          <w:szCs w:val="28"/>
        </w:rPr>
        <w:t>, 23(3): 223-241.</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124.</w:t>
      </w:r>
      <w:r w:rsidRPr="004F28E7">
        <w:rPr>
          <w:rFonts w:ascii="Times New Roman" w:hAnsi="Times New Roman"/>
          <w:color w:val="000000"/>
          <w:sz w:val="28"/>
          <w:szCs w:val="28"/>
        </w:rPr>
        <w:tab/>
        <w:t>Mcneal J.</w:t>
      </w:r>
      <w:r w:rsidR="001E548E">
        <w:rPr>
          <w:rFonts w:ascii="Times New Roman" w:hAnsi="Times New Roman"/>
          <w:color w:val="000000"/>
          <w:sz w:val="28"/>
          <w:szCs w:val="28"/>
        </w:rPr>
        <w:t xml:space="preserve">E. </w:t>
      </w:r>
      <w:r w:rsidRPr="004F28E7">
        <w:rPr>
          <w:rFonts w:ascii="Times New Roman" w:hAnsi="Times New Roman"/>
          <w:color w:val="000000"/>
          <w:sz w:val="28"/>
          <w:szCs w:val="28"/>
        </w:rPr>
        <w:t>, Kindrachuk R., Freiha F. et al. (1986)</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Patterns of progression in prostate cancer</w:t>
      </w:r>
      <w:r w:rsidRPr="004F28E7">
        <w:rPr>
          <w:rFonts w:ascii="Times New Roman" w:hAnsi="Times New Roman"/>
          <w:i/>
          <w:color w:val="000000"/>
          <w:sz w:val="28"/>
          <w:szCs w:val="28"/>
        </w:rPr>
        <w:t>. The Lancet.</w:t>
      </w:r>
      <w:r w:rsidRPr="004F28E7">
        <w:rPr>
          <w:rFonts w:ascii="Times New Roman" w:hAnsi="Times New Roman"/>
          <w:color w:val="000000"/>
          <w:sz w:val="28"/>
          <w:szCs w:val="28"/>
        </w:rPr>
        <w:t>, 327(8472): 60-63.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125.</w:t>
      </w:r>
      <w:r w:rsidRPr="004F28E7">
        <w:rPr>
          <w:rFonts w:ascii="Times New Roman" w:hAnsi="Times New Roman"/>
          <w:color w:val="000000"/>
          <w:sz w:val="28"/>
          <w:szCs w:val="28"/>
        </w:rPr>
        <w:tab/>
        <w:t>Kr</w:t>
      </w:r>
      <w:r w:rsidR="008A21DF" w:rsidRPr="004F28E7">
        <w:rPr>
          <w:rFonts w:ascii="Times New Roman" w:hAnsi="Times New Roman"/>
          <w:color w:val="000000"/>
          <w:sz w:val="28"/>
          <w:szCs w:val="28"/>
        </w:rPr>
        <w:t xml:space="preserve">amer C.E., Epstein J.I. (1993) </w:t>
      </w:r>
      <w:r w:rsidRPr="004F28E7">
        <w:rPr>
          <w:rFonts w:ascii="Times New Roman" w:hAnsi="Times New Roman"/>
          <w:color w:val="000000"/>
          <w:sz w:val="28"/>
          <w:szCs w:val="28"/>
        </w:rPr>
        <w:t>Nucleoli in low-grade prostate adenocarcinoma and adenosis</w:t>
      </w:r>
      <w:r w:rsidRPr="004F28E7">
        <w:rPr>
          <w:rFonts w:ascii="Times New Roman" w:hAnsi="Times New Roman"/>
          <w:i/>
          <w:color w:val="000000"/>
          <w:sz w:val="28"/>
          <w:szCs w:val="28"/>
        </w:rPr>
        <w:t>. Human pathology.</w:t>
      </w:r>
      <w:r w:rsidRPr="004F28E7">
        <w:rPr>
          <w:rFonts w:ascii="Times New Roman" w:hAnsi="Times New Roman"/>
          <w:color w:val="000000"/>
          <w:sz w:val="28"/>
          <w:szCs w:val="28"/>
        </w:rPr>
        <w:t>, 24(6): 618-623.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126. Vasiu R., Olinici C., Coman I. (2005)</w:t>
      </w:r>
      <w:r w:rsidR="002341BA">
        <w:rPr>
          <w:rFonts w:ascii="Times New Roman" w:hAnsi="Times New Roman"/>
          <w:color w:val="000000"/>
          <w:sz w:val="28"/>
          <w:szCs w:val="28"/>
        </w:rPr>
        <w:t xml:space="preserve">. </w:t>
      </w:r>
      <w:r w:rsidRPr="004F28E7">
        <w:rPr>
          <w:rFonts w:ascii="Times New Roman" w:hAnsi="Times New Roman"/>
          <w:color w:val="000000"/>
          <w:sz w:val="28"/>
          <w:szCs w:val="28"/>
        </w:rPr>
        <w:t>Signet-ring prostatic carcinoma. Case presentation and review of the literature</w:t>
      </w:r>
      <w:r w:rsidRPr="004F28E7">
        <w:rPr>
          <w:rFonts w:ascii="Times New Roman" w:hAnsi="Times New Roman"/>
          <w:i/>
          <w:color w:val="000000"/>
          <w:sz w:val="28"/>
          <w:szCs w:val="28"/>
        </w:rPr>
        <w:t>. Romanian journal of morphology and embryology.</w:t>
      </w:r>
      <w:r w:rsidRPr="004F28E7">
        <w:rPr>
          <w:rFonts w:ascii="Times New Roman" w:hAnsi="Times New Roman"/>
          <w:color w:val="000000"/>
          <w:sz w:val="28"/>
          <w:szCs w:val="28"/>
        </w:rPr>
        <w:t>, 46(2): 161-163.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127</w:t>
      </w:r>
      <w:r w:rsidR="00054887" w:rsidRPr="004F28E7">
        <w:rPr>
          <w:rFonts w:ascii="Times New Roman" w:hAnsi="Times New Roman"/>
          <w:color w:val="000000"/>
          <w:sz w:val="28"/>
          <w:szCs w:val="28"/>
        </w:rPr>
        <w:t>.</w:t>
      </w:r>
      <w:r w:rsidR="00054887" w:rsidRPr="004F28E7">
        <w:rPr>
          <w:rFonts w:ascii="Times New Roman" w:hAnsi="Times New Roman"/>
          <w:color w:val="000000"/>
          <w:sz w:val="28"/>
          <w:szCs w:val="28"/>
        </w:rPr>
        <w:tab/>
        <w:t xml:space="preserve">Feneley M.R., </w:t>
      </w:r>
      <w:r w:rsidRPr="004F28E7">
        <w:rPr>
          <w:rFonts w:ascii="Times New Roman" w:hAnsi="Times New Roman"/>
          <w:color w:val="000000"/>
          <w:sz w:val="28"/>
          <w:szCs w:val="28"/>
        </w:rPr>
        <w:t>Busch C. (1997)</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Precursor lesions for prostate cancer</w:t>
      </w:r>
      <w:r w:rsidRPr="004F28E7">
        <w:rPr>
          <w:rFonts w:ascii="Times New Roman" w:hAnsi="Times New Roman"/>
          <w:i/>
          <w:color w:val="000000"/>
          <w:sz w:val="28"/>
          <w:szCs w:val="28"/>
        </w:rPr>
        <w:t>. Journal of the Royal Society of Medicine.</w:t>
      </w:r>
      <w:r w:rsidRPr="004F28E7">
        <w:rPr>
          <w:rFonts w:ascii="Times New Roman" w:hAnsi="Times New Roman"/>
          <w:color w:val="000000"/>
          <w:sz w:val="28"/>
          <w:szCs w:val="28"/>
        </w:rPr>
        <w:t>, 90(10): 533-539.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128.</w:t>
      </w:r>
      <w:r w:rsidRPr="004F28E7">
        <w:rPr>
          <w:rFonts w:ascii="Times New Roman" w:hAnsi="Times New Roman"/>
          <w:color w:val="000000"/>
          <w:sz w:val="28"/>
          <w:szCs w:val="28"/>
        </w:rPr>
        <w:tab/>
        <w:t>Kabalin J.N., McNeal J.E., Johnstone I.M. et al. (1995)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Serum prostate-specific antigen and the biologic progression of prostate cancer</w:t>
      </w:r>
      <w:r w:rsidRPr="004F28E7">
        <w:rPr>
          <w:rFonts w:ascii="Times New Roman" w:hAnsi="Times New Roman"/>
          <w:i/>
          <w:color w:val="000000"/>
          <w:sz w:val="28"/>
          <w:szCs w:val="28"/>
        </w:rPr>
        <w:t>. Urology.</w:t>
      </w:r>
      <w:r w:rsidRPr="004F28E7">
        <w:rPr>
          <w:rFonts w:ascii="Times New Roman" w:hAnsi="Times New Roman"/>
          <w:color w:val="000000"/>
          <w:sz w:val="28"/>
          <w:szCs w:val="28"/>
        </w:rPr>
        <w:t>, 46(1): 65-70.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129</w:t>
      </w:r>
      <w:r w:rsidR="005F7EE5" w:rsidRPr="004F28E7">
        <w:rPr>
          <w:rFonts w:ascii="Times New Roman" w:hAnsi="Times New Roman"/>
          <w:color w:val="000000"/>
          <w:sz w:val="28"/>
          <w:szCs w:val="28"/>
        </w:rPr>
        <w:t>.</w:t>
      </w:r>
      <w:r w:rsidR="005F7EE5" w:rsidRPr="004F28E7">
        <w:rPr>
          <w:rFonts w:ascii="Times New Roman" w:hAnsi="Times New Roman"/>
          <w:color w:val="000000"/>
          <w:sz w:val="28"/>
          <w:szCs w:val="28"/>
        </w:rPr>
        <w:tab/>
        <w:t xml:space="preserve">Bostwick D.G. and </w:t>
      </w:r>
      <w:r w:rsidRPr="004F28E7">
        <w:rPr>
          <w:rFonts w:ascii="Times New Roman" w:hAnsi="Times New Roman"/>
          <w:color w:val="000000"/>
          <w:sz w:val="28"/>
          <w:szCs w:val="28"/>
        </w:rPr>
        <w:t>Qian J. (2004)</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High-grade prostatic intraepithelial neoplasia</w:t>
      </w:r>
      <w:r w:rsidRPr="004F28E7">
        <w:rPr>
          <w:rFonts w:ascii="Times New Roman" w:hAnsi="Times New Roman"/>
          <w:i/>
          <w:color w:val="000000"/>
          <w:sz w:val="28"/>
          <w:szCs w:val="28"/>
        </w:rPr>
        <w:t>. Modern Pathology.</w:t>
      </w:r>
      <w:r w:rsidRPr="004F28E7">
        <w:rPr>
          <w:rFonts w:ascii="Times New Roman" w:hAnsi="Times New Roman"/>
          <w:color w:val="000000"/>
          <w:sz w:val="28"/>
          <w:szCs w:val="28"/>
        </w:rPr>
        <w:t>, 17: 360-379.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130.</w:t>
      </w:r>
      <w:r w:rsidRPr="004F28E7">
        <w:rPr>
          <w:rFonts w:ascii="Times New Roman" w:hAnsi="Times New Roman"/>
          <w:color w:val="000000"/>
          <w:sz w:val="28"/>
          <w:szCs w:val="28"/>
        </w:rPr>
        <w:tab/>
        <w:t>Bostwick D.G. (1996)</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Prospective origins of prostate carcinoma: prostatic intraepithelialneoplasia and atypical adenomatous hyperplasia</w:t>
      </w:r>
      <w:r w:rsidRPr="004F28E7">
        <w:rPr>
          <w:rFonts w:ascii="Times New Roman" w:hAnsi="Times New Roman"/>
          <w:i/>
          <w:color w:val="000000"/>
          <w:sz w:val="28"/>
          <w:szCs w:val="28"/>
        </w:rPr>
        <w:t>. Cancer.</w:t>
      </w:r>
      <w:r w:rsidRPr="004F28E7">
        <w:rPr>
          <w:rFonts w:ascii="Times New Roman" w:hAnsi="Times New Roman"/>
          <w:color w:val="000000"/>
          <w:sz w:val="28"/>
          <w:szCs w:val="28"/>
        </w:rPr>
        <w:t>, 78(2): 330-336.</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131.</w:t>
      </w:r>
      <w:r w:rsidRPr="004F28E7">
        <w:rPr>
          <w:rFonts w:ascii="Times New Roman" w:hAnsi="Times New Roman"/>
          <w:color w:val="000000"/>
          <w:sz w:val="28"/>
          <w:szCs w:val="28"/>
        </w:rPr>
        <w:tab/>
        <w:t>Alexander E.E., Qian J., Wollan P.C. et al. (1996)</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Prostatic intraepithelial neoplasia does not appear to raise serum prostate-specific antigen concentration</w:t>
      </w:r>
      <w:r w:rsidRPr="004F28E7">
        <w:rPr>
          <w:rFonts w:ascii="Times New Roman" w:hAnsi="Times New Roman"/>
          <w:i/>
          <w:color w:val="000000"/>
          <w:sz w:val="28"/>
          <w:szCs w:val="28"/>
        </w:rPr>
        <w:t>.Urology.</w:t>
      </w:r>
      <w:r w:rsidRPr="004F28E7">
        <w:rPr>
          <w:rFonts w:ascii="Times New Roman" w:hAnsi="Times New Roman"/>
          <w:color w:val="000000"/>
          <w:sz w:val="28"/>
          <w:szCs w:val="28"/>
        </w:rPr>
        <w:t>, 47(5):693-698.</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132.</w:t>
      </w:r>
      <w:r w:rsidRPr="004F28E7">
        <w:rPr>
          <w:rFonts w:ascii="Times New Roman" w:hAnsi="Times New Roman"/>
          <w:color w:val="000000"/>
          <w:sz w:val="28"/>
          <w:szCs w:val="28"/>
        </w:rPr>
        <w:tab/>
        <w:t>Fiorentino M.,</w:t>
      </w:r>
      <w:r w:rsidR="001E548E">
        <w:rPr>
          <w:rFonts w:ascii="Times New Roman" w:hAnsi="Times New Roman"/>
          <w:color w:val="000000"/>
          <w:sz w:val="28"/>
          <w:szCs w:val="28"/>
        </w:rPr>
        <w:t xml:space="preserve"> </w:t>
      </w:r>
      <w:r w:rsidRPr="004F28E7">
        <w:rPr>
          <w:rFonts w:ascii="Times New Roman" w:hAnsi="Times New Roman"/>
          <w:color w:val="000000"/>
          <w:sz w:val="28"/>
          <w:szCs w:val="28"/>
        </w:rPr>
        <w:t>Capizzi E.,</w:t>
      </w:r>
      <w:r w:rsidR="001E548E">
        <w:rPr>
          <w:rFonts w:ascii="Times New Roman" w:hAnsi="Times New Roman"/>
          <w:color w:val="000000"/>
          <w:sz w:val="28"/>
          <w:szCs w:val="28"/>
        </w:rPr>
        <w:t xml:space="preserve"> </w:t>
      </w:r>
      <w:r w:rsidRPr="004F28E7">
        <w:rPr>
          <w:rFonts w:ascii="Times New Roman" w:hAnsi="Times New Roman"/>
          <w:color w:val="000000"/>
          <w:sz w:val="28"/>
          <w:szCs w:val="28"/>
        </w:rPr>
        <w:t>Loda M. (2010)</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Blood and tissue biomarkers in prostate cancer: state of the art</w:t>
      </w:r>
      <w:r w:rsidRPr="004F28E7">
        <w:rPr>
          <w:rFonts w:ascii="Times New Roman" w:hAnsi="Times New Roman"/>
          <w:i/>
          <w:color w:val="000000"/>
          <w:sz w:val="28"/>
          <w:szCs w:val="28"/>
        </w:rPr>
        <w:t>. Urologic Cl</w:t>
      </w:r>
      <w:r w:rsidR="007804DE" w:rsidRPr="004F28E7">
        <w:rPr>
          <w:rFonts w:ascii="Times New Roman" w:hAnsi="Times New Roman"/>
          <w:i/>
          <w:color w:val="000000"/>
          <w:sz w:val="28"/>
          <w:szCs w:val="28"/>
        </w:rPr>
        <w:t>inics of North A</w:t>
      </w:r>
      <w:r w:rsidRPr="004F28E7">
        <w:rPr>
          <w:rFonts w:ascii="Times New Roman" w:hAnsi="Times New Roman"/>
          <w:i/>
          <w:color w:val="000000"/>
          <w:sz w:val="28"/>
          <w:szCs w:val="28"/>
        </w:rPr>
        <w:t>merica.</w:t>
      </w:r>
      <w:r w:rsidRPr="004F28E7">
        <w:rPr>
          <w:rFonts w:ascii="Times New Roman" w:hAnsi="Times New Roman"/>
          <w:color w:val="000000"/>
          <w:sz w:val="28"/>
          <w:szCs w:val="28"/>
        </w:rPr>
        <w:t>, 37(2010): 131-141.</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133.</w:t>
      </w:r>
      <w:r w:rsidRPr="004F28E7">
        <w:rPr>
          <w:rFonts w:ascii="Times New Roman" w:hAnsi="Times New Roman"/>
          <w:color w:val="000000"/>
          <w:sz w:val="28"/>
          <w:szCs w:val="28"/>
        </w:rPr>
        <w:tab/>
        <w:t>Hessels D., Rittenhouse H.G., Schalken J.A. (2005)</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Molecular diagnostics in prostate cancer</w:t>
      </w:r>
      <w:r w:rsidR="007804DE" w:rsidRPr="004F28E7">
        <w:rPr>
          <w:rFonts w:ascii="Times New Roman" w:hAnsi="Times New Roman"/>
          <w:i/>
          <w:color w:val="000000"/>
          <w:sz w:val="28"/>
          <w:szCs w:val="28"/>
        </w:rPr>
        <w:t>.</w:t>
      </w:r>
      <w:r w:rsidR="001E548E">
        <w:rPr>
          <w:rFonts w:ascii="Times New Roman" w:hAnsi="Times New Roman"/>
          <w:i/>
          <w:color w:val="000000"/>
          <w:sz w:val="28"/>
          <w:szCs w:val="28"/>
        </w:rPr>
        <w:t xml:space="preserve"> </w:t>
      </w:r>
      <w:r w:rsidR="007804DE" w:rsidRPr="004F28E7">
        <w:rPr>
          <w:rFonts w:ascii="Times New Roman" w:hAnsi="Times New Roman"/>
          <w:i/>
          <w:color w:val="000000"/>
          <w:sz w:val="28"/>
          <w:szCs w:val="28"/>
        </w:rPr>
        <w:t>EAU Update s</w:t>
      </w:r>
      <w:r w:rsidRPr="004F28E7">
        <w:rPr>
          <w:rFonts w:ascii="Times New Roman" w:hAnsi="Times New Roman"/>
          <w:i/>
          <w:color w:val="000000"/>
          <w:sz w:val="28"/>
          <w:szCs w:val="28"/>
        </w:rPr>
        <w:t>eries</w:t>
      </w:r>
      <w:r w:rsidRPr="004F28E7">
        <w:rPr>
          <w:rFonts w:ascii="Times New Roman" w:hAnsi="Times New Roman"/>
          <w:color w:val="000000"/>
          <w:sz w:val="28"/>
          <w:szCs w:val="28"/>
        </w:rPr>
        <w:t>., 3(4):200-213.</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134.</w:t>
      </w:r>
      <w:r w:rsidRPr="004F28E7">
        <w:rPr>
          <w:rFonts w:ascii="Times New Roman" w:hAnsi="Times New Roman"/>
          <w:color w:val="000000"/>
          <w:sz w:val="28"/>
          <w:szCs w:val="28"/>
        </w:rPr>
        <w:tab/>
        <w:t>Schrecengost R. and Knudsen K.E. (2013)</w:t>
      </w:r>
      <w:r w:rsidR="002341BA">
        <w:rPr>
          <w:rFonts w:ascii="Times New Roman" w:hAnsi="Times New Roman"/>
          <w:color w:val="000000"/>
          <w:sz w:val="28"/>
          <w:szCs w:val="28"/>
        </w:rPr>
        <w:t xml:space="preserve">. </w:t>
      </w:r>
      <w:r w:rsidRPr="004F28E7">
        <w:rPr>
          <w:rFonts w:ascii="Times New Roman" w:hAnsi="Times New Roman"/>
          <w:color w:val="000000"/>
          <w:sz w:val="28"/>
          <w:szCs w:val="28"/>
        </w:rPr>
        <w:t>Molecular pathogenesis and progression of prostate cancer.</w:t>
      </w:r>
      <w:r w:rsidR="001E548E">
        <w:rPr>
          <w:rFonts w:ascii="Times New Roman" w:hAnsi="Times New Roman"/>
          <w:color w:val="000000"/>
          <w:sz w:val="28"/>
          <w:szCs w:val="28"/>
        </w:rPr>
        <w:t xml:space="preserve"> </w:t>
      </w:r>
      <w:r w:rsidRPr="004F28E7">
        <w:rPr>
          <w:rFonts w:ascii="Times New Roman" w:hAnsi="Times New Roman"/>
          <w:i/>
          <w:color w:val="000000"/>
          <w:sz w:val="28"/>
          <w:szCs w:val="28"/>
        </w:rPr>
        <w:t>Seminars in oncology</w:t>
      </w:r>
      <w:r w:rsidRPr="004F28E7">
        <w:rPr>
          <w:rFonts w:ascii="Times New Roman" w:hAnsi="Times New Roman"/>
          <w:color w:val="000000"/>
          <w:sz w:val="28"/>
          <w:szCs w:val="28"/>
        </w:rPr>
        <w:t>, Elsevier, 244-258.</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135.</w:t>
      </w:r>
      <w:r w:rsidRPr="004F28E7">
        <w:rPr>
          <w:rFonts w:ascii="Times New Roman" w:hAnsi="Times New Roman"/>
          <w:color w:val="000000"/>
          <w:sz w:val="28"/>
          <w:szCs w:val="28"/>
        </w:rPr>
        <w:tab/>
        <w:t>Samaratunga H., Delahunt B., Yaxley J. et al. (2014)</w:t>
      </w:r>
      <w:r w:rsidR="002341BA">
        <w:rPr>
          <w:rFonts w:ascii="Times New Roman" w:hAnsi="Times New Roman"/>
          <w:color w:val="000000"/>
          <w:sz w:val="28"/>
          <w:szCs w:val="28"/>
        </w:rPr>
        <w:t xml:space="preserve">. </w:t>
      </w:r>
      <w:r w:rsidRPr="004F28E7">
        <w:rPr>
          <w:rFonts w:ascii="Times New Roman" w:hAnsi="Times New Roman"/>
          <w:color w:val="000000"/>
          <w:sz w:val="28"/>
          <w:szCs w:val="28"/>
        </w:rPr>
        <w:t>Clinical significance of cancer in radical prostatectomy specimens: analysis from a contemporary series of 2900 men</w:t>
      </w:r>
      <w:r w:rsidRPr="004F28E7">
        <w:rPr>
          <w:rFonts w:ascii="Times New Roman" w:hAnsi="Times New Roman"/>
          <w:i/>
          <w:color w:val="000000"/>
          <w:sz w:val="28"/>
          <w:szCs w:val="28"/>
        </w:rPr>
        <w:t>. Pathology-Journal of the RCPA.</w:t>
      </w:r>
      <w:r w:rsidRPr="004F28E7">
        <w:rPr>
          <w:rFonts w:ascii="Times New Roman" w:hAnsi="Times New Roman"/>
          <w:color w:val="000000"/>
          <w:sz w:val="28"/>
          <w:szCs w:val="28"/>
        </w:rPr>
        <w:t>, 46(1): 11-14.</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136.</w:t>
      </w:r>
      <w:r w:rsidRPr="004F28E7">
        <w:rPr>
          <w:rFonts w:ascii="Times New Roman" w:hAnsi="Times New Roman"/>
          <w:color w:val="000000"/>
          <w:sz w:val="28"/>
          <w:szCs w:val="28"/>
        </w:rPr>
        <w:tab/>
        <w:t>Sgrignoli A., Walsh P., Steinberg G. et al. (1994)</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Prognostic factors in men with stage D1 prostate cancer: identification of patients less likely to have prolonged survival after radical prostatectomy</w:t>
      </w:r>
      <w:r w:rsidRPr="004F28E7">
        <w:rPr>
          <w:rFonts w:ascii="Times New Roman" w:hAnsi="Times New Roman"/>
          <w:i/>
          <w:color w:val="000000"/>
          <w:sz w:val="28"/>
          <w:szCs w:val="28"/>
        </w:rPr>
        <w:t>. The Journal of urology.</w:t>
      </w:r>
      <w:r w:rsidRPr="004F28E7">
        <w:rPr>
          <w:rFonts w:ascii="Times New Roman" w:hAnsi="Times New Roman"/>
          <w:color w:val="000000"/>
          <w:sz w:val="28"/>
          <w:szCs w:val="28"/>
        </w:rPr>
        <w:t>, 152(4): 1077-1081.</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137.</w:t>
      </w:r>
      <w:r w:rsidRPr="004F28E7">
        <w:rPr>
          <w:rFonts w:ascii="Times New Roman" w:hAnsi="Times New Roman"/>
          <w:color w:val="000000"/>
          <w:sz w:val="28"/>
          <w:szCs w:val="28"/>
        </w:rPr>
        <w:tab/>
      </w:r>
      <w:bookmarkStart w:id="600" w:name="_ENREF_11"/>
      <w:r w:rsidR="007804DE" w:rsidRPr="004F28E7">
        <w:rPr>
          <w:rFonts w:ascii="Times New Roman" w:hAnsi="Times New Roman"/>
          <w:color w:val="000000"/>
          <w:sz w:val="28"/>
          <w:szCs w:val="28"/>
        </w:rPr>
        <w:t xml:space="preserve">Hoogland A.M., </w:t>
      </w:r>
      <w:r w:rsidR="00E052FF" w:rsidRPr="004F28E7">
        <w:rPr>
          <w:rFonts w:ascii="Times New Roman" w:hAnsi="Times New Roman"/>
          <w:color w:val="000000"/>
          <w:sz w:val="28"/>
          <w:szCs w:val="28"/>
        </w:rPr>
        <w:t>Kweldam C.F.</w:t>
      </w:r>
      <w:r w:rsidR="00EF7722" w:rsidRPr="004F28E7">
        <w:rPr>
          <w:rFonts w:ascii="Times New Roman" w:hAnsi="Times New Roman"/>
          <w:color w:val="000000"/>
          <w:sz w:val="28"/>
          <w:szCs w:val="28"/>
        </w:rPr>
        <w:t xml:space="preserve">, </w:t>
      </w:r>
      <w:r w:rsidRPr="004F28E7">
        <w:rPr>
          <w:rFonts w:ascii="Times New Roman" w:hAnsi="Times New Roman"/>
          <w:color w:val="000000"/>
          <w:sz w:val="28"/>
          <w:szCs w:val="28"/>
        </w:rPr>
        <w:t xml:space="preserve">Leenders </w:t>
      </w:r>
      <w:r w:rsidR="00EF7722" w:rsidRPr="004F28E7">
        <w:rPr>
          <w:rFonts w:ascii="Times New Roman" w:hAnsi="Times New Roman"/>
          <w:color w:val="000000"/>
          <w:sz w:val="28"/>
          <w:szCs w:val="28"/>
        </w:rPr>
        <w:t>V.</w:t>
      </w:r>
      <w:r w:rsidRPr="004F28E7">
        <w:rPr>
          <w:rFonts w:ascii="Times New Roman" w:hAnsi="Times New Roman"/>
          <w:color w:val="000000"/>
          <w:sz w:val="28"/>
          <w:szCs w:val="28"/>
        </w:rPr>
        <w:t>G.J. (2014)</w:t>
      </w:r>
      <w:r w:rsidR="002341BA">
        <w:rPr>
          <w:rFonts w:ascii="Times New Roman" w:hAnsi="Times New Roman"/>
          <w:color w:val="000000"/>
          <w:sz w:val="28"/>
          <w:szCs w:val="28"/>
        </w:rPr>
        <w:t>.</w:t>
      </w:r>
      <w:bookmarkEnd w:id="600"/>
      <w:r w:rsidR="001E548E">
        <w:rPr>
          <w:rFonts w:ascii="Times New Roman" w:hAnsi="Times New Roman"/>
          <w:color w:val="000000"/>
          <w:sz w:val="28"/>
          <w:szCs w:val="28"/>
        </w:rPr>
        <w:t xml:space="preserve"> </w:t>
      </w:r>
      <w:r w:rsidRPr="004F28E7">
        <w:rPr>
          <w:rFonts w:ascii="Times New Roman" w:hAnsi="Times New Roman"/>
          <w:color w:val="000000"/>
          <w:sz w:val="28"/>
          <w:szCs w:val="28"/>
        </w:rPr>
        <w:t>Prognostic histopathological and molecular markers on prostate cancer needle-biopsies: a review</w:t>
      </w:r>
      <w:r w:rsidRPr="004F28E7">
        <w:rPr>
          <w:rFonts w:ascii="Times New Roman" w:hAnsi="Times New Roman"/>
          <w:i/>
          <w:color w:val="000000"/>
          <w:sz w:val="28"/>
          <w:szCs w:val="28"/>
        </w:rPr>
        <w:t>. BioMed research international.</w:t>
      </w:r>
      <w:r w:rsidRPr="004F28E7">
        <w:rPr>
          <w:rFonts w:ascii="Times New Roman" w:hAnsi="Times New Roman"/>
          <w:color w:val="000000"/>
          <w:sz w:val="28"/>
          <w:szCs w:val="28"/>
        </w:rPr>
        <w:t>, 2014: 1-12.</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138.</w:t>
      </w:r>
      <w:r w:rsidRPr="004F28E7">
        <w:rPr>
          <w:rFonts w:ascii="Times New Roman" w:hAnsi="Times New Roman"/>
          <w:color w:val="000000"/>
          <w:sz w:val="28"/>
          <w:szCs w:val="28"/>
        </w:rPr>
        <w:tab/>
        <w:t>Christian J.D., Lamm T.C., Morrow J.F. et al. (2005)</w:t>
      </w:r>
      <w:r w:rsidR="002341BA">
        <w:rPr>
          <w:rFonts w:ascii="Times New Roman" w:hAnsi="Times New Roman"/>
          <w:color w:val="000000"/>
          <w:sz w:val="28"/>
          <w:szCs w:val="28"/>
        </w:rPr>
        <w:t>.</w:t>
      </w:r>
      <w:r w:rsidRPr="004F28E7">
        <w:rPr>
          <w:rFonts w:ascii="Times New Roman" w:hAnsi="Times New Roman"/>
          <w:color w:val="000000"/>
          <w:sz w:val="28"/>
          <w:szCs w:val="28"/>
          <w:shd w:val="clear" w:color="auto" w:fill="FFFFFF"/>
        </w:rPr>
        <w:t>Corpora amylacea in adenocarcinoma of the prostate: incidence and histology within needle core biopsies. </w:t>
      </w:r>
      <w:r w:rsidRPr="004F28E7">
        <w:rPr>
          <w:rFonts w:ascii="Times New Roman" w:hAnsi="Times New Roman"/>
          <w:i/>
          <w:iCs/>
          <w:color w:val="000000"/>
          <w:sz w:val="28"/>
          <w:szCs w:val="28"/>
          <w:shd w:val="clear" w:color="auto" w:fill="FFFFFF"/>
        </w:rPr>
        <w:t>Modern Pathology.</w:t>
      </w:r>
      <w:r w:rsidRPr="004F28E7">
        <w:rPr>
          <w:rFonts w:ascii="Times New Roman" w:hAnsi="Times New Roman"/>
          <w:color w:val="000000"/>
          <w:sz w:val="28"/>
          <w:szCs w:val="28"/>
          <w:shd w:val="clear" w:color="auto" w:fill="FFFFFF"/>
        </w:rPr>
        <w:t>, </w:t>
      </w:r>
      <w:r w:rsidRPr="004F28E7">
        <w:rPr>
          <w:rFonts w:ascii="Times New Roman" w:hAnsi="Times New Roman"/>
          <w:iCs/>
          <w:color w:val="000000"/>
          <w:sz w:val="28"/>
          <w:szCs w:val="28"/>
          <w:shd w:val="clear" w:color="auto" w:fill="FFFFFF"/>
        </w:rPr>
        <w:t>18</w:t>
      </w:r>
      <w:r w:rsidRPr="004F28E7">
        <w:rPr>
          <w:rFonts w:ascii="Times New Roman" w:hAnsi="Times New Roman"/>
          <w:color w:val="000000"/>
          <w:sz w:val="28"/>
          <w:szCs w:val="28"/>
          <w:shd w:val="clear" w:color="auto" w:fill="FFFFFF"/>
        </w:rPr>
        <w:t xml:space="preserve">(1): </w:t>
      </w:r>
      <w:r w:rsidRPr="004F28E7">
        <w:rPr>
          <w:rFonts w:ascii="Times New Roman" w:hAnsi="Times New Roman"/>
          <w:color w:val="000000"/>
          <w:sz w:val="28"/>
          <w:szCs w:val="28"/>
        </w:rPr>
        <w:t>36-39.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139.</w:t>
      </w:r>
      <w:r w:rsidRPr="004F28E7">
        <w:rPr>
          <w:rFonts w:ascii="Times New Roman" w:hAnsi="Times New Roman"/>
          <w:color w:val="000000"/>
          <w:sz w:val="28"/>
          <w:szCs w:val="28"/>
        </w:rPr>
        <w:tab/>
        <w:t>Ro J.Y., Grignon D.J., Ayala A.G. et al. (1990)</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Mucinous </w:t>
      </w:r>
      <w:r w:rsidRPr="004F28E7">
        <w:rPr>
          <w:rFonts w:ascii="Times New Roman" w:hAnsi="Times New Roman"/>
          <w:color w:val="000000"/>
          <w:spacing w:val="-8"/>
          <w:sz w:val="28"/>
          <w:szCs w:val="28"/>
        </w:rPr>
        <w:t>adenocarcinoma of the prostate: histochemical and</w:t>
      </w:r>
      <w:r w:rsidRPr="004F28E7">
        <w:rPr>
          <w:rFonts w:ascii="Times New Roman" w:hAnsi="Times New Roman"/>
          <w:color w:val="000000"/>
          <w:sz w:val="28"/>
          <w:szCs w:val="28"/>
        </w:rPr>
        <w:t xml:space="preserve"> immunohistochemical studies</w:t>
      </w:r>
      <w:r w:rsidRPr="004F28E7">
        <w:rPr>
          <w:rFonts w:ascii="Times New Roman" w:hAnsi="Times New Roman"/>
          <w:i/>
          <w:color w:val="000000"/>
          <w:sz w:val="28"/>
          <w:szCs w:val="28"/>
        </w:rPr>
        <w:t>. Human pathology.</w:t>
      </w:r>
      <w:r w:rsidRPr="004F28E7">
        <w:rPr>
          <w:rFonts w:ascii="Times New Roman" w:hAnsi="Times New Roman"/>
          <w:color w:val="000000"/>
          <w:sz w:val="28"/>
          <w:szCs w:val="28"/>
        </w:rPr>
        <w:t>, 21(6): 593-600.</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140.</w:t>
      </w:r>
      <w:r w:rsidRPr="004F28E7">
        <w:rPr>
          <w:rFonts w:ascii="Times New Roman" w:hAnsi="Times New Roman"/>
          <w:color w:val="000000"/>
          <w:sz w:val="28"/>
          <w:szCs w:val="28"/>
        </w:rPr>
        <w:tab/>
        <w:t>Otero J.R., Gomez B.G., Juanatey F.C. et al. (2013)</w:t>
      </w:r>
      <w:r w:rsidR="00F86235" w:rsidRPr="004F28E7">
        <w:rPr>
          <w:rFonts w:ascii="Times New Roman" w:hAnsi="Times New Roman"/>
          <w:color w:val="000000"/>
          <w:sz w:val="28"/>
          <w:szCs w:val="28"/>
        </w:rPr>
        <w:t>.</w:t>
      </w:r>
      <w:r w:rsidRPr="004F28E7">
        <w:rPr>
          <w:rFonts w:ascii="Times New Roman" w:hAnsi="Times New Roman"/>
          <w:color w:val="000000"/>
          <w:sz w:val="28"/>
          <w:szCs w:val="28"/>
        </w:rPr>
        <w:t xml:space="preserve"> Prostate cancer biomarkers: an update. </w:t>
      </w:r>
      <w:r w:rsidRPr="004F28E7">
        <w:rPr>
          <w:rFonts w:ascii="Times New Roman" w:hAnsi="Times New Roman"/>
          <w:i/>
          <w:color w:val="000000"/>
          <w:sz w:val="28"/>
          <w:szCs w:val="28"/>
        </w:rPr>
        <w:t>Urologic Oncology: Seminars and Original Investigations</w:t>
      </w:r>
      <w:r w:rsidRPr="004F28E7">
        <w:rPr>
          <w:rFonts w:ascii="Times New Roman" w:hAnsi="Times New Roman"/>
          <w:color w:val="000000"/>
          <w:sz w:val="28"/>
          <w:szCs w:val="28"/>
        </w:rPr>
        <w:t>, Elsevier, 1-9.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141.</w:t>
      </w:r>
      <w:r w:rsidRPr="004F28E7">
        <w:rPr>
          <w:rFonts w:ascii="Times New Roman" w:hAnsi="Times New Roman"/>
          <w:color w:val="000000"/>
          <w:sz w:val="28"/>
          <w:szCs w:val="28"/>
        </w:rPr>
        <w:tab/>
        <w:t>Gittes R. F. (1991)</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Carcinoma of the prostate</w:t>
      </w:r>
      <w:r w:rsidRPr="004F28E7">
        <w:rPr>
          <w:rFonts w:ascii="Times New Roman" w:hAnsi="Times New Roman"/>
          <w:i/>
          <w:color w:val="000000"/>
          <w:sz w:val="28"/>
          <w:szCs w:val="28"/>
        </w:rPr>
        <w:t>. New England Journal of Medicine.</w:t>
      </w:r>
      <w:r w:rsidRPr="004F28E7">
        <w:rPr>
          <w:rFonts w:ascii="Times New Roman" w:hAnsi="Times New Roman"/>
          <w:color w:val="000000"/>
          <w:sz w:val="28"/>
          <w:szCs w:val="28"/>
        </w:rPr>
        <w:t>, 324(4): 234-245.</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lastRenderedPageBreak/>
        <w:t>142.</w:t>
      </w:r>
      <w:r w:rsidRPr="004F28E7">
        <w:rPr>
          <w:rFonts w:ascii="Times New Roman" w:hAnsi="Times New Roman"/>
          <w:color w:val="000000"/>
          <w:sz w:val="28"/>
          <w:szCs w:val="28"/>
        </w:rPr>
        <w:tab/>
        <w:t>Cadeddu J.A., Pearson J.D., Partin A.W. et al. (1993)</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Relationship between changes in prostate-specific antigen and prognosis of prostate cancer</w:t>
      </w:r>
      <w:r w:rsidRPr="004F28E7">
        <w:rPr>
          <w:rFonts w:ascii="Times New Roman" w:hAnsi="Times New Roman"/>
          <w:i/>
          <w:color w:val="000000"/>
          <w:sz w:val="28"/>
          <w:szCs w:val="28"/>
        </w:rPr>
        <w:t>.</w:t>
      </w:r>
      <w:r w:rsidR="001E548E">
        <w:rPr>
          <w:rFonts w:ascii="Times New Roman" w:hAnsi="Times New Roman"/>
          <w:i/>
          <w:color w:val="000000"/>
          <w:sz w:val="28"/>
          <w:szCs w:val="28"/>
        </w:rPr>
        <w:t xml:space="preserve"> </w:t>
      </w:r>
      <w:r w:rsidRPr="004F28E7">
        <w:rPr>
          <w:rFonts w:ascii="Times New Roman" w:hAnsi="Times New Roman"/>
          <w:i/>
          <w:color w:val="000000"/>
          <w:sz w:val="28"/>
          <w:szCs w:val="28"/>
        </w:rPr>
        <w:t>Urology</w:t>
      </w:r>
      <w:r w:rsidR="007804DE" w:rsidRPr="004F28E7">
        <w:rPr>
          <w:rFonts w:ascii="Times New Roman" w:hAnsi="Times New Roman"/>
          <w:color w:val="000000"/>
          <w:sz w:val="28"/>
          <w:szCs w:val="28"/>
        </w:rPr>
        <w:t>.,</w:t>
      </w:r>
      <w:r w:rsidRPr="004F28E7">
        <w:rPr>
          <w:rFonts w:ascii="Times New Roman" w:hAnsi="Times New Roman"/>
          <w:color w:val="000000"/>
          <w:sz w:val="28"/>
          <w:szCs w:val="28"/>
        </w:rPr>
        <w:t xml:space="preserve"> 42(4):</w:t>
      </w:r>
      <w:r w:rsidR="001E548E">
        <w:rPr>
          <w:rFonts w:ascii="Times New Roman" w:hAnsi="Times New Roman"/>
          <w:color w:val="000000"/>
          <w:sz w:val="28"/>
          <w:szCs w:val="28"/>
        </w:rPr>
        <w:t xml:space="preserve"> </w:t>
      </w:r>
      <w:r w:rsidRPr="004F28E7">
        <w:rPr>
          <w:rFonts w:ascii="Times New Roman" w:hAnsi="Times New Roman"/>
          <w:color w:val="000000"/>
          <w:sz w:val="28"/>
          <w:szCs w:val="28"/>
        </w:rPr>
        <w:t>383-389.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143.</w:t>
      </w:r>
      <w:r w:rsidRPr="004F28E7">
        <w:rPr>
          <w:rFonts w:ascii="Times New Roman" w:hAnsi="Times New Roman"/>
          <w:color w:val="000000"/>
          <w:sz w:val="28"/>
          <w:szCs w:val="28"/>
        </w:rPr>
        <w:tab/>
        <w:t>Epstein J.I., Egevad L., Humphrey P.A. et al. (2014)</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Best practices recommendations in the application of immunohistochemistry in the prostate: report from the International Society of Urologic Pathology consensus conference</w:t>
      </w:r>
      <w:r w:rsidRPr="004F28E7">
        <w:rPr>
          <w:rFonts w:ascii="Times New Roman" w:hAnsi="Times New Roman"/>
          <w:i/>
          <w:color w:val="000000"/>
          <w:sz w:val="28"/>
          <w:szCs w:val="28"/>
        </w:rPr>
        <w:t>. The American journal of surgical pathology.</w:t>
      </w:r>
      <w:r w:rsidRPr="004F28E7">
        <w:rPr>
          <w:rFonts w:ascii="Times New Roman" w:hAnsi="Times New Roman"/>
          <w:color w:val="000000"/>
          <w:sz w:val="28"/>
          <w:szCs w:val="28"/>
        </w:rPr>
        <w:t>, 38(8): e6-e19.</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144</w:t>
      </w:r>
      <w:r w:rsidR="005F7EE5" w:rsidRPr="004F28E7">
        <w:rPr>
          <w:rFonts w:ascii="Times New Roman" w:hAnsi="Times New Roman"/>
          <w:color w:val="000000"/>
          <w:sz w:val="28"/>
          <w:szCs w:val="28"/>
        </w:rPr>
        <w:t>.</w:t>
      </w:r>
      <w:r w:rsidR="005F7EE5" w:rsidRPr="004F28E7">
        <w:rPr>
          <w:rFonts w:ascii="Times New Roman" w:hAnsi="Times New Roman"/>
          <w:color w:val="000000"/>
          <w:sz w:val="28"/>
          <w:szCs w:val="28"/>
        </w:rPr>
        <w:tab/>
        <w:t>Brimo F. and Epstein J.</w:t>
      </w:r>
      <w:r w:rsidRPr="004F28E7">
        <w:rPr>
          <w:rFonts w:ascii="Times New Roman" w:hAnsi="Times New Roman"/>
          <w:color w:val="000000"/>
          <w:sz w:val="28"/>
          <w:szCs w:val="28"/>
        </w:rPr>
        <w:t>I.</w:t>
      </w:r>
      <w:r w:rsidR="00C47E36">
        <w:rPr>
          <w:rFonts w:ascii="Times New Roman" w:hAnsi="Times New Roman"/>
          <w:color w:val="000000"/>
          <w:sz w:val="28"/>
          <w:szCs w:val="28"/>
        </w:rPr>
        <w:t xml:space="preserve"> </w:t>
      </w:r>
      <w:r w:rsidRPr="004F28E7">
        <w:rPr>
          <w:rFonts w:ascii="Times New Roman" w:hAnsi="Times New Roman"/>
          <w:color w:val="000000"/>
          <w:sz w:val="28"/>
          <w:szCs w:val="28"/>
        </w:rPr>
        <w:t>(2012)</w:t>
      </w:r>
      <w:r w:rsidR="002341BA">
        <w:rPr>
          <w:rFonts w:ascii="Times New Roman" w:hAnsi="Times New Roman"/>
          <w:color w:val="000000"/>
          <w:sz w:val="28"/>
          <w:szCs w:val="28"/>
        </w:rPr>
        <w:t xml:space="preserve">. </w:t>
      </w:r>
      <w:r w:rsidRPr="004F28E7">
        <w:rPr>
          <w:rFonts w:ascii="Times New Roman" w:hAnsi="Times New Roman"/>
          <w:color w:val="000000"/>
          <w:sz w:val="28"/>
          <w:szCs w:val="28"/>
        </w:rPr>
        <w:t>Immunohistochemical pitfalls in prostate pathology</w:t>
      </w:r>
      <w:r w:rsidRPr="004F28E7">
        <w:rPr>
          <w:rFonts w:ascii="Times New Roman" w:hAnsi="Times New Roman"/>
          <w:i/>
          <w:color w:val="000000"/>
          <w:sz w:val="28"/>
          <w:szCs w:val="28"/>
        </w:rPr>
        <w:t>. Human pathology.</w:t>
      </w:r>
      <w:r w:rsidRPr="004F28E7">
        <w:rPr>
          <w:rFonts w:ascii="Times New Roman" w:hAnsi="Times New Roman"/>
          <w:color w:val="000000"/>
          <w:sz w:val="28"/>
          <w:szCs w:val="28"/>
        </w:rPr>
        <w:t>, 43(3): 313-324.</w:t>
      </w:r>
    </w:p>
    <w:p w:rsidR="00CE79DC" w:rsidRPr="004F28E7" w:rsidRDefault="00CE79DC" w:rsidP="00CE79DC">
      <w:pPr>
        <w:tabs>
          <w:tab w:val="left" w:pos="709"/>
        </w:tabs>
        <w:spacing w:after="0" w:line="312"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145.</w:t>
      </w:r>
      <w:r w:rsidRPr="004F28E7">
        <w:rPr>
          <w:rFonts w:ascii="Times New Roman" w:hAnsi="Times New Roman"/>
          <w:color w:val="000000"/>
          <w:sz w:val="28"/>
          <w:szCs w:val="28"/>
        </w:rPr>
        <w:tab/>
        <w:t>Bastian P.J., Yegnasubramanian S., Palapattu G.S. et al. (2004)</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Molecular biomarker in prostate cancer: the role of CpG island hypermethylation</w:t>
      </w:r>
      <w:r w:rsidRPr="004F28E7">
        <w:rPr>
          <w:rFonts w:ascii="Times New Roman" w:hAnsi="Times New Roman"/>
          <w:i/>
          <w:color w:val="000000"/>
          <w:sz w:val="28"/>
          <w:szCs w:val="28"/>
        </w:rPr>
        <w:t>.</w:t>
      </w:r>
      <w:r w:rsidR="001E548E">
        <w:rPr>
          <w:rFonts w:ascii="Times New Roman" w:hAnsi="Times New Roman"/>
          <w:i/>
          <w:color w:val="000000"/>
          <w:sz w:val="28"/>
          <w:szCs w:val="28"/>
        </w:rPr>
        <w:t xml:space="preserve"> </w:t>
      </w:r>
      <w:r w:rsidRPr="004F28E7">
        <w:rPr>
          <w:rFonts w:ascii="Times New Roman" w:hAnsi="Times New Roman"/>
          <w:i/>
          <w:color w:val="000000"/>
          <w:sz w:val="28"/>
          <w:szCs w:val="28"/>
        </w:rPr>
        <w:t>European urology.</w:t>
      </w:r>
      <w:r w:rsidRPr="004F28E7">
        <w:rPr>
          <w:rFonts w:ascii="Times New Roman" w:hAnsi="Times New Roman"/>
          <w:color w:val="000000"/>
          <w:sz w:val="28"/>
          <w:szCs w:val="28"/>
        </w:rPr>
        <w:t>, 46(6): 698-708.</w:t>
      </w:r>
    </w:p>
    <w:p w:rsidR="00CE79DC" w:rsidRPr="004F28E7" w:rsidRDefault="00CE79DC" w:rsidP="00CE79DC">
      <w:pPr>
        <w:autoSpaceDE w:val="0"/>
        <w:autoSpaceDN w:val="0"/>
        <w:adjustRightInd w:val="0"/>
        <w:spacing w:after="0" w:line="312" w:lineRule="auto"/>
        <w:ind w:left="720" w:hanging="720"/>
        <w:jc w:val="both"/>
        <w:rPr>
          <w:rFonts w:ascii="Times New Roman" w:eastAsia="Calibri" w:hAnsi="Times New Roman"/>
          <w:color w:val="000000"/>
          <w:sz w:val="28"/>
          <w:szCs w:val="28"/>
          <w:lang w:val="vi-VN"/>
        </w:rPr>
      </w:pPr>
      <w:r w:rsidRPr="00651473">
        <w:rPr>
          <w:rFonts w:ascii="Times New Roman" w:hAnsi="Times New Roman"/>
          <w:color w:val="000000"/>
          <w:sz w:val="28"/>
          <w:szCs w:val="28"/>
        </w:rPr>
        <w:t>146.</w:t>
      </w:r>
      <w:r w:rsidRPr="00651473">
        <w:rPr>
          <w:rFonts w:ascii="Times New Roman" w:hAnsi="Times New Roman"/>
          <w:color w:val="000000"/>
          <w:sz w:val="28"/>
          <w:szCs w:val="28"/>
        </w:rPr>
        <w:tab/>
        <w:t>Syeed N.,</w:t>
      </w:r>
      <w:r w:rsidR="001E548E" w:rsidRPr="00651473">
        <w:rPr>
          <w:rFonts w:ascii="Times New Roman" w:hAnsi="Times New Roman"/>
          <w:color w:val="000000"/>
          <w:sz w:val="28"/>
          <w:szCs w:val="28"/>
        </w:rPr>
        <w:t xml:space="preserve"> </w:t>
      </w:r>
      <w:r w:rsidRPr="004F28E7">
        <w:rPr>
          <w:rFonts w:ascii="Times New Roman" w:eastAsia="Calibri" w:hAnsi="Times New Roman"/>
          <w:color w:val="000000"/>
          <w:sz w:val="28"/>
          <w:szCs w:val="28"/>
          <w:lang w:val="vi-VN"/>
        </w:rPr>
        <w:t>Syed S</w:t>
      </w:r>
      <w:r w:rsidR="005F7EE5" w:rsidRPr="00651473">
        <w:rPr>
          <w:rFonts w:ascii="Times New Roman" w:eastAsia="Calibri" w:hAnsi="Times New Roman"/>
          <w:color w:val="000000"/>
          <w:sz w:val="28"/>
          <w:szCs w:val="28"/>
        </w:rPr>
        <w:t>.</w:t>
      </w:r>
      <w:r w:rsidRPr="004F28E7">
        <w:rPr>
          <w:rFonts w:ascii="Times New Roman" w:eastAsia="Calibri" w:hAnsi="Times New Roman"/>
          <w:color w:val="000000"/>
          <w:sz w:val="28"/>
          <w:szCs w:val="28"/>
          <w:lang w:val="vi-VN"/>
        </w:rPr>
        <w:t>A</w:t>
      </w:r>
      <w:r w:rsidRPr="00651473">
        <w:rPr>
          <w:rFonts w:ascii="Times New Roman" w:eastAsia="Calibri" w:hAnsi="Times New Roman"/>
          <w:color w:val="000000"/>
          <w:sz w:val="28"/>
          <w:szCs w:val="28"/>
        </w:rPr>
        <w:t xml:space="preserve">., </w:t>
      </w:r>
      <w:r w:rsidRPr="004F28E7">
        <w:rPr>
          <w:rFonts w:ascii="Times New Roman" w:eastAsia="Calibri" w:hAnsi="Times New Roman"/>
          <w:color w:val="000000"/>
          <w:sz w:val="28"/>
          <w:szCs w:val="28"/>
          <w:lang w:val="vi-VN"/>
        </w:rPr>
        <w:t>HamidA</w:t>
      </w:r>
      <w:r w:rsidRPr="00651473">
        <w:rPr>
          <w:rFonts w:ascii="Times New Roman" w:eastAsia="Calibri" w:hAnsi="Times New Roman"/>
          <w:color w:val="000000"/>
          <w:sz w:val="28"/>
          <w:szCs w:val="28"/>
        </w:rPr>
        <w:t>.</w:t>
      </w:r>
      <w:r w:rsidRPr="00651473">
        <w:rPr>
          <w:rFonts w:ascii="Times New Roman" w:hAnsi="Times New Roman"/>
          <w:color w:val="000000"/>
          <w:sz w:val="28"/>
          <w:szCs w:val="28"/>
        </w:rPr>
        <w:t xml:space="preserve"> et al. </w:t>
      </w:r>
      <w:r w:rsidRPr="004F28E7">
        <w:rPr>
          <w:rFonts w:ascii="Times New Roman" w:hAnsi="Times New Roman"/>
          <w:color w:val="000000"/>
          <w:sz w:val="28"/>
          <w:szCs w:val="28"/>
        </w:rPr>
        <w:t>(2010)</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Promoter methylation profile of </w:t>
      </w:r>
      <w:r w:rsidRPr="004F28E7">
        <w:rPr>
          <w:rFonts w:ascii="Times New Roman" w:hAnsi="Times New Roman"/>
          <w:i/>
          <w:color w:val="000000"/>
          <w:sz w:val="28"/>
          <w:szCs w:val="28"/>
        </w:rPr>
        <w:t>GSTP1</w:t>
      </w:r>
      <w:r w:rsidRPr="004F28E7">
        <w:rPr>
          <w:rFonts w:ascii="Times New Roman" w:hAnsi="Times New Roman"/>
          <w:color w:val="000000"/>
          <w:sz w:val="28"/>
          <w:szCs w:val="28"/>
        </w:rPr>
        <w:t xml:space="preserve"> and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in benign hyperplasia and metastatic prostate cancer patients in a Kashmiri population</w:t>
      </w:r>
      <w:r w:rsidRPr="004F28E7">
        <w:rPr>
          <w:rFonts w:ascii="Times New Roman" w:hAnsi="Times New Roman"/>
          <w:i/>
          <w:color w:val="000000"/>
          <w:sz w:val="28"/>
          <w:szCs w:val="28"/>
        </w:rPr>
        <w:t>.</w:t>
      </w:r>
      <w:r w:rsidR="001E548E">
        <w:rPr>
          <w:rFonts w:ascii="Times New Roman" w:hAnsi="Times New Roman"/>
          <w:i/>
          <w:color w:val="000000"/>
          <w:sz w:val="28"/>
          <w:szCs w:val="28"/>
        </w:rPr>
        <w:t xml:space="preserve"> </w:t>
      </w:r>
      <w:r w:rsidRPr="004F28E7">
        <w:rPr>
          <w:rFonts w:ascii="Times New Roman" w:hAnsi="Times New Roman"/>
          <w:i/>
          <w:color w:val="000000"/>
          <w:sz w:val="28"/>
          <w:szCs w:val="28"/>
        </w:rPr>
        <w:t>Molecular medicine reports</w:t>
      </w:r>
      <w:r w:rsidRPr="004F28E7">
        <w:rPr>
          <w:rFonts w:ascii="Times New Roman" w:hAnsi="Times New Roman"/>
          <w:color w:val="000000"/>
          <w:sz w:val="28"/>
          <w:szCs w:val="28"/>
        </w:rPr>
        <w:t>., 3(5): 883-887.</w:t>
      </w:r>
    </w:p>
    <w:p w:rsidR="00CE79DC" w:rsidRPr="004F28E7" w:rsidRDefault="00CE79DC" w:rsidP="00CE79DC">
      <w:pPr>
        <w:pStyle w:val="EndNoteBibliography"/>
        <w:spacing w:after="0" w:line="312" w:lineRule="auto"/>
        <w:ind w:left="720" w:hanging="720"/>
        <w:rPr>
          <w:rFonts w:ascii="Times New Roman" w:hAnsi="Times New Roman"/>
          <w:color w:val="000000"/>
          <w:sz w:val="28"/>
          <w:szCs w:val="28"/>
        </w:rPr>
      </w:pPr>
      <w:r w:rsidRPr="004F28E7">
        <w:rPr>
          <w:rFonts w:ascii="Times New Roman" w:hAnsi="Times New Roman"/>
          <w:color w:val="000000"/>
          <w:sz w:val="28"/>
          <w:szCs w:val="28"/>
        </w:rPr>
        <w:t>147.</w:t>
      </w:r>
      <w:r w:rsidRPr="004F28E7">
        <w:rPr>
          <w:rFonts w:ascii="Times New Roman" w:hAnsi="Times New Roman"/>
          <w:color w:val="000000"/>
          <w:sz w:val="28"/>
          <w:szCs w:val="28"/>
        </w:rPr>
        <w:tab/>
        <w:t>Cairns P. (2007)</w:t>
      </w:r>
      <w:r w:rsidR="002341BA">
        <w:rPr>
          <w:rFonts w:ascii="Times New Roman" w:hAnsi="Times New Roman"/>
          <w:color w:val="000000"/>
          <w:sz w:val="28"/>
          <w:szCs w:val="28"/>
        </w:rPr>
        <w:t>.</w:t>
      </w:r>
      <w:r w:rsidRPr="004F28E7">
        <w:rPr>
          <w:rFonts w:ascii="Times New Roman" w:hAnsi="Times New Roman"/>
          <w:color w:val="000000"/>
          <w:sz w:val="28"/>
          <w:szCs w:val="28"/>
        </w:rPr>
        <w:t xml:space="preserve"> Gene methylation and early detection of genitourinary cancer: the road ahead</w:t>
      </w:r>
      <w:r w:rsidRPr="004F28E7">
        <w:rPr>
          <w:rFonts w:ascii="Times New Roman" w:hAnsi="Times New Roman"/>
          <w:i/>
          <w:color w:val="000000"/>
          <w:sz w:val="28"/>
          <w:szCs w:val="28"/>
        </w:rPr>
        <w:t>.</w:t>
      </w:r>
      <w:r w:rsidR="001E548E">
        <w:rPr>
          <w:rFonts w:ascii="Times New Roman" w:hAnsi="Times New Roman"/>
          <w:i/>
          <w:color w:val="000000"/>
          <w:sz w:val="28"/>
          <w:szCs w:val="28"/>
        </w:rPr>
        <w:t xml:space="preserve"> </w:t>
      </w:r>
      <w:r w:rsidRPr="004F28E7">
        <w:rPr>
          <w:rFonts w:ascii="Times New Roman" w:hAnsi="Times New Roman"/>
          <w:i/>
          <w:color w:val="000000"/>
          <w:sz w:val="28"/>
          <w:szCs w:val="28"/>
        </w:rPr>
        <w:t>Nature Reviews Cancer.</w:t>
      </w:r>
      <w:r w:rsidRPr="004F28E7">
        <w:rPr>
          <w:rFonts w:ascii="Times New Roman" w:hAnsi="Times New Roman"/>
          <w:color w:val="000000"/>
          <w:sz w:val="28"/>
          <w:szCs w:val="28"/>
        </w:rPr>
        <w:t>, 7(7): 531-543.</w:t>
      </w:r>
    </w:p>
    <w:p w:rsidR="00663AC4" w:rsidRPr="004F28E7" w:rsidRDefault="00663AC4" w:rsidP="00663AC4">
      <w:pPr>
        <w:tabs>
          <w:tab w:val="left" w:pos="709"/>
        </w:tabs>
        <w:spacing w:after="0" w:line="360" w:lineRule="auto"/>
        <w:ind w:left="720" w:hanging="720"/>
        <w:jc w:val="both"/>
        <w:rPr>
          <w:rFonts w:ascii="Times New Roman" w:hAnsi="Times New Roman"/>
          <w:color w:val="000000"/>
          <w:sz w:val="28"/>
          <w:szCs w:val="28"/>
        </w:rPr>
      </w:pPr>
      <w:r w:rsidRPr="004F28E7">
        <w:rPr>
          <w:rFonts w:ascii="Times New Roman" w:hAnsi="Times New Roman"/>
          <w:color w:val="000000"/>
          <w:sz w:val="28"/>
          <w:szCs w:val="28"/>
        </w:rPr>
        <w:t>148.</w:t>
      </w:r>
      <w:r w:rsidRPr="004F28E7">
        <w:rPr>
          <w:rFonts w:ascii="Times New Roman" w:hAnsi="Times New Roman"/>
          <w:color w:val="000000"/>
          <w:sz w:val="28"/>
          <w:szCs w:val="28"/>
        </w:rPr>
        <w:tab/>
        <w:t>Aitchison A., Warren A., Neal D. et al. (2007)</w:t>
      </w:r>
      <w:bookmarkStart w:id="601" w:name="OLE_LINK342"/>
      <w:bookmarkEnd w:id="601"/>
      <w:r w:rsidR="002341BA">
        <w:rPr>
          <w:rFonts w:ascii="Times New Roman" w:hAnsi="Times New Roman"/>
          <w:color w:val="000000"/>
          <w:sz w:val="28"/>
          <w:szCs w:val="28"/>
        </w:rPr>
        <w:t xml:space="preserve">. </w:t>
      </w:r>
      <w:r w:rsidRPr="004F28E7">
        <w:rPr>
          <w:rFonts w:ascii="Times New Roman" w:hAnsi="Times New Roman"/>
          <w:i/>
          <w:color w:val="000000"/>
          <w:sz w:val="28"/>
          <w:szCs w:val="28"/>
        </w:rPr>
        <w:t>RASSF1A</w:t>
      </w:r>
      <w:r w:rsidRPr="004F28E7">
        <w:rPr>
          <w:rFonts w:ascii="Times New Roman" w:hAnsi="Times New Roman"/>
          <w:color w:val="000000"/>
          <w:sz w:val="28"/>
          <w:szCs w:val="28"/>
        </w:rPr>
        <w:t xml:space="preserve"> promoter methylation is frequently detected in both pre-malignant and non-malignant microdissected prostatic epithelial tissues</w:t>
      </w:r>
      <w:r w:rsidRPr="004F28E7">
        <w:rPr>
          <w:rFonts w:ascii="Times New Roman" w:hAnsi="Times New Roman"/>
          <w:i/>
          <w:color w:val="000000"/>
          <w:sz w:val="28"/>
          <w:szCs w:val="28"/>
        </w:rPr>
        <w:t>.</w:t>
      </w:r>
      <w:r w:rsidR="001E548E">
        <w:rPr>
          <w:rFonts w:ascii="Times New Roman" w:hAnsi="Times New Roman"/>
          <w:i/>
          <w:color w:val="000000"/>
          <w:sz w:val="28"/>
          <w:szCs w:val="28"/>
        </w:rPr>
        <w:t xml:space="preserve"> </w:t>
      </w:r>
      <w:r w:rsidR="007804DE" w:rsidRPr="004F28E7">
        <w:rPr>
          <w:rFonts w:ascii="Times New Roman" w:hAnsi="Times New Roman"/>
          <w:i/>
          <w:color w:val="000000"/>
          <w:sz w:val="28"/>
          <w:szCs w:val="28"/>
        </w:rPr>
        <w:t>The p</w:t>
      </w:r>
      <w:r w:rsidRPr="004F28E7">
        <w:rPr>
          <w:rFonts w:ascii="Times New Roman" w:hAnsi="Times New Roman"/>
          <w:i/>
          <w:color w:val="000000"/>
          <w:sz w:val="28"/>
          <w:szCs w:val="28"/>
        </w:rPr>
        <w:t>rostate.</w:t>
      </w:r>
      <w:r w:rsidRPr="004F28E7">
        <w:rPr>
          <w:rFonts w:ascii="Times New Roman" w:hAnsi="Times New Roman"/>
          <w:color w:val="000000"/>
          <w:sz w:val="28"/>
          <w:szCs w:val="28"/>
        </w:rPr>
        <w:t>, 67(6): 638-644.</w:t>
      </w: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p>
    <w:p w:rsidR="00CE79DC" w:rsidRPr="004F28E7" w:rsidRDefault="00CE79DC" w:rsidP="00CE79DC">
      <w:pPr>
        <w:tabs>
          <w:tab w:val="left" w:pos="709"/>
        </w:tabs>
        <w:spacing w:after="0" w:line="360" w:lineRule="auto"/>
        <w:ind w:left="720" w:hanging="720"/>
        <w:jc w:val="both"/>
        <w:rPr>
          <w:rFonts w:ascii="Times New Roman" w:hAnsi="Times New Roman"/>
          <w:color w:val="000000"/>
          <w:sz w:val="28"/>
          <w:szCs w:val="28"/>
        </w:rPr>
      </w:pPr>
    </w:p>
    <w:p w:rsidR="00CE79DC" w:rsidRPr="004F28E7" w:rsidRDefault="00EF7722" w:rsidP="00382312">
      <w:pPr>
        <w:pStyle w:val="A"/>
        <w:outlineLvl w:val="0"/>
      </w:pPr>
      <w:bookmarkStart w:id="602" w:name="_Toc495256749"/>
      <w:bookmarkStart w:id="603" w:name="_Toc496102454"/>
      <w:bookmarkStart w:id="604" w:name="_Toc523411178"/>
      <w:r w:rsidRPr="004F28E7">
        <w:br w:type="page"/>
      </w:r>
      <w:bookmarkStart w:id="605" w:name="_Toc528578169"/>
      <w:r w:rsidR="00CE79DC" w:rsidRPr="004F28E7">
        <w:lastRenderedPageBreak/>
        <w:t>Phụ lục</w:t>
      </w:r>
      <w:bookmarkEnd w:id="602"/>
      <w:bookmarkEnd w:id="603"/>
      <w:bookmarkEnd w:id="604"/>
      <w:bookmarkEnd w:id="605"/>
    </w:p>
    <w:tbl>
      <w:tblPr>
        <w:tblW w:w="8984" w:type="dxa"/>
        <w:tblInd w:w="10" w:type="dxa"/>
        <w:tblCellMar>
          <w:left w:w="10" w:type="dxa"/>
          <w:right w:w="10" w:type="dxa"/>
        </w:tblCellMar>
        <w:tblLook w:val="04A0" w:firstRow="1" w:lastRow="0" w:firstColumn="1" w:lastColumn="0" w:noHBand="0" w:noVBand="1"/>
      </w:tblPr>
      <w:tblGrid>
        <w:gridCol w:w="4360"/>
        <w:gridCol w:w="4624"/>
      </w:tblGrid>
      <w:tr w:rsidR="00CE79DC" w:rsidRPr="004F28E7" w:rsidTr="008C122B">
        <w:tc>
          <w:tcPr>
            <w:tcW w:w="4360" w:type="dxa"/>
            <w:shd w:val="clear" w:color="auto" w:fill="auto"/>
          </w:tcPr>
          <w:p w:rsidR="00CE79DC" w:rsidRPr="004F28E7" w:rsidRDefault="00CE79DC" w:rsidP="008C122B">
            <w:pPr>
              <w:jc w:val="both"/>
              <w:rPr>
                <w:rFonts w:ascii="Times New Roman" w:hAnsi="Times New Roman"/>
                <w:color w:val="000000"/>
                <w:sz w:val="28"/>
                <w:szCs w:val="28"/>
              </w:rPr>
            </w:pPr>
            <w:bookmarkStart w:id="606" w:name="_Toc495256750"/>
            <w:bookmarkStart w:id="607" w:name="_Toc496102455"/>
            <w:r w:rsidRPr="004F28E7">
              <w:rPr>
                <w:rFonts w:ascii="Times New Roman" w:hAnsi="Times New Roman"/>
                <w:color w:val="000000"/>
                <w:sz w:val="28"/>
                <w:szCs w:val="28"/>
              </w:rPr>
              <w:t>BỆNH VIỆN QUÂN Y 103</w:t>
            </w:r>
          </w:p>
          <w:p w:rsidR="00CE79DC" w:rsidRPr="004F28E7" w:rsidRDefault="00CE79DC" w:rsidP="008C122B">
            <w:pPr>
              <w:jc w:val="both"/>
              <w:rPr>
                <w:rFonts w:ascii="Times New Roman" w:hAnsi="Times New Roman"/>
                <w:b/>
                <w:color w:val="000000"/>
                <w:sz w:val="28"/>
                <w:szCs w:val="28"/>
              </w:rPr>
            </w:pPr>
            <w:r w:rsidRPr="004F28E7">
              <w:rPr>
                <w:rFonts w:ascii="Times New Roman" w:hAnsi="Times New Roman"/>
                <w:b/>
                <w:color w:val="000000"/>
                <w:sz w:val="28"/>
                <w:szCs w:val="28"/>
              </w:rPr>
              <w:t>Khoa GPB - TB</w:t>
            </w:r>
          </w:p>
          <w:p w:rsidR="00CE79DC" w:rsidRPr="004F28E7" w:rsidRDefault="00CE79DC" w:rsidP="008C122B">
            <w:pPr>
              <w:jc w:val="both"/>
              <w:rPr>
                <w:rFonts w:ascii="Times New Roman" w:hAnsi="Times New Roman"/>
                <w:color w:val="000000"/>
                <w:sz w:val="28"/>
                <w:szCs w:val="28"/>
              </w:rPr>
            </w:pPr>
            <w:r w:rsidRPr="004F28E7">
              <w:rPr>
                <w:rFonts w:ascii="Times New Roman" w:hAnsi="Times New Roman"/>
                <w:color w:val="000000"/>
                <w:sz w:val="28"/>
                <w:szCs w:val="28"/>
              </w:rPr>
              <w:t>ĐT: (069)566.493</w:t>
            </w:r>
          </w:p>
        </w:tc>
        <w:tc>
          <w:tcPr>
            <w:tcW w:w="4624" w:type="dxa"/>
            <w:shd w:val="clear" w:color="auto" w:fill="auto"/>
          </w:tcPr>
          <w:p w:rsidR="00CE79DC" w:rsidRPr="004F28E7" w:rsidRDefault="00CE79DC" w:rsidP="008C122B">
            <w:pPr>
              <w:jc w:val="both"/>
              <w:rPr>
                <w:rFonts w:ascii="Times New Roman" w:hAnsi="Times New Roman"/>
                <w:b/>
                <w:color w:val="000000"/>
                <w:sz w:val="28"/>
                <w:szCs w:val="28"/>
              </w:rPr>
            </w:pPr>
          </w:p>
        </w:tc>
      </w:tr>
    </w:tbl>
    <w:p w:rsidR="00CE79DC" w:rsidRPr="004F28E7" w:rsidRDefault="00CE79DC" w:rsidP="00CE79DC">
      <w:pPr>
        <w:jc w:val="both"/>
        <w:rPr>
          <w:rFonts w:ascii="Times New Roman" w:hAnsi="Times New Roman"/>
          <w:b/>
          <w:color w:val="000000"/>
          <w:sz w:val="28"/>
          <w:szCs w:val="28"/>
        </w:rPr>
      </w:pPr>
    </w:p>
    <w:p w:rsidR="00CE79DC" w:rsidRPr="004F28E7" w:rsidRDefault="00CE79DC" w:rsidP="00382312">
      <w:pPr>
        <w:jc w:val="center"/>
        <w:outlineLvl w:val="0"/>
        <w:rPr>
          <w:rFonts w:ascii="Times New Roman" w:hAnsi="Times New Roman"/>
          <w:b/>
          <w:color w:val="000000"/>
          <w:sz w:val="28"/>
          <w:szCs w:val="28"/>
        </w:rPr>
      </w:pPr>
      <w:r w:rsidRPr="004F28E7">
        <w:rPr>
          <w:rFonts w:ascii="Times New Roman" w:hAnsi="Times New Roman"/>
          <w:b/>
          <w:color w:val="000000"/>
          <w:sz w:val="28"/>
          <w:szCs w:val="28"/>
        </w:rPr>
        <w:t>BIÊN BẢN HỘI CHẨN TIÊU BẢN</w:t>
      </w:r>
    </w:p>
    <w:p w:rsidR="00CE79DC" w:rsidRPr="004F28E7" w:rsidRDefault="00CE79DC" w:rsidP="00CE79DC">
      <w:pPr>
        <w:jc w:val="center"/>
        <w:rPr>
          <w:rFonts w:ascii="Times New Roman" w:hAnsi="Times New Roman"/>
          <w:b/>
          <w:color w:val="000000"/>
          <w:sz w:val="28"/>
          <w:szCs w:val="28"/>
        </w:rPr>
      </w:pPr>
      <w:r w:rsidRPr="004F28E7">
        <w:rPr>
          <w:rFonts w:ascii="Times New Roman" w:hAnsi="Times New Roman"/>
          <w:b/>
          <w:color w:val="000000"/>
          <w:sz w:val="28"/>
          <w:szCs w:val="28"/>
        </w:rPr>
        <w:t>KÈM THEO PHIẾU TRẢ LỜI KẾT QUẢ MÔ BỆNH HỌC SỐ: ……</w:t>
      </w:r>
    </w:p>
    <w:p w:rsidR="00CE79DC" w:rsidRPr="004F28E7" w:rsidRDefault="00CE79DC" w:rsidP="00CE79DC">
      <w:pPr>
        <w:tabs>
          <w:tab w:val="right" w:leader="dot" w:pos="8789"/>
          <w:tab w:val="right" w:leader="dot" w:pos="9072"/>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Khoa: ..............  Mã số tiêu bản: </w:t>
      </w:r>
      <w:r w:rsidRPr="004F28E7">
        <w:rPr>
          <w:rFonts w:ascii="Times New Roman" w:hAnsi="Times New Roman"/>
          <w:color w:val="000000"/>
          <w:sz w:val="28"/>
          <w:szCs w:val="28"/>
        </w:rPr>
        <w:tab/>
      </w:r>
    </w:p>
    <w:p w:rsidR="00CE79DC" w:rsidRPr="004F28E7" w:rsidRDefault="00CE79DC" w:rsidP="00CE79DC">
      <w:pPr>
        <w:tabs>
          <w:tab w:val="right" w:leader="dot" w:pos="8789"/>
          <w:tab w:val="right" w:leader="dot" w:pos="9072"/>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Số bệnh án:..............Ngày lấy mẫu: </w:t>
      </w:r>
      <w:r w:rsidRPr="004F28E7">
        <w:rPr>
          <w:rFonts w:ascii="Times New Roman" w:hAnsi="Times New Roman"/>
          <w:color w:val="000000"/>
          <w:sz w:val="28"/>
          <w:szCs w:val="28"/>
        </w:rPr>
        <w:tab/>
      </w:r>
    </w:p>
    <w:p w:rsidR="00CE79DC" w:rsidRPr="004F28E7" w:rsidRDefault="00CE79DC" w:rsidP="00CE79DC">
      <w:pPr>
        <w:tabs>
          <w:tab w:val="right" w:leader="dot" w:pos="8789"/>
          <w:tab w:val="right" w:leader="dot" w:pos="9072"/>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Họ tên bệnh nhân: </w:t>
      </w:r>
      <w:r w:rsidRPr="004F28E7">
        <w:rPr>
          <w:rFonts w:ascii="Times New Roman" w:hAnsi="Times New Roman"/>
          <w:color w:val="000000"/>
          <w:sz w:val="28"/>
          <w:szCs w:val="28"/>
        </w:rPr>
        <w:tab/>
      </w:r>
    </w:p>
    <w:p w:rsidR="00CE79DC" w:rsidRPr="004F28E7" w:rsidRDefault="00CE79DC" w:rsidP="00CE79DC">
      <w:pPr>
        <w:tabs>
          <w:tab w:val="right" w:leader="dot" w:pos="2835"/>
          <w:tab w:val="right" w:leader="dot" w:pos="6096"/>
          <w:tab w:val="right" w:leader="dot" w:pos="8789"/>
          <w:tab w:val="right" w:leader="dot" w:pos="9072"/>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Tuổi:........Giới:....... </w:t>
      </w:r>
      <w:r w:rsidRPr="004F28E7">
        <w:rPr>
          <w:rFonts w:ascii="Times New Roman" w:hAnsi="Times New Roman"/>
          <w:color w:val="000000"/>
          <w:sz w:val="28"/>
          <w:szCs w:val="28"/>
        </w:rPr>
        <w:tab/>
        <w:t xml:space="preserve">Đối tượng: </w:t>
      </w:r>
      <w:r w:rsidRPr="004F28E7">
        <w:rPr>
          <w:rFonts w:ascii="Times New Roman" w:hAnsi="Times New Roman"/>
          <w:color w:val="000000"/>
          <w:sz w:val="28"/>
          <w:szCs w:val="28"/>
        </w:rPr>
        <w:tab/>
      </w:r>
    </w:p>
    <w:p w:rsidR="00CE79DC" w:rsidRPr="004F28E7" w:rsidRDefault="00CE79DC" w:rsidP="00CE79DC">
      <w:pPr>
        <w:tabs>
          <w:tab w:val="right" w:leader="dot" w:pos="5103"/>
          <w:tab w:val="right" w:leader="dot" w:pos="8789"/>
          <w:tab w:val="right" w:leader="dot" w:pos="9072"/>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Lấy ở vùng: </w:t>
      </w:r>
    </w:p>
    <w:p w:rsidR="00CE79DC" w:rsidRPr="004F28E7" w:rsidRDefault="00CE79DC" w:rsidP="00CE79DC">
      <w:pPr>
        <w:tabs>
          <w:tab w:val="right" w:leader="dot" w:pos="8789"/>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Chẩn đoán lâm sàng: </w:t>
      </w:r>
      <w:r w:rsidRPr="004F28E7">
        <w:rPr>
          <w:rFonts w:ascii="Times New Roman" w:hAnsi="Times New Roman"/>
          <w:color w:val="000000"/>
          <w:sz w:val="28"/>
          <w:szCs w:val="28"/>
        </w:rPr>
        <w:tab/>
      </w:r>
    </w:p>
    <w:p w:rsidR="00CE79DC" w:rsidRPr="004F28E7" w:rsidRDefault="00CE79DC" w:rsidP="00CE79DC">
      <w:pPr>
        <w:spacing w:line="300" w:lineRule="auto"/>
        <w:ind w:firstLine="567"/>
        <w:jc w:val="both"/>
        <w:rPr>
          <w:rFonts w:ascii="Times New Roman" w:hAnsi="Times New Roman"/>
          <w:color w:val="000000"/>
          <w:sz w:val="28"/>
          <w:szCs w:val="28"/>
        </w:rPr>
      </w:pPr>
      <w:r w:rsidRPr="004F28E7">
        <w:rPr>
          <w:rFonts w:ascii="Times New Roman" w:hAnsi="Times New Roman"/>
          <w:color w:val="000000"/>
          <w:sz w:val="28"/>
          <w:szCs w:val="28"/>
        </w:rPr>
        <w:t>Theo phiếu trả lời mô bệnh học số: ….................của khoa GPB Bệnh viện Quân y 103, chúng tôi đã hội chẩn theo yêu cầu của Bs Vi Thuật Thắng và kết luận như sau:</w:t>
      </w:r>
    </w:p>
    <w:p w:rsidR="00CE79DC" w:rsidRPr="004F28E7" w:rsidRDefault="00CE79DC" w:rsidP="00382312">
      <w:pPr>
        <w:spacing w:line="300" w:lineRule="auto"/>
        <w:jc w:val="both"/>
        <w:outlineLvl w:val="0"/>
        <w:rPr>
          <w:rFonts w:ascii="Times New Roman" w:hAnsi="Times New Roman"/>
          <w:b/>
          <w:color w:val="000000"/>
          <w:sz w:val="28"/>
          <w:szCs w:val="28"/>
        </w:rPr>
      </w:pPr>
      <w:r w:rsidRPr="004F28E7">
        <w:rPr>
          <w:rFonts w:ascii="Times New Roman" w:hAnsi="Times New Roman"/>
          <w:b/>
          <w:color w:val="000000"/>
          <w:sz w:val="28"/>
          <w:szCs w:val="28"/>
        </w:rPr>
        <w:t>A. Mô bệnh học:</w:t>
      </w:r>
    </w:p>
    <w:p w:rsidR="00CE79DC" w:rsidRPr="004F28E7" w:rsidRDefault="00CE79DC" w:rsidP="00CE79DC">
      <w:pPr>
        <w:numPr>
          <w:ilvl w:val="0"/>
          <w:numId w:val="12"/>
        </w:numPr>
        <w:tabs>
          <w:tab w:val="clear" w:pos="720"/>
          <w:tab w:val="left" w:pos="709"/>
          <w:tab w:val="right" w:leader="dot" w:pos="8789"/>
        </w:tabs>
        <w:spacing w:after="0" w:line="300" w:lineRule="auto"/>
        <w:ind w:right="51"/>
        <w:jc w:val="both"/>
        <w:rPr>
          <w:rFonts w:ascii="Times New Roman" w:hAnsi="Times New Roman"/>
          <w:color w:val="000000"/>
          <w:sz w:val="28"/>
          <w:szCs w:val="28"/>
        </w:rPr>
      </w:pPr>
      <w:r w:rsidRPr="004F28E7">
        <w:rPr>
          <w:rFonts w:ascii="Times New Roman" w:hAnsi="Times New Roman"/>
          <w:color w:val="000000"/>
          <w:sz w:val="28"/>
          <w:szCs w:val="28"/>
        </w:rPr>
        <w:t xml:space="preserve">Chẩn đoán MBH (tiêu bản nhuộm H.E): </w:t>
      </w:r>
      <w:r w:rsidRPr="004F28E7">
        <w:rPr>
          <w:rFonts w:ascii="Times New Roman" w:hAnsi="Times New Roman"/>
          <w:color w:val="000000"/>
          <w:sz w:val="28"/>
          <w:szCs w:val="28"/>
        </w:rPr>
        <w:tab/>
      </w:r>
    </w:p>
    <w:p w:rsidR="00CE79DC" w:rsidRPr="004F28E7" w:rsidRDefault="00CE79DC" w:rsidP="00CE79DC">
      <w:pPr>
        <w:numPr>
          <w:ilvl w:val="0"/>
          <w:numId w:val="12"/>
        </w:numPr>
        <w:tabs>
          <w:tab w:val="clear" w:pos="720"/>
          <w:tab w:val="left" w:pos="709"/>
          <w:tab w:val="right" w:leader="dot" w:pos="8789"/>
        </w:tabs>
        <w:spacing w:after="0" w:line="300" w:lineRule="auto"/>
        <w:ind w:right="51"/>
        <w:jc w:val="both"/>
        <w:rPr>
          <w:rFonts w:ascii="Times New Roman" w:hAnsi="Times New Roman"/>
          <w:color w:val="000000"/>
          <w:sz w:val="28"/>
          <w:szCs w:val="28"/>
        </w:rPr>
      </w:pPr>
      <w:r w:rsidRPr="004F28E7">
        <w:rPr>
          <w:rFonts w:ascii="Times New Roman" w:hAnsi="Times New Roman"/>
          <w:color w:val="000000"/>
          <w:sz w:val="28"/>
          <w:szCs w:val="28"/>
        </w:rPr>
        <w:t xml:space="preserve">Biến thể: </w:t>
      </w:r>
      <w:r w:rsidRPr="004F28E7">
        <w:rPr>
          <w:rFonts w:ascii="Times New Roman" w:hAnsi="Times New Roman"/>
          <w:color w:val="000000"/>
          <w:sz w:val="28"/>
          <w:szCs w:val="28"/>
        </w:rPr>
        <w:tab/>
      </w:r>
    </w:p>
    <w:p w:rsidR="00CE79DC" w:rsidRPr="004F28E7" w:rsidRDefault="00CE79DC" w:rsidP="00CE79DC">
      <w:pPr>
        <w:numPr>
          <w:ilvl w:val="0"/>
          <w:numId w:val="12"/>
        </w:numPr>
        <w:tabs>
          <w:tab w:val="clear" w:pos="720"/>
          <w:tab w:val="left" w:pos="709"/>
          <w:tab w:val="left" w:pos="2268"/>
        </w:tabs>
        <w:spacing w:after="0" w:line="300" w:lineRule="auto"/>
        <w:ind w:right="51"/>
        <w:jc w:val="both"/>
        <w:rPr>
          <w:rFonts w:ascii="Times New Roman" w:hAnsi="Times New Roman"/>
          <w:color w:val="000000"/>
          <w:sz w:val="28"/>
          <w:szCs w:val="28"/>
        </w:rPr>
      </w:pPr>
      <w:r w:rsidRPr="004F28E7">
        <w:rPr>
          <w:rFonts w:ascii="Times New Roman" w:hAnsi="Times New Roman"/>
          <w:color w:val="000000"/>
          <w:sz w:val="28"/>
          <w:szCs w:val="28"/>
        </w:rPr>
        <w:t xml:space="preserve">Độ Gleason: </w:t>
      </w:r>
      <w:r w:rsidRPr="004F28E7">
        <w:rPr>
          <w:rFonts w:ascii="Times New Roman" w:hAnsi="Times New Roman"/>
          <w:color w:val="000000"/>
          <w:sz w:val="28"/>
          <w:szCs w:val="28"/>
        </w:rPr>
        <w:tab/>
      </w:r>
    </w:p>
    <w:p w:rsidR="00CE79DC" w:rsidRPr="004F28E7" w:rsidRDefault="00CE79DC" w:rsidP="00CE79DC">
      <w:pPr>
        <w:tabs>
          <w:tab w:val="left" w:pos="709"/>
          <w:tab w:val="left" w:pos="2268"/>
        </w:tabs>
        <w:spacing w:line="300" w:lineRule="auto"/>
        <w:ind w:left="360"/>
        <w:jc w:val="both"/>
        <w:rPr>
          <w:rFonts w:ascii="Times New Roman" w:hAnsi="Times New Roman"/>
          <w:color w:val="000000"/>
          <w:sz w:val="28"/>
          <w:szCs w:val="28"/>
        </w:rPr>
      </w:pPr>
      <w:r w:rsidRPr="004F28E7">
        <w:rPr>
          <w:rFonts w:ascii="Times New Roman" w:hAnsi="Times New Roman"/>
          <w:color w:val="000000"/>
          <w:sz w:val="28"/>
          <w:szCs w:val="28"/>
        </w:rPr>
        <w:t xml:space="preserve">    - Vùng diện tích lớn nhất (mẫu 1): </w:t>
      </w:r>
    </w:p>
    <w:p w:rsidR="00CE79DC" w:rsidRPr="004F28E7" w:rsidRDefault="00CE79DC" w:rsidP="00CE79DC">
      <w:pPr>
        <w:tabs>
          <w:tab w:val="left" w:pos="709"/>
          <w:tab w:val="left" w:pos="2127"/>
          <w:tab w:val="left" w:pos="3828"/>
          <w:tab w:val="left" w:pos="5670"/>
          <w:tab w:val="left" w:pos="7513"/>
        </w:tabs>
        <w:spacing w:line="300" w:lineRule="auto"/>
        <w:ind w:left="720"/>
        <w:jc w:val="both"/>
        <w:rPr>
          <w:rFonts w:ascii="Times New Roman" w:hAnsi="Times New Roman"/>
          <w:color w:val="000000"/>
          <w:sz w:val="28"/>
          <w:szCs w:val="28"/>
        </w:rPr>
      </w:pPr>
      <w:r w:rsidRPr="004F28E7">
        <w:rPr>
          <w:rFonts w:ascii="Times New Roman" w:hAnsi="Times New Roman"/>
          <w:color w:val="000000"/>
          <w:sz w:val="28"/>
          <w:szCs w:val="28"/>
        </w:rPr>
        <w:t xml:space="preserve">     Độ 1 □, </w:t>
      </w:r>
      <w:r w:rsidRPr="004F28E7">
        <w:rPr>
          <w:rFonts w:ascii="Times New Roman" w:hAnsi="Times New Roman"/>
          <w:color w:val="000000"/>
          <w:sz w:val="28"/>
          <w:szCs w:val="28"/>
        </w:rPr>
        <w:tab/>
        <w:t xml:space="preserve">     Độ 2 □, </w:t>
      </w:r>
      <w:r w:rsidRPr="004F28E7">
        <w:rPr>
          <w:rFonts w:ascii="Times New Roman" w:hAnsi="Times New Roman"/>
          <w:color w:val="000000"/>
          <w:sz w:val="28"/>
          <w:szCs w:val="28"/>
        </w:rPr>
        <w:tab/>
        <w:t>Độ 3 □,        Độ 4 □,          Độ 5 □.</w:t>
      </w:r>
    </w:p>
    <w:p w:rsidR="00CE79DC" w:rsidRPr="004F28E7" w:rsidRDefault="00CE79DC" w:rsidP="00CE79DC">
      <w:pPr>
        <w:tabs>
          <w:tab w:val="left" w:pos="709"/>
          <w:tab w:val="left" w:pos="2268"/>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Vùng diện tích ít hơn (mẫu 2):</w:t>
      </w:r>
    </w:p>
    <w:p w:rsidR="00CE79DC" w:rsidRPr="004F28E7" w:rsidRDefault="00CE79DC" w:rsidP="00CE79DC">
      <w:pPr>
        <w:tabs>
          <w:tab w:val="left" w:pos="709"/>
          <w:tab w:val="left" w:pos="2127"/>
          <w:tab w:val="left" w:pos="3828"/>
          <w:tab w:val="left" w:pos="5670"/>
          <w:tab w:val="left" w:pos="7513"/>
        </w:tabs>
        <w:spacing w:line="300" w:lineRule="auto"/>
        <w:ind w:left="720"/>
        <w:jc w:val="both"/>
        <w:rPr>
          <w:rFonts w:ascii="Times New Roman" w:hAnsi="Times New Roman"/>
          <w:color w:val="000000"/>
          <w:sz w:val="28"/>
          <w:szCs w:val="28"/>
        </w:rPr>
      </w:pPr>
      <w:r w:rsidRPr="004F28E7">
        <w:rPr>
          <w:rFonts w:ascii="Times New Roman" w:hAnsi="Times New Roman"/>
          <w:color w:val="000000"/>
          <w:sz w:val="28"/>
          <w:szCs w:val="28"/>
        </w:rPr>
        <w:t xml:space="preserve">     Độ 1 □, </w:t>
      </w:r>
      <w:r w:rsidRPr="004F28E7">
        <w:rPr>
          <w:rFonts w:ascii="Times New Roman" w:hAnsi="Times New Roman"/>
          <w:color w:val="000000"/>
          <w:sz w:val="28"/>
          <w:szCs w:val="28"/>
        </w:rPr>
        <w:tab/>
        <w:t xml:space="preserve">     Độ 2 □, </w:t>
      </w:r>
      <w:r w:rsidRPr="004F28E7">
        <w:rPr>
          <w:rFonts w:ascii="Times New Roman" w:hAnsi="Times New Roman"/>
          <w:color w:val="000000"/>
          <w:sz w:val="28"/>
          <w:szCs w:val="28"/>
        </w:rPr>
        <w:tab/>
        <w:t>Độ 3 □,        Độ 4 □,          Độ 5 □.</w:t>
      </w:r>
    </w:p>
    <w:p w:rsidR="00CE79DC" w:rsidRPr="004F28E7" w:rsidRDefault="00CE79DC" w:rsidP="00CE79DC">
      <w:pPr>
        <w:numPr>
          <w:ilvl w:val="0"/>
          <w:numId w:val="12"/>
        </w:numPr>
        <w:tabs>
          <w:tab w:val="clear" w:pos="720"/>
          <w:tab w:val="left" w:pos="709"/>
          <w:tab w:val="left" w:pos="2127"/>
          <w:tab w:val="left" w:pos="3828"/>
          <w:tab w:val="left" w:pos="5670"/>
          <w:tab w:val="left" w:pos="7513"/>
        </w:tabs>
        <w:spacing w:after="0" w:line="312" w:lineRule="auto"/>
        <w:ind w:right="51"/>
        <w:jc w:val="both"/>
        <w:rPr>
          <w:rFonts w:ascii="Times New Roman" w:hAnsi="Times New Roman"/>
          <w:color w:val="000000"/>
          <w:sz w:val="28"/>
          <w:szCs w:val="28"/>
        </w:rPr>
      </w:pPr>
      <w:r w:rsidRPr="004F28E7">
        <w:rPr>
          <w:rFonts w:ascii="Times New Roman" w:hAnsi="Times New Roman"/>
          <w:color w:val="000000"/>
          <w:sz w:val="28"/>
          <w:szCs w:val="28"/>
        </w:rPr>
        <w:lastRenderedPageBreak/>
        <w:t xml:space="preserve">Điểm Gleason (mẫu 1+ mẫu 2):  </w:t>
      </w:r>
    </w:p>
    <w:p w:rsidR="00CE79DC" w:rsidRPr="004F28E7" w:rsidRDefault="00CE79DC" w:rsidP="00CE79DC">
      <w:pPr>
        <w:numPr>
          <w:ilvl w:val="0"/>
          <w:numId w:val="12"/>
        </w:numPr>
        <w:tabs>
          <w:tab w:val="clear" w:pos="720"/>
          <w:tab w:val="left" w:pos="709"/>
          <w:tab w:val="left" w:pos="2127"/>
          <w:tab w:val="left" w:pos="3828"/>
          <w:tab w:val="left" w:pos="5670"/>
          <w:tab w:val="left" w:pos="7513"/>
        </w:tabs>
        <w:spacing w:after="0" w:line="312" w:lineRule="auto"/>
        <w:ind w:right="51"/>
        <w:jc w:val="both"/>
        <w:rPr>
          <w:rFonts w:ascii="Times New Roman" w:hAnsi="Times New Roman"/>
          <w:color w:val="000000"/>
          <w:sz w:val="28"/>
          <w:szCs w:val="28"/>
        </w:rPr>
      </w:pPr>
      <w:r w:rsidRPr="004F28E7">
        <w:rPr>
          <w:rFonts w:ascii="Times New Roman" w:hAnsi="Times New Roman"/>
          <w:color w:val="000000"/>
          <w:sz w:val="28"/>
          <w:szCs w:val="28"/>
        </w:rPr>
        <w:t xml:space="preserve">Đặc điểm đặc trưng ác tính: </w:t>
      </w:r>
    </w:p>
    <w:p w:rsidR="00CE79DC" w:rsidRPr="004F28E7" w:rsidRDefault="00CE79DC" w:rsidP="00CE79DC">
      <w:pPr>
        <w:tabs>
          <w:tab w:val="left" w:pos="5245"/>
          <w:tab w:val="left" w:pos="6521"/>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Xâm nhập dây thần kinh:               Có   □; </w:t>
      </w:r>
      <w:r w:rsidRPr="004F28E7">
        <w:rPr>
          <w:rFonts w:ascii="Times New Roman" w:hAnsi="Times New Roman"/>
          <w:color w:val="000000"/>
          <w:sz w:val="28"/>
          <w:szCs w:val="28"/>
        </w:rPr>
        <w:tab/>
        <w:t>Không  □</w:t>
      </w:r>
    </w:p>
    <w:p w:rsidR="00CE79DC" w:rsidRPr="004F28E7" w:rsidRDefault="00CE79DC" w:rsidP="00CE79DC">
      <w:pPr>
        <w:tabs>
          <w:tab w:val="left" w:pos="5245"/>
          <w:tab w:val="left" w:pos="6521"/>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Tăng sinh xơ nh</w:t>
      </w:r>
      <w:r w:rsidR="00BB6E7B" w:rsidRPr="004F28E7">
        <w:rPr>
          <w:rFonts w:ascii="Times New Roman" w:hAnsi="Times New Roman"/>
          <w:color w:val="000000"/>
          <w:sz w:val="28"/>
          <w:szCs w:val="28"/>
        </w:rPr>
        <w:t>à</w:t>
      </w:r>
      <w:r w:rsidRPr="004F28E7">
        <w:rPr>
          <w:rFonts w:ascii="Times New Roman" w:hAnsi="Times New Roman"/>
          <w:color w:val="000000"/>
          <w:sz w:val="28"/>
          <w:szCs w:val="28"/>
        </w:rPr>
        <w:t xml:space="preserve">y: </w:t>
      </w:r>
      <w:r w:rsidRPr="004F28E7">
        <w:rPr>
          <w:rFonts w:ascii="Times New Roman" w:hAnsi="Times New Roman"/>
          <w:color w:val="000000"/>
          <w:sz w:val="28"/>
          <w:szCs w:val="28"/>
        </w:rPr>
        <w:tab/>
        <w:t xml:space="preserve">Có   □; </w:t>
      </w:r>
      <w:r w:rsidRPr="004F28E7">
        <w:rPr>
          <w:rFonts w:ascii="Times New Roman" w:hAnsi="Times New Roman"/>
          <w:color w:val="000000"/>
          <w:sz w:val="28"/>
          <w:szCs w:val="28"/>
        </w:rPr>
        <w:tab/>
        <w:t>Không  □</w:t>
      </w:r>
    </w:p>
    <w:p w:rsidR="00CE79DC" w:rsidRPr="004F28E7" w:rsidRDefault="00CE79DC" w:rsidP="00CE79DC">
      <w:pPr>
        <w:tabs>
          <w:tab w:val="left" w:pos="5245"/>
          <w:tab w:val="left" w:pos="6521"/>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Tuyến ung thư giống cầu thận: </w:t>
      </w:r>
      <w:r w:rsidRPr="004F28E7">
        <w:rPr>
          <w:rFonts w:ascii="Times New Roman" w:hAnsi="Times New Roman"/>
          <w:color w:val="000000"/>
          <w:sz w:val="28"/>
          <w:szCs w:val="28"/>
        </w:rPr>
        <w:tab/>
        <w:t xml:space="preserve">Có   □; </w:t>
      </w:r>
      <w:r w:rsidRPr="004F28E7">
        <w:rPr>
          <w:rFonts w:ascii="Times New Roman" w:hAnsi="Times New Roman"/>
          <w:color w:val="000000"/>
          <w:sz w:val="28"/>
          <w:szCs w:val="28"/>
        </w:rPr>
        <w:tab/>
        <w:t>Không  □</w:t>
      </w:r>
    </w:p>
    <w:p w:rsidR="00CE79DC" w:rsidRPr="004F28E7" w:rsidRDefault="00CE79DC" w:rsidP="00CE79DC">
      <w:pPr>
        <w:tabs>
          <w:tab w:val="left" w:pos="5245"/>
          <w:tab w:val="left" w:pos="6521"/>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Kết hợp 2-3 đặc điểm ác tính:        Có   □; </w:t>
      </w:r>
      <w:r w:rsidRPr="004F28E7">
        <w:rPr>
          <w:rFonts w:ascii="Times New Roman" w:hAnsi="Times New Roman"/>
          <w:color w:val="000000"/>
          <w:sz w:val="28"/>
          <w:szCs w:val="28"/>
        </w:rPr>
        <w:tab/>
        <w:t>Không  □</w:t>
      </w:r>
    </w:p>
    <w:p w:rsidR="00CE79DC" w:rsidRPr="004F28E7" w:rsidRDefault="00CE79DC" w:rsidP="00CE79DC">
      <w:pPr>
        <w:numPr>
          <w:ilvl w:val="0"/>
          <w:numId w:val="12"/>
        </w:numPr>
        <w:spacing w:after="0" w:line="312" w:lineRule="auto"/>
        <w:ind w:right="51"/>
        <w:jc w:val="both"/>
        <w:rPr>
          <w:rFonts w:ascii="Times New Roman" w:hAnsi="Times New Roman"/>
          <w:color w:val="000000"/>
          <w:sz w:val="28"/>
          <w:szCs w:val="28"/>
        </w:rPr>
      </w:pPr>
      <w:r w:rsidRPr="004F28E7">
        <w:rPr>
          <w:rFonts w:ascii="Times New Roman" w:hAnsi="Times New Roman"/>
          <w:color w:val="000000"/>
          <w:sz w:val="28"/>
          <w:szCs w:val="28"/>
        </w:rPr>
        <w:t>Chất chứa trong tuyến nang ác tính:</w:t>
      </w:r>
    </w:p>
    <w:p w:rsidR="00CE79DC" w:rsidRPr="004F28E7" w:rsidRDefault="00CE79DC" w:rsidP="00CE79DC">
      <w:pPr>
        <w:spacing w:after="0" w:line="312" w:lineRule="auto"/>
        <w:ind w:left="360"/>
        <w:jc w:val="both"/>
        <w:rPr>
          <w:rFonts w:ascii="Times New Roman" w:hAnsi="Times New Roman"/>
          <w:color w:val="000000"/>
          <w:sz w:val="28"/>
          <w:szCs w:val="28"/>
        </w:rPr>
      </w:pPr>
      <w:r w:rsidRPr="004F28E7">
        <w:rPr>
          <w:rFonts w:ascii="Times New Roman" w:hAnsi="Times New Roman"/>
          <w:color w:val="000000"/>
          <w:sz w:val="28"/>
          <w:szCs w:val="28"/>
        </w:rPr>
        <w:t xml:space="preserve">                           - Tinh thể: </w:t>
      </w:r>
      <w:r w:rsidRPr="004F28E7">
        <w:rPr>
          <w:rFonts w:ascii="Times New Roman" w:hAnsi="Times New Roman"/>
          <w:color w:val="000000"/>
          <w:sz w:val="28"/>
          <w:szCs w:val="28"/>
        </w:rPr>
        <w:tab/>
        <w:t xml:space="preserve">                       Có □;         Không  □ </w:t>
      </w:r>
    </w:p>
    <w:p w:rsidR="00CE79DC" w:rsidRPr="004F28E7" w:rsidRDefault="00CE79DC" w:rsidP="00CE79DC">
      <w:pPr>
        <w:tabs>
          <w:tab w:val="left" w:pos="5245"/>
          <w:tab w:val="left" w:pos="6521"/>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w:t>
      </w:r>
      <w:r w:rsidR="00990CB0">
        <w:rPr>
          <w:rFonts w:ascii="Times New Roman" w:hAnsi="Times New Roman"/>
          <w:color w:val="000000"/>
          <w:sz w:val="28"/>
          <w:szCs w:val="28"/>
        </w:rPr>
        <w:t>Chất tiết kết đặc màu hồng</w:t>
      </w:r>
      <w:r w:rsidRPr="004F28E7">
        <w:rPr>
          <w:rFonts w:ascii="Times New Roman" w:hAnsi="Times New Roman"/>
          <w:color w:val="000000"/>
          <w:sz w:val="28"/>
          <w:szCs w:val="28"/>
        </w:rPr>
        <w:t xml:space="preserve">: </w:t>
      </w:r>
      <w:r w:rsidRPr="004F28E7">
        <w:rPr>
          <w:rFonts w:ascii="Times New Roman" w:hAnsi="Times New Roman"/>
          <w:color w:val="000000"/>
          <w:sz w:val="28"/>
          <w:szCs w:val="28"/>
        </w:rPr>
        <w:tab/>
        <w:t xml:space="preserve">Có □; </w:t>
      </w:r>
      <w:r w:rsidRPr="004F28E7">
        <w:rPr>
          <w:rFonts w:ascii="Times New Roman" w:hAnsi="Times New Roman"/>
          <w:color w:val="000000"/>
          <w:sz w:val="28"/>
          <w:szCs w:val="28"/>
        </w:rPr>
        <w:tab/>
        <w:t>Không  □</w:t>
      </w:r>
    </w:p>
    <w:p w:rsidR="00CE79DC" w:rsidRPr="004F28E7" w:rsidRDefault="00CE79DC" w:rsidP="00CE79DC">
      <w:pPr>
        <w:tabs>
          <w:tab w:val="left" w:pos="5245"/>
          <w:tab w:val="left" w:pos="6521"/>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Tinh thể và </w:t>
      </w:r>
      <w:r w:rsidR="00990CB0">
        <w:rPr>
          <w:rFonts w:ascii="Times New Roman" w:hAnsi="Times New Roman"/>
          <w:color w:val="000000"/>
          <w:sz w:val="28"/>
          <w:szCs w:val="28"/>
        </w:rPr>
        <w:t>chất tiết kết đặc màu hồng</w:t>
      </w:r>
      <w:r w:rsidRPr="004F28E7">
        <w:rPr>
          <w:rFonts w:ascii="Times New Roman" w:hAnsi="Times New Roman"/>
          <w:color w:val="000000"/>
          <w:sz w:val="28"/>
          <w:szCs w:val="28"/>
        </w:rPr>
        <w:t xml:space="preserve">:     Có □; </w:t>
      </w:r>
      <w:r w:rsidRPr="004F28E7">
        <w:rPr>
          <w:rFonts w:ascii="Times New Roman" w:hAnsi="Times New Roman"/>
          <w:color w:val="000000"/>
          <w:sz w:val="28"/>
          <w:szCs w:val="28"/>
        </w:rPr>
        <w:tab/>
        <w:t>Không  □</w:t>
      </w:r>
    </w:p>
    <w:p w:rsidR="00CE79DC" w:rsidRPr="004F28E7" w:rsidRDefault="00CE79DC" w:rsidP="00CE79DC">
      <w:pPr>
        <w:tabs>
          <w:tab w:val="left" w:pos="709"/>
          <w:tab w:val="left" w:pos="2127"/>
          <w:tab w:val="left" w:pos="3828"/>
          <w:tab w:val="left" w:pos="5670"/>
          <w:tab w:val="left" w:pos="7513"/>
        </w:tabs>
        <w:spacing w:after="0" w:line="312" w:lineRule="auto"/>
        <w:ind w:left="360"/>
        <w:jc w:val="both"/>
        <w:rPr>
          <w:rFonts w:ascii="Times New Roman" w:hAnsi="Times New Roman"/>
          <w:color w:val="000000"/>
          <w:sz w:val="28"/>
          <w:szCs w:val="28"/>
        </w:rPr>
      </w:pPr>
      <w:r w:rsidRPr="004F28E7">
        <w:rPr>
          <w:rFonts w:ascii="Times New Roman" w:hAnsi="Times New Roman"/>
          <w:color w:val="000000"/>
          <w:sz w:val="28"/>
          <w:szCs w:val="28"/>
        </w:rPr>
        <w:t>7.</w:t>
      </w:r>
      <w:r w:rsidRPr="004F28E7">
        <w:rPr>
          <w:rFonts w:ascii="Times New Roman" w:hAnsi="Times New Roman"/>
          <w:color w:val="000000"/>
          <w:sz w:val="28"/>
          <w:szCs w:val="28"/>
        </w:rPr>
        <w:tab/>
        <w:t xml:space="preserve">Tổn thương phối hợp:                              </w:t>
      </w:r>
    </w:p>
    <w:p w:rsidR="00CE79DC" w:rsidRPr="004F28E7" w:rsidRDefault="00CE79DC" w:rsidP="00CE79DC">
      <w:pPr>
        <w:tabs>
          <w:tab w:val="left" w:pos="709"/>
          <w:tab w:val="left" w:pos="2835"/>
          <w:tab w:val="left" w:pos="6237"/>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Tân sản nội biểu mô độ cao (PIN độ cao):     Có □;         Không □</w:t>
      </w:r>
    </w:p>
    <w:p w:rsidR="00CE79DC" w:rsidRPr="004F28E7" w:rsidRDefault="00CE79DC" w:rsidP="00CE79DC">
      <w:pPr>
        <w:tabs>
          <w:tab w:val="left" w:pos="709"/>
          <w:tab w:val="left" w:pos="2835"/>
          <w:tab w:val="left" w:pos="6237"/>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 Tân sản nội biểu mô độ thấp (PIN độ thấp):  Có □;         Không □</w:t>
      </w:r>
    </w:p>
    <w:p w:rsidR="00CE79DC" w:rsidRPr="004F28E7" w:rsidRDefault="00CE79DC" w:rsidP="00382312">
      <w:pPr>
        <w:tabs>
          <w:tab w:val="left" w:pos="709"/>
          <w:tab w:val="left" w:pos="2835"/>
          <w:tab w:val="left" w:pos="6237"/>
        </w:tabs>
        <w:spacing w:after="0" w:line="312" w:lineRule="auto"/>
        <w:jc w:val="both"/>
        <w:outlineLvl w:val="0"/>
        <w:rPr>
          <w:rFonts w:ascii="Times New Roman" w:hAnsi="Times New Roman"/>
          <w:b/>
          <w:color w:val="000000"/>
          <w:sz w:val="28"/>
          <w:szCs w:val="28"/>
        </w:rPr>
      </w:pPr>
      <w:r w:rsidRPr="004F28E7">
        <w:rPr>
          <w:rFonts w:ascii="Times New Roman" w:hAnsi="Times New Roman"/>
          <w:b/>
          <w:color w:val="000000"/>
          <w:sz w:val="28"/>
          <w:szCs w:val="28"/>
        </w:rPr>
        <w:t>B. Nhuộm hóa mô miễn dịch</w:t>
      </w:r>
    </w:p>
    <w:p w:rsidR="00CE79DC" w:rsidRPr="004F28E7" w:rsidRDefault="00CE79DC" w:rsidP="00CE79DC">
      <w:pPr>
        <w:tabs>
          <w:tab w:val="left" w:pos="709"/>
          <w:tab w:val="left" w:pos="2835"/>
          <w:tab w:val="left" w:pos="6237"/>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1. PSA:                 (4+):  □,   (3+):  □,   (2+):   □,   (1+):  □,   (-):   □.</w:t>
      </w:r>
    </w:p>
    <w:p w:rsidR="00CE79DC" w:rsidRPr="004F28E7" w:rsidRDefault="00CE79DC" w:rsidP="00CE79DC">
      <w:pPr>
        <w:tabs>
          <w:tab w:val="left" w:pos="709"/>
          <w:tab w:val="left" w:pos="2835"/>
          <w:tab w:val="left" w:pos="6237"/>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2. CK34βE12:      (4+):  □,   (3+):  □,   (2+):   □,   (1+):  □,   (-):   □.</w:t>
      </w:r>
    </w:p>
    <w:p w:rsidR="00CE79DC" w:rsidRPr="004F28E7" w:rsidRDefault="008124C8" w:rsidP="00CE79DC">
      <w:pPr>
        <w:tabs>
          <w:tab w:val="left" w:pos="709"/>
          <w:tab w:val="left" w:pos="2835"/>
          <w:tab w:val="left" w:pos="6237"/>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3. p</w:t>
      </w:r>
      <w:r w:rsidR="00CE79DC" w:rsidRPr="004F28E7">
        <w:rPr>
          <w:rFonts w:ascii="Times New Roman" w:hAnsi="Times New Roman"/>
          <w:color w:val="000000"/>
          <w:sz w:val="28"/>
          <w:szCs w:val="28"/>
        </w:rPr>
        <w:t>63:                  (4+):  □,   (3+):  □,   (2+):   □,   (1+):  □,   (-):   □.</w:t>
      </w:r>
    </w:p>
    <w:p w:rsidR="00CE79DC" w:rsidRPr="004F28E7" w:rsidRDefault="00CE79DC" w:rsidP="00CE79DC">
      <w:pPr>
        <w:tabs>
          <w:tab w:val="left" w:pos="709"/>
          <w:tab w:val="left" w:pos="2835"/>
          <w:tab w:val="left" w:pos="6237"/>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4. CK7:                 (4+):  □,   (3+):  □,   (2+):   □,   (1+):  □,   (-):   □.</w:t>
      </w:r>
    </w:p>
    <w:p w:rsidR="00CE79DC" w:rsidRPr="004F28E7" w:rsidRDefault="00CE79DC" w:rsidP="00CE79DC">
      <w:pPr>
        <w:tabs>
          <w:tab w:val="left" w:pos="709"/>
          <w:tab w:val="left" w:pos="2835"/>
          <w:tab w:val="left" w:pos="6237"/>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5. CK5/6:              (4+):  □,   (3+):  □,    (2+):  □,   (1+):  □,   (-):   □.</w:t>
      </w:r>
    </w:p>
    <w:p w:rsidR="00CE79DC" w:rsidRPr="004F28E7" w:rsidRDefault="00E37863" w:rsidP="00CE79DC">
      <w:pPr>
        <w:tabs>
          <w:tab w:val="left" w:pos="709"/>
          <w:tab w:val="left" w:pos="2835"/>
          <w:tab w:val="left" w:pos="6237"/>
        </w:tabs>
        <w:spacing w:after="0" w:line="312"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6. a</w:t>
      </w:r>
      <w:r w:rsidR="00CE79DC" w:rsidRPr="004F28E7">
        <w:rPr>
          <w:rFonts w:ascii="Times New Roman" w:hAnsi="Times New Roman"/>
          <w:color w:val="000000"/>
          <w:sz w:val="28"/>
          <w:szCs w:val="28"/>
        </w:rPr>
        <w:t>ctin:                (4+):  □,   (3+):  □,    (2+):  □,   (1+):  □,   (-):   □.</w:t>
      </w:r>
    </w:p>
    <w:p w:rsidR="00CE79DC" w:rsidRPr="004F28E7" w:rsidRDefault="00CE79DC" w:rsidP="00382312">
      <w:pPr>
        <w:tabs>
          <w:tab w:val="left" w:pos="709"/>
          <w:tab w:val="left" w:pos="2835"/>
          <w:tab w:val="left" w:pos="6237"/>
        </w:tabs>
        <w:spacing w:line="300" w:lineRule="auto"/>
        <w:jc w:val="both"/>
        <w:outlineLvl w:val="0"/>
        <w:rPr>
          <w:rFonts w:ascii="Times New Roman" w:hAnsi="Times New Roman"/>
          <w:b/>
          <w:color w:val="000000"/>
          <w:sz w:val="28"/>
          <w:szCs w:val="28"/>
        </w:rPr>
      </w:pPr>
      <w:r w:rsidRPr="004F28E7">
        <w:rPr>
          <w:rFonts w:ascii="Times New Roman" w:hAnsi="Times New Roman"/>
          <w:b/>
          <w:color w:val="000000"/>
          <w:sz w:val="28"/>
          <w:szCs w:val="28"/>
        </w:rPr>
        <w:t xml:space="preserve">C.  Xét nghiệm methyl hóa gen </w:t>
      </w:r>
      <w:r w:rsidRPr="004F28E7">
        <w:rPr>
          <w:rFonts w:ascii="Times New Roman" w:hAnsi="Times New Roman"/>
          <w:b/>
          <w:i/>
          <w:color w:val="000000"/>
          <w:sz w:val="28"/>
          <w:szCs w:val="28"/>
        </w:rPr>
        <w:t>RASSF1A</w:t>
      </w:r>
      <w:r w:rsidRPr="004F28E7">
        <w:rPr>
          <w:rFonts w:ascii="Times New Roman" w:hAnsi="Times New Roman"/>
          <w:b/>
          <w:color w:val="000000"/>
          <w:sz w:val="28"/>
          <w:szCs w:val="28"/>
        </w:rPr>
        <w:t>:</w:t>
      </w:r>
    </w:p>
    <w:p w:rsidR="00CE79DC" w:rsidRPr="004F28E7" w:rsidRDefault="00CE79DC" w:rsidP="00CE79DC">
      <w:pPr>
        <w:tabs>
          <w:tab w:val="left" w:pos="709"/>
          <w:tab w:val="left" w:pos="2835"/>
          <w:tab w:val="left" w:pos="6237"/>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              (-):  □.</w:t>
      </w:r>
    </w:p>
    <w:p w:rsidR="00CE79DC" w:rsidRPr="004F28E7" w:rsidRDefault="00CE79DC" w:rsidP="00CE79DC">
      <w:pPr>
        <w:tabs>
          <w:tab w:val="left" w:pos="709"/>
          <w:tab w:val="left" w:pos="2835"/>
          <w:tab w:val="left" w:pos="6237"/>
        </w:tabs>
        <w:spacing w:line="300" w:lineRule="auto"/>
        <w:jc w:val="both"/>
        <w:rPr>
          <w:rFonts w:ascii="Times New Roman" w:hAnsi="Times New Roman"/>
          <w:color w:val="000000"/>
          <w:sz w:val="28"/>
          <w:szCs w:val="28"/>
        </w:rPr>
      </w:pPr>
      <w:r w:rsidRPr="004F28E7">
        <w:rPr>
          <w:rFonts w:ascii="Times New Roman" w:hAnsi="Times New Roman"/>
          <w:color w:val="000000"/>
          <w:sz w:val="28"/>
          <w:szCs w:val="28"/>
        </w:rPr>
        <w:t xml:space="preserve">    Biên bản hội chẩn kết thúc lúc …  giờ…….Ngày …. tháng …. năm.......</w:t>
      </w:r>
    </w:p>
    <w:p w:rsidR="00CE79DC" w:rsidRPr="004F28E7" w:rsidRDefault="00CE79DC" w:rsidP="00382312">
      <w:pPr>
        <w:tabs>
          <w:tab w:val="left" w:pos="709"/>
          <w:tab w:val="left" w:pos="2835"/>
          <w:tab w:val="left" w:pos="6237"/>
        </w:tabs>
        <w:spacing w:line="300" w:lineRule="auto"/>
        <w:jc w:val="both"/>
        <w:outlineLvl w:val="0"/>
        <w:rPr>
          <w:rFonts w:ascii="Times New Roman" w:hAnsi="Times New Roman"/>
          <w:b/>
          <w:color w:val="000000"/>
          <w:sz w:val="28"/>
          <w:szCs w:val="28"/>
        </w:rPr>
      </w:pPr>
      <w:r w:rsidRPr="004F28E7">
        <w:rPr>
          <w:rFonts w:ascii="Times New Roman" w:hAnsi="Times New Roman"/>
          <w:b/>
          <w:color w:val="000000"/>
          <w:sz w:val="28"/>
          <w:szCs w:val="28"/>
        </w:rPr>
        <w:t>Chữ ký thành viên tham gia hội chẩn.</w:t>
      </w:r>
    </w:p>
    <w:p w:rsidR="00CE79DC" w:rsidRPr="004F28E7" w:rsidRDefault="00CE79DC" w:rsidP="00CE79DC">
      <w:pPr>
        <w:tabs>
          <w:tab w:val="left" w:pos="709"/>
          <w:tab w:val="left" w:pos="2835"/>
          <w:tab w:val="left" w:pos="6237"/>
        </w:tabs>
        <w:spacing w:line="300" w:lineRule="auto"/>
        <w:jc w:val="both"/>
        <w:rPr>
          <w:rFonts w:ascii="Times New Roman" w:hAnsi="Times New Roman"/>
          <w:color w:val="000000"/>
        </w:rPr>
      </w:pPr>
    </w:p>
    <w:tbl>
      <w:tblPr>
        <w:tblW w:w="9944" w:type="dxa"/>
        <w:tblInd w:w="-459" w:type="dxa"/>
        <w:tblCellMar>
          <w:left w:w="10" w:type="dxa"/>
          <w:right w:w="10" w:type="dxa"/>
        </w:tblCellMar>
        <w:tblLook w:val="04A0" w:firstRow="1" w:lastRow="0" w:firstColumn="1" w:lastColumn="0" w:noHBand="0" w:noVBand="1"/>
      </w:tblPr>
      <w:tblGrid>
        <w:gridCol w:w="3537"/>
        <w:gridCol w:w="3630"/>
        <w:gridCol w:w="2777"/>
      </w:tblGrid>
      <w:tr w:rsidR="00CE79DC" w:rsidRPr="004F28E7" w:rsidTr="008C122B">
        <w:tc>
          <w:tcPr>
            <w:tcW w:w="3537" w:type="dxa"/>
            <w:shd w:val="clear" w:color="auto" w:fill="auto"/>
          </w:tcPr>
          <w:p w:rsidR="00CE79DC" w:rsidRPr="004F28E7" w:rsidRDefault="00CE79DC" w:rsidP="008C122B">
            <w:pPr>
              <w:spacing w:line="300" w:lineRule="auto"/>
              <w:jc w:val="both"/>
              <w:rPr>
                <w:rFonts w:ascii="Times New Roman" w:hAnsi="Times New Roman"/>
                <w:b/>
                <w:color w:val="000000"/>
              </w:rPr>
            </w:pPr>
          </w:p>
        </w:tc>
        <w:tc>
          <w:tcPr>
            <w:tcW w:w="3630" w:type="dxa"/>
            <w:shd w:val="clear" w:color="auto" w:fill="auto"/>
          </w:tcPr>
          <w:p w:rsidR="00CE79DC" w:rsidRPr="004F28E7" w:rsidRDefault="00CE79DC" w:rsidP="008C122B">
            <w:pPr>
              <w:spacing w:line="300" w:lineRule="auto"/>
              <w:jc w:val="both"/>
              <w:rPr>
                <w:rFonts w:ascii="Times New Roman" w:hAnsi="Times New Roman"/>
                <w:b/>
                <w:color w:val="000000"/>
              </w:rPr>
            </w:pPr>
          </w:p>
        </w:tc>
        <w:tc>
          <w:tcPr>
            <w:tcW w:w="2777" w:type="dxa"/>
            <w:shd w:val="clear" w:color="auto" w:fill="auto"/>
          </w:tcPr>
          <w:p w:rsidR="00CE79DC" w:rsidRPr="004F28E7" w:rsidRDefault="00CE79DC" w:rsidP="008C122B">
            <w:pPr>
              <w:spacing w:line="300" w:lineRule="auto"/>
              <w:jc w:val="both"/>
              <w:rPr>
                <w:rFonts w:ascii="Times New Roman" w:hAnsi="Times New Roman"/>
                <w:b/>
                <w:color w:val="000000"/>
              </w:rPr>
            </w:pPr>
          </w:p>
        </w:tc>
      </w:tr>
    </w:tbl>
    <w:p w:rsidR="00CE79DC" w:rsidRPr="004F28E7" w:rsidRDefault="00CE79DC" w:rsidP="00CE79DC">
      <w:pPr>
        <w:ind w:left="720"/>
        <w:jc w:val="both"/>
        <w:rPr>
          <w:rFonts w:ascii="Times New Roman" w:hAnsi="Times New Roman"/>
          <w:color w:val="000000"/>
        </w:rPr>
      </w:pPr>
    </w:p>
    <w:bookmarkEnd w:id="606"/>
    <w:bookmarkEnd w:id="607"/>
    <w:p w:rsidR="00C21C1D" w:rsidRPr="004F28E7" w:rsidRDefault="0039301F">
      <w:pPr>
        <w:rPr>
          <w:color w:val="000000"/>
        </w:rPr>
      </w:pPr>
      <w:r>
        <w:rPr>
          <w:color w:val="000000"/>
        </w:rPr>
        <w:t xml:space="preserve">  </w:t>
      </w:r>
    </w:p>
    <w:sectPr w:rsidR="00C21C1D" w:rsidRPr="004F28E7" w:rsidSect="008C122B">
      <w:headerReference w:type="default" r:id="rId62"/>
      <w:pgSz w:w="11907" w:h="16839" w:code="9"/>
      <w:pgMar w:top="1701" w:right="1134" w:bottom="1701" w:left="1985" w:header="709" w:footer="709"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4BC" w:rsidRDefault="001544BC">
      <w:pPr>
        <w:spacing w:after="0" w:line="240" w:lineRule="auto"/>
      </w:pPr>
      <w:r>
        <w:separator/>
      </w:r>
    </w:p>
  </w:endnote>
  <w:endnote w:type="continuationSeparator" w:id="0">
    <w:p w:rsidR="001544BC" w:rsidRDefault="00154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 New Roman Bold Italic">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0E8" w:rsidRPr="00F62CF5" w:rsidRDefault="002240E8" w:rsidP="008C12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4BC" w:rsidRDefault="001544BC">
      <w:pPr>
        <w:spacing w:after="0" w:line="240" w:lineRule="auto"/>
      </w:pPr>
      <w:r>
        <w:separator/>
      </w:r>
    </w:p>
  </w:footnote>
  <w:footnote w:type="continuationSeparator" w:id="0">
    <w:p w:rsidR="001544BC" w:rsidRDefault="00154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0E8" w:rsidRDefault="002240E8">
    <w:pPr>
      <w:pStyle w:val="Header"/>
      <w:jc w:val="center"/>
    </w:pPr>
    <w:r w:rsidRPr="00DE113F">
      <w:rPr>
        <w:rFonts w:ascii="Times New Roman" w:hAnsi="Times New Roman"/>
        <w:sz w:val="28"/>
        <w:szCs w:val="28"/>
      </w:rPr>
      <w:fldChar w:fldCharType="begin"/>
    </w:r>
    <w:r w:rsidRPr="00DE113F">
      <w:rPr>
        <w:rFonts w:ascii="Times New Roman" w:hAnsi="Times New Roman"/>
        <w:sz w:val="28"/>
        <w:szCs w:val="28"/>
      </w:rPr>
      <w:instrText xml:space="preserve"> PAGE   \* MERGEFORMAT </w:instrText>
    </w:r>
    <w:r w:rsidRPr="00DE113F">
      <w:rPr>
        <w:rFonts w:ascii="Times New Roman" w:hAnsi="Times New Roman"/>
        <w:sz w:val="28"/>
        <w:szCs w:val="28"/>
      </w:rPr>
      <w:fldChar w:fldCharType="separate"/>
    </w:r>
    <w:r w:rsidR="007D45F5">
      <w:rPr>
        <w:rFonts w:ascii="Times New Roman" w:hAnsi="Times New Roman"/>
        <w:noProof/>
        <w:sz w:val="28"/>
        <w:szCs w:val="28"/>
      </w:rPr>
      <w:t>xii</w:t>
    </w:r>
    <w:r w:rsidRPr="00DE113F">
      <w:rPr>
        <w:rFonts w:ascii="Times New Roman" w:hAnsi="Times New Roman"/>
        <w:noProof/>
        <w:sz w:val="28"/>
        <w:szCs w:val="28"/>
      </w:rPr>
      <w:fldChar w:fldCharType="end"/>
    </w:r>
  </w:p>
  <w:p w:rsidR="002240E8" w:rsidRDefault="002240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0E8" w:rsidRPr="00624687" w:rsidRDefault="002240E8">
    <w:pPr>
      <w:jc w:val="center"/>
      <w:rPr>
        <w:rFonts w:ascii="Times New Roman" w:hAnsi="Times New Roman"/>
        <w:sz w:val="28"/>
        <w:szCs w:val="28"/>
      </w:rPr>
    </w:pPr>
    <w:r w:rsidRPr="00624687">
      <w:rPr>
        <w:rFonts w:ascii="Times New Roman" w:hAnsi="Times New Roman"/>
        <w:sz w:val="28"/>
        <w:szCs w:val="28"/>
      </w:rPr>
      <w:fldChar w:fldCharType="begin"/>
    </w:r>
    <w:r w:rsidRPr="00624687">
      <w:rPr>
        <w:rFonts w:ascii="Times New Roman" w:hAnsi="Times New Roman"/>
        <w:sz w:val="28"/>
        <w:szCs w:val="28"/>
      </w:rPr>
      <w:instrText xml:space="preserve"> PAGE   \* MERGEFORMAT </w:instrText>
    </w:r>
    <w:r w:rsidRPr="00624687">
      <w:rPr>
        <w:rFonts w:ascii="Times New Roman" w:hAnsi="Times New Roman"/>
        <w:sz w:val="28"/>
        <w:szCs w:val="28"/>
      </w:rPr>
      <w:fldChar w:fldCharType="separate"/>
    </w:r>
    <w:r w:rsidR="007D45F5">
      <w:rPr>
        <w:rFonts w:ascii="Times New Roman" w:hAnsi="Times New Roman"/>
        <w:noProof/>
        <w:sz w:val="28"/>
        <w:szCs w:val="28"/>
      </w:rPr>
      <w:t>76</w:t>
    </w:r>
    <w:r w:rsidRPr="00624687">
      <w:rPr>
        <w:rFonts w:ascii="Times New Roman" w:hAnsi="Times New Roman"/>
        <w:noProof/>
        <w:sz w:val="28"/>
        <w:szCs w:val="28"/>
      </w:rPr>
      <w:fldChar w:fldCharType="end"/>
    </w:r>
  </w:p>
  <w:p w:rsidR="002240E8" w:rsidRDefault="002240E8" w:rsidP="008C122B">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0E8" w:rsidRDefault="002240E8" w:rsidP="008C122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86CE8"/>
    <w:multiLevelType w:val="multilevel"/>
    <w:tmpl w:val="9020B992"/>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3CC63F52"/>
    <w:multiLevelType w:val="multilevel"/>
    <w:tmpl w:val="BB10CD32"/>
    <w:lvl w:ilvl="0">
      <w:start w:val="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25D7C07"/>
    <w:multiLevelType w:val="hybridMultilevel"/>
    <w:tmpl w:val="EC180AC6"/>
    <w:lvl w:ilvl="0" w:tplc="811CABB6">
      <w:numFmt w:val="bullet"/>
      <w:lvlText w:val=""/>
      <w:lvlJc w:val="left"/>
      <w:pPr>
        <w:ind w:left="757" w:hanging="360"/>
      </w:pPr>
      <w:rPr>
        <w:rFonts w:ascii="Symbol" w:eastAsia="MS Mincho" w:hAnsi="Symbol" w:cs="Times New Roman" w:hint="default"/>
        <w:i/>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
    <w:nsid w:val="623B4F69"/>
    <w:multiLevelType w:val="hybridMultilevel"/>
    <w:tmpl w:val="5F825E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492CC0"/>
    <w:multiLevelType w:val="multilevel"/>
    <w:tmpl w:val="FB8606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640F5A21"/>
    <w:multiLevelType w:val="hybridMultilevel"/>
    <w:tmpl w:val="245AD6C6"/>
    <w:lvl w:ilvl="0" w:tplc="A3E61F96">
      <w:start w:val="1"/>
      <w:numFmt w:val="bullet"/>
      <w:lvlText w:val="-"/>
      <w:lvlJc w:val="left"/>
      <w:pPr>
        <w:ind w:left="1069" w:hanging="360"/>
      </w:pPr>
      <w:rPr>
        <w:rFonts w:ascii="Times New Roman" w:eastAsia="MS Mincho"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70CF7B82"/>
    <w:multiLevelType w:val="multilevel"/>
    <w:tmpl w:val="FA4CEC60"/>
    <w:lvl w:ilvl="0">
      <w:start w:val="2"/>
      <w:numFmt w:val="decimal"/>
      <w:lvlText w:val="%1."/>
      <w:lvlJc w:val="left"/>
      <w:pPr>
        <w:ind w:left="435" w:hanging="43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nsid w:val="760B6646"/>
    <w:multiLevelType w:val="hybridMultilevel"/>
    <w:tmpl w:val="403834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5"/>
  </w:num>
  <w:num w:numId="15">
    <w:abstractNumId w:val="7"/>
  </w:num>
  <w:num w:numId="16">
    <w:abstractNumId w:val="3"/>
  </w:num>
  <w:num w:numId="17">
    <w:abstractNumId w:val="0"/>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bordersDoNotSurroundFooter/>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9DC"/>
    <w:rsid w:val="0000375F"/>
    <w:rsid w:val="000042E3"/>
    <w:rsid w:val="000045DB"/>
    <w:rsid w:val="00005FA5"/>
    <w:rsid w:val="000101F1"/>
    <w:rsid w:val="00011E5E"/>
    <w:rsid w:val="00012854"/>
    <w:rsid w:val="00012983"/>
    <w:rsid w:val="000204D2"/>
    <w:rsid w:val="000209FC"/>
    <w:rsid w:val="00024CDC"/>
    <w:rsid w:val="00025660"/>
    <w:rsid w:val="00025E8B"/>
    <w:rsid w:val="00026BB1"/>
    <w:rsid w:val="00030A96"/>
    <w:rsid w:val="00030B22"/>
    <w:rsid w:val="00030B8E"/>
    <w:rsid w:val="000320F3"/>
    <w:rsid w:val="00034115"/>
    <w:rsid w:val="00034A61"/>
    <w:rsid w:val="00034E5F"/>
    <w:rsid w:val="000362EF"/>
    <w:rsid w:val="00036F32"/>
    <w:rsid w:val="000439B7"/>
    <w:rsid w:val="000512A7"/>
    <w:rsid w:val="000512E4"/>
    <w:rsid w:val="00051B57"/>
    <w:rsid w:val="0005466B"/>
    <w:rsid w:val="00054887"/>
    <w:rsid w:val="00055235"/>
    <w:rsid w:val="0005531B"/>
    <w:rsid w:val="00062CC2"/>
    <w:rsid w:val="00065747"/>
    <w:rsid w:val="00065D7C"/>
    <w:rsid w:val="00070837"/>
    <w:rsid w:val="00071528"/>
    <w:rsid w:val="00074366"/>
    <w:rsid w:val="0007628E"/>
    <w:rsid w:val="000867B5"/>
    <w:rsid w:val="00090D6B"/>
    <w:rsid w:val="00093E65"/>
    <w:rsid w:val="000944BD"/>
    <w:rsid w:val="000960FC"/>
    <w:rsid w:val="000A2BFC"/>
    <w:rsid w:val="000A6D37"/>
    <w:rsid w:val="000A7EA1"/>
    <w:rsid w:val="000B1D5A"/>
    <w:rsid w:val="000B2DDF"/>
    <w:rsid w:val="000B3A07"/>
    <w:rsid w:val="000B5AD0"/>
    <w:rsid w:val="000C1844"/>
    <w:rsid w:val="000C3F2C"/>
    <w:rsid w:val="000C6485"/>
    <w:rsid w:val="000C725E"/>
    <w:rsid w:val="000D0F60"/>
    <w:rsid w:val="000D1F5A"/>
    <w:rsid w:val="000D49C9"/>
    <w:rsid w:val="000E0F9B"/>
    <w:rsid w:val="000E1F7C"/>
    <w:rsid w:val="000E31D9"/>
    <w:rsid w:val="000E4866"/>
    <w:rsid w:val="000E7C68"/>
    <w:rsid w:val="000F035D"/>
    <w:rsid w:val="000F061F"/>
    <w:rsid w:val="000F434F"/>
    <w:rsid w:val="000F6A1F"/>
    <w:rsid w:val="00100601"/>
    <w:rsid w:val="00105BCE"/>
    <w:rsid w:val="001071FF"/>
    <w:rsid w:val="001104AB"/>
    <w:rsid w:val="00111AD7"/>
    <w:rsid w:val="00112E48"/>
    <w:rsid w:val="001131AA"/>
    <w:rsid w:val="001137DD"/>
    <w:rsid w:val="00114FF0"/>
    <w:rsid w:val="00117428"/>
    <w:rsid w:val="001201B0"/>
    <w:rsid w:val="00120564"/>
    <w:rsid w:val="00122BAD"/>
    <w:rsid w:val="00124556"/>
    <w:rsid w:val="00125A74"/>
    <w:rsid w:val="001304CA"/>
    <w:rsid w:val="001314F9"/>
    <w:rsid w:val="0013152E"/>
    <w:rsid w:val="00131623"/>
    <w:rsid w:val="00132B05"/>
    <w:rsid w:val="0013454E"/>
    <w:rsid w:val="00140D69"/>
    <w:rsid w:val="001417C6"/>
    <w:rsid w:val="00142246"/>
    <w:rsid w:val="0014306F"/>
    <w:rsid w:val="00143D86"/>
    <w:rsid w:val="00144EC4"/>
    <w:rsid w:val="001532F1"/>
    <w:rsid w:val="001544BC"/>
    <w:rsid w:val="00154A59"/>
    <w:rsid w:val="00154B9E"/>
    <w:rsid w:val="00154E6E"/>
    <w:rsid w:val="00155B8D"/>
    <w:rsid w:val="00156005"/>
    <w:rsid w:val="00161363"/>
    <w:rsid w:val="00161657"/>
    <w:rsid w:val="001618A4"/>
    <w:rsid w:val="0016637E"/>
    <w:rsid w:val="0016733C"/>
    <w:rsid w:val="001674D7"/>
    <w:rsid w:val="00170713"/>
    <w:rsid w:val="00172095"/>
    <w:rsid w:val="00173979"/>
    <w:rsid w:val="001759FD"/>
    <w:rsid w:val="00176732"/>
    <w:rsid w:val="0017683C"/>
    <w:rsid w:val="001768DC"/>
    <w:rsid w:val="001815E6"/>
    <w:rsid w:val="00184348"/>
    <w:rsid w:val="0018723A"/>
    <w:rsid w:val="0019150F"/>
    <w:rsid w:val="00194B2B"/>
    <w:rsid w:val="001968DB"/>
    <w:rsid w:val="00197347"/>
    <w:rsid w:val="00197940"/>
    <w:rsid w:val="001A2CC4"/>
    <w:rsid w:val="001A4569"/>
    <w:rsid w:val="001A47A5"/>
    <w:rsid w:val="001A718B"/>
    <w:rsid w:val="001B215D"/>
    <w:rsid w:val="001B26BF"/>
    <w:rsid w:val="001B6633"/>
    <w:rsid w:val="001C500A"/>
    <w:rsid w:val="001D143E"/>
    <w:rsid w:val="001D640E"/>
    <w:rsid w:val="001E1D63"/>
    <w:rsid w:val="001E1E80"/>
    <w:rsid w:val="001E20FA"/>
    <w:rsid w:val="001E548E"/>
    <w:rsid w:val="001E63F6"/>
    <w:rsid w:val="001E6F3E"/>
    <w:rsid w:val="001E7FB9"/>
    <w:rsid w:val="001F1F9D"/>
    <w:rsid w:val="001F2E60"/>
    <w:rsid w:val="001F3309"/>
    <w:rsid w:val="001F3523"/>
    <w:rsid w:val="001F70D0"/>
    <w:rsid w:val="00200121"/>
    <w:rsid w:val="00202DF0"/>
    <w:rsid w:val="0020395E"/>
    <w:rsid w:val="0020594A"/>
    <w:rsid w:val="00207702"/>
    <w:rsid w:val="00212B22"/>
    <w:rsid w:val="00215747"/>
    <w:rsid w:val="002169C8"/>
    <w:rsid w:val="00216E66"/>
    <w:rsid w:val="002240E8"/>
    <w:rsid w:val="0022764A"/>
    <w:rsid w:val="002301A9"/>
    <w:rsid w:val="002317D1"/>
    <w:rsid w:val="00232B42"/>
    <w:rsid w:val="00233492"/>
    <w:rsid w:val="002341BA"/>
    <w:rsid w:val="0023430C"/>
    <w:rsid w:val="00240282"/>
    <w:rsid w:val="002402B7"/>
    <w:rsid w:val="0024384C"/>
    <w:rsid w:val="00244404"/>
    <w:rsid w:val="002444A9"/>
    <w:rsid w:val="0025084E"/>
    <w:rsid w:val="002570CB"/>
    <w:rsid w:val="00260CBC"/>
    <w:rsid w:val="00265A71"/>
    <w:rsid w:val="00265C60"/>
    <w:rsid w:val="00271689"/>
    <w:rsid w:val="00272D79"/>
    <w:rsid w:val="00273597"/>
    <w:rsid w:val="002745FF"/>
    <w:rsid w:val="00280FF1"/>
    <w:rsid w:val="00284324"/>
    <w:rsid w:val="00286719"/>
    <w:rsid w:val="00287EAA"/>
    <w:rsid w:val="00292FA1"/>
    <w:rsid w:val="00293378"/>
    <w:rsid w:val="0029393E"/>
    <w:rsid w:val="00293CEF"/>
    <w:rsid w:val="00294D20"/>
    <w:rsid w:val="00296897"/>
    <w:rsid w:val="002A01E2"/>
    <w:rsid w:val="002A0584"/>
    <w:rsid w:val="002A15F4"/>
    <w:rsid w:val="002A28B2"/>
    <w:rsid w:val="002A4120"/>
    <w:rsid w:val="002A4560"/>
    <w:rsid w:val="002A5258"/>
    <w:rsid w:val="002A59A2"/>
    <w:rsid w:val="002A5C85"/>
    <w:rsid w:val="002A7B21"/>
    <w:rsid w:val="002B0A83"/>
    <w:rsid w:val="002B0AAA"/>
    <w:rsid w:val="002B1488"/>
    <w:rsid w:val="002B16DC"/>
    <w:rsid w:val="002B3E14"/>
    <w:rsid w:val="002B4127"/>
    <w:rsid w:val="002B4961"/>
    <w:rsid w:val="002B619E"/>
    <w:rsid w:val="002B636A"/>
    <w:rsid w:val="002B747B"/>
    <w:rsid w:val="002D094E"/>
    <w:rsid w:val="002D28D4"/>
    <w:rsid w:val="002D3E9A"/>
    <w:rsid w:val="002D6A0D"/>
    <w:rsid w:val="002E4F41"/>
    <w:rsid w:val="002E50FB"/>
    <w:rsid w:val="002E59D4"/>
    <w:rsid w:val="002E67A5"/>
    <w:rsid w:val="002E7160"/>
    <w:rsid w:val="002F0D56"/>
    <w:rsid w:val="002F350B"/>
    <w:rsid w:val="002F4EC6"/>
    <w:rsid w:val="002F6543"/>
    <w:rsid w:val="002F6E83"/>
    <w:rsid w:val="00300841"/>
    <w:rsid w:val="00301317"/>
    <w:rsid w:val="003023E5"/>
    <w:rsid w:val="003049DD"/>
    <w:rsid w:val="00305B63"/>
    <w:rsid w:val="00306AF7"/>
    <w:rsid w:val="0030779E"/>
    <w:rsid w:val="00310AB3"/>
    <w:rsid w:val="00310EE8"/>
    <w:rsid w:val="00313849"/>
    <w:rsid w:val="00314D45"/>
    <w:rsid w:val="00316076"/>
    <w:rsid w:val="00321F89"/>
    <w:rsid w:val="003278B8"/>
    <w:rsid w:val="003279BE"/>
    <w:rsid w:val="0033327E"/>
    <w:rsid w:val="00333FE9"/>
    <w:rsid w:val="0033408A"/>
    <w:rsid w:val="003344B9"/>
    <w:rsid w:val="0033591D"/>
    <w:rsid w:val="00335E7E"/>
    <w:rsid w:val="00336C30"/>
    <w:rsid w:val="00337E6C"/>
    <w:rsid w:val="00340474"/>
    <w:rsid w:val="0034243A"/>
    <w:rsid w:val="0034326C"/>
    <w:rsid w:val="00344DD6"/>
    <w:rsid w:val="0034589F"/>
    <w:rsid w:val="00345D58"/>
    <w:rsid w:val="003476C9"/>
    <w:rsid w:val="00347CA5"/>
    <w:rsid w:val="00350BAB"/>
    <w:rsid w:val="0035328B"/>
    <w:rsid w:val="00353498"/>
    <w:rsid w:val="00356E79"/>
    <w:rsid w:val="003576AB"/>
    <w:rsid w:val="00360C31"/>
    <w:rsid w:val="0036172F"/>
    <w:rsid w:val="00362626"/>
    <w:rsid w:val="003654DF"/>
    <w:rsid w:val="003705C5"/>
    <w:rsid w:val="003719C9"/>
    <w:rsid w:val="0037206D"/>
    <w:rsid w:val="00375C5A"/>
    <w:rsid w:val="00377ACE"/>
    <w:rsid w:val="00381967"/>
    <w:rsid w:val="00382312"/>
    <w:rsid w:val="00383315"/>
    <w:rsid w:val="003837C0"/>
    <w:rsid w:val="00385F8A"/>
    <w:rsid w:val="003862FB"/>
    <w:rsid w:val="0039301F"/>
    <w:rsid w:val="00394DF4"/>
    <w:rsid w:val="00397689"/>
    <w:rsid w:val="003A006F"/>
    <w:rsid w:val="003A41A9"/>
    <w:rsid w:val="003A4816"/>
    <w:rsid w:val="003A767F"/>
    <w:rsid w:val="003B2E90"/>
    <w:rsid w:val="003B381B"/>
    <w:rsid w:val="003B3FCE"/>
    <w:rsid w:val="003B47EE"/>
    <w:rsid w:val="003B49ED"/>
    <w:rsid w:val="003B5228"/>
    <w:rsid w:val="003B5712"/>
    <w:rsid w:val="003B591E"/>
    <w:rsid w:val="003B7D0C"/>
    <w:rsid w:val="003C30AA"/>
    <w:rsid w:val="003C64CD"/>
    <w:rsid w:val="003D11D9"/>
    <w:rsid w:val="003D1C99"/>
    <w:rsid w:val="003D59D4"/>
    <w:rsid w:val="003D63CE"/>
    <w:rsid w:val="003D6796"/>
    <w:rsid w:val="003D70CF"/>
    <w:rsid w:val="003E0C2C"/>
    <w:rsid w:val="003E2A9E"/>
    <w:rsid w:val="003E6041"/>
    <w:rsid w:val="003E65A2"/>
    <w:rsid w:val="003E6F91"/>
    <w:rsid w:val="003F126C"/>
    <w:rsid w:val="003F476A"/>
    <w:rsid w:val="003F5180"/>
    <w:rsid w:val="003F5ADE"/>
    <w:rsid w:val="003F5AEA"/>
    <w:rsid w:val="004010E1"/>
    <w:rsid w:val="0040649B"/>
    <w:rsid w:val="0041072C"/>
    <w:rsid w:val="004150F8"/>
    <w:rsid w:val="00415AA0"/>
    <w:rsid w:val="0041669F"/>
    <w:rsid w:val="00422E01"/>
    <w:rsid w:val="00427623"/>
    <w:rsid w:val="0042762C"/>
    <w:rsid w:val="004303B8"/>
    <w:rsid w:val="00430640"/>
    <w:rsid w:val="004309EF"/>
    <w:rsid w:val="00434206"/>
    <w:rsid w:val="00436340"/>
    <w:rsid w:val="004422BF"/>
    <w:rsid w:val="00444312"/>
    <w:rsid w:val="00453090"/>
    <w:rsid w:val="0045361B"/>
    <w:rsid w:val="00453F90"/>
    <w:rsid w:val="00454355"/>
    <w:rsid w:val="004549B5"/>
    <w:rsid w:val="00465255"/>
    <w:rsid w:val="00466B76"/>
    <w:rsid w:val="00467520"/>
    <w:rsid w:val="00470172"/>
    <w:rsid w:val="00470813"/>
    <w:rsid w:val="00472ACC"/>
    <w:rsid w:val="00477E8D"/>
    <w:rsid w:val="00480814"/>
    <w:rsid w:val="00480A1E"/>
    <w:rsid w:val="00486FBC"/>
    <w:rsid w:val="004903A0"/>
    <w:rsid w:val="004943C7"/>
    <w:rsid w:val="004976EA"/>
    <w:rsid w:val="004A1559"/>
    <w:rsid w:val="004A349E"/>
    <w:rsid w:val="004A6A74"/>
    <w:rsid w:val="004B184B"/>
    <w:rsid w:val="004B2AA1"/>
    <w:rsid w:val="004B3CE0"/>
    <w:rsid w:val="004B5C05"/>
    <w:rsid w:val="004B5DB5"/>
    <w:rsid w:val="004C05A5"/>
    <w:rsid w:val="004C43BB"/>
    <w:rsid w:val="004C5D33"/>
    <w:rsid w:val="004D0CDE"/>
    <w:rsid w:val="004D0D9A"/>
    <w:rsid w:val="004D0DC1"/>
    <w:rsid w:val="004E1A26"/>
    <w:rsid w:val="004E460C"/>
    <w:rsid w:val="004F28E7"/>
    <w:rsid w:val="004F6E90"/>
    <w:rsid w:val="005004AA"/>
    <w:rsid w:val="00502E2A"/>
    <w:rsid w:val="005075F4"/>
    <w:rsid w:val="00507761"/>
    <w:rsid w:val="00511F4F"/>
    <w:rsid w:val="00512319"/>
    <w:rsid w:val="00515846"/>
    <w:rsid w:val="00516B0C"/>
    <w:rsid w:val="0051764B"/>
    <w:rsid w:val="00517B9A"/>
    <w:rsid w:val="00517EDA"/>
    <w:rsid w:val="005252DA"/>
    <w:rsid w:val="00525321"/>
    <w:rsid w:val="00532054"/>
    <w:rsid w:val="00534272"/>
    <w:rsid w:val="0053480C"/>
    <w:rsid w:val="00540E6C"/>
    <w:rsid w:val="00541672"/>
    <w:rsid w:val="0054534F"/>
    <w:rsid w:val="00545404"/>
    <w:rsid w:val="00554735"/>
    <w:rsid w:val="00555B1C"/>
    <w:rsid w:val="00555D1D"/>
    <w:rsid w:val="005560FB"/>
    <w:rsid w:val="005577C1"/>
    <w:rsid w:val="00563A04"/>
    <w:rsid w:val="005655F0"/>
    <w:rsid w:val="0057701F"/>
    <w:rsid w:val="00577107"/>
    <w:rsid w:val="0058223D"/>
    <w:rsid w:val="00583800"/>
    <w:rsid w:val="00586FA3"/>
    <w:rsid w:val="005932A1"/>
    <w:rsid w:val="005941ED"/>
    <w:rsid w:val="00597916"/>
    <w:rsid w:val="005A1F2F"/>
    <w:rsid w:val="005A3589"/>
    <w:rsid w:val="005A3FEF"/>
    <w:rsid w:val="005A48D2"/>
    <w:rsid w:val="005A57CF"/>
    <w:rsid w:val="005A6D27"/>
    <w:rsid w:val="005B0948"/>
    <w:rsid w:val="005B1542"/>
    <w:rsid w:val="005B21F1"/>
    <w:rsid w:val="005B4882"/>
    <w:rsid w:val="005B6265"/>
    <w:rsid w:val="005B66E1"/>
    <w:rsid w:val="005C1FC2"/>
    <w:rsid w:val="005C24F0"/>
    <w:rsid w:val="005C37BB"/>
    <w:rsid w:val="005C45AE"/>
    <w:rsid w:val="005D1497"/>
    <w:rsid w:val="005D1B42"/>
    <w:rsid w:val="005D39F4"/>
    <w:rsid w:val="005D54DB"/>
    <w:rsid w:val="005D571C"/>
    <w:rsid w:val="005D63C0"/>
    <w:rsid w:val="005D7FD5"/>
    <w:rsid w:val="005E176D"/>
    <w:rsid w:val="005E1F62"/>
    <w:rsid w:val="005E37C2"/>
    <w:rsid w:val="005E3A5F"/>
    <w:rsid w:val="005E55F2"/>
    <w:rsid w:val="005E5BA0"/>
    <w:rsid w:val="005E670F"/>
    <w:rsid w:val="005F1719"/>
    <w:rsid w:val="005F19E5"/>
    <w:rsid w:val="005F4C9E"/>
    <w:rsid w:val="005F5CB0"/>
    <w:rsid w:val="005F5D80"/>
    <w:rsid w:val="005F7EE5"/>
    <w:rsid w:val="00600B31"/>
    <w:rsid w:val="00603A8A"/>
    <w:rsid w:val="006057B6"/>
    <w:rsid w:val="0060615F"/>
    <w:rsid w:val="0060666F"/>
    <w:rsid w:val="00607E26"/>
    <w:rsid w:val="00610399"/>
    <w:rsid w:val="006130F0"/>
    <w:rsid w:val="00614F6D"/>
    <w:rsid w:val="006157C3"/>
    <w:rsid w:val="00617DB4"/>
    <w:rsid w:val="00620239"/>
    <w:rsid w:val="00620416"/>
    <w:rsid w:val="00622C1E"/>
    <w:rsid w:val="0062301C"/>
    <w:rsid w:val="00626FBB"/>
    <w:rsid w:val="00630E6F"/>
    <w:rsid w:val="00636187"/>
    <w:rsid w:val="00642F92"/>
    <w:rsid w:val="00650134"/>
    <w:rsid w:val="00651473"/>
    <w:rsid w:val="0065158E"/>
    <w:rsid w:val="006555DA"/>
    <w:rsid w:val="006560F1"/>
    <w:rsid w:val="00662F9F"/>
    <w:rsid w:val="00663AC4"/>
    <w:rsid w:val="006643FC"/>
    <w:rsid w:val="00664794"/>
    <w:rsid w:val="00665BBC"/>
    <w:rsid w:val="00673D58"/>
    <w:rsid w:val="00674AE5"/>
    <w:rsid w:val="006753A6"/>
    <w:rsid w:val="00675839"/>
    <w:rsid w:val="00681D20"/>
    <w:rsid w:val="0068357A"/>
    <w:rsid w:val="00691E31"/>
    <w:rsid w:val="00692408"/>
    <w:rsid w:val="0069253F"/>
    <w:rsid w:val="00694240"/>
    <w:rsid w:val="00694DAA"/>
    <w:rsid w:val="006973F7"/>
    <w:rsid w:val="006A1EF9"/>
    <w:rsid w:val="006A4266"/>
    <w:rsid w:val="006A509F"/>
    <w:rsid w:val="006B0C93"/>
    <w:rsid w:val="006B3B13"/>
    <w:rsid w:val="006B55B0"/>
    <w:rsid w:val="006C0996"/>
    <w:rsid w:val="006C19F5"/>
    <w:rsid w:val="006C5375"/>
    <w:rsid w:val="006D05C1"/>
    <w:rsid w:val="006D0BBD"/>
    <w:rsid w:val="006D1B13"/>
    <w:rsid w:val="006D4FC6"/>
    <w:rsid w:val="006D63FE"/>
    <w:rsid w:val="006D78A5"/>
    <w:rsid w:val="006E612F"/>
    <w:rsid w:val="006F1175"/>
    <w:rsid w:val="006F36F5"/>
    <w:rsid w:val="006F46E2"/>
    <w:rsid w:val="006F4E3B"/>
    <w:rsid w:val="006F5485"/>
    <w:rsid w:val="006F59BB"/>
    <w:rsid w:val="00701038"/>
    <w:rsid w:val="0070118E"/>
    <w:rsid w:val="007025F4"/>
    <w:rsid w:val="00703A0B"/>
    <w:rsid w:val="0071012C"/>
    <w:rsid w:val="00710176"/>
    <w:rsid w:val="00710DBA"/>
    <w:rsid w:val="0071237A"/>
    <w:rsid w:val="00713CA6"/>
    <w:rsid w:val="00713D9C"/>
    <w:rsid w:val="00715223"/>
    <w:rsid w:val="00715416"/>
    <w:rsid w:val="00715FD5"/>
    <w:rsid w:val="00716509"/>
    <w:rsid w:val="00720086"/>
    <w:rsid w:val="00720DAB"/>
    <w:rsid w:val="00720E5F"/>
    <w:rsid w:val="00724522"/>
    <w:rsid w:val="00731621"/>
    <w:rsid w:val="00731DD1"/>
    <w:rsid w:val="00733655"/>
    <w:rsid w:val="00734C4A"/>
    <w:rsid w:val="00735B9D"/>
    <w:rsid w:val="0074028D"/>
    <w:rsid w:val="007402CE"/>
    <w:rsid w:val="007432F7"/>
    <w:rsid w:val="00745924"/>
    <w:rsid w:val="0074646B"/>
    <w:rsid w:val="007527E2"/>
    <w:rsid w:val="00754F17"/>
    <w:rsid w:val="00754F5C"/>
    <w:rsid w:val="007564DC"/>
    <w:rsid w:val="00756B9B"/>
    <w:rsid w:val="00774829"/>
    <w:rsid w:val="00776718"/>
    <w:rsid w:val="00777E93"/>
    <w:rsid w:val="007804DE"/>
    <w:rsid w:val="00791396"/>
    <w:rsid w:val="00794093"/>
    <w:rsid w:val="007942BE"/>
    <w:rsid w:val="007947F8"/>
    <w:rsid w:val="007956D0"/>
    <w:rsid w:val="007A505A"/>
    <w:rsid w:val="007A74FA"/>
    <w:rsid w:val="007B00FF"/>
    <w:rsid w:val="007B28C1"/>
    <w:rsid w:val="007B3721"/>
    <w:rsid w:val="007C2623"/>
    <w:rsid w:val="007C57DC"/>
    <w:rsid w:val="007C7B16"/>
    <w:rsid w:val="007D2627"/>
    <w:rsid w:val="007D45F5"/>
    <w:rsid w:val="007D4EC8"/>
    <w:rsid w:val="007D5D69"/>
    <w:rsid w:val="007D7154"/>
    <w:rsid w:val="007E3D87"/>
    <w:rsid w:val="007E5FE9"/>
    <w:rsid w:val="007E6985"/>
    <w:rsid w:val="007E77AC"/>
    <w:rsid w:val="007E79B6"/>
    <w:rsid w:val="007F0061"/>
    <w:rsid w:val="007F22E4"/>
    <w:rsid w:val="007F30D3"/>
    <w:rsid w:val="007F6E08"/>
    <w:rsid w:val="0080048D"/>
    <w:rsid w:val="00800D10"/>
    <w:rsid w:val="00802499"/>
    <w:rsid w:val="008024D6"/>
    <w:rsid w:val="008049BA"/>
    <w:rsid w:val="0080524F"/>
    <w:rsid w:val="00807961"/>
    <w:rsid w:val="00811D0F"/>
    <w:rsid w:val="008124C8"/>
    <w:rsid w:val="0081288B"/>
    <w:rsid w:val="00813A0A"/>
    <w:rsid w:val="00815725"/>
    <w:rsid w:val="00816183"/>
    <w:rsid w:val="00816193"/>
    <w:rsid w:val="00816539"/>
    <w:rsid w:val="00816862"/>
    <w:rsid w:val="00822213"/>
    <w:rsid w:val="0083119D"/>
    <w:rsid w:val="008328CD"/>
    <w:rsid w:val="00832F2C"/>
    <w:rsid w:val="00836471"/>
    <w:rsid w:val="00841195"/>
    <w:rsid w:val="0084209A"/>
    <w:rsid w:val="0084369B"/>
    <w:rsid w:val="00845FAC"/>
    <w:rsid w:val="00851773"/>
    <w:rsid w:val="008529E7"/>
    <w:rsid w:val="008532D9"/>
    <w:rsid w:val="00863ED6"/>
    <w:rsid w:val="00864AEC"/>
    <w:rsid w:val="00871A07"/>
    <w:rsid w:val="0087316C"/>
    <w:rsid w:val="00877A91"/>
    <w:rsid w:val="0088041A"/>
    <w:rsid w:val="00882333"/>
    <w:rsid w:val="0089407A"/>
    <w:rsid w:val="00895786"/>
    <w:rsid w:val="00895DA0"/>
    <w:rsid w:val="00897270"/>
    <w:rsid w:val="008A21DF"/>
    <w:rsid w:val="008A4201"/>
    <w:rsid w:val="008A73A7"/>
    <w:rsid w:val="008A7CF2"/>
    <w:rsid w:val="008B334F"/>
    <w:rsid w:val="008B4CF4"/>
    <w:rsid w:val="008B5987"/>
    <w:rsid w:val="008B6208"/>
    <w:rsid w:val="008C04D4"/>
    <w:rsid w:val="008C122B"/>
    <w:rsid w:val="008C2494"/>
    <w:rsid w:val="008C2CDA"/>
    <w:rsid w:val="008C3162"/>
    <w:rsid w:val="008C3DE3"/>
    <w:rsid w:val="008C52CB"/>
    <w:rsid w:val="008D0326"/>
    <w:rsid w:val="008D0373"/>
    <w:rsid w:val="008D0F20"/>
    <w:rsid w:val="008D1553"/>
    <w:rsid w:val="008D1CD1"/>
    <w:rsid w:val="008D436E"/>
    <w:rsid w:val="008D46D4"/>
    <w:rsid w:val="008D54F4"/>
    <w:rsid w:val="008D6E1F"/>
    <w:rsid w:val="008E0621"/>
    <w:rsid w:val="008E0F1C"/>
    <w:rsid w:val="008E207C"/>
    <w:rsid w:val="008E3B44"/>
    <w:rsid w:val="008E3C77"/>
    <w:rsid w:val="008E5DFD"/>
    <w:rsid w:val="008E6A06"/>
    <w:rsid w:val="008E7C7A"/>
    <w:rsid w:val="008F01A2"/>
    <w:rsid w:val="008F391E"/>
    <w:rsid w:val="008F55E9"/>
    <w:rsid w:val="008F61EB"/>
    <w:rsid w:val="008F6C75"/>
    <w:rsid w:val="008F74CB"/>
    <w:rsid w:val="008F7E2C"/>
    <w:rsid w:val="0090679F"/>
    <w:rsid w:val="00910E95"/>
    <w:rsid w:val="009110FD"/>
    <w:rsid w:val="00911ACD"/>
    <w:rsid w:val="0091289C"/>
    <w:rsid w:val="009151FD"/>
    <w:rsid w:val="009156F0"/>
    <w:rsid w:val="00915A02"/>
    <w:rsid w:val="00916C84"/>
    <w:rsid w:val="00922154"/>
    <w:rsid w:val="00924786"/>
    <w:rsid w:val="00927805"/>
    <w:rsid w:val="009310F7"/>
    <w:rsid w:val="009314CC"/>
    <w:rsid w:val="00934A49"/>
    <w:rsid w:val="00934F04"/>
    <w:rsid w:val="0093758E"/>
    <w:rsid w:val="00937761"/>
    <w:rsid w:val="00942E9B"/>
    <w:rsid w:val="00945477"/>
    <w:rsid w:val="00947FDB"/>
    <w:rsid w:val="00950958"/>
    <w:rsid w:val="00951B04"/>
    <w:rsid w:val="00951BA4"/>
    <w:rsid w:val="009528E7"/>
    <w:rsid w:val="00955B0C"/>
    <w:rsid w:val="00957F0B"/>
    <w:rsid w:val="00961357"/>
    <w:rsid w:val="009630F6"/>
    <w:rsid w:val="00965781"/>
    <w:rsid w:val="00966564"/>
    <w:rsid w:val="00967A54"/>
    <w:rsid w:val="009728E2"/>
    <w:rsid w:val="00972C97"/>
    <w:rsid w:val="00975256"/>
    <w:rsid w:val="00975CED"/>
    <w:rsid w:val="009776A8"/>
    <w:rsid w:val="00983B83"/>
    <w:rsid w:val="0098409D"/>
    <w:rsid w:val="00984F5A"/>
    <w:rsid w:val="00986623"/>
    <w:rsid w:val="00987B3D"/>
    <w:rsid w:val="009901F5"/>
    <w:rsid w:val="00990490"/>
    <w:rsid w:val="00990B7E"/>
    <w:rsid w:val="00990CB0"/>
    <w:rsid w:val="00991EC7"/>
    <w:rsid w:val="009922B8"/>
    <w:rsid w:val="0099325D"/>
    <w:rsid w:val="00993A97"/>
    <w:rsid w:val="00996F14"/>
    <w:rsid w:val="009A133A"/>
    <w:rsid w:val="009A2190"/>
    <w:rsid w:val="009A4BC3"/>
    <w:rsid w:val="009A7C85"/>
    <w:rsid w:val="009B1EFE"/>
    <w:rsid w:val="009B2746"/>
    <w:rsid w:val="009B43E0"/>
    <w:rsid w:val="009B5198"/>
    <w:rsid w:val="009B6F31"/>
    <w:rsid w:val="009C004D"/>
    <w:rsid w:val="009C094B"/>
    <w:rsid w:val="009C09C3"/>
    <w:rsid w:val="009C1EA4"/>
    <w:rsid w:val="009C296D"/>
    <w:rsid w:val="009C3BF5"/>
    <w:rsid w:val="009D1D51"/>
    <w:rsid w:val="009D680C"/>
    <w:rsid w:val="009D7EBF"/>
    <w:rsid w:val="009E0949"/>
    <w:rsid w:val="009E1414"/>
    <w:rsid w:val="009E1E73"/>
    <w:rsid w:val="009E2606"/>
    <w:rsid w:val="009E2710"/>
    <w:rsid w:val="009E341A"/>
    <w:rsid w:val="009E3A81"/>
    <w:rsid w:val="009E751E"/>
    <w:rsid w:val="009F21D3"/>
    <w:rsid w:val="009F36BC"/>
    <w:rsid w:val="009F4366"/>
    <w:rsid w:val="009F5887"/>
    <w:rsid w:val="009F5BA4"/>
    <w:rsid w:val="009F5EDB"/>
    <w:rsid w:val="009F7D12"/>
    <w:rsid w:val="00A02D3F"/>
    <w:rsid w:val="00A039B7"/>
    <w:rsid w:val="00A03B32"/>
    <w:rsid w:val="00A11BD5"/>
    <w:rsid w:val="00A12688"/>
    <w:rsid w:val="00A12BF2"/>
    <w:rsid w:val="00A12CF4"/>
    <w:rsid w:val="00A1591B"/>
    <w:rsid w:val="00A175F8"/>
    <w:rsid w:val="00A20859"/>
    <w:rsid w:val="00A20AA6"/>
    <w:rsid w:val="00A20B44"/>
    <w:rsid w:val="00A20C67"/>
    <w:rsid w:val="00A22E82"/>
    <w:rsid w:val="00A243FC"/>
    <w:rsid w:val="00A24649"/>
    <w:rsid w:val="00A24E93"/>
    <w:rsid w:val="00A25053"/>
    <w:rsid w:val="00A2627C"/>
    <w:rsid w:val="00A32206"/>
    <w:rsid w:val="00A33769"/>
    <w:rsid w:val="00A35C1F"/>
    <w:rsid w:val="00A37514"/>
    <w:rsid w:val="00A42107"/>
    <w:rsid w:val="00A42CE0"/>
    <w:rsid w:val="00A43694"/>
    <w:rsid w:val="00A4778E"/>
    <w:rsid w:val="00A50BC4"/>
    <w:rsid w:val="00A52710"/>
    <w:rsid w:val="00A54056"/>
    <w:rsid w:val="00A540C4"/>
    <w:rsid w:val="00A54986"/>
    <w:rsid w:val="00A560E1"/>
    <w:rsid w:val="00A5623C"/>
    <w:rsid w:val="00A60C24"/>
    <w:rsid w:val="00A6297D"/>
    <w:rsid w:val="00A65E23"/>
    <w:rsid w:val="00A67825"/>
    <w:rsid w:val="00A756A0"/>
    <w:rsid w:val="00A76651"/>
    <w:rsid w:val="00A76667"/>
    <w:rsid w:val="00A76BF9"/>
    <w:rsid w:val="00A77886"/>
    <w:rsid w:val="00A810D2"/>
    <w:rsid w:val="00A81ECB"/>
    <w:rsid w:val="00A83682"/>
    <w:rsid w:val="00A85903"/>
    <w:rsid w:val="00A86746"/>
    <w:rsid w:val="00A87867"/>
    <w:rsid w:val="00A91CD0"/>
    <w:rsid w:val="00A929B0"/>
    <w:rsid w:val="00A94F2B"/>
    <w:rsid w:val="00A951B2"/>
    <w:rsid w:val="00A96F5B"/>
    <w:rsid w:val="00AA437A"/>
    <w:rsid w:val="00AA4529"/>
    <w:rsid w:val="00AA502F"/>
    <w:rsid w:val="00AA61DA"/>
    <w:rsid w:val="00AB004B"/>
    <w:rsid w:val="00AB16C7"/>
    <w:rsid w:val="00AB55AC"/>
    <w:rsid w:val="00AC0EE7"/>
    <w:rsid w:val="00AC2104"/>
    <w:rsid w:val="00AC5B65"/>
    <w:rsid w:val="00AC6BD6"/>
    <w:rsid w:val="00AC72E6"/>
    <w:rsid w:val="00AD3B78"/>
    <w:rsid w:val="00AE19C4"/>
    <w:rsid w:val="00AE398B"/>
    <w:rsid w:val="00AE668E"/>
    <w:rsid w:val="00AE707B"/>
    <w:rsid w:val="00AF1876"/>
    <w:rsid w:val="00AF253E"/>
    <w:rsid w:val="00AF4D92"/>
    <w:rsid w:val="00AF5162"/>
    <w:rsid w:val="00AF5BCB"/>
    <w:rsid w:val="00AF67E1"/>
    <w:rsid w:val="00AF69B0"/>
    <w:rsid w:val="00AF750F"/>
    <w:rsid w:val="00AF77A3"/>
    <w:rsid w:val="00AF7C70"/>
    <w:rsid w:val="00B0289C"/>
    <w:rsid w:val="00B03344"/>
    <w:rsid w:val="00B04263"/>
    <w:rsid w:val="00B0717D"/>
    <w:rsid w:val="00B0725F"/>
    <w:rsid w:val="00B119B2"/>
    <w:rsid w:val="00B122BF"/>
    <w:rsid w:val="00B14C6D"/>
    <w:rsid w:val="00B14DCE"/>
    <w:rsid w:val="00B15C68"/>
    <w:rsid w:val="00B17CB7"/>
    <w:rsid w:val="00B21A5B"/>
    <w:rsid w:val="00B22C17"/>
    <w:rsid w:val="00B339DD"/>
    <w:rsid w:val="00B35956"/>
    <w:rsid w:val="00B37DF3"/>
    <w:rsid w:val="00B43E5B"/>
    <w:rsid w:val="00B45646"/>
    <w:rsid w:val="00B46FE1"/>
    <w:rsid w:val="00B50599"/>
    <w:rsid w:val="00B505BA"/>
    <w:rsid w:val="00B51549"/>
    <w:rsid w:val="00B55481"/>
    <w:rsid w:val="00B55F7D"/>
    <w:rsid w:val="00B57E1C"/>
    <w:rsid w:val="00B66A2F"/>
    <w:rsid w:val="00B67922"/>
    <w:rsid w:val="00B67B8D"/>
    <w:rsid w:val="00B72404"/>
    <w:rsid w:val="00B74B35"/>
    <w:rsid w:val="00B75ED5"/>
    <w:rsid w:val="00B76874"/>
    <w:rsid w:val="00B7743E"/>
    <w:rsid w:val="00B8115E"/>
    <w:rsid w:val="00B85D1C"/>
    <w:rsid w:val="00B86D78"/>
    <w:rsid w:val="00B87974"/>
    <w:rsid w:val="00B90BC2"/>
    <w:rsid w:val="00B928A7"/>
    <w:rsid w:val="00B94EAB"/>
    <w:rsid w:val="00B979BF"/>
    <w:rsid w:val="00BA1738"/>
    <w:rsid w:val="00BA34D7"/>
    <w:rsid w:val="00BA3C07"/>
    <w:rsid w:val="00BA4674"/>
    <w:rsid w:val="00BA5230"/>
    <w:rsid w:val="00BA7DB4"/>
    <w:rsid w:val="00BB1765"/>
    <w:rsid w:val="00BB19C6"/>
    <w:rsid w:val="00BB1D71"/>
    <w:rsid w:val="00BB40E2"/>
    <w:rsid w:val="00BB5FDC"/>
    <w:rsid w:val="00BB6E7B"/>
    <w:rsid w:val="00BC0B61"/>
    <w:rsid w:val="00BC0E13"/>
    <w:rsid w:val="00BC269C"/>
    <w:rsid w:val="00BC3FD9"/>
    <w:rsid w:val="00BD189D"/>
    <w:rsid w:val="00BD25DC"/>
    <w:rsid w:val="00BD2957"/>
    <w:rsid w:val="00BD4043"/>
    <w:rsid w:val="00BD7272"/>
    <w:rsid w:val="00BD7D1D"/>
    <w:rsid w:val="00BE0B3E"/>
    <w:rsid w:val="00BE17D1"/>
    <w:rsid w:val="00BE2E36"/>
    <w:rsid w:val="00BF1C6B"/>
    <w:rsid w:val="00BF25F8"/>
    <w:rsid w:val="00BF58E4"/>
    <w:rsid w:val="00C04B71"/>
    <w:rsid w:val="00C10AC4"/>
    <w:rsid w:val="00C12364"/>
    <w:rsid w:val="00C14979"/>
    <w:rsid w:val="00C14BEC"/>
    <w:rsid w:val="00C15809"/>
    <w:rsid w:val="00C21C0B"/>
    <w:rsid w:val="00C21C1D"/>
    <w:rsid w:val="00C21C83"/>
    <w:rsid w:val="00C229C7"/>
    <w:rsid w:val="00C3290B"/>
    <w:rsid w:val="00C32C7F"/>
    <w:rsid w:val="00C32EDB"/>
    <w:rsid w:val="00C42CD5"/>
    <w:rsid w:val="00C46138"/>
    <w:rsid w:val="00C47E36"/>
    <w:rsid w:val="00C5057A"/>
    <w:rsid w:val="00C53800"/>
    <w:rsid w:val="00C71853"/>
    <w:rsid w:val="00C73978"/>
    <w:rsid w:val="00C73FCB"/>
    <w:rsid w:val="00C81410"/>
    <w:rsid w:val="00C816E7"/>
    <w:rsid w:val="00C81A82"/>
    <w:rsid w:val="00C84ECB"/>
    <w:rsid w:val="00C8771F"/>
    <w:rsid w:val="00C90FEE"/>
    <w:rsid w:val="00C91D7B"/>
    <w:rsid w:val="00C92733"/>
    <w:rsid w:val="00C94354"/>
    <w:rsid w:val="00C95BFF"/>
    <w:rsid w:val="00C95C86"/>
    <w:rsid w:val="00CA0B74"/>
    <w:rsid w:val="00CA1EEE"/>
    <w:rsid w:val="00CA3822"/>
    <w:rsid w:val="00CA3C30"/>
    <w:rsid w:val="00CA3E7C"/>
    <w:rsid w:val="00CB298B"/>
    <w:rsid w:val="00CB3AC3"/>
    <w:rsid w:val="00CB7AEE"/>
    <w:rsid w:val="00CD46C3"/>
    <w:rsid w:val="00CD6160"/>
    <w:rsid w:val="00CD63C5"/>
    <w:rsid w:val="00CD7D81"/>
    <w:rsid w:val="00CE0B52"/>
    <w:rsid w:val="00CE2434"/>
    <w:rsid w:val="00CE4241"/>
    <w:rsid w:val="00CE6DA3"/>
    <w:rsid w:val="00CE79DC"/>
    <w:rsid w:val="00CE7D98"/>
    <w:rsid w:val="00CE7FA0"/>
    <w:rsid w:val="00CF5119"/>
    <w:rsid w:val="00CF528A"/>
    <w:rsid w:val="00CF586B"/>
    <w:rsid w:val="00CF62D1"/>
    <w:rsid w:val="00CF6394"/>
    <w:rsid w:val="00D03196"/>
    <w:rsid w:val="00D03442"/>
    <w:rsid w:val="00D058A0"/>
    <w:rsid w:val="00D108CC"/>
    <w:rsid w:val="00D12AA4"/>
    <w:rsid w:val="00D135D8"/>
    <w:rsid w:val="00D151B5"/>
    <w:rsid w:val="00D202BE"/>
    <w:rsid w:val="00D207D7"/>
    <w:rsid w:val="00D217F0"/>
    <w:rsid w:val="00D22A90"/>
    <w:rsid w:val="00D270B0"/>
    <w:rsid w:val="00D317E5"/>
    <w:rsid w:val="00D34895"/>
    <w:rsid w:val="00D41657"/>
    <w:rsid w:val="00D43EEE"/>
    <w:rsid w:val="00D44848"/>
    <w:rsid w:val="00D47F43"/>
    <w:rsid w:val="00D51369"/>
    <w:rsid w:val="00D51B75"/>
    <w:rsid w:val="00D5528D"/>
    <w:rsid w:val="00D606CF"/>
    <w:rsid w:val="00D60CF5"/>
    <w:rsid w:val="00D62225"/>
    <w:rsid w:val="00D623A0"/>
    <w:rsid w:val="00D635BF"/>
    <w:rsid w:val="00D65907"/>
    <w:rsid w:val="00D66AD0"/>
    <w:rsid w:val="00D71B20"/>
    <w:rsid w:val="00D740EA"/>
    <w:rsid w:val="00D749F1"/>
    <w:rsid w:val="00D75817"/>
    <w:rsid w:val="00D8108A"/>
    <w:rsid w:val="00D81E2D"/>
    <w:rsid w:val="00D82908"/>
    <w:rsid w:val="00D831EA"/>
    <w:rsid w:val="00D87D2F"/>
    <w:rsid w:val="00D901B4"/>
    <w:rsid w:val="00D90D81"/>
    <w:rsid w:val="00D91959"/>
    <w:rsid w:val="00D919A4"/>
    <w:rsid w:val="00D91E02"/>
    <w:rsid w:val="00D91FEC"/>
    <w:rsid w:val="00D93373"/>
    <w:rsid w:val="00DA333F"/>
    <w:rsid w:val="00DA339B"/>
    <w:rsid w:val="00DA4D76"/>
    <w:rsid w:val="00DB0996"/>
    <w:rsid w:val="00DB5155"/>
    <w:rsid w:val="00DC0148"/>
    <w:rsid w:val="00DC0C14"/>
    <w:rsid w:val="00DC2D40"/>
    <w:rsid w:val="00DC7817"/>
    <w:rsid w:val="00DD0B44"/>
    <w:rsid w:val="00DD57BA"/>
    <w:rsid w:val="00DD5ABD"/>
    <w:rsid w:val="00DD5C13"/>
    <w:rsid w:val="00DD6414"/>
    <w:rsid w:val="00DD660A"/>
    <w:rsid w:val="00DD6F4C"/>
    <w:rsid w:val="00DE0D3E"/>
    <w:rsid w:val="00DE1066"/>
    <w:rsid w:val="00DE48BD"/>
    <w:rsid w:val="00DE4D94"/>
    <w:rsid w:val="00DE6170"/>
    <w:rsid w:val="00DE6C86"/>
    <w:rsid w:val="00DF1FA6"/>
    <w:rsid w:val="00DF3389"/>
    <w:rsid w:val="00DF4388"/>
    <w:rsid w:val="00DF5B58"/>
    <w:rsid w:val="00DF6DF7"/>
    <w:rsid w:val="00DF71B2"/>
    <w:rsid w:val="00E03793"/>
    <w:rsid w:val="00E04129"/>
    <w:rsid w:val="00E052FF"/>
    <w:rsid w:val="00E14530"/>
    <w:rsid w:val="00E21D53"/>
    <w:rsid w:val="00E22768"/>
    <w:rsid w:val="00E23548"/>
    <w:rsid w:val="00E241F4"/>
    <w:rsid w:val="00E24FCE"/>
    <w:rsid w:val="00E304A1"/>
    <w:rsid w:val="00E33ABB"/>
    <w:rsid w:val="00E33DD4"/>
    <w:rsid w:val="00E35036"/>
    <w:rsid w:val="00E37051"/>
    <w:rsid w:val="00E37863"/>
    <w:rsid w:val="00E41719"/>
    <w:rsid w:val="00E41E7E"/>
    <w:rsid w:val="00E439BD"/>
    <w:rsid w:val="00E43BFF"/>
    <w:rsid w:val="00E45532"/>
    <w:rsid w:val="00E47474"/>
    <w:rsid w:val="00E47A20"/>
    <w:rsid w:val="00E5187F"/>
    <w:rsid w:val="00E51C79"/>
    <w:rsid w:val="00E55EE8"/>
    <w:rsid w:val="00E605CF"/>
    <w:rsid w:val="00E60649"/>
    <w:rsid w:val="00E624D2"/>
    <w:rsid w:val="00E63B01"/>
    <w:rsid w:val="00E64413"/>
    <w:rsid w:val="00E65FF1"/>
    <w:rsid w:val="00E670F9"/>
    <w:rsid w:val="00E677FF"/>
    <w:rsid w:val="00E70DDE"/>
    <w:rsid w:val="00E738C1"/>
    <w:rsid w:val="00E7715C"/>
    <w:rsid w:val="00E7751A"/>
    <w:rsid w:val="00E839F1"/>
    <w:rsid w:val="00E86A2D"/>
    <w:rsid w:val="00E9021C"/>
    <w:rsid w:val="00E91177"/>
    <w:rsid w:val="00E91E2A"/>
    <w:rsid w:val="00E93B8B"/>
    <w:rsid w:val="00E94196"/>
    <w:rsid w:val="00E9439B"/>
    <w:rsid w:val="00E971A2"/>
    <w:rsid w:val="00EA1299"/>
    <w:rsid w:val="00EA14C5"/>
    <w:rsid w:val="00EA2992"/>
    <w:rsid w:val="00EA4AE0"/>
    <w:rsid w:val="00EA50B3"/>
    <w:rsid w:val="00EA7E6C"/>
    <w:rsid w:val="00EB15F6"/>
    <w:rsid w:val="00EB1784"/>
    <w:rsid w:val="00EB1BEC"/>
    <w:rsid w:val="00EB39B2"/>
    <w:rsid w:val="00EB4001"/>
    <w:rsid w:val="00EB4C43"/>
    <w:rsid w:val="00EB5104"/>
    <w:rsid w:val="00EB5396"/>
    <w:rsid w:val="00EB6612"/>
    <w:rsid w:val="00EB75EA"/>
    <w:rsid w:val="00EC05AF"/>
    <w:rsid w:val="00EC713E"/>
    <w:rsid w:val="00ED2306"/>
    <w:rsid w:val="00ED368B"/>
    <w:rsid w:val="00ED4619"/>
    <w:rsid w:val="00ED6077"/>
    <w:rsid w:val="00ED6215"/>
    <w:rsid w:val="00EE2778"/>
    <w:rsid w:val="00EE59F5"/>
    <w:rsid w:val="00EE7503"/>
    <w:rsid w:val="00EF04F0"/>
    <w:rsid w:val="00EF374E"/>
    <w:rsid w:val="00EF3BF5"/>
    <w:rsid w:val="00EF533E"/>
    <w:rsid w:val="00EF7722"/>
    <w:rsid w:val="00F006A3"/>
    <w:rsid w:val="00F00CA2"/>
    <w:rsid w:val="00F01205"/>
    <w:rsid w:val="00F03913"/>
    <w:rsid w:val="00F106AA"/>
    <w:rsid w:val="00F11A38"/>
    <w:rsid w:val="00F11D09"/>
    <w:rsid w:val="00F12A7C"/>
    <w:rsid w:val="00F153F3"/>
    <w:rsid w:val="00F15750"/>
    <w:rsid w:val="00F1591A"/>
    <w:rsid w:val="00F16DC6"/>
    <w:rsid w:val="00F22055"/>
    <w:rsid w:val="00F22455"/>
    <w:rsid w:val="00F232A6"/>
    <w:rsid w:val="00F24EDA"/>
    <w:rsid w:val="00F256D3"/>
    <w:rsid w:val="00F264A1"/>
    <w:rsid w:val="00F27165"/>
    <w:rsid w:val="00F27C22"/>
    <w:rsid w:val="00F303C5"/>
    <w:rsid w:val="00F32BA1"/>
    <w:rsid w:val="00F32CCD"/>
    <w:rsid w:val="00F33D9A"/>
    <w:rsid w:val="00F34A85"/>
    <w:rsid w:val="00F41F93"/>
    <w:rsid w:val="00F50398"/>
    <w:rsid w:val="00F50BAA"/>
    <w:rsid w:val="00F51516"/>
    <w:rsid w:val="00F528F7"/>
    <w:rsid w:val="00F53EF2"/>
    <w:rsid w:val="00F56749"/>
    <w:rsid w:val="00F64720"/>
    <w:rsid w:val="00F65BA6"/>
    <w:rsid w:val="00F7060D"/>
    <w:rsid w:val="00F71237"/>
    <w:rsid w:val="00F74DAE"/>
    <w:rsid w:val="00F771F5"/>
    <w:rsid w:val="00F8374C"/>
    <w:rsid w:val="00F844E6"/>
    <w:rsid w:val="00F85DD5"/>
    <w:rsid w:val="00F86235"/>
    <w:rsid w:val="00F90849"/>
    <w:rsid w:val="00F95F73"/>
    <w:rsid w:val="00F9605A"/>
    <w:rsid w:val="00FA015E"/>
    <w:rsid w:val="00FA08DE"/>
    <w:rsid w:val="00FA192C"/>
    <w:rsid w:val="00FA44D1"/>
    <w:rsid w:val="00FA70B2"/>
    <w:rsid w:val="00FA73C1"/>
    <w:rsid w:val="00FB3307"/>
    <w:rsid w:val="00FB50D5"/>
    <w:rsid w:val="00FB623C"/>
    <w:rsid w:val="00FB6628"/>
    <w:rsid w:val="00FC180A"/>
    <w:rsid w:val="00FC48D5"/>
    <w:rsid w:val="00FC6BB3"/>
    <w:rsid w:val="00FC7B0B"/>
    <w:rsid w:val="00FD0FAA"/>
    <w:rsid w:val="00FD20EE"/>
    <w:rsid w:val="00FD3933"/>
    <w:rsid w:val="00FE546D"/>
    <w:rsid w:val="00FE6FFA"/>
    <w:rsid w:val="00FE754A"/>
    <w:rsid w:val="00FF5DBC"/>
    <w:rsid w:val="00FF60F2"/>
    <w:rsid w:val="00FF734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9DC"/>
    <w:pPr>
      <w:spacing w:after="200" w:line="276" w:lineRule="auto"/>
    </w:pPr>
    <w:rPr>
      <w:rFonts w:eastAsia="MS Mincho"/>
      <w:sz w:val="22"/>
      <w:szCs w:val="22"/>
      <w:lang w:eastAsia="en-US"/>
    </w:rPr>
  </w:style>
  <w:style w:type="paragraph" w:styleId="Heading1">
    <w:name w:val="heading 1"/>
    <w:basedOn w:val="Normal"/>
    <w:next w:val="Normal"/>
    <w:link w:val="Heading1Char"/>
    <w:uiPriority w:val="9"/>
    <w:qFormat/>
    <w:rsid w:val="00CE79DC"/>
    <w:pPr>
      <w:keepNext/>
      <w:keepLines/>
      <w:spacing w:before="480" w:after="0"/>
      <w:outlineLvl w:val="0"/>
    </w:pPr>
    <w:rPr>
      <w:rFonts w:ascii="Cambria" w:eastAsia="MS Gothic" w:hAnsi="Cambria"/>
      <w:b/>
      <w:bCs/>
      <w:color w:val="365F91"/>
      <w:sz w:val="28"/>
      <w:szCs w:val="28"/>
      <w:lang w:eastAsia="x-none"/>
    </w:rPr>
  </w:style>
  <w:style w:type="paragraph" w:styleId="Heading2">
    <w:name w:val="heading 2"/>
    <w:basedOn w:val="Normal"/>
    <w:next w:val="Normal"/>
    <w:link w:val="Heading2Char"/>
    <w:uiPriority w:val="9"/>
    <w:semiHidden/>
    <w:unhideWhenUsed/>
    <w:qFormat/>
    <w:rsid w:val="00CE79DC"/>
    <w:pPr>
      <w:keepNext/>
      <w:keepLines/>
      <w:spacing w:before="200" w:after="0"/>
      <w:outlineLvl w:val="1"/>
    </w:pPr>
    <w:rPr>
      <w:rFonts w:ascii="Cambria" w:eastAsia="MS Gothic" w:hAnsi="Cambria"/>
      <w:b/>
      <w:bCs/>
      <w:color w:val="4F81BD"/>
      <w:sz w:val="26"/>
      <w:szCs w:val="26"/>
      <w:lang w:eastAsia="x-none"/>
    </w:rPr>
  </w:style>
  <w:style w:type="paragraph" w:styleId="Heading3">
    <w:name w:val="heading 3"/>
    <w:basedOn w:val="Normal"/>
    <w:next w:val="Normal"/>
    <w:link w:val="Heading3Char"/>
    <w:uiPriority w:val="9"/>
    <w:semiHidden/>
    <w:unhideWhenUsed/>
    <w:qFormat/>
    <w:rsid w:val="00CE79DC"/>
    <w:pPr>
      <w:keepNext/>
      <w:keepLines/>
      <w:spacing w:before="200" w:after="0"/>
      <w:outlineLvl w:val="2"/>
    </w:pPr>
    <w:rPr>
      <w:rFonts w:ascii="Cambria" w:eastAsia="MS Gothic" w:hAnsi="Cambria"/>
      <w:b/>
      <w:bCs/>
      <w:color w:val="4F81BD"/>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79DC"/>
    <w:rPr>
      <w:rFonts w:ascii="Cambria" w:eastAsia="MS Gothic" w:hAnsi="Cambria" w:cs="Times New Roman"/>
      <w:b/>
      <w:bCs/>
      <w:color w:val="365F91"/>
      <w:sz w:val="28"/>
      <w:szCs w:val="28"/>
      <w:lang w:val="en-US"/>
    </w:rPr>
  </w:style>
  <w:style w:type="character" w:customStyle="1" w:styleId="Heading2Char">
    <w:name w:val="Heading 2 Char"/>
    <w:link w:val="Heading2"/>
    <w:uiPriority w:val="9"/>
    <w:semiHidden/>
    <w:rsid w:val="00CE79DC"/>
    <w:rPr>
      <w:rFonts w:ascii="Cambria" w:eastAsia="MS Gothic" w:hAnsi="Cambria" w:cs="Times New Roman"/>
      <w:b/>
      <w:bCs/>
      <w:color w:val="4F81BD"/>
      <w:sz w:val="26"/>
      <w:szCs w:val="26"/>
      <w:lang w:val="en-US"/>
    </w:rPr>
  </w:style>
  <w:style w:type="character" w:customStyle="1" w:styleId="Heading3Char">
    <w:name w:val="Heading 3 Char"/>
    <w:link w:val="Heading3"/>
    <w:uiPriority w:val="9"/>
    <w:semiHidden/>
    <w:rsid w:val="00CE79DC"/>
    <w:rPr>
      <w:rFonts w:ascii="Cambria" w:eastAsia="MS Gothic" w:hAnsi="Cambria" w:cs="Times New Roman"/>
      <w:b/>
      <w:bCs/>
      <w:color w:val="4F81BD"/>
      <w:lang w:val="en-US"/>
    </w:rPr>
  </w:style>
  <w:style w:type="paragraph" w:styleId="BalloonText">
    <w:name w:val="Balloon Text"/>
    <w:basedOn w:val="Normal"/>
    <w:link w:val="BalloonTextChar"/>
    <w:uiPriority w:val="99"/>
    <w:semiHidden/>
    <w:unhideWhenUsed/>
    <w:rsid w:val="00CE79DC"/>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CE79DC"/>
    <w:rPr>
      <w:rFonts w:ascii="Tahoma" w:eastAsia="MS Mincho" w:hAnsi="Tahoma" w:cs="Tahoma"/>
      <w:sz w:val="16"/>
      <w:szCs w:val="16"/>
      <w:lang w:val="en-US"/>
    </w:rPr>
  </w:style>
  <w:style w:type="paragraph" w:styleId="Header">
    <w:name w:val="header"/>
    <w:basedOn w:val="Normal"/>
    <w:link w:val="HeaderChar"/>
    <w:uiPriority w:val="99"/>
    <w:unhideWhenUsed/>
    <w:rsid w:val="00CE79DC"/>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CE79DC"/>
    <w:rPr>
      <w:rFonts w:eastAsia="MS Mincho"/>
      <w:lang w:val="en-US"/>
    </w:rPr>
  </w:style>
  <w:style w:type="paragraph" w:styleId="Footer">
    <w:name w:val="footer"/>
    <w:basedOn w:val="Normal"/>
    <w:link w:val="FooterChar"/>
    <w:uiPriority w:val="99"/>
    <w:unhideWhenUsed/>
    <w:rsid w:val="00CE79DC"/>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CE79DC"/>
    <w:rPr>
      <w:rFonts w:eastAsia="MS Mincho"/>
      <w:lang w:val="en-US"/>
    </w:rPr>
  </w:style>
  <w:style w:type="paragraph" w:customStyle="1" w:styleId="A">
    <w:name w:val="A"/>
    <w:basedOn w:val="Normal"/>
    <w:link w:val="AChar"/>
    <w:qFormat/>
    <w:rsid w:val="00CE79DC"/>
    <w:pPr>
      <w:spacing w:after="0" w:line="360" w:lineRule="auto"/>
      <w:jc w:val="center"/>
    </w:pPr>
    <w:rPr>
      <w:rFonts w:ascii="Times New Roman" w:hAnsi="Times New Roman"/>
      <w:b/>
      <w:color w:val="000000"/>
      <w:sz w:val="28"/>
      <w:szCs w:val="28"/>
      <w:lang w:eastAsia="x-none"/>
    </w:rPr>
  </w:style>
  <w:style w:type="paragraph" w:customStyle="1" w:styleId="A1">
    <w:name w:val="A1"/>
    <w:basedOn w:val="Normal"/>
    <w:link w:val="A1Char"/>
    <w:qFormat/>
    <w:rsid w:val="000C6485"/>
    <w:pPr>
      <w:spacing w:after="0" w:line="360" w:lineRule="auto"/>
      <w:jc w:val="both"/>
    </w:pPr>
    <w:rPr>
      <w:rFonts w:ascii="Times New Roman" w:hAnsi="Times New Roman"/>
      <w:b/>
      <w:color w:val="000000"/>
      <w:sz w:val="28"/>
      <w:szCs w:val="28"/>
      <w:lang w:val="x-none" w:eastAsia="x-none"/>
    </w:rPr>
  </w:style>
  <w:style w:type="character" w:customStyle="1" w:styleId="AChar">
    <w:name w:val="A Char"/>
    <w:link w:val="A"/>
    <w:rsid w:val="00CE79DC"/>
    <w:rPr>
      <w:rFonts w:ascii="Times New Roman" w:eastAsia="MS Mincho" w:hAnsi="Times New Roman" w:cs="Times New Roman"/>
      <w:b/>
      <w:color w:val="000000"/>
      <w:sz w:val="28"/>
      <w:szCs w:val="28"/>
      <w:lang w:val="en-US"/>
    </w:rPr>
  </w:style>
  <w:style w:type="paragraph" w:customStyle="1" w:styleId="A2">
    <w:name w:val="A2"/>
    <w:basedOn w:val="Normal"/>
    <w:link w:val="A2Char"/>
    <w:qFormat/>
    <w:rsid w:val="000C6485"/>
    <w:pPr>
      <w:spacing w:after="0" w:line="360" w:lineRule="auto"/>
      <w:jc w:val="both"/>
    </w:pPr>
    <w:rPr>
      <w:rFonts w:ascii="Times New Roman" w:hAnsi="Times New Roman"/>
      <w:b/>
      <w:i/>
      <w:color w:val="000000"/>
      <w:sz w:val="28"/>
      <w:szCs w:val="28"/>
      <w:lang w:val="x-none" w:eastAsia="x-none"/>
    </w:rPr>
  </w:style>
  <w:style w:type="character" w:customStyle="1" w:styleId="A1Char">
    <w:name w:val="A1 Char"/>
    <w:link w:val="A1"/>
    <w:rsid w:val="000C6485"/>
    <w:rPr>
      <w:rFonts w:ascii="Times New Roman" w:eastAsia="MS Mincho" w:hAnsi="Times New Roman"/>
      <w:b/>
      <w:color w:val="000000"/>
      <w:sz w:val="28"/>
      <w:szCs w:val="28"/>
      <w:lang w:val="x-none" w:eastAsia="x-none"/>
    </w:rPr>
  </w:style>
  <w:style w:type="paragraph" w:customStyle="1" w:styleId="AHINH">
    <w:name w:val="AHINH"/>
    <w:basedOn w:val="Normal"/>
    <w:link w:val="AHINHChar"/>
    <w:qFormat/>
    <w:rsid w:val="000C6485"/>
    <w:pPr>
      <w:spacing w:after="0" w:line="360" w:lineRule="auto"/>
      <w:jc w:val="center"/>
    </w:pPr>
    <w:rPr>
      <w:rFonts w:ascii="Times New Roman" w:hAnsi="Times New Roman"/>
      <w:b/>
      <w:color w:val="000000"/>
      <w:sz w:val="28"/>
      <w:szCs w:val="28"/>
      <w:lang w:val="x-none" w:eastAsia="x-none"/>
    </w:rPr>
  </w:style>
  <w:style w:type="character" w:customStyle="1" w:styleId="A2Char">
    <w:name w:val="A2 Char"/>
    <w:link w:val="A2"/>
    <w:rsid w:val="000C6485"/>
    <w:rPr>
      <w:rFonts w:ascii="Times New Roman" w:eastAsia="MS Mincho" w:hAnsi="Times New Roman"/>
      <w:b/>
      <w:i/>
      <w:color w:val="000000"/>
      <w:sz w:val="28"/>
      <w:szCs w:val="28"/>
      <w:lang w:val="x-none" w:eastAsia="x-none"/>
    </w:rPr>
  </w:style>
  <w:style w:type="paragraph" w:customStyle="1" w:styleId="ANGUON">
    <w:name w:val="ANGUON"/>
    <w:basedOn w:val="Normal"/>
    <w:link w:val="ANGUONChar"/>
    <w:qFormat/>
    <w:rsid w:val="00CE79DC"/>
    <w:pPr>
      <w:spacing w:after="0" w:line="360" w:lineRule="auto"/>
      <w:jc w:val="center"/>
    </w:pPr>
    <w:rPr>
      <w:rFonts w:ascii="Times New Roman" w:hAnsi="Times New Roman"/>
      <w:i/>
      <w:color w:val="000000"/>
      <w:sz w:val="24"/>
      <w:szCs w:val="24"/>
      <w:lang w:eastAsia="x-none"/>
    </w:rPr>
  </w:style>
  <w:style w:type="character" w:customStyle="1" w:styleId="AHINHChar">
    <w:name w:val="AHINH Char"/>
    <w:link w:val="AHINH"/>
    <w:rsid w:val="000C6485"/>
    <w:rPr>
      <w:rFonts w:ascii="Times New Roman" w:eastAsia="MS Mincho" w:hAnsi="Times New Roman"/>
      <w:b/>
      <w:color w:val="000000"/>
      <w:sz w:val="28"/>
      <w:szCs w:val="28"/>
      <w:lang w:val="x-none" w:eastAsia="x-none"/>
    </w:rPr>
  </w:style>
  <w:style w:type="paragraph" w:customStyle="1" w:styleId="ABANG">
    <w:name w:val="ABANG"/>
    <w:basedOn w:val="Normal"/>
    <w:link w:val="ABANGChar"/>
    <w:qFormat/>
    <w:rsid w:val="000C6485"/>
    <w:pPr>
      <w:spacing w:after="0" w:line="360" w:lineRule="auto"/>
      <w:jc w:val="center"/>
    </w:pPr>
    <w:rPr>
      <w:rFonts w:ascii="Times New Roman" w:hAnsi="Times New Roman"/>
      <w:b/>
      <w:color w:val="000000"/>
      <w:sz w:val="28"/>
      <w:szCs w:val="28"/>
      <w:lang w:val="x-none" w:eastAsia="x-none"/>
    </w:rPr>
  </w:style>
  <w:style w:type="character" w:customStyle="1" w:styleId="ANGUONChar">
    <w:name w:val="ANGUON Char"/>
    <w:link w:val="ANGUON"/>
    <w:rsid w:val="00CE79DC"/>
    <w:rPr>
      <w:rFonts w:ascii="Times New Roman" w:eastAsia="MS Mincho" w:hAnsi="Times New Roman" w:cs="Times New Roman"/>
      <w:i/>
      <w:color w:val="000000"/>
      <w:sz w:val="24"/>
      <w:szCs w:val="24"/>
      <w:lang w:val="en-US"/>
    </w:rPr>
  </w:style>
  <w:style w:type="paragraph" w:customStyle="1" w:styleId="AANH">
    <w:name w:val="AANH"/>
    <w:basedOn w:val="Normal"/>
    <w:link w:val="AANHChar"/>
    <w:qFormat/>
    <w:rsid w:val="000C6485"/>
    <w:pPr>
      <w:spacing w:after="0" w:line="360" w:lineRule="auto"/>
      <w:jc w:val="center"/>
    </w:pPr>
    <w:rPr>
      <w:rFonts w:ascii="Times New Roman" w:hAnsi="Times New Roman"/>
      <w:b/>
      <w:color w:val="000000"/>
      <w:sz w:val="28"/>
      <w:szCs w:val="28"/>
      <w:lang w:eastAsia="x-none"/>
    </w:rPr>
  </w:style>
  <w:style w:type="character" w:customStyle="1" w:styleId="ABANGChar">
    <w:name w:val="ABANG Char"/>
    <w:link w:val="ABANG"/>
    <w:rsid w:val="000C6485"/>
    <w:rPr>
      <w:rFonts w:ascii="Times New Roman" w:eastAsia="MS Mincho" w:hAnsi="Times New Roman"/>
      <w:b/>
      <w:color w:val="000000"/>
      <w:sz w:val="28"/>
      <w:szCs w:val="28"/>
      <w:lang w:val="x-none" w:eastAsia="x-none"/>
    </w:rPr>
  </w:style>
  <w:style w:type="character" w:customStyle="1" w:styleId="AANHChar">
    <w:name w:val="AANH Char"/>
    <w:link w:val="AANH"/>
    <w:rsid w:val="000C6485"/>
    <w:rPr>
      <w:rFonts w:ascii="Times New Roman" w:eastAsia="MS Mincho" w:hAnsi="Times New Roman"/>
      <w:b/>
      <w:color w:val="000000"/>
      <w:sz w:val="28"/>
      <w:szCs w:val="28"/>
      <w:lang w:eastAsia="x-none"/>
    </w:rPr>
  </w:style>
  <w:style w:type="paragraph" w:styleId="TOC1">
    <w:name w:val="toc 1"/>
    <w:basedOn w:val="Normal"/>
    <w:next w:val="Normal"/>
    <w:autoRedefine/>
    <w:uiPriority w:val="39"/>
    <w:unhideWhenUsed/>
    <w:rsid w:val="00B979BF"/>
    <w:pPr>
      <w:tabs>
        <w:tab w:val="left" w:pos="0"/>
        <w:tab w:val="right" w:leader="dot" w:pos="8778"/>
      </w:tabs>
      <w:spacing w:after="0" w:line="360" w:lineRule="auto"/>
      <w:ind w:right="340"/>
      <w:jc w:val="both"/>
    </w:pPr>
    <w:rPr>
      <w:rFonts w:ascii="Times New Roman Bold" w:hAnsi="Times New Roman Bold"/>
      <w:b/>
      <w:noProof/>
      <w:color w:val="000000"/>
      <w:spacing w:val="-6"/>
      <w:sz w:val="28"/>
      <w:szCs w:val="28"/>
      <w:lang w:val="fr-FR"/>
    </w:rPr>
  </w:style>
  <w:style w:type="paragraph" w:styleId="TOC2">
    <w:name w:val="toc 2"/>
    <w:basedOn w:val="Normal"/>
    <w:next w:val="Normal"/>
    <w:autoRedefine/>
    <w:uiPriority w:val="39"/>
    <w:unhideWhenUsed/>
    <w:rsid w:val="00CE79DC"/>
    <w:pPr>
      <w:tabs>
        <w:tab w:val="right" w:leader="dot" w:pos="8778"/>
      </w:tabs>
      <w:spacing w:after="0" w:line="360" w:lineRule="auto"/>
      <w:ind w:left="426" w:hanging="206"/>
    </w:pPr>
  </w:style>
  <w:style w:type="paragraph" w:styleId="TOC3">
    <w:name w:val="toc 3"/>
    <w:basedOn w:val="Normal"/>
    <w:next w:val="Normal"/>
    <w:autoRedefine/>
    <w:uiPriority w:val="39"/>
    <w:unhideWhenUsed/>
    <w:rsid w:val="00C73FCB"/>
    <w:pPr>
      <w:tabs>
        <w:tab w:val="right" w:leader="dot" w:pos="8778"/>
      </w:tabs>
      <w:spacing w:after="0" w:line="360" w:lineRule="auto"/>
      <w:ind w:left="426" w:right="284" w:firstLine="14"/>
      <w:jc w:val="both"/>
    </w:pPr>
    <w:rPr>
      <w:rFonts w:ascii="Times New Roman" w:hAnsi="Times New Roman"/>
      <w:noProof/>
      <w:color w:val="FF0000"/>
      <w:sz w:val="28"/>
      <w:szCs w:val="28"/>
    </w:rPr>
  </w:style>
  <w:style w:type="character" w:styleId="Hyperlink">
    <w:name w:val="Hyperlink"/>
    <w:uiPriority w:val="99"/>
    <w:unhideWhenUsed/>
    <w:rsid w:val="00CE79DC"/>
    <w:rPr>
      <w:color w:val="0000FF"/>
      <w:u w:val="single"/>
    </w:rPr>
  </w:style>
  <w:style w:type="table" w:styleId="TableGrid">
    <w:name w:val="Table Grid"/>
    <w:basedOn w:val="TableNormal"/>
    <w:uiPriority w:val="59"/>
    <w:rsid w:val="00CE79D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79DC"/>
    <w:pPr>
      <w:ind w:left="720"/>
      <w:contextualSpacing/>
    </w:pPr>
  </w:style>
  <w:style w:type="paragraph" w:customStyle="1" w:styleId="EndNoteBibliographyTitle">
    <w:name w:val="EndNote Bibliography Title"/>
    <w:basedOn w:val="Normal"/>
    <w:link w:val="EndNoteBibliographyTitleChar"/>
    <w:rsid w:val="00CE79DC"/>
    <w:pPr>
      <w:spacing w:after="0"/>
      <w:jc w:val="center"/>
    </w:pPr>
    <w:rPr>
      <w:rFonts w:ascii="Arial" w:hAnsi="Arial"/>
      <w:noProof/>
      <w:sz w:val="20"/>
      <w:szCs w:val="20"/>
      <w:lang w:eastAsia="x-none"/>
    </w:rPr>
  </w:style>
  <w:style w:type="character" w:customStyle="1" w:styleId="EndNoteBibliographyTitleChar">
    <w:name w:val="EndNote Bibliography Title Char"/>
    <w:link w:val="EndNoteBibliographyTitle"/>
    <w:rsid w:val="00CE79DC"/>
    <w:rPr>
      <w:rFonts w:ascii="Arial" w:eastAsia="MS Mincho" w:hAnsi="Arial" w:cs="Arial"/>
      <w:noProof/>
      <w:lang w:val="en-US"/>
    </w:rPr>
  </w:style>
  <w:style w:type="paragraph" w:customStyle="1" w:styleId="EndNoteBibliography">
    <w:name w:val="EndNote Bibliography"/>
    <w:basedOn w:val="Normal"/>
    <w:link w:val="EndNoteBibliographyChar"/>
    <w:rsid w:val="00CE79DC"/>
    <w:pPr>
      <w:spacing w:line="240" w:lineRule="auto"/>
      <w:jc w:val="both"/>
    </w:pPr>
    <w:rPr>
      <w:rFonts w:ascii="Arial" w:hAnsi="Arial"/>
      <w:noProof/>
      <w:sz w:val="20"/>
      <w:szCs w:val="20"/>
      <w:lang w:eastAsia="x-none"/>
    </w:rPr>
  </w:style>
  <w:style w:type="character" w:customStyle="1" w:styleId="EndNoteBibliographyChar">
    <w:name w:val="EndNote Bibliography Char"/>
    <w:link w:val="EndNoteBibliography"/>
    <w:rsid w:val="00CE79DC"/>
    <w:rPr>
      <w:rFonts w:ascii="Arial" w:eastAsia="MS Mincho" w:hAnsi="Arial" w:cs="Arial"/>
      <w:noProof/>
      <w:lang w:val="en-US"/>
    </w:rPr>
  </w:style>
  <w:style w:type="paragraph" w:styleId="DocumentMap">
    <w:name w:val="Document Map"/>
    <w:basedOn w:val="Normal"/>
    <w:link w:val="DocumentMapChar"/>
    <w:uiPriority w:val="99"/>
    <w:semiHidden/>
    <w:unhideWhenUsed/>
    <w:rsid w:val="00382312"/>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382312"/>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9DC"/>
    <w:pPr>
      <w:spacing w:after="200" w:line="276" w:lineRule="auto"/>
    </w:pPr>
    <w:rPr>
      <w:rFonts w:eastAsia="MS Mincho"/>
      <w:sz w:val="22"/>
      <w:szCs w:val="22"/>
      <w:lang w:eastAsia="en-US"/>
    </w:rPr>
  </w:style>
  <w:style w:type="paragraph" w:styleId="Heading1">
    <w:name w:val="heading 1"/>
    <w:basedOn w:val="Normal"/>
    <w:next w:val="Normal"/>
    <w:link w:val="Heading1Char"/>
    <w:uiPriority w:val="9"/>
    <w:qFormat/>
    <w:rsid w:val="00CE79DC"/>
    <w:pPr>
      <w:keepNext/>
      <w:keepLines/>
      <w:spacing w:before="480" w:after="0"/>
      <w:outlineLvl w:val="0"/>
    </w:pPr>
    <w:rPr>
      <w:rFonts w:ascii="Cambria" w:eastAsia="MS Gothic" w:hAnsi="Cambria"/>
      <w:b/>
      <w:bCs/>
      <w:color w:val="365F91"/>
      <w:sz w:val="28"/>
      <w:szCs w:val="28"/>
      <w:lang w:eastAsia="x-none"/>
    </w:rPr>
  </w:style>
  <w:style w:type="paragraph" w:styleId="Heading2">
    <w:name w:val="heading 2"/>
    <w:basedOn w:val="Normal"/>
    <w:next w:val="Normal"/>
    <w:link w:val="Heading2Char"/>
    <w:uiPriority w:val="9"/>
    <w:semiHidden/>
    <w:unhideWhenUsed/>
    <w:qFormat/>
    <w:rsid w:val="00CE79DC"/>
    <w:pPr>
      <w:keepNext/>
      <w:keepLines/>
      <w:spacing w:before="200" w:after="0"/>
      <w:outlineLvl w:val="1"/>
    </w:pPr>
    <w:rPr>
      <w:rFonts w:ascii="Cambria" w:eastAsia="MS Gothic" w:hAnsi="Cambria"/>
      <w:b/>
      <w:bCs/>
      <w:color w:val="4F81BD"/>
      <w:sz w:val="26"/>
      <w:szCs w:val="26"/>
      <w:lang w:eastAsia="x-none"/>
    </w:rPr>
  </w:style>
  <w:style w:type="paragraph" w:styleId="Heading3">
    <w:name w:val="heading 3"/>
    <w:basedOn w:val="Normal"/>
    <w:next w:val="Normal"/>
    <w:link w:val="Heading3Char"/>
    <w:uiPriority w:val="9"/>
    <w:semiHidden/>
    <w:unhideWhenUsed/>
    <w:qFormat/>
    <w:rsid w:val="00CE79DC"/>
    <w:pPr>
      <w:keepNext/>
      <w:keepLines/>
      <w:spacing w:before="200" w:after="0"/>
      <w:outlineLvl w:val="2"/>
    </w:pPr>
    <w:rPr>
      <w:rFonts w:ascii="Cambria" w:eastAsia="MS Gothic" w:hAnsi="Cambria"/>
      <w:b/>
      <w:bCs/>
      <w:color w:val="4F81BD"/>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79DC"/>
    <w:rPr>
      <w:rFonts w:ascii="Cambria" w:eastAsia="MS Gothic" w:hAnsi="Cambria" w:cs="Times New Roman"/>
      <w:b/>
      <w:bCs/>
      <w:color w:val="365F91"/>
      <w:sz w:val="28"/>
      <w:szCs w:val="28"/>
      <w:lang w:val="en-US"/>
    </w:rPr>
  </w:style>
  <w:style w:type="character" w:customStyle="1" w:styleId="Heading2Char">
    <w:name w:val="Heading 2 Char"/>
    <w:link w:val="Heading2"/>
    <w:uiPriority w:val="9"/>
    <w:semiHidden/>
    <w:rsid w:val="00CE79DC"/>
    <w:rPr>
      <w:rFonts w:ascii="Cambria" w:eastAsia="MS Gothic" w:hAnsi="Cambria" w:cs="Times New Roman"/>
      <w:b/>
      <w:bCs/>
      <w:color w:val="4F81BD"/>
      <w:sz w:val="26"/>
      <w:szCs w:val="26"/>
      <w:lang w:val="en-US"/>
    </w:rPr>
  </w:style>
  <w:style w:type="character" w:customStyle="1" w:styleId="Heading3Char">
    <w:name w:val="Heading 3 Char"/>
    <w:link w:val="Heading3"/>
    <w:uiPriority w:val="9"/>
    <w:semiHidden/>
    <w:rsid w:val="00CE79DC"/>
    <w:rPr>
      <w:rFonts w:ascii="Cambria" w:eastAsia="MS Gothic" w:hAnsi="Cambria" w:cs="Times New Roman"/>
      <w:b/>
      <w:bCs/>
      <w:color w:val="4F81BD"/>
      <w:lang w:val="en-US"/>
    </w:rPr>
  </w:style>
  <w:style w:type="paragraph" w:styleId="BalloonText">
    <w:name w:val="Balloon Text"/>
    <w:basedOn w:val="Normal"/>
    <w:link w:val="BalloonTextChar"/>
    <w:uiPriority w:val="99"/>
    <w:semiHidden/>
    <w:unhideWhenUsed/>
    <w:rsid w:val="00CE79DC"/>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CE79DC"/>
    <w:rPr>
      <w:rFonts w:ascii="Tahoma" w:eastAsia="MS Mincho" w:hAnsi="Tahoma" w:cs="Tahoma"/>
      <w:sz w:val="16"/>
      <w:szCs w:val="16"/>
      <w:lang w:val="en-US"/>
    </w:rPr>
  </w:style>
  <w:style w:type="paragraph" w:styleId="Header">
    <w:name w:val="header"/>
    <w:basedOn w:val="Normal"/>
    <w:link w:val="HeaderChar"/>
    <w:uiPriority w:val="99"/>
    <w:unhideWhenUsed/>
    <w:rsid w:val="00CE79DC"/>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CE79DC"/>
    <w:rPr>
      <w:rFonts w:eastAsia="MS Mincho"/>
      <w:lang w:val="en-US"/>
    </w:rPr>
  </w:style>
  <w:style w:type="paragraph" w:styleId="Footer">
    <w:name w:val="footer"/>
    <w:basedOn w:val="Normal"/>
    <w:link w:val="FooterChar"/>
    <w:uiPriority w:val="99"/>
    <w:unhideWhenUsed/>
    <w:rsid w:val="00CE79DC"/>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CE79DC"/>
    <w:rPr>
      <w:rFonts w:eastAsia="MS Mincho"/>
      <w:lang w:val="en-US"/>
    </w:rPr>
  </w:style>
  <w:style w:type="paragraph" w:customStyle="1" w:styleId="A">
    <w:name w:val="A"/>
    <w:basedOn w:val="Normal"/>
    <w:link w:val="AChar"/>
    <w:qFormat/>
    <w:rsid w:val="00CE79DC"/>
    <w:pPr>
      <w:spacing w:after="0" w:line="360" w:lineRule="auto"/>
      <w:jc w:val="center"/>
    </w:pPr>
    <w:rPr>
      <w:rFonts w:ascii="Times New Roman" w:hAnsi="Times New Roman"/>
      <w:b/>
      <w:color w:val="000000"/>
      <w:sz w:val="28"/>
      <w:szCs w:val="28"/>
      <w:lang w:eastAsia="x-none"/>
    </w:rPr>
  </w:style>
  <w:style w:type="paragraph" w:customStyle="1" w:styleId="A1">
    <w:name w:val="A1"/>
    <w:basedOn w:val="Normal"/>
    <w:link w:val="A1Char"/>
    <w:qFormat/>
    <w:rsid w:val="000C6485"/>
    <w:pPr>
      <w:spacing w:after="0" w:line="360" w:lineRule="auto"/>
      <w:jc w:val="both"/>
    </w:pPr>
    <w:rPr>
      <w:rFonts w:ascii="Times New Roman" w:hAnsi="Times New Roman"/>
      <w:b/>
      <w:color w:val="000000"/>
      <w:sz w:val="28"/>
      <w:szCs w:val="28"/>
      <w:lang w:val="x-none" w:eastAsia="x-none"/>
    </w:rPr>
  </w:style>
  <w:style w:type="character" w:customStyle="1" w:styleId="AChar">
    <w:name w:val="A Char"/>
    <w:link w:val="A"/>
    <w:rsid w:val="00CE79DC"/>
    <w:rPr>
      <w:rFonts w:ascii="Times New Roman" w:eastAsia="MS Mincho" w:hAnsi="Times New Roman" w:cs="Times New Roman"/>
      <w:b/>
      <w:color w:val="000000"/>
      <w:sz w:val="28"/>
      <w:szCs w:val="28"/>
      <w:lang w:val="en-US"/>
    </w:rPr>
  </w:style>
  <w:style w:type="paragraph" w:customStyle="1" w:styleId="A2">
    <w:name w:val="A2"/>
    <w:basedOn w:val="Normal"/>
    <w:link w:val="A2Char"/>
    <w:qFormat/>
    <w:rsid w:val="000C6485"/>
    <w:pPr>
      <w:spacing w:after="0" w:line="360" w:lineRule="auto"/>
      <w:jc w:val="both"/>
    </w:pPr>
    <w:rPr>
      <w:rFonts w:ascii="Times New Roman" w:hAnsi="Times New Roman"/>
      <w:b/>
      <w:i/>
      <w:color w:val="000000"/>
      <w:sz w:val="28"/>
      <w:szCs w:val="28"/>
      <w:lang w:val="x-none" w:eastAsia="x-none"/>
    </w:rPr>
  </w:style>
  <w:style w:type="character" w:customStyle="1" w:styleId="A1Char">
    <w:name w:val="A1 Char"/>
    <w:link w:val="A1"/>
    <w:rsid w:val="000C6485"/>
    <w:rPr>
      <w:rFonts w:ascii="Times New Roman" w:eastAsia="MS Mincho" w:hAnsi="Times New Roman"/>
      <w:b/>
      <w:color w:val="000000"/>
      <w:sz w:val="28"/>
      <w:szCs w:val="28"/>
      <w:lang w:val="x-none" w:eastAsia="x-none"/>
    </w:rPr>
  </w:style>
  <w:style w:type="paragraph" w:customStyle="1" w:styleId="AHINH">
    <w:name w:val="AHINH"/>
    <w:basedOn w:val="Normal"/>
    <w:link w:val="AHINHChar"/>
    <w:qFormat/>
    <w:rsid w:val="000C6485"/>
    <w:pPr>
      <w:spacing w:after="0" w:line="360" w:lineRule="auto"/>
      <w:jc w:val="center"/>
    </w:pPr>
    <w:rPr>
      <w:rFonts w:ascii="Times New Roman" w:hAnsi="Times New Roman"/>
      <w:b/>
      <w:color w:val="000000"/>
      <w:sz w:val="28"/>
      <w:szCs w:val="28"/>
      <w:lang w:val="x-none" w:eastAsia="x-none"/>
    </w:rPr>
  </w:style>
  <w:style w:type="character" w:customStyle="1" w:styleId="A2Char">
    <w:name w:val="A2 Char"/>
    <w:link w:val="A2"/>
    <w:rsid w:val="000C6485"/>
    <w:rPr>
      <w:rFonts w:ascii="Times New Roman" w:eastAsia="MS Mincho" w:hAnsi="Times New Roman"/>
      <w:b/>
      <w:i/>
      <w:color w:val="000000"/>
      <w:sz w:val="28"/>
      <w:szCs w:val="28"/>
      <w:lang w:val="x-none" w:eastAsia="x-none"/>
    </w:rPr>
  </w:style>
  <w:style w:type="paragraph" w:customStyle="1" w:styleId="ANGUON">
    <w:name w:val="ANGUON"/>
    <w:basedOn w:val="Normal"/>
    <w:link w:val="ANGUONChar"/>
    <w:qFormat/>
    <w:rsid w:val="00CE79DC"/>
    <w:pPr>
      <w:spacing w:after="0" w:line="360" w:lineRule="auto"/>
      <w:jc w:val="center"/>
    </w:pPr>
    <w:rPr>
      <w:rFonts w:ascii="Times New Roman" w:hAnsi="Times New Roman"/>
      <w:i/>
      <w:color w:val="000000"/>
      <w:sz w:val="24"/>
      <w:szCs w:val="24"/>
      <w:lang w:eastAsia="x-none"/>
    </w:rPr>
  </w:style>
  <w:style w:type="character" w:customStyle="1" w:styleId="AHINHChar">
    <w:name w:val="AHINH Char"/>
    <w:link w:val="AHINH"/>
    <w:rsid w:val="000C6485"/>
    <w:rPr>
      <w:rFonts w:ascii="Times New Roman" w:eastAsia="MS Mincho" w:hAnsi="Times New Roman"/>
      <w:b/>
      <w:color w:val="000000"/>
      <w:sz w:val="28"/>
      <w:szCs w:val="28"/>
      <w:lang w:val="x-none" w:eastAsia="x-none"/>
    </w:rPr>
  </w:style>
  <w:style w:type="paragraph" w:customStyle="1" w:styleId="ABANG">
    <w:name w:val="ABANG"/>
    <w:basedOn w:val="Normal"/>
    <w:link w:val="ABANGChar"/>
    <w:qFormat/>
    <w:rsid w:val="000C6485"/>
    <w:pPr>
      <w:spacing w:after="0" w:line="360" w:lineRule="auto"/>
      <w:jc w:val="center"/>
    </w:pPr>
    <w:rPr>
      <w:rFonts w:ascii="Times New Roman" w:hAnsi="Times New Roman"/>
      <w:b/>
      <w:color w:val="000000"/>
      <w:sz w:val="28"/>
      <w:szCs w:val="28"/>
      <w:lang w:val="x-none" w:eastAsia="x-none"/>
    </w:rPr>
  </w:style>
  <w:style w:type="character" w:customStyle="1" w:styleId="ANGUONChar">
    <w:name w:val="ANGUON Char"/>
    <w:link w:val="ANGUON"/>
    <w:rsid w:val="00CE79DC"/>
    <w:rPr>
      <w:rFonts w:ascii="Times New Roman" w:eastAsia="MS Mincho" w:hAnsi="Times New Roman" w:cs="Times New Roman"/>
      <w:i/>
      <w:color w:val="000000"/>
      <w:sz w:val="24"/>
      <w:szCs w:val="24"/>
      <w:lang w:val="en-US"/>
    </w:rPr>
  </w:style>
  <w:style w:type="paragraph" w:customStyle="1" w:styleId="AANH">
    <w:name w:val="AANH"/>
    <w:basedOn w:val="Normal"/>
    <w:link w:val="AANHChar"/>
    <w:qFormat/>
    <w:rsid w:val="000C6485"/>
    <w:pPr>
      <w:spacing w:after="0" w:line="360" w:lineRule="auto"/>
      <w:jc w:val="center"/>
    </w:pPr>
    <w:rPr>
      <w:rFonts w:ascii="Times New Roman" w:hAnsi="Times New Roman"/>
      <w:b/>
      <w:color w:val="000000"/>
      <w:sz w:val="28"/>
      <w:szCs w:val="28"/>
      <w:lang w:eastAsia="x-none"/>
    </w:rPr>
  </w:style>
  <w:style w:type="character" w:customStyle="1" w:styleId="ABANGChar">
    <w:name w:val="ABANG Char"/>
    <w:link w:val="ABANG"/>
    <w:rsid w:val="000C6485"/>
    <w:rPr>
      <w:rFonts w:ascii="Times New Roman" w:eastAsia="MS Mincho" w:hAnsi="Times New Roman"/>
      <w:b/>
      <w:color w:val="000000"/>
      <w:sz w:val="28"/>
      <w:szCs w:val="28"/>
      <w:lang w:val="x-none" w:eastAsia="x-none"/>
    </w:rPr>
  </w:style>
  <w:style w:type="character" w:customStyle="1" w:styleId="AANHChar">
    <w:name w:val="AANH Char"/>
    <w:link w:val="AANH"/>
    <w:rsid w:val="000C6485"/>
    <w:rPr>
      <w:rFonts w:ascii="Times New Roman" w:eastAsia="MS Mincho" w:hAnsi="Times New Roman"/>
      <w:b/>
      <w:color w:val="000000"/>
      <w:sz w:val="28"/>
      <w:szCs w:val="28"/>
      <w:lang w:eastAsia="x-none"/>
    </w:rPr>
  </w:style>
  <w:style w:type="paragraph" w:styleId="TOC1">
    <w:name w:val="toc 1"/>
    <w:basedOn w:val="Normal"/>
    <w:next w:val="Normal"/>
    <w:autoRedefine/>
    <w:uiPriority w:val="39"/>
    <w:unhideWhenUsed/>
    <w:rsid w:val="00B979BF"/>
    <w:pPr>
      <w:tabs>
        <w:tab w:val="left" w:pos="0"/>
        <w:tab w:val="right" w:leader="dot" w:pos="8778"/>
      </w:tabs>
      <w:spacing w:after="0" w:line="360" w:lineRule="auto"/>
      <w:ind w:right="340"/>
      <w:jc w:val="both"/>
    </w:pPr>
    <w:rPr>
      <w:rFonts w:ascii="Times New Roman Bold" w:hAnsi="Times New Roman Bold"/>
      <w:b/>
      <w:noProof/>
      <w:color w:val="000000"/>
      <w:spacing w:val="-6"/>
      <w:sz w:val="28"/>
      <w:szCs w:val="28"/>
      <w:lang w:val="fr-FR"/>
    </w:rPr>
  </w:style>
  <w:style w:type="paragraph" w:styleId="TOC2">
    <w:name w:val="toc 2"/>
    <w:basedOn w:val="Normal"/>
    <w:next w:val="Normal"/>
    <w:autoRedefine/>
    <w:uiPriority w:val="39"/>
    <w:unhideWhenUsed/>
    <w:rsid w:val="00CE79DC"/>
    <w:pPr>
      <w:tabs>
        <w:tab w:val="right" w:leader="dot" w:pos="8778"/>
      </w:tabs>
      <w:spacing w:after="0" w:line="360" w:lineRule="auto"/>
      <w:ind w:left="426" w:hanging="206"/>
    </w:pPr>
  </w:style>
  <w:style w:type="paragraph" w:styleId="TOC3">
    <w:name w:val="toc 3"/>
    <w:basedOn w:val="Normal"/>
    <w:next w:val="Normal"/>
    <w:autoRedefine/>
    <w:uiPriority w:val="39"/>
    <w:unhideWhenUsed/>
    <w:rsid w:val="00C73FCB"/>
    <w:pPr>
      <w:tabs>
        <w:tab w:val="right" w:leader="dot" w:pos="8778"/>
      </w:tabs>
      <w:spacing w:after="0" w:line="360" w:lineRule="auto"/>
      <w:ind w:left="426" w:right="284" w:firstLine="14"/>
      <w:jc w:val="both"/>
    </w:pPr>
    <w:rPr>
      <w:rFonts w:ascii="Times New Roman" w:hAnsi="Times New Roman"/>
      <w:noProof/>
      <w:color w:val="FF0000"/>
      <w:sz w:val="28"/>
      <w:szCs w:val="28"/>
    </w:rPr>
  </w:style>
  <w:style w:type="character" w:styleId="Hyperlink">
    <w:name w:val="Hyperlink"/>
    <w:uiPriority w:val="99"/>
    <w:unhideWhenUsed/>
    <w:rsid w:val="00CE79DC"/>
    <w:rPr>
      <w:color w:val="0000FF"/>
      <w:u w:val="single"/>
    </w:rPr>
  </w:style>
  <w:style w:type="table" w:styleId="TableGrid">
    <w:name w:val="Table Grid"/>
    <w:basedOn w:val="TableNormal"/>
    <w:uiPriority w:val="59"/>
    <w:rsid w:val="00CE79D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79DC"/>
    <w:pPr>
      <w:ind w:left="720"/>
      <w:contextualSpacing/>
    </w:pPr>
  </w:style>
  <w:style w:type="paragraph" w:customStyle="1" w:styleId="EndNoteBibliographyTitle">
    <w:name w:val="EndNote Bibliography Title"/>
    <w:basedOn w:val="Normal"/>
    <w:link w:val="EndNoteBibliographyTitleChar"/>
    <w:rsid w:val="00CE79DC"/>
    <w:pPr>
      <w:spacing w:after="0"/>
      <w:jc w:val="center"/>
    </w:pPr>
    <w:rPr>
      <w:rFonts w:ascii="Arial" w:hAnsi="Arial"/>
      <w:noProof/>
      <w:sz w:val="20"/>
      <w:szCs w:val="20"/>
      <w:lang w:eastAsia="x-none"/>
    </w:rPr>
  </w:style>
  <w:style w:type="character" w:customStyle="1" w:styleId="EndNoteBibliographyTitleChar">
    <w:name w:val="EndNote Bibliography Title Char"/>
    <w:link w:val="EndNoteBibliographyTitle"/>
    <w:rsid w:val="00CE79DC"/>
    <w:rPr>
      <w:rFonts w:ascii="Arial" w:eastAsia="MS Mincho" w:hAnsi="Arial" w:cs="Arial"/>
      <w:noProof/>
      <w:lang w:val="en-US"/>
    </w:rPr>
  </w:style>
  <w:style w:type="paragraph" w:customStyle="1" w:styleId="EndNoteBibliography">
    <w:name w:val="EndNote Bibliography"/>
    <w:basedOn w:val="Normal"/>
    <w:link w:val="EndNoteBibliographyChar"/>
    <w:rsid w:val="00CE79DC"/>
    <w:pPr>
      <w:spacing w:line="240" w:lineRule="auto"/>
      <w:jc w:val="both"/>
    </w:pPr>
    <w:rPr>
      <w:rFonts w:ascii="Arial" w:hAnsi="Arial"/>
      <w:noProof/>
      <w:sz w:val="20"/>
      <w:szCs w:val="20"/>
      <w:lang w:eastAsia="x-none"/>
    </w:rPr>
  </w:style>
  <w:style w:type="character" w:customStyle="1" w:styleId="EndNoteBibliographyChar">
    <w:name w:val="EndNote Bibliography Char"/>
    <w:link w:val="EndNoteBibliography"/>
    <w:rsid w:val="00CE79DC"/>
    <w:rPr>
      <w:rFonts w:ascii="Arial" w:eastAsia="MS Mincho" w:hAnsi="Arial" w:cs="Arial"/>
      <w:noProof/>
      <w:lang w:val="en-US"/>
    </w:rPr>
  </w:style>
  <w:style w:type="paragraph" w:styleId="DocumentMap">
    <w:name w:val="Document Map"/>
    <w:basedOn w:val="Normal"/>
    <w:link w:val="DocumentMapChar"/>
    <w:uiPriority w:val="99"/>
    <w:semiHidden/>
    <w:unhideWhenUsed/>
    <w:rsid w:val="00382312"/>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382312"/>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n.wikipedia.org/wiki/Arthrobacter_luteus"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s://www.ncbi.nlm.nih.gov/pmc/articles/PMC3799322/"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hyperlink" Target="https://www.pubfacts.com/detail/27511358/Promoter-methylation-profile-of-GSTP1-and-RASSF1A-in-prostate-cancerand-benign-hyperplasia-in-Vietna" TargetMode="External"/><Relationship Id="rId19" Type="http://schemas.openxmlformats.org/officeDocument/2006/relationships/hyperlink" Target="https://www.ncbi.nlm.nih.gov/pmc/articles/PMC3799322/"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en.wikipedia.org/wiki/Arthrobacter_luteus"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F5569-6BB2-446F-8775-9F8318EE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169</Pages>
  <Words>88392</Words>
  <Characters>503835</Characters>
  <Application>Microsoft Office Word</Application>
  <DocSecurity>0</DocSecurity>
  <Lines>4198</Lines>
  <Paragraphs>1182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591045</CharactersWithSpaces>
  <SharedDoc>false</SharedDoc>
  <HLinks>
    <vt:vector size="1038" baseType="variant">
      <vt:variant>
        <vt:i4>5439488</vt:i4>
      </vt:variant>
      <vt:variant>
        <vt:i4>2255</vt:i4>
      </vt:variant>
      <vt:variant>
        <vt:i4>0</vt:i4>
      </vt:variant>
      <vt:variant>
        <vt:i4>5</vt:i4>
      </vt:variant>
      <vt:variant>
        <vt:lpwstr>https://www.pubfacts.com/detail/27511358/Promoter-methylation-profile-of-GSTP1-and-RASSF1A-in-prostate-cancerand-benign-hyperplasia-in-Vietna</vt:lpwstr>
      </vt:variant>
      <vt:variant>
        <vt:lpwstr/>
      </vt:variant>
      <vt:variant>
        <vt:i4>2031694</vt:i4>
      </vt:variant>
      <vt:variant>
        <vt:i4>1337</vt:i4>
      </vt:variant>
      <vt:variant>
        <vt:i4>0</vt:i4>
      </vt:variant>
      <vt:variant>
        <vt:i4>5</vt:i4>
      </vt:variant>
      <vt:variant>
        <vt:lpwstr>https://www.ncbi.nlm.nih.gov/pmc/articles/PMC3799322/</vt:lpwstr>
      </vt:variant>
      <vt:variant>
        <vt:lpwstr/>
      </vt:variant>
      <vt:variant>
        <vt:i4>5374008</vt:i4>
      </vt:variant>
      <vt:variant>
        <vt:i4>1328</vt:i4>
      </vt:variant>
      <vt:variant>
        <vt:i4>0</vt:i4>
      </vt:variant>
      <vt:variant>
        <vt:i4>5</vt:i4>
      </vt:variant>
      <vt:variant>
        <vt:lpwstr>https://en.wikipedia.org/wiki/Arthrobacter_luteus</vt:lpwstr>
      </vt:variant>
      <vt:variant>
        <vt:lpwstr/>
      </vt:variant>
      <vt:variant>
        <vt:i4>1114168</vt:i4>
      </vt:variant>
      <vt:variant>
        <vt:i4>983</vt:i4>
      </vt:variant>
      <vt:variant>
        <vt:i4>0</vt:i4>
      </vt:variant>
      <vt:variant>
        <vt:i4>5</vt:i4>
      </vt:variant>
      <vt:variant>
        <vt:lpwstr/>
      </vt:variant>
      <vt:variant>
        <vt:lpwstr>_Toc528578296</vt:lpwstr>
      </vt:variant>
      <vt:variant>
        <vt:i4>1114168</vt:i4>
      </vt:variant>
      <vt:variant>
        <vt:i4>977</vt:i4>
      </vt:variant>
      <vt:variant>
        <vt:i4>0</vt:i4>
      </vt:variant>
      <vt:variant>
        <vt:i4>5</vt:i4>
      </vt:variant>
      <vt:variant>
        <vt:lpwstr/>
      </vt:variant>
      <vt:variant>
        <vt:lpwstr>_Toc528578295</vt:lpwstr>
      </vt:variant>
      <vt:variant>
        <vt:i4>1114168</vt:i4>
      </vt:variant>
      <vt:variant>
        <vt:i4>971</vt:i4>
      </vt:variant>
      <vt:variant>
        <vt:i4>0</vt:i4>
      </vt:variant>
      <vt:variant>
        <vt:i4>5</vt:i4>
      </vt:variant>
      <vt:variant>
        <vt:lpwstr/>
      </vt:variant>
      <vt:variant>
        <vt:lpwstr>_Toc528578294</vt:lpwstr>
      </vt:variant>
      <vt:variant>
        <vt:i4>1114168</vt:i4>
      </vt:variant>
      <vt:variant>
        <vt:i4>965</vt:i4>
      </vt:variant>
      <vt:variant>
        <vt:i4>0</vt:i4>
      </vt:variant>
      <vt:variant>
        <vt:i4>5</vt:i4>
      </vt:variant>
      <vt:variant>
        <vt:lpwstr/>
      </vt:variant>
      <vt:variant>
        <vt:lpwstr>_Toc528578293</vt:lpwstr>
      </vt:variant>
      <vt:variant>
        <vt:i4>1114168</vt:i4>
      </vt:variant>
      <vt:variant>
        <vt:i4>959</vt:i4>
      </vt:variant>
      <vt:variant>
        <vt:i4>0</vt:i4>
      </vt:variant>
      <vt:variant>
        <vt:i4>5</vt:i4>
      </vt:variant>
      <vt:variant>
        <vt:lpwstr/>
      </vt:variant>
      <vt:variant>
        <vt:lpwstr>_Toc528578292</vt:lpwstr>
      </vt:variant>
      <vt:variant>
        <vt:i4>1114168</vt:i4>
      </vt:variant>
      <vt:variant>
        <vt:i4>953</vt:i4>
      </vt:variant>
      <vt:variant>
        <vt:i4>0</vt:i4>
      </vt:variant>
      <vt:variant>
        <vt:i4>5</vt:i4>
      </vt:variant>
      <vt:variant>
        <vt:lpwstr/>
      </vt:variant>
      <vt:variant>
        <vt:lpwstr>_Toc528578291</vt:lpwstr>
      </vt:variant>
      <vt:variant>
        <vt:i4>1114168</vt:i4>
      </vt:variant>
      <vt:variant>
        <vt:i4>947</vt:i4>
      </vt:variant>
      <vt:variant>
        <vt:i4>0</vt:i4>
      </vt:variant>
      <vt:variant>
        <vt:i4>5</vt:i4>
      </vt:variant>
      <vt:variant>
        <vt:lpwstr/>
      </vt:variant>
      <vt:variant>
        <vt:lpwstr>_Toc528578290</vt:lpwstr>
      </vt:variant>
      <vt:variant>
        <vt:i4>1048632</vt:i4>
      </vt:variant>
      <vt:variant>
        <vt:i4>941</vt:i4>
      </vt:variant>
      <vt:variant>
        <vt:i4>0</vt:i4>
      </vt:variant>
      <vt:variant>
        <vt:i4>5</vt:i4>
      </vt:variant>
      <vt:variant>
        <vt:lpwstr/>
      </vt:variant>
      <vt:variant>
        <vt:lpwstr>_Toc528578289</vt:lpwstr>
      </vt:variant>
      <vt:variant>
        <vt:i4>1048632</vt:i4>
      </vt:variant>
      <vt:variant>
        <vt:i4>935</vt:i4>
      </vt:variant>
      <vt:variant>
        <vt:i4>0</vt:i4>
      </vt:variant>
      <vt:variant>
        <vt:i4>5</vt:i4>
      </vt:variant>
      <vt:variant>
        <vt:lpwstr/>
      </vt:variant>
      <vt:variant>
        <vt:lpwstr>_Toc528578288</vt:lpwstr>
      </vt:variant>
      <vt:variant>
        <vt:i4>1048632</vt:i4>
      </vt:variant>
      <vt:variant>
        <vt:i4>929</vt:i4>
      </vt:variant>
      <vt:variant>
        <vt:i4>0</vt:i4>
      </vt:variant>
      <vt:variant>
        <vt:i4>5</vt:i4>
      </vt:variant>
      <vt:variant>
        <vt:lpwstr/>
      </vt:variant>
      <vt:variant>
        <vt:lpwstr>_Toc528578287</vt:lpwstr>
      </vt:variant>
      <vt:variant>
        <vt:i4>1048632</vt:i4>
      </vt:variant>
      <vt:variant>
        <vt:i4>923</vt:i4>
      </vt:variant>
      <vt:variant>
        <vt:i4>0</vt:i4>
      </vt:variant>
      <vt:variant>
        <vt:i4>5</vt:i4>
      </vt:variant>
      <vt:variant>
        <vt:lpwstr/>
      </vt:variant>
      <vt:variant>
        <vt:lpwstr>_Toc528578286</vt:lpwstr>
      </vt:variant>
      <vt:variant>
        <vt:i4>1048632</vt:i4>
      </vt:variant>
      <vt:variant>
        <vt:i4>917</vt:i4>
      </vt:variant>
      <vt:variant>
        <vt:i4>0</vt:i4>
      </vt:variant>
      <vt:variant>
        <vt:i4>5</vt:i4>
      </vt:variant>
      <vt:variant>
        <vt:lpwstr/>
      </vt:variant>
      <vt:variant>
        <vt:lpwstr>_Toc528578285</vt:lpwstr>
      </vt:variant>
      <vt:variant>
        <vt:i4>1048632</vt:i4>
      </vt:variant>
      <vt:variant>
        <vt:i4>911</vt:i4>
      </vt:variant>
      <vt:variant>
        <vt:i4>0</vt:i4>
      </vt:variant>
      <vt:variant>
        <vt:i4>5</vt:i4>
      </vt:variant>
      <vt:variant>
        <vt:lpwstr/>
      </vt:variant>
      <vt:variant>
        <vt:lpwstr>_Toc528578284</vt:lpwstr>
      </vt:variant>
      <vt:variant>
        <vt:i4>1048632</vt:i4>
      </vt:variant>
      <vt:variant>
        <vt:i4>905</vt:i4>
      </vt:variant>
      <vt:variant>
        <vt:i4>0</vt:i4>
      </vt:variant>
      <vt:variant>
        <vt:i4>5</vt:i4>
      </vt:variant>
      <vt:variant>
        <vt:lpwstr/>
      </vt:variant>
      <vt:variant>
        <vt:lpwstr>_Toc528578283</vt:lpwstr>
      </vt:variant>
      <vt:variant>
        <vt:i4>1048632</vt:i4>
      </vt:variant>
      <vt:variant>
        <vt:i4>899</vt:i4>
      </vt:variant>
      <vt:variant>
        <vt:i4>0</vt:i4>
      </vt:variant>
      <vt:variant>
        <vt:i4>5</vt:i4>
      </vt:variant>
      <vt:variant>
        <vt:lpwstr/>
      </vt:variant>
      <vt:variant>
        <vt:lpwstr>_Toc528578282</vt:lpwstr>
      </vt:variant>
      <vt:variant>
        <vt:i4>1048632</vt:i4>
      </vt:variant>
      <vt:variant>
        <vt:i4>893</vt:i4>
      </vt:variant>
      <vt:variant>
        <vt:i4>0</vt:i4>
      </vt:variant>
      <vt:variant>
        <vt:i4>5</vt:i4>
      </vt:variant>
      <vt:variant>
        <vt:lpwstr/>
      </vt:variant>
      <vt:variant>
        <vt:lpwstr>_Toc528578281</vt:lpwstr>
      </vt:variant>
      <vt:variant>
        <vt:i4>1048632</vt:i4>
      </vt:variant>
      <vt:variant>
        <vt:i4>887</vt:i4>
      </vt:variant>
      <vt:variant>
        <vt:i4>0</vt:i4>
      </vt:variant>
      <vt:variant>
        <vt:i4>5</vt:i4>
      </vt:variant>
      <vt:variant>
        <vt:lpwstr/>
      </vt:variant>
      <vt:variant>
        <vt:lpwstr>_Toc528578280</vt:lpwstr>
      </vt:variant>
      <vt:variant>
        <vt:i4>2031672</vt:i4>
      </vt:variant>
      <vt:variant>
        <vt:i4>881</vt:i4>
      </vt:variant>
      <vt:variant>
        <vt:i4>0</vt:i4>
      </vt:variant>
      <vt:variant>
        <vt:i4>5</vt:i4>
      </vt:variant>
      <vt:variant>
        <vt:lpwstr/>
      </vt:variant>
      <vt:variant>
        <vt:lpwstr>_Toc528578279</vt:lpwstr>
      </vt:variant>
      <vt:variant>
        <vt:i4>2031672</vt:i4>
      </vt:variant>
      <vt:variant>
        <vt:i4>875</vt:i4>
      </vt:variant>
      <vt:variant>
        <vt:i4>0</vt:i4>
      </vt:variant>
      <vt:variant>
        <vt:i4>5</vt:i4>
      </vt:variant>
      <vt:variant>
        <vt:lpwstr/>
      </vt:variant>
      <vt:variant>
        <vt:lpwstr>_Toc528578277</vt:lpwstr>
      </vt:variant>
      <vt:variant>
        <vt:i4>2031672</vt:i4>
      </vt:variant>
      <vt:variant>
        <vt:i4>869</vt:i4>
      </vt:variant>
      <vt:variant>
        <vt:i4>0</vt:i4>
      </vt:variant>
      <vt:variant>
        <vt:i4>5</vt:i4>
      </vt:variant>
      <vt:variant>
        <vt:lpwstr/>
      </vt:variant>
      <vt:variant>
        <vt:lpwstr>_Toc528578275</vt:lpwstr>
      </vt:variant>
      <vt:variant>
        <vt:i4>2031672</vt:i4>
      </vt:variant>
      <vt:variant>
        <vt:i4>863</vt:i4>
      </vt:variant>
      <vt:variant>
        <vt:i4>0</vt:i4>
      </vt:variant>
      <vt:variant>
        <vt:i4>5</vt:i4>
      </vt:variant>
      <vt:variant>
        <vt:lpwstr/>
      </vt:variant>
      <vt:variant>
        <vt:lpwstr>_Toc528578273</vt:lpwstr>
      </vt:variant>
      <vt:variant>
        <vt:i4>2031672</vt:i4>
      </vt:variant>
      <vt:variant>
        <vt:i4>857</vt:i4>
      </vt:variant>
      <vt:variant>
        <vt:i4>0</vt:i4>
      </vt:variant>
      <vt:variant>
        <vt:i4>5</vt:i4>
      </vt:variant>
      <vt:variant>
        <vt:lpwstr/>
      </vt:variant>
      <vt:variant>
        <vt:lpwstr>_Toc528578271</vt:lpwstr>
      </vt:variant>
      <vt:variant>
        <vt:i4>1966136</vt:i4>
      </vt:variant>
      <vt:variant>
        <vt:i4>851</vt:i4>
      </vt:variant>
      <vt:variant>
        <vt:i4>0</vt:i4>
      </vt:variant>
      <vt:variant>
        <vt:i4>5</vt:i4>
      </vt:variant>
      <vt:variant>
        <vt:lpwstr/>
      </vt:variant>
      <vt:variant>
        <vt:lpwstr>_Toc528578269</vt:lpwstr>
      </vt:variant>
      <vt:variant>
        <vt:i4>1966136</vt:i4>
      </vt:variant>
      <vt:variant>
        <vt:i4>845</vt:i4>
      </vt:variant>
      <vt:variant>
        <vt:i4>0</vt:i4>
      </vt:variant>
      <vt:variant>
        <vt:i4>5</vt:i4>
      </vt:variant>
      <vt:variant>
        <vt:lpwstr/>
      </vt:variant>
      <vt:variant>
        <vt:lpwstr>_Toc528578267</vt:lpwstr>
      </vt:variant>
      <vt:variant>
        <vt:i4>1966136</vt:i4>
      </vt:variant>
      <vt:variant>
        <vt:i4>839</vt:i4>
      </vt:variant>
      <vt:variant>
        <vt:i4>0</vt:i4>
      </vt:variant>
      <vt:variant>
        <vt:i4>5</vt:i4>
      </vt:variant>
      <vt:variant>
        <vt:lpwstr/>
      </vt:variant>
      <vt:variant>
        <vt:lpwstr>_Toc528578265</vt:lpwstr>
      </vt:variant>
      <vt:variant>
        <vt:i4>1114170</vt:i4>
      </vt:variant>
      <vt:variant>
        <vt:i4>830</vt:i4>
      </vt:variant>
      <vt:variant>
        <vt:i4>0</vt:i4>
      </vt:variant>
      <vt:variant>
        <vt:i4>5</vt:i4>
      </vt:variant>
      <vt:variant>
        <vt:lpwstr/>
      </vt:variant>
      <vt:variant>
        <vt:lpwstr>_Toc524685374</vt:lpwstr>
      </vt:variant>
      <vt:variant>
        <vt:i4>1114170</vt:i4>
      </vt:variant>
      <vt:variant>
        <vt:i4>824</vt:i4>
      </vt:variant>
      <vt:variant>
        <vt:i4>0</vt:i4>
      </vt:variant>
      <vt:variant>
        <vt:i4>5</vt:i4>
      </vt:variant>
      <vt:variant>
        <vt:lpwstr/>
      </vt:variant>
      <vt:variant>
        <vt:lpwstr>_Toc524685373</vt:lpwstr>
      </vt:variant>
      <vt:variant>
        <vt:i4>1114170</vt:i4>
      </vt:variant>
      <vt:variant>
        <vt:i4>818</vt:i4>
      </vt:variant>
      <vt:variant>
        <vt:i4>0</vt:i4>
      </vt:variant>
      <vt:variant>
        <vt:i4>5</vt:i4>
      </vt:variant>
      <vt:variant>
        <vt:lpwstr/>
      </vt:variant>
      <vt:variant>
        <vt:lpwstr>_Toc524685372</vt:lpwstr>
      </vt:variant>
      <vt:variant>
        <vt:i4>1114170</vt:i4>
      </vt:variant>
      <vt:variant>
        <vt:i4>812</vt:i4>
      </vt:variant>
      <vt:variant>
        <vt:i4>0</vt:i4>
      </vt:variant>
      <vt:variant>
        <vt:i4>5</vt:i4>
      </vt:variant>
      <vt:variant>
        <vt:lpwstr/>
      </vt:variant>
      <vt:variant>
        <vt:lpwstr>_Toc524685371</vt:lpwstr>
      </vt:variant>
      <vt:variant>
        <vt:i4>1114170</vt:i4>
      </vt:variant>
      <vt:variant>
        <vt:i4>806</vt:i4>
      </vt:variant>
      <vt:variant>
        <vt:i4>0</vt:i4>
      </vt:variant>
      <vt:variant>
        <vt:i4>5</vt:i4>
      </vt:variant>
      <vt:variant>
        <vt:lpwstr/>
      </vt:variant>
      <vt:variant>
        <vt:lpwstr>_Toc524685370</vt:lpwstr>
      </vt:variant>
      <vt:variant>
        <vt:i4>1048634</vt:i4>
      </vt:variant>
      <vt:variant>
        <vt:i4>800</vt:i4>
      </vt:variant>
      <vt:variant>
        <vt:i4>0</vt:i4>
      </vt:variant>
      <vt:variant>
        <vt:i4>5</vt:i4>
      </vt:variant>
      <vt:variant>
        <vt:lpwstr/>
      </vt:variant>
      <vt:variant>
        <vt:lpwstr>_Toc524685369</vt:lpwstr>
      </vt:variant>
      <vt:variant>
        <vt:i4>1048634</vt:i4>
      </vt:variant>
      <vt:variant>
        <vt:i4>794</vt:i4>
      </vt:variant>
      <vt:variant>
        <vt:i4>0</vt:i4>
      </vt:variant>
      <vt:variant>
        <vt:i4>5</vt:i4>
      </vt:variant>
      <vt:variant>
        <vt:lpwstr/>
      </vt:variant>
      <vt:variant>
        <vt:lpwstr>_Toc524685368</vt:lpwstr>
      </vt:variant>
      <vt:variant>
        <vt:i4>1048634</vt:i4>
      </vt:variant>
      <vt:variant>
        <vt:i4>788</vt:i4>
      </vt:variant>
      <vt:variant>
        <vt:i4>0</vt:i4>
      </vt:variant>
      <vt:variant>
        <vt:i4>5</vt:i4>
      </vt:variant>
      <vt:variant>
        <vt:lpwstr/>
      </vt:variant>
      <vt:variant>
        <vt:lpwstr>_Toc524685367</vt:lpwstr>
      </vt:variant>
      <vt:variant>
        <vt:i4>1048634</vt:i4>
      </vt:variant>
      <vt:variant>
        <vt:i4>782</vt:i4>
      </vt:variant>
      <vt:variant>
        <vt:i4>0</vt:i4>
      </vt:variant>
      <vt:variant>
        <vt:i4>5</vt:i4>
      </vt:variant>
      <vt:variant>
        <vt:lpwstr/>
      </vt:variant>
      <vt:variant>
        <vt:lpwstr>_Toc524685366</vt:lpwstr>
      </vt:variant>
      <vt:variant>
        <vt:i4>1048634</vt:i4>
      </vt:variant>
      <vt:variant>
        <vt:i4>776</vt:i4>
      </vt:variant>
      <vt:variant>
        <vt:i4>0</vt:i4>
      </vt:variant>
      <vt:variant>
        <vt:i4>5</vt:i4>
      </vt:variant>
      <vt:variant>
        <vt:lpwstr/>
      </vt:variant>
      <vt:variant>
        <vt:lpwstr>_Toc524685365</vt:lpwstr>
      </vt:variant>
      <vt:variant>
        <vt:i4>1048634</vt:i4>
      </vt:variant>
      <vt:variant>
        <vt:i4>770</vt:i4>
      </vt:variant>
      <vt:variant>
        <vt:i4>0</vt:i4>
      </vt:variant>
      <vt:variant>
        <vt:i4>5</vt:i4>
      </vt:variant>
      <vt:variant>
        <vt:lpwstr/>
      </vt:variant>
      <vt:variant>
        <vt:lpwstr>_Toc524685364</vt:lpwstr>
      </vt:variant>
      <vt:variant>
        <vt:i4>1048634</vt:i4>
      </vt:variant>
      <vt:variant>
        <vt:i4>764</vt:i4>
      </vt:variant>
      <vt:variant>
        <vt:i4>0</vt:i4>
      </vt:variant>
      <vt:variant>
        <vt:i4>5</vt:i4>
      </vt:variant>
      <vt:variant>
        <vt:lpwstr/>
      </vt:variant>
      <vt:variant>
        <vt:lpwstr>_Toc524685363</vt:lpwstr>
      </vt:variant>
      <vt:variant>
        <vt:i4>1048634</vt:i4>
      </vt:variant>
      <vt:variant>
        <vt:i4>758</vt:i4>
      </vt:variant>
      <vt:variant>
        <vt:i4>0</vt:i4>
      </vt:variant>
      <vt:variant>
        <vt:i4>5</vt:i4>
      </vt:variant>
      <vt:variant>
        <vt:lpwstr/>
      </vt:variant>
      <vt:variant>
        <vt:lpwstr>_Toc524685362</vt:lpwstr>
      </vt:variant>
      <vt:variant>
        <vt:i4>1048634</vt:i4>
      </vt:variant>
      <vt:variant>
        <vt:i4>755</vt:i4>
      </vt:variant>
      <vt:variant>
        <vt:i4>0</vt:i4>
      </vt:variant>
      <vt:variant>
        <vt:i4>5</vt:i4>
      </vt:variant>
      <vt:variant>
        <vt:lpwstr/>
      </vt:variant>
      <vt:variant>
        <vt:lpwstr>_Toc524685361</vt:lpwstr>
      </vt:variant>
      <vt:variant>
        <vt:i4>1310768</vt:i4>
      </vt:variant>
      <vt:variant>
        <vt:i4>746</vt:i4>
      </vt:variant>
      <vt:variant>
        <vt:i4>0</vt:i4>
      </vt:variant>
      <vt:variant>
        <vt:i4>5</vt:i4>
      </vt:variant>
      <vt:variant>
        <vt:lpwstr/>
      </vt:variant>
      <vt:variant>
        <vt:lpwstr>_Toc524684939</vt:lpwstr>
      </vt:variant>
      <vt:variant>
        <vt:i4>1310768</vt:i4>
      </vt:variant>
      <vt:variant>
        <vt:i4>740</vt:i4>
      </vt:variant>
      <vt:variant>
        <vt:i4>0</vt:i4>
      </vt:variant>
      <vt:variant>
        <vt:i4>5</vt:i4>
      </vt:variant>
      <vt:variant>
        <vt:lpwstr/>
      </vt:variant>
      <vt:variant>
        <vt:lpwstr>_Toc524684938</vt:lpwstr>
      </vt:variant>
      <vt:variant>
        <vt:i4>1310768</vt:i4>
      </vt:variant>
      <vt:variant>
        <vt:i4>734</vt:i4>
      </vt:variant>
      <vt:variant>
        <vt:i4>0</vt:i4>
      </vt:variant>
      <vt:variant>
        <vt:i4>5</vt:i4>
      </vt:variant>
      <vt:variant>
        <vt:lpwstr/>
      </vt:variant>
      <vt:variant>
        <vt:lpwstr>_Toc524684937</vt:lpwstr>
      </vt:variant>
      <vt:variant>
        <vt:i4>1310768</vt:i4>
      </vt:variant>
      <vt:variant>
        <vt:i4>728</vt:i4>
      </vt:variant>
      <vt:variant>
        <vt:i4>0</vt:i4>
      </vt:variant>
      <vt:variant>
        <vt:i4>5</vt:i4>
      </vt:variant>
      <vt:variant>
        <vt:lpwstr/>
      </vt:variant>
      <vt:variant>
        <vt:lpwstr>_Toc524684936</vt:lpwstr>
      </vt:variant>
      <vt:variant>
        <vt:i4>1310768</vt:i4>
      </vt:variant>
      <vt:variant>
        <vt:i4>722</vt:i4>
      </vt:variant>
      <vt:variant>
        <vt:i4>0</vt:i4>
      </vt:variant>
      <vt:variant>
        <vt:i4>5</vt:i4>
      </vt:variant>
      <vt:variant>
        <vt:lpwstr/>
      </vt:variant>
      <vt:variant>
        <vt:lpwstr>_Toc524684935</vt:lpwstr>
      </vt:variant>
      <vt:variant>
        <vt:i4>1310768</vt:i4>
      </vt:variant>
      <vt:variant>
        <vt:i4>716</vt:i4>
      </vt:variant>
      <vt:variant>
        <vt:i4>0</vt:i4>
      </vt:variant>
      <vt:variant>
        <vt:i4>5</vt:i4>
      </vt:variant>
      <vt:variant>
        <vt:lpwstr/>
      </vt:variant>
      <vt:variant>
        <vt:lpwstr>_Toc524684934</vt:lpwstr>
      </vt:variant>
      <vt:variant>
        <vt:i4>1310768</vt:i4>
      </vt:variant>
      <vt:variant>
        <vt:i4>710</vt:i4>
      </vt:variant>
      <vt:variant>
        <vt:i4>0</vt:i4>
      </vt:variant>
      <vt:variant>
        <vt:i4>5</vt:i4>
      </vt:variant>
      <vt:variant>
        <vt:lpwstr/>
      </vt:variant>
      <vt:variant>
        <vt:lpwstr>_Toc524684933</vt:lpwstr>
      </vt:variant>
      <vt:variant>
        <vt:i4>1310768</vt:i4>
      </vt:variant>
      <vt:variant>
        <vt:i4>704</vt:i4>
      </vt:variant>
      <vt:variant>
        <vt:i4>0</vt:i4>
      </vt:variant>
      <vt:variant>
        <vt:i4>5</vt:i4>
      </vt:variant>
      <vt:variant>
        <vt:lpwstr/>
      </vt:variant>
      <vt:variant>
        <vt:lpwstr>_Toc524684932</vt:lpwstr>
      </vt:variant>
      <vt:variant>
        <vt:i4>1310768</vt:i4>
      </vt:variant>
      <vt:variant>
        <vt:i4>698</vt:i4>
      </vt:variant>
      <vt:variant>
        <vt:i4>0</vt:i4>
      </vt:variant>
      <vt:variant>
        <vt:i4>5</vt:i4>
      </vt:variant>
      <vt:variant>
        <vt:lpwstr/>
      </vt:variant>
      <vt:variant>
        <vt:lpwstr>_Toc524684931</vt:lpwstr>
      </vt:variant>
      <vt:variant>
        <vt:i4>1310768</vt:i4>
      </vt:variant>
      <vt:variant>
        <vt:i4>692</vt:i4>
      </vt:variant>
      <vt:variant>
        <vt:i4>0</vt:i4>
      </vt:variant>
      <vt:variant>
        <vt:i4>5</vt:i4>
      </vt:variant>
      <vt:variant>
        <vt:lpwstr/>
      </vt:variant>
      <vt:variant>
        <vt:lpwstr>_Toc524684930</vt:lpwstr>
      </vt:variant>
      <vt:variant>
        <vt:i4>1376304</vt:i4>
      </vt:variant>
      <vt:variant>
        <vt:i4>686</vt:i4>
      </vt:variant>
      <vt:variant>
        <vt:i4>0</vt:i4>
      </vt:variant>
      <vt:variant>
        <vt:i4>5</vt:i4>
      </vt:variant>
      <vt:variant>
        <vt:lpwstr/>
      </vt:variant>
      <vt:variant>
        <vt:lpwstr>_Toc524684929</vt:lpwstr>
      </vt:variant>
      <vt:variant>
        <vt:i4>1376304</vt:i4>
      </vt:variant>
      <vt:variant>
        <vt:i4>680</vt:i4>
      </vt:variant>
      <vt:variant>
        <vt:i4>0</vt:i4>
      </vt:variant>
      <vt:variant>
        <vt:i4>5</vt:i4>
      </vt:variant>
      <vt:variant>
        <vt:lpwstr/>
      </vt:variant>
      <vt:variant>
        <vt:lpwstr>_Toc524684928</vt:lpwstr>
      </vt:variant>
      <vt:variant>
        <vt:i4>1376304</vt:i4>
      </vt:variant>
      <vt:variant>
        <vt:i4>674</vt:i4>
      </vt:variant>
      <vt:variant>
        <vt:i4>0</vt:i4>
      </vt:variant>
      <vt:variant>
        <vt:i4>5</vt:i4>
      </vt:variant>
      <vt:variant>
        <vt:lpwstr/>
      </vt:variant>
      <vt:variant>
        <vt:lpwstr>_Toc524684927</vt:lpwstr>
      </vt:variant>
      <vt:variant>
        <vt:i4>1376304</vt:i4>
      </vt:variant>
      <vt:variant>
        <vt:i4>668</vt:i4>
      </vt:variant>
      <vt:variant>
        <vt:i4>0</vt:i4>
      </vt:variant>
      <vt:variant>
        <vt:i4>5</vt:i4>
      </vt:variant>
      <vt:variant>
        <vt:lpwstr/>
      </vt:variant>
      <vt:variant>
        <vt:lpwstr>_Toc524684926</vt:lpwstr>
      </vt:variant>
      <vt:variant>
        <vt:i4>1376304</vt:i4>
      </vt:variant>
      <vt:variant>
        <vt:i4>662</vt:i4>
      </vt:variant>
      <vt:variant>
        <vt:i4>0</vt:i4>
      </vt:variant>
      <vt:variant>
        <vt:i4>5</vt:i4>
      </vt:variant>
      <vt:variant>
        <vt:lpwstr/>
      </vt:variant>
      <vt:variant>
        <vt:lpwstr>_Toc524684925</vt:lpwstr>
      </vt:variant>
      <vt:variant>
        <vt:i4>1376304</vt:i4>
      </vt:variant>
      <vt:variant>
        <vt:i4>656</vt:i4>
      </vt:variant>
      <vt:variant>
        <vt:i4>0</vt:i4>
      </vt:variant>
      <vt:variant>
        <vt:i4>5</vt:i4>
      </vt:variant>
      <vt:variant>
        <vt:lpwstr/>
      </vt:variant>
      <vt:variant>
        <vt:lpwstr>_Toc524684924</vt:lpwstr>
      </vt:variant>
      <vt:variant>
        <vt:i4>1376304</vt:i4>
      </vt:variant>
      <vt:variant>
        <vt:i4>650</vt:i4>
      </vt:variant>
      <vt:variant>
        <vt:i4>0</vt:i4>
      </vt:variant>
      <vt:variant>
        <vt:i4>5</vt:i4>
      </vt:variant>
      <vt:variant>
        <vt:lpwstr/>
      </vt:variant>
      <vt:variant>
        <vt:lpwstr>_Toc524684923</vt:lpwstr>
      </vt:variant>
      <vt:variant>
        <vt:i4>1376304</vt:i4>
      </vt:variant>
      <vt:variant>
        <vt:i4>644</vt:i4>
      </vt:variant>
      <vt:variant>
        <vt:i4>0</vt:i4>
      </vt:variant>
      <vt:variant>
        <vt:i4>5</vt:i4>
      </vt:variant>
      <vt:variant>
        <vt:lpwstr/>
      </vt:variant>
      <vt:variant>
        <vt:lpwstr>_Toc524684922</vt:lpwstr>
      </vt:variant>
      <vt:variant>
        <vt:i4>1376304</vt:i4>
      </vt:variant>
      <vt:variant>
        <vt:i4>638</vt:i4>
      </vt:variant>
      <vt:variant>
        <vt:i4>0</vt:i4>
      </vt:variant>
      <vt:variant>
        <vt:i4>5</vt:i4>
      </vt:variant>
      <vt:variant>
        <vt:lpwstr/>
      </vt:variant>
      <vt:variant>
        <vt:lpwstr>_Toc524684921</vt:lpwstr>
      </vt:variant>
      <vt:variant>
        <vt:i4>1376304</vt:i4>
      </vt:variant>
      <vt:variant>
        <vt:i4>632</vt:i4>
      </vt:variant>
      <vt:variant>
        <vt:i4>0</vt:i4>
      </vt:variant>
      <vt:variant>
        <vt:i4>5</vt:i4>
      </vt:variant>
      <vt:variant>
        <vt:lpwstr/>
      </vt:variant>
      <vt:variant>
        <vt:lpwstr>_Toc524684920</vt:lpwstr>
      </vt:variant>
      <vt:variant>
        <vt:i4>1441840</vt:i4>
      </vt:variant>
      <vt:variant>
        <vt:i4>626</vt:i4>
      </vt:variant>
      <vt:variant>
        <vt:i4>0</vt:i4>
      </vt:variant>
      <vt:variant>
        <vt:i4>5</vt:i4>
      </vt:variant>
      <vt:variant>
        <vt:lpwstr/>
      </vt:variant>
      <vt:variant>
        <vt:lpwstr>_Toc524684919</vt:lpwstr>
      </vt:variant>
      <vt:variant>
        <vt:i4>1441840</vt:i4>
      </vt:variant>
      <vt:variant>
        <vt:i4>620</vt:i4>
      </vt:variant>
      <vt:variant>
        <vt:i4>0</vt:i4>
      </vt:variant>
      <vt:variant>
        <vt:i4>5</vt:i4>
      </vt:variant>
      <vt:variant>
        <vt:lpwstr/>
      </vt:variant>
      <vt:variant>
        <vt:lpwstr>_Toc524684918</vt:lpwstr>
      </vt:variant>
      <vt:variant>
        <vt:i4>1441840</vt:i4>
      </vt:variant>
      <vt:variant>
        <vt:i4>614</vt:i4>
      </vt:variant>
      <vt:variant>
        <vt:i4>0</vt:i4>
      </vt:variant>
      <vt:variant>
        <vt:i4>5</vt:i4>
      </vt:variant>
      <vt:variant>
        <vt:lpwstr/>
      </vt:variant>
      <vt:variant>
        <vt:lpwstr>_Toc524684917</vt:lpwstr>
      </vt:variant>
      <vt:variant>
        <vt:i4>1441840</vt:i4>
      </vt:variant>
      <vt:variant>
        <vt:i4>608</vt:i4>
      </vt:variant>
      <vt:variant>
        <vt:i4>0</vt:i4>
      </vt:variant>
      <vt:variant>
        <vt:i4>5</vt:i4>
      </vt:variant>
      <vt:variant>
        <vt:lpwstr/>
      </vt:variant>
      <vt:variant>
        <vt:lpwstr>_Toc524684916</vt:lpwstr>
      </vt:variant>
      <vt:variant>
        <vt:i4>1441840</vt:i4>
      </vt:variant>
      <vt:variant>
        <vt:i4>602</vt:i4>
      </vt:variant>
      <vt:variant>
        <vt:i4>0</vt:i4>
      </vt:variant>
      <vt:variant>
        <vt:i4>5</vt:i4>
      </vt:variant>
      <vt:variant>
        <vt:lpwstr/>
      </vt:variant>
      <vt:variant>
        <vt:lpwstr>_Toc524684915</vt:lpwstr>
      </vt:variant>
      <vt:variant>
        <vt:i4>1441840</vt:i4>
      </vt:variant>
      <vt:variant>
        <vt:i4>596</vt:i4>
      </vt:variant>
      <vt:variant>
        <vt:i4>0</vt:i4>
      </vt:variant>
      <vt:variant>
        <vt:i4>5</vt:i4>
      </vt:variant>
      <vt:variant>
        <vt:lpwstr/>
      </vt:variant>
      <vt:variant>
        <vt:lpwstr>_Toc524684914</vt:lpwstr>
      </vt:variant>
      <vt:variant>
        <vt:i4>1441840</vt:i4>
      </vt:variant>
      <vt:variant>
        <vt:i4>590</vt:i4>
      </vt:variant>
      <vt:variant>
        <vt:i4>0</vt:i4>
      </vt:variant>
      <vt:variant>
        <vt:i4>5</vt:i4>
      </vt:variant>
      <vt:variant>
        <vt:lpwstr/>
      </vt:variant>
      <vt:variant>
        <vt:lpwstr>_Toc524684913</vt:lpwstr>
      </vt:variant>
      <vt:variant>
        <vt:i4>1441840</vt:i4>
      </vt:variant>
      <vt:variant>
        <vt:i4>584</vt:i4>
      </vt:variant>
      <vt:variant>
        <vt:i4>0</vt:i4>
      </vt:variant>
      <vt:variant>
        <vt:i4>5</vt:i4>
      </vt:variant>
      <vt:variant>
        <vt:lpwstr/>
      </vt:variant>
      <vt:variant>
        <vt:lpwstr>_Toc524684912</vt:lpwstr>
      </vt:variant>
      <vt:variant>
        <vt:i4>1441840</vt:i4>
      </vt:variant>
      <vt:variant>
        <vt:i4>581</vt:i4>
      </vt:variant>
      <vt:variant>
        <vt:i4>0</vt:i4>
      </vt:variant>
      <vt:variant>
        <vt:i4>5</vt:i4>
      </vt:variant>
      <vt:variant>
        <vt:lpwstr/>
      </vt:variant>
      <vt:variant>
        <vt:lpwstr>_Toc524684911</vt:lpwstr>
      </vt:variant>
      <vt:variant>
        <vt:i4>1441840</vt:i4>
      </vt:variant>
      <vt:variant>
        <vt:i4>575</vt:i4>
      </vt:variant>
      <vt:variant>
        <vt:i4>0</vt:i4>
      </vt:variant>
      <vt:variant>
        <vt:i4>5</vt:i4>
      </vt:variant>
      <vt:variant>
        <vt:lpwstr/>
      </vt:variant>
      <vt:variant>
        <vt:lpwstr>_Toc524684910</vt:lpwstr>
      </vt:variant>
      <vt:variant>
        <vt:i4>1507376</vt:i4>
      </vt:variant>
      <vt:variant>
        <vt:i4>569</vt:i4>
      </vt:variant>
      <vt:variant>
        <vt:i4>0</vt:i4>
      </vt:variant>
      <vt:variant>
        <vt:i4>5</vt:i4>
      </vt:variant>
      <vt:variant>
        <vt:lpwstr/>
      </vt:variant>
      <vt:variant>
        <vt:lpwstr>_Toc524684909</vt:lpwstr>
      </vt:variant>
      <vt:variant>
        <vt:i4>1507376</vt:i4>
      </vt:variant>
      <vt:variant>
        <vt:i4>563</vt:i4>
      </vt:variant>
      <vt:variant>
        <vt:i4>0</vt:i4>
      </vt:variant>
      <vt:variant>
        <vt:i4>5</vt:i4>
      </vt:variant>
      <vt:variant>
        <vt:lpwstr/>
      </vt:variant>
      <vt:variant>
        <vt:lpwstr>_Toc524684908</vt:lpwstr>
      </vt:variant>
      <vt:variant>
        <vt:i4>1507376</vt:i4>
      </vt:variant>
      <vt:variant>
        <vt:i4>557</vt:i4>
      </vt:variant>
      <vt:variant>
        <vt:i4>0</vt:i4>
      </vt:variant>
      <vt:variant>
        <vt:i4>5</vt:i4>
      </vt:variant>
      <vt:variant>
        <vt:lpwstr/>
      </vt:variant>
      <vt:variant>
        <vt:lpwstr>_Toc524684907</vt:lpwstr>
      </vt:variant>
      <vt:variant>
        <vt:i4>1507376</vt:i4>
      </vt:variant>
      <vt:variant>
        <vt:i4>554</vt:i4>
      </vt:variant>
      <vt:variant>
        <vt:i4>0</vt:i4>
      </vt:variant>
      <vt:variant>
        <vt:i4>5</vt:i4>
      </vt:variant>
      <vt:variant>
        <vt:lpwstr/>
      </vt:variant>
      <vt:variant>
        <vt:lpwstr>_Toc524684906</vt:lpwstr>
      </vt:variant>
      <vt:variant>
        <vt:i4>1507376</vt:i4>
      </vt:variant>
      <vt:variant>
        <vt:i4>548</vt:i4>
      </vt:variant>
      <vt:variant>
        <vt:i4>0</vt:i4>
      </vt:variant>
      <vt:variant>
        <vt:i4>5</vt:i4>
      </vt:variant>
      <vt:variant>
        <vt:lpwstr/>
      </vt:variant>
      <vt:variant>
        <vt:lpwstr>_Toc524684905</vt:lpwstr>
      </vt:variant>
      <vt:variant>
        <vt:i4>1507376</vt:i4>
      </vt:variant>
      <vt:variant>
        <vt:i4>542</vt:i4>
      </vt:variant>
      <vt:variant>
        <vt:i4>0</vt:i4>
      </vt:variant>
      <vt:variant>
        <vt:i4>5</vt:i4>
      </vt:variant>
      <vt:variant>
        <vt:lpwstr/>
      </vt:variant>
      <vt:variant>
        <vt:lpwstr>_Toc524684904</vt:lpwstr>
      </vt:variant>
      <vt:variant>
        <vt:i4>1507376</vt:i4>
      </vt:variant>
      <vt:variant>
        <vt:i4>536</vt:i4>
      </vt:variant>
      <vt:variant>
        <vt:i4>0</vt:i4>
      </vt:variant>
      <vt:variant>
        <vt:i4>5</vt:i4>
      </vt:variant>
      <vt:variant>
        <vt:lpwstr/>
      </vt:variant>
      <vt:variant>
        <vt:lpwstr>_Toc524684903</vt:lpwstr>
      </vt:variant>
      <vt:variant>
        <vt:i4>1507376</vt:i4>
      </vt:variant>
      <vt:variant>
        <vt:i4>533</vt:i4>
      </vt:variant>
      <vt:variant>
        <vt:i4>0</vt:i4>
      </vt:variant>
      <vt:variant>
        <vt:i4>5</vt:i4>
      </vt:variant>
      <vt:variant>
        <vt:lpwstr/>
      </vt:variant>
      <vt:variant>
        <vt:lpwstr>_Toc524684902</vt:lpwstr>
      </vt:variant>
      <vt:variant>
        <vt:i4>1507376</vt:i4>
      </vt:variant>
      <vt:variant>
        <vt:i4>527</vt:i4>
      </vt:variant>
      <vt:variant>
        <vt:i4>0</vt:i4>
      </vt:variant>
      <vt:variant>
        <vt:i4>5</vt:i4>
      </vt:variant>
      <vt:variant>
        <vt:lpwstr/>
      </vt:variant>
      <vt:variant>
        <vt:lpwstr>_Toc524684901</vt:lpwstr>
      </vt:variant>
      <vt:variant>
        <vt:i4>1507376</vt:i4>
      </vt:variant>
      <vt:variant>
        <vt:i4>524</vt:i4>
      </vt:variant>
      <vt:variant>
        <vt:i4>0</vt:i4>
      </vt:variant>
      <vt:variant>
        <vt:i4>5</vt:i4>
      </vt:variant>
      <vt:variant>
        <vt:lpwstr/>
      </vt:variant>
      <vt:variant>
        <vt:lpwstr>_Toc524684900</vt:lpwstr>
      </vt:variant>
      <vt:variant>
        <vt:i4>1966129</vt:i4>
      </vt:variant>
      <vt:variant>
        <vt:i4>518</vt:i4>
      </vt:variant>
      <vt:variant>
        <vt:i4>0</vt:i4>
      </vt:variant>
      <vt:variant>
        <vt:i4>5</vt:i4>
      </vt:variant>
      <vt:variant>
        <vt:lpwstr/>
      </vt:variant>
      <vt:variant>
        <vt:lpwstr>_Toc524684899</vt:lpwstr>
      </vt:variant>
      <vt:variant>
        <vt:i4>1966129</vt:i4>
      </vt:variant>
      <vt:variant>
        <vt:i4>512</vt:i4>
      </vt:variant>
      <vt:variant>
        <vt:i4>0</vt:i4>
      </vt:variant>
      <vt:variant>
        <vt:i4>5</vt:i4>
      </vt:variant>
      <vt:variant>
        <vt:lpwstr/>
      </vt:variant>
      <vt:variant>
        <vt:lpwstr>_Toc524684898</vt:lpwstr>
      </vt:variant>
      <vt:variant>
        <vt:i4>1966129</vt:i4>
      </vt:variant>
      <vt:variant>
        <vt:i4>509</vt:i4>
      </vt:variant>
      <vt:variant>
        <vt:i4>0</vt:i4>
      </vt:variant>
      <vt:variant>
        <vt:i4>5</vt:i4>
      </vt:variant>
      <vt:variant>
        <vt:lpwstr/>
      </vt:variant>
      <vt:variant>
        <vt:lpwstr>_Toc524684897</vt:lpwstr>
      </vt:variant>
      <vt:variant>
        <vt:i4>2031694</vt:i4>
      </vt:variant>
      <vt:variant>
        <vt:i4>504</vt:i4>
      </vt:variant>
      <vt:variant>
        <vt:i4>0</vt:i4>
      </vt:variant>
      <vt:variant>
        <vt:i4>5</vt:i4>
      </vt:variant>
      <vt:variant>
        <vt:lpwstr>https://www.ncbi.nlm.nih.gov/pmc/articles/PMC3799322/</vt:lpwstr>
      </vt:variant>
      <vt:variant>
        <vt:lpwstr/>
      </vt:variant>
      <vt:variant>
        <vt:i4>5374008</vt:i4>
      </vt:variant>
      <vt:variant>
        <vt:i4>501</vt:i4>
      </vt:variant>
      <vt:variant>
        <vt:i4>0</vt:i4>
      </vt:variant>
      <vt:variant>
        <vt:i4>5</vt:i4>
      </vt:variant>
      <vt:variant>
        <vt:lpwstr>https://en.wikipedia.org/wiki/Arthrobacter_luteus</vt:lpwstr>
      </vt:variant>
      <vt:variant>
        <vt:lpwstr/>
      </vt:variant>
      <vt:variant>
        <vt:i4>1966139</vt:i4>
      </vt:variant>
      <vt:variant>
        <vt:i4>497</vt:i4>
      </vt:variant>
      <vt:variant>
        <vt:i4>0</vt:i4>
      </vt:variant>
      <vt:variant>
        <vt:i4>5</vt:i4>
      </vt:variant>
      <vt:variant>
        <vt:lpwstr/>
      </vt:variant>
      <vt:variant>
        <vt:lpwstr>_Toc528578169</vt:lpwstr>
      </vt:variant>
      <vt:variant>
        <vt:i4>1966139</vt:i4>
      </vt:variant>
      <vt:variant>
        <vt:i4>494</vt:i4>
      </vt:variant>
      <vt:variant>
        <vt:i4>0</vt:i4>
      </vt:variant>
      <vt:variant>
        <vt:i4>5</vt:i4>
      </vt:variant>
      <vt:variant>
        <vt:lpwstr/>
      </vt:variant>
      <vt:variant>
        <vt:lpwstr>_Toc528578168</vt:lpwstr>
      </vt:variant>
      <vt:variant>
        <vt:i4>1966139</vt:i4>
      </vt:variant>
      <vt:variant>
        <vt:i4>488</vt:i4>
      </vt:variant>
      <vt:variant>
        <vt:i4>0</vt:i4>
      </vt:variant>
      <vt:variant>
        <vt:i4>5</vt:i4>
      </vt:variant>
      <vt:variant>
        <vt:lpwstr/>
      </vt:variant>
      <vt:variant>
        <vt:lpwstr>_Toc528578167</vt:lpwstr>
      </vt:variant>
      <vt:variant>
        <vt:i4>1966139</vt:i4>
      </vt:variant>
      <vt:variant>
        <vt:i4>482</vt:i4>
      </vt:variant>
      <vt:variant>
        <vt:i4>0</vt:i4>
      </vt:variant>
      <vt:variant>
        <vt:i4>5</vt:i4>
      </vt:variant>
      <vt:variant>
        <vt:lpwstr/>
      </vt:variant>
      <vt:variant>
        <vt:lpwstr>_Toc528578166</vt:lpwstr>
      </vt:variant>
      <vt:variant>
        <vt:i4>1966139</vt:i4>
      </vt:variant>
      <vt:variant>
        <vt:i4>476</vt:i4>
      </vt:variant>
      <vt:variant>
        <vt:i4>0</vt:i4>
      </vt:variant>
      <vt:variant>
        <vt:i4>5</vt:i4>
      </vt:variant>
      <vt:variant>
        <vt:lpwstr/>
      </vt:variant>
      <vt:variant>
        <vt:lpwstr>_Toc528578165</vt:lpwstr>
      </vt:variant>
      <vt:variant>
        <vt:i4>1966139</vt:i4>
      </vt:variant>
      <vt:variant>
        <vt:i4>470</vt:i4>
      </vt:variant>
      <vt:variant>
        <vt:i4>0</vt:i4>
      </vt:variant>
      <vt:variant>
        <vt:i4>5</vt:i4>
      </vt:variant>
      <vt:variant>
        <vt:lpwstr/>
      </vt:variant>
      <vt:variant>
        <vt:lpwstr>_Toc528578164</vt:lpwstr>
      </vt:variant>
      <vt:variant>
        <vt:i4>1966139</vt:i4>
      </vt:variant>
      <vt:variant>
        <vt:i4>464</vt:i4>
      </vt:variant>
      <vt:variant>
        <vt:i4>0</vt:i4>
      </vt:variant>
      <vt:variant>
        <vt:i4>5</vt:i4>
      </vt:variant>
      <vt:variant>
        <vt:lpwstr/>
      </vt:variant>
      <vt:variant>
        <vt:lpwstr>_Toc528578163</vt:lpwstr>
      </vt:variant>
      <vt:variant>
        <vt:i4>1966139</vt:i4>
      </vt:variant>
      <vt:variant>
        <vt:i4>458</vt:i4>
      </vt:variant>
      <vt:variant>
        <vt:i4>0</vt:i4>
      </vt:variant>
      <vt:variant>
        <vt:i4>5</vt:i4>
      </vt:variant>
      <vt:variant>
        <vt:lpwstr/>
      </vt:variant>
      <vt:variant>
        <vt:lpwstr>_Toc528578162</vt:lpwstr>
      </vt:variant>
      <vt:variant>
        <vt:i4>1966139</vt:i4>
      </vt:variant>
      <vt:variant>
        <vt:i4>452</vt:i4>
      </vt:variant>
      <vt:variant>
        <vt:i4>0</vt:i4>
      </vt:variant>
      <vt:variant>
        <vt:i4>5</vt:i4>
      </vt:variant>
      <vt:variant>
        <vt:lpwstr/>
      </vt:variant>
      <vt:variant>
        <vt:lpwstr>_Toc528578161</vt:lpwstr>
      </vt:variant>
      <vt:variant>
        <vt:i4>1966139</vt:i4>
      </vt:variant>
      <vt:variant>
        <vt:i4>446</vt:i4>
      </vt:variant>
      <vt:variant>
        <vt:i4>0</vt:i4>
      </vt:variant>
      <vt:variant>
        <vt:i4>5</vt:i4>
      </vt:variant>
      <vt:variant>
        <vt:lpwstr/>
      </vt:variant>
      <vt:variant>
        <vt:lpwstr>_Toc528578160</vt:lpwstr>
      </vt:variant>
      <vt:variant>
        <vt:i4>1900603</vt:i4>
      </vt:variant>
      <vt:variant>
        <vt:i4>440</vt:i4>
      </vt:variant>
      <vt:variant>
        <vt:i4>0</vt:i4>
      </vt:variant>
      <vt:variant>
        <vt:i4>5</vt:i4>
      </vt:variant>
      <vt:variant>
        <vt:lpwstr/>
      </vt:variant>
      <vt:variant>
        <vt:lpwstr>_Toc528578159</vt:lpwstr>
      </vt:variant>
      <vt:variant>
        <vt:i4>1900603</vt:i4>
      </vt:variant>
      <vt:variant>
        <vt:i4>434</vt:i4>
      </vt:variant>
      <vt:variant>
        <vt:i4>0</vt:i4>
      </vt:variant>
      <vt:variant>
        <vt:i4>5</vt:i4>
      </vt:variant>
      <vt:variant>
        <vt:lpwstr/>
      </vt:variant>
      <vt:variant>
        <vt:lpwstr>_Toc528578158</vt:lpwstr>
      </vt:variant>
      <vt:variant>
        <vt:i4>1900603</vt:i4>
      </vt:variant>
      <vt:variant>
        <vt:i4>428</vt:i4>
      </vt:variant>
      <vt:variant>
        <vt:i4>0</vt:i4>
      </vt:variant>
      <vt:variant>
        <vt:i4>5</vt:i4>
      </vt:variant>
      <vt:variant>
        <vt:lpwstr/>
      </vt:variant>
      <vt:variant>
        <vt:lpwstr>_Toc528578157</vt:lpwstr>
      </vt:variant>
      <vt:variant>
        <vt:i4>1900603</vt:i4>
      </vt:variant>
      <vt:variant>
        <vt:i4>422</vt:i4>
      </vt:variant>
      <vt:variant>
        <vt:i4>0</vt:i4>
      </vt:variant>
      <vt:variant>
        <vt:i4>5</vt:i4>
      </vt:variant>
      <vt:variant>
        <vt:lpwstr/>
      </vt:variant>
      <vt:variant>
        <vt:lpwstr>_Toc528578156</vt:lpwstr>
      </vt:variant>
      <vt:variant>
        <vt:i4>1900603</vt:i4>
      </vt:variant>
      <vt:variant>
        <vt:i4>416</vt:i4>
      </vt:variant>
      <vt:variant>
        <vt:i4>0</vt:i4>
      </vt:variant>
      <vt:variant>
        <vt:i4>5</vt:i4>
      </vt:variant>
      <vt:variant>
        <vt:lpwstr/>
      </vt:variant>
      <vt:variant>
        <vt:lpwstr>_Toc528578155</vt:lpwstr>
      </vt:variant>
      <vt:variant>
        <vt:i4>1900603</vt:i4>
      </vt:variant>
      <vt:variant>
        <vt:i4>410</vt:i4>
      </vt:variant>
      <vt:variant>
        <vt:i4>0</vt:i4>
      </vt:variant>
      <vt:variant>
        <vt:i4>5</vt:i4>
      </vt:variant>
      <vt:variant>
        <vt:lpwstr/>
      </vt:variant>
      <vt:variant>
        <vt:lpwstr>_Toc528578154</vt:lpwstr>
      </vt:variant>
      <vt:variant>
        <vt:i4>1900603</vt:i4>
      </vt:variant>
      <vt:variant>
        <vt:i4>407</vt:i4>
      </vt:variant>
      <vt:variant>
        <vt:i4>0</vt:i4>
      </vt:variant>
      <vt:variant>
        <vt:i4>5</vt:i4>
      </vt:variant>
      <vt:variant>
        <vt:lpwstr/>
      </vt:variant>
      <vt:variant>
        <vt:lpwstr>_Toc528578153</vt:lpwstr>
      </vt:variant>
      <vt:variant>
        <vt:i4>1900603</vt:i4>
      </vt:variant>
      <vt:variant>
        <vt:i4>401</vt:i4>
      </vt:variant>
      <vt:variant>
        <vt:i4>0</vt:i4>
      </vt:variant>
      <vt:variant>
        <vt:i4>5</vt:i4>
      </vt:variant>
      <vt:variant>
        <vt:lpwstr/>
      </vt:variant>
      <vt:variant>
        <vt:lpwstr>_Toc528578152</vt:lpwstr>
      </vt:variant>
      <vt:variant>
        <vt:i4>1900603</vt:i4>
      </vt:variant>
      <vt:variant>
        <vt:i4>395</vt:i4>
      </vt:variant>
      <vt:variant>
        <vt:i4>0</vt:i4>
      </vt:variant>
      <vt:variant>
        <vt:i4>5</vt:i4>
      </vt:variant>
      <vt:variant>
        <vt:lpwstr/>
      </vt:variant>
      <vt:variant>
        <vt:lpwstr>_Toc528578151</vt:lpwstr>
      </vt:variant>
      <vt:variant>
        <vt:i4>1900603</vt:i4>
      </vt:variant>
      <vt:variant>
        <vt:i4>389</vt:i4>
      </vt:variant>
      <vt:variant>
        <vt:i4>0</vt:i4>
      </vt:variant>
      <vt:variant>
        <vt:i4>5</vt:i4>
      </vt:variant>
      <vt:variant>
        <vt:lpwstr/>
      </vt:variant>
      <vt:variant>
        <vt:lpwstr>_Toc528578150</vt:lpwstr>
      </vt:variant>
      <vt:variant>
        <vt:i4>1835067</vt:i4>
      </vt:variant>
      <vt:variant>
        <vt:i4>383</vt:i4>
      </vt:variant>
      <vt:variant>
        <vt:i4>0</vt:i4>
      </vt:variant>
      <vt:variant>
        <vt:i4>5</vt:i4>
      </vt:variant>
      <vt:variant>
        <vt:lpwstr/>
      </vt:variant>
      <vt:variant>
        <vt:lpwstr>_Toc528578149</vt:lpwstr>
      </vt:variant>
      <vt:variant>
        <vt:i4>1835067</vt:i4>
      </vt:variant>
      <vt:variant>
        <vt:i4>377</vt:i4>
      </vt:variant>
      <vt:variant>
        <vt:i4>0</vt:i4>
      </vt:variant>
      <vt:variant>
        <vt:i4>5</vt:i4>
      </vt:variant>
      <vt:variant>
        <vt:lpwstr/>
      </vt:variant>
      <vt:variant>
        <vt:lpwstr>_Toc528578148</vt:lpwstr>
      </vt:variant>
      <vt:variant>
        <vt:i4>1835067</vt:i4>
      </vt:variant>
      <vt:variant>
        <vt:i4>371</vt:i4>
      </vt:variant>
      <vt:variant>
        <vt:i4>0</vt:i4>
      </vt:variant>
      <vt:variant>
        <vt:i4>5</vt:i4>
      </vt:variant>
      <vt:variant>
        <vt:lpwstr/>
      </vt:variant>
      <vt:variant>
        <vt:lpwstr>_Toc528578147</vt:lpwstr>
      </vt:variant>
      <vt:variant>
        <vt:i4>1835067</vt:i4>
      </vt:variant>
      <vt:variant>
        <vt:i4>365</vt:i4>
      </vt:variant>
      <vt:variant>
        <vt:i4>0</vt:i4>
      </vt:variant>
      <vt:variant>
        <vt:i4>5</vt:i4>
      </vt:variant>
      <vt:variant>
        <vt:lpwstr/>
      </vt:variant>
      <vt:variant>
        <vt:lpwstr>_Toc528578146</vt:lpwstr>
      </vt:variant>
      <vt:variant>
        <vt:i4>1835067</vt:i4>
      </vt:variant>
      <vt:variant>
        <vt:i4>359</vt:i4>
      </vt:variant>
      <vt:variant>
        <vt:i4>0</vt:i4>
      </vt:variant>
      <vt:variant>
        <vt:i4>5</vt:i4>
      </vt:variant>
      <vt:variant>
        <vt:lpwstr/>
      </vt:variant>
      <vt:variant>
        <vt:lpwstr>_Toc528578145</vt:lpwstr>
      </vt:variant>
      <vt:variant>
        <vt:i4>1835067</vt:i4>
      </vt:variant>
      <vt:variant>
        <vt:i4>353</vt:i4>
      </vt:variant>
      <vt:variant>
        <vt:i4>0</vt:i4>
      </vt:variant>
      <vt:variant>
        <vt:i4>5</vt:i4>
      </vt:variant>
      <vt:variant>
        <vt:lpwstr/>
      </vt:variant>
      <vt:variant>
        <vt:lpwstr>_Toc528578144</vt:lpwstr>
      </vt:variant>
      <vt:variant>
        <vt:i4>1835067</vt:i4>
      </vt:variant>
      <vt:variant>
        <vt:i4>347</vt:i4>
      </vt:variant>
      <vt:variant>
        <vt:i4>0</vt:i4>
      </vt:variant>
      <vt:variant>
        <vt:i4>5</vt:i4>
      </vt:variant>
      <vt:variant>
        <vt:lpwstr/>
      </vt:variant>
      <vt:variant>
        <vt:lpwstr>_Toc528578143</vt:lpwstr>
      </vt:variant>
      <vt:variant>
        <vt:i4>1835067</vt:i4>
      </vt:variant>
      <vt:variant>
        <vt:i4>341</vt:i4>
      </vt:variant>
      <vt:variant>
        <vt:i4>0</vt:i4>
      </vt:variant>
      <vt:variant>
        <vt:i4>5</vt:i4>
      </vt:variant>
      <vt:variant>
        <vt:lpwstr/>
      </vt:variant>
      <vt:variant>
        <vt:lpwstr>_Toc528578142</vt:lpwstr>
      </vt:variant>
      <vt:variant>
        <vt:i4>1835067</vt:i4>
      </vt:variant>
      <vt:variant>
        <vt:i4>335</vt:i4>
      </vt:variant>
      <vt:variant>
        <vt:i4>0</vt:i4>
      </vt:variant>
      <vt:variant>
        <vt:i4>5</vt:i4>
      </vt:variant>
      <vt:variant>
        <vt:lpwstr/>
      </vt:variant>
      <vt:variant>
        <vt:lpwstr>_Toc528578141</vt:lpwstr>
      </vt:variant>
      <vt:variant>
        <vt:i4>1835067</vt:i4>
      </vt:variant>
      <vt:variant>
        <vt:i4>329</vt:i4>
      </vt:variant>
      <vt:variant>
        <vt:i4>0</vt:i4>
      </vt:variant>
      <vt:variant>
        <vt:i4>5</vt:i4>
      </vt:variant>
      <vt:variant>
        <vt:lpwstr/>
      </vt:variant>
      <vt:variant>
        <vt:lpwstr>_Toc528578140</vt:lpwstr>
      </vt:variant>
      <vt:variant>
        <vt:i4>1769531</vt:i4>
      </vt:variant>
      <vt:variant>
        <vt:i4>323</vt:i4>
      </vt:variant>
      <vt:variant>
        <vt:i4>0</vt:i4>
      </vt:variant>
      <vt:variant>
        <vt:i4>5</vt:i4>
      </vt:variant>
      <vt:variant>
        <vt:lpwstr/>
      </vt:variant>
      <vt:variant>
        <vt:lpwstr>_Toc528578139</vt:lpwstr>
      </vt:variant>
      <vt:variant>
        <vt:i4>1769531</vt:i4>
      </vt:variant>
      <vt:variant>
        <vt:i4>317</vt:i4>
      </vt:variant>
      <vt:variant>
        <vt:i4>0</vt:i4>
      </vt:variant>
      <vt:variant>
        <vt:i4>5</vt:i4>
      </vt:variant>
      <vt:variant>
        <vt:lpwstr/>
      </vt:variant>
      <vt:variant>
        <vt:lpwstr>_Toc528578138</vt:lpwstr>
      </vt:variant>
      <vt:variant>
        <vt:i4>1769531</vt:i4>
      </vt:variant>
      <vt:variant>
        <vt:i4>311</vt:i4>
      </vt:variant>
      <vt:variant>
        <vt:i4>0</vt:i4>
      </vt:variant>
      <vt:variant>
        <vt:i4>5</vt:i4>
      </vt:variant>
      <vt:variant>
        <vt:lpwstr/>
      </vt:variant>
      <vt:variant>
        <vt:lpwstr>_Toc528578137</vt:lpwstr>
      </vt:variant>
      <vt:variant>
        <vt:i4>1769531</vt:i4>
      </vt:variant>
      <vt:variant>
        <vt:i4>305</vt:i4>
      </vt:variant>
      <vt:variant>
        <vt:i4>0</vt:i4>
      </vt:variant>
      <vt:variant>
        <vt:i4>5</vt:i4>
      </vt:variant>
      <vt:variant>
        <vt:lpwstr/>
      </vt:variant>
      <vt:variant>
        <vt:lpwstr>_Toc528578136</vt:lpwstr>
      </vt:variant>
      <vt:variant>
        <vt:i4>1769531</vt:i4>
      </vt:variant>
      <vt:variant>
        <vt:i4>299</vt:i4>
      </vt:variant>
      <vt:variant>
        <vt:i4>0</vt:i4>
      </vt:variant>
      <vt:variant>
        <vt:i4>5</vt:i4>
      </vt:variant>
      <vt:variant>
        <vt:lpwstr/>
      </vt:variant>
      <vt:variant>
        <vt:lpwstr>_Toc528578135</vt:lpwstr>
      </vt:variant>
      <vt:variant>
        <vt:i4>1769531</vt:i4>
      </vt:variant>
      <vt:variant>
        <vt:i4>293</vt:i4>
      </vt:variant>
      <vt:variant>
        <vt:i4>0</vt:i4>
      </vt:variant>
      <vt:variant>
        <vt:i4>5</vt:i4>
      </vt:variant>
      <vt:variant>
        <vt:lpwstr/>
      </vt:variant>
      <vt:variant>
        <vt:lpwstr>_Toc528578134</vt:lpwstr>
      </vt:variant>
      <vt:variant>
        <vt:i4>1769531</vt:i4>
      </vt:variant>
      <vt:variant>
        <vt:i4>287</vt:i4>
      </vt:variant>
      <vt:variant>
        <vt:i4>0</vt:i4>
      </vt:variant>
      <vt:variant>
        <vt:i4>5</vt:i4>
      </vt:variant>
      <vt:variant>
        <vt:lpwstr/>
      </vt:variant>
      <vt:variant>
        <vt:lpwstr>_Toc528578133</vt:lpwstr>
      </vt:variant>
      <vt:variant>
        <vt:i4>1769531</vt:i4>
      </vt:variant>
      <vt:variant>
        <vt:i4>281</vt:i4>
      </vt:variant>
      <vt:variant>
        <vt:i4>0</vt:i4>
      </vt:variant>
      <vt:variant>
        <vt:i4>5</vt:i4>
      </vt:variant>
      <vt:variant>
        <vt:lpwstr/>
      </vt:variant>
      <vt:variant>
        <vt:lpwstr>_Toc528578132</vt:lpwstr>
      </vt:variant>
      <vt:variant>
        <vt:i4>1769531</vt:i4>
      </vt:variant>
      <vt:variant>
        <vt:i4>275</vt:i4>
      </vt:variant>
      <vt:variant>
        <vt:i4>0</vt:i4>
      </vt:variant>
      <vt:variant>
        <vt:i4>5</vt:i4>
      </vt:variant>
      <vt:variant>
        <vt:lpwstr/>
      </vt:variant>
      <vt:variant>
        <vt:lpwstr>_Toc528578131</vt:lpwstr>
      </vt:variant>
      <vt:variant>
        <vt:i4>1769531</vt:i4>
      </vt:variant>
      <vt:variant>
        <vt:i4>269</vt:i4>
      </vt:variant>
      <vt:variant>
        <vt:i4>0</vt:i4>
      </vt:variant>
      <vt:variant>
        <vt:i4>5</vt:i4>
      </vt:variant>
      <vt:variant>
        <vt:lpwstr/>
      </vt:variant>
      <vt:variant>
        <vt:lpwstr>_Toc528578130</vt:lpwstr>
      </vt:variant>
      <vt:variant>
        <vt:i4>1703995</vt:i4>
      </vt:variant>
      <vt:variant>
        <vt:i4>263</vt:i4>
      </vt:variant>
      <vt:variant>
        <vt:i4>0</vt:i4>
      </vt:variant>
      <vt:variant>
        <vt:i4>5</vt:i4>
      </vt:variant>
      <vt:variant>
        <vt:lpwstr/>
      </vt:variant>
      <vt:variant>
        <vt:lpwstr>_Toc528578129</vt:lpwstr>
      </vt:variant>
      <vt:variant>
        <vt:i4>1703995</vt:i4>
      </vt:variant>
      <vt:variant>
        <vt:i4>257</vt:i4>
      </vt:variant>
      <vt:variant>
        <vt:i4>0</vt:i4>
      </vt:variant>
      <vt:variant>
        <vt:i4>5</vt:i4>
      </vt:variant>
      <vt:variant>
        <vt:lpwstr/>
      </vt:variant>
      <vt:variant>
        <vt:lpwstr>_Toc528578128</vt:lpwstr>
      </vt:variant>
      <vt:variant>
        <vt:i4>1703995</vt:i4>
      </vt:variant>
      <vt:variant>
        <vt:i4>251</vt:i4>
      </vt:variant>
      <vt:variant>
        <vt:i4>0</vt:i4>
      </vt:variant>
      <vt:variant>
        <vt:i4>5</vt:i4>
      </vt:variant>
      <vt:variant>
        <vt:lpwstr/>
      </vt:variant>
      <vt:variant>
        <vt:lpwstr>_Toc528578127</vt:lpwstr>
      </vt:variant>
      <vt:variant>
        <vt:i4>1703995</vt:i4>
      </vt:variant>
      <vt:variant>
        <vt:i4>245</vt:i4>
      </vt:variant>
      <vt:variant>
        <vt:i4>0</vt:i4>
      </vt:variant>
      <vt:variant>
        <vt:i4>5</vt:i4>
      </vt:variant>
      <vt:variant>
        <vt:lpwstr/>
      </vt:variant>
      <vt:variant>
        <vt:lpwstr>_Toc528578126</vt:lpwstr>
      </vt:variant>
      <vt:variant>
        <vt:i4>1703995</vt:i4>
      </vt:variant>
      <vt:variant>
        <vt:i4>239</vt:i4>
      </vt:variant>
      <vt:variant>
        <vt:i4>0</vt:i4>
      </vt:variant>
      <vt:variant>
        <vt:i4>5</vt:i4>
      </vt:variant>
      <vt:variant>
        <vt:lpwstr/>
      </vt:variant>
      <vt:variant>
        <vt:lpwstr>_Toc528578125</vt:lpwstr>
      </vt:variant>
      <vt:variant>
        <vt:i4>1703995</vt:i4>
      </vt:variant>
      <vt:variant>
        <vt:i4>233</vt:i4>
      </vt:variant>
      <vt:variant>
        <vt:i4>0</vt:i4>
      </vt:variant>
      <vt:variant>
        <vt:i4>5</vt:i4>
      </vt:variant>
      <vt:variant>
        <vt:lpwstr/>
      </vt:variant>
      <vt:variant>
        <vt:lpwstr>_Toc528578124</vt:lpwstr>
      </vt:variant>
      <vt:variant>
        <vt:i4>1703995</vt:i4>
      </vt:variant>
      <vt:variant>
        <vt:i4>230</vt:i4>
      </vt:variant>
      <vt:variant>
        <vt:i4>0</vt:i4>
      </vt:variant>
      <vt:variant>
        <vt:i4>5</vt:i4>
      </vt:variant>
      <vt:variant>
        <vt:lpwstr/>
      </vt:variant>
      <vt:variant>
        <vt:lpwstr>_Toc528578123</vt:lpwstr>
      </vt:variant>
      <vt:variant>
        <vt:i4>1703995</vt:i4>
      </vt:variant>
      <vt:variant>
        <vt:i4>224</vt:i4>
      </vt:variant>
      <vt:variant>
        <vt:i4>0</vt:i4>
      </vt:variant>
      <vt:variant>
        <vt:i4>5</vt:i4>
      </vt:variant>
      <vt:variant>
        <vt:lpwstr/>
      </vt:variant>
      <vt:variant>
        <vt:lpwstr>_Toc528578122</vt:lpwstr>
      </vt:variant>
      <vt:variant>
        <vt:i4>1703995</vt:i4>
      </vt:variant>
      <vt:variant>
        <vt:i4>218</vt:i4>
      </vt:variant>
      <vt:variant>
        <vt:i4>0</vt:i4>
      </vt:variant>
      <vt:variant>
        <vt:i4>5</vt:i4>
      </vt:variant>
      <vt:variant>
        <vt:lpwstr/>
      </vt:variant>
      <vt:variant>
        <vt:lpwstr>_Toc528578121</vt:lpwstr>
      </vt:variant>
      <vt:variant>
        <vt:i4>1703995</vt:i4>
      </vt:variant>
      <vt:variant>
        <vt:i4>212</vt:i4>
      </vt:variant>
      <vt:variant>
        <vt:i4>0</vt:i4>
      </vt:variant>
      <vt:variant>
        <vt:i4>5</vt:i4>
      </vt:variant>
      <vt:variant>
        <vt:lpwstr/>
      </vt:variant>
      <vt:variant>
        <vt:lpwstr>_Toc528578120</vt:lpwstr>
      </vt:variant>
      <vt:variant>
        <vt:i4>1638459</vt:i4>
      </vt:variant>
      <vt:variant>
        <vt:i4>206</vt:i4>
      </vt:variant>
      <vt:variant>
        <vt:i4>0</vt:i4>
      </vt:variant>
      <vt:variant>
        <vt:i4>5</vt:i4>
      </vt:variant>
      <vt:variant>
        <vt:lpwstr/>
      </vt:variant>
      <vt:variant>
        <vt:lpwstr>_Toc528578119</vt:lpwstr>
      </vt:variant>
      <vt:variant>
        <vt:i4>1638459</vt:i4>
      </vt:variant>
      <vt:variant>
        <vt:i4>200</vt:i4>
      </vt:variant>
      <vt:variant>
        <vt:i4>0</vt:i4>
      </vt:variant>
      <vt:variant>
        <vt:i4>5</vt:i4>
      </vt:variant>
      <vt:variant>
        <vt:lpwstr/>
      </vt:variant>
      <vt:variant>
        <vt:lpwstr>_Toc528578118</vt:lpwstr>
      </vt:variant>
      <vt:variant>
        <vt:i4>1638459</vt:i4>
      </vt:variant>
      <vt:variant>
        <vt:i4>194</vt:i4>
      </vt:variant>
      <vt:variant>
        <vt:i4>0</vt:i4>
      </vt:variant>
      <vt:variant>
        <vt:i4>5</vt:i4>
      </vt:variant>
      <vt:variant>
        <vt:lpwstr/>
      </vt:variant>
      <vt:variant>
        <vt:lpwstr>_Toc528578117</vt:lpwstr>
      </vt:variant>
      <vt:variant>
        <vt:i4>1638459</vt:i4>
      </vt:variant>
      <vt:variant>
        <vt:i4>188</vt:i4>
      </vt:variant>
      <vt:variant>
        <vt:i4>0</vt:i4>
      </vt:variant>
      <vt:variant>
        <vt:i4>5</vt:i4>
      </vt:variant>
      <vt:variant>
        <vt:lpwstr/>
      </vt:variant>
      <vt:variant>
        <vt:lpwstr>_Toc528578116</vt:lpwstr>
      </vt:variant>
      <vt:variant>
        <vt:i4>1638459</vt:i4>
      </vt:variant>
      <vt:variant>
        <vt:i4>182</vt:i4>
      </vt:variant>
      <vt:variant>
        <vt:i4>0</vt:i4>
      </vt:variant>
      <vt:variant>
        <vt:i4>5</vt:i4>
      </vt:variant>
      <vt:variant>
        <vt:lpwstr/>
      </vt:variant>
      <vt:variant>
        <vt:lpwstr>_Toc528578115</vt:lpwstr>
      </vt:variant>
      <vt:variant>
        <vt:i4>1638459</vt:i4>
      </vt:variant>
      <vt:variant>
        <vt:i4>176</vt:i4>
      </vt:variant>
      <vt:variant>
        <vt:i4>0</vt:i4>
      </vt:variant>
      <vt:variant>
        <vt:i4>5</vt:i4>
      </vt:variant>
      <vt:variant>
        <vt:lpwstr/>
      </vt:variant>
      <vt:variant>
        <vt:lpwstr>_Toc528578114</vt:lpwstr>
      </vt:variant>
      <vt:variant>
        <vt:i4>1638459</vt:i4>
      </vt:variant>
      <vt:variant>
        <vt:i4>170</vt:i4>
      </vt:variant>
      <vt:variant>
        <vt:i4>0</vt:i4>
      </vt:variant>
      <vt:variant>
        <vt:i4>5</vt:i4>
      </vt:variant>
      <vt:variant>
        <vt:lpwstr/>
      </vt:variant>
      <vt:variant>
        <vt:lpwstr>_Toc528578113</vt:lpwstr>
      </vt:variant>
      <vt:variant>
        <vt:i4>1638459</vt:i4>
      </vt:variant>
      <vt:variant>
        <vt:i4>164</vt:i4>
      </vt:variant>
      <vt:variant>
        <vt:i4>0</vt:i4>
      </vt:variant>
      <vt:variant>
        <vt:i4>5</vt:i4>
      </vt:variant>
      <vt:variant>
        <vt:lpwstr/>
      </vt:variant>
      <vt:variant>
        <vt:lpwstr>_Toc528578112</vt:lpwstr>
      </vt:variant>
      <vt:variant>
        <vt:i4>1638459</vt:i4>
      </vt:variant>
      <vt:variant>
        <vt:i4>161</vt:i4>
      </vt:variant>
      <vt:variant>
        <vt:i4>0</vt:i4>
      </vt:variant>
      <vt:variant>
        <vt:i4>5</vt:i4>
      </vt:variant>
      <vt:variant>
        <vt:lpwstr/>
      </vt:variant>
      <vt:variant>
        <vt:lpwstr>_Toc528578111</vt:lpwstr>
      </vt:variant>
      <vt:variant>
        <vt:i4>1638459</vt:i4>
      </vt:variant>
      <vt:variant>
        <vt:i4>155</vt:i4>
      </vt:variant>
      <vt:variant>
        <vt:i4>0</vt:i4>
      </vt:variant>
      <vt:variant>
        <vt:i4>5</vt:i4>
      </vt:variant>
      <vt:variant>
        <vt:lpwstr/>
      </vt:variant>
      <vt:variant>
        <vt:lpwstr>_Toc528578110</vt:lpwstr>
      </vt:variant>
      <vt:variant>
        <vt:i4>1572923</vt:i4>
      </vt:variant>
      <vt:variant>
        <vt:i4>149</vt:i4>
      </vt:variant>
      <vt:variant>
        <vt:i4>0</vt:i4>
      </vt:variant>
      <vt:variant>
        <vt:i4>5</vt:i4>
      </vt:variant>
      <vt:variant>
        <vt:lpwstr/>
      </vt:variant>
      <vt:variant>
        <vt:lpwstr>_Toc528578109</vt:lpwstr>
      </vt:variant>
      <vt:variant>
        <vt:i4>1572923</vt:i4>
      </vt:variant>
      <vt:variant>
        <vt:i4>143</vt:i4>
      </vt:variant>
      <vt:variant>
        <vt:i4>0</vt:i4>
      </vt:variant>
      <vt:variant>
        <vt:i4>5</vt:i4>
      </vt:variant>
      <vt:variant>
        <vt:lpwstr/>
      </vt:variant>
      <vt:variant>
        <vt:lpwstr>_Toc528578108</vt:lpwstr>
      </vt:variant>
      <vt:variant>
        <vt:i4>1572923</vt:i4>
      </vt:variant>
      <vt:variant>
        <vt:i4>137</vt:i4>
      </vt:variant>
      <vt:variant>
        <vt:i4>0</vt:i4>
      </vt:variant>
      <vt:variant>
        <vt:i4>5</vt:i4>
      </vt:variant>
      <vt:variant>
        <vt:lpwstr/>
      </vt:variant>
      <vt:variant>
        <vt:lpwstr>_Toc528578107</vt:lpwstr>
      </vt:variant>
      <vt:variant>
        <vt:i4>1572923</vt:i4>
      </vt:variant>
      <vt:variant>
        <vt:i4>131</vt:i4>
      </vt:variant>
      <vt:variant>
        <vt:i4>0</vt:i4>
      </vt:variant>
      <vt:variant>
        <vt:i4>5</vt:i4>
      </vt:variant>
      <vt:variant>
        <vt:lpwstr/>
      </vt:variant>
      <vt:variant>
        <vt:lpwstr>_Toc528578106</vt:lpwstr>
      </vt:variant>
      <vt:variant>
        <vt:i4>1572923</vt:i4>
      </vt:variant>
      <vt:variant>
        <vt:i4>125</vt:i4>
      </vt:variant>
      <vt:variant>
        <vt:i4>0</vt:i4>
      </vt:variant>
      <vt:variant>
        <vt:i4>5</vt:i4>
      </vt:variant>
      <vt:variant>
        <vt:lpwstr/>
      </vt:variant>
      <vt:variant>
        <vt:lpwstr>_Toc528578105</vt:lpwstr>
      </vt:variant>
      <vt:variant>
        <vt:i4>1572923</vt:i4>
      </vt:variant>
      <vt:variant>
        <vt:i4>119</vt:i4>
      </vt:variant>
      <vt:variant>
        <vt:i4>0</vt:i4>
      </vt:variant>
      <vt:variant>
        <vt:i4>5</vt:i4>
      </vt:variant>
      <vt:variant>
        <vt:lpwstr/>
      </vt:variant>
      <vt:variant>
        <vt:lpwstr>_Toc528578104</vt:lpwstr>
      </vt:variant>
      <vt:variant>
        <vt:i4>1572923</vt:i4>
      </vt:variant>
      <vt:variant>
        <vt:i4>113</vt:i4>
      </vt:variant>
      <vt:variant>
        <vt:i4>0</vt:i4>
      </vt:variant>
      <vt:variant>
        <vt:i4>5</vt:i4>
      </vt:variant>
      <vt:variant>
        <vt:lpwstr/>
      </vt:variant>
      <vt:variant>
        <vt:lpwstr>_Toc528578103</vt:lpwstr>
      </vt:variant>
      <vt:variant>
        <vt:i4>1572923</vt:i4>
      </vt:variant>
      <vt:variant>
        <vt:i4>107</vt:i4>
      </vt:variant>
      <vt:variant>
        <vt:i4>0</vt:i4>
      </vt:variant>
      <vt:variant>
        <vt:i4>5</vt:i4>
      </vt:variant>
      <vt:variant>
        <vt:lpwstr/>
      </vt:variant>
      <vt:variant>
        <vt:lpwstr>_Toc528578102</vt:lpwstr>
      </vt:variant>
      <vt:variant>
        <vt:i4>1572923</vt:i4>
      </vt:variant>
      <vt:variant>
        <vt:i4>101</vt:i4>
      </vt:variant>
      <vt:variant>
        <vt:i4>0</vt:i4>
      </vt:variant>
      <vt:variant>
        <vt:i4>5</vt:i4>
      </vt:variant>
      <vt:variant>
        <vt:lpwstr/>
      </vt:variant>
      <vt:variant>
        <vt:lpwstr>_Toc528578101</vt:lpwstr>
      </vt:variant>
      <vt:variant>
        <vt:i4>1572923</vt:i4>
      </vt:variant>
      <vt:variant>
        <vt:i4>95</vt:i4>
      </vt:variant>
      <vt:variant>
        <vt:i4>0</vt:i4>
      </vt:variant>
      <vt:variant>
        <vt:i4>5</vt:i4>
      </vt:variant>
      <vt:variant>
        <vt:lpwstr/>
      </vt:variant>
      <vt:variant>
        <vt:lpwstr>_Toc528578100</vt:lpwstr>
      </vt:variant>
      <vt:variant>
        <vt:i4>1114170</vt:i4>
      </vt:variant>
      <vt:variant>
        <vt:i4>89</vt:i4>
      </vt:variant>
      <vt:variant>
        <vt:i4>0</vt:i4>
      </vt:variant>
      <vt:variant>
        <vt:i4>5</vt:i4>
      </vt:variant>
      <vt:variant>
        <vt:lpwstr/>
      </vt:variant>
      <vt:variant>
        <vt:lpwstr>_Toc528578099</vt:lpwstr>
      </vt:variant>
      <vt:variant>
        <vt:i4>1114170</vt:i4>
      </vt:variant>
      <vt:variant>
        <vt:i4>83</vt:i4>
      </vt:variant>
      <vt:variant>
        <vt:i4>0</vt:i4>
      </vt:variant>
      <vt:variant>
        <vt:i4>5</vt:i4>
      </vt:variant>
      <vt:variant>
        <vt:lpwstr/>
      </vt:variant>
      <vt:variant>
        <vt:lpwstr>_Toc528578098</vt:lpwstr>
      </vt:variant>
      <vt:variant>
        <vt:i4>1114170</vt:i4>
      </vt:variant>
      <vt:variant>
        <vt:i4>77</vt:i4>
      </vt:variant>
      <vt:variant>
        <vt:i4>0</vt:i4>
      </vt:variant>
      <vt:variant>
        <vt:i4>5</vt:i4>
      </vt:variant>
      <vt:variant>
        <vt:lpwstr/>
      </vt:variant>
      <vt:variant>
        <vt:lpwstr>_Toc528578097</vt:lpwstr>
      </vt:variant>
      <vt:variant>
        <vt:i4>1114170</vt:i4>
      </vt:variant>
      <vt:variant>
        <vt:i4>71</vt:i4>
      </vt:variant>
      <vt:variant>
        <vt:i4>0</vt:i4>
      </vt:variant>
      <vt:variant>
        <vt:i4>5</vt:i4>
      </vt:variant>
      <vt:variant>
        <vt:lpwstr/>
      </vt:variant>
      <vt:variant>
        <vt:lpwstr>_Toc528578096</vt:lpwstr>
      </vt:variant>
      <vt:variant>
        <vt:i4>1114170</vt:i4>
      </vt:variant>
      <vt:variant>
        <vt:i4>65</vt:i4>
      </vt:variant>
      <vt:variant>
        <vt:i4>0</vt:i4>
      </vt:variant>
      <vt:variant>
        <vt:i4>5</vt:i4>
      </vt:variant>
      <vt:variant>
        <vt:lpwstr/>
      </vt:variant>
      <vt:variant>
        <vt:lpwstr>_Toc528578095</vt:lpwstr>
      </vt:variant>
      <vt:variant>
        <vt:i4>1114170</vt:i4>
      </vt:variant>
      <vt:variant>
        <vt:i4>59</vt:i4>
      </vt:variant>
      <vt:variant>
        <vt:i4>0</vt:i4>
      </vt:variant>
      <vt:variant>
        <vt:i4>5</vt:i4>
      </vt:variant>
      <vt:variant>
        <vt:lpwstr/>
      </vt:variant>
      <vt:variant>
        <vt:lpwstr>_Toc528578094</vt:lpwstr>
      </vt:variant>
      <vt:variant>
        <vt:i4>1114170</vt:i4>
      </vt:variant>
      <vt:variant>
        <vt:i4>53</vt:i4>
      </vt:variant>
      <vt:variant>
        <vt:i4>0</vt:i4>
      </vt:variant>
      <vt:variant>
        <vt:i4>5</vt:i4>
      </vt:variant>
      <vt:variant>
        <vt:lpwstr/>
      </vt:variant>
      <vt:variant>
        <vt:lpwstr>_Toc528578093</vt:lpwstr>
      </vt:variant>
      <vt:variant>
        <vt:i4>1114170</vt:i4>
      </vt:variant>
      <vt:variant>
        <vt:i4>47</vt:i4>
      </vt:variant>
      <vt:variant>
        <vt:i4>0</vt:i4>
      </vt:variant>
      <vt:variant>
        <vt:i4>5</vt:i4>
      </vt:variant>
      <vt:variant>
        <vt:lpwstr/>
      </vt:variant>
      <vt:variant>
        <vt:lpwstr>_Toc528578092</vt:lpwstr>
      </vt:variant>
      <vt:variant>
        <vt:i4>1114170</vt:i4>
      </vt:variant>
      <vt:variant>
        <vt:i4>44</vt:i4>
      </vt:variant>
      <vt:variant>
        <vt:i4>0</vt:i4>
      </vt:variant>
      <vt:variant>
        <vt:i4>5</vt:i4>
      </vt:variant>
      <vt:variant>
        <vt:lpwstr/>
      </vt:variant>
      <vt:variant>
        <vt:lpwstr>_Toc528578091</vt:lpwstr>
      </vt:variant>
      <vt:variant>
        <vt:i4>1114170</vt:i4>
      </vt:variant>
      <vt:variant>
        <vt:i4>38</vt:i4>
      </vt:variant>
      <vt:variant>
        <vt:i4>0</vt:i4>
      </vt:variant>
      <vt:variant>
        <vt:i4>5</vt:i4>
      </vt:variant>
      <vt:variant>
        <vt:lpwstr/>
      </vt:variant>
      <vt:variant>
        <vt:lpwstr>_Toc528578090</vt:lpwstr>
      </vt:variant>
      <vt:variant>
        <vt:i4>1048634</vt:i4>
      </vt:variant>
      <vt:variant>
        <vt:i4>32</vt:i4>
      </vt:variant>
      <vt:variant>
        <vt:i4>0</vt:i4>
      </vt:variant>
      <vt:variant>
        <vt:i4>5</vt:i4>
      </vt:variant>
      <vt:variant>
        <vt:lpwstr/>
      </vt:variant>
      <vt:variant>
        <vt:lpwstr>_Toc528578089</vt:lpwstr>
      </vt:variant>
      <vt:variant>
        <vt:i4>1048634</vt:i4>
      </vt:variant>
      <vt:variant>
        <vt:i4>26</vt:i4>
      </vt:variant>
      <vt:variant>
        <vt:i4>0</vt:i4>
      </vt:variant>
      <vt:variant>
        <vt:i4>5</vt:i4>
      </vt:variant>
      <vt:variant>
        <vt:lpwstr/>
      </vt:variant>
      <vt:variant>
        <vt:lpwstr>_Toc528578088</vt:lpwstr>
      </vt:variant>
      <vt:variant>
        <vt:i4>1048634</vt:i4>
      </vt:variant>
      <vt:variant>
        <vt:i4>20</vt:i4>
      </vt:variant>
      <vt:variant>
        <vt:i4>0</vt:i4>
      </vt:variant>
      <vt:variant>
        <vt:i4>5</vt:i4>
      </vt:variant>
      <vt:variant>
        <vt:lpwstr/>
      </vt:variant>
      <vt:variant>
        <vt:lpwstr>_Toc528578087</vt:lpwstr>
      </vt:variant>
      <vt:variant>
        <vt:i4>1048634</vt:i4>
      </vt:variant>
      <vt:variant>
        <vt:i4>14</vt:i4>
      </vt:variant>
      <vt:variant>
        <vt:i4>0</vt:i4>
      </vt:variant>
      <vt:variant>
        <vt:i4>5</vt:i4>
      </vt:variant>
      <vt:variant>
        <vt:lpwstr/>
      </vt:variant>
      <vt:variant>
        <vt:lpwstr>_Toc528578086</vt:lpwstr>
      </vt:variant>
      <vt:variant>
        <vt:i4>1048634</vt:i4>
      </vt:variant>
      <vt:variant>
        <vt:i4>8</vt:i4>
      </vt:variant>
      <vt:variant>
        <vt:i4>0</vt:i4>
      </vt:variant>
      <vt:variant>
        <vt:i4>5</vt:i4>
      </vt:variant>
      <vt:variant>
        <vt:lpwstr/>
      </vt:variant>
      <vt:variant>
        <vt:lpwstr>_Toc528578085</vt:lpwstr>
      </vt:variant>
      <vt:variant>
        <vt:i4>1048634</vt:i4>
      </vt:variant>
      <vt:variant>
        <vt:i4>2</vt:i4>
      </vt:variant>
      <vt:variant>
        <vt:i4>0</vt:i4>
      </vt:variant>
      <vt:variant>
        <vt:i4>5</vt:i4>
      </vt:variant>
      <vt:variant>
        <vt:lpwstr/>
      </vt:variant>
      <vt:variant>
        <vt:lpwstr>_Toc528578084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 Xoi</dc:creator>
  <cp:lastModifiedBy>Administrator</cp:lastModifiedBy>
  <cp:revision>4</cp:revision>
  <cp:lastPrinted>2018-11-29T10:49:00Z</cp:lastPrinted>
  <dcterms:created xsi:type="dcterms:W3CDTF">2018-12-05T08:00:00Z</dcterms:created>
  <dcterms:modified xsi:type="dcterms:W3CDTF">2018-12-05T08:02:00Z</dcterms:modified>
</cp:coreProperties>
</file>