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B7" w:rsidRPr="00B552CA" w:rsidRDefault="009753CE" w:rsidP="002E6E2A">
      <w:pPr>
        <w:widowControl w:val="0"/>
        <w:spacing w:before="0" w:after="240" w:line="340" w:lineRule="atLeast"/>
        <w:jc w:val="center"/>
        <w:rPr>
          <w:rFonts w:ascii="Times New Roman" w:hAnsi="Times New Roman"/>
          <w:b/>
          <w:color w:val="000000" w:themeColor="text1"/>
          <w:sz w:val="22"/>
          <w:szCs w:val="22"/>
        </w:rPr>
      </w:pPr>
      <w:r w:rsidRPr="00B552CA">
        <w:rPr>
          <w:rFonts w:ascii="Times New Roman" w:hAnsi="Times New Roman"/>
          <w:b/>
          <w:color w:val="000000" w:themeColor="text1"/>
          <w:sz w:val="22"/>
          <w:szCs w:val="22"/>
        </w:rPr>
        <w:t xml:space="preserve"> </w:t>
      </w:r>
      <w:r w:rsidR="00B955B7" w:rsidRPr="00B552CA">
        <w:rPr>
          <w:rFonts w:ascii="Times New Roman" w:hAnsi="Times New Roman"/>
          <w:b/>
          <w:color w:val="000000" w:themeColor="text1"/>
          <w:sz w:val="22"/>
          <w:szCs w:val="22"/>
        </w:rPr>
        <w:t>ĐẶT VẤN ĐỀ</w:t>
      </w:r>
    </w:p>
    <w:p w:rsidR="00B955B7" w:rsidRPr="00B552CA" w:rsidRDefault="00DA6D4C" w:rsidP="004C189F">
      <w:pPr>
        <w:widowControl w:val="0"/>
        <w:spacing w:before="0" w:line="340" w:lineRule="atLeast"/>
        <w:rPr>
          <w:rFonts w:ascii="Times New Roman" w:hAnsi="Times New Roman"/>
          <w:bCs/>
          <w:color w:val="000000" w:themeColor="text1"/>
          <w:sz w:val="22"/>
          <w:szCs w:val="22"/>
        </w:rPr>
      </w:pPr>
      <w:r w:rsidRPr="00B552CA">
        <w:rPr>
          <w:rFonts w:ascii="Times New Roman" w:hAnsi="Times New Roman"/>
          <w:color w:val="000000" w:themeColor="text1"/>
          <w:sz w:val="22"/>
          <w:szCs w:val="22"/>
        </w:rPr>
        <w:t xml:space="preserve">Ngày nay chẩn đoán </w:t>
      </w:r>
      <w:r w:rsidR="00763894" w:rsidRPr="00B552CA">
        <w:rPr>
          <w:rFonts w:ascii="Times New Roman" w:hAnsi="Times New Roman"/>
          <w:color w:val="000000" w:themeColor="text1"/>
          <w:sz w:val="22"/>
          <w:szCs w:val="22"/>
        </w:rPr>
        <w:t>thoát vị đĩa đệm</w:t>
      </w:r>
      <w:r w:rsidR="004C189F" w:rsidRPr="00B552CA">
        <w:rPr>
          <w:rFonts w:ascii="Times New Roman" w:hAnsi="Times New Roman"/>
          <w:color w:val="000000" w:themeColor="text1"/>
          <w:sz w:val="22"/>
          <w:szCs w:val="22"/>
        </w:rPr>
        <w:t xml:space="preserve"> (TVĐĐ)</w:t>
      </w:r>
      <w:r w:rsidRPr="00B552CA">
        <w:rPr>
          <w:rFonts w:ascii="Times New Roman" w:hAnsi="Times New Roman"/>
          <w:color w:val="000000" w:themeColor="text1"/>
          <w:sz w:val="22"/>
          <w:szCs w:val="22"/>
        </w:rPr>
        <w:t xml:space="preserve"> không khó do chúng ta có các phương tiện chẩn đoán hình ảnh hiện đại như chụp</w:t>
      </w:r>
      <w:r w:rsidR="004C189F" w:rsidRPr="00B552CA">
        <w:rPr>
          <w:rFonts w:ascii="Times New Roman" w:hAnsi="Times New Roman"/>
          <w:color w:val="000000" w:themeColor="text1"/>
          <w:sz w:val="22"/>
          <w:szCs w:val="22"/>
        </w:rPr>
        <w:t xml:space="preserve"> cắt lớp vi tính</w:t>
      </w:r>
      <w:r w:rsidRPr="00B552CA">
        <w:rPr>
          <w:rFonts w:ascii="Times New Roman" w:hAnsi="Times New Roman"/>
          <w:color w:val="000000" w:themeColor="text1"/>
          <w:sz w:val="22"/>
          <w:szCs w:val="22"/>
        </w:rPr>
        <w:t xml:space="preserve"> </w:t>
      </w:r>
      <w:r w:rsidR="004C189F" w:rsidRPr="00B552CA">
        <w:rPr>
          <w:rFonts w:ascii="Times New Roman" w:hAnsi="Times New Roman"/>
          <w:color w:val="000000" w:themeColor="text1"/>
          <w:sz w:val="22"/>
          <w:szCs w:val="22"/>
        </w:rPr>
        <w:t>(</w:t>
      </w:r>
      <w:r w:rsidR="006400F8" w:rsidRPr="00B552CA">
        <w:rPr>
          <w:rFonts w:ascii="Times New Roman" w:hAnsi="Times New Roman"/>
          <w:color w:val="000000" w:themeColor="text1"/>
          <w:sz w:val="22"/>
          <w:szCs w:val="22"/>
        </w:rPr>
        <w:t>CLVT</w:t>
      </w:r>
      <w:r w:rsidR="004F21E0"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 chụp </w:t>
      </w:r>
      <w:r w:rsidR="004C189F" w:rsidRPr="00B552CA">
        <w:rPr>
          <w:rFonts w:ascii="Times New Roman" w:hAnsi="Times New Roman"/>
          <w:color w:val="000000" w:themeColor="text1"/>
          <w:sz w:val="22"/>
          <w:szCs w:val="22"/>
        </w:rPr>
        <w:t>cộng hưởng từ (</w:t>
      </w:r>
      <w:r w:rsidR="006400F8" w:rsidRPr="00B552CA">
        <w:rPr>
          <w:rFonts w:ascii="Times New Roman" w:hAnsi="Times New Roman"/>
          <w:color w:val="000000" w:themeColor="text1"/>
          <w:sz w:val="22"/>
          <w:szCs w:val="22"/>
        </w:rPr>
        <w:t>CHT</w:t>
      </w:r>
      <w:r w:rsidR="004C189F"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 cho chẩn đoán và phân loại tổn thương chính xác.</w:t>
      </w:r>
      <w:r w:rsidR="003A5C07"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Điều trị ngoại khoa được đề cập đến khi điều trị nội khoa đúng phác đồ không kết quả. Kỹ thuật lấy đĩa đệm hàn xương liên thân đốt theo phương pháp Smith – Robinson được thực hiện vào những năm 50 của thế kỷ trướ</w:t>
      </w:r>
      <w:r w:rsidR="00A613CF" w:rsidRPr="00B552CA">
        <w:rPr>
          <w:rFonts w:ascii="Times New Roman" w:hAnsi="Times New Roman"/>
          <w:color w:val="000000" w:themeColor="text1"/>
          <w:sz w:val="22"/>
          <w:szCs w:val="22"/>
        </w:rPr>
        <w:t xml:space="preserve">c, và đến </w:t>
      </w:r>
      <w:r w:rsidRPr="00B552CA">
        <w:rPr>
          <w:rFonts w:ascii="Times New Roman" w:hAnsi="Times New Roman"/>
          <w:color w:val="000000" w:themeColor="text1"/>
          <w:sz w:val="22"/>
          <w:szCs w:val="22"/>
        </w:rPr>
        <w:t>tận ngày nay vẫn còn nguyên giá trị về mặt điều trị phẫu thuậ</w:t>
      </w:r>
      <w:r w:rsidR="0010167D" w:rsidRPr="00B552CA">
        <w:rPr>
          <w:rFonts w:ascii="Times New Roman" w:hAnsi="Times New Roman"/>
          <w:color w:val="000000" w:themeColor="text1"/>
          <w:sz w:val="22"/>
          <w:szCs w:val="22"/>
        </w:rPr>
        <w:t>t</w:t>
      </w:r>
      <w:r w:rsidR="00CF15D5" w:rsidRPr="00B552CA">
        <w:rPr>
          <w:rFonts w:ascii="Times New Roman" w:hAnsi="Times New Roman"/>
          <w:color w:val="000000" w:themeColor="text1"/>
          <w:sz w:val="22"/>
          <w:szCs w:val="22"/>
        </w:rPr>
        <w:t>. Tuy nhiên ngay cả nhữ</w:t>
      </w:r>
      <w:r w:rsidR="004C189F" w:rsidRPr="00B552CA">
        <w:rPr>
          <w:rFonts w:ascii="Times New Roman" w:hAnsi="Times New Roman"/>
          <w:color w:val="000000" w:themeColor="text1"/>
          <w:sz w:val="22"/>
          <w:szCs w:val="22"/>
        </w:rPr>
        <w:t xml:space="preserve">ng </w:t>
      </w:r>
      <w:r w:rsidR="004F21E0" w:rsidRPr="00B552CA">
        <w:rPr>
          <w:rFonts w:ascii="Times New Roman" w:hAnsi="Times New Roman"/>
          <w:color w:val="000000" w:themeColor="text1"/>
          <w:sz w:val="22"/>
          <w:szCs w:val="22"/>
        </w:rPr>
        <w:t>bệnh nhân</w:t>
      </w:r>
      <w:r w:rsidR="004C189F" w:rsidRPr="00B552CA">
        <w:rPr>
          <w:rFonts w:ascii="Times New Roman" w:hAnsi="Times New Roman"/>
          <w:color w:val="000000" w:themeColor="text1"/>
          <w:sz w:val="22"/>
          <w:szCs w:val="22"/>
        </w:rPr>
        <w:t xml:space="preserve"> (BN)</w:t>
      </w:r>
      <w:r w:rsidR="00CF15D5" w:rsidRPr="00B552CA">
        <w:rPr>
          <w:rFonts w:ascii="Times New Roman" w:hAnsi="Times New Roman"/>
          <w:color w:val="000000" w:themeColor="text1"/>
          <w:sz w:val="22"/>
          <w:szCs w:val="22"/>
        </w:rPr>
        <w:t xml:space="preserve"> được lựa chọn cẩn thận kết quả lâm sàng thành công khó có thể đạt được đến mức lý tưởng. Lý do cho kết quả chưa thật thành công do vật liệu thay thế đĩa đã </w:t>
      </w:r>
      <w:r w:rsidR="007509A7" w:rsidRPr="00B552CA">
        <w:rPr>
          <w:rFonts w:ascii="Times New Roman" w:hAnsi="Times New Roman"/>
          <w:color w:val="000000" w:themeColor="text1"/>
          <w:sz w:val="22"/>
          <w:szCs w:val="22"/>
        </w:rPr>
        <w:t>đóng cứng khớp</w:t>
      </w:r>
      <w:r w:rsidR="00CF15D5" w:rsidRPr="00B552CA">
        <w:rPr>
          <w:rFonts w:ascii="Times New Roman" w:hAnsi="Times New Roman"/>
          <w:color w:val="000000" w:themeColor="text1"/>
          <w:sz w:val="22"/>
          <w:szCs w:val="22"/>
        </w:rPr>
        <w:t xml:space="preserve">, giảm chiều cao gian đĩa và sau phẫu thuật gây ra bệnh lý liền kề. </w:t>
      </w:r>
      <w:r w:rsidR="00A613CF" w:rsidRPr="00B552CA">
        <w:rPr>
          <w:rFonts w:ascii="Times New Roman" w:hAnsi="Times New Roman"/>
          <w:color w:val="000000" w:themeColor="text1"/>
          <w:sz w:val="22"/>
          <w:szCs w:val="22"/>
        </w:rPr>
        <w:t xml:space="preserve">Hilibrand AS và cộng sự </w:t>
      </w:r>
      <w:r w:rsidR="00A613CF" w:rsidRPr="00B552CA">
        <w:rPr>
          <w:rFonts w:ascii="Times New Roman" w:eastAsia="Times New Roman" w:hAnsi="Times New Roman"/>
          <w:color w:val="000000" w:themeColor="text1"/>
          <w:sz w:val="22"/>
          <w:szCs w:val="22"/>
        </w:rPr>
        <w:t>nghiên cứu 374 BN sau mổ lấy đĩa đệm có đóng cứng đốt sống, theo dõi trong 10 năm</w:t>
      </w:r>
      <w:r w:rsidR="00A613CF" w:rsidRPr="00B552CA">
        <w:rPr>
          <w:rFonts w:ascii="Times New Roman" w:hAnsi="Times New Roman"/>
          <w:color w:val="000000" w:themeColor="text1"/>
          <w:sz w:val="22"/>
          <w:szCs w:val="22"/>
        </w:rPr>
        <w:t xml:space="preserve"> </w:t>
      </w:r>
      <w:r w:rsidR="00A613CF" w:rsidRPr="00B552CA">
        <w:rPr>
          <w:rStyle w:val="longtext"/>
          <w:rFonts w:ascii="Times New Roman" w:hAnsi="Times New Roman"/>
          <w:color w:val="000000" w:themeColor="text1"/>
          <w:sz w:val="22"/>
          <w:szCs w:val="22"/>
          <w:shd w:val="clear" w:color="auto" w:fill="FFFFFF"/>
        </w:rPr>
        <w:t>tỷ lệ thoái hoá khớp lân cận là 2</w:t>
      </w:r>
      <w:r w:rsidR="00D92519" w:rsidRPr="00B552CA">
        <w:rPr>
          <w:rStyle w:val="longtext"/>
          <w:rFonts w:ascii="Times New Roman" w:hAnsi="Times New Roman"/>
          <w:color w:val="000000" w:themeColor="text1"/>
          <w:sz w:val="22"/>
          <w:szCs w:val="22"/>
          <w:shd w:val="clear" w:color="auto" w:fill="FFFFFF"/>
        </w:rPr>
        <w:t>,</w:t>
      </w:r>
      <w:r w:rsidR="00A613CF" w:rsidRPr="00B552CA">
        <w:rPr>
          <w:rStyle w:val="longtext"/>
          <w:rFonts w:ascii="Times New Roman" w:hAnsi="Times New Roman"/>
          <w:color w:val="000000" w:themeColor="text1"/>
          <w:sz w:val="22"/>
          <w:szCs w:val="22"/>
          <w:shd w:val="clear" w:color="auto" w:fill="FFFFFF"/>
        </w:rPr>
        <w:t>9% năm và sau 10 năm xuất hiện triệu chứng lâm sàng của thoái hoá đĩa đệ</w:t>
      </w:r>
      <w:r w:rsidR="00AA027B" w:rsidRPr="00B552CA">
        <w:rPr>
          <w:rStyle w:val="longtext"/>
          <w:rFonts w:ascii="Times New Roman" w:hAnsi="Times New Roman"/>
          <w:color w:val="000000" w:themeColor="text1"/>
          <w:sz w:val="22"/>
          <w:szCs w:val="22"/>
          <w:shd w:val="clear" w:color="auto" w:fill="FFFFFF"/>
        </w:rPr>
        <w:t>m là 25</w:t>
      </w:r>
      <w:r w:rsidR="00D92519" w:rsidRPr="00B552CA">
        <w:rPr>
          <w:rStyle w:val="longtext"/>
          <w:rFonts w:ascii="Times New Roman" w:hAnsi="Times New Roman"/>
          <w:color w:val="000000" w:themeColor="text1"/>
          <w:sz w:val="22"/>
          <w:szCs w:val="22"/>
          <w:shd w:val="clear" w:color="auto" w:fill="FFFFFF"/>
        </w:rPr>
        <w:t>,</w:t>
      </w:r>
      <w:r w:rsidR="00AA027B" w:rsidRPr="00B552CA">
        <w:rPr>
          <w:rStyle w:val="longtext"/>
          <w:rFonts w:ascii="Times New Roman" w:hAnsi="Times New Roman"/>
          <w:color w:val="000000" w:themeColor="text1"/>
          <w:sz w:val="22"/>
          <w:szCs w:val="22"/>
          <w:shd w:val="clear" w:color="auto" w:fill="FFFFFF"/>
        </w:rPr>
        <w:t>6%.</w:t>
      </w:r>
      <w:r w:rsidR="003A5C07" w:rsidRPr="00B552CA">
        <w:rPr>
          <w:rStyle w:val="longtext"/>
          <w:rFonts w:ascii="Times New Roman" w:hAnsi="Times New Roman"/>
          <w:color w:val="000000" w:themeColor="text1"/>
          <w:sz w:val="22"/>
          <w:szCs w:val="22"/>
          <w:shd w:val="clear" w:color="auto" w:fill="FFFFFF"/>
        </w:rPr>
        <w:t xml:space="preserve"> </w:t>
      </w:r>
      <w:r w:rsidR="00DC55F3" w:rsidRPr="00B552CA">
        <w:rPr>
          <w:rFonts w:ascii="Times New Roman" w:hAnsi="Times New Roman"/>
          <w:color w:val="000000" w:themeColor="text1"/>
          <w:sz w:val="22"/>
          <w:szCs w:val="22"/>
        </w:rPr>
        <w:t xml:space="preserve">Đĩa đệm nhân tạo </w:t>
      </w:r>
      <w:r w:rsidR="004C189F" w:rsidRPr="00B552CA">
        <w:rPr>
          <w:rFonts w:ascii="Times New Roman" w:hAnsi="Times New Roman"/>
          <w:color w:val="000000" w:themeColor="text1"/>
          <w:sz w:val="22"/>
          <w:szCs w:val="22"/>
        </w:rPr>
        <w:t>cột sống cổ (</w:t>
      </w:r>
      <w:r w:rsidR="00910E4D" w:rsidRPr="00B552CA">
        <w:rPr>
          <w:rFonts w:ascii="Times New Roman" w:hAnsi="Times New Roman"/>
          <w:color w:val="000000" w:themeColor="text1"/>
          <w:sz w:val="22"/>
          <w:szCs w:val="22"/>
        </w:rPr>
        <w:t>CSC</w:t>
      </w:r>
      <w:r w:rsidR="004C189F" w:rsidRPr="00B552CA">
        <w:rPr>
          <w:rFonts w:ascii="Times New Roman" w:hAnsi="Times New Roman"/>
          <w:color w:val="000000" w:themeColor="text1"/>
          <w:sz w:val="22"/>
          <w:szCs w:val="22"/>
        </w:rPr>
        <w:t>)</w:t>
      </w:r>
      <w:r w:rsidR="004F21E0" w:rsidRPr="00B552CA">
        <w:rPr>
          <w:rFonts w:ascii="Times New Roman" w:hAnsi="Times New Roman"/>
          <w:color w:val="000000" w:themeColor="text1"/>
          <w:sz w:val="22"/>
          <w:szCs w:val="22"/>
        </w:rPr>
        <w:t xml:space="preserve"> </w:t>
      </w:r>
      <w:r w:rsidR="00DC55F3" w:rsidRPr="00B552CA">
        <w:rPr>
          <w:rFonts w:ascii="Times New Roman" w:hAnsi="Times New Roman"/>
          <w:color w:val="000000" w:themeColor="text1"/>
          <w:sz w:val="22"/>
          <w:szCs w:val="22"/>
        </w:rPr>
        <w:t xml:space="preserve">ngày càng được sử dụng rộng rãi để thay thế các phương pháp phẫu thuật khác trong bệnh lý đĩa đệm </w:t>
      </w:r>
      <w:r w:rsidR="00910E4D" w:rsidRPr="00B552CA">
        <w:rPr>
          <w:rFonts w:ascii="Times New Roman" w:hAnsi="Times New Roman"/>
          <w:color w:val="000000" w:themeColor="text1"/>
          <w:sz w:val="22"/>
          <w:szCs w:val="22"/>
        </w:rPr>
        <w:t>CSC</w:t>
      </w:r>
      <w:r w:rsidR="00CF15D5" w:rsidRPr="00B552CA">
        <w:rPr>
          <w:rFonts w:ascii="Times New Roman" w:hAnsi="Times New Roman"/>
          <w:color w:val="000000" w:themeColor="text1"/>
          <w:sz w:val="22"/>
          <w:szCs w:val="22"/>
        </w:rPr>
        <w:t xml:space="preserve">, </w:t>
      </w:r>
      <w:r w:rsidR="00B955B7" w:rsidRPr="00B552CA">
        <w:rPr>
          <w:rFonts w:ascii="Times New Roman" w:hAnsi="Times New Roman"/>
          <w:color w:val="000000" w:themeColor="text1"/>
          <w:sz w:val="22"/>
          <w:szCs w:val="22"/>
        </w:rPr>
        <w:t>biên độ vận động tầng phẫu thuật được bảo tồn, áp lực vận động của những đĩa đệm liền kề hầu như ít thay đổi, nên tốc độ thoái hóa các đĩa đệm liền kề giảm đáng kể so với phẫu thuật</w:t>
      </w:r>
      <w:r w:rsidR="00910E4D" w:rsidRPr="00B552CA">
        <w:rPr>
          <w:rFonts w:ascii="Times New Roman" w:hAnsi="Times New Roman"/>
          <w:color w:val="000000" w:themeColor="text1"/>
          <w:sz w:val="22"/>
          <w:szCs w:val="22"/>
        </w:rPr>
        <w:t xml:space="preserve"> đóng cứng CSC</w:t>
      </w:r>
      <w:r w:rsidR="00DE6D4D" w:rsidRPr="00B552CA">
        <w:rPr>
          <w:rFonts w:ascii="Times New Roman" w:hAnsi="Times New Roman"/>
          <w:color w:val="000000" w:themeColor="text1"/>
          <w:sz w:val="22"/>
          <w:szCs w:val="22"/>
        </w:rPr>
        <w:t>.</w:t>
      </w:r>
      <w:r w:rsidR="003A5C07" w:rsidRPr="00B552CA">
        <w:rPr>
          <w:rFonts w:ascii="Times New Roman" w:hAnsi="Times New Roman"/>
          <w:color w:val="000000" w:themeColor="text1"/>
          <w:sz w:val="22"/>
          <w:szCs w:val="22"/>
        </w:rPr>
        <w:t xml:space="preserve"> </w:t>
      </w:r>
      <w:r w:rsidR="00B955B7" w:rsidRPr="00B552CA">
        <w:rPr>
          <w:rFonts w:ascii="Times New Roman" w:hAnsi="Times New Roman"/>
          <w:bCs/>
          <w:color w:val="000000" w:themeColor="text1"/>
          <w:sz w:val="22"/>
          <w:szCs w:val="22"/>
        </w:rPr>
        <w:t>Chính vì lý do đó chúng tôi tiến hành nghiên cứu đề tài nhằm mục tiêu sau</w:t>
      </w:r>
      <w:r w:rsidR="00DE6D4D" w:rsidRPr="00B552CA">
        <w:rPr>
          <w:rFonts w:ascii="Times New Roman" w:hAnsi="Times New Roman"/>
          <w:bCs/>
          <w:color w:val="000000" w:themeColor="text1"/>
          <w:sz w:val="22"/>
          <w:szCs w:val="22"/>
        </w:rPr>
        <w:t>:</w:t>
      </w:r>
    </w:p>
    <w:p w:rsidR="004C189F" w:rsidRPr="00B552CA" w:rsidRDefault="004C189F" w:rsidP="004C189F">
      <w:pPr>
        <w:pStyle w:val="NormalWeb"/>
        <w:widowControl w:val="0"/>
        <w:spacing w:before="0" w:beforeAutospacing="0" w:after="0" w:afterAutospacing="0" w:line="340" w:lineRule="atLeast"/>
        <w:jc w:val="both"/>
        <w:rPr>
          <w:b/>
          <w:bCs/>
          <w:i/>
          <w:color w:val="000000" w:themeColor="text1"/>
          <w:sz w:val="28"/>
          <w:szCs w:val="28"/>
        </w:rPr>
      </w:pPr>
      <w:r w:rsidRPr="00B552CA">
        <w:rPr>
          <w:b/>
          <w:bCs/>
          <w:i/>
          <w:color w:val="000000" w:themeColor="text1"/>
          <w:sz w:val="22"/>
          <w:szCs w:val="22"/>
        </w:rPr>
        <w:t>1.Mô tả đặc điểm lâm sàng và chẩn đoán hình ảnh thoát vị đĩa đệm cột sống cổ được phẫu thuật thay đĩa đệm nhân tạo có khớp</w:t>
      </w:r>
      <w:r w:rsidRPr="00B552CA">
        <w:rPr>
          <w:b/>
          <w:bCs/>
          <w:i/>
          <w:color w:val="000000" w:themeColor="text1"/>
          <w:sz w:val="28"/>
          <w:szCs w:val="28"/>
        </w:rPr>
        <w:t>.</w:t>
      </w:r>
    </w:p>
    <w:p w:rsidR="004C189F" w:rsidRPr="00B552CA" w:rsidRDefault="004C189F" w:rsidP="004C189F">
      <w:pPr>
        <w:widowControl w:val="0"/>
        <w:spacing w:before="0" w:line="340" w:lineRule="atLeast"/>
        <w:ind w:firstLine="0"/>
        <w:rPr>
          <w:rFonts w:ascii="Times New Roman" w:hAnsi="Times New Roman"/>
          <w:b/>
          <w:bCs/>
          <w:i/>
          <w:color w:val="000000" w:themeColor="text1"/>
          <w:sz w:val="22"/>
          <w:szCs w:val="22"/>
        </w:rPr>
      </w:pPr>
      <w:r w:rsidRPr="00B552CA">
        <w:rPr>
          <w:rFonts w:ascii="Times New Roman" w:hAnsi="Times New Roman" w:cs="Arial"/>
          <w:b/>
          <w:bCs/>
          <w:i/>
          <w:color w:val="000000" w:themeColor="text1"/>
          <w:sz w:val="22"/>
          <w:szCs w:val="22"/>
        </w:rPr>
        <w:t>2. Đ</w:t>
      </w:r>
      <w:r w:rsidRPr="00B552CA">
        <w:rPr>
          <w:rFonts w:ascii="Times New Roman" w:hAnsi="Times New Roman"/>
          <w:b/>
          <w:bCs/>
          <w:i/>
          <w:color w:val="000000" w:themeColor="text1"/>
          <w:sz w:val="22"/>
          <w:szCs w:val="22"/>
        </w:rPr>
        <w:t>ánh giá kết quả điều trị phẫu thuật thoát vị đĩa đệm cột sống cổ bằng phương pháp thay đĩa đệm nhân tạo có khớp.</w:t>
      </w:r>
    </w:p>
    <w:p w:rsidR="0010167D" w:rsidRPr="00B552CA" w:rsidRDefault="0010167D" w:rsidP="004C189F">
      <w:pPr>
        <w:pStyle w:val="Style1"/>
        <w:keepNext w:val="0"/>
        <w:widowControl w:val="0"/>
        <w:spacing w:before="0" w:line="340" w:lineRule="atLeast"/>
        <w:ind w:firstLine="567"/>
        <w:outlineLvl w:val="9"/>
        <w:rPr>
          <w:b/>
          <w:color w:val="000000" w:themeColor="text1"/>
          <w:spacing w:val="6"/>
          <w:sz w:val="22"/>
          <w:szCs w:val="22"/>
        </w:rPr>
      </w:pPr>
      <w:r w:rsidRPr="00B552CA">
        <w:rPr>
          <w:b/>
          <w:color w:val="000000" w:themeColor="text1"/>
          <w:spacing w:val="6"/>
          <w:sz w:val="22"/>
          <w:szCs w:val="22"/>
        </w:rPr>
        <w:lastRenderedPageBreak/>
        <w:t>Điểm mới của luậ</w:t>
      </w:r>
      <w:r w:rsidR="004C189F" w:rsidRPr="00B552CA">
        <w:rPr>
          <w:b/>
          <w:color w:val="000000" w:themeColor="text1"/>
          <w:spacing w:val="6"/>
          <w:sz w:val="22"/>
          <w:szCs w:val="22"/>
        </w:rPr>
        <w:t>n án</w:t>
      </w:r>
    </w:p>
    <w:p w:rsidR="006862E1" w:rsidRPr="00B552CA" w:rsidRDefault="003A5C07" w:rsidP="004F6D3A">
      <w:pPr>
        <w:widowControl w:val="0"/>
        <w:spacing w:before="0" w:line="340" w:lineRule="atLeast"/>
        <w:ind w:firstLine="0"/>
        <w:rPr>
          <w:rFonts w:ascii="Times New Roman" w:hAnsi="Times New Roman"/>
          <w:bCs/>
          <w:color w:val="000000" w:themeColor="text1"/>
          <w:sz w:val="22"/>
          <w:szCs w:val="22"/>
        </w:rPr>
      </w:pPr>
      <w:r w:rsidRPr="00B552CA">
        <w:rPr>
          <w:rFonts w:ascii="Times New Roman" w:hAnsi="Times New Roman"/>
          <w:bCs/>
          <w:color w:val="000000" w:themeColor="text1"/>
          <w:sz w:val="22"/>
          <w:szCs w:val="22"/>
        </w:rPr>
        <w:t xml:space="preserve">- </w:t>
      </w:r>
      <w:r w:rsidR="006862E1" w:rsidRPr="00B552CA">
        <w:rPr>
          <w:rFonts w:ascii="Times New Roman" w:hAnsi="Times New Roman"/>
          <w:bCs/>
          <w:color w:val="000000" w:themeColor="text1"/>
          <w:sz w:val="22"/>
          <w:szCs w:val="22"/>
        </w:rPr>
        <w:t>Xác định được t</w:t>
      </w:r>
      <w:r w:rsidR="006862E1" w:rsidRPr="00B552CA">
        <w:rPr>
          <w:rFonts w:ascii="Times New Roman" w:hAnsi="Times New Roman" w:cs="Arial"/>
          <w:bCs/>
          <w:color w:val="000000" w:themeColor="text1"/>
          <w:sz w:val="22"/>
          <w:szCs w:val="22"/>
        </w:rPr>
        <w:t>ỷ</w:t>
      </w:r>
      <w:r w:rsidR="006862E1" w:rsidRPr="00B552CA">
        <w:rPr>
          <w:rFonts w:ascii="Times New Roman" w:hAnsi="Times New Roman"/>
          <w:bCs/>
          <w:color w:val="000000" w:themeColor="text1"/>
          <w:sz w:val="22"/>
          <w:szCs w:val="22"/>
        </w:rPr>
        <w:t xml:space="preserve"> l</w:t>
      </w:r>
      <w:r w:rsidR="006862E1" w:rsidRPr="00B552CA">
        <w:rPr>
          <w:rFonts w:ascii="Times New Roman" w:hAnsi="Times New Roman" w:cs="Arial"/>
          <w:bCs/>
          <w:color w:val="000000" w:themeColor="text1"/>
          <w:sz w:val="22"/>
          <w:szCs w:val="22"/>
        </w:rPr>
        <w:t>ệ</w:t>
      </w:r>
      <w:r w:rsidR="006862E1" w:rsidRPr="00B552CA">
        <w:rPr>
          <w:rFonts w:ascii="Times New Roman" w:hAnsi="Times New Roman"/>
          <w:bCs/>
          <w:color w:val="000000" w:themeColor="text1"/>
          <w:sz w:val="22"/>
          <w:szCs w:val="22"/>
        </w:rPr>
        <w:t xml:space="preserve"> quá phát x</w:t>
      </w:r>
      <w:r w:rsidR="006862E1" w:rsidRPr="00B552CA">
        <w:rPr>
          <w:rFonts w:ascii="Times New Roman" w:hAnsi="Times New Roman" w:cs="Arial"/>
          <w:bCs/>
          <w:color w:val="000000" w:themeColor="text1"/>
          <w:sz w:val="22"/>
          <w:szCs w:val="22"/>
        </w:rPr>
        <w:t>ươ</w:t>
      </w:r>
      <w:r w:rsidR="006862E1" w:rsidRPr="00B552CA">
        <w:rPr>
          <w:rFonts w:ascii="Times New Roman" w:hAnsi="Times New Roman"/>
          <w:bCs/>
          <w:color w:val="000000" w:themeColor="text1"/>
          <w:sz w:val="22"/>
          <w:szCs w:val="22"/>
        </w:rPr>
        <w:t xml:space="preserve">ng </w:t>
      </w:r>
      <w:r w:rsidR="006862E1" w:rsidRPr="00B552CA">
        <w:rPr>
          <w:rFonts w:ascii="Times New Roman" w:hAnsi="Times New Roman" w:cs="Arial"/>
          <w:bCs/>
          <w:color w:val="000000" w:themeColor="text1"/>
          <w:sz w:val="22"/>
          <w:szCs w:val="22"/>
        </w:rPr>
        <w:t>ở</w:t>
      </w:r>
      <w:r w:rsidR="006862E1" w:rsidRPr="00B552CA">
        <w:rPr>
          <w:rFonts w:ascii="Times New Roman" w:hAnsi="Times New Roman"/>
          <w:bCs/>
          <w:color w:val="000000" w:themeColor="text1"/>
          <w:sz w:val="22"/>
          <w:szCs w:val="22"/>
        </w:rPr>
        <w:t xml:space="preserve"> </w:t>
      </w:r>
      <w:r w:rsidR="0048096B" w:rsidRPr="00B552CA">
        <w:rPr>
          <w:rFonts w:ascii="Times New Roman" w:hAnsi="Times New Roman" w:cs="Arial"/>
          <w:bCs/>
          <w:color w:val="000000" w:themeColor="text1"/>
          <w:sz w:val="22"/>
          <w:szCs w:val="22"/>
        </w:rPr>
        <w:t>đốt sống liền kề</w:t>
      </w:r>
      <w:r w:rsidR="006862E1" w:rsidRPr="00B552CA">
        <w:rPr>
          <w:rFonts w:ascii="Times New Roman" w:hAnsi="Times New Roman" w:cs="Arial"/>
          <w:bCs/>
          <w:color w:val="000000" w:themeColor="text1"/>
          <w:sz w:val="22"/>
          <w:szCs w:val="22"/>
        </w:rPr>
        <w:t>/ năm.</w:t>
      </w:r>
    </w:p>
    <w:p w:rsidR="006862E1" w:rsidRPr="00B552CA" w:rsidRDefault="003A5C07" w:rsidP="004F6D3A">
      <w:pPr>
        <w:widowControl w:val="0"/>
        <w:spacing w:before="0" w:line="340" w:lineRule="atLeast"/>
        <w:ind w:firstLine="0"/>
        <w:rPr>
          <w:rFonts w:ascii="Times New Roman" w:hAnsi="Times New Roman"/>
          <w:bCs/>
          <w:color w:val="000000" w:themeColor="text1"/>
          <w:sz w:val="22"/>
          <w:szCs w:val="22"/>
        </w:rPr>
      </w:pPr>
      <w:r w:rsidRPr="00B552CA">
        <w:rPr>
          <w:rFonts w:ascii="Times New Roman" w:hAnsi="Times New Roman"/>
          <w:bCs/>
          <w:color w:val="000000" w:themeColor="text1"/>
          <w:sz w:val="22"/>
          <w:szCs w:val="22"/>
        </w:rPr>
        <w:t xml:space="preserve">- </w:t>
      </w:r>
      <w:r w:rsidR="006862E1" w:rsidRPr="00B552CA">
        <w:rPr>
          <w:rFonts w:ascii="Times New Roman" w:hAnsi="Times New Roman"/>
          <w:bCs/>
          <w:color w:val="000000" w:themeColor="text1"/>
          <w:sz w:val="22"/>
          <w:szCs w:val="22"/>
        </w:rPr>
        <w:t>Xác định được t</w:t>
      </w:r>
      <w:r w:rsidR="006862E1" w:rsidRPr="00B552CA">
        <w:rPr>
          <w:rFonts w:ascii="Times New Roman" w:hAnsi="Times New Roman" w:cs="Arial"/>
          <w:bCs/>
          <w:color w:val="000000" w:themeColor="text1"/>
          <w:sz w:val="22"/>
          <w:szCs w:val="22"/>
        </w:rPr>
        <w:t>ỷ</w:t>
      </w:r>
      <w:r w:rsidR="006862E1" w:rsidRPr="00B552CA">
        <w:rPr>
          <w:rFonts w:ascii="Times New Roman" w:hAnsi="Times New Roman"/>
          <w:bCs/>
          <w:color w:val="000000" w:themeColor="text1"/>
          <w:sz w:val="22"/>
          <w:szCs w:val="22"/>
        </w:rPr>
        <w:t xml:space="preserve"> l</w:t>
      </w:r>
      <w:r w:rsidR="006862E1" w:rsidRPr="00B552CA">
        <w:rPr>
          <w:rFonts w:ascii="Times New Roman" w:hAnsi="Times New Roman" w:cs="Arial"/>
          <w:bCs/>
          <w:color w:val="000000" w:themeColor="text1"/>
          <w:sz w:val="22"/>
          <w:szCs w:val="22"/>
        </w:rPr>
        <w:t>ệ</w:t>
      </w:r>
      <w:r w:rsidR="006862E1" w:rsidRPr="00B552CA">
        <w:rPr>
          <w:rFonts w:ascii="Times New Roman" w:hAnsi="Times New Roman"/>
          <w:bCs/>
          <w:color w:val="000000" w:themeColor="text1"/>
          <w:sz w:val="22"/>
          <w:szCs w:val="22"/>
        </w:rPr>
        <w:t xml:space="preserve"> quá phát x</w:t>
      </w:r>
      <w:r w:rsidR="006862E1" w:rsidRPr="00B552CA">
        <w:rPr>
          <w:rFonts w:ascii="Times New Roman" w:hAnsi="Times New Roman" w:cs="Arial"/>
          <w:bCs/>
          <w:color w:val="000000" w:themeColor="text1"/>
          <w:sz w:val="22"/>
          <w:szCs w:val="22"/>
        </w:rPr>
        <w:t>ươ</w:t>
      </w:r>
      <w:r w:rsidR="006862E1" w:rsidRPr="00B552CA">
        <w:rPr>
          <w:rFonts w:ascii="Times New Roman" w:hAnsi="Times New Roman"/>
          <w:bCs/>
          <w:color w:val="000000" w:themeColor="text1"/>
          <w:sz w:val="22"/>
          <w:szCs w:val="22"/>
        </w:rPr>
        <w:t>ng t</w:t>
      </w:r>
      <w:r w:rsidR="006862E1" w:rsidRPr="00B552CA">
        <w:rPr>
          <w:rFonts w:ascii="Times New Roman" w:hAnsi="Times New Roman" w:cs="Arial"/>
          <w:bCs/>
          <w:color w:val="000000" w:themeColor="text1"/>
          <w:sz w:val="22"/>
          <w:szCs w:val="22"/>
        </w:rPr>
        <w:t>ạ</w:t>
      </w:r>
      <w:r w:rsidR="006862E1" w:rsidRPr="00B552CA">
        <w:rPr>
          <w:rFonts w:ascii="Times New Roman" w:hAnsi="Times New Roman"/>
          <w:bCs/>
          <w:color w:val="000000" w:themeColor="text1"/>
          <w:sz w:val="22"/>
          <w:szCs w:val="22"/>
        </w:rPr>
        <w:t>i v</w:t>
      </w:r>
      <w:r w:rsidR="006862E1" w:rsidRPr="00B552CA">
        <w:rPr>
          <w:rFonts w:ascii="Times New Roman" w:hAnsi="Times New Roman" w:cs="Arial"/>
          <w:bCs/>
          <w:color w:val="000000" w:themeColor="text1"/>
          <w:sz w:val="22"/>
          <w:szCs w:val="22"/>
        </w:rPr>
        <w:t>ị</w:t>
      </w:r>
      <w:r w:rsidR="006862E1" w:rsidRPr="00B552CA">
        <w:rPr>
          <w:rFonts w:ascii="Times New Roman" w:hAnsi="Times New Roman"/>
          <w:bCs/>
          <w:color w:val="000000" w:themeColor="text1"/>
          <w:sz w:val="22"/>
          <w:szCs w:val="22"/>
        </w:rPr>
        <w:t xml:space="preserve"> trí thay </w:t>
      </w:r>
      <w:r w:rsidR="006862E1" w:rsidRPr="00B552CA">
        <w:rPr>
          <w:rFonts w:ascii="Times New Roman" w:hAnsi="Times New Roman" w:cs="Arial"/>
          <w:bCs/>
          <w:color w:val="000000" w:themeColor="text1"/>
          <w:sz w:val="22"/>
          <w:szCs w:val="22"/>
        </w:rPr>
        <w:t>đĩ</w:t>
      </w:r>
      <w:r w:rsidR="006862E1" w:rsidRPr="00B552CA">
        <w:rPr>
          <w:rFonts w:ascii="Times New Roman" w:hAnsi="Times New Roman"/>
          <w:bCs/>
          <w:color w:val="000000" w:themeColor="text1"/>
          <w:sz w:val="22"/>
          <w:szCs w:val="22"/>
        </w:rPr>
        <w:t xml:space="preserve">a </w:t>
      </w:r>
      <w:r w:rsidR="006862E1" w:rsidRPr="00B552CA">
        <w:rPr>
          <w:rFonts w:ascii="Times New Roman" w:hAnsi="Times New Roman" w:cs="Arial"/>
          <w:bCs/>
          <w:color w:val="000000" w:themeColor="text1"/>
          <w:sz w:val="22"/>
          <w:szCs w:val="22"/>
        </w:rPr>
        <w:t>đệ</w:t>
      </w:r>
      <w:r w:rsidR="006862E1" w:rsidRPr="00B552CA">
        <w:rPr>
          <w:rFonts w:ascii="Times New Roman" w:hAnsi="Times New Roman"/>
          <w:bCs/>
          <w:color w:val="000000" w:themeColor="text1"/>
          <w:sz w:val="22"/>
          <w:szCs w:val="22"/>
        </w:rPr>
        <w:t>m/ năm.</w:t>
      </w:r>
    </w:p>
    <w:p w:rsidR="006862E1" w:rsidRPr="00B552CA" w:rsidRDefault="003A5C07" w:rsidP="004F6D3A">
      <w:pPr>
        <w:widowControl w:val="0"/>
        <w:spacing w:before="0" w:line="340" w:lineRule="atLeast"/>
        <w:ind w:firstLine="0"/>
        <w:rPr>
          <w:rFonts w:ascii="Times New Roman" w:hAnsi="Times New Roman"/>
          <w:bCs/>
          <w:color w:val="000000" w:themeColor="text1"/>
          <w:sz w:val="22"/>
          <w:szCs w:val="22"/>
        </w:rPr>
      </w:pPr>
      <w:r w:rsidRPr="00B552CA">
        <w:rPr>
          <w:rFonts w:ascii="Times New Roman" w:hAnsi="Times New Roman"/>
          <w:bCs/>
          <w:color w:val="000000" w:themeColor="text1"/>
          <w:sz w:val="22"/>
          <w:szCs w:val="22"/>
        </w:rPr>
        <w:t xml:space="preserve">- </w:t>
      </w:r>
      <w:r w:rsidR="006862E1" w:rsidRPr="00B552CA">
        <w:rPr>
          <w:rFonts w:ascii="Times New Roman" w:hAnsi="Times New Roman"/>
          <w:bCs/>
          <w:color w:val="000000" w:themeColor="text1"/>
          <w:sz w:val="22"/>
          <w:szCs w:val="22"/>
        </w:rPr>
        <w:t>Xác định được t</w:t>
      </w:r>
      <w:r w:rsidR="006862E1" w:rsidRPr="00B552CA">
        <w:rPr>
          <w:rFonts w:ascii="Times New Roman" w:hAnsi="Times New Roman" w:cs="Arial"/>
          <w:bCs/>
          <w:color w:val="000000" w:themeColor="text1"/>
          <w:sz w:val="22"/>
          <w:szCs w:val="22"/>
        </w:rPr>
        <w:t>ầ</w:t>
      </w:r>
      <w:r w:rsidR="006862E1" w:rsidRPr="00B552CA">
        <w:rPr>
          <w:rFonts w:ascii="Times New Roman" w:hAnsi="Times New Roman"/>
          <w:bCs/>
          <w:color w:val="000000" w:themeColor="text1"/>
          <w:sz w:val="22"/>
          <w:szCs w:val="22"/>
        </w:rPr>
        <w:t>m v</w:t>
      </w:r>
      <w:r w:rsidR="006862E1" w:rsidRPr="00B552CA">
        <w:rPr>
          <w:rFonts w:ascii="Times New Roman" w:hAnsi="Times New Roman" w:cs="Arial"/>
          <w:bCs/>
          <w:color w:val="000000" w:themeColor="text1"/>
          <w:sz w:val="22"/>
          <w:szCs w:val="22"/>
        </w:rPr>
        <w:t>ậ</w:t>
      </w:r>
      <w:r w:rsidR="006862E1" w:rsidRPr="00B552CA">
        <w:rPr>
          <w:rFonts w:ascii="Times New Roman" w:hAnsi="Times New Roman"/>
          <w:bCs/>
          <w:color w:val="000000" w:themeColor="text1"/>
          <w:sz w:val="22"/>
          <w:szCs w:val="22"/>
        </w:rPr>
        <w:t xml:space="preserve">n </w:t>
      </w:r>
      <w:r w:rsidR="006862E1" w:rsidRPr="00B552CA">
        <w:rPr>
          <w:rFonts w:ascii="Times New Roman" w:hAnsi="Times New Roman" w:cs="Arial"/>
          <w:bCs/>
          <w:color w:val="000000" w:themeColor="text1"/>
          <w:sz w:val="22"/>
          <w:szCs w:val="22"/>
        </w:rPr>
        <w:t>độ</w:t>
      </w:r>
      <w:r w:rsidR="006862E1" w:rsidRPr="00B552CA">
        <w:rPr>
          <w:rFonts w:ascii="Times New Roman" w:hAnsi="Times New Roman"/>
          <w:bCs/>
          <w:color w:val="000000" w:themeColor="text1"/>
          <w:sz w:val="22"/>
          <w:szCs w:val="22"/>
        </w:rPr>
        <w:t>ng c</w:t>
      </w:r>
      <w:r w:rsidR="006862E1" w:rsidRPr="00B552CA">
        <w:rPr>
          <w:rFonts w:ascii="Times New Roman" w:hAnsi="Times New Roman" w:cs="Arial"/>
          <w:bCs/>
          <w:color w:val="000000" w:themeColor="text1"/>
          <w:sz w:val="22"/>
          <w:szCs w:val="22"/>
        </w:rPr>
        <w:t>ộ</w:t>
      </w:r>
      <w:r w:rsidR="006862E1" w:rsidRPr="00B552CA">
        <w:rPr>
          <w:rFonts w:ascii="Times New Roman" w:hAnsi="Times New Roman"/>
          <w:bCs/>
          <w:color w:val="000000" w:themeColor="text1"/>
          <w:sz w:val="22"/>
          <w:szCs w:val="22"/>
        </w:rPr>
        <w:t>t s</w:t>
      </w:r>
      <w:r w:rsidR="006862E1" w:rsidRPr="00B552CA">
        <w:rPr>
          <w:rFonts w:ascii="Times New Roman" w:hAnsi="Times New Roman" w:cs="Arial"/>
          <w:bCs/>
          <w:color w:val="000000" w:themeColor="text1"/>
          <w:sz w:val="22"/>
          <w:szCs w:val="22"/>
        </w:rPr>
        <w:t>ố</w:t>
      </w:r>
      <w:r w:rsidR="006862E1" w:rsidRPr="00B552CA">
        <w:rPr>
          <w:rFonts w:ascii="Times New Roman" w:hAnsi="Times New Roman"/>
          <w:bCs/>
          <w:color w:val="000000" w:themeColor="text1"/>
          <w:sz w:val="22"/>
          <w:szCs w:val="22"/>
        </w:rPr>
        <w:t>ng c</w:t>
      </w:r>
      <w:r w:rsidR="006862E1" w:rsidRPr="00B552CA">
        <w:rPr>
          <w:rFonts w:ascii="Times New Roman" w:hAnsi="Times New Roman" w:cs="Arial"/>
          <w:bCs/>
          <w:color w:val="000000" w:themeColor="text1"/>
          <w:sz w:val="22"/>
          <w:szCs w:val="22"/>
        </w:rPr>
        <w:t>ổ</w:t>
      </w:r>
      <w:r w:rsidR="006862E1" w:rsidRPr="00B552CA">
        <w:rPr>
          <w:rFonts w:ascii="Times New Roman" w:hAnsi="Times New Roman"/>
          <w:bCs/>
          <w:color w:val="000000" w:themeColor="text1"/>
          <w:sz w:val="22"/>
          <w:szCs w:val="22"/>
        </w:rPr>
        <w:t xml:space="preserve"> th</w:t>
      </w:r>
      <w:r w:rsidR="006862E1" w:rsidRPr="00B552CA">
        <w:rPr>
          <w:rFonts w:ascii="Times New Roman" w:hAnsi="Times New Roman" w:cs="Arial"/>
          <w:bCs/>
          <w:color w:val="000000" w:themeColor="text1"/>
          <w:sz w:val="22"/>
          <w:szCs w:val="22"/>
        </w:rPr>
        <w:t>ấ</w:t>
      </w:r>
      <w:r w:rsidR="006862E1" w:rsidRPr="00B552CA">
        <w:rPr>
          <w:rFonts w:ascii="Times New Roman" w:hAnsi="Times New Roman"/>
          <w:bCs/>
          <w:color w:val="000000" w:themeColor="text1"/>
          <w:sz w:val="22"/>
          <w:szCs w:val="22"/>
        </w:rPr>
        <w:t>p (ROM) v</w:t>
      </w:r>
      <w:r w:rsidR="006862E1" w:rsidRPr="00B552CA">
        <w:rPr>
          <w:rFonts w:ascii="Times New Roman" w:hAnsi="Times New Roman" w:cs="Arial"/>
          <w:bCs/>
          <w:color w:val="000000" w:themeColor="text1"/>
          <w:sz w:val="22"/>
          <w:szCs w:val="22"/>
        </w:rPr>
        <w:t>ớ</w:t>
      </w:r>
      <w:r w:rsidR="006862E1" w:rsidRPr="00B552CA">
        <w:rPr>
          <w:rFonts w:ascii="Times New Roman" w:hAnsi="Times New Roman"/>
          <w:bCs/>
          <w:color w:val="000000" w:themeColor="text1"/>
          <w:sz w:val="22"/>
          <w:szCs w:val="22"/>
        </w:rPr>
        <w:t>i góc cúi và g</w:t>
      </w:r>
      <w:r w:rsidR="006862E1" w:rsidRPr="00B552CA">
        <w:rPr>
          <w:rFonts w:ascii="Times New Roman" w:hAnsi="Times New Roman" w:cs=".VnTime"/>
          <w:bCs/>
          <w:color w:val="000000" w:themeColor="text1"/>
          <w:sz w:val="22"/>
          <w:szCs w:val="22"/>
        </w:rPr>
        <w:t>ó</w:t>
      </w:r>
      <w:r w:rsidR="006862E1" w:rsidRPr="00B552CA">
        <w:rPr>
          <w:rFonts w:ascii="Times New Roman" w:hAnsi="Times New Roman"/>
          <w:bCs/>
          <w:color w:val="000000" w:themeColor="text1"/>
          <w:sz w:val="22"/>
          <w:szCs w:val="22"/>
        </w:rPr>
        <w:t>c ng</w:t>
      </w:r>
      <w:r w:rsidR="006862E1" w:rsidRPr="00B552CA">
        <w:rPr>
          <w:rFonts w:ascii="Times New Roman" w:hAnsi="Times New Roman" w:cs="Arial"/>
          <w:bCs/>
          <w:color w:val="000000" w:themeColor="text1"/>
          <w:sz w:val="22"/>
          <w:szCs w:val="22"/>
        </w:rPr>
        <w:t>ử</w:t>
      </w:r>
      <w:r w:rsidR="006862E1" w:rsidRPr="00B552CA">
        <w:rPr>
          <w:rFonts w:ascii="Times New Roman" w:hAnsi="Times New Roman"/>
          <w:bCs/>
          <w:color w:val="000000" w:themeColor="text1"/>
          <w:sz w:val="22"/>
          <w:szCs w:val="22"/>
        </w:rPr>
        <w:t>a trước và sau phẫu thuật thay đĩa đệm nhân tạo.</w:t>
      </w:r>
    </w:p>
    <w:p w:rsidR="0010167D" w:rsidRPr="00B552CA" w:rsidRDefault="004C189F" w:rsidP="004C189F">
      <w:pPr>
        <w:pStyle w:val="Style1"/>
        <w:keepNext w:val="0"/>
        <w:widowControl w:val="0"/>
        <w:spacing w:before="0" w:line="340" w:lineRule="atLeast"/>
        <w:ind w:firstLine="567"/>
        <w:outlineLvl w:val="9"/>
        <w:rPr>
          <w:b/>
          <w:color w:val="000000" w:themeColor="text1"/>
          <w:sz w:val="22"/>
          <w:szCs w:val="22"/>
        </w:rPr>
      </w:pPr>
      <w:r w:rsidRPr="00B552CA">
        <w:rPr>
          <w:b/>
          <w:color w:val="000000" w:themeColor="text1"/>
          <w:sz w:val="22"/>
          <w:szCs w:val="22"/>
        </w:rPr>
        <w:t>Bố cục luận án</w:t>
      </w:r>
    </w:p>
    <w:p w:rsidR="0010167D" w:rsidRPr="00B552CA" w:rsidRDefault="0010167D"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Luận án có 1</w:t>
      </w:r>
      <w:r w:rsidR="00216BBF" w:rsidRPr="00B552CA">
        <w:rPr>
          <w:rFonts w:ascii="Times New Roman" w:hAnsi="Times New Roman"/>
          <w:color w:val="000000" w:themeColor="text1"/>
          <w:sz w:val="22"/>
          <w:szCs w:val="22"/>
        </w:rPr>
        <w:t>23</w:t>
      </w:r>
      <w:r w:rsidRPr="00B552CA">
        <w:rPr>
          <w:rFonts w:ascii="Times New Roman" w:hAnsi="Times New Roman"/>
          <w:color w:val="000000" w:themeColor="text1"/>
          <w:sz w:val="22"/>
          <w:szCs w:val="22"/>
        </w:rPr>
        <w:t xml:space="preserve"> trang </w:t>
      </w:r>
      <w:r w:rsidR="006862E1" w:rsidRPr="00B552CA">
        <w:rPr>
          <w:rFonts w:ascii="Times New Roman" w:hAnsi="Times New Roman"/>
          <w:color w:val="000000" w:themeColor="text1"/>
          <w:sz w:val="22"/>
          <w:szCs w:val="22"/>
        </w:rPr>
        <w:t xml:space="preserve">bao </w:t>
      </w:r>
      <w:r w:rsidRPr="00B552CA">
        <w:rPr>
          <w:rFonts w:ascii="Times New Roman" w:hAnsi="Times New Roman"/>
          <w:color w:val="000000" w:themeColor="text1"/>
          <w:sz w:val="22"/>
          <w:szCs w:val="22"/>
        </w:rPr>
        <w:t xml:space="preserve">gồm: </w:t>
      </w:r>
      <w:r w:rsidR="006862E1" w:rsidRPr="00B552CA">
        <w:rPr>
          <w:rFonts w:ascii="Times New Roman" w:hAnsi="Times New Roman"/>
          <w:color w:val="000000" w:themeColor="text1"/>
          <w:sz w:val="22"/>
          <w:szCs w:val="22"/>
        </w:rPr>
        <w:t>đặt vấn đề</w:t>
      </w:r>
      <w:r w:rsidR="00BA2283"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2 trang</w:t>
      </w:r>
      <w:r w:rsidR="00BA2283" w:rsidRPr="00B552CA">
        <w:rPr>
          <w:rFonts w:ascii="Times New Roman" w:hAnsi="Times New Roman"/>
          <w:color w:val="000000" w:themeColor="text1"/>
          <w:sz w:val="22"/>
          <w:szCs w:val="22"/>
        </w:rPr>
        <w:t>, chương</w:t>
      </w:r>
      <w:r w:rsidR="00763FB8" w:rsidRPr="00B552CA">
        <w:rPr>
          <w:rFonts w:ascii="Times New Roman" w:hAnsi="Times New Roman"/>
          <w:color w:val="000000" w:themeColor="text1"/>
          <w:sz w:val="22"/>
          <w:szCs w:val="22"/>
        </w:rPr>
        <w:t xml:space="preserve"> 1</w:t>
      </w:r>
      <w:r w:rsidR="00071066" w:rsidRPr="00B552CA">
        <w:rPr>
          <w:rFonts w:ascii="Times New Roman" w:hAnsi="Times New Roman"/>
          <w:color w:val="000000" w:themeColor="text1"/>
          <w:sz w:val="22"/>
          <w:szCs w:val="22"/>
        </w:rPr>
        <w:t>:</w:t>
      </w:r>
      <w:r w:rsidR="00763FB8"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Tổ</w:t>
      </w:r>
      <w:r w:rsidR="00BA2283" w:rsidRPr="00B552CA">
        <w:rPr>
          <w:rFonts w:ascii="Times New Roman" w:hAnsi="Times New Roman"/>
          <w:color w:val="000000" w:themeColor="text1"/>
          <w:sz w:val="22"/>
          <w:szCs w:val="22"/>
        </w:rPr>
        <w:t xml:space="preserve">ng quan </w:t>
      </w:r>
      <w:r w:rsidR="0084678B" w:rsidRPr="00B552CA">
        <w:rPr>
          <w:rFonts w:ascii="Times New Roman" w:hAnsi="Times New Roman"/>
          <w:color w:val="000000" w:themeColor="text1"/>
          <w:sz w:val="22"/>
          <w:szCs w:val="22"/>
        </w:rPr>
        <w:t>39</w:t>
      </w:r>
      <w:r w:rsidRPr="00B552CA">
        <w:rPr>
          <w:rFonts w:ascii="Times New Roman" w:hAnsi="Times New Roman"/>
          <w:color w:val="000000" w:themeColor="text1"/>
          <w:sz w:val="22"/>
          <w:szCs w:val="22"/>
        </w:rPr>
        <w:t xml:space="preserve"> trang, chương 2: Đối tượng và phương pháp nghiên cứ</w:t>
      </w:r>
      <w:r w:rsidR="00BA2283" w:rsidRPr="00B552CA">
        <w:rPr>
          <w:rFonts w:ascii="Times New Roman" w:hAnsi="Times New Roman"/>
          <w:color w:val="000000" w:themeColor="text1"/>
          <w:sz w:val="22"/>
          <w:szCs w:val="22"/>
        </w:rPr>
        <w:t xml:space="preserve">u </w:t>
      </w:r>
      <w:r w:rsidR="006763EF" w:rsidRPr="00B552CA">
        <w:rPr>
          <w:rFonts w:ascii="Times New Roman" w:hAnsi="Times New Roman"/>
          <w:color w:val="000000" w:themeColor="text1"/>
          <w:sz w:val="22"/>
          <w:szCs w:val="22"/>
        </w:rPr>
        <w:t>16</w:t>
      </w:r>
      <w:r w:rsidRPr="00B552CA">
        <w:rPr>
          <w:rFonts w:ascii="Times New Roman" w:hAnsi="Times New Roman"/>
          <w:color w:val="000000" w:themeColor="text1"/>
          <w:sz w:val="22"/>
          <w:szCs w:val="22"/>
        </w:rPr>
        <w:t xml:space="preserve"> trang, chương 3: Kết quả nghiên cứ</w:t>
      </w:r>
      <w:r w:rsidR="00BA2283" w:rsidRPr="00B552CA">
        <w:rPr>
          <w:rFonts w:ascii="Times New Roman" w:hAnsi="Times New Roman"/>
          <w:color w:val="000000" w:themeColor="text1"/>
          <w:sz w:val="22"/>
          <w:szCs w:val="22"/>
        </w:rPr>
        <w:t xml:space="preserve">u </w:t>
      </w:r>
      <w:r w:rsidR="006763EF" w:rsidRPr="00B552CA">
        <w:rPr>
          <w:rFonts w:ascii="Times New Roman" w:hAnsi="Times New Roman"/>
          <w:color w:val="000000" w:themeColor="text1"/>
          <w:sz w:val="22"/>
          <w:szCs w:val="22"/>
        </w:rPr>
        <w:t>23</w:t>
      </w:r>
      <w:r w:rsidRPr="00B552CA">
        <w:rPr>
          <w:rFonts w:ascii="Times New Roman" w:hAnsi="Times New Roman"/>
          <w:color w:val="000000" w:themeColor="text1"/>
          <w:sz w:val="22"/>
          <w:szCs w:val="22"/>
        </w:rPr>
        <w:t xml:space="preserve"> trang, chương 4: Bàn luậ</w:t>
      </w:r>
      <w:r w:rsidR="00BA2283" w:rsidRPr="00B552CA">
        <w:rPr>
          <w:rFonts w:ascii="Times New Roman" w:hAnsi="Times New Roman"/>
          <w:color w:val="000000" w:themeColor="text1"/>
          <w:sz w:val="22"/>
          <w:szCs w:val="22"/>
        </w:rPr>
        <w:t xml:space="preserve">n </w:t>
      </w:r>
      <w:r w:rsidR="0084678B" w:rsidRPr="00B552CA">
        <w:rPr>
          <w:rFonts w:ascii="Times New Roman" w:hAnsi="Times New Roman"/>
          <w:color w:val="000000" w:themeColor="text1"/>
          <w:sz w:val="22"/>
          <w:szCs w:val="22"/>
        </w:rPr>
        <w:t>41</w:t>
      </w:r>
      <w:r w:rsidRPr="00B552CA">
        <w:rPr>
          <w:rFonts w:ascii="Times New Roman" w:hAnsi="Times New Roman"/>
          <w:color w:val="000000" w:themeColor="text1"/>
          <w:sz w:val="22"/>
          <w:szCs w:val="22"/>
        </w:rPr>
        <w:t xml:space="preserve"> trang, kết luậ</w:t>
      </w:r>
      <w:r w:rsidR="00BA2283" w:rsidRPr="00B552CA">
        <w:rPr>
          <w:rFonts w:ascii="Times New Roman" w:hAnsi="Times New Roman"/>
          <w:color w:val="000000" w:themeColor="text1"/>
          <w:sz w:val="22"/>
          <w:szCs w:val="22"/>
        </w:rPr>
        <w:t xml:space="preserve">n </w:t>
      </w:r>
      <w:r w:rsidR="00E5366F" w:rsidRPr="00B552CA">
        <w:rPr>
          <w:rFonts w:ascii="Times New Roman" w:hAnsi="Times New Roman"/>
          <w:color w:val="000000" w:themeColor="text1"/>
          <w:sz w:val="22"/>
          <w:szCs w:val="22"/>
        </w:rPr>
        <w:t>2 trang</w:t>
      </w:r>
      <w:r w:rsidRPr="00B552CA">
        <w:rPr>
          <w:rFonts w:ascii="Times New Roman" w:hAnsi="Times New Roman"/>
          <w:color w:val="000000" w:themeColor="text1"/>
          <w:sz w:val="22"/>
          <w:szCs w:val="22"/>
        </w:rPr>
        <w:t xml:space="preserve">. </w:t>
      </w:r>
    </w:p>
    <w:p w:rsidR="0010167D" w:rsidRPr="00B552CA" w:rsidRDefault="00BA2283" w:rsidP="004F6D3A">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L</w:t>
      </w:r>
      <w:r w:rsidR="0010167D" w:rsidRPr="00B552CA">
        <w:rPr>
          <w:rFonts w:ascii="Times New Roman" w:hAnsi="Times New Roman"/>
          <w:color w:val="000000" w:themeColor="text1"/>
          <w:sz w:val="22"/>
          <w:szCs w:val="22"/>
        </w:rPr>
        <w:t xml:space="preserve">uận án có: </w:t>
      </w:r>
      <w:r w:rsidR="006763EF" w:rsidRPr="00B552CA">
        <w:rPr>
          <w:rFonts w:ascii="Times New Roman" w:hAnsi="Times New Roman"/>
          <w:color w:val="000000" w:themeColor="text1"/>
          <w:sz w:val="22"/>
          <w:szCs w:val="22"/>
        </w:rPr>
        <w:t>32</w:t>
      </w:r>
      <w:r w:rsidR="0010167D" w:rsidRPr="00B552CA">
        <w:rPr>
          <w:rFonts w:ascii="Times New Roman" w:hAnsi="Times New Roman"/>
          <w:color w:val="000000" w:themeColor="text1"/>
          <w:sz w:val="22"/>
          <w:szCs w:val="22"/>
        </w:rPr>
        <w:t xml:space="preserve"> bả</w:t>
      </w:r>
      <w:r w:rsidR="006763EF" w:rsidRPr="00B552CA">
        <w:rPr>
          <w:rFonts w:ascii="Times New Roman" w:hAnsi="Times New Roman"/>
          <w:color w:val="000000" w:themeColor="text1"/>
          <w:sz w:val="22"/>
          <w:szCs w:val="22"/>
        </w:rPr>
        <w:t>ng</w:t>
      </w:r>
      <w:r w:rsidR="00E5366F" w:rsidRPr="00B552CA">
        <w:rPr>
          <w:rFonts w:ascii="Times New Roman" w:hAnsi="Times New Roman"/>
          <w:color w:val="000000" w:themeColor="text1"/>
          <w:sz w:val="22"/>
          <w:szCs w:val="22"/>
        </w:rPr>
        <w:t xml:space="preserve">, </w:t>
      </w:r>
      <w:r w:rsidR="0084678B" w:rsidRPr="00B552CA">
        <w:rPr>
          <w:rFonts w:ascii="Times New Roman" w:hAnsi="Times New Roman"/>
          <w:color w:val="000000" w:themeColor="text1"/>
          <w:sz w:val="22"/>
          <w:szCs w:val="22"/>
        </w:rPr>
        <w:t>38</w:t>
      </w:r>
      <w:r w:rsidR="0010167D" w:rsidRPr="00B552CA">
        <w:rPr>
          <w:rFonts w:ascii="Times New Roman" w:hAnsi="Times New Roman"/>
          <w:color w:val="000000" w:themeColor="text1"/>
          <w:sz w:val="22"/>
          <w:szCs w:val="22"/>
        </w:rPr>
        <w:t xml:space="preserve"> hình.</w:t>
      </w:r>
    </w:p>
    <w:p w:rsidR="0010167D" w:rsidRPr="00B552CA" w:rsidRDefault="0010167D" w:rsidP="004F6D3A">
      <w:pPr>
        <w:widowControl w:val="0"/>
        <w:spacing w:before="0" w:line="340" w:lineRule="atLeast"/>
        <w:ind w:firstLine="0"/>
        <w:rPr>
          <w:rFonts w:ascii="Times New Roman" w:hAnsi="Times New Roman"/>
          <w:color w:val="000000" w:themeColor="text1"/>
          <w:spacing w:val="6"/>
          <w:sz w:val="22"/>
          <w:szCs w:val="22"/>
        </w:rPr>
      </w:pPr>
      <w:r w:rsidRPr="00B552CA">
        <w:rPr>
          <w:rFonts w:ascii="Times New Roman" w:hAnsi="Times New Roman"/>
          <w:color w:val="000000" w:themeColor="text1"/>
          <w:spacing w:val="-6"/>
          <w:sz w:val="22"/>
          <w:szCs w:val="22"/>
        </w:rPr>
        <w:t>Luận án có 1</w:t>
      </w:r>
      <w:r w:rsidR="006763EF" w:rsidRPr="00B552CA">
        <w:rPr>
          <w:rFonts w:ascii="Times New Roman" w:hAnsi="Times New Roman"/>
          <w:color w:val="000000" w:themeColor="text1"/>
          <w:spacing w:val="-6"/>
          <w:sz w:val="22"/>
          <w:szCs w:val="22"/>
        </w:rPr>
        <w:t>09</w:t>
      </w:r>
      <w:r w:rsidRPr="00B552CA">
        <w:rPr>
          <w:rFonts w:ascii="Times New Roman" w:hAnsi="Times New Roman"/>
          <w:color w:val="000000" w:themeColor="text1"/>
          <w:spacing w:val="-6"/>
          <w:sz w:val="22"/>
          <w:szCs w:val="22"/>
        </w:rPr>
        <w:t xml:space="preserve"> tài liệu tham khảo, trong đó 2</w:t>
      </w:r>
      <w:r w:rsidR="006763EF" w:rsidRPr="00B552CA">
        <w:rPr>
          <w:rFonts w:ascii="Times New Roman" w:hAnsi="Times New Roman"/>
          <w:color w:val="000000" w:themeColor="text1"/>
          <w:spacing w:val="-6"/>
          <w:sz w:val="22"/>
          <w:szCs w:val="22"/>
        </w:rPr>
        <w:t>4</w:t>
      </w:r>
      <w:r w:rsidRPr="00B552CA">
        <w:rPr>
          <w:rFonts w:ascii="Times New Roman" w:hAnsi="Times New Roman"/>
          <w:color w:val="000000" w:themeColor="text1"/>
          <w:spacing w:val="-6"/>
          <w:sz w:val="22"/>
          <w:szCs w:val="22"/>
        </w:rPr>
        <w:t xml:space="preserve"> tiếng Việ</w:t>
      </w:r>
      <w:r w:rsidR="006763EF" w:rsidRPr="00B552CA">
        <w:rPr>
          <w:rFonts w:ascii="Times New Roman" w:hAnsi="Times New Roman"/>
          <w:color w:val="000000" w:themeColor="text1"/>
          <w:spacing w:val="-6"/>
          <w:sz w:val="22"/>
          <w:szCs w:val="22"/>
        </w:rPr>
        <w:t>t, 85</w:t>
      </w:r>
      <w:r w:rsidRPr="00B552CA">
        <w:rPr>
          <w:rFonts w:ascii="Times New Roman" w:hAnsi="Times New Roman"/>
          <w:color w:val="000000" w:themeColor="text1"/>
          <w:spacing w:val="-6"/>
          <w:sz w:val="22"/>
          <w:szCs w:val="22"/>
        </w:rPr>
        <w:t xml:space="preserve"> tiếng</w:t>
      </w:r>
      <w:r w:rsidRPr="00B552CA">
        <w:rPr>
          <w:rFonts w:ascii="Times New Roman" w:hAnsi="Times New Roman"/>
          <w:color w:val="000000" w:themeColor="text1"/>
          <w:sz w:val="22"/>
          <w:szCs w:val="22"/>
        </w:rPr>
        <w:t xml:space="preserve"> Anh. </w:t>
      </w:r>
    </w:p>
    <w:p w:rsidR="00B955B7" w:rsidRPr="00B552CA" w:rsidRDefault="00B955B7" w:rsidP="002E6E2A">
      <w:pPr>
        <w:widowControl w:val="0"/>
        <w:spacing w:before="240" w:after="240" w:line="340" w:lineRule="atLeast"/>
        <w:jc w:val="center"/>
        <w:rPr>
          <w:rFonts w:ascii="Times New Roman" w:hAnsi="Times New Roman"/>
          <w:b/>
          <w:bCs/>
          <w:color w:val="000000" w:themeColor="text1"/>
          <w:sz w:val="22"/>
          <w:szCs w:val="22"/>
        </w:rPr>
      </w:pPr>
      <w:r w:rsidRPr="00B552CA">
        <w:rPr>
          <w:rFonts w:ascii="Times New Roman" w:hAnsi="Times New Roman"/>
          <w:b/>
          <w:bCs/>
          <w:color w:val="000000" w:themeColor="text1"/>
          <w:sz w:val="22"/>
          <w:szCs w:val="22"/>
        </w:rPr>
        <w:t>Chương 1</w:t>
      </w:r>
      <w:r w:rsidR="002E6E2A" w:rsidRPr="00B552CA">
        <w:rPr>
          <w:rFonts w:ascii="Times New Roman" w:hAnsi="Times New Roman"/>
          <w:b/>
          <w:bCs/>
          <w:color w:val="000000" w:themeColor="text1"/>
          <w:sz w:val="22"/>
          <w:szCs w:val="22"/>
        </w:rPr>
        <w:t xml:space="preserve">. </w:t>
      </w:r>
      <w:r w:rsidR="004C189F" w:rsidRPr="00B552CA">
        <w:rPr>
          <w:rFonts w:ascii="Times New Roman" w:hAnsi="Times New Roman"/>
          <w:b/>
          <w:bCs/>
          <w:color w:val="000000" w:themeColor="text1"/>
          <w:sz w:val="22"/>
          <w:szCs w:val="22"/>
        </w:rPr>
        <w:t>TỔ</w:t>
      </w:r>
      <w:r w:rsidRPr="00B552CA">
        <w:rPr>
          <w:rFonts w:ascii="Times New Roman" w:hAnsi="Times New Roman"/>
          <w:b/>
          <w:color w:val="000000" w:themeColor="text1"/>
          <w:sz w:val="22"/>
          <w:szCs w:val="22"/>
        </w:rPr>
        <w:t>NG QUAN TÀI LIỆU</w:t>
      </w:r>
    </w:p>
    <w:p w:rsidR="00B955B7" w:rsidRPr="00B552CA" w:rsidRDefault="00B955B7" w:rsidP="002E6E2A">
      <w:pPr>
        <w:pStyle w:val="Style1"/>
        <w:keepNext w:val="0"/>
        <w:widowControl w:val="0"/>
        <w:spacing w:before="0" w:line="340" w:lineRule="atLeast"/>
        <w:outlineLvl w:val="9"/>
        <w:rPr>
          <w:b/>
          <w:bCs w:val="0"/>
          <w:color w:val="000000" w:themeColor="text1"/>
          <w:sz w:val="22"/>
          <w:szCs w:val="22"/>
        </w:rPr>
      </w:pPr>
      <w:r w:rsidRPr="00B552CA">
        <w:rPr>
          <w:b/>
          <w:bCs w:val="0"/>
          <w:color w:val="000000" w:themeColor="text1"/>
          <w:sz w:val="22"/>
          <w:szCs w:val="22"/>
        </w:rPr>
        <w:t xml:space="preserve">1.1. Sơ lược lịch sử nghiên cứu </w:t>
      </w:r>
      <w:r w:rsidR="00431DA7" w:rsidRPr="00B552CA">
        <w:rPr>
          <w:b/>
          <w:bCs w:val="0"/>
          <w:color w:val="000000" w:themeColor="text1"/>
          <w:sz w:val="22"/>
          <w:szCs w:val="22"/>
        </w:rPr>
        <w:t>đĩa đệm nhân tạo</w:t>
      </w:r>
    </w:p>
    <w:p w:rsidR="00B955B7" w:rsidRPr="00B552CA" w:rsidRDefault="00B955B7" w:rsidP="00E866F8">
      <w:pPr>
        <w:widowControl w:val="0"/>
        <w:spacing w:before="0" w:line="340" w:lineRule="atLeast"/>
        <w:rPr>
          <w:rStyle w:val="longtext"/>
          <w:rFonts w:ascii="Times New Roman" w:hAnsi="Times New Roman"/>
          <w:color w:val="000000" w:themeColor="text1"/>
          <w:sz w:val="22"/>
          <w:szCs w:val="22"/>
          <w:shd w:val="clear" w:color="auto" w:fill="FFFFFF"/>
          <w:lang w:val="vi-VN"/>
        </w:rPr>
      </w:pPr>
      <w:r w:rsidRPr="00B552CA">
        <w:rPr>
          <w:rStyle w:val="longtext"/>
          <w:rFonts w:ascii="Times New Roman" w:hAnsi="Times New Roman"/>
          <w:color w:val="000000" w:themeColor="text1"/>
          <w:sz w:val="22"/>
          <w:szCs w:val="22"/>
        </w:rPr>
        <w:t>Năm 1966</w:t>
      </w:r>
      <w:r w:rsidR="004C189F" w:rsidRPr="00B552CA">
        <w:rPr>
          <w:rStyle w:val="longtext"/>
          <w:rFonts w:ascii="Times New Roman" w:hAnsi="Times New Roman"/>
          <w:color w:val="000000" w:themeColor="text1"/>
          <w:sz w:val="22"/>
          <w:szCs w:val="22"/>
        </w:rPr>
        <w:t>,</w:t>
      </w:r>
      <w:r w:rsidRPr="00B552CA">
        <w:rPr>
          <w:rStyle w:val="longtext"/>
          <w:rFonts w:ascii="Times New Roman" w:hAnsi="Times New Roman"/>
          <w:color w:val="000000" w:themeColor="text1"/>
          <w:sz w:val="22"/>
          <w:szCs w:val="22"/>
        </w:rPr>
        <w:t xml:space="preserve"> c</w:t>
      </w:r>
      <w:bookmarkStart w:id="0" w:name="_GoBack"/>
      <w:bookmarkEnd w:id="0"/>
      <w:r w:rsidRPr="00B552CA">
        <w:rPr>
          <w:rStyle w:val="longtext"/>
          <w:rFonts w:ascii="Times New Roman" w:hAnsi="Times New Roman"/>
          <w:color w:val="000000" w:themeColor="text1"/>
          <w:sz w:val="22"/>
          <w:szCs w:val="22"/>
        </w:rPr>
        <w:t>ác mẫu thử nghiệm đầu tiên đĩa đệm nhân tạo được tạo ra và cấy ghép bở</w:t>
      </w:r>
      <w:r w:rsidR="00431DA7" w:rsidRPr="00B552CA">
        <w:rPr>
          <w:rStyle w:val="longtext"/>
          <w:rFonts w:ascii="Times New Roman" w:hAnsi="Times New Roman"/>
          <w:color w:val="000000" w:themeColor="text1"/>
          <w:sz w:val="22"/>
          <w:szCs w:val="22"/>
        </w:rPr>
        <w:t>i Fernstrom</w:t>
      </w:r>
      <w:r w:rsidR="00DF1818" w:rsidRPr="00B552CA">
        <w:rPr>
          <w:rStyle w:val="longtext"/>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Đến những năm 1990 đĩa đệm nhân tạo được quan tâm trở lại</w:t>
      </w:r>
      <w:r w:rsidR="004F21E0" w:rsidRPr="00B552CA">
        <w:rPr>
          <w:rFonts w:ascii="Times New Roman" w:hAnsi="Times New Roman"/>
          <w:color w:val="000000" w:themeColor="text1"/>
          <w:sz w:val="22"/>
          <w:szCs w:val="22"/>
        </w:rPr>
        <w:t>. T</w:t>
      </w:r>
      <w:r w:rsidRPr="00B552CA">
        <w:rPr>
          <w:rFonts w:ascii="Times New Roman" w:hAnsi="Times New Roman"/>
          <w:color w:val="000000" w:themeColor="text1"/>
          <w:sz w:val="22"/>
          <w:szCs w:val="22"/>
        </w:rPr>
        <w:t>rong một khoảng thời gian 5 năm</w:t>
      </w:r>
      <w:r w:rsidR="004F21E0" w:rsidRPr="00B552CA">
        <w:rPr>
          <w:rFonts w:ascii="Times New Roman" w:hAnsi="Times New Roman"/>
          <w:color w:val="000000" w:themeColor="text1"/>
          <w:sz w:val="22"/>
          <w:szCs w:val="22"/>
        </w:rPr>
        <w:t xml:space="preserve"> lại đây</w:t>
      </w:r>
      <w:r w:rsidR="004C189F"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 những điểm yếu của đĩa đệm là hạn chế chuyển động và xoay đã được khắc phục dần dầ</w:t>
      </w:r>
      <w:r w:rsidR="00DE6D4D" w:rsidRPr="00B552CA">
        <w:rPr>
          <w:rFonts w:ascii="Times New Roman" w:hAnsi="Times New Roman"/>
          <w:color w:val="000000" w:themeColor="text1"/>
          <w:sz w:val="22"/>
          <w:szCs w:val="22"/>
        </w:rPr>
        <w:t xml:space="preserve">n. </w:t>
      </w:r>
      <w:r w:rsidR="004F21E0" w:rsidRPr="00B552CA">
        <w:rPr>
          <w:rFonts w:ascii="Times New Roman" w:hAnsi="Times New Roman"/>
          <w:color w:val="000000" w:themeColor="text1"/>
          <w:sz w:val="22"/>
          <w:szCs w:val="22"/>
        </w:rPr>
        <w:t>Năm</w:t>
      </w:r>
      <w:r w:rsidR="00DF1818" w:rsidRPr="00B552CA">
        <w:rPr>
          <w:rFonts w:ascii="Times New Roman" w:hAnsi="Times New Roman"/>
          <w:color w:val="000000" w:themeColor="text1"/>
          <w:sz w:val="22"/>
          <w:szCs w:val="22"/>
        </w:rPr>
        <w:t xml:space="preserve"> 2009</w:t>
      </w:r>
      <w:r w:rsidR="004C189F" w:rsidRPr="00B552CA">
        <w:rPr>
          <w:rFonts w:ascii="Times New Roman" w:hAnsi="Times New Roman"/>
          <w:color w:val="000000" w:themeColor="text1"/>
          <w:sz w:val="22"/>
          <w:szCs w:val="22"/>
        </w:rPr>
        <w:t>,</w:t>
      </w:r>
      <w:r w:rsidR="00DF1818" w:rsidRPr="00B552CA">
        <w:rPr>
          <w:rFonts w:ascii="Times New Roman" w:hAnsi="Times New Roman"/>
          <w:color w:val="000000" w:themeColor="text1"/>
          <w:sz w:val="22"/>
          <w:szCs w:val="22"/>
        </w:rPr>
        <w:t xml:space="preserve"> đĩa đệm nhân tạo đã đượ</w:t>
      </w:r>
      <w:r w:rsidR="004F21E0" w:rsidRPr="00B552CA">
        <w:rPr>
          <w:rFonts w:ascii="Times New Roman" w:hAnsi="Times New Roman"/>
          <w:color w:val="000000" w:themeColor="text1"/>
          <w:sz w:val="22"/>
          <w:szCs w:val="22"/>
        </w:rPr>
        <w:t>c đưa vào V</w:t>
      </w:r>
      <w:r w:rsidR="00DF1818" w:rsidRPr="00B552CA">
        <w:rPr>
          <w:rFonts w:ascii="Times New Roman" w:hAnsi="Times New Roman"/>
          <w:color w:val="000000" w:themeColor="text1"/>
          <w:sz w:val="22"/>
          <w:szCs w:val="22"/>
        </w:rPr>
        <w:t>iệ</w:t>
      </w:r>
      <w:r w:rsidR="004F21E0" w:rsidRPr="00B552CA">
        <w:rPr>
          <w:rFonts w:ascii="Times New Roman" w:hAnsi="Times New Roman"/>
          <w:color w:val="000000" w:themeColor="text1"/>
          <w:sz w:val="22"/>
          <w:szCs w:val="22"/>
        </w:rPr>
        <w:t>t N</w:t>
      </w:r>
      <w:r w:rsidR="00DF1818" w:rsidRPr="00B552CA">
        <w:rPr>
          <w:rFonts w:ascii="Times New Roman" w:hAnsi="Times New Roman"/>
          <w:color w:val="000000" w:themeColor="text1"/>
          <w:sz w:val="22"/>
          <w:szCs w:val="22"/>
        </w:rPr>
        <w:t>am, hai bệnh viện thực hiện đầu tiên là bệnh viện Hữu nghị Việt – Đức và bệnh viện Chợ</w:t>
      </w:r>
      <w:r w:rsidR="004C189F" w:rsidRPr="00B552CA">
        <w:rPr>
          <w:rFonts w:ascii="Times New Roman" w:hAnsi="Times New Roman"/>
          <w:color w:val="000000" w:themeColor="text1"/>
          <w:sz w:val="22"/>
          <w:szCs w:val="22"/>
        </w:rPr>
        <w:t xml:space="preserve"> R</w:t>
      </w:r>
      <w:r w:rsidR="00DF1818" w:rsidRPr="00B552CA">
        <w:rPr>
          <w:rFonts w:ascii="Times New Roman" w:hAnsi="Times New Roman"/>
          <w:color w:val="000000" w:themeColor="text1"/>
          <w:sz w:val="22"/>
          <w:szCs w:val="22"/>
        </w:rPr>
        <w:t>ẫ</w:t>
      </w:r>
      <w:r w:rsidR="004C189F" w:rsidRPr="00B552CA">
        <w:rPr>
          <w:rFonts w:ascii="Times New Roman" w:hAnsi="Times New Roman"/>
          <w:color w:val="000000" w:themeColor="text1"/>
          <w:sz w:val="22"/>
          <w:szCs w:val="22"/>
        </w:rPr>
        <w:t>y Tp</w:t>
      </w:r>
      <w:r w:rsidR="00DF1818" w:rsidRPr="00B552CA">
        <w:rPr>
          <w:rFonts w:ascii="Times New Roman" w:hAnsi="Times New Roman"/>
          <w:color w:val="000000" w:themeColor="text1"/>
          <w:sz w:val="22"/>
          <w:szCs w:val="22"/>
        </w:rPr>
        <w:t xml:space="preserve"> Hồ Chí Minh.</w:t>
      </w:r>
    </w:p>
    <w:p w:rsidR="004C189F" w:rsidRPr="00B552CA" w:rsidRDefault="00B955B7" w:rsidP="002E6E2A">
      <w:pPr>
        <w:widowControl w:val="0"/>
        <w:tabs>
          <w:tab w:val="left" w:pos="709"/>
        </w:tabs>
        <w:spacing w:before="0" w:line="340" w:lineRule="atLeast"/>
        <w:ind w:firstLine="0"/>
        <w:rPr>
          <w:rFonts w:ascii="Times New Roman" w:hAnsi="Times New Roman"/>
          <w:b/>
          <w:bCs/>
          <w:iCs/>
          <w:color w:val="000000" w:themeColor="text1"/>
          <w:sz w:val="22"/>
          <w:szCs w:val="22"/>
        </w:rPr>
      </w:pPr>
      <w:r w:rsidRPr="00B552CA">
        <w:rPr>
          <w:rFonts w:ascii="Times New Roman" w:hAnsi="Times New Roman"/>
          <w:b/>
          <w:bCs/>
          <w:iCs/>
          <w:color w:val="000000" w:themeColor="text1"/>
          <w:sz w:val="22"/>
          <w:szCs w:val="22"/>
        </w:rPr>
        <w:t>1.2. Sơ lược giải phẫ</w:t>
      </w:r>
      <w:r w:rsidR="004C189F" w:rsidRPr="00B552CA">
        <w:rPr>
          <w:rFonts w:ascii="Times New Roman" w:hAnsi="Times New Roman"/>
          <w:b/>
          <w:bCs/>
          <w:iCs/>
          <w:color w:val="000000" w:themeColor="text1"/>
          <w:sz w:val="22"/>
          <w:szCs w:val="22"/>
        </w:rPr>
        <w:t>u</w:t>
      </w:r>
    </w:p>
    <w:p w:rsidR="008420CE" w:rsidRPr="00B552CA" w:rsidRDefault="00DF1818" w:rsidP="00E866F8">
      <w:pPr>
        <w:widowControl w:val="0"/>
        <w:tabs>
          <w:tab w:val="left" w:pos="709"/>
        </w:tabs>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pacing w:val="4"/>
          <w:sz w:val="22"/>
          <w:szCs w:val="22"/>
        </w:rPr>
        <w:t>Đĩa đệm hình thấu kính lồi nằm trong khoang gian đốt sống có nhân nằm ở giữa</w:t>
      </w:r>
      <w:r w:rsidR="00763894" w:rsidRPr="00B552CA">
        <w:rPr>
          <w:rFonts w:ascii="Times New Roman" w:hAnsi="Times New Roman"/>
          <w:color w:val="000000" w:themeColor="text1"/>
          <w:spacing w:val="4"/>
          <w:sz w:val="22"/>
          <w:szCs w:val="22"/>
        </w:rPr>
        <w:t>,</w:t>
      </w:r>
      <w:r w:rsidRPr="00B552CA">
        <w:rPr>
          <w:rFonts w:ascii="Times New Roman" w:hAnsi="Times New Roman"/>
          <w:color w:val="000000" w:themeColor="text1"/>
          <w:spacing w:val="4"/>
          <w:sz w:val="22"/>
          <w:szCs w:val="22"/>
        </w:rPr>
        <w:t xml:space="preserve"> xung quanh là vòng sợi.</w:t>
      </w:r>
    </w:p>
    <w:p w:rsidR="004C189F" w:rsidRPr="00B552CA" w:rsidRDefault="00AF0C12" w:rsidP="002E6E2A">
      <w:pPr>
        <w:pStyle w:val="3"/>
        <w:widowControl w:val="0"/>
        <w:spacing w:line="340" w:lineRule="atLeast"/>
        <w:rPr>
          <w:color w:val="000000" w:themeColor="text1"/>
          <w:sz w:val="22"/>
          <w:szCs w:val="22"/>
        </w:rPr>
      </w:pPr>
      <w:bookmarkStart w:id="1" w:name="_Toc336941345"/>
      <w:r w:rsidRPr="00B552CA">
        <w:rPr>
          <w:color w:val="000000" w:themeColor="text1"/>
          <w:sz w:val="22"/>
          <w:szCs w:val="22"/>
        </w:rPr>
        <w:t xml:space="preserve">1.3. </w:t>
      </w:r>
      <w:r w:rsidR="00CF15D5" w:rsidRPr="00B552CA">
        <w:rPr>
          <w:color w:val="000000" w:themeColor="text1"/>
          <w:sz w:val="22"/>
          <w:szCs w:val="22"/>
        </w:rPr>
        <w:t>Tầm vận động</w:t>
      </w:r>
      <w:r w:rsidR="00B955B7" w:rsidRPr="00B552CA">
        <w:rPr>
          <w:color w:val="000000" w:themeColor="text1"/>
          <w:sz w:val="22"/>
          <w:szCs w:val="22"/>
        </w:rPr>
        <w:t xml:space="preserve"> cột sống cổ thấp</w:t>
      </w:r>
      <w:bookmarkEnd w:id="1"/>
      <w:r w:rsidR="008747FA" w:rsidRPr="00B552CA">
        <w:rPr>
          <w:color w:val="000000" w:themeColor="text1"/>
          <w:sz w:val="22"/>
          <w:szCs w:val="22"/>
        </w:rPr>
        <w:t xml:space="preserve"> (ROM)</w:t>
      </w:r>
    </w:p>
    <w:p w:rsidR="004F6485" w:rsidRPr="00B552CA" w:rsidRDefault="004F6485" w:rsidP="00E866F8">
      <w:pPr>
        <w:pStyle w:val="3"/>
        <w:widowControl w:val="0"/>
        <w:spacing w:line="340" w:lineRule="atLeast"/>
        <w:ind w:firstLine="567"/>
        <w:rPr>
          <w:color w:val="000000" w:themeColor="text1"/>
          <w:sz w:val="22"/>
          <w:szCs w:val="22"/>
        </w:rPr>
      </w:pPr>
      <w:r w:rsidRPr="00B552CA">
        <w:rPr>
          <w:b w:val="0"/>
          <w:color w:val="000000" w:themeColor="text1"/>
          <w:sz w:val="22"/>
          <w:szCs w:val="22"/>
        </w:rPr>
        <w:t xml:space="preserve">CSC có tầm vận động linh hoạt hơn cột sống thắt lưng là do </w:t>
      </w:r>
      <w:r w:rsidRPr="00B552CA">
        <w:rPr>
          <w:b w:val="0"/>
          <w:color w:val="000000" w:themeColor="text1"/>
          <w:sz w:val="22"/>
          <w:szCs w:val="22"/>
        </w:rPr>
        <w:lastRenderedPageBreak/>
        <w:t>đốt sống C</w:t>
      </w:r>
      <w:r w:rsidRPr="00B552CA">
        <w:rPr>
          <w:b w:val="0"/>
          <w:color w:val="000000" w:themeColor="text1"/>
          <w:sz w:val="22"/>
          <w:szCs w:val="22"/>
          <w:vertAlign w:val="subscript"/>
        </w:rPr>
        <w:t>I</w:t>
      </w:r>
      <w:r w:rsidRPr="00B552CA">
        <w:rPr>
          <w:b w:val="0"/>
          <w:color w:val="000000" w:themeColor="text1"/>
          <w:sz w:val="22"/>
          <w:szCs w:val="22"/>
        </w:rPr>
        <w:t xml:space="preserve"> có thể quay quanh C</w:t>
      </w:r>
      <w:r w:rsidRPr="00B552CA">
        <w:rPr>
          <w:b w:val="0"/>
          <w:color w:val="000000" w:themeColor="text1"/>
          <w:sz w:val="22"/>
          <w:szCs w:val="22"/>
          <w:vertAlign w:val="subscript"/>
        </w:rPr>
        <w:t>2</w:t>
      </w:r>
      <w:r w:rsidRPr="00B552CA">
        <w:rPr>
          <w:b w:val="0"/>
          <w:color w:val="000000" w:themeColor="text1"/>
          <w:sz w:val="22"/>
          <w:szCs w:val="22"/>
        </w:rPr>
        <w:t>. Khớp đốt sống cổ có góc nghiêng phù hợp cho phép chuyển động trượt giữa các thân đốt nên có thể gấp, duỗi cổ dễ dàng. Đĩa đệm có khả năng đàn hồi.</w:t>
      </w:r>
    </w:p>
    <w:p w:rsidR="009443D8" w:rsidRPr="00B552CA" w:rsidRDefault="00982495" w:rsidP="002E6E2A">
      <w:pPr>
        <w:pStyle w:val="2"/>
        <w:widowControl w:val="0"/>
        <w:spacing w:line="340" w:lineRule="atLeast"/>
        <w:rPr>
          <w:color w:val="000000" w:themeColor="text1"/>
          <w:sz w:val="22"/>
          <w:szCs w:val="22"/>
        </w:rPr>
      </w:pPr>
      <w:bookmarkStart w:id="2" w:name="_Toc336941349"/>
      <w:r w:rsidRPr="00B552CA">
        <w:rPr>
          <w:color w:val="000000" w:themeColor="text1"/>
          <w:sz w:val="22"/>
          <w:szCs w:val="22"/>
        </w:rPr>
        <w:t>1.6</w:t>
      </w:r>
      <w:r w:rsidR="00B955B7" w:rsidRPr="00B552CA">
        <w:rPr>
          <w:color w:val="000000" w:themeColor="text1"/>
          <w:sz w:val="22"/>
          <w:szCs w:val="22"/>
        </w:rPr>
        <w:t>. L</w:t>
      </w:r>
      <w:r w:rsidR="00B955B7" w:rsidRPr="00B552CA">
        <w:rPr>
          <w:color w:val="000000" w:themeColor="text1"/>
          <w:sz w:val="22"/>
          <w:szCs w:val="22"/>
          <w:lang w:val="vi-VN"/>
        </w:rPr>
        <w:t xml:space="preserve">âm sàng và cận lâm sàng </w:t>
      </w:r>
      <w:r w:rsidR="000952D8" w:rsidRPr="00B552CA">
        <w:rPr>
          <w:color w:val="000000" w:themeColor="text1"/>
          <w:sz w:val="22"/>
          <w:szCs w:val="22"/>
          <w:lang w:val="vi-VN"/>
        </w:rPr>
        <w:t>thoát vị đĩa đệm cột sống cổ</w:t>
      </w:r>
      <w:bookmarkStart w:id="3" w:name="_Toc336941350"/>
      <w:bookmarkEnd w:id="2"/>
    </w:p>
    <w:p w:rsidR="004C189F" w:rsidRPr="00B552CA" w:rsidRDefault="00982495" w:rsidP="002E6E2A">
      <w:pPr>
        <w:pStyle w:val="2"/>
        <w:widowControl w:val="0"/>
        <w:spacing w:line="340" w:lineRule="atLeast"/>
        <w:rPr>
          <w:color w:val="000000" w:themeColor="text1"/>
          <w:sz w:val="22"/>
          <w:szCs w:val="22"/>
        </w:rPr>
      </w:pPr>
      <w:r w:rsidRPr="00B552CA">
        <w:rPr>
          <w:color w:val="000000" w:themeColor="text1"/>
          <w:sz w:val="22"/>
          <w:szCs w:val="22"/>
        </w:rPr>
        <w:t>1.6.</w:t>
      </w:r>
      <w:r w:rsidR="00B955B7" w:rsidRPr="00B552CA">
        <w:rPr>
          <w:color w:val="000000" w:themeColor="text1"/>
          <w:sz w:val="22"/>
          <w:szCs w:val="22"/>
        </w:rPr>
        <w:t>1. Triệu chứng lâm sàng</w:t>
      </w:r>
      <w:bookmarkEnd w:id="3"/>
    </w:p>
    <w:p w:rsidR="00705F03" w:rsidRPr="00B552CA" w:rsidRDefault="00B955B7" w:rsidP="00E866F8">
      <w:pPr>
        <w:pStyle w:val="2"/>
        <w:widowControl w:val="0"/>
        <w:spacing w:line="340" w:lineRule="atLeast"/>
        <w:ind w:firstLine="567"/>
        <w:rPr>
          <w:b w:val="0"/>
          <w:color w:val="000000" w:themeColor="text1"/>
          <w:sz w:val="22"/>
          <w:szCs w:val="22"/>
        </w:rPr>
      </w:pPr>
      <w:r w:rsidRPr="00B552CA">
        <w:rPr>
          <w:b w:val="0"/>
          <w:color w:val="000000" w:themeColor="text1"/>
          <w:sz w:val="22"/>
          <w:szCs w:val="22"/>
        </w:rPr>
        <w:t xml:space="preserve">Do có những nét riêng biệt về giải phẫu và sinh </w:t>
      </w:r>
      <w:r w:rsidR="00910E4D" w:rsidRPr="00B552CA">
        <w:rPr>
          <w:b w:val="0"/>
          <w:color w:val="000000" w:themeColor="text1"/>
          <w:sz w:val="22"/>
          <w:szCs w:val="22"/>
        </w:rPr>
        <w:t>lý</w:t>
      </w:r>
      <w:r w:rsidRPr="00B552CA">
        <w:rPr>
          <w:b w:val="0"/>
          <w:color w:val="000000" w:themeColor="text1"/>
          <w:sz w:val="22"/>
          <w:szCs w:val="22"/>
        </w:rPr>
        <w:t xml:space="preserve"> nên triệu chứng lâm sàng biểu hiện phong phú và rất khác nhau. Không có triệu chứng đặc trưng cho </w:t>
      </w:r>
      <w:r w:rsidR="00601195" w:rsidRPr="00B552CA">
        <w:rPr>
          <w:b w:val="0"/>
          <w:color w:val="000000" w:themeColor="text1"/>
          <w:sz w:val="22"/>
          <w:szCs w:val="22"/>
        </w:rPr>
        <w:t>TVĐĐ/CSC</w:t>
      </w:r>
      <w:r w:rsidR="004F21E0" w:rsidRPr="00B552CA">
        <w:rPr>
          <w:b w:val="0"/>
          <w:color w:val="000000" w:themeColor="text1"/>
          <w:sz w:val="22"/>
          <w:szCs w:val="22"/>
        </w:rPr>
        <w:t>, t</w:t>
      </w:r>
      <w:r w:rsidR="00FD0641" w:rsidRPr="00B552CA">
        <w:rPr>
          <w:b w:val="0"/>
          <w:color w:val="000000" w:themeColor="text1"/>
          <w:sz w:val="22"/>
          <w:szCs w:val="22"/>
        </w:rPr>
        <w:t xml:space="preserve">riệu chứng </w:t>
      </w:r>
      <w:r w:rsidRPr="00B552CA">
        <w:rPr>
          <w:b w:val="0"/>
          <w:color w:val="000000" w:themeColor="text1"/>
          <w:sz w:val="22"/>
          <w:szCs w:val="22"/>
        </w:rPr>
        <w:t xml:space="preserve">lâm sàng biểu hiện bằng các hội chứng sau: hội chứng rễ, hội chứng tủy và </w:t>
      </w:r>
      <w:r w:rsidR="00705F03" w:rsidRPr="00B552CA">
        <w:rPr>
          <w:b w:val="0"/>
          <w:color w:val="000000" w:themeColor="text1"/>
          <w:sz w:val="22"/>
          <w:szCs w:val="22"/>
        </w:rPr>
        <w:t xml:space="preserve">vừa mang </w:t>
      </w:r>
      <w:r w:rsidRPr="00B552CA">
        <w:rPr>
          <w:b w:val="0"/>
          <w:color w:val="000000" w:themeColor="text1"/>
          <w:sz w:val="22"/>
          <w:szCs w:val="22"/>
        </w:rPr>
        <w:t>hội chứng r</w:t>
      </w:r>
      <w:r w:rsidR="00705F03" w:rsidRPr="00B552CA">
        <w:rPr>
          <w:b w:val="0"/>
          <w:color w:val="000000" w:themeColor="text1"/>
          <w:sz w:val="22"/>
          <w:szCs w:val="22"/>
        </w:rPr>
        <w:t>ễ lại vừa mang hội chứng tủ</w:t>
      </w:r>
      <w:r w:rsidR="00BA2283" w:rsidRPr="00B552CA">
        <w:rPr>
          <w:b w:val="0"/>
          <w:color w:val="000000" w:themeColor="text1"/>
          <w:sz w:val="22"/>
          <w:szCs w:val="22"/>
        </w:rPr>
        <w:t>y</w:t>
      </w:r>
      <w:r w:rsidR="00705F03" w:rsidRPr="00B552CA">
        <w:rPr>
          <w:b w:val="0"/>
          <w:color w:val="000000" w:themeColor="text1"/>
          <w:sz w:val="22"/>
          <w:szCs w:val="22"/>
        </w:rPr>
        <w:t>.</w:t>
      </w:r>
    </w:p>
    <w:p w:rsidR="004C189F" w:rsidRPr="00B552CA" w:rsidRDefault="00982495" w:rsidP="002E6E2A">
      <w:pPr>
        <w:pStyle w:val="3"/>
        <w:widowControl w:val="0"/>
        <w:spacing w:line="340" w:lineRule="atLeast"/>
        <w:rPr>
          <w:color w:val="000000" w:themeColor="text1"/>
          <w:sz w:val="22"/>
          <w:szCs w:val="22"/>
        </w:rPr>
      </w:pPr>
      <w:bookmarkStart w:id="4" w:name="_Toc336941351"/>
      <w:r w:rsidRPr="00B552CA">
        <w:rPr>
          <w:color w:val="000000" w:themeColor="text1"/>
          <w:sz w:val="22"/>
          <w:szCs w:val="22"/>
        </w:rPr>
        <w:t>1.6.</w:t>
      </w:r>
      <w:r w:rsidR="00B955B7" w:rsidRPr="00B552CA">
        <w:rPr>
          <w:color w:val="000000" w:themeColor="text1"/>
          <w:sz w:val="22"/>
          <w:szCs w:val="22"/>
        </w:rPr>
        <w:t>2. Triệu chứng cận lâm sàng</w:t>
      </w:r>
      <w:bookmarkEnd w:id="4"/>
    </w:p>
    <w:p w:rsidR="00B955B7" w:rsidRPr="00B552CA" w:rsidRDefault="00B955B7" w:rsidP="00E866F8">
      <w:pPr>
        <w:pStyle w:val="3"/>
        <w:widowControl w:val="0"/>
        <w:spacing w:line="340" w:lineRule="atLeast"/>
        <w:ind w:firstLine="567"/>
        <w:rPr>
          <w:b w:val="0"/>
          <w:color w:val="000000" w:themeColor="text1"/>
          <w:sz w:val="22"/>
          <w:szCs w:val="22"/>
        </w:rPr>
      </w:pPr>
      <w:r w:rsidRPr="00B552CA">
        <w:rPr>
          <w:b w:val="0"/>
          <w:color w:val="000000" w:themeColor="text1"/>
          <w:sz w:val="22"/>
          <w:szCs w:val="22"/>
        </w:rPr>
        <w:t>Các phương pháp chẩn đoán hình ảnh chủ yếu là chụp</w:t>
      </w:r>
      <w:r w:rsidR="0063310C" w:rsidRPr="00B552CA">
        <w:rPr>
          <w:b w:val="0"/>
          <w:color w:val="000000" w:themeColor="text1"/>
          <w:sz w:val="22"/>
          <w:szCs w:val="22"/>
        </w:rPr>
        <w:t xml:space="preserve"> X-quang</w:t>
      </w:r>
      <w:r w:rsidRPr="00B552CA">
        <w:rPr>
          <w:b w:val="0"/>
          <w:color w:val="000000" w:themeColor="text1"/>
          <w:sz w:val="22"/>
          <w:szCs w:val="22"/>
        </w:rPr>
        <w:t xml:space="preserve"> qui ước, chụp </w:t>
      </w:r>
      <w:r w:rsidR="006400F8" w:rsidRPr="00B552CA">
        <w:rPr>
          <w:b w:val="0"/>
          <w:color w:val="000000" w:themeColor="text1"/>
          <w:sz w:val="22"/>
          <w:szCs w:val="22"/>
        </w:rPr>
        <w:t>CLVT</w:t>
      </w:r>
      <w:r w:rsidR="00763894" w:rsidRPr="00B552CA">
        <w:rPr>
          <w:b w:val="0"/>
          <w:color w:val="000000" w:themeColor="text1"/>
          <w:sz w:val="22"/>
          <w:szCs w:val="22"/>
        </w:rPr>
        <w:t xml:space="preserve"> </w:t>
      </w:r>
      <w:r w:rsidRPr="00B552CA">
        <w:rPr>
          <w:b w:val="0"/>
          <w:color w:val="000000" w:themeColor="text1"/>
          <w:sz w:val="22"/>
          <w:szCs w:val="22"/>
        </w:rPr>
        <w:t xml:space="preserve">và chụp </w:t>
      </w:r>
      <w:r w:rsidR="00886CF8" w:rsidRPr="00B552CA">
        <w:rPr>
          <w:b w:val="0"/>
          <w:color w:val="000000" w:themeColor="text1"/>
          <w:sz w:val="22"/>
          <w:szCs w:val="22"/>
        </w:rPr>
        <w:t>CHT</w:t>
      </w:r>
      <w:r w:rsidRPr="00B552CA">
        <w:rPr>
          <w:b w:val="0"/>
          <w:color w:val="000000" w:themeColor="text1"/>
          <w:sz w:val="22"/>
          <w:szCs w:val="22"/>
        </w:rPr>
        <w:t>.</w:t>
      </w:r>
      <w:r w:rsidR="00705F03" w:rsidRPr="00B552CA">
        <w:rPr>
          <w:b w:val="0"/>
          <w:color w:val="000000" w:themeColor="text1"/>
          <w:sz w:val="22"/>
          <w:szCs w:val="22"/>
        </w:rPr>
        <w:t xml:space="preserve"> Chụp CHT cho chẩn đoán xác định.</w:t>
      </w:r>
    </w:p>
    <w:p w:rsidR="004C189F" w:rsidRPr="00B552CA" w:rsidRDefault="00982495" w:rsidP="002E6E2A">
      <w:pPr>
        <w:widowControl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1.6.4.</w:t>
      </w:r>
      <w:r w:rsidR="00B955B7" w:rsidRPr="00B552CA">
        <w:rPr>
          <w:rFonts w:ascii="Times New Roman" w:hAnsi="Times New Roman"/>
          <w:b/>
          <w:color w:val="000000" w:themeColor="text1"/>
          <w:sz w:val="22"/>
          <w:szCs w:val="22"/>
        </w:rPr>
        <w:t xml:space="preserve">3. Điều trị ngoại </w:t>
      </w:r>
      <w:r w:rsidR="004C189F" w:rsidRPr="00B552CA">
        <w:rPr>
          <w:rFonts w:ascii="Times New Roman" w:hAnsi="Times New Roman"/>
          <w:b/>
          <w:color w:val="000000" w:themeColor="text1"/>
          <w:sz w:val="22"/>
          <w:szCs w:val="22"/>
        </w:rPr>
        <w:t>khoa</w:t>
      </w:r>
    </w:p>
    <w:p w:rsidR="006302AF" w:rsidRPr="00B552CA" w:rsidRDefault="00B955B7" w:rsidP="00E866F8">
      <w:pPr>
        <w:widowControl w:val="0"/>
        <w:spacing w:before="0" w:line="340" w:lineRule="atLeast"/>
        <w:rPr>
          <w:rFonts w:ascii="Times New Roman" w:hAnsi="Times New Roman"/>
          <w:b/>
          <w:iCs/>
          <w:color w:val="000000" w:themeColor="text1"/>
          <w:sz w:val="22"/>
          <w:szCs w:val="22"/>
        </w:rPr>
      </w:pPr>
      <w:r w:rsidRPr="00B552CA">
        <w:rPr>
          <w:rFonts w:ascii="Times New Roman" w:hAnsi="Times New Roman"/>
          <w:color w:val="000000" w:themeColor="text1"/>
          <w:sz w:val="22"/>
          <w:szCs w:val="22"/>
        </w:rPr>
        <w:t xml:space="preserve">Chỉ định phẫu thuật </w:t>
      </w:r>
      <w:r w:rsidR="00910E4D" w:rsidRPr="00B552CA">
        <w:rPr>
          <w:rFonts w:ascii="Times New Roman" w:hAnsi="Times New Roman"/>
          <w:color w:val="000000" w:themeColor="text1"/>
          <w:sz w:val="22"/>
          <w:szCs w:val="22"/>
        </w:rPr>
        <w:t>TVĐĐ/CSC</w:t>
      </w:r>
      <w:r w:rsidRPr="00B552CA">
        <w:rPr>
          <w:rFonts w:ascii="Times New Roman" w:hAnsi="Times New Roman"/>
          <w:color w:val="000000" w:themeColor="text1"/>
          <w:sz w:val="22"/>
          <w:szCs w:val="22"/>
        </w:rPr>
        <w:t xml:space="preserve"> phải căn cứ vào diễn biến lâm sàng của từng trường hợp cụ thể, căn cứ</w:t>
      </w:r>
      <w:r w:rsidR="00377F16" w:rsidRPr="00B552CA">
        <w:rPr>
          <w:rFonts w:ascii="Times New Roman" w:hAnsi="Times New Roman"/>
          <w:color w:val="000000" w:themeColor="text1"/>
          <w:sz w:val="22"/>
          <w:szCs w:val="22"/>
        </w:rPr>
        <w:t xml:space="preserve"> vào</w:t>
      </w:r>
      <w:r w:rsidR="006F4E94" w:rsidRPr="00B552CA">
        <w:rPr>
          <w:rFonts w:ascii="Times New Roman" w:hAnsi="Times New Roman"/>
          <w:color w:val="000000" w:themeColor="text1"/>
          <w:sz w:val="22"/>
          <w:szCs w:val="22"/>
        </w:rPr>
        <w:t xml:space="preserve"> hình ảnh</w:t>
      </w:r>
      <w:r w:rsidR="00377F16" w:rsidRPr="00B552CA">
        <w:rPr>
          <w:rFonts w:ascii="Times New Roman" w:hAnsi="Times New Roman"/>
          <w:color w:val="000000" w:themeColor="text1"/>
          <w:sz w:val="22"/>
          <w:szCs w:val="22"/>
        </w:rPr>
        <w:t xml:space="preserve"> </w:t>
      </w:r>
      <w:r w:rsidR="0063310C" w:rsidRPr="00B552CA">
        <w:rPr>
          <w:rFonts w:ascii="Times New Roman" w:hAnsi="Times New Roman"/>
          <w:color w:val="000000" w:themeColor="text1"/>
          <w:sz w:val="22"/>
          <w:szCs w:val="22"/>
        </w:rPr>
        <w:t>X-quang</w:t>
      </w:r>
      <w:r w:rsidRPr="00B552CA">
        <w:rPr>
          <w:rFonts w:ascii="Times New Roman" w:hAnsi="Times New Roman"/>
          <w:color w:val="000000" w:themeColor="text1"/>
          <w:sz w:val="22"/>
          <w:szCs w:val="22"/>
        </w:rPr>
        <w:t xml:space="preserve"> cột sống và đặc biệt căn cứ vào những thay đổi bệnh </w:t>
      </w:r>
      <w:r w:rsidR="00910E4D" w:rsidRPr="00B552CA">
        <w:rPr>
          <w:rFonts w:ascii="Times New Roman" w:hAnsi="Times New Roman"/>
          <w:color w:val="000000" w:themeColor="text1"/>
          <w:sz w:val="22"/>
          <w:szCs w:val="22"/>
        </w:rPr>
        <w:t>lý</w:t>
      </w:r>
      <w:r w:rsidRPr="00B552CA">
        <w:rPr>
          <w:rFonts w:ascii="Times New Roman" w:hAnsi="Times New Roman"/>
          <w:color w:val="000000" w:themeColor="text1"/>
          <w:sz w:val="22"/>
          <w:szCs w:val="22"/>
        </w:rPr>
        <w:t xml:space="preserve"> của cột sống, đĩa đệm và tủy sống trên phim chụp CHT.</w:t>
      </w:r>
      <w:bookmarkStart w:id="5" w:name="_Toc336941356"/>
      <w:r w:rsidR="00E866F8"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Phẫu thuật thay đĩa đệ</w:t>
      </w:r>
      <w:r w:rsidR="00C35D8C" w:rsidRPr="00B552CA">
        <w:rPr>
          <w:rFonts w:ascii="Times New Roman" w:hAnsi="Times New Roman"/>
          <w:color w:val="000000" w:themeColor="text1"/>
          <w:sz w:val="22"/>
          <w:szCs w:val="22"/>
        </w:rPr>
        <w:t xml:space="preserve">m nhân tạo </w:t>
      </w:r>
      <w:r w:rsidR="000952D8" w:rsidRPr="00B552CA">
        <w:rPr>
          <w:rFonts w:ascii="Times New Roman" w:hAnsi="Times New Roman"/>
          <w:color w:val="000000" w:themeColor="text1"/>
          <w:sz w:val="22"/>
          <w:szCs w:val="22"/>
        </w:rPr>
        <w:t>cột sống cổ</w:t>
      </w:r>
      <w:bookmarkEnd w:id="5"/>
      <w:r w:rsidR="003306DE" w:rsidRPr="00B552CA">
        <w:rPr>
          <w:rFonts w:ascii="Times New Roman" w:hAnsi="Times New Roman"/>
          <w:color w:val="000000" w:themeColor="text1"/>
          <w:sz w:val="22"/>
          <w:szCs w:val="22"/>
        </w:rPr>
        <w:t>.</w:t>
      </w:r>
      <w:r w:rsidR="00BA2283" w:rsidRPr="00B552CA">
        <w:rPr>
          <w:rFonts w:ascii="Times New Roman" w:hAnsi="Times New Roman"/>
          <w:color w:val="000000" w:themeColor="text1"/>
          <w:sz w:val="22"/>
          <w:szCs w:val="22"/>
        </w:rPr>
        <w:t xml:space="preserve"> </w:t>
      </w:r>
      <w:r w:rsidR="006302AF" w:rsidRPr="00B552CA">
        <w:rPr>
          <w:rFonts w:ascii="Times New Roman" w:hAnsi="Times New Roman"/>
          <w:iCs/>
          <w:color w:val="000000" w:themeColor="text1"/>
          <w:sz w:val="22"/>
          <w:szCs w:val="22"/>
        </w:rPr>
        <w:t xml:space="preserve">Phẫu thuật </w:t>
      </w:r>
      <w:r w:rsidR="006400F8" w:rsidRPr="00B552CA">
        <w:rPr>
          <w:rFonts w:ascii="Times New Roman" w:hAnsi="Times New Roman"/>
          <w:iCs/>
          <w:color w:val="000000" w:themeColor="text1"/>
          <w:sz w:val="22"/>
          <w:szCs w:val="22"/>
        </w:rPr>
        <w:t>TVĐĐ/CSC</w:t>
      </w:r>
      <w:r w:rsidR="006302AF" w:rsidRPr="00B552CA">
        <w:rPr>
          <w:rFonts w:ascii="Times New Roman" w:hAnsi="Times New Roman"/>
          <w:iCs/>
          <w:color w:val="000000" w:themeColor="text1"/>
          <w:sz w:val="22"/>
          <w:szCs w:val="22"/>
        </w:rPr>
        <w:t xml:space="preserve"> </w:t>
      </w:r>
      <w:r w:rsidR="007509A7" w:rsidRPr="00B552CA">
        <w:rPr>
          <w:rFonts w:ascii="Times New Roman" w:hAnsi="Times New Roman"/>
          <w:iCs/>
          <w:color w:val="000000" w:themeColor="text1"/>
          <w:sz w:val="22"/>
          <w:szCs w:val="22"/>
        </w:rPr>
        <w:t>đóng cứng khớp</w:t>
      </w:r>
      <w:r w:rsidR="006302AF" w:rsidRPr="00B552CA">
        <w:rPr>
          <w:rFonts w:ascii="Times New Roman" w:hAnsi="Times New Roman"/>
          <w:iCs/>
          <w:color w:val="000000" w:themeColor="text1"/>
          <w:sz w:val="22"/>
          <w:szCs w:val="22"/>
        </w:rPr>
        <w:t xml:space="preserve"> được coi là can thiệp phẫu thuậ</w:t>
      </w:r>
      <w:r w:rsidR="006400F8" w:rsidRPr="00B552CA">
        <w:rPr>
          <w:rFonts w:ascii="Times New Roman" w:hAnsi="Times New Roman"/>
          <w:iCs/>
          <w:color w:val="000000" w:themeColor="text1"/>
          <w:sz w:val="22"/>
          <w:szCs w:val="22"/>
        </w:rPr>
        <w:t>t</w:t>
      </w:r>
      <w:r w:rsidR="006302AF" w:rsidRPr="00B552CA">
        <w:rPr>
          <w:rFonts w:ascii="Times New Roman" w:hAnsi="Times New Roman"/>
          <w:iCs/>
          <w:color w:val="000000" w:themeColor="text1"/>
          <w:sz w:val="22"/>
          <w:szCs w:val="22"/>
        </w:rPr>
        <w:t xml:space="preserve"> tiêu chuẩn vàng trong điều trị </w:t>
      </w:r>
      <w:r w:rsidR="003B4105" w:rsidRPr="00B552CA">
        <w:rPr>
          <w:rFonts w:ascii="Times New Roman" w:hAnsi="Times New Roman"/>
          <w:iCs/>
          <w:color w:val="000000" w:themeColor="text1"/>
          <w:sz w:val="22"/>
          <w:szCs w:val="22"/>
        </w:rPr>
        <w:t>TVĐĐ</w:t>
      </w:r>
      <w:r w:rsidR="006302AF" w:rsidRPr="00B552CA">
        <w:rPr>
          <w:rFonts w:ascii="Times New Roman" w:hAnsi="Times New Roman"/>
          <w:iCs/>
          <w:color w:val="000000" w:themeColor="text1"/>
          <w:sz w:val="22"/>
          <w:szCs w:val="22"/>
        </w:rPr>
        <w:t xml:space="preserve">. Phẫu thuật thay đĩa đệm nhân tạo có ưu việt trong việc duy trì chuyển động cột sống cổ và giảm tỷ lệ thoái hóa </w:t>
      </w:r>
      <w:r w:rsidR="00F7623D" w:rsidRPr="00B552CA">
        <w:rPr>
          <w:rFonts w:ascii="Times New Roman" w:hAnsi="Times New Roman"/>
          <w:iCs/>
          <w:color w:val="000000" w:themeColor="text1"/>
          <w:sz w:val="22"/>
          <w:szCs w:val="22"/>
        </w:rPr>
        <w:t>đĩa đệm</w:t>
      </w:r>
      <w:r w:rsidR="006302AF" w:rsidRPr="00B552CA">
        <w:rPr>
          <w:rFonts w:ascii="Times New Roman" w:hAnsi="Times New Roman"/>
          <w:iCs/>
          <w:color w:val="000000" w:themeColor="text1"/>
          <w:sz w:val="22"/>
          <w:szCs w:val="22"/>
        </w:rPr>
        <w:t xml:space="preserve"> liền kề, qua các kết quả thử nghiệm lâm sàng và phân tích đã chứng minh phẫu thuật </w:t>
      </w:r>
      <w:r w:rsidR="007509A7" w:rsidRPr="00B552CA">
        <w:rPr>
          <w:rFonts w:ascii="Times New Roman" w:hAnsi="Times New Roman"/>
          <w:iCs/>
          <w:color w:val="000000" w:themeColor="text1"/>
          <w:sz w:val="22"/>
          <w:szCs w:val="22"/>
        </w:rPr>
        <w:t>đóng cứng khớp</w:t>
      </w:r>
      <w:r w:rsidR="006302AF" w:rsidRPr="00B552CA">
        <w:rPr>
          <w:rFonts w:ascii="Times New Roman" w:hAnsi="Times New Roman"/>
          <w:iCs/>
          <w:color w:val="000000" w:themeColor="text1"/>
          <w:sz w:val="22"/>
          <w:szCs w:val="22"/>
        </w:rPr>
        <w:t xml:space="preserve"> không thua kém gì với phương pháp thay đĩa đệm về mặt triệu chứ</w:t>
      </w:r>
      <w:r w:rsidR="00686D29" w:rsidRPr="00B552CA">
        <w:rPr>
          <w:rFonts w:ascii="Times New Roman" w:hAnsi="Times New Roman"/>
          <w:iCs/>
          <w:color w:val="000000" w:themeColor="text1"/>
          <w:sz w:val="22"/>
          <w:szCs w:val="22"/>
        </w:rPr>
        <w:t>ng lâm sàng</w:t>
      </w:r>
      <w:r w:rsidR="006022A0" w:rsidRPr="00B552CA">
        <w:rPr>
          <w:rFonts w:ascii="Times New Roman" w:hAnsi="Times New Roman"/>
          <w:iCs/>
          <w:color w:val="000000" w:themeColor="text1"/>
          <w:sz w:val="22"/>
          <w:szCs w:val="22"/>
        </w:rPr>
        <w:t>.</w:t>
      </w:r>
    </w:p>
    <w:p w:rsidR="00B955B7" w:rsidRPr="00B552CA" w:rsidRDefault="00B955B7" w:rsidP="004F6D3A">
      <w:pPr>
        <w:pStyle w:val="ListParagraph"/>
        <w:widowControl w:val="0"/>
        <w:autoSpaceDE w:val="0"/>
        <w:autoSpaceDN w:val="0"/>
        <w:adjustRightInd w:val="0"/>
        <w:spacing w:line="340" w:lineRule="atLeast"/>
        <w:ind w:left="0" w:firstLine="567"/>
        <w:rPr>
          <w:rFonts w:ascii="Times New Roman" w:hAnsi="Times New Roman"/>
          <w:bCs/>
          <w:color w:val="000000" w:themeColor="text1"/>
          <w:spacing w:val="-4"/>
          <w:sz w:val="22"/>
          <w:szCs w:val="22"/>
          <w:lang w:val="en-US"/>
        </w:rPr>
      </w:pPr>
      <w:r w:rsidRPr="00B552CA">
        <w:rPr>
          <w:rFonts w:ascii="Times New Roman" w:hAnsi="Times New Roman"/>
          <w:b/>
          <w:bCs/>
          <w:i/>
          <w:color w:val="000000" w:themeColor="text1"/>
          <w:sz w:val="22"/>
          <w:szCs w:val="22"/>
        </w:rPr>
        <w:t>Ưu điể</w:t>
      </w:r>
      <w:r w:rsidR="003306DE" w:rsidRPr="00B552CA">
        <w:rPr>
          <w:rFonts w:ascii="Times New Roman" w:hAnsi="Times New Roman"/>
          <w:b/>
          <w:bCs/>
          <w:i/>
          <w:color w:val="000000" w:themeColor="text1"/>
          <w:sz w:val="22"/>
          <w:szCs w:val="22"/>
        </w:rPr>
        <w:t>m</w:t>
      </w:r>
      <w:r w:rsidR="0009483B" w:rsidRPr="00B552CA">
        <w:rPr>
          <w:rFonts w:ascii="Times New Roman" w:hAnsi="Times New Roman"/>
          <w:b/>
          <w:bCs/>
          <w:i/>
          <w:color w:val="000000" w:themeColor="text1"/>
          <w:sz w:val="22"/>
          <w:szCs w:val="22"/>
          <w:lang w:val="en-US"/>
        </w:rPr>
        <w:t xml:space="preserve">. </w:t>
      </w:r>
      <w:r w:rsidR="0009483B" w:rsidRPr="00B552CA">
        <w:rPr>
          <w:rFonts w:ascii="Times New Roman" w:hAnsi="Times New Roman"/>
          <w:bCs/>
          <w:color w:val="000000" w:themeColor="text1"/>
          <w:sz w:val="22"/>
          <w:szCs w:val="22"/>
          <w:lang w:val="en-US"/>
        </w:rPr>
        <w:t>P</w:t>
      </w:r>
      <w:r w:rsidRPr="00B552CA">
        <w:rPr>
          <w:rFonts w:ascii="Times New Roman" w:hAnsi="Times New Roman"/>
          <w:bCs/>
          <w:color w:val="000000" w:themeColor="text1"/>
          <w:spacing w:val="-4"/>
          <w:sz w:val="22"/>
          <w:szCs w:val="22"/>
        </w:rPr>
        <w:t xml:space="preserve">hẫu thuật thay đĩa đệm nhân tạo cho phép duy trì tầm vận động, trả lại chiều cao liên đốt và tránh được hiện tượng thoái hóa </w:t>
      </w:r>
      <w:r w:rsidR="00F7623D" w:rsidRPr="00B552CA">
        <w:rPr>
          <w:rFonts w:ascii="Times New Roman" w:hAnsi="Times New Roman"/>
          <w:bCs/>
          <w:color w:val="000000" w:themeColor="text1"/>
          <w:spacing w:val="-4"/>
          <w:sz w:val="22"/>
          <w:szCs w:val="22"/>
        </w:rPr>
        <w:lastRenderedPageBreak/>
        <w:t>đĩa đệm</w:t>
      </w:r>
      <w:r w:rsidRPr="00B552CA">
        <w:rPr>
          <w:rFonts w:ascii="Times New Roman" w:hAnsi="Times New Roman"/>
          <w:bCs/>
          <w:color w:val="000000" w:themeColor="text1"/>
          <w:spacing w:val="-4"/>
          <w:sz w:val="22"/>
          <w:szCs w:val="22"/>
        </w:rPr>
        <w:t xml:space="preserve"> liền kề</w:t>
      </w:r>
      <w:r w:rsidR="00620BA0" w:rsidRPr="00B552CA">
        <w:rPr>
          <w:rFonts w:ascii="Times New Roman" w:hAnsi="Times New Roman"/>
          <w:bCs/>
          <w:color w:val="000000" w:themeColor="text1"/>
          <w:spacing w:val="-4"/>
          <w:sz w:val="22"/>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3197"/>
      </w:tblGrid>
      <w:tr w:rsidR="00F52BF4" w:rsidRPr="00B552CA" w:rsidTr="00F52BF4">
        <w:tc>
          <w:tcPr>
            <w:tcW w:w="4445" w:type="dxa"/>
          </w:tcPr>
          <w:p w:rsidR="00F52BF4" w:rsidRPr="00B552CA" w:rsidRDefault="003A5C07" w:rsidP="004F6D3A">
            <w:pPr>
              <w:widowControl w:val="0"/>
              <w:autoSpaceDE w:val="0"/>
              <w:autoSpaceDN w:val="0"/>
              <w:adjustRightInd w:val="0"/>
              <w:spacing w:before="0" w:line="340" w:lineRule="atLeast"/>
              <w:ind w:firstLine="0"/>
              <w:rPr>
                <w:rFonts w:ascii="Times New Roman" w:hAnsi="Times New Roman"/>
                <w:color w:val="000000" w:themeColor="text1"/>
                <w:spacing w:val="-12"/>
                <w:sz w:val="22"/>
                <w:szCs w:val="22"/>
              </w:rPr>
            </w:pPr>
            <w:r w:rsidRPr="00B552CA">
              <w:rPr>
                <w:rFonts w:ascii="Times New Roman" w:hAnsi="Times New Roman"/>
                <w:color w:val="000000" w:themeColor="text1"/>
                <w:spacing w:val="-12"/>
                <w:sz w:val="22"/>
                <w:szCs w:val="22"/>
              </w:rPr>
              <w:t>*</w:t>
            </w:r>
            <w:r w:rsidR="00F52BF4" w:rsidRPr="00B552CA">
              <w:rPr>
                <w:rFonts w:ascii="Times New Roman" w:hAnsi="Times New Roman"/>
                <w:color w:val="000000" w:themeColor="text1"/>
                <w:spacing w:val="-12"/>
                <w:sz w:val="22"/>
                <w:szCs w:val="22"/>
              </w:rPr>
              <w:t>Khôi phục chiều cao gian đốt sống.</w:t>
            </w:r>
          </w:p>
          <w:p w:rsidR="00F52BF4" w:rsidRPr="00B552CA" w:rsidRDefault="003A5C07" w:rsidP="004F6D3A">
            <w:pPr>
              <w:widowControl w:val="0"/>
              <w:autoSpaceDE w:val="0"/>
              <w:autoSpaceDN w:val="0"/>
              <w:adjustRightInd w:val="0"/>
              <w:spacing w:before="0" w:line="340" w:lineRule="atLeast"/>
              <w:ind w:firstLine="0"/>
              <w:rPr>
                <w:rFonts w:ascii="Times New Roman" w:hAnsi="Times New Roman"/>
                <w:color w:val="000000" w:themeColor="text1"/>
                <w:spacing w:val="-8"/>
                <w:sz w:val="22"/>
                <w:szCs w:val="22"/>
              </w:rPr>
            </w:pPr>
            <w:r w:rsidRPr="00B552CA">
              <w:rPr>
                <w:rFonts w:ascii="Times New Roman" w:hAnsi="Times New Roman"/>
                <w:color w:val="000000" w:themeColor="text1"/>
                <w:spacing w:val="-8"/>
                <w:sz w:val="22"/>
                <w:szCs w:val="22"/>
              </w:rPr>
              <w:t>*</w:t>
            </w:r>
            <w:r w:rsidR="00F52BF4" w:rsidRPr="00B552CA">
              <w:rPr>
                <w:rFonts w:ascii="Times New Roman" w:hAnsi="Times New Roman"/>
                <w:color w:val="000000" w:themeColor="text1"/>
                <w:spacing w:val="-8"/>
                <w:sz w:val="22"/>
                <w:szCs w:val="22"/>
              </w:rPr>
              <w:t>Khôi phục lại sự phân phối tải lực.</w:t>
            </w:r>
          </w:p>
          <w:p w:rsidR="00F52BF4" w:rsidRPr="00B552CA" w:rsidRDefault="003A5C07" w:rsidP="004F6D3A">
            <w:pPr>
              <w:widowControl w:val="0"/>
              <w:autoSpaceDE w:val="0"/>
              <w:autoSpaceDN w:val="0"/>
              <w:adjustRightInd w:val="0"/>
              <w:spacing w:before="0" w:line="340" w:lineRule="atLeast"/>
              <w:ind w:firstLine="0"/>
              <w:rPr>
                <w:rFonts w:ascii="Times New Roman" w:hAnsi="Times New Roman"/>
                <w:color w:val="000000" w:themeColor="text1"/>
                <w:spacing w:val="-8"/>
                <w:sz w:val="22"/>
                <w:szCs w:val="22"/>
              </w:rPr>
            </w:pPr>
            <w:r w:rsidRPr="00B552CA">
              <w:rPr>
                <w:rFonts w:ascii="Times New Roman" w:hAnsi="Times New Roman"/>
                <w:color w:val="000000" w:themeColor="text1"/>
                <w:spacing w:val="-8"/>
                <w:sz w:val="22"/>
                <w:szCs w:val="22"/>
              </w:rPr>
              <w:t>*</w:t>
            </w:r>
            <w:r w:rsidR="00F52BF4" w:rsidRPr="00B552CA">
              <w:rPr>
                <w:rFonts w:ascii="Times New Roman" w:hAnsi="Times New Roman"/>
                <w:color w:val="000000" w:themeColor="text1"/>
                <w:spacing w:val="-8"/>
                <w:sz w:val="22"/>
                <w:szCs w:val="22"/>
              </w:rPr>
              <w:t>Khôi phục cơ chế bơm thủy lực.</w:t>
            </w:r>
          </w:p>
          <w:p w:rsidR="00F52BF4" w:rsidRPr="00B552CA" w:rsidRDefault="00F52BF4" w:rsidP="004F6D3A">
            <w:pPr>
              <w:widowControl w:val="0"/>
              <w:autoSpaceDE w:val="0"/>
              <w:autoSpaceDN w:val="0"/>
              <w:adjustRightInd w:val="0"/>
              <w:spacing w:before="0" w:line="340" w:lineRule="atLeast"/>
              <w:ind w:firstLine="0"/>
              <w:rPr>
                <w:rFonts w:ascii="Times New Roman" w:hAnsi="Times New Roman"/>
                <w:color w:val="000000" w:themeColor="text1"/>
                <w:spacing w:val="-8"/>
                <w:sz w:val="22"/>
                <w:szCs w:val="22"/>
              </w:rPr>
            </w:pPr>
            <w:r w:rsidRPr="00B552CA">
              <w:rPr>
                <w:rFonts w:ascii="Times New Roman" w:hAnsi="Times New Roman"/>
                <w:color w:val="000000" w:themeColor="text1"/>
                <w:spacing w:val="-8"/>
                <w:sz w:val="22"/>
                <w:szCs w:val="22"/>
              </w:rPr>
              <w:t>* Hấp thụ lực.</w:t>
            </w:r>
          </w:p>
          <w:p w:rsidR="00F52BF4" w:rsidRPr="00B552CA" w:rsidRDefault="00F52BF4" w:rsidP="004F6D3A">
            <w:pPr>
              <w:widowControl w:val="0"/>
              <w:autoSpaceDE w:val="0"/>
              <w:autoSpaceDN w:val="0"/>
              <w:adjustRightInd w:val="0"/>
              <w:spacing w:before="0" w:line="340" w:lineRule="atLeast"/>
              <w:ind w:firstLine="0"/>
              <w:rPr>
                <w:rFonts w:ascii="Times New Roman" w:hAnsi="Times New Roman"/>
                <w:bCs/>
                <w:color w:val="000000" w:themeColor="text1"/>
                <w:spacing w:val="-8"/>
                <w:sz w:val="22"/>
                <w:szCs w:val="22"/>
              </w:rPr>
            </w:pPr>
            <w:r w:rsidRPr="00B552CA">
              <w:rPr>
                <w:rFonts w:ascii="Times New Roman" w:hAnsi="Times New Roman"/>
                <w:color w:val="000000" w:themeColor="text1"/>
                <w:spacing w:val="-8"/>
                <w:sz w:val="22"/>
                <w:szCs w:val="22"/>
              </w:rPr>
              <w:t>* Phẫu thuật sâm lấn tối thiểu.</w:t>
            </w:r>
          </w:p>
        </w:tc>
        <w:tc>
          <w:tcPr>
            <w:tcW w:w="4446" w:type="dxa"/>
          </w:tcPr>
          <w:p w:rsidR="00F52BF4" w:rsidRPr="00B552CA" w:rsidRDefault="003A5C07" w:rsidP="004F6D3A">
            <w:pPr>
              <w:widowControl w:val="0"/>
              <w:autoSpaceDE w:val="0"/>
              <w:autoSpaceDN w:val="0"/>
              <w:adjustRightInd w:val="0"/>
              <w:spacing w:before="0" w:line="340" w:lineRule="atLeast"/>
              <w:ind w:firstLine="0"/>
              <w:rPr>
                <w:rFonts w:ascii="Times New Roman" w:hAnsi="Times New Roman"/>
                <w:color w:val="000000" w:themeColor="text1"/>
                <w:spacing w:val="-8"/>
                <w:sz w:val="22"/>
                <w:szCs w:val="22"/>
              </w:rPr>
            </w:pPr>
            <w:r w:rsidRPr="00B552CA">
              <w:rPr>
                <w:rFonts w:ascii="Times New Roman" w:hAnsi="Times New Roman"/>
                <w:color w:val="000000" w:themeColor="text1"/>
                <w:spacing w:val="-8"/>
                <w:sz w:val="22"/>
                <w:szCs w:val="22"/>
              </w:rPr>
              <w:t>*</w:t>
            </w:r>
            <w:r w:rsidR="00F52BF4" w:rsidRPr="00B552CA">
              <w:rPr>
                <w:rFonts w:ascii="Times New Roman" w:hAnsi="Times New Roman"/>
                <w:color w:val="000000" w:themeColor="text1"/>
                <w:spacing w:val="-8"/>
                <w:sz w:val="22"/>
                <w:szCs w:val="22"/>
              </w:rPr>
              <w:t>Khôi phục đường cong sinh lý.</w:t>
            </w:r>
          </w:p>
          <w:p w:rsidR="00F52BF4" w:rsidRPr="00B552CA" w:rsidRDefault="003A5C07" w:rsidP="004F6D3A">
            <w:pPr>
              <w:widowControl w:val="0"/>
              <w:autoSpaceDE w:val="0"/>
              <w:autoSpaceDN w:val="0"/>
              <w:adjustRightInd w:val="0"/>
              <w:spacing w:before="0" w:line="340" w:lineRule="atLeast"/>
              <w:ind w:firstLine="0"/>
              <w:rPr>
                <w:rFonts w:ascii="Times New Roman" w:hAnsi="Times New Roman"/>
                <w:color w:val="000000" w:themeColor="text1"/>
                <w:spacing w:val="-8"/>
                <w:sz w:val="22"/>
                <w:szCs w:val="22"/>
              </w:rPr>
            </w:pPr>
            <w:r w:rsidRPr="00B552CA">
              <w:rPr>
                <w:rFonts w:ascii="Times New Roman" w:hAnsi="Times New Roman"/>
                <w:color w:val="000000" w:themeColor="text1"/>
                <w:spacing w:val="-8"/>
                <w:sz w:val="22"/>
                <w:szCs w:val="22"/>
              </w:rPr>
              <w:t>*</w:t>
            </w:r>
            <w:r w:rsidR="00F52BF4" w:rsidRPr="00B552CA">
              <w:rPr>
                <w:rFonts w:ascii="Times New Roman" w:hAnsi="Times New Roman"/>
                <w:color w:val="000000" w:themeColor="text1"/>
                <w:spacing w:val="-8"/>
                <w:sz w:val="22"/>
                <w:szCs w:val="22"/>
              </w:rPr>
              <w:t>Khôi phục chuyển động cột sống.</w:t>
            </w:r>
          </w:p>
          <w:p w:rsidR="00F52BF4" w:rsidRPr="00B552CA" w:rsidRDefault="003A5C07" w:rsidP="004F6D3A">
            <w:pPr>
              <w:widowControl w:val="0"/>
              <w:autoSpaceDE w:val="0"/>
              <w:autoSpaceDN w:val="0"/>
              <w:adjustRightInd w:val="0"/>
              <w:spacing w:before="0" w:line="340" w:lineRule="atLeast"/>
              <w:ind w:firstLine="0"/>
              <w:rPr>
                <w:rFonts w:ascii="Times New Roman" w:hAnsi="Times New Roman"/>
                <w:color w:val="000000" w:themeColor="text1"/>
                <w:spacing w:val="-8"/>
                <w:sz w:val="22"/>
                <w:szCs w:val="22"/>
                <w:lang w:val="ru-RU"/>
              </w:rPr>
            </w:pPr>
            <w:r w:rsidRPr="00B552CA">
              <w:rPr>
                <w:rFonts w:ascii="Times New Roman" w:hAnsi="Times New Roman"/>
                <w:color w:val="000000" w:themeColor="text1"/>
                <w:spacing w:val="-8"/>
                <w:sz w:val="22"/>
                <w:szCs w:val="22"/>
              </w:rPr>
              <w:t>*</w:t>
            </w:r>
            <w:r w:rsidR="00F52BF4" w:rsidRPr="00B552CA">
              <w:rPr>
                <w:rFonts w:ascii="Times New Roman" w:hAnsi="Times New Roman"/>
                <w:color w:val="000000" w:themeColor="text1"/>
                <w:spacing w:val="-8"/>
                <w:sz w:val="22"/>
                <w:szCs w:val="22"/>
              </w:rPr>
              <w:t>Giảm sự thoái hóa đĩa đệm liền kề</w:t>
            </w:r>
            <w:r w:rsidR="00D92519" w:rsidRPr="00B552CA">
              <w:rPr>
                <w:rFonts w:ascii="Times New Roman" w:hAnsi="Times New Roman"/>
                <w:color w:val="000000" w:themeColor="text1"/>
                <w:spacing w:val="-8"/>
                <w:sz w:val="22"/>
                <w:szCs w:val="22"/>
              </w:rPr>
              <w:t>.</w:t>
            </w:r>
          </w:p>
          <w:p w:rsidR="00F52BF4" w:rsidRPr="00B552CA" w:rsidRDefault="003A5C07" w:rsidP="004F6D3A">
            <w:pPr>
              <w:widowControl w:val="0"/>
              <w:spacing w:before="0" w:line="340" w:lineRule="atLeast"/>
              <w:ind w:firstLine="0"/>
              <w:rPr>
                <w:rFonts w:ascii="Times New Roman" w:hAnsi="Times New Roman"/>
                <w:color w:val="000000" w:themeColor="text1"/>
                <w:spacing w:val="-8"/>
                <w:sz w:val="22"/>
                <w:szCs w:val="22"/>
              </w:rPr>
            </w:pPr>
            <w:r w:rsidRPr="00B552CA">
              <w:rPr>
                <w:rFonts w:ascii="Times New Roman" w:hAnsi="Times New Roman"/>
                <w:color w:val="000000" w:themeColor="text1"/>
                <w:spacing w:val="-8"/>
                <w:sz w:val="22"/>
                <w:szCs w:val="22"/>
              </w:rPr>
              <w:t>*</w:t>
            </w:r>
            <w:r w:rsidR="00F52BF4" w:rsidRPr="00B552CA">
              <w:rPr>
                <w:rFonts w:ascii="Times New Roman" w:hAnsi="Times New Roman"/>
                <w:color w:val="000000" w:themeColor="text1"/>
                <w:spacing w:val="-8"/>
                <w:sz w:val="22"/>
                <w:szCs w:val="22"/>
              </w:rPr>
              <w:t>Rút ngắn thời gian nằm viện.</w:t>
            </w:r>
          </w:p>
          <w:p w:rsidR="00F52BF4" w:rsidRPr="00B552CA" w:rsidRDefault="003A5C07" w:rsidP="004F6D3A">
            <w:pPr>
              <w:widowControl w:val="0"/>
              <w:spacing w:before="0" w:line="340" w:lineRule="atLeast"/>
              <w:ind w:firstLine="0"/>
              <w:rPr>
                <w:rFonts w:ascii="Times New Roman" w:hAnsi="Times New Roman"/>
                <w:bCs/>
                <w:color w:val="000000" w:themeColor="text1"/>
                <w:spacing w:val="-8"/>
                <w:sz w:val="22"/>
                <w:szCs w:val="22"/>
              </w:rPr>
            </w:pPr>
            <w:r w:rsidRPr="00B552CA">
              <w:rPr>
                <w:rFonts w:ascii="Times New Roman" w:hAnsi="Times New Roman"/>
                <w:color w:val="000000" w:themeColor="text1"/>
                <w:spacing w:val="-8"/>
                <w:sz w:val="22"/>
                <w:szCs w:val="22"/>
              </w:rPr>
              <w:t>*</w:t>
            </w:r>
            <w:r w:rsidR="00F52BF4" w:rsidRPr="00B552CA">
              <w:rPr>
                <w:rFonts w:ascii="Times New Roman" w:hAnsi="Times New Roman"/>
                <w:color w:val="000000" w:themeColor="text1"/>
                <w:spacing w:val="-8"/>
                <w:sz w:val="22"/>
                <w:szCs w:val="22"/>
              </w:rPr>
              <w:t>Không ghép x</w:t>
            </w:r>
            <w:r w:rsidR="00F52BF4" w:rsidRPr="00B552CA">
              <w:rPr>
                <w:rFonts w:ascii="Times New Roman" w:hAnsi="Times New Roman" w:cs="Arial"/>
                <w:color w:val="000000" w:themeColor="text1"/>
                <w:spacing w:val="-8"/>
                <w:sz w:val="22"/>
                <w:szCs w:val="22"/>
              </w:rPr>
              <w:t>ươ</w:t>
            </w:r>
            <w:r w:rsidR="00F52BF4" w:rsidRPr="00B552CA">
              <w:rPr>
                <w:rFonts w:ascii="Times New Roman" w:hAnsi="Times New Roman"/>
                <w:color w:val="000000" w:themeColor="text1"/>
                <w:spacing w:val="-8"/>
                <w:sz w:val="22"/>
                <w:szCs w:val="22"/>
              </w:rPr>
              <w:t>ng nên không có biến chứng tại nơi lấy xương.</w:t>
            </w:r>
          </w:p>
        </w:tc>
      </w:tr>
    </w:tbl>
    <w:p w:rsidR="00B955B7" w:rsidRPr="00B552CA" w:rsidRDefault="00B955B7" w:rsidP="004F6D3A">
      <w:pPr>
        <w:pStyle w:val="4"/>
        <w:widowControl w:val="0"/>
        <w:spacing w:line="340" w:lineRule="atLeast"/>
        <w:ind w:firstLine="567"/>
        <w:rPr>
          <w:bCs/>
          <w:i w:val="0"/>
          <w:color w:val="000000" w:themeColor="text1"/>
          <w:sz w:val="22"/>
          <w:szCs w:val="22"/>
        </w:rPr>
      </w:pPr>
      <w:r w:rsidRPr="00B552CA">
        <w:rPr>
          <w:b/>
          <w:color w:val="000000" w:themeColor="text1"/>
          <w:sz w:val="22"/>
          <w:szCs w:val="22"/>
        </w:rPr>
        <w:t>Nhược điểm</w:t>
      </w:r>
      <w:r w:rsidR="003306DE" w:rsidRPr="00B552CA">
        <w:rPr>
          <w:b/>
          <w:color w:val="000000" w:themeColor="text1"/>
          <w:sz w:val="22"/>
          <w:szCs w:val="22"/>
        </w:rPr>
        <w:t>.</w:t>
      </w:r>
      <w:r w:rsidR="00BA2283" w:rsidRPr="00B552CA">
        <w:rPr>
          <w:b/>
          <w:color w:val="000000" w:themeColor="text1"/>
          <w:sz w:val="22"/>
          <w:szCs w:val="22"/>
        </w:rPr>
        <w:t xml:space="preserve"> </w:t>
      </w:r>
      <w:r w:rsidRPr="00B552CA">
        <w:rPr>
          <w:bCs/>
          <w:i w:val="0"/>
          <w:color w:val="000000" w:themeColor="text1"/>
          <w:sz w:val="22"/>
          <w:szCs w:val="22"/>
        </w:rPr>
        <w:t>Là phương pháp mớ</w:t>
      </w:r>
      <w:r w:rsidR="00A83791" w:rsidRPr="00B552CA">
        <w:rPr>
          <w:bCs/>
          <w:i w:val="0"/>
          <w:color w:val="000000" w:themeColor="text1"/>
          <w:sz w:val="22"/>
          <w:szCs w:val="22"/>
        </w:rPr>
        <w:t>i</w:t>
      </w:r>
      <w:r w:rsidRPr="00B552CA">
        <w:rPr>
          <w:bCs/>
          <w:i w:val="0"/>
          <w:color w:val="000000" w:themeColor="text1"/>
          <w:sz w:val="22"/>
          <w:szCs w:val="22"/>
        </w:rPr>
        <w:t xml:space="preserve"> được FDA chính thức công nhận vào năm 2007 nên cần nhiều thời gian thử nghiệm. </w:t>
      </w:r>
    </w:p>
    <w:p w:rsidR="00B955B7" w:rsidRPr="00B552CA" w:rsidRDefault="00B955B7" w:rsidP="004F6D3A">
      <w:pPr>
        <w:pStyle w:val="ListParagraph"/>
        <w:widowControl w:val="0"/>
        <w:autoSpaceDE w:val="0"/>
        <w:autoSpaceDN w:val="0"/>
        <w:adjustRightInd w:val="0"/>
        <w:spacing w:line="340" w:lineRule="atLeast"/>
        <w:ind w:left="0" w:firstLine="567"/>
        <w:rPr>
          <w:rFonts w:ascii="Times New Roman" w:hAnsi="Times New Roman"/>
          <w:bCs/>
          <w:color w:val="000000" w:themeColor="text1"/>
          <w:spacing w:val="-4"/>
          <w:sz w:val="22"/>
          <w:szCs w:val="22"/>
        </w:rPr>
      </w:pPr>
      <w:r w:rsidRPr="00B552CA">
        <w:rPr>
          <w:rFonts w:ascii="Times New Roman" w:hAnsi="Times New Roman"/>
          <w:bCs/>
          <w:color w:val="000000" w:themeColor="text1"/>
          <w:spacing w:val="-4"/>
          <w:sz w:val="22"/>
          <w:szCs w:val="22"/>
        </w:rPr>
        <w:t>Kỹ thuật đòi hỏi độ chính xác hơn</w:t>
      </w:r>
      <w:r w:rsidR="00910E4D" w:rsidRPr="00B552CA">
        <w:rPr>
          <w:rFonts w:ascii="Times New Roman" w:hAnsi="Times New Roman"/>
          <w:bCs/>
          <w:color w:val="000000" w:themeColor="text1"/>
          <w:spacing w:val="-4"/>
          <w:sz w:val="22"/>
          <w:szCs w:val="22"/>
          <w:lang w:val="en-US"/>
        </w:rPr>
        <w:t xml:space="preserve"> đóng cứng CSC</w:t>
      </w:r>
      <w:r w:rsidRPr="00B552CA">
        <w:rPr>
          <w:rFonts w:ascii="Times New Roman" w:hAnsi="Times New Roman"/>
          <w:bCs/>
          <w:color w:val="000000" w:themeColor="text1"/>
          <w:spacing w:val="-4"/>
          <w:sz w:val="22"/>
          <w:szCs w:val="22"/>
        </w:rPr>
        <w:t xml:space="preserve"> do cần phải chuẩn bị rất tốt diện xương nền, đo kích thước đĩa đệm phù hợp, vị trí đặt phải chính xác.</w:t>
      </w:r>
    </w:p>
    <w:p w:rsidR="00B955B7" w:rsidRPr="00B552CA" w:rsidRDefault="00B955B7" w:rsidP="004F6D3A">
      <w:pPr>
        <w:pStyle w:val="ListParagraph"/>
        <w:widowControl w:val="0"/>
        <w:autoSpaceDE w:val="0"/>
        <w:autoSpaceDN w:val="0"/>
        <w:adjustRightInd w:val="0"/>
        <w:spacing w:line="340" w:lineRule="atLeast"/>
        <w:ind w:left="0" w:firstLine="567"/>
        <w:rPr>
          <w:rFonts w:ascii="Times New Roman" w:hAnsi="Times New Roman"/>
          <w:bCs/>
          <w:color w:val="000000" w:themeColor="text1"/>
          <w:sz w:val="22"/>
          <w:szCs w:val="22"/>
          <w:lang w:val="en-US"/>
        </w:rPr>
      </w:pPr>
      <w:r w:rsidRPr="00B552CA">
        <w:rPr>
          <w:rFonts w:ascii="Times New Roman" w:hAnsi="Times New Roman"/>
          <w:bCs/>
          <w:color w:val="000000" w:themeColor="text1"/>
          <w:sz w:val="22"/>
          <w:szCs w:val="22"/>
        </w:rPr>
        <w:t>Ngoài ra giá thành cũng tương đối cao và đòi hỏi phẫu thuật viên có nhiều kinh nghiệm trong phẫu thuật cổ trước.</w:t>
      </w:r>
    </w:p>
    <w:p w:rsidR="00D946D5" w:rsidRPr="00B552CA" w:rsidRDefault="00D946D5" w:rsidP="002E6E2A">
      <w:pPr>
        <w:widowControl w:val="0"/>
        <w:spacing w:before="240" w:after="240" w:line="340" w:lineRule="atLeast"/>
        <w:ind w:firstLine="0"/>
        <w:rPr>
          <w:rFonts w:ascii="Times New Roman" w:hAnsi="Times New Roman"/>
          <w:color w:val="000000" w:themeColor="text1"/>
          <w:sz w:val="22"/>
          <w:szCs w:val="22"/>
        </w:rPr>
      </w:pPr>
      <w:bookmarkStart w:id="6" w:name="_Toc336941362"/>
      <w:r w:rsidRPr="00B552CA">
        <w:rPr>
          <w:rFonts w:ascii="Times New Roman" w:hAnsi="Times New Roman"/>
          <w:b/>
          <w:color w:val="000000" w:themeColor="text1"/>
          <w:sz w:val="22"/>
          <w:szCs w:val="22"/>
        </w:rPr>
        <w:t>Chương 2</w:t>
      </w:r>
      <w:r w:rsidR="002E6E2A" w:rsidRPr="00B552CA">
        <w:rPr>
          <w:rFonts w:ascii="Times New Roman" w:hAnsi="Times New Roman"/>
          <w:b/>
          <w:color w:val="000000" w:themeColor="text1"/>
          <w:sz w:val="22"/>
          <w:szCs w:val="22"/>
        </w:rPr>
        <w:t xml:space="preserve">. </w:t>
      </w:r>
      <w:r w:rsidRPr="00B552CA">
        <w:rPr>
          <w:rFonts w:ascii="Times New Roman" w:hAnsi="Times New Roman"/>
          <w:b/>
          <w:color w:val="000000" w:themeColor="text1"/>
          <w:sz w:val="22"/>
          <w:szCs w:val="22"/>
        </w:rPr>
        <w:t>ĐỐI TƯỢNG VÀ PHƯƠNG PHÁP NGHIÊN CỨU</w:t>
      </w:r>
      <w:bookmarkEnd w:id="6"/>
    </w:p>
    <w:p w:rsidR="0009483B" w:rsidRPr="00B552CA" w:rsidRDefault="00D946D5" w:rsidP="002E6E2A">
      <w:pPr>
        <w:widowControl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2.1. Đối tượng nghiên cứu</w:t>
      </w:r>
    </w:p>
    <w:p w:rsidR="00D946D5" w:rsidRPr="00B552CA" w:rsidRDefault="00686D29"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N</w:t>
      </w:r>
      <w:r w:rsidR="00D946D5" w:rsidRPr="00B552CA">
        <w:rPr>
          <w:rFonts w:ascii="Times New Roman" w:hAnsi="Times New Roman"/>
          <w:color w:val="000000" w:themeColor="text1"/>
          <w:sz w:val="22"/>
          <w:szCs w:val="22"/>
        </w:rPr>
        <w:t xml:space="preserve">ghiên cứu </w:t>
      </w:r>
      <w:r w:rsidRPr="00B552CA">
        <w:rPr>
          <w:rFonts w:ascii="Times New Roman" w:hAnsi="Times New Roman"/>
          <w:color w:val="000000" w:themeColor="text1"/>
          <w:sz w:val="22"/>
          <w:szCs w:val="22"/>
        </w:rPr>
        <w:t xml:space="preserve">được tiến hành </w:t>
      </w:r>
      <w:r w:rsidR="00D946D5" w:rsidRPr="00B552CA">
        <w:rPr>
          <w:rFonts w:ascii="Times New Roman" w:hAnsi="Times New Roman"/>
          <w:color w:val="000000" w:themeColor="text1"/>
          <w:sz w:val="22"/>
          <w:szCs w:val="22"/>
        </w:rPr>
        <w:t>từ tháng 01 năm 2009 đến tháng 0</w:t>
      </w:r>
      <w:r w:rsidR="006F1749" w:rsidRPr="00B552CA">
        <w:rPr>
          <w:rFonts w:ascii="Times New Roman" w:hAnsi="Times New Roman"/>
          <w:color w:val="000000" w:themeColor="text1"/>
          <w:sz w:val="22"/>
          <w:szCs w:val="22"/>
        </w:rPr>
        <w:t>3</w:t>
      </w:r>
      <w:r w:rsidR="00D946D5" w:rsidRPr="00B552CA">
        <w:rPr>
          <w:rFonts w:ascii="Times New Roman" w:hAnsi="Times New Roman"/>
          <w:color w:val="000000" w:themeColor="text1"/>
          <w:sz w:val="22"/>
          <w:szCs w:val="22"/>
        </w:rPr>
        <w:t xml:space="preserve"> năm 2012 tại khoa Phẫu thuật cột sống BV </w:t>
      </w:r>
      <w:r w:rsidR="00743CCC" w:rsidRPr="00B552CA">
        <w:rPr>
          <w:rFonts w:ascii="Times New Roman" w:hAnsi="Times New Roman"/>
          <w:color w:val="000000" w:themeColor="text1"/>
          <w:sz w:val="22"/>
          <w:szCs w:val="22"/>
        </w:rPr>
        <w:t xml:space="preserve">Hữu nghị </w:t>
      </w:r>
      <w:r w:rsidR="00D946D5" w:rsidRPr="00B552CA">
        <w:rPr>
          <w:rFonts w:ascii="Times New Roman" w:hAnsi="Times New Roman"/>
          <w:color w:val="000000" w:themeColor="text1"/>
          <w:sz w:val="22"/>
          <w:szCs w:val="22"/>
        </w:rPr>
        <w:t>Việt Đứ</w:t>
      </w:r>
      <w:r w:rsidRPr="00B552CA">
        <w:rPr>
          <w:rFonts w:ascii="Times New Roman" w:hAnsi="Times New Roman"/>
          <w:color w:val="000000" w:themeColor="text1"/>
          <w:sz w:val="22"/>
          <w:szCs w:val="22"/>
        </w:rPr>
        <w:t xml:space="preserve">c, </w:t>
      </w:r>
      <w:r w:rsidR="005F24E5" w:rsidRPr="00B552CA">
        <w:rPr>
          <w:rFonts w:ascii="Times New Roman" w:hAnsi="Times New Roman"/>
          <w:color w:val="000000" w:themeColor="text1"/>
          <w:sz w:val="22"/>
          <w:szCs w:val="22"/>
        </w:rPr>
        <w:t xml:space="preserve">bao gồm 50 BN được </w:t>
      </w:r>
      <w:r w:rsidR="00D946D5" w:rsidRPr="00B552CA">
        <w:rPr>
          <w:rFonts w:ascii="Times New Roman" w:hAnsi="Times New Roman"/>
          <w:color w:val="000000" w:themeColor="text1"/>
          <w:spacing w:val="-6"/>
          <w:sz w:val="22"/>
          <w:szCs w:val="22"/>
        </w:rPr>
        <w:t xml:space="preserve">chẩn đoán xác định </w:t>
      </w:r>
      <w:r w:rsidR="00910E4D" w:rsidRPr="00B552CA">
        <w:rPr>
          <w:rFonts w:ascii="Times New Roman" w:hAnsi="Times New Roman"/>
          <w:color w:val="000000" w:themeColor="text1"/>
          <w:spacing w:val="-6"/>
          <w:sz w:val="22"/>
          <w:szCs w:val="22"/>
        </w:rPr>
        <w:t>TVĐĐ/CSC</w:t>
      </w:r>
      <w:r w:rsidR="00D946D5" w:rsidRPr="00B552CA">
        <w:rPr>
          <w:rFonts w:ascii="Times New Roman" w:hAnsi="Times New Roman"/>
          <w:color w:val="000000" w:themeColor="text1"/>
          <w:spacing w:val="-6"/>
          <w:sz w:val="22"/>
          <w:szCs w:val="22"/>
        </w:rPr>
        <w:t xml:space="preserve"> và được phẫu thuật thay đĩa đệm nhân tạ</w:t>
      </w:r>
      <w:r w:rsidRPr="00B552CA">
        <w:rPr>
          <w:rFonts w:ascii="Times New Roman" w:hAnsi="Times New Roman"/>
          <w:color w:val="000000" w:themeColor="text1"/>
          <w:spacing w:val="-6"/>
          <w:sz w:val="22"/>
          <w:szCs w:val="22"/>
        </w:rPr>
        <w:t>o</w:t>
      </w:r>
      <w:r w:rsidR="005F24E5" w:rsidRPr="00B552CA">
        <w:rPr>
          <w:rFonts w:ascii="Times New Roman" w:hAnsi="Times New Roman"/>
          <w:color w:val="000000" w:themeColor="text1"/>
          <w:spacing w:val="-6"/>
          <w:sz w:val="22"/>
          <w:szCs w:val="22"/>
        </w:rPr>
        <w:t>.</w:t>
      </w:r>
      <w:r w:rsidR="00D946D5" w:rsidRPr="00B552CA">
        <w:rPr>
          <w:rFonts w:ascii="Times New Roman" w:hAnsi="Times New Roman"/>
          <w:color w:val="000000" w:themeColor="text1"/>
          <w:spacing w:val="-6"/>
          <w:sz w:val="22"/>
          <w:szCs w:val="22"/>
        </w:rPr>
        <w:t xml:space="preserve"> </w:t>
      </w:r>
    </w:p>
    <w:p w:rsidR="0009483B" w:rsidRPr="00B552CA" w:rsidRDefault="00D946D5" w:rsidP="002E6E2A">
      <w:pPr>
        <w:pStyle w:val="3"/>
        <w:widowControl w:val="0"/>
        <w:spacing w:line="340" w:lineRule="atLeast"/>
        <w:rPr>
          <w:color w:val="000000" w:themeColor="text1"/>
          <w:sz w:val="22"/>
          <w:szCs w:val="22"/>
        </w:rPr>
      </w:pPr>
      <w:bookmarkStart w:id="7" w:name="_Toc336941364"/>
      <w:r w:rsidRPr="00B552CA">
        <w:rPr>
          <w:color w:val="000000" w:themeColor="text1"/>
          <w:sz w:val="22"/>
          <w:szCs w:val="22"/>
        </w:rPr>
        <w:t>2.1.1. Tiêu chuẩn chọn bệnh nhân</w:t>
      </w:r>
      <w:bookmarkEnd w:id="7"/>
    </w:p>
    <w:p w:rsidR="001D03DC" w:rsidRPr="00B552CA" w:rsidRDefault="00D946D5" w:rsidP="004F6D3A">
      <w:pPr>
        <w:pStyle w:val="3"/>
        <w:widowControl w:val="0"/>
        <w:spacing w:line="340" w:lineRule="atLeast"/>
        <w:ind w:firstLine="567"/>
        <w:rPr>
          <w:b w:val="0"/>
          <w:color w:val="000000" w:themeColor="text1"/>
          <w:spacing w:val="-4"/>
          <w:sz w:val="22"/>
          <w:szCs w:val="22"/>
        </w:rPr>
      </w:pPr>
      <w:r w:rsidRPr="00B552CA">
        <w:rPr>
          <w:b w:val="0"/>
          <w:color w:val="000000" w:themeColor="text1"/>
          <w:spacing w:val="-4"/>
          <w:sz w:val="22"/>
          <w:szCs w:val="22"/>
        </w:rPr>
        <w:t xml:space="preserve">Tất cả các </w:t>
      </w:r>
      <w:r w:rsidR="00601195" w:rsidRPr="00B552CA">
        <w:rPr>
          <w:b w:val="0"/>
          <w:color w:val="000000" w:themeColor="text1"/>
          <w:spacing w:val="-4"/>
          <w:sz w:val="22"/>
          <w:szCs w:val="22"/>
        </w:rPr>
        <w:t>BN</w:t>
      </w:r>
      <w:r w:rsidR="005F24E5" w:rsidRPr="00B552CA">
        <w:rPr>
          <w:b w:val="0"/>
          <w:color w:val="000000" w:themeColor="text1"/>
          <w:spacing w:val="-4"/>
          <w:sz w:val="22"/>
          <w:szCs w:val="22"/>
        </w:rPr>
        <w:t xml:space="preserve"> </w:t>
      </w:r>
      <w:r w:rsidR="008F4247" w:rsidRPr="00B552CA">
        <w:rPr>
          <w:b w:val="0"/>
          <w:color w:val="000000" w:themeColor="text1"/>
          <w:spacing w:val="-4"/>
          <w:sz w:val="22"/>
          <w:szCs w:val="22"/>
        </w:rPr>
        <w:t xml:space="preserve">có hội chứng rễ, hội chứng tủy, hội chứng rễ + tủy sau khi điều trị ít nhất 6 tuần </w:t>
      </w:r>
      <w:r w:rsidR="005D7B70" w:rsidRPr="00B552CA">
        <w:rPr>
          <w:b w:val="0"/>
          <w:color w:val="000000" w:themeColor="text1"/>
          <w:spacing w:val="-4"/>
          <w:sz w:val="22"/>
          <w:szCs w:val="22"/>
        </w:rPr>
        <w:t xml:space="preserve">đúng phương pháp </w:t>
      </w:r>
      <w:r w:rsidR="008F4247" w:rsidRPr="00B552CA">
        <w:rPr>
          <w:b w:val="0"/>
          <w:color w:val="000000" w:themeColor="text1"/>
          <w:spacing w:val="-4"/>
          <w:sz w:val="22"/>
          <w:szCs w:val="22"/>
        </w:rPr>
        <w:t xml:space="preserve">không kết quả. </w:t>
      </w:r>
    </w:p>
    <w:p w:rsidR="001D03DC" w:rsidRPr="00B552CA" w:rsidRDefault="008F4247" w:rsidP="004F6D3A">
      <w:pPr>
        <w:widowControl w:val="0"/>
        <w:spacing w:before="0" w:line="340" w:lineRule="atLeast"/>
        <w:rPr>
          <w:rFonts w:ascii="Times New Roman" w:hAnsi="Times New Roman" w:cs=".VnTime"/>
          <w:color w:val="000000" w:themeColor="text1"/>
          <w:spacing w:val="-4"/>
          <w:sz w:val="22"/>
          <w:szCs w:val="22"/>
        </w:rPr>
      </w:pPr>
      <w:r w:rsidRPr="00B552CA">
        <w:rPr>
          <w:rFonts w:ascii="Times New Roman" w:hAnsi="Times New Roman"/>
          <w:color w:val="000000" w:themeColor="text1"/>
          <w:spacing w:val="-4"/>
          <w:sz w:val="22"/>
          <w:szCs w:val="22"/>
        </w:rPr>
        <w:t>Kết quả trên phim chụp CHT</w:t>
      </w:r>
      <w:r w:rsidR="001D03DC" w:rsidRPr="00B552CA">
        <w:rPr>
          <w:rFonts w:ascii="Times New Roman" w:hAnsi="Times New Roman"/>
          <w:color w:val="000000" w:themeColor="text1"/>
          <w:spacing w:val="-4"/>
          <w:sz w:val="22"/>
          <w:szCs w:val="22"/>
        </w:rPr>
        <w:t xml:space="preserve"> có hình ảnh thoát </w:t>
      </w:r>
      <w:r w:rsidR="00910E4D" w:rsidRPr="00B552CA">
        <w:rPr>
          <w:rFonts w:ascii="Times New Roman" w:hAnsi="Times New Roman" w:cs=".VnTime"/>
          <w:color w:val="000000" w:themeColor="text1"/>
          <w:spacing w:val="-4"/>
          <w:sz w:val="22"/>
          <w:szCs w:val="22"/>
        </w:rPr>
        <w:t>TVĐĐ/CSC</w:t>
      </w:r>
      <w:r w:rsidR="001D03DC" w:rsidRPr="00B552CA">
        <w:rPr>
          <w:rFonts w:ascii="Times New Roman" w:hAnsi="Times New Roman" w:cs=".VnTime"/>
          <w:color w:val="000000" w:themeColor="text1"/>
          <w:spacing w:val="-4"/>
          <w:sz w:val="22"/>
          <w:szCs w:val="22"/>
        </w:rPr>
        <w:t xml:space="preserve">. </w:t>
      </w:r>
    </w:p>
    <w:p w:rsidR="00D946D5" w:rsidRPr="00B552CA" w:rsidRDefault="001D03DC"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s=".VnTime"/>
          <w:color w:val="000000" w:themeColor="text1"/>
          <w:spacing w:val="-4"/>
          <w:sz w:val="22"/>
          <w:szCs w:val="22"/>
        </w:rPr>
        <w:t>Lâm sàng chẩn đoán</w:t>
      </w:r>
      <w:r w:rsidR="005F24E5" w:rsidRPr="00B552CA">
        <w:rPr>
          <w:rFonts w:ascii="Times New Roman" w:hAnsi="Times New Roman" w:cs=".VnTime"/>
          <w:color w:val="000000" w:themeColor="text1"/>
          <w:spacing w:val="-4"/>
          <w:sz w:val="22"/>
          <w:szCs w:val="22"/>
        </w:rPr>
        <w:t xml:space="preserve"> </w:t>
      </w:r>
      <w:r w:rsidRPr="00B552CA">
        <w:rPr>
          <w:rFonts w:ascii="Times New Roman" w:hAnsi="Times New Roman" w:cs=".VnTime"/>
          <w:color w:val="000000" w:themeColor="text1"/>
          <w:spacing w:val="-4"/>
          <w:sz w:val="22"/>
          <w:szCs w:val="22"/>
        </w:rPr>
        <w:t>TVĐĐ/CSC</w:t>
      </w:r>
      <w:r w:rsidRPr="00B552CA">
        <w:rPr>
          <w:rFonts w:ascii="Times New Roman" w:hAnsi="Times New Roman"/>
          <w:color w:val="000000" w:themeColor="text1"/>
          <w:spacing w:val="-4"/>
          <w:sz w:val="22"/>
          <w:szCs w:val="22"/>
        </w:rPr>
        <w:t xml:space="preserve"> </w:t>
      </w:r>
      <w:r w:rsidR="00D946D5" w:rsidRPr="00B552CA">
        <w:rPr>
          <w:rFonts w:ascii="Times New Roman" w:hAnsi="Times New Roman"/>
          <w:color w:val="000000" w:themeColor="text1"/>
          <w:spacing w:val="-4"/>
          <w:sz w:val="22"/>
          <w:szCs w:val="22"/>
        </w:rPr>
        <w:t>và</w:t>
      </w:r>
      <w:r w:rsidR="00CF0DD2" w:rsidRPr="00B552CA">
        <w:rPr>
          <w:rFonts w:ascii="Times New Roman" w:hAnsi="Times New Roman"/>
          <w:color w:val="000000" w:themeColor="text1"/>
          <w:spacing w:val="-4"/>
          <w:sz w:val="22"/>
          <w:szCs w:val="22"/>
        </w:rPr>
        <w:t xml:space="preserve"> </w:t>
      </w:r>
      <w:r w:rsidR="00D946D5" w:rsidRPr="00B552CA">
        <w:rPr>
          <w:rFonts w:ascii="Times New Roman" w:hAnsi="Times New Roman"/>
          <w:color w:val="000000" w:themeColor="text1"/>
          <w:spacing w:val="-4"/>
          <w:sz w:val="22"/>
          <w:szCs w:val="22"/>
        </w:rPr>
        <w:t xml:space="preserve">được tiến hành phẫu thuật thay đĩa đệm nhân tạo </w:t>
      </w:r>
      <w:r w:rsidR="00910E4D" w:rsidRPr="00B552CA">
        <w:rPr>
          <w:rFonts w:ascii="Times New Roman" w:hAnsi="Times New Roman"/>
          <w:color w:val="000000" w:themeColor="text1"/>
          <w:spacing w:val="-4"/>
          <w:sz w:val="22"/>
          <w:szCs w:val="22"/>
        </w:rPr>
        <w:t>CSC</w:t>
      </w:r>
      <w:r w:rsidR="00D946D5" w:rsidRPr="00B552CA">
        <w:rPr>
          <w:rFonts w:ascii="Times New Roman" w:hAnsi="Times New Roman"/>
          <w:color w:val="000000" w:themeColor="text1"/>
          <w:spacing w:val="-4"/>
          <w:sz w:val="22"/>
          <w:szCs w:val="22"/>
        </w:rPr>
        <w:t xml:space="preserve"> có khớp. </w:t>
      </w:r>
    </w:p>
    <w:p w:rsidR="00D946D5" w:rsidRPr="00B552CA" w:rsidRDefault="00D946D5" w:rsidP="002E6E2A">
      <w:pPr>
        <w:pStyle w:val="3"/>
        <w:widowControl w:val="0"/>
        <w:spacing w:line="340" w:lineRule="atLeast"/>
        <w:rPr>
          <w:color w:val="000000" w:themeColor="text1"/>
          <w:sz w:val="22"/>
          <w:szCs w:val="22"/>
        </w:rPr>
      </w:pPr>
      <w:bookmarkStart w:id="8" w:name="_Toc336941365"/>
      <w:r w:rsidRPr="00B552CA">
        <w:rPr>
          <w:color w:val="000000" w:themeColor="text1"/>
          <w:sz w:val="22"/>
          <w:szCs w:val="22"/>
        </w:rPr>
        <w:lastRenderedPageBreak/>
        <w:t>2.1.2. Tiêu chuẩn loại trừ</w:t>
      </w:r>
      <w:bookmarkEnd w:id="8"/>
    </w:p>
    <w:p w:rsidR="00D946D5" w:rsidRPr="00B552CA" w:rsidRDefault="00601195"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BN</w:t>
      </w:r>
      <w:r w:rsidR="005F24E5" w:rsidRPr="00B552CA">
        <w:rPr>
          <w:rFonts w:ascii="Times New Roman" w:hAnsi="Times New Roman"/>
          <w:color w:val="000000" w:themeColor="text1"/>
          <w:sz w:val="22"/>
          <w:szCs w:val="22"/>
        </w:rPr>
        <w:t xml:space="preserve"> </w:t>
      </w:r>
      <w:r w:rsidR="00D946D5" w:rsidRPr="00B552CA">
        <w:rPr>
          <w:rFonts w:ascii="Times New Roman" w:hAnsi="Times New Roman"/>
          <w:color w:val="000000" w:themeColor="text1"/>
          <w:sz w:val="22"/>
          <w:szCs w:val="22"/>
        </w:rPr>
        <w:t>có các bệ</w:t>
      </w:r>
      <w:r w:rsidR="006C7EFE" w:rsidRPr="00B552CA">
        <w:rPr>
          <w:rFonts w:ascii="Times New Roman" w:hAnsi="Times New Roman"/>
          <w:color w:val="000000" w:themeColor="text1"/>
          <w:sz w:val="22"/>
          <w:szCs w:val="22"/>
        </w:rPr>
        <w:t>nh mãn</w:t>
      </w:r>
      <w:r w:rsidR="00D946D5" w:rsidRPr="00B552CA">
        <w:rPr>
          <w:rFonts w:ascii="Times New Roman" w:hAnsi="Times New Roman"/>
          <w:color w:val="000000" w:themeColor="text1"/>
          <w:sz w:val="22"/>
          <w:szCs w:val="22"/>
        </w:rPr>
        <w:t xml:space="preserve"> tính: suy tim, suy gan, suy thận</w:t>
      </w:r>
      <w:r w:rsidR="003306DE" w:rsidRPr="00B552CA">
        <w:rPr>
          <w:rFonts w:ascii="Times New Roman" w:hAnsi="Times New Roman"/>
          <w:color w:val="000000" w:themeColor="text1"/>
          <w:sz w:val="22"/>
          <w:szCs w:val="22"/>
        </w:rPr>
        <w:t>.</w:t>
      </w:r>
    </w:p>
    <w:p w:rsidR="00D946D5" w:rsidRPr="00B552CA" w:rsidRDefault="00D946D5" w:rsidP="004F6D3A">
      <w:pPr>
        <w:widowControl w:val="0"/>
        <w:spacing w:before="0" w:line="340" w:lineRule="atLeast"/>
        <w:rPr>
          <w:rFonts w:ascii="Times New Roman" w:hAnsi="Times New Roman" w:cs="Arial"/>
          <w:color w:val="000000" w:themeColor="text1"/>
          <w:sz w:val="22"/>
          <w:szCs w:val="22"/>
        </w:rPr>
      </w:pPr>
      <w:r w:rsidRPr="00B552CA">
        <w:rPr>
          <w:rFonts w:ascii="Times New Roman" w:hAnsi="Times New Roman" w:cs="Arial"/>
          <w:color w:val="000000" w:themeColor="text1"/>
          <w:sz w:val="22"/>
          <w:szCs w:val="22"/>
        </w:rPr>
        <w:t>Đ</w:t>
      </w:r>
      <w:r w:rsidRPr="00B552CA">
        <w:rPr>
          <w:rFonts w:ascii="Times New Roman" w:hAnsi="Times New Roman" w:cs=".VnTime"/>
          <w:color w:val="000000" w:themeColor="text1"/>
          <w:sz w:val="22"/>
          <w:szCs w:val="22"/>
        </w:rPr>
        <w:t>ang có các b</w:t>
      </w:r>
      <w:r w:rsidRPr="00B552CA">
        <w:rPr>
          <w:rFonts w:ascii="Times New Roman" w:hAnsi="Times New Roman" w:cs="Arial"/>
          <w:color w:val="000000" w:themeColor="text1"/>
          <w:sz w:val="22"/>
          <w:szCs w:val="22"/>
        </w:rPr>
        <w:t>ệ</w:t>
      </w:r>
      <w:r w:rsidRPr="00B552CA">
        <w:rPr>
          <w:rFonts w:ascii="Times New Roman" w:hAnsi="Times New Roman" w:cs=".VnTime"/>
          <w:color w:val="000000" w:themeColor="text1"/>
          <w:sz w:val="22"/>
          <w:szCs w:val="22"/>
        </w:rPr>
        <w:t xml:space="preserve">nh </w:t>
      </w:r>
      <w:r w:rsidR="00910E4D" w:rsidRPr="00B552CA">
        <w:rPr>
          <w:rFonts w:ascii="Times New Roman" w:hAnsi="Times New Roman" w:cs=".VnTime"/>
          <w:color w:val="000000" w:themeColor="text1"/>
          <w:sz w:val="22"/>
          <w:szCs w:val="22"/>
        </w:rPr>
        <w:t>lý</w:t>
      </w:r>
      <w:r w:rsidRPr="00B552CA">
        <w:rPr>
          <w:rFonts w:ascii="Times New Roman" w:hAnsi="Times New Roman" w:cs=".VnTime"/>
          <w:color w:val="000000" w:themeColor="text1"/>
          <w:sz w:val="22"/>
          <w:szCs w:val="22"/>
        </w:rPr>
        <w:t xml:space="preserve"> nhi</w:t>
      </w:r>
      <w:r w:rsidRPr="00B552CA">
        <w:rPr>
          <w:rFonts w:ascii="Times New Roman" w:hAnsi="Times New Roman" w:cs="Arial"/>
          <w:color w:val="000000" w:themeColor="text1"/>
          <w:sz w:val="22"/>
          <w:szCs w:val="22"/>
        </w:rPr>
        <w:t>ễ</w:t>
      </w:r>
      <w:r w:rsidR="001D03DC" w:rsidRPr="00B552CA">
        <w:rPr>
          <w:rFonts w:ascii="Times New Roman" w:hAnsi="Times New Roman" w:cs=".VnTime"/>
          <w:color w:val="000000" w:themeColor="text1"/>
          <w:sz w:val="22"/>
          <w:szCs w:val="22"/>
        </w:rPr>
        <w:t>m khuẩn</w:t>
      </w:r>
      <w:r w:rsidRPr="00B552CA">
        <w:rPr>
          <w:rFonts w:ascii="Times New Roman" w:hAnsi="Times New Roman" w:cs=".VnTime"/>
          <w:color w:val="000000" w:themeColor="text1"/>
          <w:sz w:val="22"/>
          <w:szCs w:val="22"/>
        </w:rPr>
        <w:t xml:space="preserve"> c</w:t>
      </w:r>
      <w:r w:rsidRPr="00B552CA">
        <w:rPr>
          <w:rFonts w:ascii="Times New Roman" w:hAnsi="Times New Roman" w:cs="Arial"/>
          <w:color w:val="000000" w:themeColor="text1"/>
          <w:sz w:val="22"/>
          <w:szCs w:val="22"/>
        </w:rPr>
        <w:t>ấ</w:t>
      </w:r>
      <w:r w:rsidRPr="00B552CA">
        <w:rPr>
          <w:rFonts w:ascii="Times New Roman" w:hAnsi="Times New Roman" w:cs=".VnTime"/>
          <w:color w:val="000000" w:themeColor="text1"/>
          <w:sz w:val="22"/>
          <w:szCs w:val="22"/>
        </w:rPr>
        <w:t>p tính, lao, ung th</w:t>
      </w:r>
      <w:r w:rsidRPr="00B552CA">
        <w:rPr>
          <w:rFonts w:ascii="Times New Roman" w:hAnsi="Times New Roman" w:cs="Arial"/>
          <w:color w:val="000000" w:themeColor="text1"/>
          <w:sz w:val="22"/>
          <w:szCs w:val="22"/>
        </w:rPr>
        <w:t>ư …</w:t>
      </w:r>
    </w:p>
    <w:p w:rsidR="00D946D5" w:rsidRPr="00B552CA" w:rsidRDefault="00601195"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BN</w:t>
      </w:r>
      <w:r w:rsidR="00D946D5" w:rsidRPr="00B552CA">
        <w:rPr>
          <w:rFonts w:ascii="Times New Roman" w:hAnsi="Times New Roman"/>
          <w:color w:val="000000" w:themeColor="text1"/>
          <w:sz w:val="22"/>
          <w:szCs w:val="22"/>
        </w:rPr>
        <w:t xml:space="preserve"> không hợp tác nghiên cứu</w:t>
      </w:r>
      <w:r w:rsidR="003306DE" w:rsidRPr="00B552CA">
        <w:rPr>
          <w:rFonts w:ascii="Times New Roman" w:hAnsi="Times New Roman"/>
          <w:color w:val="000000" w:themeColor="text1"/>
          <w:sz w:val="22"/>
          <w:szCs w:val="22"/>
        </w:rPr>
        <w:t>.</w:t>
      </w:r>
    </w:p>
    <w:p w:rsidR="00D946D5" w:rsidRPr="00B552CA" w:rsidRDefault="00D946D5"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 xml:space="preserve">Không </w:t>
      </w:r>
      <w:r w:rsidRPr="00B552CA">
        <w:rPr>
          <w:rFonts w:ascii="Times New Roman" w:hAnsi="Times New Roman" w:cs="Arial"/>
          <w:color w:val="000000" w:themeColor="text1"/>
          <w:sz w:val="22"/>
          <w:szCs w:val="22"/>
        </w:rPr>
        <w:t>đ</w:t>
      </w:r>
      <w:r w:rsidRPr="00B552CA">
        <w:rPr>
          <w:rFonts w:ascii="Times New Roman" w:hAnsi="Times New Roman"/>
          <w:color w:val="000000" w:themeColor="text1"/>
          <w:sz w:val="22"/>
          <w:szCs w:val="22"/>
        </w:rPr>
        <w:t>ầy đủ hồ sơ nghiên cứu</w:t>
      </w:r>
      <w:r w:rsidR="003306DE" w:rsidRPr="00B552CA">
        <w:rPr>
          <w:rFonts w:ascii="Times New Roman" w:hAnsi="Times New Roman"/>
          <w:color w:val="000000" w:themeColor="text1"/>
          <w:sz w:val="22"/>
          <w:szCs w:val="22"/>
        </w:rPr>
        <w:t>.</w:t>
      </w:r>
    </w:p>
    <w:p w:rsidR="00D946D5" w:rsidRPr="00B552CA" w:rsidRDefault="00D946D5" w:rsidP="002E6E2A">
      <w:pPr>
        <w:pStyle w:val="2"/>
        <w:widowControl w:val="0"/>
        <w:spacing w:line="340" w:lineRule="atLeast"/>
        <w:rPr>
          <w:color w:val="000000" w:themeColor="text1"/>
          <w:sz w:val="22"/>
          <w:szCs w:val="22"/>
        </w:rPr>
      </w:pPr>
      <w:bookmarkStart w:id="9" w:name="_Toc336941366"/>
      <w:r w:rsidRPr="00B552CA">
        <w:rPr>
          <w:color w:val="000000" w:themeColor="text1"/>
          <w:sz w:val="22"/>
          <w:szCs w:val="22"/>
        </w:rPr>
        <w:t>2.2. Phương pháp nghiên cứu</w:t>
      </w:r>
      <w:bookmarkEnd w:id="9"/>
    </w:p>
    <w:p w:rsidR="00D946D5" w:rsidRPr="00B552CA" w:rsidRDefault="00D946D5" w:rsidP="002E6E2A">
      <w:pPr>
        <w:pStyle w:val="3"/>
        <w:widowControl w:val="0"/>
        <w:spacing w:line="340" w:lineRule="atLeast"/>
        <w:rPr>
          <w:color w:val="000000" w:themeColor="text1"/>
          <w:sz w:val="22"/>
          <w:szCs w:val="22"/>
        </w:rPr>
      </w:pPr>
      <w:bookmarkStart w:id="10" w:name="_Toc336941367"/>
      <w:r w:rsidRPr="00B552CA">
        <w:rPr>
          <w:color w:val="000000" w:themeColor="text1"/>
          <w:sz w:val="22"/>
          <w:szCs w:val="22"/>
        </w:rPr>
        <w:t>2.2.1. Thiết kế nghiên cứu</w:t>
      </w:r>
      <w:bookmarkEnd w:id="10"/>
    </w:p>
    <w:p w:rsidR="00D946D5" w:rsidRPr="00B552CA" w:rsidRDefault="00D946D5"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Phương pháp nghiên cứ</w:t>
      </w:r>
      <w:r w:rsidR="006D3180" w:rsidRPr="00B552CA">
        <w:rPr>
          <w:rFonts w:ascii="Times New Roman" w:hAnsi="Times New Roman"/>
          <w:color w:val="000000" w:themeColor="text1"/>
          <w:sz w:val="22"/>
          <w:szCs w:val="22"/>
        </w:rPr>
        <w:t xml:space="preserve">u: </w:t>
      </w:r>
      <w:r w:rsidR="003702AF" w:rsidRPr="00B552CA">
        <w:rPr>
          <w:rFonts w:ascii="Times New Roman" w:hAnsi="Times New Roman"/>
          <w:color w:val="000000" w:themeColor="text1"/>
          <w:sz w:val="22"/>
          <w:szCs w:val="22"/>
        </w:rPr>
        <w:t xml:space="preserve">mô tả, cắt ngang, tiến cứu </w:t>
      </w:r>
      <w:r w:rsidRPr="00B552CA">
        <w:rPr>
          <w:rFonts w:ascii="Times New Roman" w:hAnsi="Times New Roman"/>
          <w:color w:val="000000" w:themeColor="text1"/>
          <w:sz w:val="22"/>
          <w:szCs w:val="22"/>
        </w:rPr>
        <w:t>không có nhóm đối chứng.</w:t>
      </w:r>
    </w:p>
    <w:p w:rsidR="00D946D5" w:rsidRPr="00B552CA" w:rsidRDefault="00D946D5" w:rsidP="002E6E2A">
      <w:pPr>
        <w:widowControl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2.2.3. Dữ liệu nghiên cứ</w:t>
      </w:r>
      <w:r w:rsidR="0009483B" w:rsidRPr="00B552CA">
        <w:rPr>
          <w:rFonts w:ascii="Times New Roman" w:hAnsi="Times New Roman"/>
          <w:b/>
          <w:color w:val="000000" w:themeColor="text1"/>
          <w:sz w:val="22"/>
          <w:szCs w:val="22"/>
        </w:rPr>
        <w:t>u</w:t>
      </w:r>
    </w:p>
    <w:p w:rsidR="00D946D5" w:rsidRPr="00B552CA" w:rsidRDefault="00D946D5"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Trong số 50 BN chúng tôi tiến hành nghiên cứu các dữ liệ</w:t>
      </w:r>
      <w:r w:rsidR="006F1749" w:rsidRPr="00B552CA">
        <w:rPr>
          <w:rFonts w:ascii="Times New Roman" w:hAnsi="Times New Roman"/>
          <w:color w:val="000000" w:themeColor="text1"/>
          <w:sz w:val="22"/>
          <w:szCs w:val="22"/>
        </w:rPr>
        <w:t>u</w:t>
      </w:r>
      <w:r w:rsidR="003306DE" w:rsidRPr="00B552CA">
        <w:rPr>
          <w:rFonts w:ascii="Times New Roman" w:hAnsi="Times New Roman"/>
          <w:color w:val="000000" w:themeColor="text1"/>
          <w:sz w:val="22"/>
          <w:szCs w:val="22"/>
        </w:rPr>
        <w:t>.</w:t>
      </w:r>
    </w:p>
    <w:p w:rsidR="00D946D5" w:rsidRPr="00B552CA" w:rsidRDefault="0084514A" w:rsidP="004F6D3A">
      <w:pPr>
        <w:widowControl w:val="0"/>
        <w:spacing w:before="0" w:line="340" w:lineRule="atLeast"/>
        <w:rPr>
          <w:rFonts w:ascii="Times New Roman" w:hAnsi="Times New Roman"/>
          <w:b/>
          <w:i/>
          <w:color w:val="000000" w:themeColor="text1"/>
          <w:sz w:val="22"/>
          <w:szCs w:val="22"/>
        </w:rPr>
      </w:pPr>
      <w:r w:rsidRPr="00B552CA">
        <w:rPr>
          <w:rFonts w:ascii="Times New Roman" w:hAnsi="Times New Roman" w:cs="Arial"/>
          <w:b/>
          <w:i/>
          <w:color w:val="000000" w:themeColor="text1"/>
          <w:sz w:val="22"/>
          <w:szCs w:val="22"/>
        </w:rPr>
        <w:t>*</w:t>
      </w:r>
      <w:r w:rsidR="009443D8" w:rsidRPr="00B552CA">
        <w:rPr>
          <w:rFonts w:ascii="Times New Roman" w:hAnsi="Times New Roman" w:cs="Arial"/>
          <w:b/>
          <w:i/>
          <w:color w:val="000000" w:themeColor="text1"/>
          <w:sz w:val="22"/>
          <w:szCs w:val="22"/>
        </w:rPr>
        <w:t xml:space="preserve"> </w:t>
      </w:r>
      <w:r w:rsidR="00D946D5" w:rsidRPr="00B552CA">
        <w:rPr>
          <w:rFonts w:ascii="Times New Roman" w:hAnsi="Times New Roman" w:cs="Arial"/>
          <w:b/>
          <w:i/>
          <w:color w:val="000000" w:themeColor="text1"/>
          <w:sz w:val="22"/>
          <w:szCs w:val="22"/>
        </w:rPr>
        <w:t>Đ</w:t>
      </w:r>
      <w:r w:rsidR="00D946D5" w:rsidRPr="00B552CA">
        <w:rPr>
          <w:rFonts w:ascii="Times New Roman" w:hAnsi="Times New Roman"/>
          <w:b/>
          <w:i/>
          <w:color w:val="000000" w:themeColor="text1"/>
          <w:sz w:val="22"/>
          <w:szCs w:val="22"/>
        </w:rPr>
        <w:t>ặc điểm số liệu nghiên cứu</w:t>
      </w:r>
    </w:p>
    <w:p w:rsidR="00D946D5" w:rsidRPr="00B552CA" w:rsidRDefault="00D946D5" w:rsidP="004F6D3A">
      <w:pPr>
        <w:widowControl w:val="0"/>
        <w:tabs>
          <w:tab w:val="left" w:pos="851"/>
          <w:tab w:val="left" w:pos="1440"/>
          <w:tab w:val="left" w:pos="7635"/>
        </w:tabs>
        <w:spacing w:before="0" w:line="340" w:lineRule="atLeast"/>
        <w:rPr>
          <w:rFonts w:ascii="Times New Roman" w:hAnsi="Times New Roman"/>
          <w:color w:val="000000" w:themeColor="text1"/>
          <w:sz w:val="22"/>
          <w:szCs w:val="22"/>
          <w:lang w:val="pt-BR"/>
        </w:rPr>
      </w:pPr>
      <w:r w:rsidRPr="00B552CA">
        <w:rPr>
          <w:rFonts w:ascii="Times New Roman" w:hAnsi="Times New Roman"/>
          <w:color w:val="000000" w:themeColor="text1"/>
          <w:sz w:val="22"/>
          <w:szCs w:val="22"/>
          <w:lang w:val="pt-BR"/>
        </w:rPr>
        <w:t>Tuổ</w:t>
      </w:r>
      <w:r w:rsidR="00BA2283" w:rsidRPr="00B552CA">
        <w:rPr>
          <w:rFonts w:ascii="Times New Roman" w:hAnsi="Times New Roman"/>
          <w:color w:val="000000" w:themeColor="text1"/>
          <w:sz w:val="22"/>
          <w:szCs w:val="22"/>
          <w:lang w:val="pt-BR"/>
        </w:rPr>
        <w:t xml:space="preserve">i,       </w:t>
      </w:r>
      <w:r w:rsidRPr="00B552CA">
        <w:rPr>
          <w:rFonts w:ascii="Times New Roman" w:hAnsi="Times New Roman"/>
          <w:color w:val="000000" w:themeColor="text1"/>
          <w:sz w:val="22"/>
          <w:szCs w:val="22"/>
          <w:lang w:val="pt-BR"/>
        </w:rPr>
        <w:t>giới</w:t>
      </w:r>
      <w:r w:rsidR="00BA2283" w:rsidRPr="00B552CA">
        <w:rPr>
          <w:rFonts w:ascii="Times New Roman" w:hAnsi="Times New Roman"/>
          <w:color w:val="000000" w:themeColor="text1"/>
          <w:sz w:val="22"/>
          <w:szCs w:val="22"/>
          <w:lang w:val="pt-BR"/>
        </w:rPr>
        <w:t>,       n</w:t>
      </w:r>
      <w:r w:rsidRPr="00B552CA">
        <w:rPr>
          <w:rFonts w:ascii="Times New Roman" w:hAnsi="Times New Roman"/>
          <w:color w:val="000000" w:themeColor="text1"/>
          <w:sz w:val="22"/>
          <w:szCs w:val="22"/>
          <w:lang w:val="pt-BR"/>
        </w:rPr>
        <w:t>ghề nghiệp</w:t>
      </w:r>
      <w:r w:rsidR="00BA2283" w:rsidRPr="00B552CA">
        <w:rPr>
          <w:rFonts w:ascii="Times New Roman" w:hAnsi="Times New Roman"/>
          <w:color w:val="000000" w:themeColor="text1"/>
          <w:sz w:val="22"/>
          <w:szCs w:val="22"/>
          <w:lang w:val="pt-BR"/>
        </w:rPr>
        <w:t>,       đ</w:t>
      </w:r>
      <w:r w:rsidRPr="00B552CA">
        <w:rPr>
          <w:rFonts w:ascii="Times New Roman" w:hAnsi="Times New Roman"/>
          <w:color w:val="000000" w:themeColor="text1"/>
          <w:sz w:val="22"/>
          <w:szCs w:val="22"/>
          <w:lang w:val="pt-BR"/>
        </w:rPr>
        <w:t>ịa dư</w:t>
      </w:r>
      <w:r w:rsidR="003306DE" w:rsidRPr="00B552CA">
        <w:rPr>
          <w:rFonts w:ascii="Times New Roman" w:hAnsi="Times New Roman"/>
          <w:color w:val="000000" w:themeColor="text1"/>
          <w:sz w:val="22"/>
          <w:szCs w:val="22"/>
          <w:lang w:val="pt-BR"/>
        </w:rPr>
        <w:t>.</w:t>
      </w:r>
      <w:r w:rsidRPr="00B552CA">
        <w:rPr>
          <w:rFonts w:ascii="Times New Roman" w:hAnsi="Times New Roman"/>
          <w:color w:val="000000" w:themeColor="text1"/>
          <w:sz w:val="22"/>
          <w:szCs w:val="22"/>
          <w:lang w:val="pt-BR"/>
        </w:rPr>
        <w:tab/>
      </w:r>
      <w:r w:rsidRPr="00B552CA">
        <w:rPr>
          <w:rFonts w:ascii="Times New Roman" w:hAnsi="Times New Roman"/>
          <w:color w:val="000000" w:themeColor="text1"/>
          <w:sz w:val="22"/>
          <w:szCs w:val="22"/>
          <w:lang w:val="pt-BR"/>
        </w:rPr>
        <w:tab/>
      </w:r>
    </w:p>
    <w:p w:rsidR="00D946D5" w:rsidRPr="00B552CA" w:rsidRDefault="0084514A" w:rsidP="004F6D3A">
      <w:pPr>
        <w:widowControl w:val="0"/>
        <w:spacing w:before="0" w:line="340" w:lineRule="atLeast"/>
        <w:rPr>
          <w:rFonts w:ascii="Times New Roman" w:hAnsi="Times New Roman"/>
          <w:b/>
          <w:i/>
          <w:color w:val="000000" w:themeColor="text1"/>
          <w:sz w:val="22"/>
          <w:szCs w:val="22"/>
        </w:rPr>
      </w:pPr>
      <w:r w:rsidRPr="00B552CA">
        <w:rPr>
          <w:rFonts w:ascii="Times New Roman" w:hAnsi="Times New Roman" w:cs="Arial"/>
          <w:b/>
          <w:i/>
          <w:color w:val="000000" w:themeColor="text1"/>
          <w:sz w:val="22"/>
          <w:szCs w:val="22"/>
        </w:rPr>
        <w:t>*</w:t>
      </w:r>
      <w:r w:rsidR="009443D8" w:rsidRPr="00B552CA">
        <w:rPr>
          <w:rFonts w:ascii="Times New Roman" w:hAnsi="Times New Roman" w:cs="Arial"/>
          <w:b/>
          <w:i/>
          <w:color w:val="000000" w:themeColor="text1"/>
          <w:sz w:val="22"/>
          <w:szCs w:val="22"/>
        </w:rPr>
        <w:t xml:space="preserve"> </w:t>
      </w:r>
      <w:r w:rsidR="00D946D5" w:rsidRPr="00B552CA">
        <w:rPr>
          <w:rFonts w:ascii="Times New Roman" w:hAnsi="Times New Roman" w:cs="Arial"/>
          <w:b/>
          <w:i/>
          <w:color w:val="000000" w:themeColor="text1"/>
          <w:sz w:val="22"/>
          <w:szCs w:val="22"/>
        </w:rPr>
        <w:t>Đ</w:t>
      </w:r>
      <w:r w:rsidR="00D946D5" w:rsidRPr="00B552CA">
        <w:rPr>
          <w:rFonts w:ascii="Times New Roman" w:hAnsi="Times New Roman"/>
          <w:b/>
          <w:i/>
          <w:color w:val="000000" w:themeColor="text1"/>
          <w:sz w:val="22"/>
          <w:szCs w:val="22"/>
        </w:rPr>
        <w:t>ặc điểm lâm sàng số liệu nghiên cứ</w:t>
      </w:r>
      <w:r w:rsidR="0009483B" w:rsidRPr="00B552CA">
        <w:rPr>
          <w:rFonts w:ascii="Times New Roman" w:hAnsi="Times New Roman"/>
          <w:b/>
          <w:i/>
          <w:color w:val="000000" w:themeColor="text1"/>
          <w:sz w:val="22"/>
          <w:szCs w:val="22"/>
        </w:rPr>
        <w:t>u</w:t>
      </w:r>
    </w:p>
    <w:p w:rsidR="006159A7" w:rsidRPr="00B552CA" w:rsidRDefault="0009483B"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Triệu chứng </w:t>
      </w:r>
      <w:r w:rsidR="006159A7" w:rsidRPr="00B552CA">
        <w:rPr>
          <w:rFonts w:ascii="Times New Roman" w:hAnsi="Times New Roman"/>
          <w:color w:val="000000" w:themeColor="text1"/>
          <w:sz w:val="22"/>
          <w:szCs w:val="22"/>
        </w:rPr>
        <w:t>lâm sàng</w:t>
      </w:r>
    </w:p>
    <w:p w:rsidR="00D946D5" w:rsidRPr="00B552CA" w:rsidRDefault="0009483B"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 xml:space="preserve">+ </w:t>
      </w:r>
      <w:r w:rsidR="00D946D5" w:rsidRPr="00B552CA">
        <w:rPr>
          <w:rFonts w:ascii="Times New Roman" w:hAnsi="Times New Roman"/>
          <w:color w:val="000000" w:themeColor="text1"/>
          <w:sz w:val="22"/>
          <w:szCs w:val="22"/>
        </w:rPr>
        <w:t>H</w:t>
      </w:r>
      <w:r w:rsidR="00D946D5" w:rsidRPr="00B552CA">
        <w:rPr>
          <w:rFonts w:ascii="Times New Roman" w:hAnsi="Times New Roman" w:cs="Arial"/>
          <w:color w:val="000000" w:themeColor="text1"/>
          <w:sz w:val="22"/>
          <w:szCs w:val="22"/>
        </w:rPr>
        <w:t>ộ</w:t>
      </w:r>
      <w:r w:rsidR="00D946D5" w:rsidRPr="00B552CA">
        <w:rPr>
          <w:rFonts w:ascii="Times New Roman" w:hAnsi="Times New Roman" w:cs=".VnTime"/>
          <w:color w:val="000000" w:themeColor="text1"/>
          <w:sz w:val="22"/>
          <w:szCs w:val="22"/>
        </w:rPr>
        <w:t>i ch</w:t>
      </w:r>
      <w:r w:rsidR="00D946D5" w:rsidRPr="00B552CA">
        <w:rPr>
          <w:rFonts w:ascii="Times New Roman" w:hAnsi="Times New Roman" w:cs="Arial"/>
          <w:color w:val="000000" w:themeColor="text1"/>
          <w:sz w:val="22"/>
          <w:szCs w:val="22"/>
        </w:rPr>
        <w:t>ứ</w:t>
      </w:r>
      <w:r w:rsidR="00D946D5" w:rsidRPr="00B552CA">
        <w:rPr>
          <w:rFonts w:ascii="Times New Roman" w:hAnsi="Times New Roman"/>
          <w:color w:val="000000" w:themeColor="text1"/>
          <w:sz w:val="22"/>
          <w:szCs w:val="22"/>
        </w:rPr>
        <w:t>ng lâm sàng: chúng tôi khám lâm sàng và chia nhóm bệnh nghiên cứu với 3 hội chứng riêng biệt</w:t>
      </w:r>
      <w:r w:rsidR="0084514A" w:rsidRPr="00B552CA">
        <w:rPr>
          <w:rFonts w:ascii="Times New Roman" w:hAnsi="Times New Roman"/>
          <w:color w:val="000000" w:themeColor="text1"/>
          <w:sz w:val="22"/>
          <w:szCs w:val="22"/>
        </w:rPr>
        <w:t>.</w:t>
      </w:r>
    </w:p>
    <w:p w:rsidR="00D946D5" w:rsidRPr="00B552CA" w:rsidRDefault="0009483B"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s="Arial"/>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m</w:t>
      </w:r>
      <w:r w:rsidR="00D946D5" w:rsidRPr="00B552CA">
        <w:rPr>
          <w:rFonts w:ascii="Times New Roman" w:hAnsi="Times New Roman" w:cs="Arial"/>
          <w:color w:val="000000" w:themeColor="text1"/>
          <w:sz w:val="22"/>
          <w:szCs w:val="22"/>
        </w:rPr>
        <w:t>ứ</w:t>
      </w:r>
      <w:r w:rsidR="00D946D5" w:rsidRPr="00B552CA">
        <w:rPr>
          <w:rFonts w:ascii="Times New Roman" w:hAnsi="Times New Roman"/>
          <w:color w:val="000000" w:themeColor="text1"/>
          <w:sz w:val="22"/>
          <w:szCs w:val="22"/>
        </w:rPr>
        <w:t xml:space="preserve">c </w:t>
      </w:r>
      <w:r w:rsidR="00D946D5" w:rsidRPr="00B552CA">
        <w:rPr>
          <w:rFonts w:ascii="Times New Roman" w:hAnsi="Times New Roman" w:cs="Arial"/>
          <w:color w:val="000000" w:themeColor="text1"/>
          <w:sz w:val="22"/>
          <w:szCs w:val="22"/>
        </w:rPr>
        <w:t>độ</w:t>
      </w:r>
      <w:r w:rsidR="005F24E5" w:rsidRPr="00B552CA">
        <w:rPr>
          <w:rFonts w:ascii="Times New Roman" w:hAnsi="Times New Roman" w:cs="Arial"/>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olor w:val="000000" w:themeColor="text1"/>
          <w:sz w:val="22"/>
          <w:szCs w:val="22"/>
        </w:rPr>
        <w:t xml:space="preserve">au theo thang </w:t>
      </w:r>
      <w:r w:rsidR="00D946D5" w:rsidRPr="00B552CA">
        <w:rPr>
          <w:rFonts w:ascii="Times New Roman" w:hAnsi="Times New Roman" w:cs="Arial"/>
          <w:color w:val="000000" w:themeColor="text1"/>
          <w:sz w:val="22"/>
          <w:szCs w:val="22"/>
        </w:rPr>
        <w:t>đ</w:t>
      </w:r>
      <w:r w:rsidR="00D946D5" w:rsidRPr="00B552CA">
        <w:rPr>
          <w:rFonts w:ascii="Times New Roman" w:hAnsi="Times New Roman"/>
          <w:color w:val="000000" w:themeColor="text1"/>
          <w:sz w:val="22"/>
          <w:szCs w:val="22"/>
        </w:rPr>
        <w:t>i</w:t>
      </w:r>
      <w:r w:rsidR="00D946D5" w:rsidRPr="00B552CA">
        <w:rPr>
          <w:rFonts w:ascii="Times New Roman" w:hAnsi="Times New Roman" w:cs="Arial"/>
          <w:color w:val="000000" w:themeColor="text1"/>
          <w:sz w:val="22"/>
          <w:szCs w:val="22"/>
        </w:rPr>
        <w:t>ể</w:t>
      </w:r>
      <w:r w:rsidR="00D946D5" w:rsidRPr="00B552CA">
        <w:rPr>
          <w:rFonts w:ascii="Times New Roman" w:hAnsi="Times New Roman"/>
          <w:color w:val="000000" w:themeColor="text1"/>
          <w:sz w:val="22"/>
          <w:szCs w:val="22"/>
        </w:rPr>
        <w:t>m VAS.</w:t>
      </w:r>
      <w:r w:rsidR="00D946D5" w:rsidRPr="00B552CA">
        <w:rPr>
          <w:rFonts w:ascii="Times New Roman" w:hAnsi="Times New Roman"/>
          <w:color w:val="000000" w:themeColor="text1"/>
          <w:sz w:val="22"/>
          <w:szCs w:val="22"/>
        </w:rPr>
        <w:tab/>
      </w:r>
    </w:p>
    <w:p w:rsidR="00D946D5" w:rsidRPr="00B552CA" w:rsidRDefault="0009483B" w:rsidP="004F6D3A">
      <w:pPr>
        <w:widowControl w:val="0"/>
        <w:spacing w:before="0" w:line="340" w:lineRule="atLeast"/>
        <w:rPr>
          <w:rFonts w:ascii="Times New Roman" w:hAnsi="Times New Roman"/>
          <w:color w:val="000000" w:themeColor="text1"/>
          <w:spacing w:val="-6"/>
          <w:sz w:val="22"/>
          <w:szCs w:val="22"/>
          <w:lang w:val="nl-NL"/>
        </w:rPr>
      </w:pPr>
      <w:r w:rsidRPr="00B552CA">
        <w:rPr>
          <w:rFonts w:ascii="Times New Roman" w:hAnsi="Times New Roman" w:cs="Arial"/>
          <w:noProof/>
          <w:color w:val="000000" w:themeColor="text1"/>
          <w:sz w:val="22"/>
          <w:szCs w:val="22"/>
        </w:rPr>
        <w:t xml:space="preserve">+ </w:t>
      </w:r>
      <w:r w:rsidR="00D946D5" w:rsidRPr="00B552CA">
        <w:rPr>
          <w:rFonts w:ascii="Times New Roman" w:hAnsi="Times New Roman" w:cs="Arial"/>
          <w:noProof/>
          <w:color w:val="000000" w:themeColor="text1"/>
          <w:sz w:val="22"/>
          <w:szCs w:val="22"/>
        </w:rPr>
        <w:t>Đ</w:t>
      </w:r>
      <w:r w:rsidR="00D946D5" w:rsidRPr="00B552CA">
        <w:rPr>
          <w:rFonts w:ascii="Times New Roman" w:hAnsi="Times New Roman" w:cs=".VnTime"/>
          <w:noProof/>
          <w:color w:val="000000" w:themeColor="text1"/>
          <w:sz w:val="22"/>
          <w:szCs w:val="22"/>
        </w:rPr>
        <w:t>á</w:t>
      </w:r>
      <w:r w:rsidR="00D946D5" w:rsidRPr="00B552CA">
        <w:rPr>
          <w:rFonts w:ascii="Times New Roman" w:hAnsi="Times New Roman"/>
          <w:noProof/>
          <w:color w:val="000000" w:themeColor="text1"/>
          <w:sz w:val="22"/>
          <w:szCs w:val="22"/>
        </w:rPr>
        <w:t>nh gi</w:t>
      </w:r>
      <w:r w:rsidR="00D946D5" w:rsidRPr="00B552CA">
        <w:rPr>
          <w:rFonts w:ascii="Times New Roman" w:hAnsi="Times New Roman" w:cs=".VnTime"/>
          <w:noProof/>
          <w:color w:val="000000" w:themeColor="text1"/>
          <w:sz w:val="22"/>
          <w:szCs w:val="22"/>
        </w:rPr>
        <w:t>á</w:t>
      </w:r>
      <w:r w:rsidR="00743CCC" w:rsidRPr="00B552CA">
        <w:rPr>
          <w:rFonts w:ascii="Times New Roman" w:hAnsi="Times New Roman"/>
          <w:noProof/>
          <w:color w:val="000000" w:themeColor="text1"/>
          <w:sz w:val="22"/>
          <w:szCs w:val="22"/>
        </w:rPr>
        <w:t xml:space="preserve"> tổn thương tủy </w:t>
      </w:r>
      <w:r w:rsidR="00D946D5" w:rsidRPr="00B552CA">
        <w:rPr>
          <w:rFonts w:ascii="Times New Roman" w:hAnsi="Times New Roman"/>
          <w:noProof/>
          <w:color w:val="000000" w:themeColor="text1"/>
          <w:sz w:val="22"/>
          <w:szCs w:val="22"/>
        </w:rPr>
        <w:t>nh</w:t>
      </w:r>
      <w:r w:rsidR="00D946D5" w:rsidRPr="00B552CA">
        <w:rPr>
          <w:rFonts w:ascii="Times New Roman" w:hAnsi="Times New Roman" w:cs=".VnTime"/>
          <w:noProof/>
          <w:color w:val="000000" w:themeColor="text1"/>
          <w:sz w:val="22"/>
          <w:szCs w:val="22"/>
        </w:rPr>
        <w:t>ó</w:t>
      </w:r>
      <w:r w:rsidR="00D946D5" w:rsidRPr="00B552CA">
        <w:rPr>
          <w:rFonts w:ascii="Times New Roman" w:hAnsi="Times New Roman"/>
          <w:noProof/>
          <w:color w:val="000000" w:themeColor="text1"/>
          <w:sz w:val="22"/>
          <w:szCs w:val="22"/>
        </w:rPr>
        <w:t>m b</w:t>
      </w:r>
      <w:r w:rsidR="00D946D5" w:rsidRPr="00B552CA">
        <w:rPr>
          <w:rFonts w:ascii="Times New Roman" w:hAnsi="Times New Roman" w:cs="Arial"/>
          <w:noProof/>
          <w:color w:val="000000" w:themeColor="text1"/>
          <w:sz w:val="22"/>
          <w:szCs w:val="22"/>
        </w:rPr>
        <w:t>ệ</w:t>
      </w:r>
      <w:r w:rsidR="001D03DC" w:rsidRPr="00B552CA">
        <w:rPr>
          <w:rFonts w:ascii="Times New Roman" w:hAnsi="Times New Roman"/>
          <w:noProof/>
          <w:color w:val="000000" w:themeColor="text1"/>
          <w:sz w:val="22"/>
          <w:szCs w:val="22"/>
        </w:rPr>
        <w:t>nh có</w:t>
      </w:r>
      <w:r w:rsidR="00D946D5" w:rsidRPr="00B552CA">
        <w:rPr>
          <w:rFonts w:ascii="Times New Roman" w:hAnsi="Times New Roman"/>
          <w:noProof/>
          <w:color w:val="000000" w:themeColor="text1"/>
          <w:sz w:val="22"/>
          <w:szCs w:val="22"/>
        </w:rPr>
        <w:t xml:space="preserve"> h</w:t>
      </w:r>
      <w:r w:rsidR="00D946D5" w:rsidRPr="00B552CA">
        <w:rPr>
          <w:rFonts w:ascii="Times New Roman" w:hAnsi="Times New Roman" w:cs="Arial"/>
          <w:noProof/>
          <w:color w:val="000000" w:themeColor="text1"/>
          <w:sz w:val="22"/>
          <w:szCs w:val="22"/>
        </w:rPr>
        <w:t>ộ</w:t>
      </w:r>
      <w:r w:rsidR="00D946D5" w:rsidRPr="00B552CA">
        <w:rPr>
          <w:rFonts w:ascii="Times New Roman" w:hAnsi="Times New Roman"/>
          <w:noProof/>
          <w:color w:val="000000" w:themeColor="text1"/>
          <w:sz w:val="22"/>
          <w:szCs w:val="22"/>
        </w:rPr>
        <w:t>i ch</w:t>
      </w:r>
      <w:r w:rsidR="00D946D5" w:rsidRPr="00B552CA">
        <w:rPr>
          <w:rFonts w:ascii="Times New Roman" w:hAnsi="Times New Roman" w:cs="Arial"/>
          <w:noProof/>
          <w:color w:val="000000" w:themeColor="text1"/>
          <w:sz w:val="22"/>
          <w:szCs w:val="22"/>
        </w:rPr>
        <w:t>ứ</w:t>
      </w:r>
      <w:r w:rsidR="00D946D5" w:rsidRPr="00B552CA">
        <w:rPr>
          <w:rFonts w:ascii="Times New Roman" w:hAnsi="Times New Roman"/>
          <w:noProof/>
          <w:color w:val="000000" w:themeColor="text1"/>
          <w:sz w:val="22"/>
          <w:szCs w:val="22"/>
        </w:rPr>
        <w:t>ng ch</w:t>
      </w:r>
      <w:r w:rsidR="00D946D5" w:rsidRPr="00B552CA">
        <w:rPr>
          <w:rFonts w:ascii="Times New Roman" w:hAnsi="Times New Roman" w:cs=".VnTime"/>
          <w:noProof/>
          <w:color w:val="000000" w:themeColor="text1"/>
          <w:sz w:val="22"/>
          <w:szCs w:val="22"/>
        </w:rPr>
        <w:t>è</w:t>
      </w:r>
      <w:r w:rsidR="00D946D5" w:rsidRPr="00B552CA">
        <w:rPr>
          <w:rFonts w:ascii="Times New Roman" w:hAnsi="Times New Roman"/>
          <w:noProof/>
          <w:color w:val="000000" w:themeColor="text1"/>
          <w:sz w:val="22"/>
          <w:szCs w:val="22"/>
        </w:rPr>
        <w:t xml:space="preserve">n </w:t>
      </w:r>
      <w:r w:rsidR="00D946D5" w:rsidRPr="00B552CA">
        <w:rPr>
          <w:rFonts w:ascii="Times New Roman" w:hAnsi="Times New Roman" w:cs=".VnTime"/>
          <w:noProof/>
          <w:color w:val="000000" w:themeColor="text1"/>
          <w:sz w:val="22"/>
          <w:szCs w:val="22"/>
        </w:rPr>
        <w:t>é</w:t>
      </w:r>
      <w:r w:rsidR="00D946D5" w:rsidRPr="00B552CA">
        <w:rPr>
          <w:rFonts w:ascii="Times New Roman" w:hAnsi="Times New Roman"/>
          <w:noProof/>
          <w:color w:val="000000" w:themeColor="text1"/>
          <w:sz w:val="22"/>
          <w:szCs w:val="22"/>
        </w:rPr>
        <w:t>p</w:t>
      </w:r>
      <w:r w:rsidR="00D92519" w:rsidRPr="00B552CA">
        <w:rPr>
          <w:rFonts w:ascii="Times New Roman" w:hAnsi="Times New Roman"/>
          <w:noProof/>
          <w:color w:val="000000" w:themeColor="text1"/>
          <w:sz w:val="22"/>
          <w:szCs w:val="22"/>
        </w:rPr>
        <w:t>.</w:t>
      </w:r>
      <w:r w:rsidR="00D946D5" w:rsidRPr="00B552CA">
        <w:rPr>
          <w:rFonts w:ascii="Times New Roman" w:hAnsi="Times New Roman"/>
          <w:noProof/>
          <w:color w:val="000000" w:themeColor="text1"/>
          <w:sz w:val="22"/>
          <w:szCs w:val="22"/>
        </w:rPr>
        <w:t xml:space="preserve"> t</w:t>
      </w:r>
      <w:r w:rsidR="00D946D5" w:rsidRPr="00B552CA">
        <w:rPr>
          <w:rFonts w:ascii="Times New Roman" w:hAnsi="Times New Roman" w:cs="Arial"/>
          <w:noProof/>
          <w:color w:val="000000" w:themeColor="text1"/>
          <w:sz w:val="22"/>
          <w:szCs w:val="22"/>
        </w:rPr>
        <w:t>ủ</w:t>
      </w:r>
      <w:r w:rsidR="00D946D5" w:rsidRPr="00B552CA">
        <w:rPr>
          <w:rFonts w:ascii="Times New Roman" w:hAnsi="Times New Roman"/>
          <w:noProof/>
          <w:color w:val="000000" w:themeColor="text1"/>
          <w:sz w:val="22"/>
          <w:szCs w:val="22"/>
        </w:rPr>
        <w:t>y cổ v</w:t>
      </w:r>
      <w:r w:rsidR="00D946D5" w:rsidRPr="00B552CA">
        <w:rPr>
          <w:rFonts w:ascii="Times New Roman" w:hAnsi="Times New Roman" w:cs="Arial"/>
          <w:noProof/>
          <w:color w:val="000000" w:themeColor="text1"/>
          <w:sz w:val="22"/>
          <w:szCs w:val="22"/>
        </w:rPr>
        <w:t>à</w:t>
      </w:r>
      <w:r w:rsidR="00D946D5" w:rsidRPr="00B552CA">
        <w:rPr>
          <w:rFonts w:ascii="Times New Roman" w:hAnsi="Times New Roman"/>
          <w:noProof/>
          <w:color w:val="000000" w:themeColor="text1"/>
          <w:sz w:val="22"/>
          <w:szCs w:val="22"/>
        </w:rPr>
        <w:t xml:space="preserve"> nh</w:t>
      </w:r>
      <w:r w:rsidR="00D946D5" w:rsidRPr="00B552CA">
        <w:rPr>
          <w:rFonts w:ascii="Times New Roman" w:hAnsi="Times New Roman" w:cs=".VnTime"/>
          <w:noProof/>
          <w:color w:val="000000" w:themeColor="text1"/>
          <w:sz w:val="22"/>
          <w:szCs w:val="22"/>
        </w:rPr>
        <w:t>ó</w:t>
      </w:r>
      <w:r w:rsidR="00D946D5" w:rsidRPr="00B552CA">
        <w:rPr>
          <w:rFonts w:ascii="Times New Roman" w:hAnsi="Times New Roman"/>
          <w:noProof/>
          <w:color w:val="000000" w:themeColor="text1"/>
          <w:sz w:val="22"/>
          <w:szCs w:val="22"/>
        </w:rPr>
        <w:t>m b</w:t>
      </w:r>
      <w:r w:rsidR="00D946D5" w:rsidRPr="00B552CA">
        <w:rPr>
          <w:rFonts w:ascii="Times New Roman" w:hAnsi="Times New Roman" w:cs="Arial"/>
          <w:noProof/>
          <w:color w:val="000000" w:themeColor="text1"/>
          <w:sz w:val="22"/>
          <w:szCs w:val="22"/>
        </w:rPr>
        <w:t>ệ</w:t>
      </w:r>
      <w:r w:rsidR="00D946D5" w:rsidRPr="00B552CA">
        <w:rPr>
          <w:rFonts w:ascii="Times New Roman" w:hAnsi="Times New Roman"/>
          <w:noProof/>
          <w:color w:val="000000" w:themeColor="text1"/>
          <w:sz w:val="22"/>
          <w:szCs w:val="22"/>
        </w:rPr>
        <w:t xml:space="preserve">nh </w:t>
      </w:r>
      <w:r w:rsidR="00BA2283" w:rsidRPr="00B552CA">
        <w:rPr>
          <w:rFonts w:ascii="Times New Roman" w:hAnsi="Times New Roman"/>
          <w:noProof/>
          <w:color w:val="000000" w:themeColor="text1"/>
          <w:sz w:val="22"/>
          <w:szCs w:val="22"/>
        </w:rPr>
        <w:t>c</w:t>
      </w:r>
      <w:r w:rsidR="001D03DC" w:rsidRPr="00B552CA">
        <w:rPr>
          <w:rFonts w:ascii="Times New Roman" w:hAnsi="Times New Roman"/>
          <w:noProof/>
          <w:color w:val="000000" w:themeColor="text1"/>
          <w:sz w:val="22"/>
          <w:szCs w:val="22"/>
        </w:rPr>
        <w:t>ó</w:t>
      </w:r>
      <w:r w:rsidR="00D946D5" w:rsidRPr="00B552CA">
        <w:rPr>
          <w:rFonts w:ascii="Times New Roman" w:hAnsi="Times New Roman"/>
          <w:noProof/>
          <w:color w:val="000000" w:themeColor="text1"/>
          <w:sz w:val="22"/>
          <w:szCs w:val="22"/>
        </w:rPr>
        <w:t xml:space="preserve"> h</w:t>
      </w:r>
      <w:r w:rsidR="00D946D5" w:rsidRPr="00B552CA">
        <w:rPr>
          <w:rFonts w:ascii="Times New Roman" w:hAnsi="Times New Roman" w:cs="Arial"/>
          <w:noProof/>
          <w:color w:val="000000" w:themeColor="text1"/>
          <w:sz w:val="22"/>
          <w:szCs w:val="22"/>
        </w:rPr>
        <w:t>ộ</w:t>
      </w:r>
      <w:r w:rsidR="00D946D5" w:rsidRPr="00B552CA">
        <w:rPr>
          <w:rFonts w:ascii="Times New Roman" w:hAnsi="Times New Roman"/>
          <w:noProof/>
          <w:color w:val="000000" w:themeColor="text1"/>
          <w:sz w:val="22"/>
          <w:szCs w:val="22"/>
        </w:rPr>
        <w:t>i ch</w:t>
      </w:r>
      <w:r w:rsidR="00D946D5" w:rsidRPr="00B552CA">
        <w:rPr>
          <w:rFonts w:ascii="Times New Roman" w:hAnsi="Times New Roman" w:cs="Arial"/>
          <w:noProof/>
          <w:color w:val="000000" w:themeColor="text1"/>
          <w:sz w:val="22"/>
          <w:szCs w:val="22"/>
        </w:rPr>
        <w:t>ứ</w:t>
      </w:r>
      <w:r w:rsidR="00D946D5" w:rsidRPr="00B552CA">
        <w:rPr>
          <w:rFonts w:ascii="Times New Roman" w:hAnsi="Times New Roman"/>
          <w:noProof/>
          <w:color w:val="000000" w:themeColor="text1"/>
          <w:sz w:val="22"/>
          <w:szCs w:val="22"/>
        </w:rPr>
        <w:t>ng</w:t>
      </w:r>
      <w:r w:rsidR="00BA2283" w:rsidRPr="00B552CA">
        <w:rPr>
          <w:rFonts w:ascii="Times New Roman" w:hAnsi="Times New Roman"/>
          <w:noProof/>
          <w:color w:val="000000" w:themeColor="text1"/>
          <w:sz w:val="22"/>
          <w:szCs w:val="22"/>
        </w:rPr>
        <w:t xml:space="preserve"> </w:t>
      </w:r>
      <w:r w:rsidR="002C456A" w:rsidRPr="00B552CA">
        <w:rPr>
          <w:rFonts w:ascii="Times New Roman" w:hAnsi="Times New Roman"/>
          <w:noProof/>
          <w:color w:val="000000" w:themeColor="text1"/>
          <w:sz w:val="22"/>
          <w:szCs w:val="22"/>
        </w:rPr>
        <w:t>hỗn hợp</w:t>
      </w:r>
      <w:r w:rsidR="0084514A" w:rsidRPr="00B552CA">
        <w:rPr>
          <w:rFonts w:ascii="Times New Roman" w:hAnsi="Times New Roman"/>
          <w:noProof/>
          <w:color w:val="000000" w:themeColor="text1"/>
          <w:sz w:val="22"/>
          <w:szCs w:val="22"/>
        </w:rPr>
        <w:t>.</w:t>
      </w:r>
    </w:p>
    <w:p w:rsidR="00D946D5" w:rsidRPr="00B552CA" w:rsidRDefault="0009483B" w:rsidP="004F6D3A">
      <w:pPr>
        <w:widowControl w:val="0"/>
        <w:spacing w:before="0" w:line="340" w:lineRule="atLeast"/>
        <w:rPr>
          <w:rFonts w:ascii="Times New Roman" w:hAnsi="Times New Roman" w:cs=".VnTime"/>
          <w:color w:val="000000" w:themeColor="text1"/>
          <w:sz w:val="22"/>
          <w:szCs w:val="22"/>
        </w:rPr>
      </w:pPr>
      <w:r w:rsidRPr="00B552CA">
        <w:rPr>
          <w:rFonts w:ascii="Times New Roman" w:hAnsi="Times New Roman" w:cs="Arial"/>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chỉ số giảm chức năng </w:t>
      </w:r>
      <w:r w:rsidR="00910E4D" w:rsidRPr="00B552CA">
        <w:rPr>
          <w:rFonts w:ascii="Times New Roman" w:hAnsi="Times New Roman"/>
          <w:color w:val="000000" w:themeColor="text1"/>
          <w:sz w:val="22"/>
          <w:szCs w:val="22"/>
        </w:rPr>
        <w:t>CSC</w:t>
      </w:r>
      <w:r w:rsidR="004F21E0" w:rsidRPr="00B552CA">
        <w:rPr>
          <w:rFonts w:ascii="Times New Roman" w:hAnsi="Times New Roman"/>
          <w:color w:val="000000" w:themeColor="text1"/>
          <w:sz w:val="22"/>
          <w:szCs w:val="22"/>
        </w:rPr>
        <w:t xml:space="preserve"> (NDI)</w:t>
      </w:r>
      <w:r w:rsidR="0084514A" w:rsidRPr="00B552CA">
        <w:rPr>
          <w:rFonts w:ascii="Times New Roman" w:hAnsi="Times New Roman"/>
          <w:color w:val="000000" w:themeColor="text1"/>
          <w:sz w:val="22"/>
          <w:szCs w:val="22"/>
        </w:rPr>
        <w:t>.</w:t>
      </w:r>
      <w:r w:rsidR="00D946D5" w:rsidRPr="00B552CA">
        <w:rPr>
          <w:rFonts w:ascii="Times New Roman" w:hAnsi="Times New Roman" w:cs=".VnTime"/>
          <w:color w:val="000000" w:themeColor="text1"/>
          <w:sz w:val="22"/>
          <w:szCs w:val="22"/>
        </w:rPr>
        <w:t xml:space="preserve"> </w:t>
      </w:r>
    </w:p>
    <w:p w:rsidR="00D946D5" w:rsidRPr="00B552CA" w:rsidRDefault="0084514A" w:rsidP="004F6D3A">
      <w:pPr>
        <w:widowControl w:val="0"/>
        <w:spacing w:before="0" w:line="340" w:lineRule="atLeast"/>
        <w:rPr>
          <w:rFonts w:ascii="Times New Roman" w:hAnsi="Times New Roman"/>
          <w:b/>
          <w:i/>
          <w:color w:val="000000" w:themeColor="text1"/>
          <w:sz w:val="22"/>
          <w:szCs w:val="22"/>
        </w:rPr>
      </w:pPr>
      <w:r w:rsidRPr="00B552CA">
        <w:rPr>
          <w:rFonts w:ascii="Times New Roman" w:hAnsi="Times New Roman" w:cs="Arial"/>
          <w:b/>
          <w:i/>
          <w:color w:val="000000" w:themeColor="text1"/>
          <w:sz w:val="22"/>
          <w:szCs w:val="22"/>
        </w:rPr>
        <w:t>*</w:t>
      </w:r>
      <w:r w:rsidR="00A10CFD" w:rsidRPr="00B552CA">
        <w:rPr>
          <w:rFonts w:ascii="Times New Roman" w:hAnsi="Times New Roman" w:cs="Arial"/>
          <w:b/>
          <w:i/>
          <w:color w:val="000000" w:themeColor="text1"/>
          <w:sz w:val="22"/>
          <w:szCs w:val="22"/>
        </w:rPr>
        <w:t xml:space="preserve"> </w:t>
      </w:r>
      <w:r w:rsidR="00D946D5" w:rsidRPr="00B552CA">
        <w:rPr>
          <w:rFonts w:ascii="Times New Roman" w:hAnsi="Times New Roman" w:cs="Arial"/>
          <w:b/>
          <w:i/>
          <w:color w:val="000000" w:themeColor="text1"/>
          <w:sz w:val="22"/>
          <w:szCs w:val="22"/>
        </w:rPr>
        <w:t>Đặ</w:t>
      </w:r>
      <w:r w:rsidR="00D946D5" w:rsidRPr="00B552CA">
        <w:rPr>
          <w:rFonts w:ascii="Times New Roman" w:hAnsi="Times New Roman" w:cs=".VnTime"/>
          <w:b/>
          <w:i/>
          <w:color w:val="000000" w:themeColor="text1"/>
          <w:sz w:val="22"/>
          <w:szCs w:val="22"/>
        </w:rPr>
        <w:t xml:space="preserve">c </w:t>
      </w:r>
      <w:r w:rsidR="00D946D5" w:rsidRPr="00B552CA">
        <w:rPr>
          <w:rFonts w:ascii="Times New Roman" w:hAnsi="Times New Roman" w:cs="Arial"/>
          <w:b/>
          <w:i/>
          <w:color w:val="000000" w:themeColor="text1"/>
          <w:sz w:val="22"/>
          <w:szCs w:val="22"/>
        </w:rPr>
        <w:t>đ</w:t>
      </w:r>
      <w:r w:rsidR="00D946D5" w:rsidRPr="00B552CA">
        <w:rPr>
          <w:rFonts w:ascii="Times New Roman" w:hAnsi="Times New Roman" w:cs=".VnTime"/>
          <w:b/>
          <w:i/>
          <w:color w:val="000000" w:themeColor="text1"/>
          <w:sz w:val="22"/>
          <w:szCs w:val="22"/>
        </w:rPr>
        <w:t>i</w:t>
      </w:r>
      <w:r w:rsidR="00D946D5" w:rsidRPr="00B552CA">
        <w:rPr>
          <w:rFonts w:ascii="Times New Roman" w:hAnsi="Times New Roman" w:cs="Arial"/>
          <w:b/>
          <w:i/>
          <w:color w:val="000000" w:themeColor="text1"/>
          <w:sz w:val="22"/>
          <w:szCs w:val="22"/>
        </w:rPr>
        <w:t>ể</w:t>
      </w:r>
      <w:r w:rsidR="00D946D5" w:rsidRPr="00B552CA">
        <w:rPr>
          <w:rFonts w:ascii="Times New Roman" w:hAnsi="Times New Roman" w:cs=".VnTime"/>
          <w:b/>
          <w:i/>
          <w:color w:val="000000" w:themeColor="text1"/>
          <w:sz w:val="22"/>
          <w:szCs w:val="22"/>
        </w:rPr>
        <w:t>m c</w:t>
      </w:r>
      <w:r w:rsidR="00D946D5" w:rsidRPr="00B552CA">
        <w:rPr>
          <w:rFonts w:ascii="Times New Roman" w:hAnsi="Times New Roman"/>
          <w:b/>
          <w:i/>
          <w:color w:val="000000" w:themeColor="text1"/>
          <w:sz w:val="22"/>
          <w:szCs w:val="22"/>
        </w:rPr>
        <w:t>ận lâm sàng số liệu nghiên cứ</w:t>
      </w:r>
      <w:r w:rsidR="0009483B" w:rsidRPr="00B552CA">
        <w:rPr>
          <w:rFonts w:ascii="Times New Roman" w:hAnsi="Times New Roman"/>
          <w:b/>
          <w:i/>
          <w:color w:val="000000" w:themeColor="text1"/>
          <w:sz w:val="22"/>
          <w:szCs w:val="22"/>
        </w:rPr>
        <w:t>u</w:t>
      </w:r>
    </w:p>
    <w:p w:rsidR="00D946D5" w:rsidRPr="00B552CA" w:rsidRDefault="0009483B"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Hình </w:t>
      </w:r>
      <w:r w:rsidR="00D946D5" w:rsidRPr="00B552CA">
        <w:rPr>
          <w:rFonts w:ascii="Times New Roman" w:hAnsi="Times New Roman" w:cs="Arial"/>
          <w:color w:val="000000" w:themeColor="text1"/>
          <w:sz w:val="22"/>
          <w:szCs w:val="22"/>
        </w:rPr>
        <w:t>ả</w:t>
      </w:r>
      <w:r w:rsidR="00D946D5" w:rsidRPr="00B552CA">
        <w:rPr>
          <w:rFonts w:ascii="Times New Roman" w:hAnsi="Times New Roman"/>
          <w:color w:val="000000" w:themeColor="text1"/>
          <w:sz w:val="22"/>
          <w:szCs w:val="22"/>
        </w:rPr>
        <w:t xml:space="preserve">nh </w:t>
      </w:r>
      <w:r w:rsidR="0063310C" w:rsidRPr="00B552CA">
        <w:rPr>
          <w:rFonts w:ascii="Times New Roman" w:hAnsi="Times New Roman"/>
          <w:color w:val="000000" w:themeColor="text1"/>
          <w:sz w:val="22"/>
          <w:szCs w:val="22"/>
        </w:rPr>
        <w:t>X-quang</w:t>
      </w:r>
      <w:r w:rsidR="003306DE" w:rsidRPr="00B552CA">
        <w:rPr>
          <w:rFonts w:ascii="Times New Roman" w:hAnsi="Times New Roman"/>
          <w:color w:val="000000" w:themeColor="text1"/>
          <w:sz w:val="22"/>
          <w:szCs w:val="22"/>
        </w:rPr>
        <w:t>.</w:t>
      </w:r>
    </w:p>
    <w:p w:rsidR="00D946D5" w:rsidRPr="00B552CA" w:rsidRDefault="0009483B" w:rsidP="004F6D3A">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Đường cong sinh </w:t>
      </w:r>
      <w:r w:rsidR="00910E4D" w:rsidRPr="00B552CA">
        <w:rPr>
          <w:rFonts w:ascii="Times New Roman" w:hAnsi="Times New Roman"/>
          <w:color w:val="000000" w:themeColor="text1"/>
          <w:sz w:val="22"/>
          <w:szCs w:val="22"/>
        </w:rPr>
        <w:t>lý</w:t>
      </w:r>
      <w:r w:rsidR="00D946D5" w:rsidRPr="00B552CA">
        <w:rPr>
          <w:rFonts w:ascii="Times New Roman" w:hAnsi="Times New Roman"/>
          <w:color w:val="000000" w:themeColor="text1"/>
          <w:sz w:val="22"/>
          <w:szCs w:val="22"/>
        </w:rPr>
        <w:t xml:space="preserve"> </w:t>
      </w:r>
      <w:r w:rsidR="00910E4D" w:rsidRPr="00B552CA">
        <w:rPr>
          <w:rFonts w:ascii="Times New Roman" w:hAnsi="Times New Roman"/>
          <w:color w:val="000000" w:themeColor="text1"/>
          <w:sz w:val="22"/>
          <w:szCs w:val="22"/>
        </w:rPr>
        <w:t>CSC</w:t>
      </w:r>
      <w:r w:rsidR="003306DE" w:rsidRPr="00B552CA">
        <w:rPr>
          <w:rFonts w:ascii="Times New Roman" w:hAnsi="Times New Roman"/>
          <w:color w:val="000000" w:themeColor="text1"/>
          <w:sz w:val="22"/>
          <w:szCs w:val="22"/>
        </w:rPr>
        <w:t>.</w:t>
      </w:r>
    </w:p>
    <w:p w:rsidR="00D946D5" w:rsidRPr="00B552CA" w:rsidRDefault="0009483B" w:rsidP="004F6D3A">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Đánh giá tình trạng </w:t>
      </w:r>
      <w:r w:rsidR="005F490A" w:rsidRPr="00B552CA">
        <w:rPr>
          <w:rFonts w:ascii="Times New Roman" w:hAnsi="Times New Roman"/>
          <w:color w:val="000000" w:themeColor="text1"/>
          <w:sz w:val="22"/>
          <w:szCs w:val="22"/>
        </w:rPr>
        <w:t xml:space="preserve">quá phát mỏ xương phía trước </w:t>
      </w:r>
      <w:r w:rsidR="0048096B" w:rsidRPr="00B552CA">
        <w:rPr>
          <w:rFonts w:ascii="Times New Roman" w:hAnsi="Times New Roman"/>
          <w:color w:val="000000" w:themeColor="text1"/>
          <w:sz w:val="22"/>
          <w:szCs w:val="22"/>
        </w:rPr>
        <w:t>đốt sống liền kề</w:t>
      </w:r>
      <w:r w:rsidR="003306DE" w:rsidRPr="00B552CA">
        <w:rPr>
          <w:rFonts w:ascii="Times New Roman" w:hAnsi="Times New Roman"/>
          <w:color w:val="000000" w:themeColor="text1"/>
          <w:sz w:val="22"/>
          <w:szCs w:val="22"/>
        </w:rPr>
        <w:t>.</w:t>
      </w:r>
    </w:p>
    <w:p w:rsidR="003702AF" w:rsidRPr="00B552CA" w:rsidRDefault="0009483B" w:rsidP="004F6D3A">
      <w:pPr>
        <w:widowControl w:val="0"/>
        <w:spacing w:before="0" w:line="340" w:lineRule="atLeast"/>
        <w:ind w:firstLine="0"/>
        <w:rPr>
          <w:rFonts w:ascii="Times New Roman" w:hAnsi="Times New Roman"/>
          <w:color w:val="000000" w:themeColor="text1"/>
          <w:spacing w:val="-4"/>
          <w:sz w:val="22"/>
          <w:szCs w:val="22"/>
        </w:rPr>
      </w:pPr>
      <w:r w:rsidRPr="00B552CA">
        <w:rPr>
          <w:rFonts w:ascii="Times New Roman" w:hAnsi="Times New Roman"/>
          <w:color w:val="000000" w:themeColor="text1"/>
          <w:spacing w:val="-4"/>
          <w:sz w:val="22"/>
          <w:szCs w:val="22"/>
        </w:rPr>
        <w:t>-</w:t>
      </w:r>
      <w:r w:rsidR="00D946D5" w:rsidRPr="00B552CA">
        <w:rPr>
          <w:rFonts w:ascii="Times New Roman" w:hAnsi="Times New Roman"/>
          <w:color w:val="000000" w:themeColor="text1"/>
          <w:spacing w:val="-4"/>
          <w:sz w:val="22"/>
          <w:szCs w:val="22"/>
        </w:rPr>
        <w:t xml:space="preserve"> Đánh giá tầm vận động của </w:t>
      </w:r>
      <w:r w:rsidR="00910E4D" w:rsidRPr="00B552CA">
        <w:rPr>
          <w:rFonts w:ascii="Times New Roman" w:hAnsi="Times New Roman"/>
          <w:color w:val="000000" w:themeColor="text1"/>
          <w:spacing w:val="-4"/>
          <w:sz w:val="22"/>
          <w:szCs w:val="22"/>
        </w:rPr>
        <w:t>CSC</w:t>
      </w:r>
      <w:r w:rsidR="00D946D5" w:rsidRPr="00B552CA">
        <w:rPr>
          <w:rFonts w:ascii="Times New Roman" w:hAnsi="Times New Roman"/>
          <w:color w:val="000000" w:themeColor="text1"/>
          <w:spacing w:val="-4"/>
          <w:sz w:val="22"/>
          <w:szCs w:val="22"/>
        </w:rPr>
        <w:t xml:space="preserve"> thấ</w:t>
      </w:r>
      <w:r w:rsidR="00CB20D8" w:rsidRPr="00B552CA">
        <w:rPr>
          <w:rFonts w:ascii="Times New Roman" w:hAnsi="Times New Roman"/>
          <w:color w:val="000000" w:themeColor="text1"/>
          <w:spacing w:val="-4"/>
          <w:sz w:val="22"/>
          <w:szCs w:val="22"/>
        </w:rPr>
        <w:t>p.</w:t>
      </w:r>
    </w:p>
    <w:p w:rsidR="0084514A" w:rsidRPr="00B552CA" w:rsidRDefault="0009483B" w:rsidP="0084514A">
      <w:pPr>
        <w:widowControl w:val="0"/>
        <w:spacing w:before="0" w:line="340" w:lineRule="atLeast"/>
        <w:rPr>
          <w:rFonts w:ascii="Times New Roman" w:hAnsi="Times New Roman"/>
          <w:color w:val="000000" w:themeColor="text1"/>
          <w:spacing w:val="-4"/>
          <w:sz w:val="22"/>
          <w:szCs w:val="22"/>
        </w:rPr>
      </w:pPr>
      <w:r w:rsidRPr="00B552CA">
        <w:rPr>
          <w:rFonts w:ascii="Times New Roman" w:hAnsi="Times New Roman"/>
          <w:color w:val="000000" w:themeColor="text1"/>
          <w:spacing w:val="-4"/>
          <w:sz w:val="22"/>
          <w:szCs w:val="22"/>
        </w:rPr>
        <w:t>+</w:t>
      </w:r>
      <w:r w:rsidR="0084514A" w:rsidRPr="00B552CA">
        <w:rPr>
          <w:rFonts w:ascii="Times New Roman" w:hAnsi="Times New Roman"/>
          <w:color w:val="000000" w:themeColor="text1"/>
          <w:spacing w:val="-4"/>
          <w:sz w:val="22"/>
          <w:szCs w:val="22"/>
        </w:rPr>
        <w:t xml:space="preserve"> Hình ảnh chụp cắt lớp vi tính</w:t>
      </w:r>
      <w:r w:rsidR="00D92519" w:rsidRPr="00B552CA">
        <w:rPr>
          <w:rFonts w:ascii="Times New Roman" w:hAnsi="Times New Roman"/>
          <w:color w:val="000000" w:themeColor="text1"/>
          <w:spacing w:val="-4"/>
          <w:sz w:val="22"/>
          <w:szCs w:val="22"/>
        </w:rPr>
        <w:t>.</w:t>
      </w:r>
      <w:r w:rsidR="0084514A" w:rsidRPr="00B552CA">
        <w:rPr>
          <w:rFonts w:ascii="Times New Roman" w:hAnsi="Times New Roman"/>
          <w:color w:val="000000" w:themeColor="text1"/>
          <w:spacing w:val="-4"/>
          <w:sz w:val="22"/>
          <w:szCs w:val="22"/>
        </w:rPr>
        <w:tab/>
      </w:r>
    </w:p>
    <w:p w:rsidR="0084514A" w:rsidRPr="00B552CA" w:rsidRDefault="0009483B" w:rsidP="0084514A">
      <w:pPr>
        <w:widowControl w:val="0"/>
        <w:spacing w:before="0" w:line="340" w:lineRule="atLeast"/>
        <w:ind w:firstLine="0"/>
        <w:rPr>
          <w:rFonts w:ascii="Times New Roman" w:hAnsi="Times New Roman"/>
          <w:color w:val="000000" w:themeColor="text1"/>
          <w:spacing w:val="-4"/>
          <w:sz w:val="22"/>
          <w:szCs w:val="22"/>
        </w:rPr>
      </w:pPr>
      <w:r w:rsidRPr="00B552CA">
        <w:rPr>
          <w:rFonts w:ascii="Times New Roman" w:hAnsi="Times New Roman"/>
          <w:color w:val="000000" w:themeColor="text1"/>
          <w:spacing w:val="-4"/>
          <w:sz w:val="22"/>
          <w:szCs w:val="22"/>
        </w:rPr>
        <w:t>-</w:t>
      </w:r>
      <w:r w:rsidR="0084514A" w:rsidRPr="00B552CA">
        <w:rPr>
          <w:rFonts w:ascii="Times New Roman" w:hAnsi="Times New Roman"/>
          <w:color w:val="000000" w:themeColor="text1"/>
          <w:spacing w:val="-4"/>
          <w:sz w:val="22"/>
          <w:szCs w:val="22"/>
        </w:rPr>
        <w:t xml:space="preserve"> Đánh giá quá phát xương thân đốt tại vị trí thay đĩa đệm nhân tạo.</w:t>
      </w:r>
    </w:p>
    <w:p w:rsidR="0084514A" w:rsidRPr="00B552CA" w:rsidRDefault="0009483B" w:rsidP="0084514A">
      <w:pPr>
        <w:widowControl w:val="0"/>
        <w:spacing w:before="0" w:line="340" w:lineRule="atLeast"/>
        <w:ind w:firstLine="0"/>
        <w:rPr>
          <w:rFonts w:ascii="Times New Roman" w:hAnsi="Times New Roman"/>
          <w:color w:val="000000" w:themeColor="text1"/>
          <w:spacing w:val="-4"/>
          <w:sz w:val="22"/>
          <w:szCs w:val="22"/>
        </w:rPr>
      </w:pPr>
      <w:r w:rsidRPr="00B552CA">
        <w:rPr>
          <w:rFonts w:ascii="Times New Roman" w:hAnsi="Times New Roman"/>
          <w:color w:val="000000" w:themeColor="text1"/>
          <w:spacing w:val="-4"/>
          <w:sz w:val="22"/>
          <w:szCs w:val="22"/>
        </w:rPr>
        <w:lastRenderedPageBreak/>
        <w:t>-</w:t>
      </w:r>
      <w:r w:rsidR="0084514A" w:rsidRPr="00B552CA">
        <w:rPr>
          <w:rFonts w:ascii="Times New Roman" w:hAnsi="Times New Roman"/>
          <w:color w:val="000000" w:themeColor="text1"/>
          <w:spacing w:val="-4"/>
          <w:sz w:val="22"/>
          <w:szCs w:val="22"/>
        </w:rPr>
        <w:t xml:space="preserve"> Đánh giá quá phát xương tại vị trí thay đĩa đệm gây hẹp lỗ ghép.</w:t>
      </w:r>
    </w:p>
    <w:p w:rsidR="00D946D5" w:rsidRPr="00B552CA" w:rsidRDefault="0009483B" w:rsidP="0084514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Hình </w:t>
      </w:r>
      <w:r w:rsidR="00D946D5" w:rsidRPr="00B552CA">
        <w:rPr>
          <w:rFonts w:ascii="Times New Roman" w:hAnsi="Times New Roman" w:cs="Arial"/>
          <w:color w:val="000000" w:themeColor="text1"/>
          <w:sz w:val="22"/>
          <w:szCs w:val="22"/>
        </w:rPr>
        <w:t>ả</w:t>
      </w:r>
      <w:r w:rsidR="00D946D5" w:rsidRPr="00B552CA">
        <w:rPr>
          <w:rFonts w:ascii="Times New Roman" w:hAnsi="Times New Roman"/>
          <w:color w:val="000000" w:themeColor="text1"/>
          <w:sz w:val="22"/>
          <w:szCs w:val="22"/>
        </w:rPr>
        <w:t xml:space="preserve">nh </w:t>
      </w:r>
      <w:r w:rsidR="00886CF8" w:rsidRPr="00B552CA">
        <w:rPr>
          <w:rFonts w:ascii="Times New Roman" w:hAnsi="Times New Roman"/>
          <w:color w:val="000000" w:themeColor="text1"/>
          <w:sz w:val="22"/>
          <w:szCs w:val="22"/>
        </w:rPr>
        <w:t>CHT</w:t>
      </w:r>
      <w:r w:rsidR="001B6397" w:rsidRPr="00B552CA">
        <w:rPr>
          <w:rFonts w:ascii="Times New Roman" w:hAnsi="Times New Roman"/>
          <w:color w:val="000000" w:themeColor="text1"/>
          <w:sz w:val="22"/>
          <w:szCs w:val="22"/>
        </w:rPr>
        <w:t>: t</w:t>
      </w:r>
      <w:r w:rsidR="00D946D5" w:rsidRPr="00B552CA">
        <w:rPr>
          <w:rFonts w:ascii="Times New Roman" w:hAnsi="Times New Roman"/>
          <w:color w:val="000000" w:themeColor="text1"/>
          <w:sz w:val="22"/>
          <w:szCs w:val="22"/>
        </w:rPr>
        <w:t>heo mặt phẳng đứng dọc (sagittal) và mặt phẳng nằm ngang (axial) trên các hình ảnh T1W và T2W</w:t>
      </w:r>
      <w:r w:rsidR="003306DE" w:rsidRPr="00B552CA">
        <w:rPr>
          <w:rFonts w:ascii="Times New Roman" w:hAnsi="Times New Roman"/>
          <w:color w:val="000000" w:themeColor="text1"/>
          <w:sz w:val="22"/>
          <w:szCs w:val="22"/>
        </w:rPr>
        <w:t>.</w:t>
      </w:r>
    </w:p>
    <w:p w:rsidR="00D946D5" w:rsidRPr="00B552CA" w:rsidRDefault="00D946D5" w:rsidP="0084514A">
      <w:pPr>
        <w:widowControl w:val="0"/>
        <w:spacing w:before="0" w:line="340" w:lineRule="atLeast"/>
        <w:rPr>
          <w:rFonts w:ascii="Times New Roman" w:hAnsi="Times New Roman"/>
          <w:i/>
          <w:color w:val="000000" w:themeColor="text1"/>
          <w:sz w:val="22"/>
          <w:szCs w:val="22"/>
        </w:rPr>
      </w:pPr>
      <w:r w:rsidRPr="00B552CA">
        <w:rPr>
          <w:rFonts w:ascii="Times New Roman" w:hAnsi="Times New Roman"/>
          <w:i/>
          <w:color w:val="000000" w:themeColor="text1"/>
          <w:sz w:val="22"/>
          <w:szCs w:val="22"/>
        </w:rPr>
        <w:t>Trên mặt phẳng đứng dọc</w:t>
      </w:r>
    </w:p>
    <w:p w:rsidR="00D946D5" w:rsidRPr="00B552CA" w:rsidRDefault="0009483B" w:rsidP="00C85A07">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Vị trí và các tầng </w:t>
      </w:r>
      <w:r w:rsidR="00601195" w:rsidRPr="00B552CA">
        <w:rPr>
          <w:rFonts w:ascii="Times New Roman" w:hAnsi="Times New Roman"/>
          <w:color w:val="000000" w:themeColor="text1"/>
          <w:sz w:val="22"/>
          <w:szCs w:val="22"/>
        </w:rPr>
        <w:t>TVĐĐ</w:t>
      </w:r>
      <w:r w:rsidR="003306DE" w:rsidRPr="00B552CA">
        <w:rPr>
          <w:rFonts w:ascii="Times New Roman" w:hAnsi="Times New Roman"/>
          <w:color w:val="000000" w:themeColor="text1"/>
          <w:sz w:val="22"/>
          <w:szCs w:val="22"/>
        </w:rPr>
        <w:t>.</w:t>
      </w:r>
    </w:p>
    <w:p w:rsidR="00D946D5" w:rsidRPr="00B552CA" w:rsidRDefault="0009483B" w:rsidP="00C85A07">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H</w:t>
      </w:r>
      <w:r w:rsidR="00D946D5" w:rsidRPr="00B552CA">
        <w:rPr>
          <w:rFonts w:ascii="Times New Roman" w:hAnsi="Times New Roman" w:cs="Arial"/>
          <w:color w:val="000000" w:themeColor="text1"/>
          <w:sz w:val="22"/>
          <w:szCs w:val="22"/>
        </w:rPr>
        <w:t>ư</w:t>
      </w:r>
      <w:r w:rsidR="00D946D5" w:rsidRPr="00B552CA">
        <w:rPr>
          <w:rFonts w:ascii="Times New Roman" w:hAnsi="Times New Roman"/>
          <w:color w:val="000000" w:themeColor="text1"/>
          <w:sz w:val="22"/>
          <w:szCs w:val="22"/>
        </w:rPr>
        <w:t>ớng đĩa đệm thoát vị</w:t>
      </w:r>
      <w:r w:rsidR="00D92519" w:rsidRPr="00B552CA">
        <w:rPr>
          <w:rFonts w:ascii="Times New Roman" w:hAnsi="Times New Roman"/>
          <w:color w:val="000000" w:themeColor="text1"/>
          <w:sz w:val="22"/>
          <w:szCs w:val="22"/>
        </w:rPr>
        <w:t xml:space="preserve"> </w:t>
      </w:r>
      <w:r w:rsidR="002C456A" w:rsidRPr="00B552CA">
        <w:rPr>
          <w:rFonts w:ascii="Times New Roman" w:hAnsi="Times New Roman"/>
          <w:color w:val="000000" w:themeColor="text1"/>
          <w:sz w:val="22"/>
          <w:szCs w:val="22"/>
        </w:rPr>
        <w:t>(r</w:t>
      </w:r>
      <w:r w:rsidR="00D946D5" w:rsidRPr="00B552CA">
        <w:rPr>
          <w:rFonts w:ascii="Times New Roman" w:hAnsi="Times New Roman"/>
          <w:color w:val="000000" w:themeColor="text1"/>
          <w:sz w:val="22"/>
          <w:szCs w:val="22"/>
        </w:rPr>
        <w:t>a trước</w:t>
      </w:r>
      <w:r w:rsidR="002C456A" w:rsidRPr="00B552CA">
        <w:rPr>
          <w:rFonts w:ascii="Times New Roman" w:hAnsi="Times New Roman"/>
          <w:color w:val="000000" w:themeColor="text1"/>
          <w:sz w:val="22"/>
          <w:szCs w:val="22"/>
        </w:rPr>
        <w:t>, r</w:t>
      </w:r>
      <w:r w:rsidR="00D946D5" w:rsidRPr="00B552CA">
        <w:rPr>
          <w:rFonts w:ascii="Times New Roman" w:hAnsi="Times New Roman"/>
          <w:color w:val="000000" w:themeColor="text1"/>
          <w:sz w:val="22"/>
          <w:szCs w:val="22"/>
        </w:rPr>
        <w:t>a sau</w:t>
      </w:r>
      <w:r w:rsidR="002C456A" w:rsidRPr="00B552CA">
        <w:rPr>
          <w:rFonts w:ascii="Times New Roman" w:hAnsi="Times New Roman"/>
          <w:color w:val="000000" w:themeColor="text1"/>
          <w:sz w:val="22"/>
          <w:szCs w:val="22"/>
        </w:rPr>
        <w:t>, v</w:t>
      </w:r>
      <w:r w:rsidR="00D946D5" w:rsidRPr="00B552CA">
        <w:rPr>
          <w:rFonts w:ascii="Times New Roman" w:hAnsi="Times New Roman"/>
          <w:color w:val="000000" w:themeColor="text1"/>
          <w:sz w:val="22"/>
          <w:szCs w:val="22"/>
        </w:rPr>
        <w:t>ào thân đốt sống</w:t>
      </w:r>
      <w:r w:rsidR="002C456A" w:rsidRPr="00B552CA">
        <w:rPr>
          <w:rFonts w:ascii="Times New Roman" w:hAnsi="Times New Roman"/>
          <w:color w:val="000000" w:themeColor="text1"/>
          <w:sz w:val="22"/>
          <w:szCs w:val="22"/>
        </w:rPr>
        <w:t>)</w:t>
      </w:r>
      <w:r w:rsidR="00D92519" w:rsidRPr="00B552CA">
        <w:rPr>
          <w:rFonts w:ascii="Times New Roman" w:hAnsi="Times New Roman"/>
          <w:color w:val="000000" w:themeColor="text1"/>
          <w:sz w:val="22"/>
          <w:szCs w:val="22"/>
        </w:rPr>
        <w:t>.</w:t>
      </w:r>
    </w:p>
    <w:p w:rsidR="00B7794B" w:rsidRPr="00B552CA" w:rsidRDefault="0009483B" w:rsidP="00C85A07">
      <w:pPr>
        <w:pStyle w:val="ListParagraph"/>
        <w:widowControl w:val="0"/>
        <w:spacing w:line="340" w:lineRule="atLeast"/>
        <w:ind w:left="0"/>
        <w:rPr>
          <w:rFonts w:ascii="Times New Roman" w:hAnsi="Times New Roman"/>
          <w:color w:val="000000" w:themeColor="text1"/>
          <w:sz w:val="22"/>
          <w:szCs w:val="22"/>
          <w:lang w:val="en-US"/>
        </w:rPr>
      </w:pPr>
      <w:r w:rsidRPr="00B552CA">
        <w:rPr>
          <w:rFonts w:ascii="Times New Roman" w:hAnsi="Times New Roman"/>
          <w:color w:val="000000" w:themeColor="text1"/>
          <w:sz w:val="22"/>
          <w:szCs w:val="22"/>
          <w:lang w:val="en-US"/>
        </w:rPr>
        <w:t>-</w:t>
      </w:r>
      <w:r w:rsidR="00D946D5" w:rsidRPr="00B552CA">
        <w:rPr>
          <w:rFonts w:ascii="Times New Roman" w:hAnsi="Times New Roman"/>
          <w:color w:val="000000" w:themeColor="text1"/>
          <w:sz w:val="22"/>
          <w:szCs w:val="22"/>
          <w:lang w:val="en-US"/>
        </w:rPr>
        <w:t xml:space="preserve"> Tình trạng </w:t>
      </w:r>
      <w:r w:rsidR="00601195" w:rsidRPr="00B552CA">
        <w:rPr>
          <w:rFonts w:ascii="Times New Roman" w:hAnsi="Times New Roman"/>
          <w:color w:val="000000" w:themeColor="text1"/>
          <w:sz w:val="22"/>
          <w:szCs w:val="22"/>
          <w:lang w:val="en-US"/>
        </w:rPr>
        <w:t>TVĐĐ</w:t>
      </w:r>
      <w:r w:rsidR="002C456A" w:rsidRPr="00B552CA">
        <w:rPr>
          <w:rFonts w:ascii="Times New Roman" w:hAnsi="Times New Roman"/>
          <w:color w:val="000000" w:themeColor="text1"/>
          <w:sz w:val="22"/>
          <w:szCs w:val="22"/>
          <w:lang w:val="en-US"/>
        </w:rPr>
        <w:t xml:space="preserve"> (c</w:t>
      </w:r>
      <w:r w:rsidR="00D946D5" w:rsidRPr="00B552CA">
        <w:rPr>
          <w:rFonts w:ascii="Times New Roman" w:hAnsi="Times New Roman"/>
          <w:color w:val="000000" w:themeColor="text1"/>
          <w:sz w:val="22"/>
          <w:szCs w:val="22"/>
          <w:lang w:val="en-US"/>
        </w:rPr>
        <w:t>òn chứa nhân nhầy</w:t>
      </w:r>
      <w:r w:rsidR="002C456A" w:rsidRPr="00B552CA">
        <w:rPr>
          <w:rFonts w:ascii="Times New Roman" w:hAnsi="Times New Roman"/>
          <w:color w:val="000000" w:themeColor="text1"/>
          <w:sz w:val="22"/>
          <w:szCs w:val="22"/>
          <w:lang w:val="en-US"/>
        </w:rPr>
        <w:t>, k</w:t>
      </w:r>
      <w:r w:rsidR="00D946D5" w:rsidRPr="00B552CA">
        <w:rPr>
          <w:rFonts w:ascii="Times New Roman" w:hAnsi="Times New Roman"/>
          <w:color w:val="000000" w:themeColor="text1"/>
          <w:sz w:val="22"/>
          <w:szCs w:val="22"/>
          <w:lang w:val="en-US"/>
        </w:rPr>
        <w:t>hông còn chứa nhân nhầy</w:t>
      </w:r>
      <w:r w:rsidR="002C456A" w:rsidRPr="00B552CA">
        <w:rPr>
          <w:rFonts w:ascii="Times New Roman" w:hAnsi="Times New Roman"/>
          <w:color w:val="000000" w:themeColor="text1"/>
          <w:sz w:val="22"/>
          <w:szCs w:val="22"/>
          <w:lang w:val="en-US"/>
        </w:rPr>
        <w:t>, c</w:t>
      </w:r>
      <w:r w:rsidR="00D946D5" w:rsidRPr="00B552CA">
        <w:rPr>
          <w:rFonts w:ascii="Times New Roman" w:hAnsi="Times New Roman"/>
          <w:color w:val="000000" w:themeColor="text1"/>
          <w:sz w:val="22"/>
          <w:szCs w:val="22"/>
          <w:lang w:val="en-US"/>
        </w:rPr>
        <w:t>ó mảnh rời di trú tự do trong ống sống</w:t>
      </w:r>
      <w:r w:rsidR="002C456A" w:rsidRPr="00B552CA">
        <w:rPr>
          <w:rFonts w:ascii="Times New Roman" w:hAnsi="Times New Roman"/>
          <w:color w:val="000000" w:themeColor="text1"/>
          <w:sz w:val="22"/>
          <w:szCs w:val="22"/>
          <w:lang w:val="en-US"/>
        </w:rPr>
        <w:t>, h</w:t>
      </w:r>
      <w:r w:rsidR="00B7794B" w:rsidRPr="00B552CA">
        <w:rPr>
          <w:rFonts w:ascii="Times New Roman" w:hAnsi="Times New Roman"/>
          <w:color w:val="000000" w:themeColor="text1"/>
          <w:sz w:val="22"/>
          <w:szCs w:val="22"/>
          <w:lang w:val="en-US"/>
        </w:rPr>
        <w:t>ẹp ống sống</w:t>
      </w:r>
      <w:r w:rsidR="002C456A" w:rsidRPr="00B552CA">
        <w:rPr>
          <w:rFonts w:ascii="Times New Roman" w:hAnsi="Times New Roman"/>
          <w:color w:val="000000" w:themeColor="text1"/>
          <w:sz w:val="22"/>
          <w:szCs w:val="22"/>
          <w:lang w:val="en-US"/>
        </w:rPr>
        <w:t>)</w:t>
      </w:r>
      <w:r w:rsidR="003306DE" w:rsidRPr="00B552CA">
        <w:rPr>
          <w:rFonts w:ascii="Times New Roman" w:hAnsi="Times New Roman"/>
          <w:color w:val="000000" w:themeColor="text1"/>
          <w:sz w:val="22"/>
          <w:szCs w:val="22"/>
          <w:lang w:val="en-US"/>
        </w:rPr>
        <w:t>.</w:t>
      </w:r>
    </w:p>
    <w:p w:rsidR="00D946D5" w:rsidRPr="00B552CA" w:rsidRDefault="00D946D5" w:rsidP="00C85A07">
      <w:pPr>
        <w:widowControl w:val="0"/>
        <w:spacing w:before="0" w:line="340" w:lineRule="atLeast"/>
        <w:rPr>
          <w:rFonts w:ascii="Times New Roman" w:hAnsi="Times New Roman"/>
          <w:i/>
          <w:color w:val="000000" w:themeColor="text1"/>
          <w:sz w:val="22"/>
          <w:szCs w:val="22"/>
        </w:rPr>
      </w:pPr>
      <w:r w:rsidRPr="00B552CA">
        <w:rPr>
          <w:rFonts w:ascii="Times New Roman" w:hAnsi="Times New Roman"/>
          <w:i/>
          <w:color w:val="000000" w:themeColor="text1"/>
          <w:sz w:val="22"/>
          <w:szCs w:val="22"/>
        </w:rPr>
        <w:t>Trên mặt phẳng nằm ngang</w:t>
      </w:r>
    </w:p>
    <w:p w:rsidR="00D946D5" w:rsidRPr="00B552CA" w:rsidRDefault="0009483B" w:rsidP="00C85A07">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Hướng thoát vị</w:t>
      </w:r>
      <w:r w:rsidR="00986516" w:rsidRPr="00B552CA">
        <w:rPr>
          <w:rFonts w:ascii="Times New Roman" w:hAnsi="Times New Roman"/>
          <w:color w:val="000000" w:themeColor="text1"/>
          <w:sz w:val="22"/>
          <w:szCs w:val="22"/>
        </w:rPr>
        <w:t xml:space="preserve"> (</w:t>
      </w:r>
      <w:r w:rsidR="00D946D5" w:rsidRPr="00B552CA">
        <w:rPr>
          <w:rFonts w:ascii="Times New Roman" w:hAnsi="Times New Roman"/>
          <w:color w:val="000000" w:themeColor="text1"/>
          <w:sz w:val="22"/>
          <w:szCs w:val="22"/>
        </w:rPr>
        <w:t>trung tâm</w:t>
      </w:r>
      <w:r w:rsidR="00986516" w:rsidRPr="00B552CA">
        <w:rPr>
          <w:rFonts w:ascii="Times New Roman" w:hAnsi="Times New Roman"/>
          <w:color w:val="000000" w:themeColor="text1"/>
          <w:sz w:val="22"/>
          <w:szCs w:val="22"/>
        </w:rPr>
        <w:t xml:space="preserve">, </w:t>
      </w:r>
      <w:r w:rsidR="00D946D5" w:rsidRPr="00B552CA">
        <w:rPr>
          <w:rFonts w:ascii="Times New Roman" w:hAnsi="Times New Roman"/>
          <w:color w:val="000000" w:themeColor="text1"/>
          <w:sz w:val="22"/>
          <w:szCs w:val="22"/>
        </w:rPr>
        <w:t>cạnh trung tâm</w:t>
      </w:r>
      <w:r w:rsidR="002C456A" w:rsidRPr="00B552CA">
        <w:rPr>
          <w:rFonts w:ascii="Times New Roman" w:hAnsi="Times New Roman"/>
          <w:color w:val="000000" w:themeColor="text1"/>
          <w:sz w:val="22"/>
          <w:szCs w:val="22"/>
        </w:rPr>
        <w:t>, t</w:t>
      </w:r>
      <w:r w:rsidR="00D946D5" w:rsidRPr="00B552CA">
        <w:rPr>
          <w:rFonts w:ascii="Times New Roman" w:hAnsi="Times New Roman"/>
          <w:color w:val="000000" w:themeColor="text1"/>
          <w:sz w:val="22"/>
          <w:szCs w:val="22"/>
        </w:rPr>
        <w:t>hoát vị lỗ ghép</w:t>
      </w:r>
      <w:r w:rsidR="002C456A" w:rsidRPr="00B552CA">
        <w:rPr>
          <w:rFonts w:ascii="Times New Roman" w:hAnsi="Times New Roman"/>
          <w:color w:val="000000" w:themeColor="text1"/>
          <w:sz w:val="22"/>
          <w:szCs w:val="22"/>
        </w:rPr>
        <w:t>)</w:t>
      </w:r>
      <w:r w:rsidR="003306DE" w:rsidRPr="00B552CA">
        <w:rPr>
          <w:rFonts w:ascii="Times New Roman" w:hAnsi="Times New Roman"/>
          <w:color w:val="000000" w:themeColor="text1"/>
          <w:sz w:val="22"/>
          <w:szCs w:val="22"/>
        </w:rPr>
        <w:t>.</w:t>
      </w:r>
    </w:p>
    <w:p w:rsidR="00C85A07" w:rsidRPr="00B552CA" w:rsidRDefault="00C85A07" w:rsidP="002E6E2A">
      <w:pPr>
        <w:widowControl w:val="0"/>
        <w:spacing w:before="0" w:line="340" w:lineRule="atLeast"/>
        <w:rPr>
          <w:rFonts w:ascii="Times New Roman" w:hAnsi="Times New Roman"/>
          <w:b/>
          <w:i/>
          <w:color w:val="000000" w:themeColor="text1"/>
          <w:sz w:val="22"/>
          <w:szCs w:val="22"/>
        </w:rPr>
      </w:pPr>
      <w:r w:rsidRPr="00B552CA">
        <w:rPr>
          <w:rFonts w:ascii="Times New Roman" w:hAnsi="Times New Roman"/>
          <w:b/>
          <w:i/>
          <w:color w:val="000000" w:themeColor="text1"/>
          <w:sz w:val="22"/>
          <w:szCs w:val="22"/>
        </w:rPr>
        <w:t>* Đặc điểm phẫu thuật bệnh nhân nghiên cứu</w:t>
      </w:r>
    </w:p>
    <w:p w:rsidR="00C85A07" w:rsidRPr="00B552CA" w:rsidRDefault="0009483B" w:rsidP="00C85A07">
      <w:pPr>
        <w:widowControl w:val="0"/>
        <w:spacing w:before="0" w:line="340" w:lineRule="atLeast"/>
        <w:ind w:firstLine="851"/>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C85A07" w:rsidRPr="00B552CA">
        <w:rPr>
          <w:rFonts w:ascii="Times New Roman" w:hAnsi="Times New Roman"/>
          <w:color w:val="000000" w:themeColor="text1"/>
          <w:sz w:val="22"/>
          <w:szCs w:val="22"/>
        </w:rPr>
        <w:t xml:space="preserve"> Thời gian trung bình phẫu thuật</w:t>
      </w:r>
      <w:r w:rsidR="00D92519" w:rsidRPr="00B552CA">
        <w:rPr>
          <w:rFonts w:ascii="Times New Roman" w:hAnsi="Times New Roman"/>
          <w:color w:val="000000" w:themeColor="text1"/>
          <w:sz w:val="22"/>
          <w:szCs w:val="22"/>
        </w:rPr>
        <w:t>.</w:t>
      </w:r>
    </w:p>
    <w:p w:rsidR="00C85A07" w:rsidRPr="00B552CA" w:rsidRDefault="0009483B" w:rsidP="00C85A07">
      <w:pPr>
        <w:widowControl w:val="0"/>
        <w:spacing w:before="0" w:line="340" w:lineRule="atLeast"/>
        <w:ind w:firstLine="851"/>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C85A07" w:rsidRPr="00B552CA">
        <w:rPr>
          <w:rFonts w:ascii="Times New Roman" w:hAnsi="Times New Roman"/>
          <w:color w:val="000000" w:themeColor="text1"/>
          <w:sz w:val="22"/>
          <w:szCs w:val="22"/>
        </w:rPr>
        <w:t xml:space="preserve"> Thời gian nằm điều trị</w:t>
      </w:r>
      <w:r w:rsidR="00D92519" w:rsidRPr="00B552CA">
        <w:rPr>
          <w:rFonts w:ascii="Times New Roman" w:hAnsi="Times New Roman"/>
          <w:color w:val="000000" w:themeColor="text1"/>
          <w:sz w:val="22"/>
          <w:szCs w:val="22"/>
        </w:rPr>
        <w:t>.</w:t>
      </w:r>
    </w:p>
    <w:p w:rsidR="00C85A07" w:rsidRPr="00B552CA" w:rsidRDefault="0009483B" w:rsidP="00C85A07">
      <w:pPr>
        <w:widowControl w:val="0"/>
        <w:spacing w:before="0" w:line="340" w:lineRule="atLeast"/>
        <w:ind w:firstLine="851"/>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C85A07" w:rsidRPr="00B552CA">
        <w:rPr>
          <w:rFonts w:ascii="Times New Roman" w:hAnsi="Times New Roman"/>
          <w:color w:val="000000" w:themeColor="text1"/>
          <w:sz w:val="22"/>
          <w:szCs w:val="22"/>
        </w:rPr>
        <w:t xml:space="preserve"> Diễn biến vết mổ sau phẫu thuật</w:t>
      </w:r>
      <w:r w:rsidR="00D92519" w:rsidRPr="00B552CA">
        <w:rPr>
          <w:rFonts w:ascii="Times New Roman" w:hAnsi="Times New Roman"/>
          <w:color w:val="000000" w:themeColor="text1"/>
          <w:sz w:val="22"/>
          <w:szCs w:val="22"/>
        </w:rPr>
        <w:t>.</w:t>
      </w:r>
    </w:p>
    <w:p w:rsidR="00D946D5" w:rsidRPr="00B552CA" w:rsidRDefault="0084514A" w:rsidP="00C85A07">
      <w:pPr>
        <w:widowControl w:val="0"/>
        <w:spacing w:before="0" w:line="340" w:lineRule="atLeast"/>
        <w:ind w:left="567" w:firstLine="0"/>
        <w:rPr>
          <w:rFonts w:ascii="Times New Roman" w:hAnsi="Times New Roman"/>
          <w:b/>
          <w:i/>
          <w:color w:val="000000" w:themeColor="text1"/>
          <w:sz w:val="22"/>
          <w:szCs w:val="22"/>
        </w:rPr>
      </w:pPr>
      <w:r w:rsidRPr="00B552CA">
        <w:rPr>
          <w:rFonts w:ascii="Times New Roman" w:hAnsi="Times New Roman"/>
          <w:b/>
          <w:i/>
          <w:color w:val="000000" w:themeColor="text1"/>
          <w:sz w:val="22"/>
          <w:szCs w:val="22"/>
        </w:rPr>
        <w:t xml:space="preserve">* </w:t>
      </w:r>
      <w:r w:rsidR="00D946D5" w:rsidRPr="00B552CA">
        <w:rPr>
          <w:rFonts w:ascii="Times New Roman" w:hAnsi="Times New Roman"/>
          <w:b/>
          <w:i/>
          <w:color w:val="000000" w:themeColor="text1"/>
          <w:sz w:val="22"/>
          <w:szCs w:val="22"/>
        </w:rPr>
        <w:t>Đánh giá kết quả phẫu thuật sớm sau mổ</w:t>
      </w:r>
    </w:p>
    <w:p w:rsidR="00D946D5" w:rsidRPr="00B552CA" w:rsidRDefault="0009483B" w:rsidP="00C85A07">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6D2523" w:rsidRPr="00B552CA">
        <w:rPr>
          <w:rFonts w:ascii="Times New Roman" w:hAnsi="Times New Roman"/>
          <w:color w:val="000000" w:themeColor="text1"/>
          <w:sz w:val="22"/>
          <w:szCs w:val="22"/>
        </w:rPr>
        <w:t xml:space="preserve"> </w:t>
      </w:r>
      <w:r w:rsidR="00D946D5" w:rsidRPr="00B552CA">
        <w:rPr>
          <w:rFonts w:ascii="Times New Roman" w:hAnsi="Times New Roman"/>
          <w:color w:val="000000" w:themeColor="text1"/>
          <w:sz w:val="22"/>
          <w:szCs w:val="22"/>
        </w:rPr>
        <w:t>Kết quả m</w:t>
      </w:r>
      <w:r w:rsidR="00D946D5" w:rsidRPr="00B552CA">
        <w:rPr>
          <w:rFonts w:ascii="Times New Roman" w:hAnsi="Times New Roman" w:cs="Arial"/>
          <w:color w:val="000000" w:themeColor="text1"/>
          <w:sz w:val="22"/>
          <w:szCs w:val="22"/>
        </w:rPr>
        <w:t>ứ</w:t>
      </w:r>
      <w:r w:rsidR="00D946D5" w:rsidRPr="00B552CA">
        <w:rPr>
          <w:rFonts w:ascii="Times New Roman" w:hAnsi="Times New Roman"/>
          <w:color w:val="000000" w:themeColor="text1"/>
          <w:sz w:val="22"/>
          <w:szCs w:val="22"/>
        </w:rPr>
        <w:t xml:space="preserve">c </w:t>
      </w:r>
      <w:r w:rsidR="00D946D5" w:rsidRPr="00B552CA">
        <w:rPr>
          <w:rFonts w:ascii="Times New Roman" w:hAnsi="Times New Roman" w:cs="Arial"/>
          <w:color w:val="000000" w:themeColor="text1"/>
          <w:sz w:val="22"/>
          <w:szCs w:val="22"/>
        </w:rPr>
        <w:t>độ</w:t>
      </w:r>
      <w:r w:rsidR="001455B5" w:rsidRPr="00B552CA">
        <w:rPr>
          <w:rFonts w:ascii="Times New Roman" w:hAnsi="Times New Roman" w:cs="Arial"/>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olor w:val="000000" w:themeColor="text1"/>
          <w:sz w:val="22"/>
          <w:szCs w:val="22"/>
        </w:rPr>
        <w:t>au theo thang điểm VAS</w:t>
      </w:r>
      <w:r w:rsidR="00620BA0" w:rsidRPr="00B552CA">
        <w:rPr>
          <w:rFonts w:ascii="Times New Roman" w:hAnsi="Times New Roman"/>
          <w:color w:val="000000" w:themeColor="text1"/>
          <w:sz w:val="22"/>
          <w:szCs w:val="22"/>
        </w:rPr>
        <w:t>.</w:t>
      </w:r>
    </w:p>
    <w:p w:rsidR="00D946D5" w:rsidRPr="00B552CA" w:rsidRDefault="0009483B" w:rsidP="00C85A07">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6D2523" w:rsidRPr="00B552CA">
        <w:rPr>
          <w:rFonts w:ascii="Times New Roman" w:hAnsi="Times New Roman"/>
          <w:color w:val="000000" w:themeColor="text1"/>
          <w:sz w:val="22"/>
          <w:szCs w:val="22"/>
        </w:rPr>
        <w:t xml:space="preserve"> </w:t>
      </w:r>
      <w:r w:rsidR="00D946D5" w:rsidRPr="00B552CA">
        <w:rPr>
          <w:rFonts w:ascii="Times New Roman" w:hAnsi="Times New Roman"/>
          <w:color w:val="000000" w:themeColor="text1"/>
          <w:sz w:val="22"/>
          <w:szCs w:val="22"/>
        </w:rPr>
        <w:t>Kết quả điều trị tổn thương của nhóm có hội chứng chèn ép tủy và nhóm có hội chứng hỗn hợp</w:t>
      </w:r>
      <w:r w:rsidR="008E66FF" w:rsidRPr="00B552CA">
        <w:rPr>
          <w:rFonts w:ascii="Times New Roman" w:hAnsi="Times New Roman"/>
          <w:color w:val="000000" w:themeColor="text1"/>
          <w:sz w:val="22"/>
          <w:szCs w:val="22"/>
        </w:rPr>
        <w:t xml:space="preserve"> (</w:t>
      </w:r>
      <w:r w:rsidR="00D946D5" w:rsidRPr="00B552CA">
        <w:rPr>
          <w:rFonts w:ascii="Times New Roman" w:hAnsi="Times New Roman"/>
          <w:color w:val="000000" w:themeColor="text1"/>
          <w:sz w:val="22"/>
          <w:szCs w:val="22"/>
        </w:rPr>
        <w:t>theo thang điểm JOA</w:t>
      </w:r>
      <w:r w:rsidR="008E66FF" w:rsidRPr="00B552CA">
        <w:rPr>
          <w:rFonts w:ascii="Times New Roman" w:hAnsi="Times New Roman"/>
          <w:color w:val="000000" w:themeColor="text1"/>
          <w:sz w:val="22"/>
          <w:szCs w:val="22"/>
        </w:rPr>
        <w:t xml:space="preserve"> cải tiến)</w:t>
      </w:r>
      <w:r w:rsidR="003306DE" w:rsidRPr="00B552CA">
        <w:rPr>
          <w:rFonts w:ascii="Times New Roman" w:hAnsi="Times New Roman"/>
          <w:color w:val="000000" w:themeColor="text1"/>
          <w:sz w:val="22"/>
          <w:szCs w:val="22"/>
        </w:rPr>
        <w:t>.</w:t>
      </w:r>
    </w:p>
    <w:p w:rsidR="00D946D5" w:rsidRPr="00B552CA" w:rsidRDefault="0009483B" w:rsidP="00C85A07">
      <w:pPr>
        <w:widowControl w:val="0"/>
        <w:spacing w:before="0" w:line="340" w:lineRule="atLeast"/>
        <w:rPr>
          <w:rFonts w:ascii="Times New Roman" w:hAnsi="Times New Roman"/>
          <w:color w:val="000000" w:themeColor="text1"/>
          <w:sz w:val="22"/>
          <w:szCs w:val="22"/>
        </w:rPr>
      </w:pPr>
      <w:r w:rsidRPr="00B552CA">
        <w:rPr>
          <w:rFonts w:ascii="Times New Roman" w:hAnsi="Times New Roman" w:cs="Arial"/>
          <w:color w:val="000000" w:themeColor="text1"/>
          <w:sz w:val="22"/>
          <w:szCs w:val="22"/>
        </w:rPr>
        <w:t>+</w:t>
      </w:r>
      <w:r w:rsidR="006D2523" w:rsidRPr="00B552CA">
        <w:rPr>
          <w:rFonts w:ascii="Times New Roman" w:hAnsi="Times New Roman" w:cs="Arial"/>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tỷ lệ hồi phục sau mổ (RR)</w:t>
      </w:r>
      <w:r w:rsidR="001B5A2A" w:rsidRPr="00B552CA">
        <w:rPr>
          <w:rFonts w:ascii="Times New Roman" w:hAnsi="Times New Roman"/>
          <w:color w:val="000000" w:themeColor="text1"/>
          <w:sz w:val="22"/>
          <w:szCs w:val="22"/>
        </w:rPr>
        <w:t xml:space="preserve"> của nhóm có hội chứng tủy và hội chứng hỗn hợp</w:t>
      </w:r>
      <w:r w:rsidR="00D946D5" w:rsidRPr="00B552CA">
        <w:rPr>
          <w:rFonts w:ascii="Times New Roman" w:hAnsi="Times New Roman"/>
          <w:color w:val="000000" w:themeColor="text1"/>
          <w:sz w:val="22"/>
          <w:szCs w:val="22"/>
        </w:rPr>
        <w:t>.</w:t>
      </w:r>
    </w:p>
    <w:p w:rsidR="00D946D5" w:rsidRPr="00B552CA" w:rsidRDefault="002E6E2A" w:rsidP="00C85A07">
      <w:pPr>
        <w:widowControl w:val="0"/>
        <w:spacing w:before="0" w:line="340" w:lineRule="atLeast"/>
        <w:rPr>
          <w:rFonts w:ascii="Times New Roman" w:hAnsi="Times New Roman"/>
          <w:b/>
          <w:i/>
          <w:color w:val="000000" w:themeColor="text1"/>
          <w:sz w:val="22"/>
          <w:szCs w:val="22"/>
        </w:rPr>
      </w:pPr>
      <w:r w:rsidRPr="00B552CA">
        <w:rPr>
          <w:rFonts w:ascii="Times New Roman" w:hAnsi="Times New Roman" w:cs="Arial"/>
          <w:b/>
          <w:i/>
          <w:color w:val="000000" w:themeColor="text1"/>
          <w:sz w:val="22"/>
          <w:szCs w:val="22"/>
        </w:rPr>
        <w:t>*</w:t>
      </w:r>
      <w:r w:rsidR="002C456A" w:rsidRPr="00B552CA">
        <w:rPr>
          <w:rFonts w:ascii="Times New Roman" w:hAnsi="Times New Roman" w:cs="Arial"/>
          <w:b/>
          <w:i/>
          <w:color w:val="000000" w:themeColor="text1"/>
          <w:sz w:val="22"/>
          <w:szCs w:val="22"/>
        </w:rPr>
        <w:t xml:space="preserve"> </w:t>
      </w:r>
      <w:r w:rsidR="00D946D5" w:rsidRPr="00B552CA">
        <w:rPr>
          <w:rFonts w:ascii="Times New Roman" w:hAnsi="Times New Roman" w:cs="Arial"/>
          <w:b/>
          <w:i/>
          <w:color w:val="000000" w:themeColor="text1"/>
          <w:sz w:val="22"/>
          <w:szCs w:val="22"/>
        </w:rPr>
        <w:t>Đ</w:t>
      </w:r>
      <w:r w:rsidR="00D946D5" w:rsidRPr="00B552CA">
        <w:rPr>
          <w:rFonts w:ascii="Times New Roman" w:hAnsi="Times New Roman" w:cs=".VnTime"/>
          <w:b/>
          <w:i/>
          <w:color w:val="000000" w:themeColor="text1"/>
          <w:sz w:val="22"/>
          <w:szCs w:val="22"/>
        </w:rPr>
        <w:t>á</w:t>
      </w:r>
      <w:r w:rsidR="00D946D5" w:rsidRPr="00B552CA">
        <w:rPr>
          <w:rFonts w:ascii="Times New Roman" w:hAnsi="Times New Roman"/>
          <w:b/>
          <w:i/>
          <w:color w:val="000000" w:themeColor="text1"/>
          <w:sz w:val="22"/>
          <w:szCs w:val="22"/>
        </w:rPr>
        <w:t>nh gi</w:t>
      </w:r>
      <w:r w:rsidR="00D946D5" w:rsidRPr="00B552CA">
        <w:rPr>
          <w:rFonts w:ascii="Times New Roman" w:hAnsi="Times New Roman" w:cs=".VnTime"/>
          <w:b/>
          <w:i/>
          <w:color w:val="000000" w:themeColor="text1"/>
          <w:sz w:val="22"/>
          <w:szCs w:val="22"/>
        </w:rPr>
        <w:t>á</w:t>
      </w:r>
      <w:r w:rsidR="00D946D5" w:rsidRPr="00B552CA">
        <w:rPr>
          <w:rFonts w:ascii="Times New Roman" w:hAnsi="Times New Roman"/>
          <w:b/>
          <w:i/>
          <w:color w:val="000000" w:themeColor="text1"/>
          <w:sz w:val="22"/>
          <w:szCs w:val="22"/>
        </w:rPr>
        <w:t xml:space="preserve"> kết quả xa sau phẫu thuật</w:t>
      </w:r>
      <w:r w:rsidR="003306DE" w:rsidRPr="00B552CA">
        <w:rPr>
          <w:rFonts w:ascii="Times New Roman" w:hAnsi="Times New Roman"/>
          <w:b/>
          <w:i/>
          <w:color w:val="000000" w:themeColor="text1"/>
          <w:sz w:val="22"/>
          <w:szCs w:val="22"/>
        </w:rPr>
        <w:t>.</w:t>
      </w:r>
    </w:p>
    <w:p w:rsidR="00D946D5" w:rsidRPr="00B552CA" w:rsidRDefault="005510B8" w:rsidP="00C85A07">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6D2523" w:rsidRPr="00B552CA">
        <w:rPr>
          <w:rFonts w:ascii="Times New Roman" w:hAnsi="Times New Roman"/>
          <w:color w:val="000000" w:themeColor="text1"/>
          <w:sz w:val="22"/>
          <w:szCs w:val="22"/>
        </w:rPr>
        <w:t xml:space="preserve"> </w:t>
      </w:r>
      <w:r w:rsidR="00D946D5" w:rsidRPr="00B552CA">
        <w:rPr>
          <w:rFonts w:ascii="Times New Roman" w:hAnsi="Times New Roman"/>
          <w:color w:val="000000" w:themeColor="text1"/>
          <w:sz w:val="22"/>
          <w:szCs w:val="22"/>
        </w:rPr>
        <w:t>Thời gian tái khám</w:t>
      </w:r>
      <w:r w:rsidR="00D92519" w:rsidRPr="00B552CA">
        <w:rPr>
          <w:rFonts w:ascii="Times New Roman" w:hAnsi="Times New Roman"/>
          <w:color w:val="000000" w:themeColor="text1"/>
          <w:sz w:val="22"/>
          <w:szCs w:val="22"/>
        </w:rPr>
        <w:t>.</w:t>
      </w:r>
    </w:p>
    <w:p w:rsidR="00D946D5" w:rsidRPr="00B552CA" w:rsidRDefault="005510B8" w:rsidP="00C85A07">
      <w:pPr>
        <w:widowControl w:val="0"/>
        <w:spacing w:before="0" w:line="340" w:lineRule="atLeast"/>
        <w:rPr>
          <w:rFonts w:ascii="Times New Roman" w:hAnsi="Times New Roman"/>
          <w:color w:val="000000" w:themeColor="text1"/>
          <w:sz w:val="22"/>
          <w:szCs w:val="22"/>
        </w:rPr>
      </w:pPr>
      <w:r w:rsidRPr="00B552CA">
        <w:rPr>
          <w:rFonts w:ascii="Times New Roman" w:hAnsi="Times New Roman" w:cs="Arial"/>
          <w:color w:val="000000" w:themeColor="text1"/>
          <w:sz w:val="22"/>
          <w:szCs w:val="22"/>
        </w:rPr>
        <w:t>+</w:t>
      </w:r>
      <w:r w:rsidR="006D2523" w:rsidRPr="00B552CA">
        <w:rPr>
          <w:rFonts w:ascii="Times New Roman" w:hAnsi="Times New Roman" w:cs="Arial"/>
          <w:color w:val="000000" w:themeColor="text1"/>
          <w:sz w:val="22"/>
          <w:szCs w:val="22"/>
        </w:rPr>
        <w:t xml:space="preserve"> </w:t>
      </w:r>
      <w:r w:rsidR="00D946D5" w:rsidRPr="00B552CA">
        <w:rPr>
          <w:rFonts w:ascii="Times New Roman" w:hAnsi="Times New Roman" w:cs="Arial"/>
          <w:color w:val="000000" w:themeColor="text1"/>
          <w:sz w:val="22"/>
          <w:szCs w:val="22"/>
        </w:rPr>
        <w:t>Kết quả xa mức độ đau theo</w:t>
      </w:r>
      <w:r w:rsidR="00D946D5" w:rsidRPr="00B552CA">
        <w:rPr>
          <w:rFonts w:ascii="Times New Roman" w:hAnsi="Times New Roman"/>
          <w:color w:val="000000" w:themeColor="text1"/>
          <w:sz w:val="22"/>
          <w:szCs w:val="22"/>
        </w:rPr>
        <w:t xml:space="preserve"> thang </w:t>
      </w:r>
      <w:r w:rsidR="00D946D5" w:rsidRPr="00B552CA">
        <w:rPr>
          <w:rFonts w:ascii="Times New Roman" w:hAnsi="Times New Roman" w:cs="Arial"/>
          <w:color w:val="000000" w:themeColor="text1"/>
          <w:sz w:val="22"/>
          <w:szCs w:val="22"/>
        </w:rPr>
        <w:t>đ</w:t>
      </w:r>
      <w:r w:rsidR="00D946D5" w:rsidRPr="00B552CA">
        <w:rPr>
          <w:rFonts w:ascii="Times New Roman" w:hAnsi="Times New Roman"/>
          <w:color w:val="000000" w:themeColor="text1"/>
          <w:sz w:val="22"/>
          <w:szCs w:val="22"/>
        </w:rPr>
        <w:t>i</w:t>
      </w:r>
      <w:r w:rsidR="00D946D5" w:rsidRPr="00B552CA">
        <w:rPr>
          <w:rFonts w:ascii="Times New Roman" w:hAnsi="Times New Roman" w:cs="Arial"/>
          <w:color w:val="000000" w:themeColor="text1"/>
          <w:sz w:val="22"/>
          <w:szCs w:val="22"/>
        </w:rPr>
        <w:t>ể</w:t>
      </w:r>
      <w:r w:rsidR="00D946D5" w:rsidRPr="00B552CA">
        <w:rPr>
          <w:rFonts w:ascii="Times New Roman" w:hAnsi="Times New Roman"/>
          <w:color w:val="000000" w:themeColor="text1"/>
          <w:sz w:val="22"/>
          <w:szCs w:val="22"/>
        </w:rPr>
        <w:t>m VAS</w:t>
      </w:r>
      <w:r w:rsidR="003306DE" w:rsidRPr="00B552CA">
        <w:rPr>
          <w:rFonts w:ascii="Times New Roman" w:hAnsi="Times New Roman"/>
          <w:color w:val="000000" w:themeColor="text1"/>
          <w:sz w:val="22"/>
          <w:szCs w:val="22"/>
        </w:rPr>
        <w:t>.</w:t>
      </w:r>
    </w:p>
    <w:p w:rsidR="00D946D5" w:rsidRPr="00B552CA" w:rsidRDefault="005510B8" w:rsidP="00C85A07">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6D2523" w:rsidRPr="00B552CA">
        <w:rPr>
          <w:rFonts w:ascii="Times New Roman" w:hAnsi="Times New Roman"/>
          <w:color w:val="000000" w:themeColor="text1"/>
          <w:sz w:val="22"/>
          <w:szCs w:val="22"/>
        </w:rPr>
        <w:t xml:space="preserve"> </w:t>
      </w:r>
      <w:r w:rsidR="00D946D5" w:rsidRPr="00B552CA">
        <w:rPr>
          <w:rFonts w:ascii="Times New Roman" w:hAnsi="Times New Roman"/>
          <w:color w:val="000000" w:themeColor="text1"/>
          <w:sz w:val="22"/>
          <w:szCs w:val="22"/>
        </w:rPr>
        <w:t>Kết quả xa điều trị tổn thương của nhóm có hội chứng chèn ép tủy và nhóm có hội chứng hỗn hợp</w:t>
      </w:r>
      <w:r w:rsidR="003306DE" w:rsidRPr="00B552CA">
        <w:rPr>
          <w:rFonts w:ascii="Times New Roman" w:hAnsi="Times New Roman"/>
          <w:color w:val="000000" w:themeColor="text1"/>
          <w:sz w:val="22"/>
          <w:szCs w:val="22"/>
        </w:rPr>
        <w:t>.</w:t>
      </w:r>
    </w:p>
    <w:p w:rsidR="00D946D5" w:rsidRPr="00B552CA" w:rsidRDefault="005510B8" w:rsidP="00C85A07">
      <w:pPr>
        <w:widowControl w:val="0"/>
        <w:spacing w:before="0" w:line="340" w:lineRule="atLeast"/>
        <w:rPr>
          <w:rFonts w:ascii="Times New Roman" w:hAnsi="Times New Roman"/>
          <w:color w:val="000000" w:themeColor="text1"/>
          <w:sz w:val="22"/>
          <w:szCs w:val="22"/>
        </w:rPr>
      </w:pPr>
      <w:r w:rsidRPr="00B552CA">
        <w:rPr>
          <w:rFonts w:ascii="Times New Roman" w:hAnsi="Times New Roman" w:cs="Arial"/>
          <w:color w:val="000000" w:themeColor="text1"/>
          <w:sz w:val="22"/>
          <w:szCs w:val="22"/>
        </w:rPr>
        <w:t>+</w:t>
      </w:r>
      <w:r w:rsidR="006D2523" w:rsidRPr="00B552CA">
        <w:rPr>
          <w:rFonts w:ascii="Times New Roman" w:hAnsi="Times New Roman" w:cs="Arial"/>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tỷ lệ hồi phục xa sau mổ</w:t>
      </w:r>
      <w:r w:rsidR="001B5A2A" w:rsidRPr="00B552CA">
        <w:rPr>
          <w:rFonts w:ascii="Times New Roman" w:hAnsi="Times New Roman"/>
          <w:color w:val="000000" w:themeColor="text1"/>
          <w:sz w:val="22"/>
          <w:szCs w:val="22"/>
        </w:rPr>
        <w:t xml:space="preserve"> của nhóm có hội chứng tủy và hội chứng hỗn hợp</w:t>
      </w:r>
      <w:r w:rsidR="00D946D5" w:rsidRPr="00B552CA">
        <w:rPr>
          <w:rFonts w:ascii="Times New Roman" w:hAnsi="Times New Roman"/>
          <w:color w:val="000000" w:themeColor="text1"/>
          <w:sz w:val="22"/>
          <w:szCs w:val="22"/>
        </w:rPr>
        <w:t>.</w:t>
      </w:r>
    </w:p>
    <w:p w:rsidR="00D946D5" w:rsidRPr="00B552CA" w:rsidRDefault="005510B8" w:rsidP="00C85A07">
      <w:pPr>
        <w:widowControl w:val="0"/>
        <w:spacing w:before="0" w:line="340" w:lineRule="atLeast"/>
        <w:rPr>
          <w:rFonts w:ascii="Times New Roman" w:hAnsi="Times New Roman"/>
          <w:color w:val="000000" w:themeColor="text1"/>
          <w:sz w:val="22"/>
          <w:szCs w:val="22"/>
        </w:rPr>
      </w:pPr>
      <w:r w:rsidRPr="00B552CA">
        <w:rPr>
          <w:rFonts w:ascii="Times New Roman" w:hAnsi="Times New Roman" w:cs="Arial"/>
          <w:color w:val="000000" w:themeColor="text1"/>
          <w:sz w:val="22"/>
          <w:szCs w:val="22"/>
        </w:rPr>
        <w:t>+</w:t>
      </w:r>
      <w:r w:rsidR="006D2523" w:rsidRPr="00B552CA">
        <w:rPr>
          <w:rFonts w:ascii="Times New Roman" w:hAnsi="Times New Roman" w:cs="Arial"/>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mức độ cải thiện chức năng </w:t>
      </w:r>
      <w:r w:rsidR="00910E4D" w:rsidRPr="00B552CA">
        <w:rPr>
          <w:rFonts w:ascii="Times New Roman" w:hAnsi="Times New Roman"/>
          <w:color w:val="000000" w:themeColor="text1"/>
          <w:sz w:val="22"/>
          <w:szCs w:val="22"/>
        </w:rPr>
        <w:t>CSC</w:t>
      </w:r>
      <w:r w:rsidR="00D946D5" w:rsidRPr="00B552CA">
        <w:rPr>
          <w:rFonts w:ascii="Times New Roman" w:hAnsi="Times New Roman"/>
          <w:color w:val="000000" w:themeColor="text1"/>
          <w:sz w:val="22"/>
          <w:szCs w:val="22"/>
        </w:rPr>
        <w:t xml:space="preserve"> (NDI)</w:t>
      </w:r>
      <w:r w:rsidR="003306DE" w:rsidRPr="00B552CA">
        <w:rPr>
          <w:rFonts w:ascii="Times New Roman" w:hAnsi="Times New Roman"/>
          <w:color w:val="000000" w:themeColor="text1"/>
          <w:sz w:val="22"/>
          <w:szCs w:val="22"/>
        </w:rPr>
        <w:t>.</w:t>
      </w:r>
    </w:p>
    <w:p w:rsidR="00D946D5" w:rsidRPr="00B552CA" w:rsidRDefault="005510B8" w:rsidP="00C85A07">
      <w:pPr>
        <w:widowControl w:val="0"/>
        <w:spacing w:before="0" w:line="340" w:lineRule="atLeast"/>
        <w:rPr>
          <w:rFonts w:ascii="Times New Roman" w:hAnsi="Times New Roman"/>
          <w:color w:val="000000" w:themeColor="text1"/>
          <w:sz w:val="22"/>
          <w:szCs w:val="22"/>
        </w:rPr>
      </w:pPr>
      <w:r w:rsidRPr="00B552CA">
        <w:rPr>
          <w:rFonts w:ascii="Times New Roman" w:hAnsi="Times New Roman" w:cs="Arial"/>
          <w:color w:val="000000" w:themeColor="text1"/>
          <w:sz w:val="22"/>
          <w:szCs w:val="22"/>
        </w:rPr>
        <w:lastRenderedPageBreak/>
        <w:t>+</w:t>
      </w:r>
      <w:r w:rsidR="006D2523" w:rsidRPr="00B552CA">
        <w:rPr>
          <w:rFonts w:ascii="Times New Roman" w:hAnsi="Times New Roman" w:cs="Arial"/>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kết quả chụp </w:t>
      </w:r>
      <w:r w:rsidR="0063310C" w:rsidRPr="00B552CA">
        <w:rPr>
          <w:rFonts w:ascii="Times New Roman" w:hAnsi="Times New Roman"/>
          <w:color w:val="000000" w:themeColor="text1"/>
          <w:sz w:val="22"/>
          <w:szCs w:val="22"/>
        </w:rPr>
        <w:t>X-quang</w:t>
      </w:r>
      <w:r w:rsidR="00D946D5" w:rsidRPr="00B552CA">
        <w:rPr>
          <w:rFonts w:ascii="Times New Roman" w:hAnsi="Times New Roman"/>
          <w:color w:val="000000" w:themeColor="text1"/>
          <w:sz w:val="22"/>
          <w:szCs w:val="22"/>
        </w:rPr>
        <w:t xml:space="preserve"> kiểm tra</w:t>
      </w:r>
      <w:r w:rsidR="003306DE" w:rsidRPr="00B552CA">
        <w:rPr>
          <w:rFonts w:ascii="Times New Roman" w:hAnsi="Times New Roman"/>
          <w:color w:val="000000" w:themeColor="text1"/>
          <w:sz w:val="22"/>
          <w:szCs w:val="22"/>
        </w:rPr>
        <w:t>.</w:t>
      </w:r>
    </w:p>
    <w:p w:rsidR="00D946D5" w:rsidRPr="00B552CA" w:rsidRDefault="005510B8" w:rsidP="00C85A07">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qu</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ph</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t xương tại vị trí thay đĩa đệm</w:t>
      </w:r>
      <w:r w:rsidR="003306DE" w:rsidRPr="00B552CA">
        <w:rPr>
          <w:rFonts w:ascii="Times New Roman" w:hAnsi="Times New Roman"/>
          <w:color w:val="000000" w:themeColor="text1"/>
          <w:sz w:val="22"/>
          <w:szCs w:val="22"/>
        </w:rPr>
        <w:t>.</w:t>
      </w:r>
    </w:p>
    <w:p w:rsidR="00D946D5" w:rsidRPr="00B552CA" w:rsidRDefault="005510B8" w:rsidP="00C85A07">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qu</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ph</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t x</w:t>
      </w:r>
      <w:r w:rsidR="00D946D5" w:rsidRPr="00B552CA">
        <w:rPr>
          <w:rFonts w:ascii="Times New Roman" w:hAnsi="Times New Roman" w:cs="Arial"/>
          <w:color w:val="000000" w:themeColor="text1"/>
          <w:sz w:val="22"/>
          <w:szCs w:val="22"/>
        </w:rPr>
        <w:t>ươ</w:t>
      </w:r>
      <w:r w:rsidR="00D946D5" w:rsidRPr="00B552CA">
        <w:rPr>
          <w:rFonts w:ascii="Times New Roman" w:hAnsi="Times New Roman"/>
          <w:color w:val="000000" w:themeColor="text1"/>
          <w:sz w:val="22"/>
          <w:szCs w:val="22"/>
        </w:rPr>
        <w:t xml:space="preserve">ng </w:t>
      </w:r>
      <w:r w:rsidR="001B6397" w:rsidRPr="00B552CA">
        <w:rPr>
          <w:rFonts w:ascii="Times New Roman" w:hAnsi="Times New Roman"/>
          <w:color w:val="000000" w:themeColor="text1"/>
          <w:sz w:val="22"/>
          <w:szCs w:val="22"/>
        </w:rPr>
        <w:t xml:space="preserve">tại vị trí </w:t>
      </w:r>
      <w:r w:rsidR="0048096B" w:rsidRPr="00B552CA">
        <w:rPr>
          <w:rFonts w:ascii="Times New Roman" w:hAnsi="Times New Roman"/>
          <w:color w:val="000000" w:themeColor="text1"/>
          <w:sz w:val="22"/>
          <w:szCs w:val="22"/>
        </w:rPr>
        <w:t>đốt sống liền kề</w:t>
      </w:r>
      <w:r w:rsidR="003306DE" w:rsidRPr="00B552CA">
        <w:rPr>
          <w:rFonts w:ascii="Times New Roman" w:hAnsi="Times New Roman"/>
          <w:color w:val="000000" w:themeColor="text1"/>
          <w:sz w:val="22"/>
          <w:szCs w:val="22"/>
        </w:rPr>
        <w:t>.</w:t>
      </w:r>
    </w:p>
    <w:p w:rsidR="00D946D5" w:rsidRPr="00B552CA" w:rsidRDefault="005510B8" w:rsidP="00C85A07">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sự di lệch</w:t>
      </w:r>
      <w:r w:rsidR="00426A63" w:rsidRPr="00B552CA">
        <w:rPr>
          <w:rFonts w:ascii="Times New Roman" w:hAnsi="Times New Roman"/>
          <w:color w:val="000000" w:themeColor="text1"/>
          <w:sz w:val="22"/>
          <w:szCs w:val="22"/>
        </w:rPr>
        <w:t>, độ lún</w:t>
      </w:r>
      <w:r w:rsidR="00D946D5" w:rsidRPr="00B552CA">
        <w:rPr>
          <w:rFonts w:ascii="Times New Roman" w:hAnsi="Times New Roman"/>
          <w:color w:val="000000" w:themeColor="text1"/>
          <w:sz w:val="22"/>
          <w:szCs w:val="22"/>
        </w:rPr>
        <w:t xml:space="preserve"> của đĩa đệm nhân tạo được thay</w:t>
      </w:r>
      <w:r w:rsidR="003306DE" w:rsidRPr="00B552CA">
        <w:rPr>
          <w:rFonts w:ascii="Times New Roman" w:hAnsi="Times New Roman"/>
          <w:color w:val="000000" w:themeColor="text1"/>
          <w:sz w:val="22"/>
          <w:szCs w:val="22"/>
        </w:rPr>
        <w:t>.</w:t>
      </w:r>
    </w:p>
    <w:p w:rsidR="00D946D5" w:rsidRPr="00B552CA" w:rsidRDefault="005510B8" w:rsidP="00C85A07">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tầm vận động cổ thấp (ROM) sau mổ</w:t>
      </w:r>
      <w:r w:rsidR="003306DE" w:rsidRPr="00B552CA">
        <w:rPr>
          <w:rFonts w:ascii="Times New Roman" w:hAnsi="Times New Roman"/>
          <w:color w:val="000000" w:themeColor="text1"/>
          <w:sz w:val="22"/>
          <w:szCs w:val="22"/>
        </w:rPr>
        <w:t>.</w:t>
      </w:r>
      <w:r w:rsidR="001B6397" w:rsidRPr="00B552CA">
        <w:rPr>
          <w:rFonts w:ascii="Times New Roman" w:hAnsi="Times New Roman"/>
          <w:color w:val="000000" w:themeColor="text1"/>
          <w:sz w:val="22"/>
          <w:szCs w:val="22"/>
        </w:rPr>
        <w:t xml:space="preserve"> </w:t>
      </w:r>
    </w:p>
    <w:p w:rsidR="00D946D5" w:rsidRPr="00B552CA" w:rsidRDefault="005510B8" w:rsidP="00C85A07">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c</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c biến chứ</w:t>
      </w:r>
      <w:r w:rsidR="001B6397" w:rsidRPr="00B552CA">
        <w:rPr>
          <w:rFonts w:ascii="Times New Roman" w:hAnsi="Times New Roman"/>
          <w:color w:val="000000" w:themeColor="text1"/>
          <w:sz w:val="22"/>
          <w:szCs w:val="22"/>
        </w:rPr>
        <w:t>ng</w:t>
      </w:r>
      <w:r w:rsidR="00D946D5" w:rsidRPr="00B552CA">
        <w:rPr>
          <w:rFonts w:ascii="Times New Roman" w:hAnsi="Times New Roman"/>
          <w:color w:val="000000" w:themeColor="text1"/>
          <w:sz w:val="22"/>
          <w:szCs w:val="22"/>
        </w:rPr>
        <w:t xml:space="preserve"> phẫu thuật</w:t>
      </w:r>
      <w:r w:rsidR="003306DE" w:rsidRPr="00B552CA">
        <w:rPr>
          <w:rFonts w:ascii="Times New Roman" w:hAnsi="Times New Roman"/>
          <w:color w:val="000000" w:themeColor="text1"/>
          <w:sz w:val="22"/>
          <w:szCs w:val="22"/>
        </w:rPr>
        <w:t>.</w:t>
      </w:r>
    </w:p>
    <w:p w:rsidR="00D946D5" w:rsidRPr="00B552CA" w:rsidRDefault="005510B8" w:rsidP="00C85A07">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về phương pháp mổ lối trước bên</w:t>
      </w:r>
      <w:r w:rsidR="003306DE" w:rsidRPr="00B552CA">
        <w:rPr>
          <w:rFonts w:ascii="Times New Roman" w:hAnsi="Times New Roman"/>
          <w:color w:val="000000" w:themeColor="text1"/>
          <w:sz w:val="22"/>
          <w:szCs w:val="22"/>
        </w:rPr>
        <w:t>.</w:t>
      </w:r>
    </w:p>
    <w:p w:rsidR="00D946D5" w:rsidRPr="00B552CA" w:rsidRDefault="005510B8" w:rsidP="004F6D3A">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w:t>
      </w:r>
      <w:r w:rsidR="00D946D5" w:rsidRPr="00B552CA">
        <w:rPr>
          <w:rFonts w:ascii="Times New Roman" w:hAnsi="Times New Roman" w:cs="Arial"/>
          <w:color w:val="000000" w:themeColor="text1"/>
          <w:sz w:val="22"/>
          <w:szCs w:val="22"/>
        </w:rPr>
        <w:t>Đ</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sự hài lòng người bệnh</w:t>
      </w:r>
      <w:r w:rsidR="003306DE" w:rsidRPr="00B552CA">
        <w:rPr>
          <w:rFonts w:ascii="Times New Roman" w:hAnsi="Times New Roman"/>
          <w:color w:val="000000" w:themeColor="text1"/>
          <w:sz w:val="22"/>
          <w:szCs w:val="22"/>
        </w:rPr>
        <w:t>.</w:t>
      </w:r>
    </w:p>
    <w:p w:rsidR="00D946D5" w:rsidRPr="00B552CA" w:rsidRDefault="00D946D5" w:rsidP="002E6E2A">
      <w:pPr>
        <w:pStyle w:val="2"/>
        <w:widowControl w:val="0"/>
        <w:spacing w:line="340" w:lineRule="atLeast"/>
        <w:rPr>
          <w:color w:val="000000" w:themeColor="text1"/>
          <w:sz w:val="22"/>
          <w:szCs w:val="22"/>
        </w:rPr>
      </w:pPr>
      <w:bookmarkStart w:id="11" w:name="_Toc336941372"/>
      <w:r w:rsidRPr="00B552CA">
        <w:rPr>
          <w:color w:val="000000" w:themeColor="text1"/>
          <w:sz w:val="22"/>
          <w:szCs w:val="22"/>
        </w:rPr>
        <w:t>2.</w:t>
      </w:r>
      <w:r w:rsidRPr="00B552CA">
        <w:rPr>
          <w:color w:val="000000" w:themeColor="text1"/>
          <w:sz w:val="22"/>
          <w:szCs w:val="22"/>
          <w:lang w:val="vi-VN"/>
        </w:rPr>
        <w:t>3</w:t>
      </w:r>
      <w:r w:rsidRPr="00B552CA">
        <w:rPr>
          <w:color w:val="000000" w:themeColor="text1"/>
          <w:sz w:val="22"/>
          <w:szCs w:val="22"/>
        </w:rPr>
        <w:t xml:space="preserve">. </w:t>
      </w:r>
      <w:r w:rsidRPr="00B552CA">
        <w:rPr>
          <w:color w:val="000000" w:themeColor="text1"/>
          <w:sz w:val="22"/>
          <w:szCs w:val="22"/>
          <w:lang w:val="vi-VN"/>
        </w:rPr>
        <w:t>Xử lý số liệu</w:t>
      </w:r>
      <w:bookmarkEnd w:id="11"/>
    </w:p>
    <w:p w:rsidR="00D946D5" w:rsidRPr="00B552CA" w:rsidRDefault="005510B8"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Phân tích s</w:t>
      </w:r>
      <w:r w:rsidR="00D946D5" w:rsidRPr="00B552CA">
        <w:rPr>
          <w:rFonts w:ascii="Times New Roman" w:hAnsi="Times New Roman" w:cs="Arial"/>
          <w:color w:val="000000" w:themeColor="text1"/>
          <w:sz w:val="22"/>
          <w:szCs w:val="22"/>
        </w:rPr>
        <w:t>ố</w:t>
      </w:r>
      <w:r w:rsidR="00D946D5" w:rsidRPr="00B552CA">
        <w:rPr>
          <w:rFonts w:ascii="Times New Roman" w:hAnsi="Times New Roman"/>
          <w:color w:val="000000" w:themeColor="text1"/>
          <w:sz w:val="22"/>
          <w:szCs w:val="22"/>
        </w:rPr>
        <w:t xml:space="preserve"> li</w:t>
      </w:r>
      <w:r w:rsidR="00D946D5" w:rsidRPr="00B552CA">
        <w:rPr>
          <w:rFonts w:ascii="Times New Roman" w:hAnsi="Times New Roman" w:cs="Arial"/>
          <w:color w:val="000000" w:themeColor="text1"/>
          <w:sz w:val="22"/>
          <w:szCs w:val="22"/>
        </w:rPr>
        <w:t>ệ</w:t>
      </w:r>
      <w:r w:rsidR="00D946D5" w:rsidRPr="00B552CA">
        <w:rPr>
          <w:rFonts w:ascii="Times New Roman" w:hAnsi="Times New Roman"/>
          <w:color w:val="000000" w:themeColor="text1"/>
          <w:sz w:val="22"/>
          <w:szCs w:val="22"/>
        </w:rPr>
        <w:t>u d</w:t>
      </w:r>
      <w:r w:rsidR="00D946D5" w:rsidRPr="00B552CA">
        <w:rPr>
          <w:rFonts w:ascii="Times New Roman" w:hAnsi="Times New Roman" w:cs="Arial"/>
          <w:color w:val="000000" w:themeColor="text1"/>
          <w:sz w:val="22"/>
          <w:szCs w:val="22"/>
        </w:rPr>
        <w:t>ự</w:t>
      </w:r>
      <w:r w:rsidR="00D946D5" w:rsidRPr="00B552CA">
        <w:rPr>
          <w:rFonts w:ascii="Times New Roman" w:hAnsi="Times New Roman"/>
          <w:color w:val="000000" w:themeColor="text1"/>
          <w:sz w:val="22"/>
          <w:szCs w:val="22"/>
        </w:rPr>
        <w:t>a tr</w:t>
      </w:r>
      <w:r w:rsidR="00D946D5" w:rsidRPr="00B552CA">
        <w:rPr>
          <w:rFonts w:ascii="Times New Roman" w:hAnsi="Times New Roman" w:cs=".VnTime"/>
          <w:color w:val="000000" w:themeColor="text1"/>
          <w:sz w:val="22"/>
          <w:szCs w:val="22"/>
        </w:rPr>
        <w:t>ê</w:t>
      </w:r>
      <w:r w:rsidR="00D946D5" w:rsidRPr="00B552CA">
        <w:rPr>
          <w:rFonts w:ascii="Times New Roman" w:hAnsi="Times New Roman"/>
          <w:color w:val="000000" w:themeColor="text1"/>
          <w:sz w:val="22"/>
          <w:szCs w:val="22"/>
        </w:rPr>
        <w:t>n ph</w:t>
      </w:r>
      <w:r w:rsidR="00D946D5" w:rsidRPr="00B552CA">
        <w:rPr>
          <w:rFonts w:ascii="Times New Roman" w:hAnsi="Times New Roman" w:cs="Arial"/>
          <w:color w:val="000000" w:themeColor="text1"/>
          <w:sz w:val="22"/>
          <w:szCs w:val="22"/>
        </w:rPr>
        <w:t>ầ</w:t>
      </w:r>
      <w:r w:rsidR="00D946D5" w:rsidRPr="00B552CA">
        <w:rPr>
          <w:rFonts w:ascii="Times New Roman" w:hAnsi="Times New Roman"/>
          <w:color w:val="000000" w:themeColor="text1"/>
          <w:sz w:val="22"/>
          <w:szCs w:val="22"/>
        </w:rPr>
        <w:t>n m</w:t>
      </w:r>
      <w:r w:rsidR="00D946D5" w:rsidRPr="00B552CA">
        <w:rPr>
          <w:rFonts w:ascii="Times New Roman" w:hAnsi="Times New Roman" w:cs="Arial"/>
          <w:color w:val="000000" w:themeColor="text1"/>
          <w:sz w:val="22"/>
          <w:szCs w:val="22"/>
        </w:rPr>
        <w:t>ề</w:t>
      </w:r>
      <w:r w:rsidR="00D946D5" w:rsidRPr="00B552CA">
        <w:rPr>
          <w:rFonts w:ascii="Times New Roman" w:hAnsi="Times New Roman"/>
          <w:color w:val="000000" w:themeColor="text1"/>
          <w:sz w:val="22"/>
          <w:szCs w:val="22"/>
        </w:rPr>
        <w:t>m th</w:t>
      </w:r>
      <w:r w:rsidR="00D946D5" w:rsidRPr="00B552CA">
        <w:rPr>
          <w:rFonts w:ascii="Times New Roman" w:hAnsi="Times New Roman" w:cs="Arial"/>
          <w:color w:val="000000" w:themeColor="text1"/>
          <w:sz w:val="22"/>
          <w:szCs w:val="22"/>
        </w:rPr>
        <w:t>ố</w:t>
      </w:r>
      <w:r w:rsidR="00D946D5" w:rsidRPr="00B552CA">
        <w:rPr>
          <w:rFonts w:ascii="Times New Roman" w:hAnsi="Times New Roman"/>
          <w:color w:val="000000" w:themeColor="text1"/>
          <w:sz w:val="22"/>
          <w:szCs w:val="22"/>
        </w:rPr>
        <w:t>ng k</w:t>
      </w:r>
      <w:r w:rsidR="00D946D5" w:rsidRPr="00B552CA">
        <w:rPr>
          <w:rFonts w:ascii="Times New Roman" w:hAnsi="Times New Roman" w:cs=".VnTime"/>
          <w:color w:val="000000" w:themeColor="text1"/>
          <w:sz w:val="22"/>
          <w:szCs w:val="22"/>
        </w:rPr>
        <w:t>ê</w:t>
      </w:r>
      <w:r w:rsidR="00D946D5" w:rsidRPr="00B552CA">
        <w:rPr>
          <w:rFonts w:ascii="Times New Roman" w:hAnsi="Times New Roman"/>
          <w:color w:val="000000" w:themeColor="text1"/>
          <w:sz w:val="22"/>
          <w:szCs w:val="22"/>
        </w:rPr>
        <w:t xml:space="preserve"> y h</w:t>
      </w:r>
      <w:r w:rsidR="00D946D5" w:rsidRPr="00B552CA">
        <w:rPr>
          <w:rFonts w:ascii="Times New Roman" w:hAnsi="Times New Roman" w:cs="Arial"/>
          <w:color w:val="000000" w:themeColor="text1"/>
          <w:sz w:val="22"/>
          <w:szCs w:val="22"/>
        </w:rPr>
        <w:t>ọ</w:t>
      </w:r>
      <w:r w:rsidR="000B104F" w:rsidRPr="00B552CA">
        <w:rPr>
          <w:rFonts w:ascii="Times New Roman" w:hAnsi="Times New Roman"/>
          <w:color w:val="000000" w:themeColor="text1"/>
          <w:sz w:val="22"/>
          <w:szCs w:val="22"/>
        </w:rPr>
        <w:t>c SPSS</w:t>
      </w:r>
      <w:r w:rsidR="003C4A9D" w:rsidRPr="00B552CA">
        <w:rPr>
          <w:rFonts w:ascii="Times New Roman" w:hAnsi="Times New Roman"/>
          <w:color w:val="000000" w:themeColor="text1"/>
          <w:sz w:val="22"/>
          <w:szCs w:val="22"/>
        </w:rPr>
        <w:t>.</w:t>
      </w:r>
    </w:p>
    <w:p w:rsidR="00D946D5" w:rsidRPr="00B552CA" w:rsidRDefault="005510B8"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s="Arial"/>
          <w:color w:val="000000" w:themeColor="text1"/>
          <w:sz w:val="22"/>
          <w:szCs w:val="22"/>
        </w:rPr>
        <w:t>+</w:t>
      </w:r>
      <w:r w:rsidR="00D946D5" w:rsidRPr="00B552CA">
        <w:rPr>
          <w:rFonts w:ascii="Times New Roman" w:hAnsi="Times New Roman" w:cs="Arial"/>
          <w:color w:val="000000" w:themeColor="text1"/>
          <w:sz w:val="22"/>
          <w:szCs w:val="22"/>
        </w:rPr>
        <w:t xml:space="preserve"> Đố</w:t>
      </w:r>
      <w:r w:rsidR="00D946D5" w:rsidRPr="00B552CA">
        <w:rPr>
          <w:rFonts w:ascii="Times New Roman" w:hAnsi="Times New Roman"/>
          <w:color w:val="000000" w:themeColor="text1"/>
          <w:sz w:val="22"/>
          <w:szCs w:val="22"/>
        </w:rPr>
        <w:t>i v</w:t>
      </w:r>
      <w:r w:rsidR="00D946D5" w:rsidRPr="00B552CA">
        <w:rPr>
          <w:rFonts w:ascii="Times New Roman" w:hAnsi="Times New Roman" w:cs="Arial"/>
          <w:color w:val="000000" w:themeColor="text1"/>
          <w:sz w:val="22"/>
          <w:szCs w:val="22"/>
        </w:rPr>
        <w:t>ớ</w:t>
      </w:r>
      <w:r w:rsidR="00D946D5" w:rsidRPr="00B552CA">
        <w:rPr>
          <w:rFonts w:ascii="Times New Roman" w:hAnsi="Times New Roman"/>
          <w:color w:val="000000" w:themeColor="text1"/>
          <w:sz w:val="22"/>
          <w:szCs w:val="22"/>
        </w:rPr>
        <w:t>i c</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c bi</w:t>
      </w:r>
      <w:r w:rsidR="00D946D5" w:rsidRPr="00B552CA">
        <w:rPr>
          <w:rFonts w:ascii="Times New Roman" w:hAnsi="Times New Roman" w:cs="Arial"/>
          <w:color w:val="000000" w:themeColor="text1"/>
          <w:sz w:val="22"/>
          <w:szCs w:val="22"/>
        </w:rPr>
        <w:t>ế</w:t>
      </w:r>
      <w:r w:rsidR="00D946D5" w:rsidRPr="00B552CA">
        <w:rPr>
          <w:rFonts w:ascii="Times New Roman" w:hAnsi="Times New Roman"/>
          <w:color w:val="000000" w:themeColor="text1"/>
          <w:sz w:val="22"/>
          <w:szCs w:val="22"/>
        </w:rPr>
        <w:t xml:space="preserve">n </w:t>
      </w:r>
      <w:r w:rsidR="00D946D5" w:rsidRPr="00B552CA">
        <w:rPr>
          <w:rFonts w:ascii="Times New Roman" w:hAnsi="Times New Roman" w:cs="Arial"/>
          <w:color w:val="000000" w:themeColor="text1"/>
          <w:sz w:val="22"/>
          <w:szCs w:val="22"/>
        </w:rPr>
        <w:t>đị</w:t>
      </w:r>
      <w:r w:rsidR="00D946D5" w:rsidRPr="00B552CA">
        <w:rPr>
          <w:rFonts w:ascii="Times New Roman" w:hAnsi="Times New Roman"/>
          <w:color w:val="000000" w:themeColor="text1"/>
          <w:sz w:val="22"/>
          <w:szCs w:val="22"/>
        </w:rPr>
        <w:t>nh t</w:t>
      </w:r>
      <w:r w:rsidR="00D946D5" w:rsidRPr="00B552CA">
        <w:rPr>
          <w:rFonts w:ascii="Times New Roman" w:hAnsi="Times New Roman" w:cs=".VnTime"/>
          <w:color w:val="000000" w:themeColor="text1"/>
          <w:sz w:val="22"/>
          <w:szCs w:val="22"/>
        </w:rPr>
        <w:t>í</w:t>
      </w:r>
      <w:r w:rsidR="00D946D5" w:rsidRPr="00B552CA">
        <w:rPr>
          <w:rFonts w:ascii="Times New Roman" w:hAnsi="Times New Roman"/>
          <w:color w:val="000000" w:themeColor="text1"/>
          <w:sz w:val="22"/>
          <w:szCs w:val="22"/>
        </w:rPr>
        <w:t>nh: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tr</w:t>
      </w:r>
      <w:r w:rsidR="00D946D5" w:rsidRPr="00B552CA">
        <w:rPr>
          <w:rFonts w:ascii="Times New Roman" w:hAnsi="Times New Roman" w:cs="Arial"/>
          <w:color w:val="000000" w:themeColor="text1"/>
          <w:sz w:val="22"/>
          <w:szCs w:val="22"/>
        </w:rPr>
        <w:t>ị</w:t>
      </w:r>
      <w:r w:rsidR="00D946D5" w:rsidRPr="00B552CA">
        <w:rPr>
          <w:rFonts w:ascii="Times New Roman" w:hAnsi="Times New Roman"/>
          <w:color w:val="000000" w:themeColor="text1"/>
          <w:sz w:val="22"/>
          <w:szCs w:val="22"/>
        </w:rPr>
        <w:t xml:space="preserve"> trung b</w:t>
      </w:r>
      <w:r w:rsidR="00D946D5" w:rsidRPr="00B552CA">
        <w:rPr>
          <w:rFonts w:ascii="Times New Roman" w:hAnsi="Times New Roman" w:cs=".VnTime"/>
          <w:color w:val="000000" w:themeColor="text1"/>
          <w:sz w:val="22"/>
          <w:szCs w:val="22"/>
        </w:rPr>
        <w:t>ì</w:t>
      </w:r>
      <w:r w:rsidR="00D946D5" w:rsidRPr="00B552CA">
        <w:rPr>
          <w:rFonts w:ascii="Times New Roman" w:hAnsi="Times New Roman"/>
          <w:color w:val="000000" w:themeColor="text1"/>
          <w:sz w:val="22"/>
          <w:szCs w:val="22"/>
        </w:rPr>
        <w:t xml:space="preserve">nh (X), </w:t>
      </w:r>
      <w:r w:rsidR="00D946D5" w:rsidRPr="00B552CA">
        <w:rPr>
          <w:rFonts w:ascii="Times New Roman" w:hAnsi="Times New Roman" w:cs="Arial"/>
          <w:color w:val="000000" w:themeColor="text1"/>
          <w:sz w:val="22"/>
          <w:szCs w:val="22"/>
        </w:rPr>
        <w:t>độ</w:t>
      </w:r>
      <w:r w:rsidR="00D946D5" w:rsidRPr="00B552CA">
        <w:rPr>
          <w:rFonts w:ascii="Times New Roman" w:hAnsi="Times New Roman"/>
          <w:color w:val="000000" w:themeColor="text1"/>
          <w:sz w:val="22"/>
          <w:szCs w:val="22"/>
        </w:rPr>
        <w:t xml:space="preserve"> l</w:t>
      </w:r>
      <w:r w:rsidR="00D946D5" w:rsidRPr="00B552CA">
        <w:rPr>
          <w:rFonts w:ascii="Times New Roman" w:hAnsi="Times New Roman" w:cs="Arial"/>
          <w:color w:val="000000" w:themeColor="text1"/>
          <w:sz w:val="22"/>
          <w:szCs w:val="22"/>
        </w:rPr>
        <w:t>ệ</w:t>
      </w:r>
      <w:r w:rsidR="00D946D5" w:rsidRPr="00B552CA">
        <w:rPr>
          <w:rFonts w:ascii="Times New Roman" w:hAnsi="Times New Roman"/>
          <w:color w:val="000000" w:themeColor="text1"/>
          <w:sz w:val="22"/>
          <w:szCs w:val="22"/>
        </w:rPr>
        <w:t>ch chu</w:t>
      </w:r>
      <w:r w:rsidR="00D946D5" w:rsidRPr="00B552CA">
        <w:rPr>
          <w:rFonts w:ascii="Times New Roman" w:hAnsi="Times New Roman" w:cs="Arial"/>
          <w:color w:val="000000" w:themeColor="text1"/>
          <w:sz w:val="22"/>
          <w:szCs w:val="22"/>
        </w:rPr>
        <w:t>ẩ</w:t>
      </w:r>
      <w:r w:rsidR="00D946D5" w:rsidRPr="00B552CA">
        <w:rPr>
          <w:rFonts w:ascii="Times New Roman" w:hAnsi="Times New Roman"/>
          <w:color w:val="000000" w:themeColor="text1"/>
          <w:sz w:val="22"/>
          <w:szCs w:val="22"/>
        </w:rPr>
        <w:t>n (SD), c</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c gi</w:t>
      </w:r>
      <w:r w:rsidR="00D946D5" w:rsidRPr="00B552CA">
        <w:rPr>
          <w:rFonts w:ascii="Times New Roman" w:hAnsi="Times New Roman" w:cs=".VnTime"/>
          <w:color w:val="000000" w:themeColor="text1"/>
          <w:sz w:val="22"/>
          <w:szCs w:val="22"/>
        </w:rPr>
        <w:t>á</w:t>
      </w:r>
      <w:r w:rsidR="00D946D5" w:rsidRPr="00B552CA">
        <w:rPr>
          <w:rFonts w:ascii="Times New Roman" w:hAnsi="Times New Roman"/>
          <w:color w:val="000000" w:themeColor="text1"/>
          <w:sz w:val="22"/>
          <w:szCs w:val="22"/>
        </w:rPr>
        <w:t xml:space="preserve"> tr</w:t>
      </w:r>
      <w:r w:rsidR="00D946D5" w:rsidRPr="00B552CA">
        <w:rPr>
          <w:rFonts w:ascii="Times New Roman" w:hAnsi="Times New Roman" w:cs="Arial"/>
          <w:color w:val="000000" w:themeColor="text1"/>
          <w:sz w:val="22"/>
          <w:szCs w:val="22"/>
        </w:rPr>
        <w:t>ị</w:t>
      </w:r>
      <w:r w:rsidR="00D946D5" w:rsidRPr="00B552CA">
        <w:rPr>
          <w:rFonts w:ascii="Times New Roman" w:hAnsi="Times New Roman"/>
          <w:color w:val="000000" w:themeColor="text1"/>
          <w:sz w:val="22"/>
          <w:szCs w:val="22"/>
        </w:rPr>
        <w:t xml:space="preserve"> t</w:t>
      </w:r>
      <w:r w:rsidR="00D946D5" w:rsidRPr="00B552CA">
        <w:rPr>
          <w:rFonts w:ascii="Times New Roman" w:hAnsi="Times New Roman" w:cs="Arial"/>
          <w:color w:val="000000" w:themeColor="text1"/>
          <w:sz w:val="22"/>
          <w:szCs w:val="22"/>
        </w:rPr>
        <w:t>ố</w:t>
      </w:r>
      <w:r w:rsidR="00D946D5" w:rsidRPr="00B552CA">
        <w:rPr>
          <w:rFonts w:ascii="Times New Roman" w:hAnsi="Times New Roman"/>
          <w:color w:val="000000" w:themeColor="text1"/>
          <w:sz w:val="22"/>
          <w:szCs w:val="22"/>
        </w:rPr>
        <w:t xml:space="preserve">i </w:t>
      </w:r>
      <w:r w:rsidR="00D946D5" w:rsidRPr="00B552CA">
        <w:rPr>
          <w:rFonts w:ascii="Times New Roman" w:hAnsi="Times New Roman" w:cs="Arial"/>
          <w:color w:val="000000" w:themeColor="text1"/>
          <w:sz w:val="22"/>
          <w:szCs w:val="22"/>
        </w:rPr>
        <w:t>đ</w:t>
      </w:r>
      <w:r w:rsidR="00D946D5" w:rsidRPr="00B552CA">
        <w:rPr>
          <w:rFonts w:ascii="Times New Roman" w:hAnsi="Times New Roman"/>
          <w:color w:val="000000" w:themeColor="text1"/>
          <w:sz w:val="22"/>
          <w:szCs w:val="22"/>
        </w:rPr>
        <w:t>a, t</w:t>
      </w:r>
      <w:r w:rsidR="00D946D5" w:rsidRPr="00B552CA">
        <w:rPr>
          <w:rFonts w:ascii="Times New Roman" w:hAnsi="Times New Roman" w:cs="Arial"/>
          <w:color w:val="000000" w:themeColor="text1"/>
          <w:sz w:val="22"/>
          <w:szCs w:val="22"/>
        </w:rPr>
        <w:t>ố</w:t>
      </w:r>
      <w:r w:rsidR="00D946D5" w:rsidRPr="00B552CA">
        <w:rPr>
          <w:rFonts w:ascii="Times New Roman" w:hAnsi="Times New Roman"/>
          <w:color w:val="000000" w:themeColor="text1"/>
          <w:sz w:val="22"/>
          <w:szCs w:val="22"/>
        </w:rPr>
        <w:t>i thi</w:t>
      </w:r>
      <w:r w:rsidR="00D946D5" w:rsidRPr="00B552CA">
        <w:rPr>
          <w:rFonts w:ascii="Times New Roman" w:hAnsi="Times New Roman" w:cs="Arial"/>
          <w:color w:val="000000" w:themeColor="text1"/>
          <w:sz w:val="22"/>
          <w:szCs w:val="22"/>
        </w:rPr>
        <w:t>ể</w:t>
      </w:r>
      <w:r w:rsidR="00D946D5" w:rsidRPr="00B552CA">
        <w:rPr>
          <w:rFonts w:ascii="Times New Roman" w:hAnsi="Times New Roman"/>
          <w:color w:val="000000" w:themeColor="text1"/>
          <w:sz w:val="22"/>
          <w:szCs w:val="22"/>
        </w:rPr>
        <w:t>u v</w:t>
      </w:r>
      <w:r w:rsidR="00D946D5" w:rsidRPr="00B552CA">
        <w:rPr>
          <w:rFonts w:ascii="Times New Roman" w:hAnsi="Times New Roman" w:cs="Arial"/>
          <w:color w:val="000000" w:themeColor="text1"/>
          <w:sz w:val="22"/>
          <w:szCs w:val="22"/>
        </w:rPr>
        <w:t>à</w:t>
      </w:r>
      <w:r w:rsidR="00D946D5" w:rsidRPr="00B552CA">
        <w:rPr>
          <w:rFonts w:ascii="Times New Roman" w:hAnsi="Times New Roman"/>
          <w:color w:val="000000" w:themeColor="text1"/>
          <w:sz w:val="22"/>
          <w:szCs w:val="22"/>
        </w:rPr>
        <w:t xml:space="preserve"> kho</w:t>
      </w:r>
      <w:r w:rsidR="00D946D5" w:rsidRPr="00B552CA">
        <w:rPr>
          <w:rFonts w:ascii="Times New Roman" w:hAnsi="Times New Roman" w:cs="Arial"/>
          <w:color w:val="000000" w:themeColor="text1"/>
          <w:sz w:val="22"/>
          <w:szCs w:val="22"/>
        </w:rPr>
        <w:t>ả</w:t>
      </w:r>
      <w:r w:rsidR="00D946D5" w:rsidRPr="00B552CA">
        <w:rPr>
          <w:rFonts w:ascii="Times New Roman" w:hAnsi="Times New Roman"/>
          <w:color w:val="000000" w:themeColor="text1"/>
          <w:sz w:val="22"/>
          <w:szCs w:val="22"/>
        </w:rPr>
        <w:t>ng tin c</w:t>
      </w:r>
      <w:r w:rsidR="00D946D5" w:rsidRPr="00B552CA">
        <w:rPr>
          <w:rFonts w:ascii="Times New Roman" w:hAnsi="Times New Roman" w:cs="Arial"/>
          <w:color w:val="000000" w:themeColor="text1"/>
          <w:sz w:val="22"/>
          <w:szCs w:val="22"/>
        </w:rPr>
        <w:t>ậ</w:t>
      </w:r>
      <w:r w:rsidR="00D946D5" w:rsidRPr="00B552CA">
        <w:rPr>
          <w:rFonts w:ascii="Times New Roman" w:hAnsi="Times New Roman"/>
          <w:color w:val="000000" w:themeColor="text1"/>
          <w:sz w:val="22"/>
          <w:szCs w:val="22"/>
        </w:rPr>
        <w:t>y.</w:t>
      </w:r>
    </w:p>
    <w:p w:rsidR="00D946D5" w:rsidRPr="00B552CA" w:rsidRDefault="005510B8" w:rsidP="004F6D3A">
      <w:pPr>
        <w:pStyle w:val="ListParagraph"/>
        <w:widowControl w:val="0"/>
        <w:spacing w:line="340" w:lineRule="atLeast"/>
        <w:ind w:left="0" w:firstLine="567"/>
        <w:rPr>
          <w:rFonts w:ascii="Times New Roman" w:hAnsi="Times New Roman"/>
          <w:color w:val="000000" w:themeColor="text1"/>
          <w:sz w:val="22"/>
          <w:szCs w:val="22"/>
          <w:lang w:val="en-US"/>
        </w:rPr>
      </w:pPr>
      <w:r w:rsidRPr="00B552CA">
        <w:rPr>
          <w:rFonts w:ascii="Times New Roman" w:hAnsi="Times New Roman"/>
          <w:color w:val="000000" w:themeColor="text1"/>
          <w:sz w:val="22"/>
          <w:szCs w:val="22"/>
          <w:lang w:val="en-US"/>
        </w:rPr>
        <w:t>+</w:t>
      </w:r>
      <w:r w:rsidR="00D946D5" w:rsidRPr="00B552CA">
        <w:rPr>
          <w:rFonts w:ascii="Times New Roman" w:hAnsi="Times New Roman"/>
          <w:color w:val="000000" w:themeColor="text1"/>
          <w:sz w:val="22"/>
          <w:szCs w:val="22"/>
          <w:lang w:val="en-US"/>
        </w:rPr>
        <w:t xml:space="preserve"> Đối với các biến định lượng: tính tỷ lệ phần trăm</w:t>
      </w:r>
      <w:r w:rsidR="003C4A9D" w:rsidRPr="00B552CA">
        <w:rPr>
          <w:rFonts w:ascii="Times New Roman" w:hAnsi="Times New Roman"/>
          <w:color w:val="000000" w:themeColor="text1"/>
          <w:sz w:val="22"/>
          <w:szCs w:val="22"/>
          <w:lang w:val="en-US"/>
        </w:rPr>
        <w:t>.</w:t>
      </w:r>
    </w:p>
    <w:p w:rsidR="00D946D5" w:rsidRPr="00B552CA" w:rsidRDefault="005510B8" w:rsidP="004F6D3A">
      <w:pPr>
        <w:pStyle w:val="ListParagraph"/>
        <w:widowControl w:val="0"/>
        <w:spacing w:line="340" w:lineRule="atLeast"/>
        <w:ind w:left="0" w:firstLine="567"/>
        <w:rPr>
          <w:rFonts w:ascii="Times New Roman" w:hAnsi="Times New Roman"/>
          <w:color w:val="000000" w:themeColor="text1"/>
          <w:spacing w:val="-6"/>
          <w:sz w:val="22"/>
          <w:szCs w:val="22"/>
          <w:lang w:val="en-US"/>
        </w:rPr>
      </w:pPr>
      <w:r w:rsidRPr="00B552CA">
        <w:rPr>
          <w:rFonts w:ascii="Times New Roman" w:hAnsi="Times New Roman"/>
          <w:color w:val="000000" w:themeColor="text1"/>
          <w:spacing w:val="-6"/>
          <w:sz w:val="22"/>
          <w:szCs w:val="22"/>
          <w:lang w:val="en-US"/>
        </w:rPr>
        <w:t>+</w:t>
      </w:r>
      <w:r w:rsidR="000B104F" w:rsidRPr="00B552CA">
        <w:rPr>
          <w:rFonts w:ascii="Times New Roman" w:hAnsi="Times New Roman"/>
          <w:color w:val="000000" w:themeColor="text1"/>
          <w:spacing w:val="-6"/>
          <w:sz w:val="22"/>
          <w:szCs w:val="22"/>
          <w:lang w:val="en-US"/>
        </w:rPr>
        <w:t xml:space="preserve"> </w:t>
      </w:r>
      <w:r w:rsidR="00D946D5" w:rsidRPr="00B552CA">
        <w:rPr>
          <w:rFonts w:ascii="Times New Roman" w:hAnsi="Times New Roman"/>
          <w:color w:val="000000" w:themeColor="text1"/>
          <w:spacing w:val="-6"/>
          <w:sz w:val="22"/>
          <w:szCs w:val="22"/>
          <w:lang w:val="en-US"/>
        </w:rPr>
        <w:t>χ</w:t>
      </w:r>
      <w:r w:rsidR="00D946D5" w:rsidRPr="00B552CA">
        <w:rPr>
          <w:rFonts w:ascii="Times New Roman" w:hAnsi="Times New Roman"/>
          <w:color w:val="000000" w:themeColor="text1"/>
          <w:spacing w:val="-6"/>
          <w:sz w:val="22"/>
          <w:szCs w:val="22"/>
          <w:vertAlign w:val="superscript"/>
          <w:lang w:val="en-US"/>
        </w:rPr>
        <w:t xml:space="preserve">2 </w:t>
      </w:r>
      <w:r w:rsidR="00D946D5" w:rsidRPr="00B552CA">
        <w:rPr>
          <w:rFonts w:ascii="Times New Roman" w:hAnsi="Times New Roman"/>
          <w:color w:val="000000" w:themeColor="text1"/>
          <w:spacing w:val="-6"/>
          <w:sz w:val="22"/>
          <w:szCs w:val="22"/>
          <w:lang w:val="en-US"/>
        </w:rPr>
        <w:t>để so sánh các tỷ lệ, T - test để so sánh các giá trị trung bình.</w:t>
      </w:r>
    </w:p>
    <w:p w:rsidR="00FD3438" w:rsidRPr="00B552CA" w:rsidRDefault="005510B8" w:rsidP="004F6D3A">
      <w:pPr>
        <w:pStyle w:val="ListParagraph"/>
        <w:widowControl w:val="0"/>
        <w:spacing w:line="340" w:lineRule="atLeast"/>
        <w:ind w:left="0" w:firstLine="567"/>
        <w:rPr>
          <w:rFonts w:ascii="Times New Roman" w:hAnsi="Times New Roman"/>
          <w:color w:val="000000" w:themeColor="text1"/>
          <w:sz w:val="22"/>
          <w:szCs w:val="22"/>
          <w:lang w:val="en-US"/>
        </w:rPr>
      </w:pPr>
      <w:r w:rsidRPr="00B552CA">
        <w:rPr>
          <w:rFonts w:ascii="Times New Roman" w:hAnsi="Times New Roman"/>
          <w:color w:val="000000" w:themeColor="text1"/>
          <w:sz w:val="22"/>
          <w:szCs w:val="22"/>
          <w:lang w:val="en-US"/>
        </w:rPr>
        <w:t>+</w:t>
      </w:r>
      <w:r w:rsidR="00D946D5" w:rsidRPr="00B552CA">
        <w:rPr>
          <w:rFonts w:ascii="Times New Roman" w:hAnsi="Times New Roman"/>
          <w:color w:val="000000" w:themeColor="text1"/>
          <w:sz w:val="22"/>
          <w:szCs w:val="22"/>
          <w:lang w:val="en-US"/>
        </w:rPr>
        <w:t xml:space="preserve"> Đánh giá mức độ liên quan giữa các biến. </w:t>
      </w:r>
    </w:p>
    <w:p w:rsidR="00D946D5" w:rsidRPr="00B552CA" w:rsidRDefault="00D946D5" w:rsidP="002E6E2A">
      <w:pPr>
        <w:pStyle w:val="2"/>
        <w:widowControl w:val="0"/>
        <w:spacing w:line="340" w:lineRule="atLeast"/>
        <w:rPr>
          <w:color w:val="000000" w:themeColor="text1"/>
          <w:sz w:val="22"/>
          <w:szCs w:val="22"/>
        </w:rPr>
      </w:pPr>
      <w:bookmarkStart w:id="12" w:name="_Toc336941373"/>
      <w:r w:rsidRPr="00B552CA">
        <w:rPr>
          <w:color w:val="000000" w:themeColor="text1"/>
          <w:sz w:val="22"/>
          <w:szCs w:val="22"/>
        </w:rPr>
        <w:t>2.</w:t>
      </w:r>
      <w:r w:rsidRPr="00B552CA">
        <w:rPr>
          <w:color w:val="000000" w:themeColor="text1"/>
          <w:sz w:val="22"/>
          <w:szCs w:val="22"/>
          <w:lang w:val="vi-VN"/>
        </w:rPr>
        <w:t>4</w:t>
      </w:r>
      <w:r w:rsidRPr="00B552CA">
        <w:rPr>
          <w:color w:val="000000" w:themeColor="text1"/>
          <w:sz w:val="22"/>
          <w:szCs w:val="22"/>
        </w:rPr>
        <w:t xml:space="preserve">. </w:t>
      </w:r>
      <w:r w:rsidRPr="00B552CA">
        <w:rPr>
          <w:color w:val="000000" w:themeColor="text1"/>
          <w:sz w:val="22"/>
          <w:szCs w:val="22"/>
          <w:lang w:val="vi-VN"/>
        </w:rPr>
        <w:t xml:space="preserve">Đạo đức </w:t>
      </w:r>
      <w:bookmarkEnd w:id="12"/>
      <w:r w:rsidRPr="00B552CA">
        <w:rPr>
          <w:color w:val="000000" w:themeColor="text1"/>
          <w:sz w:val="22"/>
          <w:szCs w:val="22"/>
          <w:lang w:val="vi-VN"/>
        </w:rPr>
        <w:t>nghiên cứ</w:t>
      </w:r>
      <w:r w:rsidR="003C4A9D" w:rsidRPr="00B552CA">
        <w:rPr>
          <w:color w:val="000000" w:themeColor="text1"/>
          <w:sz w:val="22"/>
          <w:szCs w:val="22"/>
          <w:lang w:val="vi-VN"/>
        </w:rPr>
        <w:t>u</w:t>
      </w:r>
    </w:p>
    <w:p w:rsidR="00D946D5" w:rsidRPr="00B552CA" w:rsidRDefault="005510B8" w:rsidP="004F6D3A">
      <w:pPr>
        <w:widowControl w:val="0"/>
        <w:tabs>
          <w:tab w:val="left" w:pos="851"/>
          <w:tab w:val="left" w:pos="1440"/>
        </w:tabs>
        <w:spacing w:before="0" w:line="340" w:lineRule="atLeast"/>
        <w:rPr>
          <w:rFonts w:ascii="Times New Roman" w:hAnsi="Times New Roman"/>
          <w:color w:val="000000" w:themeColor="text1"/>
          <w:spacing w:val="-6"/>
          <w:sz w:val="22"/>
          <w:szCs w:val="22"/>
        </w:rPr>
      </w:pPr>
      <w:r w:rsidRPr="00B552CA">
        <w:rPr>
          <w:rFonts w:ascii="Times New Roman" w:hAnsi="Times New Roman"/>
          <w:color w:val="000000" w:themeColor="text1"/>
          <w:spacing w:val="-6"/>
          <w:sz w:val="22"/>
          <w:szCs w:val="22"/>
        </w:rPr>
        <w:t>+</w:t>
      </w:r>
      <w:r w:rsidR="000B104F" w:rsidRPr="00B552CA">
        <w:rPr>
          <w:rFonts w:ascii="Times New Roman" w:hAnsi="Times New Roman"/>
          <w:color w:val="000000" w:themeColor="text1"/>
          <w:spacing w:val="-6"/>
          <w:sz w:val="22"/>
          <w:szCs w:val="22"/>
        </w:rPr>
        <w:t xml:space="preserve"> Đ</w:t>
      </w:r>
      <w:r w:rsidR="00D946D5" w:rsidRPr="00B552CA">
        <w:rPr>
          <w:rFonts w:ascii="Times New Roman" w:hAnsi="Times New Roman"/>
          <w:color w:val="000000" w:themeColor="text1"/>
          <w:spacing w:val="-6"/>
          <w:sz w:val="22"/>
          <w:szCs w:val="22"/>
        </w:rPr>
        <w:t>ảm bảo tính khoa học và an toàn cho BN, có khả năng thực thi.</w:t>
      </w:r>
    </w:p>
    <w:p w:rsidR="00425FA2" w:rsidRPr="00B552CA" w:rsidRDefault="005510B8" w:rsidP="004F6D3A">
      <w:pPr>
        <w:widowControl w:val="0"/>
        <w:tabs>
          <w:tab w:val="left" w:pos="851"/>
          <w:tab w:val="left" w:pos="1440"/>
        </w:tabs>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w:t>
      </w:r>
      <w:r w:rsidR="000B104F" w:rsidRPr="00B552CA">
        <w:rPr>
          <w:rFonts w:ascii="Times New Roman" w:hAnsi="Times New Roman"/>
          <w:color w:val="000000" w:themeColor="text1"/>
          <w:sz w:val="22"/>
          <w:szCs w:val="22"/>
        </w:rPr>
        <w:t xml:space="preserve"> N</w:t>
      </w:r>
      <w:r w:rsidR="00D946D5" w:rsidRPr="00B552CA">
        <w:rPr>
          <w:rFonts w:ascii="Times New Roman" w:hAnsi="Times New Roman"/>
          <w:color w:val="000000" w:themeColor="text1"/>
          <w:sz w:val="22"/>
          <w:szCs w:val="22"/>
        </w:rPr>
        <w:t>hữ</w:t>
      </w:r>
      <w:r w:rsidR="00425FA2" w:rsidRPr="00B552CA">
        <w:rPr>
          <w:rFonts w:ascii="Times New Roman" w:hAnsi="Times New Roman"/>
          <w:color w:val="000000" w:themeColor="text1"/>
          <w:sz w:val="22"/>
          <w:szCs w:val="22"/>
        </w:rPr>
        <w:t xml:space="preserve">ng BN </w:t>
      </w:r>
      <w:r w:rsidR="00D946D5" w:rsidRPr="00B552CA">
        <w:rPr>
          <w:rFonts w:ascii="Times New Roman" w:hAnsi="Times New Roman"/>
          <w:color w:val="000000" w:themeColor="text1"/>
          <w:sz w:val="22"/>
          <w:szCs w:val="22"/>
        </w:rPr>
        <w:t xml:space="preserve">trong diện nghiên cứu đều tự nguyện cam kết tham gia nghiên cứu. </w:t>
      </w:r>
    </w:p>
    <w:p w:rsidR="00722B3F" w:rsidRPr="00B552CA" w:rsidRDefault="00722B3F" w:rsidP="002E6E2A">
      <w:pPr>
        <w:widowControl w:val="0"/>
        <w:spacing w:before="240" w:after="240" w:line="340" w:lineRule="atLeast"/>
        <w:ind w:firstLine="0"/>
        <w:jc w:val="center"/>
        <w:rPr>
          <w:rFonts w:ascii="Times New Roman" w:hAnsi="Times New Roman"/>
          <w:b/>
          <w:color w:val="000000" w:themeColor="text1"/>
          <w:sz w:val="22"/>
          <w:szCs w:val="22"/>
        </w:rPr>
      </w:pPr>
      <w:r w:rsidRPr="00B552CA">
        <w:rPr>
          <w:rFonts w:ascii="Times New Roman" w:hAnsi="Times New Roman"/>
          <w:b/>
          <w:color w:val="000000" w:themeColor="text1"/>
          <w:sz w:val="22"/>
          <w:szCs w:val="22"/>
        </w:rPr>
        <w:t>Chương 3</w:t>
      </w:r>
      <w:r w:rsidR="002E6E2A" w:rsidRPr="00B552CA">
        <w:rPr>
          <w:rFonts w:ascii="Times New Roman" w:hAnsi="Times New Roman"/>
          <w:b/>
          <w:color w:val="000000" w:themeColor="text1"/>
          <w:sz w:val="22"/>
          <w:szCs w:val="22"/>
        </w:rPr>
        <w:t xml:space="preserve">. </w:t>
      </w:r>
      <w:r w:rsidRPr="00B552CA">
        <w:rPr>
          <w:rFonts w:ascii="Times New Roman" w:hAnsi="Times New Roman"/>
          <w:b/>
          <w:color w:val="000000" w:themeColor="text1"/>
          <w:sz w:val="22"/>
          <w:szCs w:val="22"/>
        </w:rPr>
        <w:t>KẾT QUẢ NGHIÊN CỨU</w:t>
      </w:r>
    </w:p>
    <w:p w:rsidR="00722B3F" w:rsidRPr="00B552CA" w:rsidRDefault="00722B3F" w:rsidP="002E6E2A">
      <w:pPr>
        <w:pStyle w:val="2"/>
        <w:widowControl w:val="0"/>
        <w:spacing w:line="340" w:lineRule="atLeast"/>
        <w:rPr>
          <w:color w:val="000000" w:themeColor="text1"/>
          <w:sz w:val="22"/>
          <w:szCs w:val="22"/>
        </w:rPr>
      </w:pPr>
      <w:bookmarkStart w:id="13" w:name="_Toc336941378"/>
      <w:r w:rsidRPr="00B552CA">
        <w:rPr>
          <w:color w:val="000000" w:themeColor="text1"/>
          <w:sz w:val="22"/>
          <w:szCs w:val="22"/>
        </w:rPr>
        <w:t xml:space="preserve">3.2. </w:t>
      </w:r>
      <w:r w:rsidRPr="00B552CA">
        <w:rPr>
          <w:color w:val="000000" w:themeColor="text1"/>
          <w:sz w:val="22"/>
          <w:szCs w:val="22"/>
          <w:lang w:val="vi-VN"/>
        </w:rPr>
        <w:t>Đặc điểm lâm sàng của nhóm nghiên cứu</w:t>
      </w:r>
      <w:bookmarkEnd w:id="13"/>
    </w:p>
    <w:p w:rsidR="005510B8" w:rsidRPr="00B552CA" w:rsidRDefault="00722B3F" w:rsidP="002E6E2A">
      <w:pPr>
        <w:pStyle w:val="3"/>
        <w:widowControl w:val="0"/>
        <w:spacing w:line="340" w:lineRule="atLeast"/>
        <w:rPr>
          <w:color w:val="000000" w:themeColor="text1"/>
          <w:sz w:val="22"/>
          <w:szCs w:val="22"/>
        </w:rPr>
      </w:pPr>
      <w:bookmarkStart w:id="14" w:name="_Toc336941379"/>
      <w:r w:rsidRPr="00B552CA">
        <w:rPr>
          <w:color w:val="000000" w:themeColor="text1"/>
          <w:sz w:val="22"/>
          <w:szCs w:val="22"/>
        </w:rPr>
        <w:t>3.2.1. Hội chứng lâm sàng</w:t>
      </w:r>
      <w:bookmarkEnd w:id="14"/>
    </w:p>
    <w:p w:rsidR="001E7EE5" w:rsidRPr="00B552CA" w:rsidRDefault="002365E1" w:rsidP="004F6D3A">
      <w:pPr>
        <w:pStyle w:val="3"/>
        <w:widowControl w:val="0"/>
        <w:spacing w:line="340" w:lineRule="atLeast"/>
        <w:ind w:firstLine="567"/>
        <w:rPr>
          <w:color w:val="000000" w:themeColor="text1"/>
          <w:spacing w:val="2"/>
          <w:sz w:val="22"/>
          <w:szCs w:val="22"/>
        </w:rPr>
      </w:pPr>
      <w:r w:rsidRPr="00B552CA">
        <w:rPr>
          <w:b w:val="0"/>
          <w:color w:val="000000" w:themeColor="text1"/>
          <w:spacing w:val="2"/>
          <w:sz w:val="22"/>
          <w:szCs w:val="22"/>
        </w:rPr>
        <w:t>H</w:t>
      </w:r>
      <w:r w:rsidR="00722B3F" w:rsidRPr="00B552CA">
        <w:rPr>
          <w:b w:val="0"/>
          <w:color w:val="000000" w:themeColor="text1"/>
          <w:spacing w:val="2"/>
          <w:sz w:val="22"/>
          <w:szCs w:val="22"/>
        </w:rPr>
        <w:t>ội chứng chèn ép tủy có tỷ lệ cao</w:t>
      </w:r>
      <w:r w:rsidRPr="00B552CA">
        <w:rPr>
          <w:b w:val="0"/>
          <w:color w:val="000000" w:themeColor="text1"/>
          <w:spacing w:val="2"/>
          <w:sz w:val="22"/>
          <w:szCs w:val="22"/>
        </w:rPr>
        <w:t xml:space="preserve"> </w:t>
      </w:r>
      <w:r w:rsidR="00722B3F" w:rsidRPr="00B552CA">
        <w:rPr>
          <w:b w:val="0"/>
          <w:color w:val="000000" w:themeColor="text1"/>
          <w:spacing w:val="2"/>
          <w:sz w:val="22"/>
          <w:szCs w:val="22"/>
        </w:rPr>
        <w:t>48</w:t>
      </w:r>
      <w:r w:rsidR="00515EDB" w:rsidRPr="00B552CA">
        <w:rPr>
          <w:b w:val="0"/>
          <w:color w:val="000000" w:themeColor="text1"/>
          <w:spacing w:val="2"/>
          <w:sz w:val="22"/>
          <w:szCs w:val="22"/>
        </w:rPr>
        <w:t>,</w:t>
      </w:r>
      <w:r w:rsidR="00722B3F" w:rsidRPr="00B552CA">
        <w:rPr>
          <w:b w:val="0"/>
          <w:color w:val="000000" w:themeColor="text1"/>
          <w:spacing w:val="2"/>
          <w:sz w:val="22"/>
          <w:szCs w:val="22"/>
        </w:rPr>
        <w:t>0</w:t>
      </w:r>
      <w:r w:rsidR="008706E5" w:rsidRPr="00B552CA">
        <w:rPr>
          <w:b w:val="0"/>
          <w:color w:val="000000" w:themeColor="text1"/>
          <w:spacing w:val="2"/>
          <w:sz w:val="22"/>
          <w:szCs w:val="22"/>
        </w:rPr>
        <w:t>0</w:t>
      </w:r>
      <w:r w:rsidR="00722B3F" w:rsidRPr="00B552CA">
        <w:rPr>
          <w:b w:val="0"/>
          <w:color w:val="000000" w:themeColor="text1"/>
          <w:spacing w:val="2"/>
          <w:sz w:val="22"/>
          <w:szCs w:val="22"/>
        </w:rPr>
        <w:t>%</w:t>
      </w:r>
      <w:r w:rsidR="001E7EE5" w:rsidRPr="00B552CA">
        <w:rPr>
          <w:b w:val="0"/>
          <w:color w:val="000000" w:themeColor="text1"/>
          <w:spacing w:val="2"/>
          <w:sz w:val="22"/>
          <w:szCs w:val="22"/>
        </w:rPr>
        <w:t xml:space="preserve">, </w:t>
      </w:r>
      <w:r w:rsidR="00722B3F" w:rsidRPr="00B552CA">
        <w:rPr>
          <w:b w:val="0"/>
          <w:color w:val="000000" w:themeColor="text1"/>
          <w:spacing w:val="2"/>
          <w:sz w:val="22"/>
          <w:szCs w:val="22"/>
        </w:rPr>
        <w:t>BN có hội chứng rễ - tủy chiếm tỷ lệ 34</w:t>
      </w:r>
      <w:r w:rsidR="00515EDB" w:rsidRPr="00B552CA">
        <w:rPr>
          <w:b w:val="0"/>
          <w:color w:val="000000" w:themeColor="text1"/>
          <w:spacing w:val="2"/>
          <w:sz w:val="22"/>
          <w:szCs w:val="22"/>
        </w:rPr>
        <w:t>,</w:t>
      </w:r>
      <w:r w:rsidR="00722B3F" w:rsidRPr="00B552CA">
        <w:rPr>
          <w:b w:val="0"/>
          <w:color w:val="000000" w:themeColor="text1"/>
          <w:spacing w:val="2"/>
          <w:sz w:val="22"/>
          <w:szCs w:val="22"/>
        </w:rPr>
        <w:t>0</w:t>
      </w:r>
      <w:r w:rsidR="008706E5" w:rsidRPr="00B552CA">
        <w:rPr>
          <w:b w:val="0"/>
          <w:color w:val="000000" w:themeColor="text1"/>
          <w:spacing w:val="2"/>
          <w:sz w:val="22"/>
          <w:szCs w:val="22"/>
        </w:rPr>
        <w:t>0</w:t>
      </w:r>
      <w:r w:rsidR="00722B3F" w:rsidRPr="00B552CA">
        <w:rPr>
          <w:b w:val="0"/>
          <w:color w:val="000000" w:themeColor="text1"/>
          <w:spacing w:val="2"/>
          <w:sz w:val="22"/>
          <w:szCs w:val="22"/>
        </w:rPr>
        <w:t>%</w:t>
      </w:r>
      <w:r w:rsidR="001E7EE5" w:rsidRPr="00B552CA">
        <w:rPr>
          <w:b w:val="0"/>
          <w:color w:val="000000" w:themeColor="text1"/>
          <w:spacing w:val="2"/>
          <w:sz w:val="22"/>
          <w:szCs w:val="22"/>
        </w:rPr>
        <w:t xml:space="preserve">, </w:t>
      </w:r>
      <w:r w:rsidR="00722B3F" w:rsidRPr="00B552CA">
        <w:rPr>
          <w:b w:val="0"/>
          <w:color w:val="000000" w:themeColor="text1"/>
          <w:spacing w:val="2"/>
          <w:sz w:val="22"/>
          <w:szCs w:val="22"/>
        </w:rPr>
        <w:t>BN</w:t>
      </w:r>
      <w:r w:rsidR="00CF0DD2" w:rsidRPr="00B552CA">
        <w:rPr>
          <w:b w:val="0"/>
          <w:color w:val="000000" w:themeColor="text1"/>
          <w:spacing w:val="2"/>
          <w:sz w:val="22"/>
          <w:szCs w:val="22"/>
        </w:rPr>
        <w:t xml:space="preserve"> </w:t>
      </w:r>
      <w:r w:rsidR="00722B3F" w:rsidRPr="00B552CA">
        <w:rPr>
          <w:b w:val="0"/>
          <w:color w:val="000000" w:themeColor="text1"/>
          <w:spacing w:val="2"/>
          <w:sz w:val="22"/>
          <w:szCs w:val="22"/>
        </w:rPr>
        <w:t>có hội chứng chèn ép rễ có tỷ lệ thấp nhất 18</w:t>
      </w:r>
      <w:r w:rsidR="00515EDB" w:rsidRPr="00B552CA">
        <w:rPr>
          <w:b w:val="0"/>
          <w:color w:val="000000" w:themeColor="text1"/>
          <w:spacing w:val="2"/>
          <w:sz w:val="22"/>
          <w:szCs w:val="22"/>
        </w:rPr>
        <w:t>,</w:t>
      </w:r>
      <w:r w:rsidR="00722B3F" w:rsidRPr="00B552CA">
        <w:rPr>
          <w:b w:val="0"/>
          <w:color w:val="000000" w:themeColor="text1"/>
          <w:spacing w:val="2"/>
          <w:sz w:val="22"/>
          <w:szCs w:val="22"/>
        </w:rPr>
        <w:t>0</w:t>
      </w:r>
      <w:r w:rsidR="008706E5" w:rsidRPr="00B552CA">
        <w:rPr>
          <w:b w:val="0"/>
          <w:color w:val="000000" w:themeColor="text1"/>
          <w:spacing w:val="2"/>
          <w:sz w:val="22"/>
          <w:szCs w:val="22"/>
        </w:rPr>
        <w:t>0</w:t>
      </w:r>
      <w:r w:rsidR="00722B3F" w:rsidRPr="00B552CA">
        <w:rPr>
          <w:b w:val="0"/>
          <w:color w:val="000000" w:themeColor="text1"/>
          <w:spacing w:val="2"/>
          <w:sz w:val="22"/>
          <w:szCs w:val="22"/>
        </w:rPr>
        <w:t>%.</w:t>
      </w:r>
      <w:r w:rsidR="00722B3F" w:rsidRPr="00B552CA">
        <w:rPr>
          <w:color w:val="000000" w:themeColor="text1"/>
          <w:spacing w:val="2"/>
          <w:sz w:val="22"/>
          <w:szCs w:val="22"/>
        </w:rPr>
        <w:t xml:space="preserve"> </w:t>
      </w:r>
    </w:p>
    <w:p w:rsidR="00071066" w:rsidRPr="00B552CA" w:rsidRDefault="00071066">
      <w:pPr>
        <w:spacing w:before="0" w:after="200" w:line="276" w:lineRule="auto"/>
        <w:ind w:firstLine="0"/>
        <w:jc w:val="left"/>
        <w:rPr>
          <w:rFonts w:ascii="Times New Roman" w:hAnsi="Times New Roman"/>
          <w:b/>
          <w:color w:val="000000" w:themeColor="text1"/>
          <w:sz w:val="22"/>
          <w:szCs w:val="22"/>
        </w:rPr>
      </w:pPr>
      <w:r w:rsidRPr="00B552CA">
        <w:rPr>
          <w:rFonts w:ascii="Times New Roman" w:hAnsi="Times New Roman"/>
          <w:b/>
          <w:color w:val="000000" w:themeColor="text1"/>
          <w:sz w:val="22"/>
          <w:szCs w:val="22"/>
        </w:rPr>
        <w:br w:type="page"/>
      </w:r>
    </w:p>
    <w:p w:rsidR="005510B8" w:rsidRPr="00B552CA" w:rsidRDefault="00781250" w:rsidP="002E6E2A">
      <w:pPr>
        <w:widowControl w:val="0"/>
        <w:tabs>
          <w:tab w:val="left" w:pos="630"/>
        </w:tabs>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lastRenderedPageBreak/>
        <w:t>3.2.3</w:t>
      </w:r>
      <w:r w:rsidR="00722B3F" w:rsidRPr="00B552CA">
        <w:rPr>
          <w:rFonts w:ascii="Times New Roman" w:hAnsi="Times New Roman"/>
          <w:b/>
          <w:color w:val="000000" w:themeColor="text1"/>
          <w:sz w:val="22"/>
          <w:szCs w:val="22"/>
        </w:rPr>
        <w:t>.</w:t>
      </w:r>
      <w:r w:rsidR="00722B3F" w:rsidRPr="00B552CA">
        <w:rPr>
          <w:rFonts w:ascii="Times New Roman" w:hAnsi="Times New Roman"/>
          <w:b/>
          <w:color w:val="000000" w:themeColor="text1"/>
          <w:sz w:val="22"/>
          <w:szCs w:val="22"/>
          <w:lang w:val="vi-VN"/>
        </w:rPr>
        <w:t xml:space="preserve"> Mức độ đau trước mổ</w:t>
      </w:r>
    </w:p>
    <w:p w:rsidR="00722B3F" w:rsidRPr="00B552CA" w:rsidRDefault="002365E1" w:rsidP="004F6D3A">
      <w:pPr>
        <w:widowControl w:val="0"/>
        <w:tabs>
          <w:tab w:val="left" w:pos="630"/>
        </w:tabs>
        <w:spacing w:before="0" w:line="340" w:lineRule="atLeast"/>
        <w:rPr>
          <w:rFonts w:ascii="Times New Roman" w:hAnsi="Times New Roman"/>
          <w:bCs/>
          <w:iCs/>
          <w:color w:val="000000" w:themeColor="text1"/>
          <w:sz w:val="22"/>
          <w:szCs w:val="22"/>
        </w:rPr>
      </w:pPr>
      <w:r w:rsidRPr="00B552CA">
        <w:rPr>
          <w:rFonts w:ascii="Times New Roman" w:hAnsi="Times New Roman"/>
          <w:color w:val="000000" w:themeColor="text1"/>
          <w:sz w:val="22"/>
          <w:szCs w:val="22"/>
        </w:rPr>
        <w:t>BN</w:t>
      </w:r>
      <w:r w:rsidRPr="00B552CA">
        <w:rPr>
          <w:rFonts w:ascii="Times New Roman" w:hAnsi="Times New Roman"/>
          <w:b/>
          <w:color w:val="000000" w:themeColor="text1"/>
          <w:sz w:val="22"/>
          <w:szCs w:val="22"/>
        </w:rPr>
        <w:t xml:space="preserve"> </w:t>
      </w:r>
      <w:r w:rsidR="00722B3F" w:rsidRPr="00B552CA">
        <w:rPr>
          <w:rFonts w:ascii="Times New Roman" w:hAnsi="Times New Roman"/>
          <w:bCs/>
          <w:iCs/>
          <w:color w:val="000000" w:themeColor="text1"/>
          <w:sz w:val="22"/>
          <w:szCs w:val="22"/>
        </w:rPr>
        <w:t>đến khám đều có đau với các m</w:t>
      </w:r>
      <w:r w:rsidRPr="00B552CA">
        <w:rPr>
          <w:rFonts w:ascii="Times New Roman" w:hAnsi="Times New Roman"/>
          <w:bCs/>
          <w:iCs/>
          <w:color w:val="000000" w:themeColor="text1"/>
          <w:sz w:val="22"/>
          <w:szCs w:val="22"/>
        </w:rPr>
        <w:t>ức độ khác nhau. BN</w:t>
      </w:r>
      <w:r w:rsidR="00722B3F" w:rsidRPr="00B552CA">
        <w:rPr>
          <w:rFonts w:ascii="Times New Roman" w:hAnsi="Times New Roman"/>
          <w:bCs/>
          <w:iCs/>
          <w:color w:val="000000" w:themeColor="text1"/>
          <w:sz w:val="22"/>
          <w:szCs w:val="22"/>
        </w:rPr>
        <w:t xml:space="preserve"> đến với biểu hiện đau nhiều, khó chịu, điểm VAS ≥ 7 gặp ở 35 trường hợp chiếm 70</w:t>
      </w:r>
      <w:r w:rsidR="00515EDB" w:rsidRPr="00B552CA">
        <w:rPr>
          <w:rFonts w:ascii="Times New Roman" w:hAnsi="Times New Roman"/>
          <w:bCs/>
          <w:iCs/>
          <w:color w:val="000000" w:themeColor="text1"/>
          <w:sz w:val="22"/>
          <w:szCs w:val="22"/>
        </w:rPr>
        <w:t>,</w:t>
      </w:r>
      <w:r w:rsidR="00722B3F" w:rsidRPr="00B552CA">
        <w:rPr>
          <w:rFonts w:ascii="Times New Roman" w:hAnsi="Times New Roman"/>
          <w:bCs/>
          <w:iCs/>
          <w:color w:val="000000" w:themeColor="text1"/>
          <w:sz w:val="22"/>
          <w:szCs w:val="22"/>
        </w:rPr>
        <w:t>0</w:t>
      </w:r>
      <w:r w:rsidR="00BB2BA6" w:rsidRPr="00B552CA">
        <w:rPr>
          <w:rFonts w:ascii="Times New Roman" w:hAnsi="Times New Roman"/>
          <w:bCs/>
          <w:iCs/>
          <w:color w:val="000000" w:themeColor="text1"/>
          <w:sz w:val="22"/>
          <w:szCs w:val="22"/>
        </w:rPr>
        <w:t>0</w:t>
      </w:r>
      <w:r w:rsidR="00722B3F" w:rsidRPr="00B552CA">
        <w:rPr>
          <w:rFonts w:ascii="Times New Roman" w:hAnsi="Times New Roman"/>
          <w:bCs/>
          <w:iCs/>
          <w:color w:val="000000" w:themeColor="text1"/>
          <w:sz w:val="22"/>
          <w:szCs w:val="22"/>
        </w:rPr>
        <w:t>%.</w:t>
      </w:r>
    </w:p>
    <w:p w:rsidR="005510B8" w:rsidRPr="00B552CA" w:rsidRDefault="00781250" w:rsidP="002E6E2A">
      <w:pPr>
        <w:widowControl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3.2.4</w:t>
      </w:r>
      <w:r w:rsidR="00722B3F" w:rsidRPr="00B552CA">
        <w:rPr>
          <w:rFonts w:ascii="Times New Roman" w:hAnsi="Times New Roman"/>
          <w:b/>
          <w:color w:val="000000" w:themeColor="text1"/>
          <w:sz w:val="22"/>
          <w:szCs w:val="22"/>
        </w:rPr>
        <w:t>. Đánh giá tổn thương tủy</w:t>
      </w:r>
      <w:r w:rsidR="009B7B23" w:rsidRPr="00B552CA">
        <w:rPr>
          <w:rFonts w:ascii="Times New Roman" w:hAnsi="Times New Roman"/>
          <w:b/>
          <w:color w:val="000000" w:themeColor="text1"/>
          <w:sz w:val="22"/>
          <w:szCs w:val="22"/>
        </w:rPr>
        <w:t xml:space="preserve"> nhóm H/C tủy và H/C </w:t>
      </w:r>
      <w:r w:rsidR="00323727" w:rsidRPr="00B552CA">
        <w:rPr>
          <w:rFonts w:ascii="Times New Roman" w:hAnsi="Times New Roman"/>
          <w:b/>
          <w:color w:val="000000" w:themeColor="text1"/>
          <w:sz w:val="22"/>
          <w:szCs w:val="22"/>
        </w:rPr>
        <w:t>hỗn hợp</w:t>
      </w:r>
      <w:r w:rsidR="00722B3F" w:rsidRPr="00B552CA">
        <w:rPr>
          <w:rFonts w:ascii="Times New Roman" w:hAnsi="Times New Roman"/>
          <w:b/>
          <w:color w:val="000000" w:themeColor="text1"/>
          <w:sz w:val="22"/>
          <w:szCs w:val="22"/>
        </w:rPr>
        <w:t xml:space="preserve"> trước mổ</w:t>
      </w:r>
    </w:p>
    <w:p w:rsidR="00722B3F" w:rsidRPr="00B552CA" w:rsidRDefault="00722B3F"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24 BN có biểu hiện lâm sàng hội chứng tủy và 17 BN có biểu hiện lâm sàng hội chứng rễ + tủy. Chung có 41 BN được đánh giá theo thang điểm JOA.</w:t>
      </w:r>
      <w:r w:rsidR="00500314"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Chỉ số JOA trung bình trước mổ 6</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73 ± 2</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84 điểm, JOA cao nhất 12</w:t>
      </w:r>
      <w:r w:rsidR="001C37FF" w:rsidRPr="00B552CA">
        <w:rPr>
          <w:rFonts w:ascii="Times New Roman" w:hAnsi="Times New Roman"/>
          <w:color w:val="000000" w:themeColor="text1"/>
          <w:sz w:val="22"/>
          <w:szCs w:val="22"/>
        </w:rPr>
        <w:t xml:space="preserve"> điểm</w:t>
      </w:r>
      <w:r w:rsidRPr="00B552CA">
        <w:rPr>
          <w:rFonts w:ascii="Times New Roman" w:hAnsi="Times New Roman"/>
          <w:color w:val="000000" w:themeColor="text1"/>
          <w:sz w:val="22"/>
          <w:szCs w:val="22"/>
        </w:rPr>
        <w:t>, thấp nhất 2</w:t>
      </w:r>
      <w:r w:rsidR="001C37FF" w:rsidRPr="00B552CA">
        <w:rPr>
          <w:rFonts w:ascii="Times New Roman" w:hAnsi="Times New Roman"/>
          <w:color w:val="000000" w:themeColor="text1"/>
          <w:sz w:val="22"/>
          <w:szCs w:val="22"/>
        </w:rPr>
        <w:t xml:space="preserve"> điểm</w:t>
      </w:r>
      <w:r w:rsidRPr="00B552CA">
        <w:rPr>
          <w:rFonts w:ascii="Times New Roman" w:hAnsi="Times New Roman"/>
          <w:color w:val="000000" w:themeColor="text1"/>
          <w:sz w:val="22"/>
          <w:szCs w:val="22"/>
        </w:rPr>
        <w:t>. Mức độ nặng có 29/41 BN chiếm tỷ lệ 70</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73%.</w:t>
      </w:r>
    </w:p>
    <w:p w:rsidR="005510B8" w:rsidRPr="00B552CA" w:rsidRDefault="00781250" w:rsidP="002E6E2A">
      <w:pPr>
        <w:widowControl w:val="0"/>
        <w:tabs>
          <w:tab w:val="left" w:pos="630"/>
        </w:tabs>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3.2.5</w:t>
      </w:r>
      <w:r w:rsidR="00722B3F" w:rsidRPr="00B552CA">
        <w:rPr>
          <w:rFonts w:ascii="Times New Roman" w:hAnsi="Times New Roman"/>
          <w:b/>
          <w:color w:val="000000" w:themeColor="text1"/>
          <w:sz w:val="22"/>
          <w:szCs w:val="22"/>
        </w:rPr>
        <w:t xml:space="preserve">. Chỉ số giảm chức năng </w:t>
      </w:r>
      <w:r w:rsidR="000952D8" w:rsidRPr="00B552CA">
        <w:rPr>
          <w:rFonts w:ascii="Times New Roman" w:hAnsi="Times New Roman"/>
          <w:b/>
          <w:color w:val="000000" w:themeColor="text1"/>
          <w:sz w:val="22"/>
          <w:szCs w:val="22"/>
        </w:rPr>
        <w:t>cột sống cổ</w:t>
      </w:r>
      <w:r w:rsidR="001C37FF" w:rsidRPr="00B552CA">
        <w:rPr>
          <w:rFonts w:ascii="Times New Roman" w:hAnsi="Times New Roman"/>
          <w:b/>
          <w:color w:val="000000" w:themeColor="text1"/>
          <w:sz w:val="22"/>
          <w:szCs w:val="22"/>
        </w:rPr>
        <w:t xml:space="preserve"> </w:t>
      </w:r>
      <w:r w:rsidR="00722B3F" w:rsidRPr="00B552CA">
        <w:rPr>
          <w:rFonts w:ascii="Times New Roman" w:hAnsi="Times New Roman"/>
          <w:b/>
          <w:color w:val="000000" w:themeColor="text1"/>
          <w:sz w:val="22"/>
          <w:szCs w:val="22"/>
        </w:rPr>
        <w:t>trước mổ</w:t>
      </w:r>
      <w:r w:rsidR="001C37FF" w:rsidRPr="00B552CA">
        <w:rPr>
          <w:rFonts w:ascii="Times New Roman" w:hAnsi="Times New Roman"/>
          <w:b/>
          <w:color w:val="000000" w:themeColor="text1"/>
          <w:sz w:val="22"/>
          <w:szCs w:val="22"/>
        </w:rPr>
        <w:t xml:space="preserve"> (NDI</w:t>
      </w:r>
      <w:r w:rsidR="005510B8" w:rsidRPr="00B552CA">
        <w:rPr>
          <w:rFonts w:ascii="Times New Roman" w:hAnsi="Times New Roman"/>
          <w:b/>
          <w:color w:val="000000" w:themeColor="text1"/>
          <w:sz w:val="22"/>
          <w:szCs w:val="22"/>
        </w:rPr>
        <w:t>)</w:t>
      </w:r>
    </w:p>
    <w:p w:rsidR="00722B3F" w:rsidRPr="00B552CA" w:rsidRDefault="00B32A5D" w:rsidP="004F6D3A">
      <w:pPr>
        <w:widowControl w:val="0"/>
        <w:tabs>
          <w:tab w:val="left" w:pos="630"/>
        </w:tabs>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C</w:t>
      </w:r>
      <w:r w:rsidR="00722B3F" w:rsidRPr="00B552CA">
        <w:rPr>
          <w:rFonts w:ascii="Times New Roman" w:hAnsi="Times New Roman"/>
          <w:color w:val="000000" w:themeColor="text1"/>
          <w:sz w:val="22"/>
          <w:szCs w:val="22"/>
        </w:rPr>
        <w:t>hỉ số NDI trung bình 65</w:t>
      </w:r>
      <w:r w:rsidR="00515EDB" w:rsidRPr="00B552CA">
        <w:rPr>
          <w:rFonts w:ascii="Times New Roman" w:hAnsi="Times New Roman"/>
          <w:color w:val="000000" w:themeColor="text1"/>
          <w:sz w:val="22"/>
          <w:szCs w:val="22"/>
        </w:rPr>
        <w:t>,</w:t>
      </w:r>
      <w:r w:rsidR="00722B3F" w:rsidRPr="00B552CA">
        <w:rPr>
          <w:rFonts w:ascii="Times New Roman" w:hAnsi="Times New Roman"/>
          <w:color w:val="000000" w:themeColor="text1"/>
          <w:sz w:val="22"/>
          <w:szCs w:val="22"/>
        </w:rPr>
        <w:t>76 ± 14</w:t>
      </w:r>
      <w:r w:rsidR="00515EDB" w:rsidRPr="00B552CA">
        <w:rPr>
          <w:rFonts w:ascii="Times New Roman" w:hAnsi="Times New Roman"/>
          <w:color w:val="000000" w:themeColor="text1"/>
          <w:sz w:val="22"/>
          <w:szCs w:val="22"/>
        </w:rPr>
        <w:t>,</w:t>
      </w:r>
      <w:r w:rsidR="00722B3F" w:rsidRPr="00B552CA">
        <w:rPr>
          <w:rFonts w:ascii="Times New Roman" w:hAnsi="Times New Roman"/>
          <w:color w:val="000000" w:themeColor="text1"/>
          <w:sz w:val="22"/>
          <w:szCs w:val="22"/>
        </w:rPr>
        <w:t>65%, chỉ số NDI cao nhất 90%, thấp nhất 30%. Mức độ nhẹ có 1 BN</w:t>
      </w:r>
      <w:r w:rsidR="00500314" w:rsidRPr="00B552CA">
        <w:rPr>
          <w:rFonts w:ascii="Times New Roman" w:hAnsi="Times New Roman"/>
          <w:color w:val="000000" w:themeColor="text1"/>
          <w:sz w:val="22"/>
          <w:szCs w:val="22"/>
        </w:rPr>
        <w:t>,</w:t>
      </w:r>
      <w:r w:rsidR="00722B3F" w:rsidRPr="00B552CA">
        <w:rPr>
          <w:rFonts w:ascii="Times New Roman" w:hAnsi="Times New Roman"/>
          <w:color w:val="000000" w:themeColor="text1"/>
          <w:sz w:val="22"/>
          <w:szCs w:val="22"/>
        </w:rPr>
        <w:t xml:space="preserve"> mức độ ảnh hưở</w:t>
      </w:r>
      <w:r w:rsidR="001C37FF" w:rsidRPr="00B552CA">
        <w:rPr>
          <w:rFonts w:ascii="Times New Roman" w:hAnsi="Times New Roman"/>
          <w:color w:val="000000" w:themeColor="text1"/>
          <w:sz w:val="22"/>
          <w:szCs w:val="22"/>
        </w:rPr>
        <w:t>ng hoàn toàn có 20</w:t>
      </w:r>
      <w:r w:rsidR="00722B3F" w:rsidRPr="00B552CA">
        <w:rPr>
          <w:rFonts w:ascii="Times New Roman" w:hAnsi="Times New Roman"/>
          <w:color w:val="000000" w:themeColor="text1"/>
          <w:sz w:val="22"/>
          <w:szCs w:val="22"/>
        </w:rPr>
        <w:t xml:space="preserve"> BN.</w:t>
      </w:r>
    </w:p>
    <w:p w:rsidR="00722B3F" w:rsidRPr="00B552CA" w:rsidRDefault="00722B3F" w:rsidP="002E6E2A">
      <w:pPr>
        <w:pStyle w:val="2"/>
        <w:widowControl w:val="0"/>
        <w:spacing w:line="340" w:lineRule="atLeast"/>
        <w:rPr>
          <w:color w:val="000000" w:themeColor="text1"/>
          <w:sz w:val="22"/>
          <w:szCs w:val="22"/>
        </w:rPr>
      </w:pPr>
      <w:r w:rsidRPr="00B552CA">
        <w:rPr>
          <w:color w:val="000000" w:themeColor="text1"/>
          <w:sz w:val="22"/>
          <w:szCs w:val="22"/>
        </w:rPr>
        <w:t xml:space="preserve">3.3. </w:t>
      </w:r>
      <w:r w:rsidRPr="00B552CA">
        <w:rPr>
          <w:color w:val="000000" w:themeColor="text1"/>
          <w:sz w:val="22"/>
          <w:szCs w:val="22"/>
          <w:lang w:val="vi-VN"/>
        </w:rPr>
        <w:t>Đặc điểm cận lâm sàng</w:t>
      </w:r>
    </w:p>
    <w:p w:rsidR="005510B8" w:rsidRPr="00B552CA" w:rsidRDefault="00722B3F" w:rsidP="002E6E2A">
      <w:pPr>
        <w:pStyle w:val="B"/>
        <w:widowControl w:val="0"/>
        <w:spacing w:line="340" w:lineRule="atLeast"/>
        <w:jc w:val="both"/>
        <w:rPr>
          <w:i w:val="0"/>
          <w:color w:val="000000" w:themeColor="text1"/>
          <w:spacing w:val="-4"/>
          <w:sz w:val="22"/>
          <w:szCs w:val="22"/>
        </w:rPr>
      </w:pPr>
      <w:r w:rsidRPr="00B552CA">
        <w:rPr>
          <w:i w:val="0"/>
          <w:color w:val="000000" w:themeColor="text1"/>
          <w:spacing w:val="-4"/>
          <w:sz w:val="22"/>
          <w:szCs w:val="22"/>
        </w:rPr>
        <w:t>3.3.1.1.</w:t>
      </w:r>
      <w:r w:rsidR="00CF0DD2" w:rsidRPr="00B552CA">
        <w:rPr>
          <w:i w:val="0"/>
          <w:color w:val="000000" w:themeColor="text1"/>
          <w:spacing w:val="-4"/>
          <w:sz w:val="22"/>
          <w:szCs w:val="22"/>
        </w:rPr>
        <w:t xml:space="preserve"> </w:t>
      </w:r>
      <w:r w:rsidRPr="00B552CA">
        <w:rPr>
          <w:i w:val="0"/>
          <w:color w:val="000000" w:themeColor="text1"/>
          <w:spacing w:val="-4"/>
          <w:sz w:val="22"/>
          <w:szCs w:val="22"/>
        </w:rPr>
        <w:t>Phân loạ</w:t>
      </w:r>
      <w:r w:rsidR="00B42801" w:rsidRPr="00B552CA">
        <w:rPr>
          <w:i w:val="0"/>
          <w:color w:val="000000" w:themeColor="text1"/>
          <w:spacing w:val="-4"/>
          <w:sz w:val="22"/>
          <w:szCs w:val="22"/>
        </w:rPr>
        <w:t>i</w:t>
      </w:r>
      <w:r w:rsidRPr="00B552CA">
        <w:rPr>
          <w:i w:val="0"/>
          <w:color w:val="000000" w:themeColor="text1"/>
          <w:spacing w:val="-4"/>
          <w:sz w:val="22"/>
          <w:szCs w:val="22"/>
        </w:rPr>
        <w:t xml:space="preserve"> mất đường c</w:t>
      </w:r>
      <w:r w:rsidR="00500314" w:rsidRPr="00B552CA">
        <w:rPr>
          <w:i w:val="0"/>
          <w:color w:val="000000" w:themeColor="text1"/>
          <w:spacing w:val="-4"/>
          <w:sz w:val="22"/>
          <w:szCs w:val="22"/>
        </w:rPr>
        <w:t>ong sinh lý</w:t>
      </w:r>
    </w:p>
    <w:p w:rsidR="00722B3F" w:rsidRPr="00B552CA" w:rsidRDefault="00722B3F" w:rsidP="004F6D3A">
      <w:pPr>
        <w:pStyle w:val="B"/>
        <w:widowControl w:val="0"/>
        <w:spacing w:line="340" w:lineRule="atLeast"/>
        <w:ind w:left="0" w:firstLine="567"/>
        <w:jc w:val="both"/>
        <w:rPr>
          <w:b w:val="0"/>
          <w:i w:val="0"/>
          <w:color w:val="000000" w:themeColor="text1"/>
          <w:sz w:val="22"/>
          <w:szCs w:val="22"/>
        </w:rPr>
      </w:pPr>
      <w:r w:rsidRPr="00B552CA">
        <w:rPr>
          <w:b w:val="0"/>
          <w:i w:val="0"/>
          <w:color w:val="000000" w:themeColor="text1"/>
          <w:sz w:val="22"/>
          <w:szCs w:val="22"/>
        </w:rPr>
        <w:t>Mất đườ</w:t>
      </w:r>
      <w:r w:rsidR="00500314" w:rsidRPr="00B552CA">
        <w:rPr>
          <w:b w:val="0"/>
          <w:i w:val="0"/>
          <w:color w:val="000000" w:themeColor="text1"/>
          <w:sz w:val="22"/>
          <w:szCs w:val="22"/>
        </w:rPr>
        <w:t>ng cong sinh lý</w:t>
      </w:r>
      <w:r w:rsidR="00DD1F75" w:rsidRPr="00B552CA">
        <w:rPr>
          <w:b w:val="0"/>
          <w:i w:val="0"/>
          <w:color w:val="000000" w:themeColor="text1"/>
          <w:sz w:val="22"/>
          <w:szCs w:val="22"/>
        </w:rPr>
        <w:t xml:space="preserve"> 48 BN (</w:t>
      </w:r>
      <w:r w:rsidRPr="00B552CA">
        <w:rPr>
          <w:b w:val="0"/>
          <w:i w:val="0"/>
          <w:color w:val="000000" w:themeColor="text1"/>
          <w:sz w:val="22"/>
          <w:szCs w:val="22"/>
        </w:rPr>
        <w:t>96</w:t>
      </w:r>
      <w:r w:rsidR="00515EDB" w:rsidRPr="00B552CA">
        <w:rPr>
          <w:b w:val="0"/>
          <w:i w:val="0"/>
          <w:color w:val="000000" w:themeColor="text1"/>
          <w:sz w:val="22"/>
          <w:szCs w:val="22"/>
        </w:rPr>
        <w:t>,</w:t>
      </w:r>
      <w:r w:rsidRPr="00B552CA">
        <w:rPr>
          <w:b w:val="0"/>
          <w:i w:val="0"/>
          <w:color w:val="000000" w:themeColor="text1"/>
          <w:sz w:val="22"/>
          <w:szCs w:val="22"/>
        </w:rPr>
        <w:t>0%</w:t>
      </w:r>
      <w:r w:rsidR="00DD1F75" w:rsidRPr="00B552CA">
        <w:rPr>
          <w:b w:val="0"/>
          <w:i w:val="0"/>
          <w:color w:val="000000" w:themeColor="text1"/>
          <w:sz w:val="22"/>
          <w:szCs w:val="22"/>
        </w:rPr>
        <w:t>)</w:t>
      </w:r>
      <w:r w:rsidRPr="00B552CA">
        <w:rPr>
          <w:b w:val="0"/>
          <w:i w:val="0"/>
          <w:color w:val="000000" w:themeColor="text1"/>
          <w:sz w:val="22"/>
          <w:szCs w:val="22"/>
        </w:rPr>
        <w:t>.</w:t>
      </w:r>
      <w:r w:rsidR="00500314" w:rsidRPr="00B552CA">
        <w:rPr>
          <w:b w:val="0"/>
          <w:i w:val="0"/>
          <w:color w:val="000000" w:themeColor="text1"/>
          <w:sz w:val="22"/>
          <w:szCs w:val="22"/>
        </w:rPr>
        <w:t xml:space="preserve"> </w:t>
      </w:r>
      <w:r w:rsidRPr="00B552CA">
        <w:rPr>
          <w:b w:val="0"/>
          <w:i w:val="0"/>
          <w:color w:val="000000" w:themeColor="text1"/>
          <w:sz w:val="22"/>
          <w:szCs w:val="22"/>
        </w:rPr>
        <w:t xml:space="preserve">Còn đường cong sinh lý có 2 BN </w:t>
      </w:r>
      <w:r w:rsidR="00DD1F75" w:rsidRPr="00B552CA">
        <w:rPr>
          <w:b w:val="0"/>
          <w:i w:val="0"/>
          <w:color w:val="000000" w:themeColor="text1"/>
          <w:sz w:val="22"/>
          <w:szCs w:val="22"/>
        </w:rPr>
        <w:t>(</w:t>
      </w:r>
      <w:r w:rsidRPr="00B552CA">
        <w:rPr>
          <w:b w:val="0"/>
          <w:i w:val="0"/>
          <w:color w:val="000000" w:themeColor="text1"/>
          <w:sz w:val="22"/>
          <w:szCs w:val="22"/>
        </w:rPr>
        <w:t>4%</w:t>
      </w:r>
      <w:r w:rsidR="00DD1F75" w:rsidRPr="00B552CA">
        <w:rPr>
          <w:b w:val="0"/>
          <w:i w:val="0"/>
          <w:color w:val="000000" w:themeColor="text1"/>
          <w:sz w:val="22"/>
          <w:szCs w:val="22"/>
        </w:rPr>
        <w:t>)</w:t>
      </w:r>
      <w:r w:rsidRPr="00B552CA">
        <w:rPr>
          <w:b w:val="0"/>
          <w:i w:val="0"/>
          <w:color w:val="000000" w:themeColor="text1"/>
          <w:sz w:val="22"/>
          <w:szCs w:val="22"/>
        </w:rPr>
        <w:t>.</w:t>
      </w:r>
    </w:p>
    <w:p w:rsidR="00722B3F" w:rsidRPr="00B552CA" w:rsidRDefault="00722B3F" w:rsidP="00C96F47">
      <w:pPr>
        <w:pStyle w:val="B"/>
        <w:widowControl w:val="0"/>
        <w:spacing w:line="340" w:lineRule="atLeast"/>
        <w:ind w:left="0" w:firstLine="0"/>
        <w:jc w:val="both"/>
        <w:rPr>
          <w:b w:val="0"/>
          <w:i w:val="0"/>
          <w:color w:val="000000" w:themeColor="text1"/>
          <w:sz w:val="22"/>
          <w:szCs w:val="22"/>
        </w:rPr>
      </w:pPr>
      <w:r w:rsidRPr="00B552CA">
        <w:rPr>
          <w:i w:val="0"/>
          <w:color w:val="000000" w:themeColor="text1"/>
          <w:spacing w:val="-4"/>
          <w:sz w:val="22"/>
          <w:szCs w:val="22"/>
        </w:rPr>
        <w:t>3.3.1.2.</w:t>
      </w:r>
      <w:r w:rsidR="00CF0DD2" w:rsidRPr="00B552CA">
        <w:rPr>
          <w:i w:val="0"/>
          <w:color w:val="000000" w:themeColor="text1"/>
          <w:spacing w:val="-4"/>
          <w:sz w:val="22"/>
          <w:szCs w:val="22"/>
        </w:rPr>
        <w:t xml:space="preserve"> </w:t>
      </w:r>
      <w:r w:rsidRPr="00B552CA">
        <w:rPr>
          <w:i w:val="0"/>
          <w:color w:val="000000" w:themeColor="text1"/>
          <w:spacing w:val="-4"/>
          <w:sz w:val="22"/>
          <w:szCs w:val="22"/>
        </w:rPr>
        <w:t>Phân loạ</w:t>
      </w:r>
      <w:r w:rsidR="00440C75" w:rsidRPr="00B552CA">
        <w:rPr>
          <w:i w:val="0"/>
          <w:color w:val="000000" w:themeColor="text1"/>
          <w:spacing w:val="-4"/>
          <w:sz w:val="22"/>
          <w:szCs w:val="22"/>
        </w:rPr>
        <w:t>i</w:t>
      </w:r>
      <w:r w:rsidRPr="00B552CA">
        <w:rPr>
          <w:i w:val="0"/>
          <w:color w:val="000000" w:themeColor="text1"/>
          <w:spacing w:val="-4"/>
          <w:sz w:val="22"/>
          <w:szCs w:val="22"/>
        </w:rPr>
        <w:t xml:space="preserve"> tổn thương quá phát mỏ</w:t>
      </w:r>
      <w:r w:rsidR="008A50E0" w:rsidRPr="00B552CA">
        <w:rPr>
          <w:i w:val="0"/>
          <w:color w:val="000000" w:themeColor="text1"/>
          <w:spacing w:val="-4"/>
          <w:sz w:val="22"/>
          <w:szCs w:val="22"/>
        </w:rPr>
        <w:t xml:space="preserve"> xương</w:t>
      </w:r>
      <w:r w:rsidRPr="00B552CA">
        <w:rPr>
          <w:i w:val="0"/>
          <w:color w:val="000000" w:themeColor="text1"/>
          <w:spacing w:val="-4"/>
          <w:sz w:val="22"/>
          <w:szCs w:val="22"/>
        </w:rPr>
        <w:t xml:space="preserve"> tại </w:t>
      </w:r>
      <w:r w:rsidR="0048096B" w:rsidRPr="00B552CA">
        <w:rPr>
          <w:i w:val="0"/>
          <w:color w:val="000000" w:themeColor="text1"/>
          <w:spacing w:val="-4"/>
          <w:sz w:val="22"/>
          <w:szCs w:val="22"/>
        </w:rPr>
        <w:t>đốt sống liền kề</w:t>
      </w:r>
      <w:r w:rsidR="00C96F47" w:rsidRPr="00B552CA">
        <w:rPr>
          <w:i w:val="0"/>
          <w:color w:val="000000" w:themeColor="text1"/>
          <w:spacing w:val="-4"/>
          <w:sz w:val="22"/>
          <w:szCs w:val="22"/>
        </w:rPr>
        <w:t xml:space="preserve"> </w:t>
      </w:r>
      <w:r w:rsidR="00500314" w:rsidRPr="00B552CA">
        <w:rPr>
          <w:b w:val="0"/>
          <w:i w:val="0"/>
          <w:color w:val="000000" w:themeColor="text1"/>
          <w:sz w:val="22"/>
          <w:szCs w:val="22"/>
        </w:rPr>
        <w:t>T</w:t>
      </w:r>
      <w:r w:rsidRPr="00B552CA">
        <w:rPr>
          <w:b w:val="0"/>
          <w:i w:val="0"/>
          <w:color w:val="000000" w:themeColor="text1"/>
          <w:sz w:val="22"/>
          <w:szCs w:val="22"/>
        </w:rPr>
        <w:t>ổng số 66 đĩa đệ</w:t>
      </w:r>
      <w:r w:rsidR="00D01ED0" w:rsidRPr="00B552CA">
        <w:rPr>
          <w:b w:val="0"/>
          <w:i w:val="0"/>
          <w:color w:val="000000" w:themeColor="text1"/>
          <w:sz w:val="22"/>
          <w:szCs w:val="22"/>
        </w:rPr>
        <w:t xml:space="preserve">m thoái hóa chúng tôi có 96 </w:t>
      </w:r>
      <w:r w:rsidR="0048096B" w:rsidRPr="00B552CA">
        <w:rPr>
          <w:b w:val="0"/>
          <w:i w:val="0"/>
          <w:color w:val="000000" w:themeColor="text1"/>
          <w:sz w:val="22"/>
          <w:szCs w:val="22"/>
        </w:rPr>
        <w:t>đốt sống liền kề</w:t>
      </w:r>
      <w:r w:rsidR="00DD1F75" w:rsidRPr="00B552CA">
        <w:rPr>
          <w:b w:val="0"/>
          <w:i w:val="0"/>
          <w:color w:val="000000" w:themeColor="text1"/>
          <w:sz w:val="22"/>
          <w:szCs w:val="22"/>
        </w:rPr>
        <w:t>.</w:t>
      </w:r>
      <w:r w:rsidR="00500314" w:rsidRPr="00B552CA">
        <w:rPr>
          <w:b w:val="0"/>
          <w:i w:val="0"/>
          <w:color w:val="000000" w:themeColor="text1"/>
          <w:sz w:val="22"/>
          <w:szCs w:val="22"/>
        </w:rPr>
        <w:t xml:space="preserve"> Q</w:t>
      </w:r>
      <w:r w:rsidRPr="00B552CA">
        <w:rPr>
          <w:b w:val="0"/>
          <w:i w:val="0"/>
          <w:color w:val="000000" w:themeColor="text1"/>
          <w:sz w:val="22"/>
          <w:szCs w:val="22"/>
        </w:rPr>
        <w:t xml:space="preserve">uá phát mỏ xương phía trước </w:t>
      </w:r>
      <w:r w:rsidR="0048096B" w:rsidRPr="00B552CA">
        <w:rPr>
          <w:b w:val="0"/>
          <w:i w:val="0"/>
          <w:color w:val="000000" w:themeColor="text1"/>
          <w:sz w:val="22"/>
          <w:szCs w:val="22"/>
        </w:rPr>
        <w:t>đốt sống liền kề</w:t>
      </w:r>
      <w:r w:rsidRPr="00B552CA">
        <w:rPr>
          <w:b w:val="0"/>
          <w:i w:val="0"/>
          <w:color w:val="000000" w:themeColor="text1"/>
          <w:sz w:val="22"/>
          <w:szCs w:val="22"/>
        </w:rPr>
        <w:t xml:space="preserve"> độ II có 1</w:t>
      </w:r>
      <w:r w:rsidR="00DD1F75" w:rsidRPr="00B552CA">
        <w:rPr>
          <w:b w:val="0"/>
          <w:i w:val="0"/>
          <w:color w:val="000000" w:themeColor="text1"/>
          <w:sz w:val="22"/>
          <w:szCs w:val="22"/>
        </w:rPr>
        <w:t xml:space="preserve"> đĩa (</w:t>
      </w:r>
      <w:r w:rsidR="00D01ED0" w:rsidRPr="00B552CA">
        <w:rPr>
          <w:b w:val="0"/>
          <w:i w:val="0"/>
          <w:color w:val="000000" w:themeColor="text1"/>
          <w:sz w:val="22"/>
          <w:szCs w:val="22"/>
        </w:rPr>
        <w:t>1</w:t>
      </w:r>
      <w:r w:rsidR="00515EDB" w:rsidRPr="00B552CA">
        <w:rPr>
          <w:b w:val="0"/>
          <w:i w:val="0"/>
          <w:color w:val="000000" w:themeColor="text1"/>
          <w:sz w:val="22"/>
          <w:szCs w:val="22"/>
        </w:rPr>
        <w:t>,</w:t>
      </w:r>
      <w:r w:rsidR="00D01ED0" w:rsidRPr="00B552CA">
        <w:rPr>
          <w:b w:val="0"/>
          <w:i w:val="0"/>
          <w:color w:val="000000" w:themeColor="text1"/>
          <w:sz w:val="22"/>
          <w:szCs w:val="22"/>
        </w:rPr>
        <w:t>04</w:t>
      </w:r>
      <w:r w:rsidR="00DD1F75" w:rsidRPr="00B552CA">
        <w:rPr>
          <w:b w:val="0"/>
          <w:i w:val="0"/>
          <w:color w:val="000000" w:themeColor="text1"/>
          <w:sz w:val="22"/>
          <w:szCs w:val="22"/>
        </w:rPr>
        <w:t xml:space="preserve">%), </w:t>
      </w:r>
      <w:r w:rsidRPr="00B552CA">
        <w:rPr>
          <w:b w:val="0"/>
          <w:i w:val="0"/>
          <w:color w:val="000000" w:themeColor="text1"/>
          <w:sz w:val="22"/>
          <w:szCs w:val="22"/>
        </w:rPr>
        <w:t xml:space="preserve">độ I có 6 </w:t>
      </w:r>
      <w:r w:rsidR="00DD1F75" w:rsidRPr="00B552CA">
        <w:rPr>
          <w:b w:val="0"/>
          <w:i w:val="0"/>
          <w:color w:val="000000" w:themeColor="text1"/>
          <w:sz w:val="22"/>
          <w:szCs w:val="22"/>
        </w:rPr>
        <w:t>đĩa (</w:t>
      </w:r>
      <w:r w:rsidR="00D01ED0" w:rsidRPr="00B552CA">
        <w:rPr>
          <w:b w:val="0"/>
          <w:i w:val="0"/>
          <w:color w:val="000000" w:themeColor="text1"/>
          <w:sz w:val="22"/>
          <w:szCs w:val="22"/>
        </w:rPr>
        <w:t>6</w:t>
      </w:r>
      <w:r w:rsidR="00515EDB" w:rsidRPr="00B552CA">
        <w:rPr>
          <w:b w:val="0"/>
          <w:i w:val="0"/>
          <w:color w:val="000000" w:themeColor="text1"/>
          <w:sz w:val="22"/>
          <w:szCs w:val="22"/>
        </w:rPr>
        <w:t>,</w:t>
      </w:r>
      <w:r w:rsidR="00D01ED0" w:rsidRPr="00B552CA">
        <w:rPr>
          <w:b w:val="0"/>
          <w:i w:val="0"/>
          <w:color w:val="000000" w:themeColor="text1"/>
          <w:sz w:val="22"/>
          <w:szCs w:val="22"/>
        </w:rPr>
        <w:t>25</w:t>
      </w:r>
      <w:r w:rsidRPr="00B552CA">
        <w:rPr>
          <w:b w:val="0"/>
          <w:i w:val="0"/>
          <w:color w:val="000000" w:themeColor="text1"/>
          <w:sz w:val="22"/>
          <w:szCs w:val="22"/>
        </w:rPr>
        <w:t>%</w:t>
      </w:r>
      <w:r w:rsidR="00DD1F75" w:rsidRPr="00B552CA">
        <w:rPr>
          <w:b w:val="0"/>
          <w:i w:val="0"/>
          <w:color w:val="000000" w:themeColor="text1"/>
          <w:sz w:val="22"/>
          <w:szCs w:val="22"/>
        </w:rPr>
        <w:t xml:space="preserve">), </w:t>
      </w:r>
      <w:r w:rsidRPr="00B552CA">
        <w:rPr>
          <w:b w:val="0"/>
          <w:i w:val="0"/>
          <w:color w:val="000000" w:themeColor="text1"/>
          <w:sz w:val="22"/>
          <w:szCs w:val="22"/>
        </w:rPr>
        <w:t xml:space="preserve">độ 0 </w:t>
      </w:r>
      <w:r w:rsidR="00DD1F75" w:rsidRPr="00B552CA">
        <w:rPr>
          <w:b w:val="0"/>
          <w:i w:val="0"/>
          <w:color w:val="000000" w:themeColor="text1"/>
          <w:sz w:val="22"/>
          <w:szCs w:val="22"/>
        </w:rPr>
        <w:t xml:space="preserve">có </w:t>
      </w:r>
      <w:r w:rsidR="00D01ED0" w:rsidRPr="00B552CA">
        <w:rPr>
          <w:b w:val="0"/>
          <w:i w:val="0"/>
          <w:color w:val="000000" w:themeColor="text1"/>
          <w:sz w:val="22"/>
          <w:szCs w:val="22"/>
        </w:rPr>
        <w:t>89</w:t>
      </w:r>
      <w:r w:rsidR="00DD1F75" w:rsidRPr="00B552CA">
        <w:rPr>
          <w:b w:val="0"/>
          <w:i w:val="0"/>
          <w:color w:val="000000" w:themeColor="text1"/>
          <w:sz w:val="22"/>
          <w:szCs w:val="22"/>
        </w:rPr>
        <w:t xml:space="preserve"> đĩa (</w:t>
      </w:r>
      <w:r w:rsidR="00D01ED0" w:rsidRPr="00B552CA">
        <w:rPr>
          <w:b w:val="0"/>
          <w:i w:val="0"/>
          <w:color w:val="000000" w:themeColor="text1"/>
          <w:sz w:val="22"/>
          <w:szCs w:val="22"/>
        </w:rPr>
        <w:t>93</w:t>
      </w:r>
      <w:r w:rsidR="00515EDB" w:rsidRPr="00B552CA">
        <w:rPr>
          <w:b w:val="0"/>
          <w:i w:val="0"/>
          <w:color w:val="000000" w:themeColor="text1"/>
          <w:sz w:val="22"/>
          <w:szCs w:val="22"/>
        </w:rPr>
        <w:t>,</w:t>
      </w:r>
      <w:r w:rsidR="00D01ED0" w:rsidRPr="00B552CA">
        <w:rPr>
          <w:b w:val="0"/>
          <w:i w:val="0"/>
          <w:color w:val="000000" w:themeColor="text1"/>
          <w:sz w:val="22"/>
          <w:szCs w:val="22"/>
        </w:rPr>
        <w:t>71%</w:t>
      </w:r>
      <w:r w:rsidR="00DD1F75" w:rsidRPr="00B552CA">
        <w:rPr>
          <w:b w:val="0"/>
          <w:i w:val="0"/>
          <w:color w:val="000000" w:themeColor="text1"/>
          <w:sz w:val="22"/>
          <w:szCs w:val="22"/>
        </w:rPr>
        <w:t>)</w:t>
      </w:r>
      <w:r w:rsidR="00D01ED0" w:rsidRPr="00B552CA">
        <w:rPr>
          <w:b w:val="0"/>
          <w:i w:val="0"/>
          <w:color w:val="000000" w:themeColor="text1"/>
          <w:sz w:val="22"/>
          <w:szCs w:val="22"/>
        </w:rPr>
        <w:t>.</w:t>
      </w:r>
    </w:p>
    <w:p w:rsidR="005510B8" w:rsidRPr="00B552CA" w:rsidRDefault="00722B3F" w:rsidP="002E6E2A">
      <w:pPr>
        <w:pStyle w:val="3"/>
        <w:widowControl w:val="0"/>
        <w:spacing w:line="340" w:lineRule="atLeast"/>
        <w:rPr>
          <w:color w:val="000000" w:themeColor="text1"/>
          <w:sz w:val="22"/>
          <w:szCs w:val="22"/>
        </w:rPr>
      </w:pPr>
      <w:r w:rsidRPr="00B552CA">
        <w:rPr>
          <w:color w:val="000000" w:themeColor="text1"/>
          <w:sz w:val="22"/>
          <w:szCs w:val="22"/>
        </w:rPr>
        <w:t xml:space="preserve">3.3.1.3. Tầm vận động </w:t>
      </w:r>
      <w:r w:rsidR="000952D8" w:rsidRPr="00B552CA">
        <w:rPr>
          <w:color w:val="000000" w:themeColor="text1"/>
          <w:sz w:val="22"/>
          <w:szCs w:val="22"/>
        </w:rPr>
        <w:t>cột sống cổ</w:t>
      </w:r>
      <w:r w:rsidRPr="00B552CA">
        <w:rPr>
          <w:color w:val="000000" w:themeColor="text1"/>
          <w:sz w:val="22"/>
          <w:szCs w:val="22"/>
        </w:rPr>
        <w:t xml:space="preserve"> (ROM)</w:t>
      </w:r>
    </w:p>
    <w:p w:rsidR="00722B3F" w:rsidRPr="00B552CA" w:rsidRDefault="00ED17E8" w:rsidP="00ED17E8">
      <w:pPr>
        <w:pStyle w:val="3"/>
        <w:widowControl w:val="0"/>
        <w:spacing w:line="340" w:lineRule="atLeast"/>
        <w:ind w:firstLine="567"/>
        <w:rPr>
          <w:b w:val="0"/>
          <w:color w:val="000000" w:themeColor="text1"/>
          <w:spacing w:val="-4"/>
          <w:sz w:val="22"/>
          <w:szCs w:val="22"/>
        </w:rPr>
      </w:pPr>
      <w:r w:rsidRPr="00B552CA">
        <w:rPr>
          <w:b w:val="0"/>
          <w:color w:val="000000" w:themeColor="text1"/>
          <w:spacing w:val="-4"/>
          <w:sz w:val="22"/>
          <w:szCs w:val="22"/>
        </w:rPr>
        <w:t>D</w:t>
      </w:r>
      <w:r w:rsidR="00722B3F" w:rsidRPr="00B552CA">
        <w:rPr>
          <w:b w:val="0"/>
          <w:color w:val="000000" w:themeColor="text1"/>
          <w:spacing w:val="-4"/>
          <w:sz w:val="22"/>
          <w:szCs w:val="22"/>
        </w:rPr>
        <w:t xml:space="preserve">ựa trên phim </w:t>
      </w:r>
      <w:r w:rsidR="0063310C" w:rsidRPr="00B552CA">
        <w:rPr>
          <w:b w:val="0"/>
          <w:color w:val="000000" w:themeColor="text1"/>
          <w:spacing w:val="-4"/>
          <w:sz w:val="22"/>
          <w:szCs w:val="22"/>
        </w:rPr>
        <w:t>X-quang</w:t>
      </w:r>
      <w:r w:rsidR="00D92519" w:rsidRPr="00B552CA">
        <w:rPr>
          <w:b w:val="0"/>
          <w:color w:val="000000" w:themeColor="text1"/>
          <w:spacing w:val="-4"/>
          <w:sz w:val="22"/>
          <w:szCs w:val="22"/>
        </w:rPr>
        <w:t xml:space="preserve"> </w:t>
      </w:r>
      <w:r w:rsidR="00722B3F" w:rsidRPr="00B552CA">
        <w:rPr>
          <w:b w:val="0"/>
          <w:color w:val="000000" w:themeColor="text1"/>
          <w:spacing w:val="-4"/>
          <w:sz w:val="22"/>
          <w:szCs w:val="22"/>
        </w:rPr>
        <w:t>độ</w:t>
      </w:r>
      <w:r w:rsidRPr="00B552CA">
        <w:rPr>
          <w:b w:val="0"/>
          <w:color w:val="000000" w:themeColor="text1"/>
          <w:spacing w:val="-4"/>
          <w:sz w:val="22"/>
          <w:szCs w:val="22"/>
        </w:rPr>
        <w:t>ng</w:t>
      </w:r>
      <w:r w:rsidR="00722B3F" w:rsidRPr="00B552CA">
        <w:rPr>
          <w:b w:val="0"/>
          <w:color w:val="000000" w:themeColor="text1"/>
          <w:spacing w:val="-4"/>
          <w:sz w:val="22"/>
          <w:szCs w:val="22"/>
        </w:rPr>
        <w:t>. Tiến hành đo góc vận độ</w:t>
      </w:r>
      <w:r w:rsidRPr="00B552CA">
        <w:rPr>
          <w:b w:val="0"/>
          <w:color w:val="000000" w:themeColor="text1"/>
          <w:spacing w:val="-4"/>
          <w:sz w:val="22"/>
          <w:szCs w:val="22"/>
        </w:rPr>
        <w:t xml:space="preserve">ng cúi </w:t>
      </w:r>
      <w:r w:rsidR="00722B3F" w:rsidRPr="00B552CA">
        <w:rPr>
          <w:b w:val="0"/>
          <w:color w:val="000000" w:themeColor="text1"/>
          <w:spacing w:val="-4"/>
          <w:sz w:val="22"/>
          <w:szCs w:val="22"/>
        </w:rPr>
        <w:t>và góc vận động ngửa CSC</w:t>
      </w:r>
      <w:r w:rsidRPr="00B552CA">
        <w:rPr>
          <w:b w:val="0"/>
          <w:color w:val="000000" w:themeColor="text1"/>
          <w:spacing w:val="-4"/>
          <w:sz w:val="22"/>
          <w:szCs w:val="22"/>
        </w:rPr>
        <w:t xml:space="preserve"> tại khoang gian đốt tại đốt sống thay đĩa đệm.</w:t>
      </w:r>
    </w:p>
    <w:p w:rsidR="00ED17E8" w:rsidRPr="00B552CA" w:rsidRDefault="00ED17E8" w:rsidP="00ED17E8">
      <w:pPr>
        <w:widowControl w:val="0"/>
        <w:tabs>
          <w:tab w:val="left" w:pos="630"/>
        </w:tabs>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C</w:t>
      </w:r>
      <w:r w:rsidRPr="00B552CA">
        <w:rPr>
          <w:rFonts w:ascii="Times New Roman" w:hAnsi="Times New Roman"/>
          <w:color w:val="000000" w:themeColor="text1"/>
          <w:sz w:val="22"/>
          <w:szCs w:val="22"/>
          <w:vertAlign w:val="subscript"/>
        </w:rPr>
        <w:t xml:space="preserve">34 </w:t>
      </w:r>
      <w:r w:rsidRPr="00B552CA">
        <w:rPr>
          <w:rFonts w:ascii="Times New Roman" w:hAnsi="Times New Roman"/>
          <w:color w:val="000000" w:themeColor="text1"/>
          <w:sz w:val="22"/>
          <w:szCs w:val="22"/>
        </w:rPr>
        <w:t>có biên độ 4</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91</w:t>
      </w:r>
      <w:r w:rsidRPr="00B552CA">
        <w:rPr>
          <w:rFonts w:ascii="Times New Roman" w:hAnsi="Times New Roman"/>
          <w:color w:val="000000" w:themeColor="text1"/>
          <w:sz w:val="22"/>
          <w:szCs w:val="22"/>
          <w:vertAlign w:val="superscript"/>
        </w:rPr>
        <w:t>0</w:t>
      </w:r>
      <w:r w:rsidR="00D92519" w:rsidRPr="00B552CA">
        <w:rPr>
          <w:rFonts w:ascii="Times New Roman" w:hAnsi="Times New Roman"/>
          <w:color w:val="000000" w:themeColor="text1"/>
          <w:sz w:val="22"/>
          <w:szCs w:val="22"/>
        </w:rPr>
        <w:t xml:space="preserve"> ± </w:t>
      </w:r>
      <w:r w:rsidRPr="00B552CA">
        <w:rPr>
          <w:rFonts w:ascii="Times New Roman" w:hAnsi="Times New Roman"/>
          <w:color w:val="000000" w:themeColor="text1"/>
          <w:sz w:val="22"/>
          <w:szCs w:val="22"/>
        </w:rPr>
        <w:t>1</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83</w:t>
      </w:r>
      <w:r w:rsidRPr="00B552CA">
        <w:rPr>
          <w:rFonts w:ascii="Times New Roman" w:hAnsi="Times New Roman"/>
          <w:color w:val="000000" w:themeColor="text1"/>
          <w:sz w:val="22"/>
          <w:szCs w:val="22"/>
          <w:vertAlign w:val="superscript"/>
        </w:rPr>
        <w:t>0</w:t>
      </w:r>
      <w:r w:rsidRPr="00B552CA">
        <w:rPr>
          <w:rFonts w:ascii="Times New Roman" w:hAnsi="Times New Roman"/>
          <w:color w:val="000000" w:themeColor="text1"/>
          <w:sz w:val="22"/>
          <w:szCs w:val="22"/>
        </w:rPr>
        <w:t>, góc lớn nhất 7</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82</w:t>
      </w:r>
      <w:r w:rsidRPr="00B552CA">
        <w:rPr>
          <w:rFonts w:ascii="Times New Roman" w:hAnsi="Times New Roman"/>
          <w:color w:val="000000" w:themeColor="text1"/>
          <w:sz w:val="22"/>
          <w:szCs w:val="22"/>
          <w:vertAlign w:val="superscript"/>
        </w:rPr>
        <w:t>0</w:t>
      </w:r>
      <w:r w:rsidRPr="00B552CA">
        <w:rPr>
          <w:rFonts w:ascii="Times New Roman" w:hAnsi="Times New Roman"/>
          <w:color w:val="000000" w:themeColor="text1"/>
          <w:sz w:val="22"/>
          <w:szCs w:val="22"/>
        </w:rPr>
        <w:t>, góc nhỏ nhất 3</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51</w:t>
      </w:r>
      <w:r w:rsidRPr="00B552CA">
        <w:rPr>
          <w:rFonts w:ascii="Times New Roman" w:hAnsi="Times New Roman"/>
          <w:color w:val="000000" w:themeColor="text1"/>
          <w:sz w:val="22"/>
          <w:szCs w:val="22"/>
          <w:vertAlign w:val="superscript"/>
        </w:rPr>
        <w:t>0</w:t>
      </w:r>
      <w:r w:rsidR="00071066" w:rsidRPr="00B552CA">
        <w:rPr>
          <w:rFonts w:ascii="Times New Roman" w:hAnsi="Times New Roman"/>
          <w:color w:val="000000" w:themeColor="text1"/>
          <w:sz w:val="22"/>
          <w:szCs w:val="22"/>
        </w:rPr>
        <w:t>.</w:t>
      </w:r>
    </w:p>
    <w:p w:rsidR="00ED17E8" w:rsidRPr="00B552CA" w:rsidRDefault="00ED17E8" w:rsidP="00ED17E8">
      <w:pPr>
        <w:widowControl w:val="0"/>
        <w:tabs>
          <w:tab w:val="left" w:pos="630"/>
        </w:tabs>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C</w:t>
      </w:r>
      <w:r w:rsidRPr="00B552CA">
        <w:rPr>
          <w:rFonts w:ascii="Times New Roman" w:hAnsi="Times New Roman"/>
          <w:color w:val="000000" w:themeColor="text1"/>
          <w:sz w:val="22"/>
          <w:szCs w:val="22"/>
          <w:vertAlign w:val="subscript"/>
        </w:rPr>
        <w:t xml:space="preserve">45 </w:t>
      </w:r>
      <w:r w:rsidRPr="00B552CA">
        <w:rPr>
          <w:rFonts w:ascii="Times New Roman" w:hAnsi="Times New Roman"/>
          <w:color w:val="000000" w:themeColor="text1"/>
          <w:sz w:val="22"/>
          <w:szCs w:val="22"/>
        </w:rPr>
        <w:t>có biên độ 5</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97</w:t>
      </w:r>
      <w:r w:rsidRPr="00B552CA">
        <w:rPr>
          <w:rFonts w:ascii="Times New Roman" w:hAnsi="Times New Roman"/>
          <w:color w:val="000000" w:themeColor="text1"/>
          <w:sz w:val="22"/>
          <w:szCs w:val="22"/>
          <w:vertAlign w:val="superscript"/>
        </w:rPr>
        <w:t>0</w:t>
      </w:r>
      <w:r w:rsidR="00D92519" w:rsidRPr="00B552CA">
        <w:rPr>
          <w:rFonts w:ascii="Times New Roman" w:hAnsi="Times New Roman"/>
          <w:color w:val="000000" w:themeColor="text1"/>
          <w:sz w:val="22"/>
          <w:szCs w:val="22"/>
        </w:rPr>
        <w:t xml:space="preserve"> ± </w:t>
      </w:r>
      <w:r w:rsidRPr="00B552CA">
        <w:rPr>
          <w:rFonts w:ascii="Times New Roman" w:hAnsi="Times New Roman"/>
          <w:color w:val="000000" w:themeColor="text1"/>
          <w:sz w:val="22"/>
          <w:szCs w:val="22"/>
        </w:rPr>
        <w:t>2</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11</w:t>
      </w:r>
      <w:r w:rsidRPr="00B552CA">
        <w:rPr>
          <w:rFonts w:ascii="Times New Roman" w:hAnsi="Times New Roman"/>
          <w:color w:val="000000" w:themeColor="text1"/>
          <w:sz w:val="22"/>
          <w:szCs w:val="22"/>
          <w:vertAlign w:val="superscript"/>
        </w:rPr>
        <w:t>0</w:t>
      </w:r>
      <w:r w:rsidRPr="00B552CA">
        <w:rPr>
          <w:rFonts w:ascii="Times New Roman" w:hAnsi="Times New Roman"/>
          <w:color w:val="000000" w:themeColor="text1"/>
          <w:sz w:val="22"/>
          <w:szCs w:val="22"/>
        </w:rPr>
        <w:t>, góc lớn nhất 9</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01</w:t>
      </w:r>
      <w:r w:rsidRPr="00B552CA">
        <w:rPr>
          <w:rFonts w:ascii="Times New Roman" w:hAnsi="Times New Roman"/>
          <w:color w:val="000000" w:themeColor="text1"/>
          <w:sz w:val="22"/>
          <w:szCs w:val="22"/>
          <w:vertAlign w:val="superscript"/>
        </w:rPr>
        <w:t>0</w:t>
      </w:r>
      <w:r w:rsidRPr="00B552CA">
        <w:rPr>
          <w:rFonts w:ascii="Times New Roman" w:hAnsi="Times New Roman"/>
          <w:color w:val="000000" w:themeColor="text1"/>
          <w:sz w:val="22"/>
          <w:szCs w:val="22"/>
        </w:rPr>
        <w:t>, góc nhỏ nhất 2</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19</w:t>
      </w:r>
      <w:r w:rsidRPr="00B552CA">
        <w:rPr>
          <w:rFonts w:ascii="Times New Roman" w:hAnsi="Times New Roman"/>
          <w:color w:val="000000" w:themeColor="text1"/>
          <w:sz w:val="22"/>
          <w:szCs w:val="22"/>
          <w:vertAlign w:val="superscript"/>
        </w:rPr>
        <w:t>0</w:t>
      </w:r>
      <w:r w:rsidR="00071066" w:rsidRPr="00B552CA">
        <w:rPr>
          <w:rFonts w:ascii="Times New Roman" w:hAnsi="Times New Roman"/>
          <w:color w:val="000000" w:themeColor="text1"/>
          <w:sz w:val="22"/>
          <w:szCs w:val="22"/>
        </w:rPr>
        <w:t>.</w:t>
      </w:r>
    </w:p>
    <w:p w:rsidR="00ED17E8" w:rsidRPr="00B552CA" w:rsidRDefault="00ED17E8" w:rsidP="00ED17E8">
      <w:pPr>
        <w:widowControl w:val="0"/>
        <w:tabs>
          <w:tab w:val="left" w:pos="630"/>
        </w:tabs>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lastRenderedPageBreak/>
        <w:t>C</w:t>
      </w:r>
      <w:r w:rsidRPr="00B552CA">
        <w:rPr>
          <w:rFonts w:ascii="Times New Roman" w:hAnsi="Times New Roman"/>
          <w:color w:val="000000" w:themeColor="text1"/>
          <w:sz w:val="22"/>
          <w:szCs w:val="22"/>
          <w:vertAlign w:val="subscript"/>
        </w:rPr>
        <w:t xml:space="preserve">56 </w:t>
      </w:r>
      <w:r w:rsidRPr="00B552CA">
        <w:rPr>
          <w:rFonts w:ascii="Times New Roman" w:hAnsi="Times New Roman"/>
          <w:color w:val="000000" w:themeColor="text1"/>
          <w:sz w:val="22"/>
          <w:szCs w:val="22"/>
        </w:rPr>
        <w:t>có biên độ 6</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58</w:t>
      </w:r>
      <w:r w:rsidRPr="00B552CA">
        <w:rPr>
          <w:rFonts w:ascii="Times New Roman" w:hAnsi="Times New Roman"/>
          <w:color w:val="000000" w:themeColor="text1"/>
          <w:sz w:val="22"/>
          <w:szCs w:val="22"/>
          <w:vertAlign w:val="superscript"/>
        </w:rPr>
        <w:t>0</w:t>
      </w:r>
      <w:r w:rsidR="00D92519" w:rsidRPr="00B552CA">
        <w:rPr>
          <w:rFonts w:ascii="Times New Roman" w:hAnsi="Times New Roman"/>
          <w:color w:val="000000" w:themeColor="text1"/>
          <w:sz w:val="22"/>
          <w:szCs w:val="22"/>
        </w:rPr>
        <w:t xml:space="preserve"> ± </w:t>
      </w:r>
      <w:r w:rsidRPr="00B552CA">
        <w:rPr>
          <w:rFonts w:ascii="Times New Roman" w:hAnsi="Times New Roman"/>
          <w:color w:val="000000" w:themeColor="text1"/>
          <w:sz w:val="22"/>
          <w:szCs w:val="22"/>
        </w:rPr>
        <w:t>2</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67</w:t>
      </w:r>
      <w:r w:rsidRPr="00B552CA">
        <w:rPr>
          <w:rFonts w:ascii="Times New Roman" w:hAnsi="Times New Roman"/>
          <w:color w:val="000000" w:themeColor="text1"/>
          <w:sz w:val="22"/>
          <w:szCs w:val="22"/>
          <w:vertAlign w:val="superscript"/>
        </w:rPr>
        <w:t>0</w:t>
      </w:r>
      <w:r w:rsidRPr="00B552CA">
        <w:rPr>
          <w:rFonts w:ascii="Times New Roman" w:hAnsi="Times New Roman"/>
          <w:color w:val="000000" w:themeColor="text1"/>
          <w:sz w:val="22"/>
          <w:szCs w:val="22"/>
        </w:rPr>
        <w:t>, góc lớn nhất 14</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56</w:t>
      </w:r>
      <w:r w:rsidRPr="00B552CA">
        <w:rPr>
          <w:rFonts w:ascii="Times New Roman" w:hAnsi="Times New Roman"/>
          <w:color w:val="000000" w:themeColor="text1"/>
          <w:sz w:val="22"/>
          <w:szCs w:val="22"/>
          <w:vertAlign w:val="superscript"/>
        </w:rPr>
        <w:t>0</w:t>
      </w:r>
      <w:r w:rsidRPr="00B552CA">
        <w:rPr>
          <w:rFonts w:ascii="Times New Roman" w:hAnsi="Times New Roman"/>
          <w:color w:val="000000" w:themeColor="text1"/>
          <w:sz w:val="22"/>
          <w:szCs w:val="22"/>
        </w:rPr>
        <w:t>, góc nhỏ nhất 1</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71</w:t>
      </w:r>
      <w:r w:rsidRPr="00B552CA">
        <w:rPr>
          <w:rFonts w:ascii="Times New Roman" w:hAnsi="Times New Roman"/>
          <w:color w:val="000000" w:themeColor="text1"/>
          <w:sz w:val="22"/>
          <w:szCs w:val="22"/>
          <w:vertAlign w:val="superscript"/>
        </w:rPr>
        <w:t>0</w:t>
      </w:r>
      <w:r w:rsidR="00071066" w:rsidRPr="00B552CA">
        <w:rPr>
          <w:rFonts w:ascii="Times New Roman" w:hAnsi="Times New Roman"/>
          <w:color w:val="000000" w:themeColor="text1"/>
          <w:sz w:val="22"/>
          <w:szCs w:val="22"/>
        </w:rPr>
        <w:t>.</w:t>
      </w:r>
    </w:p>
    <w:p w:rsidR="00ED17E8" w:rsidRPr="00B552CA" w:rsidRDefault="00ED17E8" w:rsidP="00ED17E8">
      <w:pPr>
        <w:widowControl w:val="0"/>
        <w:tabs>
          <w:tab w:val="left" w:pos="630"/>
        </w:tabs>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C</w:t>
      </w:r>
      <w:r w:rsidRPr="00B552CA">
        <w:rPr>
          <w:rFonts w:ascii="Times New Roman" w:hAnsi="Times New Roman"/>
          <w:color w:val="000000" w:themeColor="text1"/>
          <w:sz w:val="22"/>
          <w:szCs w:val="22"/>
          <w:vertAlign w:val="subscript"/>
        </w:rPr>
        <w:t xml:space="preserve">67 </w:t>
      </w:r>
      <w:r w:rsidRPr="00B552CA">
        <w:rPr>
          <w:rFonts w:ascii="Times New Roman" w:hAnsi="Times New Roman"/>
          <w:color w:val="000000" w:themeColor="text1"/>
          <w:sz w:val="22"/>
          <w:szCs w:val="22"/>
        </w:rPr>
        <w:t>có biên độ 6</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24</w:t>
      </w:r>
      <w:r w:rsidRPr="00B552CA">
        <w:rPr>
          <w:rFonts w:ascii="Times New Roman" w:hAnsi="Times New Roman"/>
          <w:color w:val="000000" w:themeColor="text1"/>
          <w:sz w:val="22"/>
          <w:szCs w:val="22"/>
          <w:vertAlign w:val="superscript"/>
        </w:rPr>
        <w:t>0</w:t>
      </w:r>
      <w:r w:rsidR="00D92519" w:rsidRPr="00B552CA">
        <w:rPr>
          <w:rFonts w:ascii="Times New Roman" w:hAnsi="Times New Roman"/>
          <w:color w:val="000000" w:themeColor="text1"/>
          <w:sz w:val="22"/>
          <w:szCs w:val="22"/>
        </w:rPr>
        <w:t xml:space="preserve"> ± </w:t>
      </w:r>
      <w:r w:rsidRPr="00B552CA">
        <w:rPr>
          <w:rFonts w:ascii="Times New Roman" w:hAnsi="Times New Roman"/>
          <w:color w:val="000000" w:themeColor="text1"/>
          <w:sz w:val="22"/>
          <w:szCs w:val="22"/>
        </w:rPr>
        <w:t>2</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04</w:t>
      </w:r>
      <w:r w:rsidRPr="00B552CA">
        <w:rPr>
          <w:rFonts w:ascii="Times New Roman" w:hAnsi="Times New Roman"/>
          <w:color w:val="000000" w:themeColor="text1"/>
          <w:sz w:val="22"/>
          <w:szCs w:val="22"/>
          <w:vertAlign w:val="superscript"/>
        </w:rPr>
        <w:t>0</w:t>
      </w:r>
      <w:r w:rsidRPr="00B552CA">
        <w:rPr>
          <w:rFonts w:ascii="Times New Roman" w:hAnsi="Times New Roman"/>
          <w:color w:val="000000" w:themeColor="text1"/>
          <w:sz w:val="22"/>
          <w:szCs w:val="22"/>
        </w:rPr>
        <w:t>, góc lớn nhất 10</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19</w:t>
      </w:r>
      <w:r w:rsidRPr="00B552CA">
        <w:rPr>
          <w:rFonts w:ascii="Times New Roman" w:hAnsi="Times New Roman"/>
          <w:color w:val="000000" w:themeColor="text1"/>
          <w:sz w:val="22"/>
          <w:szCs w:val="22"/>
          <w:vertAlign w:val="superscript"/>
        </w:rPr>
        <w:t>0</w:t>
      </w:r>
      <w:r w:rsidRPr="00B552CA">
        <w:rPr>
          <w:rFonts w:ascii="Times New Roman" w:hAnsi="Times New Roman"/>
          <w:color w:val="000000" w:themeColor="text1"/>
          <w:sz w:val="22"/>
          <w:szCs w:val="22"/>
        </w:rPr>
        <w:t>, góc nhỏ nhất 3</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60</w:t>
      </w:r>
      <w:r w:rsidRPr="00B552CA">
        <w:rPr>
          <w:rFonts w:ascii="Times New Roman" w:hAnsi="Times New Roman"/>
          <w:color w:val="000000" w:themeColor="text1"/>
          <w:sz w:val="22"/>
          <w:szCs w:val="22"/>
          <w:vertAlign w:val="superscript"/>
        </w:rPr>
        <w:t>0</w:t>
      </w:r>
      <w:r w:rsidR="00071066" w:rsidRPr="00B552CA">
        <w:rPr>
          <w:rFonts w:ascii="Times New Roman" w:hAnsi="Times New Roman"/>
          <w:color w:val="000000" w:themeColor="text1"/>
          <w:sz w:val="22"/>
          <w:szCs w:val="22"/>
        </w:rPr>
        <w:t>.</w:t>
      </w:r>
    </w:p>
    <w:p w:rsidR="000B47C6" w:rsidRPr="00B552CA" w:rsidRDefault="000B47C6" w:rsidP="000B47C6">
      <w:pPr>
        <w:pStyle w:val="3"/>
        <w:widowControl w:val="0"/>
        <w:spacing w:line="340" w:lineRule="atLeast"/>
        <w:rPr>
          <w:color w:val="000000" w:themeColor="text1"/>
          <w:sz w:val="22"/>
          <w:szCs w:val="22"/>
        </w:rPr>
      </w:pPr>
      <w:r w:rsidRPr="00B552CA">
        <w:rPr>
          <w:color w:val="000000" w:themeColor="text1"/>
          <w:sz w:val="22"/>
          <w:szCs w:val="22"/>
        </w:rPr>
        <w:t>3.3.2. Đặc điểm hình ảnh chụp cắt lớp vi tính</w:t>
      </w:r>
    </w:p>
    <w:p w:rsidR="000B47C6" w:rsidRPr="00B552CA" w:rsidRDefault="000B47C6" w:rsidP="000B47C6">
      <w:pPr>
        <w:pStyle w:val="3"/>
        <w:widowControl w:val="0"/>
        <w:spacing w:line="340" w:lineRule="atLeast"/>
        <w:ind w:firstLine="720"/>
        <w:rPr>
          <w:b w:val="0"/>
          <w:color w:val="000000" w:themeColor="text1"/>
          <w:sz w:val="22"/>
          <w:szCs w:val="22"/>
        </w:rPr>
      </w:pPr>
      <w:r w:rsidRPr="00B552CA">
        <w:rPr>
          <w:b w:val="0"/>
          <w:color w:val="000000" w:themeColor="text1"/>
          <w:sz w:val="22"/>
          <w:szCs w:val="22"/>
        </w:rPr>
        <w:t>Trong 50 BN nghiên cứu, chúng tôi có 66 đĩa đệm được thay. Chúng tôi tiến hành đánh giá quá phát xương tại vị trí đĩa đệm được thay (bao gồm cả đốt sống trên và đốt sống dướ</w:t>
      </w:r>
      <w:r w:rsidR="00D92519" w:rsidRPr="00B552CA">
        <w:rPr>
          <w:b w:val="0"/>
          <w:color w:val="000000" w:themeColor="text1"/>
          <w:sz w:val="22"/>
          <w:szCs w:val="22"/>
        </w:rPr>
        <w:t>i).</w:t>
      </w:r>
    </w:p>
    <w:p w:rsidR="000B47C6" w:rsidRPr="00B552CA" w:rsidRDefault="000B47C6" w:rsidP="000B47C6">
      <w:pPr>
        <w:pStyle w:val="3"/>
        <w:widowControl w:val="0"/>
        <w:spacing w:line="340" w:lineRule="atLeast"/>
        <w:rPr>
          <w:b w:val="0"/>
          <w:color w:val="000000" w:themeColor="text1"/>
          <w:sz w:val="22"/>
          <w:szCs w:val="22"/>
        </w:rPr>
      </w:pPr>
      <w:r w:rsidRPr="00B552CA">
        <w:rPr>
          <w:b w:val="0"/>
          <w:color w:val="000000" w:themeColor="text1"/>
          <w:sz w:val="22"/>
          <w:szCs w:val="22"/>
        </w:rPr>
        <w:t>Có 13/66 khoang gian đốt có phì đại mỏ xương gây hẹp ống sống</w:t>
      </w:r>
      <w:r w:rsidR="00071066" w:rsidRPr="00B552CA">
        <w:rPr>
          <w:b w:val="0"/>
          <w:color w:val="000000" w:themeColor="text1"/>
          <w:sz w:val="22"/>
          <w:szCs w:val="22"/>
        </w:rPr>
        <w:t>.</w:t>
      </w:r>
    </w:p>
    <w:p w:rsidR="000B47C6" w:rsidRPr="00B552CA" w:rsidRDefault="000B47C6" w:rsidP="000B47C6">
      <w:pPr>
        <w:pStyle w:val="3"/>
        <w:widowControl w:val="0"/>
        <w:spacing w:line="340" w:lineRule="atLeast"/>
        <w:rPr>
          <w:color w:val="000000" w:themeColor="text1"/>
          <w:sz w:val="22"/>
          <w:szCs w:val="22"/>
        </w:rPr>
      </w:pPr>
      <w:r w:rsidRPr="00B552CA">
        <w:rPr>
          <w:b w:val="0"/>
          <w:color w:val="000000" w:themeColor="text1"/>
          <w:sz w:val="22"/>
          <w:szCs w:val="22"/>
        </w:rPr>
        <w:t>Có 6/66 khoang gian đốt có phì đại mỏ xương gây hẹp lỗ liên hợ</w:t>
      </w:r>
      <w:r w:rsidR="00071066" w:rsidRPr="00B552CA">
        <w:rPr>
          <w:b w:val="0"/>
          <w:color w:val="000000" w:themeColor="text1"/>
          <w:sz w:val="22"/>
          <w:szCs w:val="22"/>
        </w:rPr>
        <w:t>p.</w:t>
      </w:r>
    </w:p>
    <w:p w:rsidR="00722B3F" w:rsidRPr="00B552CA" w:rsidRDefault="000B47C6" w:rsidP="000B47C6">
      <w:pPr>
        <w:pStyle w:val="3"/>
        <w:widowControl w:val="0"/>
        <w:spacing w:line="340" w:lineRule="atLeast"/>
        <w:rPr>
          <w:color w:val="000000" w:themeColor="text1"/>
          <w:sz w:val="22"/>
          <w:szCs w:val="22"/>
        </w:rPr>
      </w:pPr>
      <w:r w:rsidRPr="00B552CA">
        <w:rPr>
          <w:color w:val="000000" w:themeColor="text1"/>
          <w:sz w:val="22"/>
          <w:szCs w:val="22"/>
        </w:rPr>
        <w:t>3.3.3</w:t>
      </w:r>
      <w:r w:rsidR="00722B3F" w:rsidRPr="00B552CA">
        <w:rPr>
          <w:color w:val="000000" w:themeColor="text1"/>
          <w:sz w:val="22"/>
          <w:szCs w:val="22"/>
        </w:rPr>
        <w:t xml:space="preserve">. Đặc điểm hình ảnh </w:t>
      </w:r>
      <w:r w:rsidR="000952D8" w:rsidRPr="00B552CA">
        <w:rPr>
          <w:color w:val="000000" w:themeColor="text1"/>
          <w:sz w:val="22"/>
          <w:szCs w:val="22"/>
        </w:rPr>
        <w:t>cộng hưởng từ</w:t>
      </w:r>
    </w:p>
    <w:p w:rsidR="005510B8" w:rsidRPr="00B552CA" w:rsidRDefault="000B47C6" w:rsidP="000B47C6">
      <w:pPr>
        <w:pStyle w:val="3"/>
        <w:widowControl w:val="0"/>
        <w:spacing w:line="340" w:lineRule="atLeast"/>
        <w:rPr>
          <w:color w:val="000000" w:themeColor="text1"/>
          <w:sz w:val="22"/>
          <w:szCs w:val="22"/>
        </w:rPr>
      </w:pPr>
      <w:r w:rsidRPr="00B552CA">
        <w:rPr>
          <w:color w:val="000000" w:themeColor="text1"/>
          <w:sz w:val="22"/>
          <w:szCs w:val="22"/>
        </w:rPr>
        <w:t>3.3.3</w:t>
      </w:r>
      <w:r w:rsidR="00722B3F" w:rsidRPr="00B552CA">
        <w:rPr>
          <w:color w:val="000000" w:themeColor="text1"/>
          <w:sz w:val="22"/>
          <w:szCs w:val="22"/>
        </w:rPr>
        <w:t>.1.Vị trí đĩa đệm thoát vị</w:t>
      </w:r>
    </w:p>
    <w:p w:rsidR="00722B3F" w:rsidRPr="00B552CA" w:rsidRDefault="00722B3F" w:rsidP="000B47C6">
      <w:pPr>
        <w:pStyle w:val="3"/>
        <w:widowControl w:val="0"/>
        <w:spacing w:line="340" w:lineRule="atLeast"/>
        <w:ind w:firstLine="567"/>
        <w:rPr>
          <w:b w:val="0"/>
          <w:i/>
          <w:color w:val="000000" w:themeColor="text1"/>
          <w:sz w:val="22"/>
          <w:szCs w:val="22"/>
        </w:rPr>
      </w:pPr>
      <w:r w:rsidRPr="00B552CA">
        <w:rPr>
          <w:b w:val="0"/>
          <w:color w:val="000000" w:themeColor="text1"/>
          <w:sz w:val="22"/>
          <w:szCs w:val="22"/>
        </w:rPr>
        <w:t>Thoát vị C</w:t>
      </w:r>
      <w:r w:rsidRPr="00B552CA">
        <w:rPr>
          <w:b w:val="0"/>
          <w:color w:val="000000" w:themeColor="text1"/>
          <w:sz w:val="22"/>
          <w:szCs w:val="22"/>
          <w:vertAlign w:val="subscript"/>
        </w:rPr>
        <w:t xml:space="preserve">56 </w:t>
      </w:r>
      <w:r w:rsidRPr="00B552CA">
        <w:rPr>
          <w:b w:val="0"/>
          <w:color w:val="000000" w:themeColor="text1"/>
          <w:sz w:val="22"/>
          <w:szCs w:val="22"/>
        </w:rPr>
        <w:t xml:space="preserve">gặp nhiều nhất 38 BN </w:t>
      </w:r>
      <w:r w:rsidR="00DD1F75" w:rsidRPr="00B552CA">
        <w:rPr>
          <w:b w:val="0"/>
          <w:color w:val="000000" w:themeColor="text1"/>
          <w:sz w:val="22"/>
          <w:szCs w:val="22"/>
        </w:rPr>
        <w:t>(</w:t>
      </w:r>
      <w:r w:rsidRPr="00B552CA">
        <w:rPr>
          <w:b w:val="0"/>
          <w:color w:val="000000" w:themeColor="text1"/>
          <w:sz w:val="22"/>
          <w:szCs w:val="22"/>
        </w:rPr>
        <w:t>57</w:t>
      </w:r>
      <w:r w:rsidR="00515EDB" w:rsidRPr="00B552CA">
        <w:rPr>
          <w:b w:val="0"/>
          <w:color w:val="000000" w:themeColor="text1"/>
          <w:sz w:val="22"/>
          <w:szCs w:val="22"/>
        </w:rPr>
        <w:t>,</w:t>
      </w:r>
      <w:r w:rsidRPr="00B552CA">
        <w:rPr>
          <w:b w:val="0"/>
          <w:color w:val="000000" w:themeColor="text1"/>
          <w:sz w:val="22"/>
          <w:szCs w:val="22"/>
        </w:rPr>
        <w:t>58%</w:t>
      </w:r>
      <w:r w:rsidR="00DD1F75" w:rsidRPr="00B552CA">
        <w:rPr>
          <w:b w:val="0"/>
          <w:color w:val="000000" w:themeColor="text1"/>
          <w:sz w:val="22"/>
          <w:szCs w:val="22"/>
        </w:rPr>
        <w:t>)</w:t>
      </w:r>
      <w:r w:rsidRPr="00B552CA">
        <w:rPr>
          <w:b w:val="0"/>
          <w:color w:val="000000" w:themeColor="text1"/>
          <w:sz w:val="22"/>
          <w:szCs w:val="22"/>
        </w:rPr>
        <w:t>, thoát vị C</w:t>
      </w:r>
      <w:r w:rsidRPr="00B552CA">
        <w:rPr>
          <w:b w:val="0"/>
          <w:color w:val="000000" w:themeColor="text1"/>
          <w:sz w:val="22"/>
          <w:szCs w:val="22"/>
          <w:vertAlign w:val="subscript"/>
        </w:rPr>
        <w:t>34</w:t>
      </w:r>
      <w:r w:rsidR="00CF0DD2" w:rsidRPr="00B552CA">
        <w:rPr>
          <w:b w:val="0"/>
          <w:color w:val="000000" w:themeColor="text1"/>
          <w:sz w:val="22"/>
          <w:szCs w:val="22"/>
          <w:vertAlign w:val="subscript"/>
        </w:rPr>
        <w:t xml:space="preserve"> </w:t>
      </w:r>
      <w:r w:rsidRPr="00B552CA">
        <w:rPr>
          <w:b w:val="0"/>
          <w:color w:val="000000" w:themeColor="text1"/>
          <w:sz w:val="22"/>
          <w:szCs w:val="22"/>
        </w:rPr>
        <w:t xml:space="preserve">gặp ít nhất 5 BN </w:t>
      </w:r>
      <w:r w:rsidR="00DD1F75" w:rsidRPr="00B552CA">
        <w:rPr>
          <w:b w:val="0"/>
          <w:color w:val="000000" w:themeColor="text1"/>
          <w:sz w:val="22"/>
          <w:szCs w:val="22"/>
        </w:rPr>
        <w:t>(</w:t>
      </w:r>
      <w:r w:rsidRPr="00B552CA">
        <w:rPr>
          <w:b w:val="0"/>
          <w:color w:val="000000" w:themeColor="text1"/>
          <w:sz w:val="22"/>
          <w:szCs w:val="22"/>
        </w:rPr>
        <w:t>7</w:t>
      </w:r>
      <w:r w:rsidR="00515EDB" w:rsidRPr="00B552CA">
        <w:rPr>
          <w:b w:val="0"/>
          <w:color w:val="000000" w:themeColor="text1"/>
          <w:sz w:val="22"/>
          <w:szCs w:val="22"/>
        </w:rPr>
        <w:t>,</w:t>
      </w:r>
      <w:r w:rsidRPr="00B552CA">
        <w:rPr>
          <w:b w:val="0"/>
          <w:color w:val="000000" w:themeColor="text1"/>
          <w:sz w:val="22"/>
          <w:szCs w:val="22"/>
        </w:rPr>
        <w:t>58%</w:t>
      </w:r>
      <w:r w:rsidR="00DD1F75" w:rsidRPr="00B552CA">
        <w:rPr>
          <w:b w:val="0"/>
          <w:color w:val="000000" w:themeColor="text1"/>
          <w:sz w:val="22"/>
          <w:szCs w:val="22"/>
        </w:rPr>
        <w:t>)</w:t>
      </w:r>
      <w:r w:rsidRPr="00B552CA">
        <w:rPr>
          <w:b w:val="0"/>
          <w:color w:val="000000" w:themeColor="text1"/>
          <w:sz w:val="22"/>
          <w:szCs w:val="22"/>
        </w:rPr>
        <w:t>.</w:t>
      </w:r>
    </w:p>
    <w:p w:rsidR="005510B8" w:rsidRPr="00B552CA" w:rsidRDefault="000B47C6" w:rsidP="002E6E2A">
      <w:pPr>
        <w:widowControl w:val="0"/>
        <w:tabs>
          <w:tab w:val="left" w:pos="630"/>
        </w:tabs>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3.3.3</w:t>
      </w:r>
      <w:r w:rsidR="00722B3F" w:rsidRPr="00B552CA">
        <w:rPr>
          <w:rFonts w:ascii="Times New Roman" w:hAnsi="Times New Roman"/>
          <w:b/>
          <w:color w:val="000000" w:themeColor="text1"/>
          <w:sz w:val="22"/>
          <w:szCs w:val="22"/>
        </w:rPr>
        <w:t>.4. Tình trạng đĩa đệm thoát vị</w:t>
      </w:r>
    </w:p>
    <w:p w:rsidR="00722B3F" w:rsidRPr="00B552CA" w:rsidRDefault="00722B3F" w:rsidP="004F6D3A">
      <w:pPr>
        <w:widowControl w:val="0"/>
        <w:tabs>
          <w:tab w:val="left" w:pos="630"/>
        </w:tabs>
        <w:spacing w:before="0" w:line="340" w:lineRule="atLeast"/>
        <w:rPr>
          <w:rFonts w:ascii="Times New Roman" w:hAnsi="Times New Roman"/>
          <w:color w:val="000000" w:themeColor="text1"/>
          <w:spacing w:val="-4"/>
          <w:sz w:val="22"/>
          <w:szCs w:val="22"/>
        </w:rPr>
      </w:pPr>
      <w:r w:rsidRPr="00B552CA">
        <w:rPr>
          <w:rFonts w:ascii="Times New Roman" w:hAnsi="Times New Roman"/>
          <w:color w:val="000000" w:themeColor="text1"/>
          <w:spacing w:val="-4"/>
          <w:sz w:val="22"/>
          <w:szCs w:val="22"/>
        </w:rPr>
        <w:t>64/66 đĩa đệm thoát vị không còn chứa nhân nhầy (96</w:t>
      </w:r>
      <w:r w:rsidR="00515EDB" w:rsidRPr="00B552CA">
        <w:rPr>
          <w:rFonts w:ascii="Times New Roman" w:hAnsi="Times New Roman"/>
          <w:color w:val="000000" w:themeColor="text1"/>
          <w:spacing w:val="-4"/>
          <w:sz w:val="22"/>
          <w:szCs w:val="22"/>
        </w:rPr>
        <w:t>,</w:t>
      </w:r>
      <w:r w:rsidRPr="00B552CA">
        <w:rPr>
          <w:rFonts w:ascii="Times New Roman" w:hAnsi="Times New Roman"/>
          <w:color w:val="000000" w:themeColor="text1"/>
          <w:spacing w:val="-4"/>
          <w:sz w:val="22"/>
          <w:szCs w:val="22"/>
        </w:rPr>
        <w:t>97%), có 2 đĩa đệm còn nhân nhầy (</w:t>
      </w:r>
      <w:r w:rsidR="005F46E9" w:rsidRPr="00B552CA">
        <w:rPr>
          <w:rFonts w:ascii="Times New Roman" w:hAnsi="Times New Roman"/>
          <w:color w:val="000000" w:themeColor="text1"/>
          <w:spacing w:val="-4"/>
          <w:sz w:val="22"/>
          <w:szCs w:val="22"/>
        </w:rPr>
        <w:t>3</w:t>
      </w:r>
      <w:r w:rsidR="00515EDB" w:rsidRPr="00B552CA">
        <w:rPr>
          <w:rFonts w:ascii="Times New Roman" w:hAnsi="Times New Roman"/>
          <w:color w:val="000000" w:themeColor="text1"/>
          <w:spacing w:val="-4"/>
          <w:sz w:val="22"/>
          <w:szCs w:val="22"/>
        </w:rPr>
        <w:t>,</w:t>
      </w:r>
      <w:r w:rsidR="005F46E9" w:rsidRPr="00B552CA">
        <w:rPr>
          <w:rFonts w:ascii="Times New Roman" w:hAnsi="Times New Roman"/>
          <w:color w:val="000000" w:themeColor="text1"/>
          <w:spacing w:val="-4"/>
          <w:sz w:val="22"/>
          <w:szCs w:val="22"/>
        </w:rPr>
        <w:t>03%) và có 17/66 đĩa đệ</w:t>
      </w:r>
      <w:r w:rsidRPr="00B552CA">
        <w:rPr>
          <w:rFonts w:ascii="Times New Roman" w:hAnsi="Times New Roman"/>
          <w:color w:val="000000" w:themeColor="text1"/>
          <w:spacing w:val="-4"/>
          <w:sz w:val="22"/>
          <w:szCs w:val="22"/>
        </w:rPr>
        <w:t xml:space="preserve">m </w:t>
      </w:r>
      <w:r w:rsidR="005F46E9" w:rsidRPr="00B552CA">
        <w:rPr>
          <w:rFonts w:ascii="Times New Roman" w:hAnsi="Times New Roman"/>
          <w:color w:val="000000" w:themeColor="text1"/>
          <w:spacing w:val="-4"/>
          <w:sz w:val="22"/>
          <w:szCs w:val="22"/>
        </w:rPr>
        <w:t>(25</w:t>
      </w:r>
      <w:r w:rsidR="00515EDB" w:rsidRPr="00B552CA">
        <w:rPr>
          <w:rFonts w:ascii="Times New Roman" w:hAnsi="Times New Roman"/>
          <w:color w:val="000000" w:themeColor="text1"/>
          <w:spacing w:val="-4"/>
          <w:sz w:val="22"/>
          <w:szCs w:val="22"/>
        </w:rPr>
        <w:t>,</w:t>
      </w:r>
      <w:r w:rsidR="005F46E9" w:rsidRPr="00B552CA">
        <w:rPr>
          <w:rFonts w:ascii="Times New Roman" w:hAnsi="Times New Roman"/>
          <w:color w:val="000000" w:themeColor="text1"/>
          <w:spacing w:val="-4"/>
          <w:sz w:val="22"/>
          <w:szCs w:val="22"/>
        </w:rPr>
        <w:t xml:space="preserve">76%) </w:t>
      </w:r>
      <w:r w:rsidRPr="00B552CA">
        <w:rPr>
          <w:rFonts w:ascii="Times New Roman" w:hAnsi="Times New Roman"/>
          <w:color w:val="000000" w:themeColor="text1"/>
          <w:spacing w:val="-4"/>
          <w:sz w:val="22"/>
          <w:szCs w:val="22"/>
        </w:rPr>
        <w:t>có mảnh rời di trú trong ống sống. Hẹp ống số</w:t>
      </w:r>
      <w:r w:rsidR="005F46E9" w:rsidRPr="00B552CA">
        <w:rPr>
          <w:rFonts w:ascii="Times New Roman" w:hAnsi="Times New Roman"/>
          <w:color w:val="000000" w:themeColor="text1"/>
          <w:spacing w:val="-4"/>
          <w:sz w:val="22"/>
          <w:szCs w:val="22"/>
        </w:rPr>
        <w:t>ng 49</w:t>
      </w:r>
      <w:r w:rsidRPr="00B552CA">
        <w:rPr>
          <w:rFonts w:ascii="Times New Roman" w:hAnsi="Times New Roman"/>
          <w:color w:val="000000" w:themeColor="text1"/>
          <w:spacing w:val="-4"/>
          <w:sz w:val="22"/>
          <w:szCs w:val="22"/>
        </w:rPr>
        <w:t xml:space="preserve">/66 đĩa đệm </w:t>
      </w:r>
      <w:r w:rsidR="005F46E9" w:rsidRPr="00B552CA">
        <w:rPr>
          <w:rFonts w:ascii="Times New Roman" w:hAnsi="Times New Roman"/>
          <w:color w:val="000000" w:themeColor="text1"/>
          <w:spacing w:val="-4"/>
          <w:sz w:val="22"/>
          <w:szCs w:val="22"/>
        </w:rPr>
        <w:t>(74</w:t>
      </w:r>
      <w:r w:rsidR="00515EDB" w:rsidRPr="00B552CA">
        <w:rPr>
          <w:rFonts w:ascii="Times New Roman" w:hAnsi="Times New Roman"/>
          <w:color w:val="000000" w:themeColor="text1"/>
          <w:spacing w:val="-4"/>
          <w:sz w:val="22"/>
          <w:szCs w:val="22"/>
        </w:rPr>
        <w:t>,</w:t>
      </w:r>
      <w:r w:rsidR="005F46E9" w:rsidRPr="00B552CA">
        <w:rPr>
          <w:rFonts w:ascii="Times New Roman" w:hAnsi="Times New Roman"/>
          <w:color w:val="000000" w:themeColor="text1"/>
          <w:spacing w:val="-4"/>
          <w:sz w:val="22"/>
          <w:szCs w:val="22"/>
        </w:rPr>
        <w:t>24%</w:t>
      </w:r>
      <w:r w:rsidRPr="00B552CA">
        <w:rPr>
          <w:rFonts w:ascii="Times New Roman" w:hAnsi="Times New Roman"/>
          <w:color w:val="000000" w:themeColor="text1"/>
          <w:spacing w:val="-4"/>
          <w:sz w:val="22"/>
          <w:szCs w:val="22"/>
        </w:rPr>
        <w:t>).</w:t>
      </w:r>
    </w:p>
    <w:p w:rsidR="00722B3F" w:rsidRPr="00B552CA" w:rsidRDefault="00722B3F" w:rsidP="002E6E2A">
      <w:pPr>
        <w:pStyle w:val="2"/>
        <w:widowControl w:val="0"/>
        <w:spacing w:line="340" w:lineRule="atLeast"/>
        <w:rPr>
          <w:b w:val="0"/>
          <w:color w:val="000000" w:themeColor="text1"/>
          <w:sz w:val="22"/>
          <w:szCs w:val="22"/>
        </w:rPr>
      </w:pPr>
      <w:r w:rsidRPr="00B552CA">
        <w:rPr>
          <w:color w:val="000000" w:themeColor="text1"/>
          <w:sz w:val="22"/>
          <w:szCs w:val="22"/>
        </w:rPr>
        <w:t xml:space="preserve">3.5. </w:t>
      </w:r>
      <w:r w:rsidRPr="00B552CA">
        <w:rPr>
          <w:color w:val="000000" w:themeColor="text1"/>
          <w:sz w:val="22"/>
          <w:szCs w:val="22"/>
          <w:lang w:val="vi-VN"/>
        </w:rPr>
        <w:t>Đánh giá kết quả phẫu thuật sớm</w:t>
      </w:r>
      <w:r w:rsidR="00D756C6" w:rsidRPr="00B552CA">
        <w:rPr>
          <w:color w:val="000000" w:themeColor="text1"/>
          <w:sz w:val="22"/>
          <w:szCs w:val="22"/>
        </w:rPr>
        <w:t xml:space="preserve"> (</w:t>
      </w:r>
      <w:r w:rsidRPr="00B552CA">
        <w:rPr>
          <w:b w:val="0"/>
          <w:color w:val="000000" w:themeColor="text1"/>
          <w:sz w:val="22"/>
          <w:szCs w:val="22"/>
        </w:rPr>
        <w:t>khi BN ra viện</w:t>
      </w:r>
      <w:r w:rsidR="00D756C6" w:rsidRPr="00B552CA">
        <w:rPr>
          <w:b w:val="0"/>
          <w:color w:val="000000" w:themeColor="text1"/>
          <w:sz w:val="22"/>
          <w:szCs w:val="22"/>
        </w:rPr>
        <w:t>)</w:t>
      </w:r>
    </w:p>
    <w:p w:rsidR="00D756C6" w:rsidRPr="00B552CA" w:rsidRDefault="00722B3F" w:rsidP="002E6E2A">
      <w:pPr>
        <w:pStyle w:val="3"/>
        <w:widowControl w:val="0"/>
        <w:spacing w:line="340" w:lineRule="atLeast"/>
        <w:rPr>
          <w:color w:val="000000" w:themeColor="text1"/>
          <w:sz w:val="22"/>
          <w:szCs w:val="22"/>
        </w:rPr>
      </w:pPr>
      <w:r w:rsidRPr="00B552CA">
        <w:rPr>
          <w:color w:val="000000" w:themeColor="text1"/>
          <w:sz w:val="22"/>
          <w:szCs w:val="22"/>
        </w:rPr>
        <w:t>3.5.1. Cải thiện mức độ đau sau mổ</w:t>
      </w:r>
    </w:p>
    <w:p w:rsidR="00722B3F" w:rsidRPr="00B552CA" w:rsidRDefault="00722B3F" w:rsidP="004F6D3A">
      <w:pPr>
        <w:pStyle w:val="3"/>
        <w:widowControl w:val="0"/>
        <w:spacing w:line="340" w:lineRule="atLeast"/>
        <w:ind w:firstLine="567"/>
        <w:rPr>
          <w:b w:val="0"/>
          <w:color w:val="000000" w:themeColor="text1"/>
          <w:sz w:val="22"/>
          <w:szCs w:val="22"/>
        </w:rPr>
      </w:pPr>
      <w:r w:rsidRPr="00B552CA">
        <w:rPr>
          <w:b w:val="0"/>
          <w:color w:val="000000" w:themeColor="text1"/>
          <w:sz w:val="22"/>
          <w:szCs w:val="22"/>
        </w:rPr>
        <w:t>Chỉ số VAS sau phẫu thuật 3</w:t>
      </w:r>
      <w:r w:rsidR="00515EDB" w:rsidRPr="00B552CA">
        <w:rPr>
          <w:b w:val="0"/>
          <w:color w:val="000000" w:themeColor="text1"/>
          <w:sz w:val="22"/>
          <w:szCs w:val="22"/>
        </w:rPr>
        <w:t>,</w:t>
      </w:r>
      <w:r w:rsidRPr="00B552CA">
        <w:rPr>
          <w:b w:val="0"/>
          <w:color w:val="000000" w:themeColor="text1"/>
          <w:sz w:val="22"/>
          <w:szCs w:val="22"/>
        </w:rPr>
        <w:t>86 ± 1</w:t>
      </w:r>
      <w:r w:rsidR="00515EDB" w:rsidRPr="00B552CA">
        <w:rPr>
          <w:b w:val="0"/>
          <w:color w:val="000000" w:themeColor="text1"/>
          <w:sz w:val="22"/>
          <w:szCs w:val="22"/>
        </w:rPr>
        <w:t>,</w:t>
      </w:r>
      <w:r w:rsidRPr="00B552CA">
        <w:rPr>
          <w:b w:val="0"/>
          <w:color w:val="000000" w:themeColor="text1"/>
          <w:sz w:val="22"/>
          <w:szCs w:val="22"/>
        </w:rPr>
        <w:t>33 điểm, cao nhất 7 điể</w:t>
      </w:r>
      <w:r w:rsidR="00C143EC" w:rsidRPr="00B552CA">
        <w:rPr>
          <w:b w:val="0"/>
          <w:color w:val="000000" w:themeColor="text1"/>
          <w:sz w:val="22"/>
          <w:szCs w:val="22"/>
        </w:rPr>
        <w:t>m</w:t>
      </w:r>
      <w:r w:rsidRPr="00B552CA">
        <w:rPr>
          <w:b w:val="0"/>
          <w:color w:val="000000" w:themeColor="text1"/>
          <w:sz w:val="22"/>
          <w:szCs w:val="22"/>
        </w:rPr>
        <w:t xml:space="preserve"> thấp nhất 2 điểm. So sánh chỉ số trước và sau mổ sự khác biệt có ý nghĩa thống kê vớ</w:t>
      </w:r>
      <w:r w:rsidR="002B2CE4" w:rsidRPr="00B552CA">
        <w:rPr>
          <w:b w:val="0"/>
          <w:color w:val="000000" w:themeColor="text1"/>
          <w:sz w:val="22"/>
          <w:szCs w:val="22"/>
        </w:rPr>
        <w:t xml:space="preserve">i P </w:t>
      </w:r>
      <w:r w:rsidRPr="00B552CA">
        <w:rPr>
          <w:b w:val="0"/>
          <w:color w:val="000000" w:themeColor="text1"/>
          <w:sz w:val="22"/>
          <w:szCs w:val="22"/>
        </w:rPr>
        <w:t>&lt;0</w:t>
      </w:r>
      <w:r w:rsidR="00515EDB" w:rsidRPr="00B552CA">
        <w:rPr>
          <w:b w:val="0"/>
          <w:color w:val="000000" w:themeColor="text1"/>
          <w:sz w:val="22"/>
          <w:szCs w:val="22"/>
        </w:rPr>
        <w:t>,</w:t>
      </w:r>
      <w:r w:rsidRPr="00B552CA">
        <w:rPr>
          <w:b w:val="0"/>
          <w:color w:val="000000" w:themeColor="text1"/>
          <w:sz w:val="22"/>
          <w:szCs w:val="22"/>
        </w:rPr>
        <w:t>01.</w:t>
      </w:r>
    </w:p>
    <w:p w:rsidR="00D756C6" w:rsidRPr="00B552CA" w:rsidRDefault="00722B3F" w:rsidP="002E6E2A">
      <w:pPr>
        <w:widowControl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3.5.2. Đánh giá tổn thương hội chứng tủy và hội chứng rễ</w:t>
      </w:r>
      <w:r w:rsidR="007541DE" w:rsidRPr="00B552CA">
        <w:rPr>
          <w:rFonts w:ascii="Times New Roman" w:hAnsi="Times New Roman"/>
          <w:b/>
          <w:color w:val="000000" w:themeColor="text1"/>
          <w:sz w:val="22"/>
          <w:szCs w:val="22"/>
        </w:rPr>
        <w:t xml:space="preserve"> </w:t>
      </w:r>
      <w:r w:rsidRPr="00B552CA">
        <w:rPr>
          <w:rFonts w:ascii="Times New Roman" w:hAnsi="Times New Roman"/>
          <w:b/>
          <w:color w:val="000000" w:themeColor="text1"/>
          <w:sz w:val="22"/>
          <w:szCs w:val="22"/>
        </w:rPr>
        <w:t>-</w:t>
      </w:r>
      <w:r w:rsidR="007541DE" w:rsidRPr="00B552CA">
        <w:rPr>
          <w:rFonts w:ascii="Times New Roman" w:hAnsi="Times New Roman"/>
          <w:b/>
          <w:color w:val="000000" w:themeColor="text1"/>
          <w:sz w:val="22"/>
          <w:szCs w:val="22"/>
        </w:rPr>
        <w:t xml:space="preserve"> </w:t>
      </w:r>
      <w:r w:rsidRPr="00B552CA">
        <w:rPr>
          <w:rFonts w:ascii="Times New Roman" w:hAnsi="Times New Roman"/>
          <w:b/>
          <w:color w:val="000000" w:themeColor="text1"/>
          <w:sz w:val="22"/>
          <w:szCs w:val="22"/>
        </w:rPr>
        <w:t>tủy sau mổ theo thang điểm (JOA)</w:t>
      </w:r>
    </w:p>
    <w:p w:rsidR="00722B3F" w:rsidRPr="00B552CA" w:rsidRDefault="00F60B2F"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M</w:t>
      </w:r>
      <w:r w:rsidR="00722B3F" w:rsidRPr="00B552CA">
        <w:rPr>
          <w:rFonts w:ascii="Times New Roman" w:hAnsi="Times New Roman"/>
          <w:color w:val="000000" w:themeColor="text1"/>
          <w:sz w:val="22"/>
          <w:szCs w:val="22"/>
        </w:rPr>
        <w:t>ức độ nhẹ tăng lên từ</w:t>
      </w:r>
      <w:r w:rsidRPr="00B552CA">
        <w:rPr>
          <w:rFonts w:ascii="Times New Roman" w:hAnsi="Times New Roman"/>
          <w:color w:val="000000" w:themeColor="text1"/>
          <w:sz w:val="22"/>
          <w:szCs w:val="22"/>
        </w:rPr>
        <w:t xml:space="preserve"> 0% lên</w:t>
      </w:r>
      <w:r w:rsidR="00722B3F" w:rsidRPr="00B552CA">
        <w:rPr>
          <w:rFonts w:ascii="Times New Roman" w:hAnsi="Times New Roman"/>
          <w:color w:val="000000" w:themeColor="text1"/>
          <w:sz w:val="22"/>
          <w:szCs w:val="22"/>
        </w:rPr>
        <w:t xml:space="preserve"> 21</w:t>
      </w:r>
      <w:r w:rsidR="00515EDB" w:rsidRPr="00B552CA">
        <w:rPr>
          <w:rFonts w:ascii="Times New Roman" w:hAnsi="Times New Roman"/>
          <w:color w:val="000000" w:themeColor="text1"/>
          <w:sz w:val="22"/>
          <w:szCs w:val="22"/>
        </w:rPr>
        <w:t>,</w:t>
      </w:r>
      <w:r w:rsidR="00722B3F" w:rsidRPr="00B552CA">
        <w:rPr>
          <w:rFonts w:ascii="Times New Roman" w:hAnsi="Times New Roman"/>
          <w:color w:val="000000" w:themeColor="text1"/>
          <w:sz w:val="22"/>
          <w:szCs w:val="22"/>
        </w:rPr>
        <w:t>95%. Điểm JOA từ</w:t>
      </w:r>
      <w:r w:rsidRPr="00B552CA">
        <w:rPr>
          <w:rFonts w:ascii="Times New Roman" w:hAnsi="Times New Roman"/>
          <w:color w:val="000000" w:themeColor="text1"/>
          <w:sz w:val="22"/>
          <w:szCs w:val="22"/>
        </w:rPr>
        <w:t xml:space="preserve"> 6</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73 ± 2</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84</w:t>
      </w:r>
      <w:r w:rsidR="00722B3F" w:rsidRPr="00B552CA">
        <w:rPr>
          <w:rFonts w:ascii="Times New Roman" w:hAnsi="Times New Roman"/>
          <w:color w:val="000000" w:themeColor="text1"/>
          <w:sz w:val="22"/>
          <w:szCs w:val="22"/>
        </w:rPr>
        <w:t xml:space="preserve"> lên 10</w:t>
      </w:r>
      <w:r w:rsidR="00515EDB" w:rsidRPr="00B552CA">
        <w:rPr>
          <w:rFonts w:ascii="Times New Roman" w:hAnsi="Times New Roman"/>
          <w:color w:val="000000" w:themeColor="text1"/>
          <w:sz w:val="22"/>
          <w:szCs w:val="22"/>
        </w:rPr>
        <w:t>,</w:t>
      </w:r>
      <w:r w:rsidR="00722B3F" w:rsidRPr="00B552CA">
        <w:rPr>
          <w:rFonts w:ascii="Times New Roman" w:hAnsi="Times New Roman"/>
          <w:color w:val="000000" w:themeColor="text1"/>
          <w:sz w:val="22"/>
          <w:szCs w:val="22"/>
        </w:rPr>
        <w:t>59 ± 3</w:t>
      </w:r>
      <w:r w:rsidR="00515EDB" w:rsidRPr="00B552CA">
        <w:rPr>
          <w:rFonts w:ascii="Times New Roman" w:hAnsi="Times New Roman"/>
          <w:color w:val="000000" w:themeColor="text1"/>
          <w:sz w:val="22"/>
          <w:szCs w:val="22"/>
        </w:rPr>
        <w:t>,</w:t>
      </w:r>
      <w:r w:rsidR="00722B3F" w:rsidRPr="00B552CA">
        <w:rPr>
          <w:rFonts w:ascii="Times New Roman" w:hAnsi="Times New Roman"/>
          <w:color w:val="000000" w:themeColor="text1"/>
          <w:sz w:val="22"/>
          <w:szCs w:val="22"/>
        </w:rPr>
        <w:t>02 điể</w:t>
      </w:r>
      <w:r w:rsidR="007541DE" w:rsidRPr="00B552CA">
        <w:rPr>
          <w:rFonts w:ascii="Times New Roman" w:hAnsi="Times New Roman"/>
          <w:color w:val="000000" w:themeColor="text1"/>
          <w:sz w:val="22"/>
          <w:szCs w:val="22"/>
        </w:rPr>
        <w:t>m</w:t>
      </w:r>
      <w:r w:rsidR="00722B3F" w:rsidRPr="00B552CA">
        <w:rPr>
          <w:rFonts w:ascii="Times New Roman" w:hAnsi="Times New Roman"/>
          <w:color w:val="000000" w:themeColor="text1"/>
          <w:sz w:val="22"/>
          <w:szCs w:val="22"/>
        </w:rPr>
        <w:t>. So sánh trước mổ</w:t>
      </w:r>
      <w:r w:rsidR="007541DE" w:rsidRPr="00B552CA">
        <w:rPr>
          <w:rFonts w:ascii="Times New Roman" w:hAnsi="Times New Roman"/>
          <w:color w:val="000000" w:themeColor="text1"/>
          <w:sz w:val="22"/>
          <w:szCs w:val="22"/>
        </w:rPr>
        <w:t xml:space="preserve"> với</w:t>
      </w:r>
      <w:r w:rsidR="00722B3F" w:rsidRPr="00B552CA">
        <w:rPr>
          <w:rFonts w:ascii="Times New Roman" w:hAnsi="Times New Roman"/>
          <w:color w:val="000000" w:themeColor="text1"/>
          <w:sz w:val="22"/>
          <w:szCs w:val="22"/>
        </w:rPr>
        <w:t xml:space="preserve"> sau mổ sự khác biệt có ý nghĩa thống kê với P&lt;0</w:t>
      </w:r>
      <w:r w:rsidR="00515EDB" w:rsidRPr="00B552CA">
        <w:rPr>
          <w:rFonts w:ascii="Times New Roman" w:hAnsi="Times New Roman"/>
          <w:color w:val="000000" w:themeColor="text1"/>
          <w:sz w:val="22"/>
          <w:szCs w:val="22"/>
        </w:rPr>
        <w:t>,</w:t>
      </w:r>
      <w:r w:rsidR="00722B3F" w:rsidRPr="00B552CA">
        <w:rPr>
          <w:rFonts w:ascii="Times New Roman" w:hAnsi="Times New Roman"/>
          <w:color w:val="000000" w:themeColor="text1"/>
          <w:sz w:val="22"/>
          <w:szCs w:val="22"/>
        </w:rPr>
        <w:t>05.</w:t>
      </w:r>
    </w:p>
    <w:p w:rsidR="00071066" w:rsidRPr="00B552CA" w:rsidRDefault="00071066">
      <w:pPr>
        <w:spacing w:before="0" w:after="200" w:line="276" w:lineRule="auto"/>
        <w:ind w:firstLine="0"/>
        <w:jc w:val="left"/>
        <w:rPr>
          <w:rFonts w:ascii="Times New Roman" w:hAnsi="Times New Roman"/>
          <w:b/>
          <w:color w:val="000000" w:themeColor="text1"/>
          <w:sz w:val="22"/>
          <w:szCs w:val="22"/>
        </w:rPr>
      </w:pPr>
      <w:r w:rsidRPr="00B552CA">
        <w:rPr>
          <w:rFonts w:ascii="Times New Roman" w:hAnsi="Times New Roman"/>
          <w:b/>
          <w:color w:val="000000" w:themeColor="text1"/>
          <w:sz w:val="22"/>
          <w:szCs w:val="22"/>
        </w:rPr>
        <w:br w:type="page"/>
      </w:r>
    </w:p>
    <w:p w:rsidR="00D756C6" w:rsidRPr="00B552CA" w:rsidRDefault="00722B3F" w:rsidP="002E6E2A">
      <w:pPr>
        <w:widowControl w:val="0"/>
        <w:tabs>
          <w:tab w:val="left" w:pos="630"/>
        </w:tabs>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lastRenderedPageBreak/>
        <w:t>3.5.3. Tỷ lệ hồi phục sau mổ</w:t>
      </w:r>
      <w:r w:rsidR="00012A56" w:rsidRPr="00B552CA">
        <w:rPr>
          <w:rFonts w:ascii="Times New Roman" w:hAnsi="Times New Roman"/>
          <w:b/>
          <w:color w:val="000000" w:themeColor="text1"/>
          <w:sz w:val="22"/>
          <w:szCs w:val="22"/>
        </w:rPr>
        <w:t xml:space="preserve"> thay đĩa đệm</w:t>
      </w:r>
      <w:r w:rsidRPr="00B552CA">
        <w:rPr>
          <w:rFonts w:ascii="Times New Roman" w:hAnsi="Times New Roman"/>
          <w:b/>
          <w:color w:val="000000" w:themeColor="text1"/>
          <w:sz w:val="22"/>
          <w:szCs w:val="22"/>
        </w:rPr>
        <w:t xml:space="preserve"> nhân tạo (RR)</w:t>
      </w:r>
      <w:r w:rsidR="00012A56" w:rsidRPr="00B552CA">
        <w:rPr>
          <w:rFonts w:ascii="Times New Roman" w:hAnsi="Times New Roman"/>
          <w:b/>
          <w:color w:val="000000" w:themeColor="text1"/>
          <w:sz w:val="22"/>
          <w:szCs w:val="22"/>
        </w:rPr>
        <w:t xml:space="preserve"> của nhóm có hộ</w:t>
      </w:r>
      <w:r w:rsidR="00F60B2F" w:rsidRPr="00B552CA">
        <w:rPr>
          <w:rFonts w:ascii="Times New Roman" w:hAnsi="Times New Roman"/>
          <w:b/>
          <w:color w:val="000000" w:themeColor="text1"/>
          <w:sz w:val="22"/>
          <w:szCs w:val="22"/>
        </w:rPr>
        <w:t>i HC</w:t>
      </w:r>
      <w:r w:rsidR="00012A56" w:rsidRPr="00B552CA">
        <w:rPr>
          <w:rFonts w:ascii="Times New Roman" w:hAnsi="Times New Roman"/>
          <w:b/>
          <w:color w:val="000000" w:themeColor="text1"/>
          <w:sz w:val="22"/>
          <w:szCs w:val="22"/>
        </w:rPr>
        <w:t xml:space="preserve"> tủ</w:t>
      </w:r>
      <w:r w:rsidR="00F60B2F" w:rsidRPr="00B552CA">
        <w:rPr>
          <w:rFonts w:ascii="Times New Roman" w:hAnsi="Times New Roman"/>
          <w:b/>
          <w:color w:val="000000" w:themeColor="text1"/>
          <w:sz w:val="22"/>
          <w:szCs w:val="22"/>
        </w:rPr>
        <w:t>y và nhóm có HC</w:t>
      </w:r>
      <w:r w:rsidR="00012A56" w:rsidRPr="00B552CA">
        <w:rPr>
          <w:rFonts w:ascii="Times New Roman" w:hAnsi="Times New Roman"/>
          <w:b/>
          <w:color w:val="000000" w:themeColor="text1"/>
          <w:sz w:val="22"/>
          <w:szCs w:val="22"/>
        </w:rPr>
        <w:t xml:space="preserve"> hỗn hợp</w:t>
      </w:r>
    </w:p>
    <w:p w:rsidR="00722B3F" w:rsidRPr="00B552CA" w:rsidRDefault="00722B3F" w:rsidP="004F6D3A">
      <w:pPr>
        <w:widowControl w:val="0"/>
        <w:tabs>
          <w:tab w:val="left" w:pos="630"/>
        </w:tabs>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Chỉ số</w:t>
      </w:r>
      <w:r w:rsidR="007541DE" w:rsidRPr="00B552CA">
        <w:rPr>
          <w:rFonts w:ascii="Times New Roman" w:hAnsi="Times New Roman"/>
          <w:color w:val="000000" w:themeColor="text1"/>
          <w:sz w:val="22"/>
          <w:szCs w:val="22"/>
        </w:rPr>
        <w:t xml:space="preserve"> RR trung bình</w:t>
      </w:r>
      <w:r w:rsidRPr="00B552CA">
        <w:rPr>
          <w:rFonts w:ascii="Times New Roman" w:hAnsi="Times New Roman"/>
          <w:color w:val="000000" w:themeColor="text1"/>
          <w:sz w:val="22"/>
          <w:szCs w:val="22"/>
        </w:rPr>
        <w:t xml:space="preserve"> 35</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90 ± 1</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40</w:t>
      </w:r>
      <w:r w:rsidR="00620BA0" w:rsidRPr="00B552CA">
        <w:rPr>
          <w:rFonts w:ascii="Times New Roman" w:eastAsiaTheme="minorHAnsi" w:hAnsi="Times New Roman"/>
          <w:color w:val="000000" w:themeColor="text1"/>
          <w:sz w:val="22"/>
          <w:szCs w:val="22"/>
        </w:rPr>
        <w:t>%</w:t>
      </w:r>
      <w:r w:rsidRPr="00B552CA">
        <w:rPr>
          <w:rFonts w:ascii="Times New Roman" w:eastAsiaTheme="minorHAnsi" w:hAnsi="Times New Roman"/>
          <w:color w:val="000000" w:themeColor="text1"/>
          <w:sz w:val="22"/>
          <w:szCs w:val="22"/>
        </w:rPr>
        <w:t xml:space="preserve"> </w:t>
      </w:r>
      <w:r w:rsidRPr="00B552CA">
        <w:rPr>
          <w:rFonts w:ascii="Times New Roman" w:hAnsi="Times New Roman"/>
          <w:color w:val="000000" w:themeColor="text1"/>
          <w:sz w:val="22"/>
          <w:szCs w:val="22"/>
        </w:rPr>
        <w:t>chỉ số RR cao nhất 70</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00</w:t>
      </w:r>
      <w:r w:rsidR="00620BA0"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thấp nhất 13</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33</w:t>
      </w:r>
      <w:r w:rsidR="00620BA0"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So sánh chỉ số RR giữa nam và nữ sự khác biệt không có ý nghĩa thống kê vớ</w:t>
      </w:r>
      <w:r w:rsidR="002B2CE4" w:rsidRPr="00B552CA">
        <w:rPr>
          <w:rFonts w:ascii="Times New Roman" w:hAnsi="Times New Roman"/>
          <w:color w:val="000000" w:themeColor="text1"/>
          <w:sz w:val="22"/>
          <w:szCs w:val="22"/>
        </w:rPr>
        <w:t xml:space="preserve">i P </w:t>
      </w:r>
      <w:r w:rsidRPr="00B552CA">
        <w:rPr>
          <w:rFonts w:ascii="Times New Roman" w:hAnsi="Times New Roman"/>
          <w:color w:val="000000" w:themeColor="text1"/>
          <w:sz w:val="22"/>
          <w:szCs w:val="22"/>
        </w:rPr>
        <w:t>&gt;0</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05.</w:t>
      </w:r>
    </w:p>
    <w:p w:rsidR="00722B3F" w:rsidRPr="00B552CA" w:rsidRDefault="00722B3F" w:rsidP="002E6E2A">
      <w:pPr>
        <w:widowControl w:val="0"/>
        <w:tabs>
          <w:tab w:val="left" w:pos="630"/>
        </w:tabs>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 xml:space="preserve">3.6. </w:t>
      </w:r>
      <w:r w:rsidRPr="00B552CA">
        <w:rPr>
          <w:rFonts w:ascii="Times New Roman" w:hAnsi="Times New Roman"/>
          <w:b/>
          <w:color w:val="000000" w:themeColor="text1"/>
          <w:sz w:val="22"/>
          <w:szCs w:val="22"/>
          <w:lang w:val="vi-VN"/>
        </w:rPr>
        <w:t>Đánh giá kết quả xa sau phẫu thuật</w:t>
      </w:r>
    </w:p>
    <w:p w:rsidR="00D756C6" w:rsidRPr="00B552CA" w:rsidRDefault="00722B3F" w:rsidP="002E6E2A">
      <w:pPr>
        <w:pStyle w:val="3"/>
        <w:widowControl w:val="0"/>
        <w:spacing w:line="340" w:lineRule="atLeast"/>
        <w:rPr>
          <w:color w:val="000000" w:themeColor="text1"/>
          <w:sz w:val="22"/>
          <w:szCs w:val="22"/>
        </w:rPr>
      </w:pPr>
      <w:r w:rsidRPr="00B552CA">
        <w:rPr>
          <w:color w:val="000000" w:themeColor="text1"/>
          <w:sz w:val="22"/>
          <w:szCs w:val="22"/>
        </w:rPr>
        <w:t>3.6.</w:t>
      </w:r>
      <w:r w:rsidR="007C13DF" w:rsidRPr="00B552CA">
        <w:rPr>
          <w:color w:val="000000" w:themeColor="text1"/>
          <w:sz w:val="22"/>
          <w:szCs w:val="22"/>
        </w:rPr>
        <w:t>1.</w:t>
      </w:r>
      <w:r w:rsidRPr="00B552CA">
        <w:rPr>
          <w:color w:val="000000" w:themeColor="text1"/>
          <w:sz w:val="22"/>
          <w:szCs w:val="22"/>
        </w:rPr>
        <w:t>2. Kết quả xa mức độ đau sau mổ</w:t>
      </w:r>
    </w:p>
    <w:p w:rsidR="00733EA6" w:rsidRPr="00B552CA" w:rsidRDefault="00733EA6" w:rsidP="004F6D3A">
      <w:pPr>
        <w:pStyle w:val="3"/>
        <w:widowControl w:val="0"/>
        <w:spacing w:line="340" w:lineRule="atLeast"/>
        <w:ind w:firstLine="567"/>
        <w:rPr>
          <w:color w:val="000000" w:themeColor="text1"/>
          <w:sz w:val="22"/>
          <w:szCs w:val="22"/>
        </w:rPr>
      </w:pPr>
      <w:r w:rsidRPr="00B552CA">
        <w:rPr>
          <w:b w:val="0"/>
          <w:color w:val="000000" w:themeColor="text1"/>
          <w:sz w:val="22"/>
          <w:szCs w:val="22"/>
        </w:rPr>
        <w:t>VAS trung bình vào thời điểm kiểm tra 1</w:t>
      </w:r>
      <w:r w:rsidR="00515EDB" w:rsidRPr="00B552CA">
        <w:rPr>
          <w:b w:val="0"/>
          <w:color w:val="000000" w:themeColor="text1"/>
          <w:sz w:val="22"/>
          <w:szCs w:val="22"/>
        </w:rPr>
        <w:t>,</w:t>
      </w:r>
      <w:r w:rsidRPr="00B552CA">
        <w:rPr>
          <w:b w:val="0"/>
          <w:color w:val="000000" w:themeColor="text1"/>
          <w:sz w:val="22"/>
          <w:szCs w:val="22"/>
        </w:rPr>
        <w:t>29 ± 1</w:t>
      </w:r>
      <w:r w:rsidR="00515EDB" w:rsidRPr="00B552CA">
        <w:rPr>
          <w:b w:val="0"/>
          <w:color w:val="000000" w:themeColor="text1"/>
          <w:sz w:val="22"/>
          <w:szCs w:val="22"/>
        </w:rPr>
        <w:t>,</w:t>
      </w:r>
      <w:r w:rsidRPr="00B552CA">
        <w:rPr>
          <w:b w:val="0"/>
          <w:color w:val="000000" w:themeColor="text1"/>
          <w:sz w:val="22"/>
          <w:szCs w:val="22"/>
        </w:rPr>
        <w:t>69 điểm, chỉ số VAS cao nhất 7 điểm, thấp nhất 0 điểm. So sánh chỉ số VAS trước mổ</w:t>
      </w:r>
      <w:r w:rsidR="000E67AC" w:rsidRPr="00B552CA">
        <w:rPr>
          <w:b w:val="0"/>
          <w:color w:val="000000" w:themeColor="text1"/>
          <w:sz w:val="22"/>
          <w:szCs w:val="22"/>
        </w:rPr>
        <w:t>, sau mổ và thời điểm kiểm tra</w:t>
      </w:r>
      <w:r w:rsidRPr="00B552CA">
        <w:rPr>
          <w:b w:val="0"/>
          <w:color w:val="000000" w:themeColor="text1"/>
          <w:sz w:val="22"/>
          <w:szCs w:val="22"/>
        </w:rPr>
        <w:t xml:space="preserve"> sự khác biệt có ý nghĩa thống kê với P &lt;0</w:t>
      </w:r>
      <w:r w:rsidR="00515EDB" w:rsidRPr="00B552CA">
        <w:rPr>
          <w:b w:val="0"/>
          <w:color w:val="000000" w:themeColor="text1"/>
          <w:sz w:val="22"/>
          <w:szCs w:val="22"/>
        </w:rPr>
        <w:t>,</w:t>
      </w:r>
      <w:r w:rsidRPr="00B552CA">
        <w:rPr>
          <w:b w:val="0"/>
          <w:color w:val="000000" w:themeColor="text1"/>
          <w:sz w:val="22"/>
          <w:szCs w:val="22"/>
        </w:rPr>
        <w:t>01.</w:t>
      </w:r>
    </w:p>
    <w:p w:rsidR="00D756C6" w:rsidRPr="00B552CA" w:rsidRDefault="00722B3F" w:rsidP="002E6E2A">
      <w:pPr>
        <w:pStyle w:val="3"/>
        <w:widowControl w:val="0"/>
        <w:spacing w:line="340" w:lineRule="atLeast"/>
        <w:rPr>
          <w:color w:val="000000" w:themeColor="text1"/>
          <w:sz w:val="22"/>
          <w:szCs w:val="22"/>
        </w:rPr>
      </w:pPr>
      <w:r w:rsidRPr="00B552CA">
        <w:rPr>
          <w:color w:val="000000" w:themeColor="text1"/>
          <w:sz w:val="22"/>
          <w:szCs w:val="22"/>
        </w:rPr>
        <w:t>3.6.</w:t>
      </w:r>
      <w:r w:rsidR="007C13DF" w:rsidRPr="00B552CA">
        <w:rPr>
          <w:color w:val="000000" w:themeColor="text1"/>
          <w:sz w:val="22"/>
          <w:szCs w:val="22"/>
        </w:rPr>
        <w:t>1.</w:t>
      </w:r>
      <w:r w:rsidRPr="00B552CA">
        <w:rPr>
          <w:color w:val="000000" w:themeColor="text1"/>
          <w:sz w:val="22"/>
          <w:szCs w:val="22"/>
        </w:rPr>
        <w:t xml:space="preserve">3. Đánh giá </w:t>
      </w:r>
      <w:r w:rsidR="007C13DF" w:rsidRPr="00B552CA">
        <w:rPr>
          <w:color w:val="000000" w:themeColor="text1"/>
          <w:sz w:val="22"/>
          <w:szCs w:val="22"/>
        </w:rPr>
        <w:t>kết quả xa</w:t>
      </w:r>
      <w:r w:rsidR="00C1269C" w:rsidRPr="00B552CA">
        <w:rPr>
          <w:color w:val="000000" w:themeColor="text1"/>
          <w:sz w:val="22"/>
          <w:szCs w:val="22"/>
        </w:rPr>
        <w:t xml:space="preserve"> </w:t>
      </w:r>
      <w:r w:rsidRPr="00B552CA">
        <w:rPr>
          <w:color w:val="000000" w:themeColor="text1"/>
          <w:sz w:val="22"/>
          <w:szCs w:val="22"/>
        </w:rPr>
        <w:t>theo thang điểm JOA</w:t>
      </w:r>
    </w:p>
    <w:p w:rsidR="00722B3F" w:rsidRPr="00B552CA" w:rsidRDefault="004B23FF" w:rsidP="004F6D3A">
      <w:pPr>
        <w:pStyle w:val="3"/>
        <w:widowControl w:val="0"/>
        <w:spacing w:line="340" w:lineRule="atLeast"/>
        <w:ind w:firstLine="567"/>
        <w:rPr>
          <w:b w:val="0"/>
          <w:color w:val="000000" w:themeColor="text1"/>
          <w:spacing w:val="-2"/>
          <w:sz w:val="22"/>
          <w:szCs w:val="22"/>
        </w:rPr>
      </w:pPr>
      <w:r w:rsidRPr="00B552CA">
        <w:rPr>
          <w:b w:val="0"/>
          <w:color w:val="000000" w:themeColor="text1"/>
          <w:spacing w:val="-2"/>
          <w:sz w:val="22"/>
          <w:szCs w:val="22"/>
        </w:rPr>
        <w:t>M</w:t>
      </w:r>
      <w:r w:rsidR="00722B3F" w:rsidRPr="00B552CA">
        <w:rPr>
          <w:b w:val="0"/>
          <w:color w:val="000000" w:themeColor="text1"/>
          <w:spacing w:val="-2"/>
          <w:sz w:val="22"/>
          <w:szCs w:val="22"/>
        </w:rPr>
        <w:t>ức độ nhẹ tăng lên từ 0% đến 87</w:t>
      </w:r>
      <w:r w:rsidR="00515EDB" w:rsidRPr="00B552CA">
        <w:rPr>
          <w:b w:val="0"/>
          <w:color w:val="000000" w:themeColor="text1"/>
          <w:spacing w:val="-2"/>
          <w:sz w:val="22"/>
          <w:szCs w:val="22"/>
        </w:rPr>
        <w:t>,</w:t>
      </w:r>
      <w:r w:rsidR="00722B3F" w:rsidRPr="00B552CA">
        <w:rPr>
          <w:b w:val="0"/>
          <w:color w:val="000000" w:themeColor="text1"/>
          <w:spacing w:val="-2"/>
          <w:sz w:val="22"/>
          <w:szCs w:val="22"/>
        </w:rPr>
        <w:t>10%. Điểm JOA từ 6</w:t>
      </w:r>
      <w:r w:rsidR="00515EDB" w:rsidRPr="00B552CA">
        <w:rPr>
          <w:b w:val="0"/>
          <w:color w:val="000000" w:themeColor="text1"/>
          <w:spacing w:val="-2"/>
          <w:sz w:val="22"/>
          <w:szCs w:val="22"/>
        </w:rPr>
        <w:t>,</w:t>
      </w:r>
      <w:r w:rsidR="00722B3F" w:rsidRPr="00B552CA">
        <w:rPr>
          <w:b w:val="0"/>
          <w:color w:val="000000" w:themeColor="text1"/>
          <w:spacing w:val="-2"/>
          <w:sz w:val="22"/>
          <w:szCs w:val="22"/>
        </w:rPr>
        <w:t>73 ± 2</w:t>
      </w:r>
      <w:r w:rsidR="00515EDB" w:rsidRPr="00B552CA">
        <w:rPr>
          <w:b w:val="0"/>
          <w:color w:val="000000" w:themeColor="text1"/>
          <w:spacing w:val="-2"/>
          <w:sz w:val="22"/>
          <w:szCs w:val="22"/>
        </w:rPr>
        <w:t>,</w:t>
      </w:r>
      <w:r w:rsidR="00722B3F" w:rsidRPr="00B552CA">
        <w:rPr>
          <w:b w:val="0"/>
          <w:color w:val="000000" w:themeColor="text1"/>
          <w:spacing w:val="-2"/>
          <w:sz w:val="22"/>
          <w:szCs w:val="22"/>
        </w:rPr>
        <w:t>84 tăng lên 16</w:t>
      </w:r>
      <w:r w:rsidR="00515EDB" w:rsidRPr="00B552CA">
        <w:rPr>
          <w:b w:val="0"/>
          <w:color w:val="000000" w:themeColor="text1"/>
          <w:spacing w:val="-2"/>
          <w:sz w:val="22"/>
          <w:szCs w:val="22"/>
        </w:rPr>
        <w:t>,</w:t>
      </w:r>
      <w:r w:rsidR="00722B3F" w:rsidRPr="00B552CA">
        <w:rPr>
          <w:b w:val="0"/>
          <w:color w:val="000000" w:themeColor="text1"/>
          <w:spacing w:val="-2"/>
          <w:sz w:val="22"/>
          <w:szCs w:val="22"/>
        </w:rPr>
        <w:t>13 ± 2</w:t>
      </w:r>
      <w:r w:rsidR="00515EDB" w:rsidRPr="00B552CA">
        <w:rPr>
          <w:b w:val="0"/>
          <w:color w:val="000000" w:themeColor="text1"/>
          <w:spacing w:val="-2"/>
          <w:sz w:val="22"/>
          <w:szCs w:val="22"/>
        </w:rPr>
        <w:t>,</w:t>
      </w:r>
      <w:r w:rsidR="00722B3F" w:rsidRPr="00B552CA">
        <w:rPr>
          <w:b w:val="0"/>
          <w:color w:val="000000" w:themeColor="text1"/>
          <w:spacing w:val="-2"/>
          <w:sz w:val="22"/>
          <w:szCs w:val="22"/>
        </w:rPr>
        <w:t>79 điể</w:t>
      </w:r>
      <w:r w:rsidR="000E67AC" w:rsidRPr="00B552CA">
        <w:rPr>
          <w:b w:val="0"/>
          <w:color w:val="000000" w:themeColor="text1"/>
          <w:spacing w:val="-2"/>
          <w:sz w:val="22"/>
          <w:szCs w:val="22"/>
        </w:rPr>
        <w:t>m</w:t>
      </w:r>
      <w:r w:rsidR="00722B3F" w:rsidRPr="00B552CA">
        <w:rPr>
          <w:b w:val="0"/>
          <w:color w:val="000000" w:themeColor="text1"/>
          <w:spacing w:val="-2"/>
          <w:sz w:val="22"/>
          <w:szCs w:val="22"/>
        </w:rPr>
        <w:t>. So sánh điểm JOA trước mổ và sau mổ sự khác biệt có ý nghĩa thống kê với P&lt;0</w:t>
      </w:r>
      <w:r w:rsidR="00515EDB" w:rsidRPr="00B552CA">
        <w:rPr>
          <w:b w:val="0"/>
          <w:color w:val="000000" w:themeColor="text1"/>
          <w:spacing w:val="-2"/>
          <w:sz w:val="22"/>
          <w:szCs w:val="22"/>
        </w:rPr>
        <w:t>,</w:t>
      </w:r>
      <w:r w:rsidR="00722B3F" w:rsidRPr="00B552CA">
        <w:rPr>
          <w:b w:val="0"/>
          <w:color w:val="000000" w:themeColor="text1"/>
          <w:spacing w:val="-2"/>
          <w:sz w:val="22"/>
          <w:szCs w:val="22"/>
        </w:rPr>
        <w:t>0</w:t>
      </w:r>
      <w:r w:rsidR="00422B63" w:rsidRPr="00B552CA">
        <w:rPr>
          <w:b w:val="0"/>
          <w:color w:val="000000" w:themeColor="text1"/>
          <w:spacing w:val="-2"/>
          <w:sz w:val="22"/>
          <w:szCs w:val="22"/>
        </w:rPr>
        <w:t>1</w:t>
      </w:r>
      <w:r w:rsidR="00722B3F" w:rsidRPr="00B552CA">
        <w:rPr>
          <w:b w:val="0"/>
          <w:color w:val="000000" w:themeColor="text1"/>
          <w:spacing w:val="-2"/>
          <w:sz w:val="22"/>
          <w:szCs w:val="22"/>
        </w:rPr>
        <w:t>.</w:t>
      </w:r>
    </w:p>
    <w:p w:rsidR="00D756C6" w:rsidRPr="00B552CA" w:rsidRDefault="00722B3F" w:rsidP="002E6E2A">
      <w:pPr>
        <w:widowControl w:val="0"/>
        <w:tabs>
          <w:tab w:val="left" w:pos="85"/>
          <w:tab w:val="left" w:pos="630"/>
          <w:tab w:val="left" w:pos="851"/>
        </w:tabs>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3.6.</w:t>
      </w:r>
      <w:r w:rsidR="007C13DF" w:rsidRPr="00B552CA">
        <w:rPr>
          <w:rFonts w:ascii="Times New Roman" w:hAnsi="Times New Roman"/>
          <w:b/>
          <w:color w:val="000000" w:themeColor="text1"/>
          <w:sz w:val="22"/>
          <w:szCs w:val="22"/>
        </w:rPr>
        <w:t>1.</w:t>
      </w:r>
      <w:r w:rsidRPr="00B552CA">
        <w:rPr>
          <w:rFonts w:ascii="Times New Roman" w:hAnsi="Times New Roman"/>
          <w:b/>
          <w:color w:val="000000" w:themeColor="text1"/>
          <w:sz w:val="22"/>
          <w:szCs w:val="22"/>
        </w:rPr>
        <w:t>4. Kết quả xa tỷ lệ hồi phục sau mổ (RR)</w:t>
      </w:r>
    </w:p>
    <w:p w:rsidR="00722B3F" w:rsidRPr="00B552CA" w:rsidRDefault="00722B3F" w:rsidP="004F6D3A">
      <w:pPr>
        <w:widowControl w:val="0"/>
        <w:tabs>
          <w:tab w:val="left" w:pos="85"/>
          <w:tab w:val="left" w:pos="630"/>
          <w:tab w:val="left" w:pos="851"/>
        </w:tabs>
        <w:spacing w:before="0" w:line="340" w:lineRule="atLeast"/>
        <w:rPr>
          <w:rFonts w:ascii="Times New Roman" w:hAnsi="Times New Roman"/>
          <w:color w:val="000000" w:themeColor="text1"/>
          <w:spacing w:val="-4"/>
          <w:sz w:val="22"/>
          <w:szCs w:val="22"/>
        </w:rPr>
      </w:pPr>
      <w:r w:rsidRPr="00B552CA">
        <w:rPr>
          <w:rFonts w:ascii="Times New Roman" w:hAnsi="Times New Roman"/>
          <w:color w:val="000000" w:themeColor="text1"/>
          <w:spacing w:val="-4"/>
          <w:sz w:val="22"/>
          <w:szCs w:val="22"/>
        </w:rPr>
        <w:t xml:space="preserve">Chỉ số RR trung bình </w:t>
      </w:r>
      <w:r w:rsidRPr="00B552CA">
        <w:rPr>
          <w:rFonts w:ascii="Times New Roman" w:eastAsiaTheme="minorHAnsi" w:hAnsi="Times New Roman"/>
          <w:color w:val="000000" w:themeColor="text1"/>
          <w:spacing w:val="-4"/>
          <w:sz w:val="22"/>
          <w:szCs w:val="22"/>
        </w:rPr>
        <w:t>39</w:t>
      </w:r>
      <w:r w:rsidR="00515EDB" w:rsidRPr="00B552CA">
        <w:rPr>
          <w:rFonts w:ascii="Times New Roman" w:eastAsiaTheme="minorHAnsi" w:hAnsi="Times New Roman"/>
          <w:color w:val="000000" w:themeColor="text1"/>
          <w:spacing w:val="-4"/>
          <w:sz w:val="22"/>
          <w:szCs w:val="22"/>
        </w:rPr>
        <w:t>,</w:t>
      </w:r>
      <w:r w:rsidRPr="00B552CA">
        <w:rPr>
          <w:rFonts w:ascii="Times New Roman" w:eastAsiaTheme="minorHAnsi" w:hAnsi="Times New Roman"/>
          <w:color w:val="000000" w:themeColor="text1"/>
          <w:spacing w:val="-4"/>
          <w:sz w:val="22"/>
          <w:szCs w:val="22"/>
        </w:rPr>
        <w:t>79</w:t>
      </w:r>
      <w:r w:rsidR="00F226D4" w:rsidRPr="00B552CA">
        <w:rPr>
          <w:rFonts w:ascii="Times New Roman" w:eastAsiaTheme="minorHAnsi" w:hAnsi="Times New Roman"/>
          <w:color w:val="000000" w:themeColor="text1"/>
          <w:spacing w:val="-4"/>
          <w:sz w:val="22"/>
          <w:szCs w:val="22"/>
        </w:rPr>
        <w:t xml:space="preserve"> </w:t>
      </w:r>
      <w:r w:rsidRPr="00B552CA">
        <w:rPr>
          <w:rFonts w:ascii="Times New Roman" w:hAnsi="Times New Roman"/>
          <w:color w:val="000000" w:themeColor="text1"/>
          <w:spacing w:val="-4"/>
          <w:sz w:val="22"/>
          <w:szCs w:val="22"/>
        </w:rPr>
        <w:t>±</w:t>
      </w:r>
      <w:r w:rsidR="00F226D4" w:rsidRPr="00B552CA">
        <w:rPr>
          <w:rFonts w:ascii="Times New Roman" w:hAnsi="Times New Roman"/>
          <w:color w:val="000000" w:themeColor="text1"/>
          <w:spacing w:val="-4"/>
          <w:sz w:val="22"/>
          <w:szCs w:val="22"/>
        </w:rPr>
        <w:t xml:space="preserve"> </w:t>
      </w:r>
      <w:r w:rsidRPr="00B552CA">
        <w:rPr>
          <w:rFonts w:ascii="Times New Roman" w:eastAsiaTheme="minorHAnsi" w:hAnsi="Times New Roman"/>
          <w:color w:val="000000" w:themeColor="text1"/>
          <w:spacing w:val="-4"/>
          <w:sz w:val="22"/>
          <w:szCs w:val="22"/>
        </w:rPr>
        <w:t>16</w:t>
      </w:r>
      <w:r w:rsidR="00515EDB" w:rsidRPr="00B552CA">
        <w:rPr>
          <w:rFonts w:ascii="Times New Roman" w:eastAsiaTheme="minorHAnsi" w:hAnsi="Times New Roman"/>
          <w:color w:val="000000" w:themeColor="text1"/>
          <w:spacing w:val="-4"/>
          <w:sz w:val="22"/>
          <w:szCs w:val="22"/>
        </w:rPr>
        <w:t>,</w:t>
      </w:r>
      <w:r w:rsidRPr="00B552CA">
        <w:rPr>
          <w:rFonts w:ascii="Times New Roman" w:eastAsiaTheme="minorHAnsi" w:hAnsi="Times New Roman"/>
          <w:color w:val="000000" w:themeColor="text1"/>
          <w:spacing w:val="-4"/>
          <w:sz w:val="22"/>
          <w:szCs w:val="22"/>
        </w:rPr>
        <w:t>82</w:t>
      </w:r>
      <w:r w:rsidR="00620BA0" w:rsidRPr="00B552CA">
        <w:rPr>
          <w:rFonts w:ascii="Times New Roman" w:eastAsiaTheme="minorHAnsi" w:hAnsi="Times New Roman"/>
          <w:color w:val="000000" w:themeColor="text1"/>
          <w:spacing w:val="-4"/>
          <w:sz w:val="22"/>
          <w:szCs w:val="22"/>
        </w:rPr>
        <w:t>%</w:t>
      </w:r>
      <w:r w:rsidR="000E67AC" w:rsidRPr="00B552CA">
        <w:rPr>
          <w:rFonts w:ascii="Times New Roman" w:eastAsiaTheme="minorHAnsi" w:hAnsi="Times New Roman"/>
          <w:color w:val="000000" w:themeColor="text1"/>
          <w:spacing w:val="-4"/>
          <w:sz w:val="22"/>
          <w:szCs w:val="22"/>
        </w:rPr>
        <w:t>,</w:t>
      </w:r>
      <w:r w:rsidRPr="00B552CA">
        <w:rPr>
          <w:rFonts w:ascii="Times New Roman" w:eastAsiaTheme="minorHAnsi" w:hAnsi="Times New Roman"/>
          <w:color w:val="000000" w:themeColor="text1"/>
          <w:spacing w:val="-4"/>
          <w:sz w:val="22"/>
          <w:szCs w:val="22"/>
        </w:rPr>
        <w:t xml:space="preserve"> </w:t>
      </w:r>
      <w:r w:rsidRPr="00B552CA">
        <w:rPr>
          <w:rFonts w:ascii="Times New Roman" w:hAnsi="Times New Roman"/>
          <w:color w:val="000000" w:themeColor="text1"/>
          <w:spacing w:val="-4"/>
          <w:sz w:val="22"/>
          <w:szCs w:val="22"/>
        </w:rPr>
        <w:t>chỉ số RR cao nhất 77</w:t>
      </w:r>
      <w:r w:rsidR="00515EDB" w:rsidRPr="00B552CA">
        <w:rPr>
          <w:rFonts w:ascii="Times New Roman" w:hAnsi="Times New Roman"/>
          <w:color w:val="000000" w:themeColor="text1"/>
          <w:spacing w:val="-4"/>
          <w:sz w:val="22"/>
          <w:szCs w:val="22"/>
        </w:rPr>
        <w:t>,</w:t>
      </w:r>
      <w:r w:rsidRPr="00B552CA">
        <w:rPr>
          <w:rFonts w:ascii="Times New Roman" w:hAnsi="Times New Roman"/>
          <w:color w:val="000000" w:themeColor="text1"/>
          <w:spacing w:val="-4"/>
          <w:sz w:val="22"/>
          <w:szCs w:val="22"/>
        </w:rPr>
        <w:t>78</w:t>
      </w:r>
      <w:r w:rsidR="00620BA0" w:rsidRPr="00B552CA">
        <w:rPr>
          <w:rFonts w:ascii="Times New Roman" w:hAnsi="Times New Roman"/>
          <w:color w:val="000000" w:themeColor="text1"/>
          <w:spacing w:val="-4"/>
          <w:sz w:val="22"/>
          <w:szCs w:val="22"/>
        </w:rPr>
        <w:t>%</w:t>
      </w:r>
      <w:r w:rsidRPr="00B552CA">
        <w:rPr>
          <w:rFonts w:ascii="Times New Roman" w:hAnsi="Times New Roman"/>
          <w:color w:val="000000" w:themeColor="text1"/>
          <w:spacing w:val="-4"/>
          <w:sz w:val="22"/>
          <w:szCs w:val="22"/>
        </w:rPr>
        <w:t>, thấp nhất 14</w:t>
      </w:r>
      <w:r w:rsidR="00515EDB" w:rsidRPr="00B552CA">
        <w:rPr>
          <w:rFonts w:ascii="Times New Roman" w:hAnsi="Times New Roman"/>
          <w:color w:val="000000" w:themeColor="text1"/>
          <w:spacing w:val="-4"/>
          <w:sz w:val="22"/>
          <w:szCs w:val="22"/>
        </w:rPr>
        <w:t>,</w:t>
      </w:r>
      <w:r w:rsidRPr="00B552CA">
        <w:rPr>
          <w:rFonts w:ascii="Times New Roman" w:hAnsi="Times New Roman"/>
          <w:color w:val="000000" w:themeColor="text1"/>
          <w:spacing w:val="-4"/>
          <w:sz w:val="22"/>
          <w:szCs w:val="22"/>
        </w:rPr>
        <w:t>29</w:t>
      </w:r>
      <w:r w:rsidR="00620BA0" w:rsidRPr="00B552CA">
        <w:rPr>
          <w:rFonts w:ascii="Times New Roman" w:hAnsi="Times New Roman"/>
          <w:color w:val="000000" w:themeColor="text1"/>
          <w:spacing w:val="-4"/>
          <w:sz w:val="22"/>
          <w:szCs w:val="22"/>
        </w:rPr>
        <w:t>%</w:t>
      </w:r>
      <w:r w:rsidRPr="00B552CA">
        <w:rPr>
          <w:rFonts w:ascii="Times New Roman" w:hAnsi="Times New Roman"/>
          <w:color w:val="000000" w:themeColor="text1"/>
          <w:spacing w:val="-4"/>
          <w:sz w:val="22"/>
          <w:szCs w:val="22"/>
        </w:rPr>
        <w:t xml:space="preserve">. So sánh chỉ số RR giữa </w:t>
      </w:r>
      <w:r w:rsidR="000E67AC" w:rsidRPr="00B552CA">
        <w:rPr>
          <w:rFonts w:ascii="Times New Roman" w:hAnsi="Times New Roman"/>
          <w:color w:val="000000" w:themeColor="text1"/>
          <w:spacing w:val="-4"/>
          <w:sz w:val="22"/>
          <w:szCs w:val="22"/>
        </w:rPr>
        <w:t xml:space="preserve">thời điểm sau mổ và thời điểm kiểm tra </w:t>
      </w:r>
      <w:r w:rsidRPr="00B552CA">
        <w:rPr>
          <w:rFonts w:ascii="Times New Roman" w:hAnsi="Times New Roman"/>
          <w:color w:val="000000" w:themeColor="text1"/>
          <w:spacing w:val="-4"/>
          <w:sz w:val="22"/>
          <w:szCs w:val="22"/>
        </w:rPr>
        <w:t>sự khác biệt không có ý nghĩa thống kê vớ</w:t>
      </w:r>
      <w:r w:rsidR="00F226D4" w:rsidRPr="00B552CA">
        <w:rPr>
          <w:rFonts w:ascii="Times New Roman" w:hAnsi="Times New Roman"/>
          <w:color w:val="000000" w:themeColor="text1"/>
          <w:spacing w:val="-4"/>
          <w:sz w:val="22"/>
          <w:szCs w:val="22"/>
        </w:rPr>
        <w:t xml:space="preserve">i P </w:t>
      </w:r>
      <w:r w:rsidR="000E67AC" w:rsidRPr="00B552CA">
        <w:rPr>
          <w:rFonts w:ascii="Times New Roman" w:hAnsi="Times New Roman"/>
          <w:color w:val="000000" w:themeColor="text1"/>
          <w:spacing w:val="-4"/>
          <w:sz w:val="22"/>
          <w:szCs w:val="22"/>
        </w:rPr>
        <w:t>&lt;</w:t>
      </w:r>
      <w:r w:rsidRPr="00B552CA">
        <w:rPr>
          <w:rFonts w:ascii="Times New Roman" w:hAnsi="Times New Roman"/>
          <w:color w:val="000000" w:themeColor="text1"/>
          <w:spacing w:val="-4"/>
          <w:sz w:val="22"/>
          <w:szCs w:val="22"/>
        </w:rPr>
        <w:t>0</w:t>
      </w:r>
      <w:r w:rsidR="00515EDB" w:rsidRPr="00B552CA">
        <w:rPr>
          <w:rFonts w:ascii="Times New Roman" w:hAnsi="Times New Roman"/>
          <w:color w:val="000000" w:themeColor="text1"/>
          <w:spacing w:val="-4"/>
          <w:sz w:val="22"/>
          <w:szCs w:val="22"/>
        </w:rPr>
        <w:t>,</w:t>
      </w:r>
      <w:r w:rsidRPr="00B552CA">
        <w:rPr>
          <w:rFonts w:ascii="Times New Roman" w:hAnsi="Times New Roman"/>
          <w:color w:val="000000" w:themeColor="text1"/>
          <w:spacing w:val="-4"/>
          <w:sz w:val="22"/>
          <w:szCs w:val="22"/>
        </w:rPr>
        <w:t>05.</w:t>
      </w:r>
    </w:p>
    <w:p w:rsidR="00D756C6" w:rsidRPr="00B552CA" w:rsidRDefault="00722B3F" w:rsidP="002E6E2A">
      <w:pPr>
        <w:pStyle w:val="3"/>
        <w:widowControl w:val="0"/>
        <w:spacing w:line="340" w:lineRule="atLeast"/>
        <w:rPr>
          <w:color w:val="000000" w:themeColor="text1"/>
          <w:sz w:val="22"/>
          <w:szCs w:val="22"/>
        </w:rPr>
      </w:pPr>
      <w:r w:rsidRPr="00B552CA">
        <w:rPr>
          <w:color w:val="000000" w:themeColor="text1"/>
          <w:sz w:val="22"/>
          <w:szCs w:val="22"/>
        </w:rPr>
        <w:t>3.6.</w:t>
      </w:r>
      <w:r w:rsidR="007C13DF" w:rsidRPr="00B552CA">
        <w:rPr>
          <w:color w:val="000000" w:themeColor="text1"/>
          <w:sz w:val="22"/>
          <w:szCs w:val="22"/>
        </w:rPr>
        <w:t>1.</w:t>
      </w:r>
      <w:r w:rsidRPr="00B552CA">
        <w:rPr>
          <w:color w:val="000000" w:themeColor="text1"/>
          <w:sz w:val="22"/>
          <w:szCs w:val="22"/>
        </w:rPr>
        <w:t xml:space="preserve">5. Kết quả xa chỉ số giảm chức năng </w:t>
      </w:r>
      <w:r w:rsidR="000952D8" w:rsidRPr="00B552CA">
        <w:rPr>
          <w:color w:val="000000" w:themeColor="text1"/>
          <w:sz w:val="22"/>
          <w:szCs w:val="22"/>
        </w:rPr>
        <w:t>cột sống cổ</w:t>
      </w:r>
      <w:r w:rsidRPr="00B552CA">
        <w:rPr>
          <w:b w:val="0"/>
          <w:color w:val="000000" w:themeColor="text1"/>
          <w:sz w:val="22"/>
          <w:szCs w:val="22"/>
        </w:rPr>
        <w:t xml:space="preserve"> </w:t>
      </w:r>
      <w:r w:rsidRPr="00B552CA">
        <w:rPr>
          <w:color w:val="000000" w:themeColor="text1"/>
          <w:sz w:val="22"/>
          <w:szCs w:val="22"/>
        </w:rPr>
        <w:t>(NDI)</w:t>
      </w:r>
    </w:p>
    <w:p w:rsidR="00722B3F" w:rsidRPr="00B552CA" w:rsidRDefault="00722B3F" w:rsidP="004F6D3A">
      <w:pPr>
        <w:pStyle w:val="3"/>
        <w:widowControl w:val="0"/>
        <w:spacing w:line="340" w:lineRule="atLeast"/>
        <w:ind w:firstLine="567"/>
        <w:rPr>
          <w:b w:val="0"/>
          <w:color w:val="000000" w:themeColor="text1"/>
          <w:sz w:val="22"/>
          <w:szCs w:val="22"/>
        </w:rPr>
      </w:pPr>
      <w:r w:rsidRPr="00B552CA">
        <w:rPr>
          <w:b w:val="0"/>
          <w:color w:val="000000" w:themeColor="text1"/>
          <w:sz w:val="22"/>
          <w:szCs w:val="22"/>
        </w:rPr>
        <w:t>Chỉ số NDI trung bình 10</w:t>
      </w:r>
      <w:r w:rsidR="00515EDB" w:rsidRPr="00B552CA">
        <w:rPr>
          <w:b w:val="0"/>
          <w:color w:val="000000" w:themeColor="text1"/>
          <w:sz w:val="22"/>
          <w:szCs w:val="22"/>
        </w:rPr>
        <w:t>,</w:t>
      </w:r>
      <w:r w:rsidRPr="00B552CA">
        <w:rPr>
          <w:b w:val="0"/>
          <w:color w:val="000000" w:themeColor="text1"/>
          <w:sz w:val="22"/>
          <w:szCs w:val="22"/>
        </w:rPr>
        <w:t>77 ± 22</w:t>
      </w:r>
      <w:r w:rsidR="00515EDB" w:rsidRPr="00B552CA">
        <w:rPr>
          <w:b w:val="0"/>
          <w:color w:val="000000" w:themeColor="text1"/>
          <w:sz w:val="22"/>
          <w:szCs w:val="22"/>
        </w:rPr>
        <w:t>,</w:t>
      </w:r>
      <w:r w:rsidRPr="00B552CA">
        <w:rPr>
          <w:b w:val="0"/>
          <w:color w:val="000000" w:themeColor="text1"/>
          <w:sz w:val="22"/>
          <w:szCs w:val="22"/>
        </w:rPr>
        <w:t>17, chỉ số NDI cao nhất 84% thấp nhất 2%. Mức độ không ảnh hưởng có 33 BN chiếm tỷ lệ 86</w:t>
      </w:r>
      <w:r w:rsidR="00515EDB" w:rsidRPr="00B552CA">
        <w:rPr>
          <w:b w:val="0"/>
          <w:color w:val="000000" w:themeColor="text1"/>
          <w:sz w:val="22"/>
          <w:szCs w:val="22"/>
        </w:rPr>
        <w:t>,</w:t>
      </w:r>
      <w:r w:rsidRPr="00B552CA">
        <w:rPr>
          <w:b w:val="0"/>
          <w:color w:val="000000" w:themeColor="text1"/>
          <w:sz w:val="22"/>
          <w:szCs w:val="22"/>
        </w:rPr>
        <w:t>84%, ảnh hưởng hoàn toàn có 1 BN</w:t>
      </w:r>
      <w:r w:rsidR="00CF0DD2" w:rsidRPr="00B552CA">
        <w:rPr>
          <w:b w:val="0"/>
          <w:color w:val="000000" w:themeColor="text1"/>
          <w:sz w:val="22"/>
          <w:szCs w:val="22"/>
        </w:rPr>
        <w:t xml:space="preserve"> </w:t>
      </w:r>
      <w:r w:rsidRPr="00B552CA">
        <w:rPr>
          <w:b w:val="0"/>
          <w:color w:val="000000" w:themeColor="text1"/>
          <w:sz w:val="22"/>
          <w:szCs w:val="22"/>
        </w:rPr>
        <w:t>chiếm tỷ lệ 2</w:t>
      </w:r>
      <w:r w:rsidR="00515EDB" w:rsidRPr="00B552CA">
        <w:rPr>
          <w:b w:val="0"/>
          <w:color w:val="000000" w:themeColor="text1"/>
          <w:sz w:val="22"/>
          <w:szCs w:val="22"/>
        </w:rPr>
        <w:t>,</w:t>
      </w:r>
      <w:r w:rsidRPr="00B552CA">
        <w:rPr>
          <w:b w:val="0"/>
          <w:color w:val="000000" w:themeColor="text1"/>
          <w:sz w:val="22"/>
          <w:szCs w:val="22"/>
        </w:rPr>
        <w:t>63%.</w:t>
      </w:r>
    </w:p>
    <w:p w:rsidR="00D756C6" w:rsidRPr="00B552CA" w:rsidRDefault="007C13DF" w:rsidP="002E6E2A">
      <w:pPr>
        <w:pStyle w:val="3"/>
        <w:widowControl w:val="0"/>
        <w:spacing w:line="340" w:lineRule="atLeast"/>
        <w:rPr>
          <w:color w:val="000000" w:themeColor="text1"/>
          <w:sz w:val="22"/>
          <w:szCs w:val="22"/>
        </w:rPr>
      </w:pPr>
      <w:r w:rsidRPr="00B552CA">
        <w:rPr>
          <w:color w:val="000000" w:themeColor="text1"/>
          <w:sz w:val="22"/>
          <w:szCs w:val="22"/>
        </w:rPr>
        <w:t>3.6.2</w:t>
      </w:r>
      <w:r w:rsidR="00722B3F" w:rsidRPr="00B552CA">
        <w:rPr>
          <w:color w:val="000000" w:themeColor="text1"/>
          <w:sz w:val="22"/>
          <w:szCs w:val="22"/>
        </w:rPr>
        <w:t>.</w:t>
      </w:r>
      <w:r w:rsidRPr="00B552CA">
        <w:rPr>
          <w:color w:val="000000" w:themeColor="text1"/>
          <w:sz w:val="22"/>
          <w:szCs w:val="22"/>
        </w:rPr>
        <w:t>1.</w:t>
      </w:r>
      <w:r w:rsidR="00CF0DD2" w:rsidRPr="00B552CA">
        <w:rPr>
          <w:color w:val="000000" w:themeColor="text1"/>
          <w:sz w:val="22"/>
          <w:szCs w:val="22"/>
        </w:rPr>
        <w:t xml:space="preserve"> </w:t>
      </w:r>
      <w:r w:rsidR="00722B3F" w:rsidRPr="00B552CA">
        <w:rPr>
          <w:color w:val="000000" w:themeColor="text1"/>
          <w:sz w:val="22"/>
          <w:szCs w:val="22"/>
        </w:rPr>
        <w:t>Đánh giá quá phát xương tại vị trí thay đĩa đệ</w:t>
      </w:r>
      <w:r w:rsidR="00EC3A2E" w:rsidRPr="00B552CA">
        <w:rPr>
          <w:color w:val="000000" w:themeColor="text1"/>
          <w:sz w:val="22"/>
          <w:szCs w:val="22"/>
        </w:rPr>
        <w:t>m</w:t>
      </w:r>
    </w:p>
    <w:p w:rsidR="006545F3" w:rsidRPr="00B552CA" w:rsidRDefault="006545F3" w:rsidP="004F6D3A">
      <w:pPr>
        <w:pStyle w:val="3"/>
        <w:widowControl w:val="0"/>
        <w:spacing w:line="340" w:lineRule="atLeast"/>
        <w:ind w:firstLine="567"/>
        <w:rPr>
          <w:b w:val="0"/>
          <w:color w:val="000000" w:themeColor="text1"/>
          <w:spacing w:val="4"/>
          <w:sz w:val="22"/>
          <w:szCs w:val="22"/>
        </w:rPr>
      </w:pPr>
      <w:r w:rsidRPr="00B552CA">
        <w:rPr>
          <w:b w:val="0"/>
          <w:color w:val="000000" w:themeColor="text1"/>
          <w:spacing w:val="4"/>
          <w:sz w:val="22"/>
          <w:szCs w:val="22"/>
        </w:rPr>
        <w:t>Vớ</w:t>
      </w:r>
      <w:r w:rsidR="000C39A8" w:rsidRPr="00B552CA">
        <w:rPr>
          <w:b w:val="0"/>
          <w:color w:val="000000" w:themeColor="text1"/>
          <w:spacing w:val="4"/>
          <w:sz w:val="22"/>
          <w:szCs w:val="22"/>
        </w:rPr>
        <w:t>i</w:t>
      </w:r>
      <w:r w:rsidRPr="00B552CA">
        <w:rPr>
          <w:b w:val="0"/>
          <w:color w:val="000000" w:themeColor="text1"/>
          <w:spacing w:val="4"/>
          <w:sz w:val="22"/>
          <w:szCs w:val="22"/>
        </w:rPr>
        <w:t xml:space="preserve"> 38 BN được kiểm tra </w:t>
      </w:r>
      <w:r w:rsidR="00EC3A2E" w:rsidRPr="00B552CA">
        <w:rPr>
          <w:b w:val="0"/>
          <w:color w:val="000000" w:themeColor="text1"/>
          <w:spacing w:val="4"/>
          <w:sz w:val="22"/>
          <w:szCs w:val="22"/>
        </w:rPr>
        <w:t>lại</w:t>
      </w:r>
      <w:r w:rsidRPr="00B552CA">
        <w:rPr>
          <w:b w:val="0"/>
          <w:color w:val="000000" w:themeColor="text1"/>
          <w:spacing w:val="4"/>
          <w:sz w:val="22"/>
          <w:szCs w:val="22"/>
        </w:rPr>
        <w:t xml:space="preserve"> chúng tôi ghi nhận được có 48 đĩa đệm được thay.</w:t>
      </w:r>
      <w:r w:rsidR="00EC3A2E" w:rsidRPr="00B552CA">
        <w:rPr>
          <w:b w:val="0"/>
          <w:color w:val="000000" w:themeColor="text1"/>
          <w:spacing w:val="4"/>
          <w:sz w:val="22"/>
          <w:szCs w:val="22"/>
        </w:rPr>
        <w:t xml:space="preserve"> </w:t>
      </w:r>
      <w:r w:rsidRPr="00B552CA">
        <w:rPr>
          <w:b w:val="0"/>
          <w:color w:val="000000" w:themeColor="text1"/>
          <w:spacing w:val="4"/>
          <w:sz w:val="22"/>
          <w:szCs w:val="22"/>
        </w:rPr>
        <w:t xml:space="preserve">Quá phát xương sau phẫu thuật </w:t>
      </w:r>
      <w:r w:rsidR="00EC3A2E" w:rsidRPr="00B552CA">
        <w:rPr>
          <w:b w:val="0"/>
          <w:color w:val="000000" w:themeColor="text1"/>
          <w:spacing w:val="4"/>
          <w:sz w:val="22"/>
          <w:szCs w:val="22"/>
        </w:rPr>
        <w:t xml:space="preserve">ghi nhận </w:t>
      </w:r>
      <w:r w:rsidRPr="00B552CA">
        <w:rPr>
          <w:b w:val="0"/>
          <w:color w:val="000000" w:themeColor="text1"/>
          <w:spacing w:val="4"/>
          <w:sz w:val="22"/>
          <w:szCs w:val="22"/>
        </w:rPr>
        <w:t xml:space="preserve">3 trường hợp </w:t>
      </w:r>
      <w:r w:rsidR="00EC3A2E" w:rsidRPr="00B552CA">
        <w:rPr>
          <w:b w:val="0"/>
          <w:color w:val="000000" w:themeColor="text1"/>
          <w:spacing w:val="4"/>
          <w:sz w:val="22"/>
          <w:szCs w:val="22"/>
        </w:rPr>
        <w:t>quá phát</w:t>
      </w:r>
      <w:r w:rsidR="00D61666" w:rsidRPr="00B552CA">
        <w:rPr>
          <w:b w:val="0"/>
          <w:color w:val="000000" w:themeColor="text1"/>
          <w:spacing w:val="4"/>
          <w:sz w:val="22"/>
          <w:szCs w:val="22"/>
        </w:rPr>
        <w:t xml:space="preserve"> độ I </w:t>
      </w:r>
      <w:r w:rsidRPr="00B552CA">
        <w:rPr>
          <w:b w:val="0"/>
          <w:color w:val="000000" w:themeColor="text1"/>
          <w:spacing w:val="4"/>
          <w:sz w:val="22"/>
          <w:szCs w:val="22"/>
        </w:rPr>
        <w:t>với tỷ lệ</w:t>
      </w:r>
      <w:r w:rsidR="00D61666" w:rsidRPr="00B552CA">
        <w:rPr>
          <w:b w:val="0"/>
          <w:color w:val="000000" w:themeColor="text1"/>
          <w:spacing w:val="4"/>
          <w:sz w:val="22"/>
          <w:szCs w:val="22"/>
        </w:rPr>
        <w:t xml:space="preserve"> 6</w:t>
      </w:r>
      <w:r w:rsidR="00515EDB" w:rsidRPr="00B552CA">
        <w:rPr>
          <w:b w:val="0"/>
          <w:color w:val="000000" w:themeColor="text1"/>
          <w:spacing w:val="4"/>
          <w:sz w:val="22"/>
          <w:szCs w:val="22"/>
        </w:rPr>
        <w:t>,</w:t>
      </w:r>
      <w:r w:rsidR="00D61666" w:rsidRPr="00B552CA">
        <w:rPr>
          <w:b w:val="0"/>
          <w:color w:val="000000" w:themeColor="text1"/>
          <w:spacing w:val="4"/>
          <w:sz w:val="22"/>
          <w:szCs w:val="22"/>
        </w:rPr>
        <w:t>25%. V</w:t>
      </w:r>
      <w:r w:rsidRPr="00B552CA">
        <w:rPr>
          <w:b w:val="0"/>
          <w:color w:val="000000" w:themeColor="text1"/>
          <w:spacing w:val="4"/>
          <w:sz w:val="22"/>
          <w:szCs w:val="22"/>
        </w:rPr>
        <w:t>ới thời gian theo dõi 37</w:t>
      </w:r>
      <w:r w:rsidR="00515EDB" w:rsidRPr="00B552CA">
        <w:rPr>
          <w:b w:val="0"/>
          <w:color w:val="000000" w:themeColor="text1"/>
          <w:spacing w:val="4"/>
          <w:sz w:val="22"/>
          <w:szCs w:val="22"/>
        </w:rPr>
        <w:t>,</w:t>
      </w:r>
      <w:r w:rsidRPr="00B552CA">
        <w:rPr>
          <w:b w:val="0"/>
          <w:color w:val="000000" w:themeColor="text1"/>
          <w:spacing w:val="4"/>
          <w:sz w:val="22"/>
          <w:szCs w:val="22"/>
        </w:rPr>
        <w:t>66</w:t>
      </w:r>
      <w:r w:rsidR="00D92519" w:rsidRPr="00B552CA">
        <w:rPr>
          <w:b w:val="0"/>
          <w:color w:val="000000" w:themeColor="text1"/>
          <w:spacing w:val="4"/>
          <w:sz w:val="22"/>
          <w:szCs w:val="22"/>
        </w:rPr>
        <w:t xml:space="preserve"> </w:t>
      </w:r>
      <w:r w:rsidRPr="00B552CA">
        <w:rPr>
          <w:b w:val="0"/>
          <w:color w:val="000000" w:themeColor="text1"/>
          <w:spacing w:val="4"/>
          <w:sz w:val="22"/>
          <w:szCs w:val="22"/>
        </w:rPr>
        <w:t>±</w:t>
      </w:r>
      <w:r w:rsidR="00D92519" w:rsidRPr="00B552CA">
        <w:rPr>
          <w:b w:val="0"/>
          <w:color w:val="000000" w:themeColor="text1"/>
          <w:spacing w:val="4"/>
          <w:sz w:val="22"/>
          <w:szCs w:val="22"/>
        </w:rPr>
        <w:t xml:space="preserve"> </w:t>
      </w:r>
      <w:r w:rsidRPr="00B552CA">
        <w:rPr>
          <w:b w:val="0"/>
          <w:color w:val="000000" w:themeColor="text1"/>
          <w:spacing w:val="4"/>
          <w:sz w:val="22"/>
          <w:szCs w:val="22"/>
        </w:rPr>
        <w:t>9</w:t>
      </w:r>
      <w:r w:rsidR="00515EDB" w:rsidRPr="00B552CA">
        <w:rPr>
          <w:b w:val="0"/>
          <w:color w:val="000000" w:themeColor="text1"/>
          <w:spacing w:val="4"/>
          <w:sz w:val="22"/>
          <w:szCs w:val="22"/>
        </w:rPr>
        <w:t>,</w:t>
      </w:r>
      <w:r w:rsidRPr="00B552CA">
        <w:rPr>
          <w:b w:val="0"/>
          <w:color w:val="000000" w:themeColor="text1"/>
          <w:spacing w:val="4"/>
          <w:sz w:val="22"/>
          <w:szCs w:val="22"/>
        </w:rPr>
        <w:t>28 tháng chúng tôi có tỷ lệ quá phát</w:t>
      </w:r>
      <w:r w:rsidR="000C39A8" w:rsidRPr="00B552CA">
        <w:rPr>
          <w:b w:val="0"/>
          <w:color w:val="000000" w:themeColor="text1"/>
          <w:spacing w:val="4"/>
          <w:sz w:val="22"/>
          <w:szCs w:val="22"/>
        </w:rPr>
        <w:t xml:space="preserve"> xương</w:t>
      </w:r>
      <w:r w:rsidRPr="00B552CA">
        <w:rPr>
          <w:b w:val="0"/>
          <w:color w:val="000000" w:themeColor="text1"/>
          <w:spacing w:val="4"/>
          <w:sz w:val="22"/>
          <w:szCs w:val="22"/>
        </w:rPr>
        <w:t xml:space="preserve"> tại vị trí thay </w:t>
      </w:r>
      <w:r w:rsidRPr="00B552CA">
        <w:rPr>
          <w:b w:val="0"/>
          <w:color w:val="000000" w:themeColor="text1"/>
          <w:spacing w:val="4"/>
          <w:sz w:val="22"/>
          <w:szCs w:val="22"/>
        </w:rPr>
        <w:lastRenderedPageBreak/>
        <w:t>đĩa đệm là 1</w:t>
      </w:r>
      <w:r w:rsidR="00515EDB" w:rsidRPr="00B552CA">
        <w:rPr>
          <w:b w:val="0"/>
          <w:color w:val="000000" w:themeColor="text1"/>
          <w:spacing w:val="4"/>
          <w:sz w:val="22"/>
          <w:szCs w:val="22"/>
        </w:rPr>
        <w:t>,</w:t>
      </w:r>
      <w:r w:rsidRPr="00B552CA">
        <w:rPr>
          <w:b w:val="0"/>
          <w:color w:val="000000" w:themeColor="text1"/>
          <w:spacing w:val="4"/>
          <w:sz w:val="22"/>
          <w:szCs w:val="22"/>
        </w:rPr>
        <w:t xml:space="preserve">99%/ năm. </w:t>
      </w:r>
    </w:p>
    <w:p w:rsidR="00D756C6" w:rsidRPr="00B552CA" w:rsidRDefault="00722B3F" w:rsidP="002E6E2A">
      <w:pPr>
        <w:pStyle w:val="3"/>
        <w:widowControl w:val="0"/>
        <w:spacing w:line="340" w:lineRule="atLeast"/>
        <w:rPr>
          <w:color w:val="000000" w:themeColor="text1"/>
          <w:spacing w:val="-4"/>
          <w:sz w:val="22"/>
          <w:szCs w:val="22"/>
        </w:rPr>
      </w:pPr>
      <w:r w:rsidRPr="00B552CA">
        <w:rPr>
          <w:color w:val="000000" w:themeColor="text1"/>
          <w:spacing w:val="-4"/>
          <w:sz w:val="22"/>
          <w:szCs w:val="22"/>
        </w:rPr>
        <w:t>3.6.</w:t>
      </w:r>
      <w:r w:rsidR="007C13DF" w:rsidRPr="00B552CA">
        <w:rPr>
          <w:color w:val="000000" w:themeColor="text1"/>
          <w:spacing w:val="-4"/>
          <w:sz w:val="22"/>
          <w:szCs w:val="22"/>
        </w:rPr>
        <w:t>2</w:t>
      </w:r>
      <w:r w:rsidRPr="00B552CA">
        <w:rPr>
          <w:color w:val="000000" w:themeColor="text1"/>
          <w:spacing w:val="-4"/>
          <w:sz w:val="22"/>
          <w:szCs w:val="22"/>
        </w:rPr>
        <w:t>.</w:t>
      </w:r>
      <w:r w:rsidR="007C13DF" w:rsidRPr="00B552CA">
        <w:rPr>
          <w:color w:val="000000" w:themeColor="text1"/>
          <w:spacing w:val="-4"/>
          <w:sz w:val="22"/>
          <w:szCs w:val="22"/>
        </w:rPr>
        <w:t>2.</w:t>
      </w:r>
      <w:r w:rsidRPr="00B552CA">
        <w:rPr>
          <w:color w:val="000000" w:themeColor="text1"/>
          <w:spacing w:val="-4"/>
          <w:sz w:val="22"/>
          <w:szCs w:val="22"/>
        </w:rPr>
        <w:t xml:space="preserve"> Đánh giá quá phát xương tại </w:t>
      </w:r>
      <w:r w:rsidR="0048096B" w:rsidRPr="00B552CA">
        <w:rPr>
          <w:color w:val="000000" w:themeColor="text1"/>
          <w:spacing w:val="-4"/>
          <w:sz w:val="22"/>
          <w:szCs w:val="22"/>
        </w:rPr>
        <w:t>đốt sống liền kề</w:t>
      </w:r>
      <w:r w:rsidRPr="00B552CA">
        <w:rPr>
          <w:color w:val="000000" w:themeColor="text1"/>
          <w:spacing w:val="-4"/>
          <w:sz w:val="22"/>
          <w:szCs w:val="22"/>
        </w:rPr>
        <w:t xml:space="preserve"> sau phẫu thuật</w:t>
      </w:r>
    </w:p>
    <w:p w:rsidR="00372644" w:rsidRPr="00B552CA" w:rsidRDefault="00722B3F" w:rsidP="004F6D3A">
      <w:pPr>
        <w:pStyle w:val="3"/>
        <w:widowControl w:val="0"/>
        <w:spacing w:line="340" w:lineRule="atLeast"/>
        <w:ind w:firstLine="567"/>
        <w:rPr>
          <w:b w:val="0"/>
          <w:color w:val="000000" w:themeColor="text1"/>
          <w:sz w:val="22"/>
          <w:szCs w:val="22"/>
        </w:rPr>
      </w:pPr>
      <w:r w:rsidRPr="00B552CA">
        <w:rPr>
          <w:b w:val="0"/>
          <w:color w:val="000000" w:themeColor="text1"/>
          <w:sz w:val="22"/>
          <w:szCs w:val="22"/>
        </w:rPr>
        <w:t>Với tổng số 38 BN</w:t>
      </w:r>
      <w:r w:rsidR="00CF0DD2" w:rsidRPr="00B552CA">
        <w:rPr>
          <w:b w:val="0"/>
          <w:color w:val="000000" w:themeColor="text1"/>
          <w:sz w:val="22"/>
          <w:szCs w:val="22"/>
        </w:rPr>
        <w:t xml:space="preserve"> </w:t>
      </w:r>
      <w:r w:rsidRPr="00B552CA">
        <w:rPr>
          <w:b w:val="0"/>
          <w:color w:val="000000" w:themeColor="text1"/>
          <w:sz w:val="22"/>
          <w:szCs w:val="22"/>
        </w:rPr>
        <w:t xml:space="preserve">kiểm tra </w:t>
      </w:r>
      <w:r w:rsidR="00EC3A2E" w:rsidRPr="00B552CA">
        <w:rPr>
          <w:b w:val="0"/>
          <w:color w:val="000000" w:themeColor="text1"/>
          <w:sz w:val="22"/>
          <w:szCs w:val="22"/>
        </w:rPr>
        <w:t xml:space="preserve">lại </w:t>
      </w:r>
      <w:r w:rsidRPr="00B552CA">
        <w:rPr>
          <w:b w:val="0"/>
          <w:color w:val="000000" w:themeColor="text1"/>
          <w:sz w:val="22"/>
          <w:szCs w:val="22"/>
        </w:rPr>
        <w:t xml:space="preserve">ghi nhận </w:t>
      </w:r>
      <w:r w:rsidR="00A40104" w:rsidRPr="00B552CA">
        <w:rPr>
          <w:b w:val="0"/>
          <w:color w:val="000000" w:themeColor="text1"/>
          <w:sz w:val="22"/>
          <w:szCs w:val="22"/>
        </w:rPr>
        <w:t xml:space="preserve">có 72 </w:t>
      </w:r>
      <w:r w:rsidR="0048096B" w:rsidRPr="00B552CA">
        <w:rPr>
          <w:b w:val="0"/>
          <w:color w:val="000000" w:themeColor="text1"/>
          <w:sz w:val="22"/>
          <w:szCs w:val="22"/>
        </w:rPr>
        <w:t>đốt sống liền kề</w:t>
      </w:r>
      <w:r w:rsidRPr="00B552CA">
        <w:rPr>
          <w:b w:val="0"/>
          <w:color w:val="000000" w:themeColor="text1"/>
          <w:sz w:val="22"/>
          <w:szCs w:val="22"/>
        </w:rPr>
        <w:t>. Quá phát xương</w:t>
      </w:r>
      <w:r w:rsidR="00372644" w:rsidRPr="00B552CA">
        <w:rPr>
          <w:b w:val="0"/>
          <w:color w:val="000000" w:themeColor="text1"/>
          <w:sz w:val="22"/>
          <w:szCs w:val="22"/>
        </w:rPr>
        <w:t xml:space="preserve"> tại</w:t>
      </w:r>
      <w:r w:rsidR="00D61666" w:rsidRPr="00B552CA">
        <w:rPr>
          <w:b w:val="0"/>
          <w:color w:val="000000" w:themeColor="text1"/>
          <w:sz w:val="22"/>
          <w:szCs w:val="22"/>
        </w:rPr>
        <w:t xml:space="preserve"> vị trí</w:t>
      </w:r>
      <w:r w:rsidR="00372644" w:rsidRPr="00B552CA">
        <w:rPr>
          <w:b w:val="0"/>
          <w:color w:val="000000" w:themeColor="text1"/>
          <w:sz w:val="22"/>
          <w:szCs w:val="22"/>
        </w:rPr>
        <w:t xml:space="preserve"> </w:t>
      </w:r>
      <w:r w:rsidR="0048096B" w:rsidRPr="00B552CA">
        <w:rPr>
          <w:b w:val="0"/>
          <w:color w:val="000000" w:themeColor="text1"/>
          <w:sz w:val="22"/>
          <w:szCs w:val="22"/>
        </w:rPr>
        <w:t>đốt sống liền kề</w:t>
      </w:r>
      <w:r w:rsidRPr="00B552CA">
        <w:rPr>
          <w:b w:val="0"/>
          <w:color w:val="000000" w:themeColor="text1"/>
          <w:sz w:val="22"/>
          <w:szCs w:val="22"/>
        </w:rPr>
        <w:t xml:space="preserve"> sau phẫu thuậ</w:t>
      </w:r>
      <w:r w:rsidR="00372644" w:rsidRPr="00B552CA">
        <w:rPr>
          <w:b w:val="0"/>
          <w:color w:val="000000" w:themeColor="text1"/>
          <w:sz w:val="22"/>
          <w:szCs w:val="22"/>
        </w:rPr>
        <w:t>t</w:t>
      </w:r>
      <w:r w:rsidRPr="00B552CA">
        <w:rPr>
          <w:b w:val="0"/>
          <w:color w:val="000000" w:themeColor="text1"/>
          <w:sz w:val="22"/>
          <w:szCs w:val="22"/>
        </w:rPr>
        <w:t xml:space="preserve"> độ </w:t>
      </w:r>
      <w:r w:rsidR="00372644" w:rsidRPr="00B552CA">
        <w:rPr>
          <w:b w:val="0"/>
          <w:color w:val="000000" w:themeColor="text1"/>
          <w:sz w:val="22"/>
          <w:szCs w:val="22"/>
        </w:rPr>
        <w:t>II không</w:t>
      </w:r>
      <w:r w:rsidRPr="00B552CA">
        <w:rPr>
          <w:b w:val="0"/>
          <w:color w:val="000000" w:themeColor="text1"/>
          <w:sz w:val="22"/>
          <w:szCs w:val="22"/>
        </w:rPr>
        <w:t xml:space="preserve"> tăng</w:t>
      </w:r>
      <w:r w:rsidR="00372644" w:rsidRPr="00B552CA">
        <w:rPr>
          <w:b w:val="0"/>
          <w:color w:val="000000" w:themeColor="text1"/>
          <w:sz w:val="22"/>
          <w:szCs w:val="22"/>
        </w:rPr>
        <w:t>. Độ I trước mổ</w:t>
      </w:r>
      <w:r w:rsidRPr="00B552CA">
        <w:rPr>
          <w:b w:val="0"/>
          <w:color w:val="000000" w:themeColor="text1"/>
          <w:sz w:val="22"/>
          <w:szCs w:val="22"/>
        </w:rPr>
        <w:t xml:space="preserve"> </w:t>
      </w:r>
      <w:r w:rsidR="00372644" w:rsidRPr="00B552CA">
        <w:rPr>
          <w:b w:val="0"/>
          <w:color w:val="000000" w:themeColor="text1"/>
          <w:sz w:val="22"/>
          <w:szCs w:val="22"/>
        </w:rPr>
        <w:t>5</w:t>
      </w:r>
      <w:r w:rsidR="00515EDB" w:rsidRPr="00B552CA">
        <w:rPr>
          <w:b w:val="0"/>
          <w:color w:val="000000" w:themeColor="text1"/>
          <w:sz w:val="22"/>
          <w:szCs w:val="22"/>
        </w:rPr>
        <w:t>,</w:t>
      </w:r>
      <w:r w:rsidR="00372644" w:rsidRPr="00B552CA">
        <w:rPr>
          <w:b w:val="0"/>
          <w:color w:val="000000" w:themeColor="text1"/>
          <w:sz w:val="22"/>
          <w:szCs w:val="22"/>
        </w:rPr>
        <w:t>66% sau mổ</w:t>
      </w:r>
      <w:r w:rsidR="003746DB" w:rsidRPr="00B552CA">
        <w:rPr>
          <w:b w:val="0"/>
          <w:color w:val="000000" w:themeColor="text1"/>
          <w:sz w:val="22"/>
          <w:szCs w:val="22"/>
        </w:rPr>
        <w:t xml:space="preserve"> 8</w:t>
      </w:r>
      <w:r w:rsidR="00515EDB" w:rsidRPr="00B552CA">
        <w:rPr>
          <w:b w:val="0"/>
          <w:color w:val="000000" w:themeColor="text1"/>
          <w:sz w:val="22"/>
          <w:szCs w:val="22"/>
        </w:rPr>
        <w:t>,</w:t>
      </w:r>
      <w:r w:rsidR="003746DB" w:rsidRPr="00B552CA">
        <w:rPr>
          <w:b w:val="0"/>
          <w:color w:val="000000" w:themeColor="text1"/>
          <w:sz w:val="22"/>
          <w:szCs w:val="22"/>
        </w:rPr>
        <w:t>33</w:t>
      </w:r>
      <w:r w:rsidR="00372644" w:rsidRPr="00B552CA">
        <w:rPr>
          <w:b w:val="0"/>
          <w:color w:val="000000" w:themeColor="text1"/>
          <w:sz w:val="22"/>
          <w:szCs w:val="22"/>
        </w:rPr>
        <w:t>%. Mức tăng của độ</w:t>
      </w:r>
      <w:r w:rsidR="003746DB" w:rsidRPr="00B552CA">
        <w:rPr>
          <w:b w:val="0"/>
          <w:color w:val="000000" w:themeColor="text1"/>
          <w:sz w:val="22"/>
          <w:szCs w:val="22"/>
        </w:rPr>
        <w:t xml:space="preserve"> I là</w:t>
      </w:r>
      <w:r w:rsidR="00B44AB2" w:rsidRPr="00B552CA">
        <w:rPr>
          <w:b w:val="0"/>
          <w:color w:val="000000" w:themeColor="text1"/>
          <w:sz w:val="22"/>
          <w:szCs w:val="22"/>
        </w:rPr>
        <w:t xml:space="preserve"> 2</w:t>
      </w:r>
      <w:r w:rsidR="00515EDB" w:rsidRPr="00B552CA">
        <w:rPr>
          <w:b w:val="0"/>
          <w:color w:val="000000" w:themeColor="text1"/>
          <w:sz w:val="22"/>
          <w:szCs w:val="22"/>
        </w:rPr>
        <w:t>,</w:t>
      </w:r>
      <w:r w:rsidR="00B44AB2" w:rsidRPr="00B552CA">
        <w:rPr>
          <w:b w:val="0"/>
          <w:color w:val="000000" w:themeColor="text1"/>
          <w:sz w:val="22"/>
          <w:szCs w:val="22"/>
        </w:rPr>
        <w:t>67</w:t>
      </w:r>
      <w:r w:rsidR="00372644" w:rsidRPr="00B552CA">
        <w:rPr>
          <w:b w:val="0"/>
          <w:color w:val="000000" w:themeColor="text1"/>
          <w:sz w:val="22"/>
          <w:szCs w:val="22"/>
        </w:rPr>
        <w:t>%</w:t>
      </w:r>
      <w:r w:rsidR="00D61666" w:rsidRPr="00B552CA">
        <w:rPr>
          <w:b w:val="0"/>
          <w:color w:val="000000" w:themeColor="text1"/>
          <w:sz w:val="22"/>
          <w:szCs w:val="22"/>
        </w:rPr>
        <w:t>, với thời gian theo dõi 37</w:t>
      </w:r>
      <w:r w:rsidR="00515EDB" w:rsidRPr="00B552CA">
        <w:rPr>
          <w:b w:val="0"/>
          <w:color w:val="000000" w:themeColor="text1"/>
          <w:sz w:val="22"/>
          <w:szCs w:val="22"/>
        </w:rPr>
        <w:t>,</w:t>
      </w:r>
      <w:r w:rsidR="00D61666" w:rsidRPr="00B552CA">
        <w:rPr>
          <w:b w:val="0"/>
          <w:color w:val="000000" w:themeColor="text1"/>
          <w:sz w:val="22"/>
          <w:szCs w:val="22"/>
        </w:rPr>
        <w:t>66</w:t>
      </w:r>
      <w:r w:rsidR="00D92519" w:rsidRPr="00B552CA">
        <w:rPr>
          <w:b w:val="0"/>
          <w:color w:val="000000" w:themeColor="text1"/>
          <w:sz w:val="22"/>
          <w:szCs w:val="22"/>
        </w:rPr>
        <w:t xml:space="preserve"> ± </w:t>
      </w:r>
      <w:r w:rsidR="00D61666" w:rsidRPr="00B552CA">
        <w:rPr>
          <w:b w:val="0"/>
          <w:color w:val="000000" w:themeColor="text1"/>
          <w:sz w:val="22"/>
          <w:szCs w:val="22"/>
        </w:rPr>
        <w:t>9</w:t>
      </w:r>
      <w:r w:rsidR="00515EDB" w:rsidRPr="00B552CA">
        <w:rPr>
          <w:b w:val="0"/>
          <w:color w:val="000000" w:themeColor="text1"/>
          <w:sz w:val="22"/>
          <w:szCs w:val="22"/>
        </w:rPr>
        <w:t>,</w:t>
      </w:r>
      <w:r w:rsidR="00D61666" w:rsidRPr="00B552CA">
        <w:rPr>
          <w:b w:val="0"/>
          <w:color w:val="000000" w:themeColor="text1"/>
          <w:sz w:val="22"/>
          <w:szCs w:val="22"/>
        </w:rPr>
        <w:t>28 tháng chúng tôi có tỷ lệ quá phát</w:t>
      </w:r>
      <w:r w:rsidR="000C39A8" w:rsidRPr="00B552CA">
        <w:rPr>
          <w:b w:val="0"/>
          <w:color w:val="000000" w:themeColor="text1"/>
          <w:sz w:val="22"/>
          <w:szCs w:val="22"/>
        </w:rPr>
        <w:t xml:space="preserve"> xương</w:t>
      </w:r>
      <w:r w:rsidR="00D61666" w:rsidRPr="00B552CA">
        <w:rPr>
          <w:b w:val="0"/>
          <w:color w:val="000000" w:themeColor="text1"/>
          <w:sz w:val="22"/>
          <w:szCs w:val="22"/>
        </w:rPr>
        <w:t xml:space="preserve"> tại vị trí </w:t>
      </w:r>
      <w:r w:rsidR="0048096B" w:rsidRPr="00B552CA">
        <w:rPr>
          <w:b w:val="0"/>
          <w:color w:val="000000" w:themeColor="text1"/>
          <w:sz w:val="22"/>
          <w:szCs w:val="22"/>
        </w:rPr>
        <w:t>đốt sống liền kề</w:t>
      </w:r>
      <w:r w:rsidR="00D61666" w:rsidRPr="00B552CA">
        <w:rPr>
          <w:b w:val="0"/>
          <w:color w:val="000000" w:themeColor="text1"/>
          <w:sz w:val="22"/>
          <w:szCs w:val="22"/>
        </w:rPr>
        <w:t xml:space="preserve"> </w:t>
      </w:r>
      <w:r w:rsidR="00B44AB2" w:rsidRPr="00B552CA">
        <w:rPr>
          <w:b w:val="0"/>
          <w:color w:val="000000" w:themeColor="text1"/>
          <w:sz w:val="22"/>
          <w:szCs w:val="22"/>
        </w:rPr>
        <w:t>là 0</w:t>
      </w:r>
      <w:r w:rsidR="00515EDB" w:rsidRPr="00B552CA">
        <w:rPr>
          <w:b w:val="0"/>
          <w:color w:val="000000" w:themeColor="text1"/>
          <w:sz w:val="22"/>
          <w:szCs w:val="22"/>
        </w:rPr>
        <w:t>,</w:t>
      </w:r>
      <w:r w:rsidR="00B44AB2" w:rsidRPr="00B552CA">
        <w:rPr>
          <w:b w:val="0"/>
          <w:color w:val="000000" w:themeColor="text1"/>
          <w:sz w:val="22"/>
          <w:szCs w:val="22"/>
        </w:rPr>
        <w:t>85</w:t>
      </w:r>
      <w:r w:rsidR="00D61666" w:rsidRPr="00B552CA">
        <w:rPr>
          <w:b w:val="0"/>
          <w:color w:val="000000" w:themeColor="text1"/>
          <w:sz w:val="22"/>
          <w:szCs w:val="22"/>
        </w:rPr>
        <w:t>%/ năm</w:t>
      </w:r>
      <w:r w:rsidR="00372644" w:rsidRPr="00B552CA">
        <w:rPr>
          <w:b w:val="0"/>
          <w:color w:val="000000" w:themeColor="text1"/>
          <w:sz w:val="22"/>
          <w:szCs w:val="22"/>
        </w:rPr>
        <w:t>.</w:t>
      </w:r>
    </w:p>
    <w:p w:rsidR="00D756C6" w:rsidRPr="00B552CA" w:rsidRDefault="007C13DF" w:rsidP="002E6E2A">
      <w:pPr>
        <w:pStyle w:val="3"/>
        <w:widowControl w:val="0"/>
        <w:spacing w:line="340" w:lineRule="atLeast"/>
        <w:rPr>
          <w:color w:val="000000" w:themeColor="text1"/>
          <w:sz w:val="22"/>
          <w:szCs w:val="22"/>
        </w:rPr>
      </w:pPr>
      <w:r w:rsidRPr="00B552CA">
        <w:rPr>
          <w:color w:val="000000" w:themeColor="text1"/>
          <w:sz w:val="22"/>
          <w:szCs w:val="22"/>
        </w:rPr>
        <w:t>3.6.2.6</w:t>
      </w:r>
      <w:r w:rsidR="00722B3F" w:rsidRPr="00B552CA">
        <w:rPr>
          <w:color w:val="000000" w:themeColor="text1"/>
          <w:sz w:val="22"/>
          <w:szCs w:val="22"/>
        </w:rPr>
        <w:t xml:space="preserve">. Đánh giá tầm vận động </w:t>
      </w:r>
      <w:r w:rsidR="000952D8" w:rsidRPr="00B552CA">
        <w:rPr>
          <w:color w:val="000000" w:themeColor="text1"/>
          <w:sz w:val="22"/>
          <w:szCs w:val="22"/>
        </w:rPr>
        <w:t>cột sống cổ</w:t>
      </w:r>
      <w:r w:rsidR="00363D69" w:rsidRPr="00B552CA">
        <w:rPr>
          <w:color w:val="000000" w:themeColor="text1"/>
          <w:sz w:val="22"/>
          <w:szCs w:val="22"/>
        </w:rPr>
        <w:t xml:space="preserve"> (ROM) sau mổ</w:t>
      </w:r>
    </w:p>
    <w:p w:rsidR="00722B3F" w:rsidRPr="00B552CA" w:rsidRDefault="00ED17E8" w:rsidP="00D756C6">
      <w:pPr>
        <w:pStyle w:val="3"/>
        <w:widowControl w:val="0"/>
        <w:spacing w:line="340" w:lineRule="atLeast"/>
        <w:ind w:firstLine="567"/>
        <w:rPr>
          <w:b w:val="0"/>
          <w:color w:val="000000" w:themeColor="text1"/>
          <w:spacing w:val="-2"/>
          <w:sz w:val="22"/>
          <w:szCs w:val="22"/>
        </w:rPr>
      </w:pPr>
      <w:r w:rsidRPr="00B552CA">
        <w:rPr>
          <w:b w:val="0"/>
          <w:color w:val="000000" w:themeColor="text1"/>
          <w:spacing w:val="-2"/>
          <w:sz w:val="22"/>
          <w:szCs w:val="22"/>
        </w:rPr>
        <w:t>Biên độ vận động của khoang đốt sống như sau. C</w:t>
      </w:r>
      <w:r w:rsidRPr="00B552CA">
        <w:rPr>
          <w:b w:val="0"/>
          <w:color w:val="000000" w:themeColor="text1"/>
          <w:spacing w:val="-2"/>
          <w:sz w:val="22"/>
          <w:szCs w:val="22"/>
          <w:vertAlign w:val="subscript"/>
        </w:rPr>
        <w:t xml:space="preserve">34 </w:t>
      </w:r>
      <w:r w:rsidRPr="00B552CA">
        <w:rPr>
          <w:b w:val="0"/>
          <w:color w:val="000000" w:themeColor="text1"/>
          <w:spacing w:val="-2"/>
          <w:sz w:val="22"/>
          <w:szCs w:val="22"/>
        </w:rPr>
        <w:t>có biên độ 11</w:t>
      </w:r>
      <w:r w:rsidR="00515EDB" w:rsidRPr="00B552CA">
        <w:rPr>
          <w:b w:val="0"/>
          <w:color w:val="000000" w:themeColor="text1"/>
          <w:spacing w:val="-2"/>
          <w:sz w:val="22"/>
          <w:szCs w:val="22"/>
        </w:rPr>
        <w:t>,</w:t>
      </w:r>
      <w:r w:rsidRPr="00B552CA">
        <w:rPr>
          <w:b w:val="0"/>
          <w:color w:val="000000" w:themeColor="text1"/>
          <w:spacing w:val="-2"/>
          <w:sz w:val="22"/>
          <w:szCs w:val="22"/>
        </w:rPr>
        <w:t>92</w:t>
      </w:r>
      <w:r w:rsidRPr="00B552CA">
        <w:rPr>
          <w:b w:val="0"/>
          <w:color w:val="000000" w:themeColor="text1"/>
          <w:spacing w:val="-2"/>
          <w:sz w:val="22"/>
          <w:szCs w:val="22"/>
          <w:vertAlign w:val="superscript"/>
        </w:rPr>
        <w:t>0</w:t>
      </w:r>
      <w:r w:rsidR="00D92519" w:rsidRPr="00B552CA">
        <w:rPr>
          <w:b w:val="0"/>
          <w:color w:val="000000" w:themeColor="text1"/>
          <w:spacing w:val="-2"/>
          <w:sz w:val="22"/>
          <w:szCs w:val="22"/>
        </w:rPr>
        <w:t xml:space="preserve"> ± </w:t>
      </w:r>
      <w:r w:rsidRPr="00B552CA">
        <w:rPr>
          <w:b w:val="0"/>
          <w:color w:val="000000" w:themeColor="text1"/>
          <w:spacing w:val="-2"/>
          <w:sz w:val="22"/>
          <w:szCs w:val="22"/>
        </w:rPr>
        <w:t>2</w:t>
      </w:r>
      <w:r w:rsidR="00515EDB" w:rsidRPr="00B552CA">
        <w:rPr>
          <w:b w:val="0"/>
          <w:color w:val="000000" w:themeColor="text1"/>
          <w:spacing w:val="-2"/>
          <w:sz w:val="22"/>
          <w:szCs w:val="22"/>
        </w:rPr>
        <w:t>,</w:t>
      </w:r>
      <w:r w:rsidRPr="00B552CA">
        <w:rPr>
          <w:b w:val="0"/>
          <w:color w:val="000000" w:themeColor="text1"/>
          <w:spacing w:val="-2"/>
          <w:sz w:val="22"/>
          <w:szCs w:val="22"/>
        </w:rPr>
        <w:t>51</w:t>
      </w:r>
      <w:r w:rsidRPr="00B552CA">
        <w:rPr>
          <w:b w:val="0"/>
          <w:color w:val="000000" w:themeColor="text1"/>
          <w:spacing w:val="-2"/>
          <w:sz w:val="22"/>
          <w:szCs w:val="22"/>
          <w:vertAlign w:val="superscript"/>
        </w:rPr>
        <w:t>0</w:t>
      </w:r>
      <w:r w:rsidRPr="00B552CA">
        <w:rPr>
          <w:b w:val="0"/>
          <w:color w:val="000000" w:themeColor="text1"/>
          <w:spacing w:val="-2"/>
          <w:sz w:val="22"/>
          <w:szCs w:val="22"/>
        </w:rPr>
        <w:t>, góc lớn nhất 14</w:t>
      </w:r>
      <w:r w:rsidR="00515EDB" w:rsidRPr="00B552CA">
        <w:rPr>
          <w:b w:val="0"/>
          <w:color w:val="000000" w:themeColor="text1"/>
          <w:spacing w:val="-2"/>
          <w:sz w:val="22"/>
          <w:szCs w:val="22"/>
        </w:rPr>
        <w:t>,</w:t>
      </w:r>
      <w:r w:rsidRPr="00B552CA">
        <w:rPr>
          <w:b w:val="0"/>
          <w:color w:val="000000" w:themeColor="text1"/>
          <w:spacing w:val="-2"/>
          <w:sz w:val="22"/>
          <w:szCs w:val="22"/>
        </w:rPr>
        <w:t>63</w:t>
      </w:r>
      <w:r w:rsidRPr="00B552CA">
        <w:rPr>
          <w:b w:val="0"/>
          <w:color w:val="000000" w:themeColor="text1"/>
          <w:spacing w:val="-2"/>
          <w:sz w:val="22"/>
          <w:szCs w:val="22"/>
          <w:vertAlign w:val="superscript"/>
        </w:rPr>
        <w:t>0</w:t>
      </w:r>
      <w:r w:rsidRPr="00B552CA">
        <w:rPr>
          <w:b w:val="0"/>
          <w:color w:val="000000" w:themeColor="text1"/>
          <w:spacing w:val="-2"/>
          <w:sz w:val="22"/>
          <w:szCs w:val="22"/>
        </w:rPr>
        <w:t>, góc nhỏ nhất 8</w:t>
      </w:r>
      <w:r w:rsidR="00515EDB" w:rsidRPr="00B552CA">
        <w:rPr>
          <w:b w:val="0"/>
          <w:color w:val="000000" w:themeColor="text1"/>
          <w:spacing w:val="-2"/>
          <w:sz w:val="22"/>
          <w:szCs w:val="22"/>
        </w:rPr>
        <w:t>,</w:t>
      </w:r>
      <w:r w:rsidRPr="00B552CA">
        <w:rPr>
          <w:b w:val="0"/>
          <w:color w:val="000000" w:themeColor="text1"/>
          <w:spacing w:val="-2"/>
          <w:sz w:val="22"/>
          <w:szCs w:val="22"/>
        </w:rPr>
        <w:t>81</w:t>
      </w:r>
      <w:r w:rsidRPr="00B552CA">
        <w:rPr>
          <w:b w:val="0"/>
          <w:color w:val="000000" w:themeColor="text1"/>
          <w:spacing w:val="-2"/>
          <w:sz w:val="22"/>
          <w:szCs w:val="22"/>
          <w:vertAlign w:val="superscript"/>
        </w:rPr>
        <w:t>0</w:t>
      </w:r>
      <w:r w:rsidRPr="00B552CA">
        <w:rPr>
          <w:b w:val="0"/>
          <w:color w:val="000000" w:themeColor="text1"/>
          <w:spacing w:val="-2"/>
          <w:sz w:val="22"/>
          <w:szCs w:val="22"/>
        </w:rPr>
        <w:t>. C</w:t>
      </w:r>
      <w:r w:rsidRPr="00B552CA">
        <w:rPr>
          <w:b w:val="0"/>
          <w:color w:val="000000" w:themeColor="text1"/>
          <w:spacing w:val="-2"/>
          <w:sz w:val="22"/>
          <w:szCs w:val="22"/>
          <w:vertAlign w:val="subscript"/>
        </w:rPr>
        <w:t xml:space="preserve">45 </w:t>
      </w:r>
      <w:r w:rsidRPr="00B552CA">
        <w:rPr>
          <w:b w:val="0"/>
          <w:color w:val="000000" w:themeColor="text1"/>
          <w:spacing w:val="-2"/>
          <w:sz w:val="22"/>
          <w:szCs w:val="22"/>
        </w:rPr>
        <w:t>có biên độ 14</w:t>
      </w:r>
      <w:r w:rsidR="00515EDB" w:rsidRPr="00B552CA">
        <w:rPr>
          <w:b w:val="0"/>
          <w:color w:val="000000" w:themeColor="text1"/>
          <w:spacing w:val="-2"/>
          <w:sz w:val="22"/>
          <w:szCs w:val="22"/>
        </w:rPr>
        <w:t>,</w:t>
      </w:r>
      <w:r w:rsidRPr="00B552CA">
        <w:rPr>
          <w:b w:val="0"/>
          <w:color w:val="000000" w:themeColor="text1"/>
          <w:spacing w:val="-2"/>
          <w:sz w:val="22"/>
          <w:szCs w:val="22"/>
        </w:rPr>
        <w:t>79</w:t>
      </w:r>
      <w:r w:rsidRPr="00B552CA">
        <w:rPr>
          <w:b w:val="0"/>
          <w:color w:val="000000" w:themeColor="text1"/>
          <w:spacing w:val="-2"/>
          <w:sz w:val="22"/>
          <w:szCs w:val="22"/>
          <w:vertAlign w:val="superscript"/>
        </w:rPr>
        <w:t>0</w:t>
      </w:r>
      <w:r w:rsidR="00D92519" w:rsidRPr="00B552CA">
        <w:rPr>
          <w:b w:val="0"/>
          <w:color w:val="000000" w:themeColor="text1"/>
          <w:spacing w:val="-2"/>
          <w:sz w:val="22"/>
          <w:szCs w:val="22"/>
        </w:rPr>
        <w:t xml:space="preserve"> ± </w:t>
      </w:r>
      <w:r w:rsidRPr="00B552CA">
        <w:rPr>
          <w:b w:val="0"/>
          <w:color w:val="000000" w:themeColor="text1"/>
          <w:spacing w:val="-2"/>
          <w:sz w:val="22"/>
          <w:szCs w:val="22"/>
        </w:rPr>
        <w:t>4</w:t>
      </w:r>
      <w:r w:rsidR="00515EDB" w:rsidRPr="00B552CA">
        <w:rPr>
          <w:b w:val="0"/>
          <w:color w:val="000000" w:themeColor="text1"/>
          <w:spacing w:val="-2"/>
          <w:sz w:val="22"/>
          <w:szCs w:val="22"/>
        </w:rPr>
        <w:t>,</w:t>
      </w:r>
      <w:r w:rsidRPr="00B552CA">
        <w:rPr>
          <w:b w:val="0"/>
          <w:color w:val="000000" w:themeColor="text1"/>
          <w:spacing w:val="-2"/>
          <w:sz w:val="22"/>
          <w:szCs w:val="22"/>
        </w:rPr>
        <w:t>63</w:t>
      </w:r>
      <w:r w:rsidRPr="00B552CA">
        <w:rPr>
          <w:b w:val="0"/>
          <w:color w:val="000000" w:themeColor="text1"/>
          <w:spacing w:val="-2"/>
          <w:sz w:val="22"/>
          <w:szCs w:val="22"/>
          <w:vertAlign w:val="superscript"/>
        </w:rPr>
        <w:t>0</w:t>
      </w:r>
      <w:r w:rsidRPr="00B552CA">
        <w:rPr>
          <w:b w:val="0"/>
          <w:color w:val="000000" w:themeColor="text1"/>
          <w:spacing w:val="-2"/>
          <w:sz w:val="22"/>
          <w:szCs w:val="22"/>
        </w:rPr>
        <w:t>, góc lớn nhất 20</w:t>
      </w:r>
      <w:r w:rsidR="00515EDB" w:rsidRPr="00B552CA">
        <w:rPr>
          <w:b w:val="0"/>
          <w:color w:val="000000" w:themeColor="text1"/>
          <w:spacing w:val="-2"/>
          <w:sz w:val="22"/>
          <w:szCs w:val="22"/>
        </w:rPr>
        <w:t>,</w:t>
      </w:r>
      <w:r w:rsidRPr="00B552CA">
        <w:rPr>
          <w:b w:val="0"/>
          <w:color w:val="000000" w:themeColor="text1"/>
          <w:spacing w:val="-2"/>
          <w:sz w:val="22"/>
          <w:szCs w:val="22"/>
        </w:rPr>
        <w:t>52</w:t>
      </w:r>
      <w:r w:rsidRPr="00B552CA">
        <w:rPr>
          <w:b w:val="0"/>
          <w:color w:val="000000" w:themeColor="text1"/>
          <w:spacing w:val="-2"/>
          <w:sz w:val="22"/>
          <w:szCs w:val="22"/>
          <w:vertAlign w:val="superscript"/>
        </w:rPr>
        <w:t>0</w:t>
      </w:r>
      <w:r w:rsidRPr="00B552CA">
        <w:rPr>
          <w:b w:val="0"/>
          <w:color w:val="000000" w:themeColor="text1"/>
          <w:spacing w:val="-2"/>
          <w:sz w:val="22"/>
          <w:szCs w:val="22"/>
        </w:rPr>
        <w:t>, góc nhỏ nhất 10</w:t>
      </w:r>
      <w:r w:rsidR="00515EDB" w:rsidRPr="00B552CA">
        <w:rPr>
          <w:b w:val="0"/>
          <w:color w:val="000000" w:themeColor="text1"/>
          <w:spacing w:val="-2"/>
          <w:sz w:val="22"/>
          <w:szCs w:val="22"/>
        </w:rPr>
        <w:t>,</w:t>
      </w:r>
      <w:r w:rsidRPr="00B552CA">
        <w:rPr>
          <w:b w:val="0"/>
          <w:color w:val="000000" w:themeColor="text1"/>
          <w:spacing w:val="-2"/>
          <w:sz w:val="22"/>
          <w:szCs w:val="22"/>
        </w:rPr>
        <w:t>22</w:t>
      </w:r>
      <w:r w:rsidRPr="00B552CA">
        <w:rPr>
          <w:b w:val="0"/>
          <w:color w:val="000000" w:themeColor="text1"/>
          <w:spacing w:val="-2"/>
          <w:sz w:val="22"/>
          <w:szCs w:val="22"/>
          <w:vertAlign w:val="superscript"/>
        </w:rPr>
        <w:t>0</w:t>
      </w:r>
      <w:r w:rsidRPr="00B552CA">
        <w:rPr>
          <w:b w:val="0"/>
          <w:color w:val="000000" w:themeColor="text1"/>
          <w:spacing w:val="-2"/>
          <w:sz w:val="22"/>
          <w:szCs w:val="22"/>
        </w:rPr>
        <w:t>. C</w:t>
      </w:r>
      <w:r w:rsidRPr="00B552CA">
        <w:rPr>
          <w:b w:val="0"/>
          <w:color w:val="000000" w:themeColor="text1"/>
          <w:spacing w:val="-2"/>
          <w:sz w:val="22"/>
          <w:szCs w:val="22"/>
          <w:vertAlign w:val="subscript"/>
        </w:rPr>
        <w:t xml:space="preserve">56 </w:t>
      </w:r>
      <w:r w:rsidRPr="00B552CA">
        <w:rPr>
          <w:b w:val="0"/>
          <w:color w:val="000000" w:themeColor="text1"/>
          <w:spacing w:val="-2"/>
          <w:sz w:val="22"/>
          <w:szCs w:val="22"/>
        </w:rPr>
        <w:t>có biên độ 16</w:t>
      </w:r>
      <w:r w:rsidR="00515EDB" w:rsidRPr="00B552CA">
        <w:rPr>
          <w:b w:val="0"/>
          <w:color w:val="000000" w:themeColor="text1"/>
          <w:spacing w:val="-2"/>
          <w:sz w:val="22"/>
          <w:szCs w:val="22"/>
        </w:rPr>
        <w:t>,</w:t>
      </w:r>
      <w:r w:rsidRPr="00B552CA">
        <w:rPr>
          <w:b w:val="0"/>
          <w:color w:val="000000" w:themeColor="text1"/>
          <w:spacing w:val="-2"/>
          <w:sz w:val="22"/>
          <w:szCs w:val="22"/>
        </w:rPr>
        <w:t>42</w:t>
      </w:r>
      <w:r w:rsidRPr="00B552CA">
        <w:rPr>
          <w:b w:val="0"/>
          <w:color w:val="000000" w:themeColor="text1"/>
          <w:spacing w:val="-2"/>
          <w:sz w:val="22"/>
          <w:szCs w:val="22"/>
          <w:vertAlign w:val="superscript"/>
        </w:rPr>
        <w:t>0</w:t>
      </w:r>
      <w:r w:rsidR="00D92519" w:rsidRPr="00B552CA">
        <w:rPr>
          <w:b w:val="0"/>
          <w:color w:val="000000" w:themeColor="text1"/>
          <w:spacing w:val="-2"/>
          <w:sz w:val="22"/>
          <w:szCs w:val="22"/>
        </w:rPr>
        <w:t xml:space="preserve"> ± </w:t>
      </w:r>
      <w:r w:rsidRPr="00B552CA">
        <w:rPr>
          <w:b w:val="0"/>
          <w:color w:val="000000" w:themeColor="text1"/>
          <w:spacing w:val="-2"/>
          <w:sz w:val="22"/>
          <w:szCs w:val="22"/>
        </w:rPr>
        <w:t>5</w:t>
      </w:r>
      <w:r w:rsidR="00515EDB" w:rsidRPr="00B552CA">
        <w:rPr>
          <w:b w:val="0"/>
          <w:color w:val="000000" w:themeColor="text1"/>
          <w:spacing w:val="-2"/>
          <w:sz w:val="22"/>
          <w:szCs w:val="22"/>
        </w:rPr>
        <w:t>,</w:t>
      </w:r>
      <w:r w:rsidRPr="00B552CA">
        <w:rPr>
          <w:b w:val="0"/>
          <w:color w:val="000000" w:themeColor="text1"/>
          <w:spacing w:val="-2"/>
          <w:sz w:val="22"/>
          <w:szCs w:val="22"/>
        </w:rPr>
        <w:t>46</w:t>
      </w:r>
      <w:r w:rsidRPr="00B552CA">
        <w:rPr>
          <w:b w:val="0"/>
          <w:color w:val="000000" w:themeColor="text1"/>
          <w:spacing w:val="-2"/>
          <w:sz w:val="22"/>
          <w:szCs w:val="22"/>
          <w:vertAlign w:val="superscript"/>
        </w:rPr>
        <w:t>0</w:t>
      </w:r>
      <w:r w:rsidRPr="00B552CA">
        <w:rPr>
          <w:b w:val="0"/>
          <w:color w:val="000000" w:themeColor="text1"/>
          <w:spacing w:val="-2"/>
          <w:sz w:val="22"/>
          <w:szCs w:val="22"/>
        </w:rPr>
        <w:t>, góc lớn nhất 29</w:t>
      </w:r>
      <w:r w:rsidR="00515EDB" w:rsidRPr="00B552CA">
        <w:rPr>
          <w:b w:val="0"/>
          <w:color w:val="000000" w:themeColor="text1"/>
          <w:spacing w:val="-2"/>
          <w:sz w:val="22"/>
          <w:szCs w:val="22"/>
        </w:rPr>
        <w:t>,</w:t>
      </w:r>
      <w:r w:rsidRPr="00B552CA">
        <w:rPr>
          <w:b w:val="0"/>
          <w:color w:val="000000" w:themeColor="text1"/>
          <w:spacing w:val="-2"/>
          <w:sz w:val="22"/>
          <w:szCs w:val="22"/>
        </w:rPr>
        <w:t>61</w:t>
      </w:r>
      <w:r w:rsidRPr="00B552CA">
        <w:rPr>
          <w:b w:val="0"/>
          <w:color w:val="000000" w:themeColor="text1"/>
          <w:spacing w:val="-2"/>
          <w:sz w:val="22"/>
          <w:szCs w:val="22"/>
          <w:vertAlign w:val="superscript"/>
        </w:rPr>
        <w:t>0</w:t>
      </w:r>
      <w:r w:rsidRPr="00B552CA">
        <w:rPr>
          <w:b w:val="0"/>
          <w:color w:val="000000" w:themeColor="text1"/>
          <w:spacing w:val="-2"/>
          <w:sz w:val="22"/>
          <w:szCs w:val="22"/>
        </w:rPr>
        <w:t>, góc nhỏ nhất 6</w:t>
      </w:r>
      <w:r w:rsidR="00515EDB" w:rsidRPr="00B552CA">
        <w:rPr>
          <w:b w:val="0"/>
          <w:color w:val="000000" w:themeColor="text1"/>
          <w:spacing w:val="-2"/>
          <w:sz w:val="22"/>
          <w:szCs w:val="22"/>
        </w:rPr>
        <w:t>,</w:t>
      </w:r>
      <w:r w:rsidRPr="00B552CA">
        <w:rPr>
          <w:b w:val="0"/>
          <w:color w:val="000000" w:themeColor="text1"/>
          <w:spacing w:val="-2"/>
          <w:sz w:val="22"/>
          <w:szCs w:val="22"/>
        </w:rPr>
        <w:t>15</w:t>
      </w:r>
      <w:r w:rsidRPr="00B552CA">
        <w:rPr>
          <w:b w:val="0"/>
          <w:color w:val="000000" w:themeColor="text1"/>
          <w:spacing w:val="-2"/>
          <w:sz w:val="22"/>
          <w:szCs w:val="22"/>
          <w:vertAlign w:val="superscript"/>
        </w:rPr>
        <w:t>0</w:t>
      </w:r>
      <w:r w:rsidRPr="00B552CA">
        <w:rPr>
          <w:b w:val="0"/>
          <w:color w:val="000000" w:themeColor="text1"/>
          <w:spacing w:val="-2"/>
          <w:sz w:val="22"/>
          <w:szCs w:val="22"/>
        </w:rPr>
        <w:t>. C</w:t>
      </w:r>
      <w:r w:rsidRPr="00B552CA">
        <w:rPr>
          <w:b w:val="0"/>
          <w:color w:val="000000" w:themeColor="text1"/>
          <w:spacing w:val="-2"/>
          <w:sz w:val="22"/>
          <w:szCs w:val="22"/>
          <w:vertAlign w:val="subscript"/>
        </w:rPr>
        <w:t xml:space="preserve">67 </w:t>
      </w:r>
      <w:r w:rsidRPr="00B552CA">
        <w:rPr>
          <w:b w:val="0"/>
          <w:color w:val="000000" w:themeColor="text1"/>
          <w:spacing w:val="-2"/>
          <w:sz w:val="22"/>
          <w:szCs w:val="22"/>
        </w:rPr>
        <w:t>có biên độ 15</w:t>
      </w:r>
      <w:r w:rsidR="00515EDB" w:rsidRPr="00B552CA">
        <w:rPr>
          <w:b w:val="0"/>
          <w:color w:val="000000" w:themeColor="text1"/>
          <w:spacing w:val="-2"/>
          <w:sz w:val="22"/>
          <w:szCs w:val="22"/>
        </w:rPr>
        <w:t>,</w:t>
      </w:r>
      <w:r w:rsidRPr="00B552CA">
        <w:rPr>
          <w:b w:val="0"/>
          <w:color w:val="000000" w:themeColor="text1"/>
          <w:spacing w:val="-2"/>
          <w:sz w:val="22"/>
          <w:szCs w:val="22"/>
        </w:rPr>
        <w:t>79</w:t>
      </w:r>
      <w:r w:rsidRPr="00B552CA">
        <w:rPr>
          <w:b w:val="0"/>
          <w:color w:val="000000" w:themeColor="text1"/>
          <w:spacing w:val="-2"/>
          <w:sz w:val="22"/>
          <w:szCs w:val="22"/>
          <w:vertAlign w:val="superscript"/>
        </w:rPr>
        <w:t>0</w:t>
      </w:r>
      <w:r w:rsidR="00D92519" w:rsidRPr="00B552CA">
        <w:rPr>
          <w:b w:val="0"/>
          <w:color w:val="000000" w:themeColor="text1"/>
          <w:spacing w:val="-2"/>
          <w:sz w:val="22"/>
          <w:szCs w:val="22"/>
        </w:rPr>
        <w:t xml:space="preserve"> ± </w:t>
      </w:r>
      <w:r w:rsidRPr="00B552CA">
        <w:rPr>
          <w:b w:val="0"/>
          <w:color w:val="000000" w:themeColor="text1"/>
          <w:spacing w:val="-2"/>
          <w:sz w:val="22"/>
          <w:szCs w:val="22"/>
        </w:rPr>
        <w:t>5</w:t>
      </w:r>
      <w:r w:rsidR="00515EDB" w:rsidRPr="00B552CA">
        <w:rPr>
          <w:b w:val="0"/>
          <w:color w:val="000000" w:themeColor="text1"/>
          <w:spacing w:val="-2"/>
          <w:sz w:val="22"/>
          <w:szCs w:val="22"/>
        </w:rPr>
        <w:t>,</w:t>
      </w:r>
      <w:r w:rsidRPr="00B552CA">
        <w:rPr>
          <w:b w:val="0"/>
          <w:color w:val="000000" w:themeColor="text1"/>
          <w:spacing w:val="-2"/>
          <w:sz w:val="22"/>
          <w:szCs w:val="22"/>
        </w:rPr>
        <w:t>46</w:t>
      </w:r>
      <w:r w:rsidRPr="00B552CA">
        <w:rPr>
          <w:b w:val="0"/>
          <w:color w:val="000000" w:themeColor="text1"/>
          <w:spacing w:val="-2"/>
          <w:sz w:val="22"/>
          <w:szCs w:val="22"/>
          <w:vertAlign w:val="superscript"/>
        </w:rPr>
        <w:t>0</w:t>
      </w:r>
      <w:r w:rsidRPr="00B552CA">
        <w:rPr>
          <w:b w:val="0"/>
          <w:color w:val="000000" w:themeColor="text1"/>
          <w:spacing w:val="-2"/>
          <w:sz w:val="22"/>
          <w:szCs w:val="22"/>
        </w:rPr>
        <w:t>, góc lớn nhất 23</w:t>
      </w:r>
      <w:r w:rsidR="00515EDB" w:rsidRPr="00B552CA">
        <w:rPr>
          <w:b w:val="0"/>
          <w:color w:val="000000" w:themeColor="text1"/>
          <w:spacing w:val="-2"/>
          <w:sz w:val="22"/>
          <w:szCs w:val="22"/>
        </w:rPr>
        <w:t>,</w:t>
      </w:r>
      <w:r w:rsidRPr="00B552CA">
        <w:rPr>
          <w:b w:val="0"/>
          <w:color w:val="000000" w:themeColor="text1"/>
          <w:spacing w:val="-2"/>
          <w:sz w:val="22"/>
          <w:szCs w:val="22"/>
        </w:rPr>
        <w:t>73</w:t>
      </w:r>
      <w:r w:rsidRPr="00B552CA">
        <w:rPr>
          <w:b w:val="0"/>
          <w:color w:val="000000" w:themeColor="text1"/>
          <w:spacing w:val="-2"/>
          <w:sz w:val="22"/>
          <w:szCs w:val="22"/>
          <w:vertAlign w:val="superscript"/>
        </w:rPr>
        <w:t>0</w:t>
      </w:r>
      <w:r w:rsidRPr="00B552CA">
        <w:rPr>
          <w:b w:val="0"/>
          <w:color w:val="000000" w:themeColor="text1"/>
          <w:spacing w:val="-2"/>
          <w:sz w:val="22"/>
          <w:szCs w:val="22"/>
        </w:rPr>
        <w:t>, góc nhỏ nhất 10</w:t>
      </w:r>
      <w:r w:rsidR="00515EDB" w:rsidRPr="00B552CA">
        <w:rPr>
          <w:b w:val="0"/>
          <w:color w:val="000000" w:themeColor="text1"/>
          <w:spacing w:val="-2"/>
          <w:sz w:val="22"/>
          <w:szCs w:val="22"/>
        </w:rPr>
        <w:t>,</w:t>
      </w:r>
      <w:r w:rsidRPr="00B552CA">
        <w:rPr>
          <w:b w:val="0"/>
          <w:color w:val="000000" w:themeColor="text1"/>
          <w:spacing w:val="-2"/>
          <w:sz w:val="22"/>
          <w:szCs w:val="22"/>
        </w:rPr>
        <w:t>24</w:t>
      </w:r>
      <w:r w:rsidRPr="00B552CA">
        <w:rPr>
          <w:b w:val="0"/>
          <w:color w:val="000000" w:themeColor="text1"/>
          <w:spacing w:val="-2"/>
          <w:sz w:val="22"/>
          <w:szCs w:val="22"/>
          <w:vertAlign w:val="superscript"/>
        </w:rPr>
        <w:t>0</w:t>
      </w:r>
      <w:r w:rsidRPr="00B552CA">
        <w:rPr>
          <w:b w:val="0"/>
          <w:color w:val="000000" w:themeColor="text1"/>
          <w:spacing w:val="-2"/>
          <w:sz w:val="22"/>
          <w:szCs w:val="22"/>
        </w:rPr>
        <w:t>. So sánh trước mổ với sau mổ sự khác biệt có ý nghĩa thống kê với P&lt;0</w:t>
      </w:r>
      <w:r w:rsidR="00515EDB" w:rsidRPr="00B552CA">
        <w:rPr>
          <w:b w:val="0"/>
          <w:color w:val="000000" w:themeColor="text1"/>
          <w:spacing w:val="-2"/>
          <w:sz w:val="22"/>
          <w:szCs w:val="22"/>
        </w:rPr>
        <w:t>,</w:t>
      </w:r>
      <w:r w:rsidRPr="00B552CA">
        <w:rPr>
          <w:b w:val="0"/>
          <w:color w:val="000000" w:themeColor="text1"/>
          <w:spacing w:val="-2"/>
          <w:sz w:val="22"/>
          <w:szCs w:val="22"/>
        </w:rPr>
        <w:t>05.</w:t>
      </w:r>
    </w:p>
    <w:p w:rsidR="00D756C6" w:rsidRPr="00B552CA" w:rsidRDefault="00ED42B5" w:rsidP="002E6E2A">
      <w:pPr>
        <w:pStyle w:val="3"/>
        <w:widowControl w:val="0"/>
        <w:spacing w:line="340" w:lineRule="atLeast"/>
        <w:rPr>
          <w:color w:val="000000" w:themeColor="text1"/>
          <w:sz w:val="22"/>
          <w:szCs w:val="22"/>
        </w:rPr>
      </w:pPr>
      <w:r w:rsidRPr="00B552CA">
        <w:rPr>
          <w:color w:val="000000" w:themeColor="text1"/>
          <w:sz w:val="22"/>
          <w:szCs w:val="22"/>
        </w:rPr>
        <w:t>3.6.4</w:t>
      </w:r>
      <w:r w:rsidR="00722B3F" w:rsidRPr="00B552CA">
        <w:rPr>
          <w:color w:val="000000" w:themeColor="text1"/>
          <w:sz w:val="22"/>
          <w:szCs w:val="22"/>
        </w:rPr>
        <w:t>. Mức hài lòng của BN</w:t>
      </w:r>
    </w:p>
    <w:p w:rsidR="00722B3F" w:rsidRPr="00B552CA" w:rsidRDefault="008161F6" w:rsidP="004F6D3A">
      <w:pPr>
        <w:pStyle w:val="3"/>
        <w:widowControl w:val="0"/>
        <w:spacing w:line="340" w:lineRule="atLeast"/>
        <w:ind w:firstLine="567"/>
        <w:rPr>
          <w:b w:val="0"/>
          <w:color w:val="000000" w:themeColor="text1"/>
          <w:sz w:val="22"/>
          <w:szCs w:val="22"/>
        </w:rPr>
      </w:pPr>
      <w:r w:rsidRPr="00B552CA">
        <w:rPr>
          <w:b w:val="0"/>
          <w:color w:val="000000" w:themeColor="text1"/>
          <w:sz w:val="22"/>
          <w:szCs w:val="22"/>
        </w:rPr>
        <w:t>C</w:t>
      </w:r>
      <w:r w:rsidR="00E0209F" w:rsidRPr="00B552CA">
        <w:rPr>
          <w:b w:val="0"/>
          <w:color w:val="000000" w:themeColor="text1"/>
          <w:spacing w:val="-2"/>
          <w:sz w:val="22"/>
          <w:szCs w:val="22"/>
        </w:rPr>
        <w:t>ó 86</w:t>
      </w:r>
      <w:r w:rsidR="00515EDB" w:rsidRPr="00B552CA">
        <w:rPr>
          <w:b w:val="0"/>
          <w:color w:val="000000" w:themeColor="text1"/>
          <w:spacing w:val="-2"/>
          <w:sz w:val="22"/>
          <w:szCs w:val="22"/>
        </w:rPr>
        <w:t>,</w:t>
      </w:r>
      <w:r w:rsidR="00E0209F" w:rsidRPr="00B552CA">
        <w:rPr>
          <w:b w:val="0"/>
          <w:color w:val="000000" w:themeColor="text1"/>
          <w:spacing w:val="-2"/>
          <w:sz w:val="22"/>
          <w:szCs w:val="22"/>
        </w:rPr>
        <w:t>84</w:t>
      </w:r>
      <w:r w:rsidR="00620BA0" w:rsidRPr="00B552CA">
        <w:rPr>
          <w:b w:val="0"/>
          <w:color w:val="000000" w:themeColor="text1"/>
          <w:spacing w:val="-2"/>
          <w:sz w:val="22"/>
          <w:szCs w:val="22"/>
        </w:rPr>
        <w:t>%</w:t>
      </w:r>
      <w:r w:rsidR="00E0209F" w:rsidRPr="00B552CA">
        <w:rPr>
          <w:b w:val="0"/>
          <w:color w:val="000000" w:themeColor="text1"/>
          <w:spacing w:val="-2"/>
          <w:sz w:val="22"/>
          <w:szCs w:val="22"/>
        </w:rPr>
        <w:t xml:space="preserve"> BN</w:t>
      </w:r>
      <w:r w:rsidR="00CF0DD2" w:rsidRPr="00B552CA">
        <w:rPr>
          <w:b w:val="0"/>
          <w:color w:val="000000" w:themeColor="text1"/>
          <w:spacing w:val="-2"/>
          <w:sz w:val="22"/>
          <w:szCs w:val="22"/>
        </w:rPr>
        <w:t xml:space="preserve"> </w:t>
      </w:r>
      <w:r w:rsidR="00E0209F" w:rsidRPr="00B552CA">
        <w:rPr>
          <w:b w:val="0"/>
          <w:color w:val="000000" w:themeColor="text1"/>
          <w:spacing w:val="-2"/>
          <w:sz w:val="22"/>
          <w:szCs w:val="22"/>
        </w:rPr>
        <w:t>trong nhóm nghiên cứu cảm thấy hài lòng với kết quả phẫu thuật</w:t>
      </w:r>
      <w:r w:rsidRPr="00B552CA">
        <w:rPr>
          <w:b w:val="0"/>
          <w:color w:val="000000" w:themeColor="text1"/>
          <w:spacing w:val="-2"/>
          <w:sz w:val="22"/>
          <w:szCs w:val="22"/>
        </w:rPr>
        <w:t xml:space="preserve">. </w:t>
      </w:r>
      <w:r w:rsidR="00E0209F" w:rsidRPr="00B552CA">
        <w:rPr>
          <w:b w:val="0"/>
          <w:color w:val="000000" w:themeColor="text1"/>
          <w:sz w:val="22"/>
          <w:szCs w:val="22"/>
        </w:rPr>
        <w:t>Có 10</w:t>
      </w:r>
      <w:r w:rsidR="00515EDB" w:rsidRPr="00B552CA">
        <w:rPr>
          <w:b w:val="0"/>
          <w:color w:val="000000" w:themeColor="text1"/>
          <w:sz w:val="22"/>
          <w:szCs w:val="22"/>
        </w:rPr>
        <w:t>,</w:t>
      </w:r>
      <w:r w:rsidR="00E0209F" w:rsidRPr="00B552CA">
        <w:rPr>
          <w:b w:val="0"/>
          <w:color w:val="000000" w:themeColor="text1"/>
          <w:sz w:val="22"/>
          <w:szCs w:val="22"/>
        </w:rPr>
        <w:t>53% BN hài lòng mức độ vừa phải. Có 2</w:t>
      </w:r>
      <w:r w:rsidR="00515EDB" w:rsidRPr="00B552CA">
        <w:rPr>
          <w:b w:val="0"/>
          <w:color w:val="000000" w:themeColor="text1"/>
          <w:sz w:val="22"/>
          <w:szCs w:val="22"/>
        </w:rPr>
        <w:t>,</w:t>
      </w:r>
      <w:r w:rsidR="00E0209F" w:rsidRPr="00B552CA">
        <w:rPr>
          <w:b w:val="0"/>
          <w:color w:val="000000" w:themeColor="text1"/>
          <w:sz w:val="22"/>
          <w:szCs w:val="22"/>
        </w:rPr>
        <w:t>63% BN thực sự không hài lòng</w:t>
      </w:r>
      <w:r w:rsidRPr="00B552CA">
        <w:rPr>
          <w:b w:val="0"/>
          <w:color w:val="000000" w:themeColor="text1"/>
          <w:sz w:val="22"/>
          <w:szCs w:val="22"/>
        </w:rPr>
        <w:t>.</w:t>
      </w:r>
    </w:p>
    <w:p w:rsidR="00D946D5" w:rsidRPr="00B552CA" w:rsidRDefault="00EC3A2E" w:rsidP="002E6E2A">
      <w:pPr>
        <w:widowControl w:val="0"/>
        <w:spacing w:before="240" w:after="240" w:line="340" w:lineRule="atLeast"/>
        <w:ind w:firstLine="0"/>
        <w:jc w:val="center"/>
        <w:rPr>
          <w:rFonts w:ascii="Times New Roman" w:hAnsi="Times New Roman"/>
          <w:b/>
          <w:color w:val="000000" w:themeColor="text1"/>
          <w:sz w:val="22"/>
          <w:szCs w:val="22"/>
        </w:rPr>
      </w:pPr>
      <w:r w:rsidRPr="00B552CA">
        <w:rPr>
          <w:rFonts w:ascii="Times New Roman" w:hAnsi="Times New Roman"/>
          <w:b/>
          <w:color w:val="000000" w:themeColor="text1"/>
          <w:sz w:val="22"/>
          <w:szCs w:val="22"/>
        </w:rPr>
        <w:t>Chương 4.</w:t>
      </w:r>
      <w:r w:rsidR="00D756C6" w:rsidRPr="00B552CA">
        <w:rPr>
          <w:rFonts w:ascii="Times New Roman" w:hAnsi="Times New Roman"/>
          <w:b/>
          <w:color w:val="000000" w:themeColor="text1"/>
          <w:sz w:val="22"/>
          <w:szCs w:val="22"/>
        </w:rPr>
        <w:t xml:space="preserve"> </w:t>
      </w:r>
      <w:r w:rsidR="00D946D5" w:rsidRPr="00B552CA">
        <w:rPr>
          <w:rFonts w:ascii="Times New Roman" w:hAnsi="Times New Roman"/>
          <w:b/>
          <w:color w:val="000000" w:themeColor="text1"/>
          <w:sz w:val="22"/>
          <w:szCs w:val="22"/>
        </w:rPr>
        <w:t>BÀN LUẬN</w:t>
      </w:r>
    </w:p>
    <w:p w:rsidR="00D946D5" w:rsidRPr="00B552CA" w:rsidRDefault="00D946D5" w:rsidP="002E6E2A">
      <w:pPr>
        <w:widowControl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4.2.</w:t>
      </w:r>
      <w:r w:rsidRPr="00B552CA">
        <w:rPr>
          <w:rFonts w:ascii="Times New Roman" w:hAnsi="Times New Roman"/>
          <w:b/>
          <w:color w:val="000000" w:themeColor="text1"/>
          <w:sz w:val="22"/>
          <w:szCs w:val="22"/>
          <w:lang w:val="vi-VN"/>
        </w:rPr>
        <w:t xml:space="preserve"> Bàn luận về đặc điểm lâm sàng</w:t>
      </w:r>
    </w:p>
    <w:p w:rsidR="00D946D5" w:rsidRPr="00B552CA" w:rsidRDefault="00D946D5" w:rsidP="002E6E2A">
      <w:pPr>
        <w:widowControl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4.2.1. Triệu chứ</w:t>
      </w:r>
      <w:r w:rsidR="00D756C6" w:rsidRPr="00B552CA">
        <w:rPr>
          <w:rFonts w:ascii="Times New Roman" w:hAnsi="Times New Roman"/>
          <w:b/>
          <w:color w:val="000000" w:themeColor="text1"/>
          <w:sz w:val="22"/>
          <w:szCs w:val="22"/>
        </w:rPr>
        <w:t>ng lâm sàng</w:t>
      </w:r>
    </w:p>
    <w:p w:rsidR="00D756C6" w:rsidRPr="00B552CA" w:rsidRDefault="00D946D5" w:rsidP="004F6D3A">
      <w:pPr>
        <w:widowControl w:val="0"/>
        <w:spacing w:before="0" w:line="340" w:lineRule="atLeast"/>
        <w:rPr>
          <w:rFonts w:ascii="Times New Roman" w:hAnsi="Times New Roman"/>
          <w:i/>
          <w:color w:val="000000" w:themeColor="text1"/>
          <w:sz w:val="22"/>
          <w:szCs w:val="22"/>
        </w:rPr>
      </w:pPr>
      <w:r w:rsidRPr="00B552CA">
        <w:rPr>
          <w:rFonts w:ascii="Times New Roman" w:hAnsi="Times New Roman"/>
          <w:i/>
          <w:color w:val="000000" w:themeColor="text1"/>
          <w:sz w:val="22"/>
          <w:szCs w:val="22"/>
        </w:rPr>
        <w:t xml:space="preserve"> * Hội chứ</w:t>
      </w:r>
      <w:r w:rsidR="00D756C6" w:rsidRPr="00B552CA">
        <w:rPr>
          <w:rFonts w:ascii="Times New Roman" w:hAnsi="Times New Roman"/>
          <w:i/>
          <w:color w:val="000000" w:themeColor="text1"/>
          <w:sz w:val="22"/>
          <w:szCs w:val="22"/>
        </w:rPr>
        <w:t>ng lâm sàng</w:t>
      </w:r>
    </w:p>
    <w:p w:rsidR="00D946D5" w:rsidRPr="00B552CA" w:rsidRDefault="00D946D5"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Trong nhóm nghiên cứu bao gồm 50 BN, chúng tôi ghi nhận có 9/50</w:t>
      </w:r>
      <w:r w:rsidR="00312DC1" w:rsidRPr="00B552CA">
        <w:rPr>
          <w:rFonts w:ascii="Times New Roman" w:hAnsi="Times New Roman"/>
          <w:color w:val="000000" w:themeColor="text1"/>
          <w:sz w:val="22"/>
          <w:szCs w:val="22"/>
        </w:rPr>
        <w:t xml:space="preserve"> chiếm</w:t>
      </w:r>
      <w:r w:rsidRPr="00B552CA">
        <w:rPr>
          <w:rFonts w:ascii="Times New Roman" w:hAnsi="Times New Roman"/>
          <w:color w:val="000000" w:themeColor="text1"/>
          <w:sz w:val="22"/>
          <w:szCs w:val="22"/>
        </w:rPr>
        <w:t xml:space="preserve"> 18</w:t>
      </w:r>
      <w:r w:rsidR="00515EDB" w:rsidRPr="00B552CA">
        <w:rPr>
          <w:rFonts w:ascii="Times New Roman" w:hAnsi="Times New Roman"/>
          <w:color w:val="000000" w:themeColor="text1"/>
          <w:sz w:val="22"/>
          <w:szCs w:val="22"/>
        </w:rPr>
        <w:t>,</w:t>
      </w:r>
      <w:r w:rsidR="00836132" w:rsidRPr="00B552CA">
        <w:rPr>
          <w:rFonts w:ascii="Times New Roman" w:hAnsi="Times New Roman"/>
          <w:color w:val="000000" w:themeColor="text1"/>
          <w:sz w:val="22"/>
          <w:szCs w:val="22"/>
        </w:rPr>
        <w:t>0%</w:t>
      </w:r>
      <w:r w:rsidRPr="00B552CA">
        <w:rPr>
          <w:rFonts w:ascii="Times New Roman" w:hAnsi="Times New Roman"/>
          <w:color w:val="000000" w:themeColor="text1"/>
          <w:sz w:val="22"/>
          <w:szCs w:val="22"/>
        </w:rPr>
        <w:t xml:space="preserve"> trường hợp có hội chứng rễ cổ</w:t>
      </w:r>
      <w:r w:rsidR="00312DC1" w:rsidRPr="00B552CA">
        <w:rPr>
          <w:rFonts w:ascii="Times New Roman" w:hAnsi="Times New Roman"/>
          <w:color w:val="000000" w:themeColor="text1"/>
          <w:sz w:val="22"/>
          <w:szCs w:val="22"/>
        </w:rPr>
        <w:t xml:space="preserve">, có 24/50 chiếm </w:t>
      </w:r>
      <w:r w:rsidRPr="00B552CA">
        <w:rPr>
          <w:rFonts w:ascii="Times New Roman" w:hAnsi="Times New Roman"/>
          <w:color w:val="000000" w:themeColor="text1"/>
          <w:sz w:val="22"/>
          <w:szCs w:val="22"/>
        </w:rPr>
        <w:t>48</w:t>
      </w:r>
      <w:r w:rsidR="00515EDB" w:rsidRPr="00B552CA">
        <w:rPr>
          <w:rFonts w:ascii="Times New Roman" w:hAnsi="Times New Roman"/>
          <w:color w:val="000000" w:themeColor="text1"/>
          <w:sz w:val="22"/>
          <w:szCs w:val="22"/>
        </w:rPr>
        <w:t>,</w:t>
      </w:r>
      <w:r w:rsidR="00836132" w:rsidRPr="00B552CA">
        <w:rPr>
          <w:rFonts w:ascii="Times New Roman" w:hAnsi="Times New Roman"/>
          <w:color w:val="000000" w:themeColor="text1"/>
          <w:sz w:val="22"/>
          <w:szCs w:val="22"/>
        </w:rPr>
        <w:t>0</w:t>
      </w:r>
      <w:r w:rsidRPr="00B552CA">
        <w:rPr>
          <w:rFonts w:ascii="Times New Roman" w:hAnsi="Times New Roman"/>
          <w:color w:val="000000" w:themeColor="text1"/>
          <w:sz w:val="22"/>
          <w:szCs w:val="22"/>
        </w:rPr>
        <w:t>% trường hợp có hội chứng tủ</w:t>
      </w:r>
      <w:r w:rsidR="00907D20" w:rsidRPr="00B552CA">
        <w:rPr>
          <w:rFonts w:ascii="Times New Roman" w:hAnsi="Times New Roman"/>
          <w:color w:val="000000" w:themeColor="text1"/>
          <w:sz w:val="22"/>
          <w:szCs w:val="22"/>
        </w:rPr>
        <w:t>y</w:t>
      </w:r>
      <w:r w:rsidRPr="00B552CA">
        <w:rPr>
          <w:rFonts w:ascii="Times New Roman" w:hAnsi="Times New Roman"/>
          <w:color w:val="000000" w:themeColor="text1"/>
          <w:sz w:val="22"/>
          <w:szCs w:val="22"/>
        </w:rPr>
        <w:t xml:space="preserve"> cổ và 17/50</w:t>
      </w:r>
      <w:r w:rsidR="00312DC1" w:rsidRPr="00B552CA">
        <w:rPr>
          <w:rFonts w:ascii="Times New Roman" w:hAnsi="Times New Roman"/>
          <w:color w:val="000000" w:themeColor="text1"/>
          <w:sz w:val="22"/>
          <w:szCs w:val="22"/>
        </w:rPr>
        <w:t xml:space="preserve"> chiếm</w:t>
      </w:r>
      <w:r w:rsidRPr="00B552CA">
        <w:rPr>
          <w:rFonts w:ascii="Times New Roman" w:hAnsi="Times New Roman"/>
          <w:color w:val="000000" w:themeColor="text1"/>
          <w:sz w:val="22"/>
          <w:szCs w:val="22"/>
        </w:rPr>
        <w:t xml:space="preserve"> 34</w:t>
      </w:r>
      <w:r w:rsidR="00515EDB" w:rsidRPr="00B552CA">
        <w:rPr>
          <w:rFonts w:ascii="Times New Roman" w:hAnsi="Times New Roman"/>
          <w:color w:val="000000" w:themeColor="text1"/>
          <w:sz w:val="22"/>
          <w:szCs w:val="22"/>
        </w:rPr>
        <w:t>,</w:t>
      </w:r>
      <w:r w:rsidR="00836132" w:rsidRPr="00B552CA">
        <w:rPr>
          <w:rFonts w:ascii="Times New Roman" w:hAnsi="Times New Roman"/>
          <w:color w:val="000000" w:themeColor="text1"/>
          <w:sz w:val="22"/>
          <w:szCs w:val="22"/>
        </w:rPr>
        <w:t>0</w:t>
      </w:r>
      <w:r w:rsidRPr="00B552CA">
        <w:rPr>
          <w:rFonts w:ascii="Times New Roman" w:hAnsi="Times New Roman"/>
          <w:color w:val="000000" w:themeColor="text1"/>
          <w:sz w:val="22"/>
          <w:szCs w:val="22"/>
        </w:rPr>
        <w:t xml:space="preserve">% trường hợp có cả hội chứng rễ cổ và hội chứng tủy cổ. </w:t>
      </w:r>
      <w:r w:rsidR="00996F7C" w:rsidRPr="00B552CA">
        <w:rPr>
          <w:rFonts w:ascii="Times New Roman" w:hAnsi="Times New Roman"/>
          <w:color w:val="000000" w:themeColor="text1"/>
          <w:sz w:val="22"/>
          <w:szCs w:val="22"/>
          <w:lang w:val="de-DE"/>
        </w:rPr>
        <w:t xml:space="preserve">Nghiên cứu của </w:t>
      </w:r>
      <w:r w:rsidR="00996F7C" w:rsidRPr="00B552CA">
        <w:rPr>
          <w:rFonts w:ascii="Times New Roman" w:hAnsi="Times New Roman"/>
          <w:color w:val="000000" w:themeColor="text1"/>
          <w:sz w:val="22"/>
          <w:szCs w:val="22"/>
          <w:lang w:val="de-DE"/>
        </w:rPr>
        <w:lastRenderedPageBreak/>
        <w:t>Nguyễn Văn Thạch, Hoàng Gia Du hội chứng chèn ép rễ 29</w:t>
      </w:r>
      <w:r w:rsidR="00515EDB" w:rsidRPr="00B552CA">
        <w:rPr>
          <w:rFonts w:ascii="Times New Roman" w:hAnsi="Times New Roman"/>
          <w:color w:val="000000" w:themeColor="text1"/>
          <w:sz w:val="22"/>
          <w:szCs w:val="22"/>
          <w:lang w:val="de-DE"/>
        </w:rPr>
        <w:t>,</w:t>
      </w:r>
      <w:r w:rsidR="00996F7C" w:rsidRPr="00B552CA">
        <w:rPr>
          <w:rFonts w:ascii="Times New Roman" w:hAnsi="Times New Roman"/>
          <w:color w:val="000000" w:themeColor="text1"/>
          <w:sz w:val="22"/>
          <w:szCs w:val="22"/>
          <w:lang w:val="de-DE"/>
        </w:rPr>
        <w:t>69%, hội chứng chèn ép tủy 50%, hội chứng hỗn hợ</w:t>
      </w:r>
      <w:r w:rsidR="004F21E0" w:rsidRPr="00B552CA">
        <w:rPr>
          <w:rFonts w:ascii="Times New Roman" w:hAnsi="Times New Roman"/>
          <w:color w:val="000000" w:themeColor="text1"/>
          <w:sz w:val="22"/>
          <w:szCs w:val="22"/>
          <w:lang w:val="de-DE"/>
        </w:rPr>
        <w:t>p 20</w:t>
      </w:r>
      <w:r w:rsidR="00515EDB" w:rsidRPr="00B552CA">
        <w:rPr>
          <w:rFonts w:ascii="Times New Roman" w:hAnsi="Times New Roman"/>
          <w:color w:val="000000" w:themeColor="text1"/>
          <w:sz w:val="22"/>
          <w:szCs w:val="22"/>
          <w:lang w:val="de-DE"/>
        </w:rPr>
        <w:t>,</w:t>
      </w:r>
      <w:r w:rsidR="004F21E0" w:rsidRPr="00B552CA">
        <w:rPr>
          <w:rFonts w:ascii="Times New Roman" w:hAnsi="Times New Roman"/>
          <w:color w:val="000000" w:themeColor="text1"/>
          <w:sz w:val="22"/>
          <w:szCs w:val="22"/>
          <w:lang w:val="de-DE"/>
        </w:rPr>
        <w:t>31%</w:t>
      </w:r>
      <w:r w:rsidR="00996F7C" w:rsidRPr="00B552CA">
        <w:rPr>
          <w:rFonts w:ascii="Times New Roman" w:hAnsi="Times New Roman"/>
          <w:color w:val="000000" w:themeColor="text1"/>
          <w:sz w:val="22"/>
          <w:szCs w:val="22"/>
          <w:lang w:val="de-DE"/>
        </w:rPr>
        <w:t xml:space="preserve">. </w:t>
      </w:r>
    </w:p>
    <w:p w:rsidR="00D756C6" w:rsidRPr="00B552CA" w:rsidRDefault="00D946D5"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4.2.2. B</w:t>
      </w:r>
      <w:r w:rsidRPr="00B552CA">
        <w:rPr>
          <w:rFonts w:ascii="Times New Roman" w:hAnsi="Times New Roman" w:cs="Arial"/>
          <w:b/>
          <w:color w:val="000000" w:themeColor="text1"/>
          <w:sz w:val="22"/>
          <w:szCs w:val="22"/>
        </w:rPr>
        <w:t>à</w:t>
      </w:r>
      <w:r w:rsidRPr="00B552CA">
        <w:rPr>
          <w:rFonts w:ascii="Times New Roman" w:hAnsi="Times New Roman"/>
          <w:b/>
          <w:color w:val="000000" w:themeColor="text1"/>
          <w:sz w:val="22"/>
          <w:szCs w:val="22"/>
        </w:rPr>
        <w:t>n luận về mức độ đau trước mổ</w:t>
      </w:r>
      <w:r w:rsidR="00DC6A45" w:rsidRPr="00B552CA">
        <w:rPr>
          <w:rFonts w:ascii="Times New Roman" w:hAnsi="Times New Roman"/>
          <w:b/>
          <w:color w:val="000000" w:themeColor="text1"/>
          <w:sz w:val="22"/>
          <w:szCs w:val="22"/>
        </w:rPr>
        <w:t xml:space="preserve"> (</w:t>
      </w:r>
      <w:r w:rsidRPr="00B552CA">
        <w:rPr>
          <w:rFonts w:ascii="Times New Roman" w:hAnsi="Times New Roman"/>
          <w:b/>
          <w:color w:val="000000" w:themeColor="text1"/>
          <w:sz w:val="22"/>
          <w:szCs w:val="22"/>
        </w:rPr>
        <w:t>VAS</w:t>
      </w:r>
      <w:r w:rsidR="00DC6A45" w:rsidRPr="00B552CA">
        <w:rPr>
          <w:rFonts w:ascii="Times New Roman" w:hAnsi="Times New Roman"/>
          <w:b/>
          <w:color w:val="000000" w:themeColor="text1"/>
          <w:sz w:val="22"/>
          <w:szCs w:val="22"/>
        </w:rPr>
        <w:t>)</w:t>
      </w:r>
    </w:p>
    <w:p w:rsidR="00996F7C" w:rsidRPr="00B552CA" w:rsidRDefault="00D946D5" w:rsidP="00D756C6">
      <w:pPr>
        <w:widowControl w:val="0"/>
        <w:autoSpaceDE w:val="0"/>
        <w:autoSpaceDN w:val="0"/>
        <w:adjustRightInd w:val="0"/>
        <w:spacing w:before="0" w:line="340" w:lineRule="atLeast"/>
        <w:rPr>
          <w:rFonts w:ascii="Times New Roman" w:hAnsi="Times New Roman"/>
          <w:color w:val="000000" w:themeColor="text1"/>
          <w:spacing w:val="2"/>
          <w:sz w:val="22"/>
          <w:szCs w:val="22"/>
        </w:rPr>
      </w:pPr>
      <w:r w:rsidRPr="00B552CA">
        <w:rPr>
          <w:rFonts w:ascii="Times New Roman" w:hAnsi="Times New Roman"/>
          <w:color w:val="000000" w:themeColor="text1"/>
          <w:spacing w:val="2"/>
          <w:sz w:val="22"/>
          <w:szCs w:val="22"/>
        </w:rPr>
        <w:t>Qua khai thác bệnh sử, tất cả các trường hợp trên đều không phải là lần đầu xuất hiện triệu chứng đau như vậy. Tuy nhiên lần đầu tiên mức độ đau rất nhẹ, có thể tự sử dụng thuốc hoặc vật lý trị liệu triệu chứng sẽ tự hết</w:t>
      </w:r>
      <w:r w:rsidRPr="00B552CA">
        <w:rPr>
          <w:rFonts w:ascii="Times New Roman" w:hAnsi="Times New Roman"/>
          <w:color w:val="000000" w:themeColor="text1"/>
          <w:spacing w:val="2"/>
          <w:sz w:val="22"/>
          <w:szCs w:val="22"/>
          <w:lang w:val="vi-VN"/>
        </w:rPr>
        <w:t>, qua thời gian dấu hiệu đau tái phát mức độ càng ngà</w:t>
      </w:r>
      <w:r w:rsidRPr="00B552CA">
        <w:rPr>
          <w:rFonts w:ascii="Times New Roman" w:hAnsi="Times New Roman"/>
          <w:color w:val="000000" w:themeColor="text1"/>
          <w:spacing w:val="2"/>
          <w:sz w:val="22"/>
          <w:szCs w:val="22"/>
        </w:rPr>
        <w:t>y</w:t>
      </w:r>
      <w:r w:rsidRPr="00B552CA">
        <w:rPr>
          <w:rFonts w:ascii="Times New Roman" w:hAnsi="Times New Roman"/>
          <w:color w:val="000000" w:themeColor="text1"/>
          <w:spacing w:val="2"/>
          <w:sz w:val="22"/>
          <w:szCs w:val="22"/>
          <w:lang w:val="vi-VN"/>
        </w:rPr>
        <w:t xml:space="preserve"> càng mau dần, cường độ đau càng ngày càng tăng lên, điều trị nội khoa không tác dụng, người bệnh cảm thấy khó ch</w:t>
      </w:r>
      <w:r w:rsidRPr="00B552CA">
        <w:rPr>
          <w:rFonts w:ascii="Times New Roman" w:hAnsi="Times New Roman"/>
          <w:color w:val="000000" w:themeColor="text1"/>
          <w:spacing w:val="2"/>
          <w:sz w:val="22"/>
          <w:szCs w:val="22"/>
        </w:rPr>
        <w:t>ịu</w:t>
      </w:r>
      <w:r w:rsidRPr="00B552CA">
        <w:rPr>
          <w:rFonts w:ascii="Times New Roman" w:hAnsi="Times New Roman"/>
          <w:color w:val="000000" w:themeColor="text1"/>
          <w:spacing w:val="2"/>
          <w:sz w:val="22"/>
          <w:szCs w:val="22"/>
          <w:lang w:val="vi-VN"/>
        </w:rPr>
        <w:t>, ảnh hưởng đến sinh hoạt mới tìm tới phương pháp điều trị là phẫu thuật.</w:t>
      </w:r>
      <w:r w:rsidR="00791E9F" w:rsidRPr="00B552CA">
        <w:rPr>
          <w:rFonts w:ascii="Times New Roman" w:hAnsi="Times New Roman"/>
          <w:color w:val="000000" w:themeColor="text1"/>
          <w:spacing w:val="2"/>
          <w:sz w:val="22"/>
          <w:szCs w:val="22"/>
        </w:rPr>
        <w:t xml:space="preserve"> </w:t>
      </w:r>
      <w:r w:rsidR="00996F7C" w:rsidRPr="00B552CA">
        <w:rPr>
          <w:rFonts w:ascii="Times New Roman" w:hAnsi="Times New Roman"/>
          <w:color w:val="000000" w:themeColor="text1"/>
          <w:spacing w:val="2"/>
          <w:sz w:val="22"/>
          <w:szCs w:val="22"/>
        </w:rPr>
        <w:t>Nguyễn Văn Thạch, Hoàng Gia Du trước mổ VAS có điểm trung bình 8</w:t>
      </w:r>
      <w:r w:rsidR="00515EDB" w:rsidRPr="00B552CA">
        <w:rPr>
          <w:rFonts w:ascii="Times New Roman" w:hAnsi="Times New Roman"/>
          <w:color w:val="000000" w:themeColor="text1"/>
          <w:spacing w:val="2"/>
          <w:sz w:val="22"/>
          <w:szCs w:val="22"/>
        </w:rPr>
        <w:t>,</w:t>
      </w:r>
      <w:r w:rsidR="00996F7C" w:rsidRPr="00B552CA">
        <w:rPr>
          <w:rFonts w:ascii="Times New Roman" w:hAnsi="Times New Roman"/>
          <w:color w:val="000000" w:themeColor="text1"/>
          <w:spacing w:val="2"/>
          <w:sz w:val="22"/>
          <w:szCs w:val="22"/>
        </w:rPr>
        <w:t xml:space="preserve">52 </w:t>
      </w:r>
      <w:r w:rsidR="00996F7C" w:rsidRPr="00B552CA">
        <w:rPr>
          <w:rFonts w:ascii="Times New Roman" w:hAnsi="Times New Roman"/>
          <w:color w:val="000000" w:themeColor="text1"/>
          <w:spacing w:val="2"/>
          <w:sz w:val="22"/>
          <w:szCs w:val="22"/>
          <w:lang w:val="vi-VN"/>
        </w:rPr>
        <w:t>±</w:t>
      </w:r>
      <w:r w:rsidR="004F21E0" w:rsidRPr="00B552CA">
        <w:rPr>
          <w:rFonts w:ascii="Times New Roman" w:hAnsi="Times New Roman"/>
          <w:color w:val="000000" w:themeColor="text1"/>
          <w:spacing w:val="2"/>
          <w:sz w:val="22"/>
          <w:szCs w:val="22"/>
        </w:rPr>
        <w:t xml:space="preserve"> 0</w:t>
      </w:r>
      <w:r w:rsidR="00515EDB" w:rsidRPr="00B552CA">
        <w:rPr>
          <w:rFonts w:ascii="Times New Roman" w:hAnsi="Times New Roman"/>
          <w:color w:val="000000" w:themeColor="text1"/>
          <w:spacing w:val="2"/>
          <w:sz w:val="22"/>
          <w:szCs w:val="22"/>
        </w:rPr>
        <w:t>,</w:t>
      </w:r>
      <w:r w:rsidR="004F21E0" w:rsidRPr="00B552CA">
        <w:rPr>
          <w:rFonts w:ascii="Times New Roman" w:hAnsi="Times New Roman"/>
          <w:color w:val="000000" w:themeColor="text1"/>
          <w:spacing w:val="2"/>
          <w:sz w:val="22"/>
          <w:szCs w:val="22"/>
        </w:rPr>
        <w:t>98</w:t>
      </w:r>
      <w:r w:rsidR="00996F7C" w:rsidRPr="00B552CA">
        <w:rPr>
          <w:rFonts w:ascii="Times New Roman" w:hAnsi="Times New Roman"/>
          <w:color w:val="000000" w:themeColor="text1"/>
          <w:spacing w:val="2"/>
          <w:sz w:val="22"/>
          <w:szCs w:val="22"/>
        </w:rPr>
        <w:t>.</w:t>
      </w:r>
      <w:r w:rsidR="00791E9F" w:rsidRPr="00B552CA">
        <w:rPr>
          <w:rFonts w:ascii="Times New Roman" w:hAnsi="Times New Roman"/>
          <w:color w:val="000000" w:themeColor="text1"/>
          <w:spacing w:val="2"/>
          <w:sz w:val="22"/>
          <w:szCs w:val="22"/>
        </w:rPr>
        <w:t xml:space="preserve"> </w:t>
      </w:r>
    </w:p>
    <w:p w:rsidR="00D756C6" w:rsidRPr="00B552CA" w:rsidRDefault="00D946D5"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 xml:space="preserve">4.2.3. Bàn luận về </w:t>
      </w:r>
      <w:r w:rsidR="007B1E99" w:rsidRPr="00B552CA">
        <w:rPr>
          <w:rFonts w:ascii="Times New Roman" w:hAnsi="Times New Roman"/>
          <w:b/>
          <w:color w:val="000000" w:themeColor="text1"/>
          <w:sz w:val="22"/>
          <w:szCs w:val="22"/>
        </w:rPr>
        <w:t>đánh giá tổn thương tủy nhóm có hội c</w:t>
      </w:r>
      <w:r w:rsidR="001B09B1" w:rsidRPr="00B552CA">
        <w:rPr>
          <w:rFonts w:ascii="Times New Roman" w:hAnsi="Times New Roman"/>
          <w:b/>
          <w:color w:val="000000" w:themeColor="text1"/>
          <w:sz w:val="22"/>
          <w:szCs w:val="22"/>
        </w:rPr>
        <w:t>h</w:t>
      </w:r>
      <w:r w:rsidR="007B1E99" w:rsidRPr="00B552CA">
        <w:rPr>
          <w:rFonts w:ascii="Times New Roman" w:hAnsi="Times New Roman"/>
          <w:b/>
          <w:color w:val="000000" w:themeColor="text1"/>
          <w:sz w:val="22"/>
          <w:szCs w:val="22"/>
        </w:rPr>
        <w:t xml:space="preserve">ứng tủy và nhóm </w:t>
      </w:r>
      <w:r w:rsidR="00D30D50" w:rsidRPr="00B552CA">
        <w:rPr>
          <w:rFonts w:ascii="Times New Roman" w:hAnsi="Times New Roman"/>
          <w:b/>
          <w:color w:val="000000" w:themeColor="text1"/>
          <w:sz w:val="22"/>
          <w:szCs w:val="22"/>
        </w:rPr>
        <w:t xml:space="preserve">vừa </w:t>
      </w:r>
      <w:r w:rsidR="007B1E99" w:rsidRPr="00B552CA">
        <w:rPr>
          <w:rFonts w:ascii="Times New Roman" w:hAnsi="Times New Roman"/>
          <w:b/>
          <w:color w:val="000000" w:themeColor="text1"/>
          <w:sz w:val="22"/>
          <w:szCs w:val="22"/>
        </w:rPr>
        <w:t>có hội chứng rễ</w:t>
      </w:r>
      <w:r w:rsidR="00D30D50" w:rsidRPr="00B552CA">
        <w:rPr>
          <w:rFonts w:ascii="Times New Roman" w:hAnsi="Times New Roman"/>
          <w:b/>
          <w:color w:val="000000" w:themeColor="text1"/>
          <w:sz w:val="22"/>
          <w:szCs w:val="22"/>
        </w:rPr>
        <w:t xml:space="preserve"> vừa có hội chứng tủy</w:t>
      </w:r>
      <w:r w:rsidRPr="00B552CA">
        <w:rPr>
          <w:rFonts w:ascii="Times New Roman" w:hAnsi="Times New Roman"/>
          <w:b/>
          <w:color w:val="000000" w:themeColor="text1"/>
          <w:sz w:val="22"/>
          <w:szCs w:val="22"/>
        </w:rPr>
        <w:t xml:space="preserve"> trước mổ</w:t>
      </w:r>
    </w:p>
    <w:p w:rsidR="00D946D5" w:rsidRPr="00B552CA" w:rsidRDefault="00D946D5" w:rsidP="00D756C6">
      <w:pPr>
        <w:widowControl w:val="0"/>
        <w:autoSpaceDE w:val="0"/>
        <w:autoSpaceDN w:val="0"/>
        <w:adjustRightInd w:val="0"/>
        <w:spacing w:before="0" w:line="340" w:lineRule="atLeast"/>
        <w:rPr>
          <w:rFonts w:ascii="Times New Roman" w:hAnsi="Times New Roman"/>
          <w:color w:val="000000" w:themeColor="text1"/>
          <w:spacing w:val="-2"/>
          <w:sz w:val="22"/>
          <w:szCs w:val="22"/>
        </w:rPr>
      </w:pPr>
      <w:r w:rsidRPr="00B552CA">
        <w:rPr>
          <w:rFonts w:ascii="Times New Roman" w:hAnsi="Times New Roman"/>
          <w:color w:val="000000" w:themeColor="text1"/>
          <w:sz w:val="22"/>
          <w:szCs w:val="22"/>
        </w:rPr>
        <w:t xml:space="preserve">Trong nghiên cứu chúng tôi nhận thấy </w:t>
      </w:r>
      <w:r w:rsidR="00527CFE" w:rsidRPr="00B552CA">
        <w:rPr>
          <w:rFonts w:ascii="Times New Roman" w:hAnsi="Times New Roman"/>
          <w:color w:val="000000" w:themeColor="text1"/>
          <w:sz w:val="22"/>
          <w:szCs w:val="22"/>
        </w:rPr>
        <w:t xml:space="preserve">mức độ nặng chiếm tỷ lệ cao </w:t>
      </w:r>
      <w:r w:rsidRPr="00B552CA">
        <w:rPr>
          <w:rFonts w:ascii="Times New Roman" w:hAnsi="Times New Roman"/>
          <w:color w:val="000000" w:themeColor="text1"/>
          <w:sz w:val="22"/>
          <w:szCs w:val="22"/>
        </w:rPr>
        <w:t>(70</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73%). Điều này chứng tỏ khi xuất hiện hội chứng chèn ép tủy thì biểu hiện lâm sàng thường mang tính chất cấp tính hơn, triệu chứng lâm sàng rầm rộ hơn, điều trị nội khoa ít kết quả hơn, BN lo lắng hơn, và quyết định chọn phương pháp phẫu thuật sớm hơn với nhóm mang hội chứng chèn ép rễ cổ.</w:t>
      </w:r>
      <w:r w:rsidR="00791E9F" w:rsidRPr="00B552CA">
        <w:rPr>
          <w:rFonts w:ascii="Times New Roman" w:hAnsi="Times New Roman"/>
          <w:color w:val="000000" w:themeColor="text1"/>
          <w:sz w:val="22"/>
          <w:szCs w:val="22"/>
        </w:rPr>
        <w:t xml:space="preserve"> </w:t>
      </w:r>
      <w:r w:rsidRPr="00B552CA">
        <w:rPr>
          <w:rFonts w:ascii="Times New Roman" w:hAnsi="Times New Roman"/>
          <w:color w:val="000000" w:themeColor="text1"/>
          <w:spacing w:val="-2"/>
          <w:sz w:val="22"/>
          <w:szCs w:val="22"/>
        </w:rPr>
        <w:t>Chưa có nhữ</w:t>
      </w:r>
      <w:r w:rsidR="00EE51CF" w:rsidRPr="00B552CA">
        <w:rPr>
          <w:rFonts w:ascii="Times New Roman" w:hAnsi="Times New Roman"/>
          <w:color w:val="000000" w:themeColor="text1"/>
          <w:spacing w:val="-2"/>
          <w:sz w:val="22"/>
          <w:szCs w:val="22"/>
        </w:rPr>
        <w:t>ng thố</w:t>
      </w:r>
      <w:r w:rsidRPr="00B552CA">
        <w:rPr>
          <w:rFonts w:ascii="Times New Roman" w:hAnsi="Times New Roman"/>
          <w:color w:val="000000" w:themeColor="text1"/>
          <w:spacing w:val="-2"/>
          <w:sz w:val="22"/>
          <w:szCs w:val="22"/>
        </w:rPr>
        <w:t xml:space="preserve">ng kê hay những nghiên cứu cụ thể nào về hội chứng chèn ép tủy cổ trên các </w:t>
      </w:r>
      <w:r w:rsidR="00601195" w:rsidRPr="00B552CA">
        <w:rPr>
          <w:rFonts w:ascii="Times New Roman" w:hAnsi="Times New Roman"/>
          <w:color w:val="000000" w:themeColor="text1"/>
          <w:spacing w:val="-2"/>
          <w:sz w:val="22"/>
          <w:szCs w:val="22"/>
        </w:rPr>
        <w:t>BN</w:t>
      </w:r>
      <w:r w:rsidR="00527CFE" w:rsidRPr="00B552CA">
        <w:rPr>
          <w:rFonts w:ascii="Times New Roman" w:hAnsi="Times New Roman"/>
          <w:color w:val="000000" w:themeColor="text1"/>
          <w:spacing w:val="-2"/>
          <w:sz w:val="22"/>
          <w:szCs w:val="22"/>
        </w:rPr>
        <w:t xml:space="preserve"> </w:t>
      </w:r>
      <w:r w:rsidR="00601195" w:rsidRPr="00B552CA">
        <w:rPr>
          <w:rFonts w:ascii="Times New Roman" w:hAnsi="Times New Roman"/>
          <w:color w:val="000000" w:themeColor="text1"/>
          <w:spacing w:val="-2"/>
          <w:sz w:val="22"/>
          <w:szCs w:val="22"/>
        </w:rPr>
        <w:t>TVĐĐ</w:t>
      </w:r>
      <w:r w:rsidRPr="00B552CA">
        <w:rPr>
          <w:rFonts w:ascii="Times New Roman" w:hAnsi="Times New Roman"/>
          <w:color w:val="000000" w:themeColor="text1"/>
          <w:spacing w:val="-2"/>
          <w:sz w:val="22"/>
          <w:szCs w:val="22"/>
        </w:rPr>
        <w:t xml:space="preserve"> đơn thuần. Young-Jin Kim và cộng sự cho thấy tỷ lệ xuất hiện hội chứng tủy cổ trên những </w:t>
      </w:r>
      <w:r w:rsidR="00601195" w:rsidRPr="00B552CA">
        <w:rPr>
          <w:rFonts w:ascii="Times New Roman" w:hAnsi="Times New Roman"/>
          <w:color w:val="000000" w:themeColor="text1"/>
          <w:spacing w:val="-2"/>
          <w:sz w:val="22"/>
          <w:szCs w:val="22"/>
        </w:rPr>
        <w:t>BN</w:t>
      </w:r>
      <w:r w:rsidRPr="00B552CA">
        <w:rPr>
          <w:rFonts w:ascii="Times New Roman" w:hAnsi="Times New Roman"/>
          <w:color w:val="000000" w:themeColor="text1"/>
          <w:spacing w:val="-2"/>
          <w:sz w:val="22"/>
          <w:szCs w:val="22"/>
        </w:rPr>
        <w:t xml:space="preserve"> TVĐĐ đơn thuần là 23%. </w:t>
      </w:r>
    </w:p>
    <w:p w:rsidR="00D756C6" w:rsidRPr="00B552CA" w:rsidRDefault="00D946D5"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 xml:space="preserve">4.2.4. Bàn luận về chỉ số giảm chức năng </w:t>
      </w:r>
      <w:r w:rsidR="000952D8" w:rsidRPr="00B552CA">
        <w:rPr>
          <w:rFonts w:ascii="Times New Roman" w:hAnsi="Times New Roman"/>
          <w:b/>
          <w:color w:val="000000" w:themeColor="text1"/>
          <w:sz w:val="22"/>
          <w:szCs w:val="22"/>
        </w:rPr>
        <w:t>cột sống cổ</w:t>
      </w:r>
      <w:r w:rsidRPr="00B552CA">
        <w:rPr>
          <w:rFonts w:ascii="Times New Roman" w:hAnsi="Times New Roman"/>
          <w:b/>
          <w:color w:val="000000" w:themeColor="text1"/>
          <w:sz w:val="22"/>
          <w:szCs w:val="22"/>
        </w:rPr>
        <w:t xml:space="preserve"> (NDI)</w:t>
      </w:r>
    </w:p>
    <w:p w:rsidR="00996F7C" w:rsidRPr="00B552CA" w:rsidRDefault="00996F7C"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Chỉ số giảm chức năng cột sống cổ (NDI) được xuất bản bởi Vernon năm 1991 nó là thang điểm để đánh giá chức n</w:t>
      </w:r>
      <w:r w:rsidR="00B90DD6" w:rsidRPr="00B552CA">
        <w:rPr>
          <w:rFonts w:ascii="Times New Roman" w:hAnsi="Times New Roman"/>
          <w:color w:val="000000" w:themeColor="text1"/>
          <w:sz w:val="22"/>
          <w:szCs w:val="22"/>
        </w:rPr>
        <w:t xml:space="preserve">ăng cột sống cổ trong lâm sàng. Tính đến năm </w:t>
      </w:r>
      <w:r w:rsidRPr="00B552CA">
        <w:rPr>
          <w:rFonts w:ascii="Times New Roman" w:hAnsi="Times New Roman"/>
          <w:color w:val="000000" w:themeColor="text1"/>
          <w:sz w:val="22"/>
          <w:szCs w:val="22"/>
        </w:rPr>
        <w:t>200</w:t>
      </w:r>
      <w:r w:rsidR="00B90DD6" w:rsidRPr="00B552CA">
        <w:rPr>
          <w:rFonts w:ascii="Times New Roman" w:hAnsi="Times New Roman"/>
          <w:color w:val="000000" w:themeColor="text1"/>
          <w:sz w:val="22"/>
          <w:szCs w:val="22"/>
        </w:rPr>
        <w:t xml:space="preserve">7 nó </w:t>
      </w:r>
      <w:r w:rsidRPr="00B552CA">
        <w:rPr>
          <w:rFonts w:ascii="Times New Roman" w:hAnsi="Times New Roman"/>
          <w:color w:val="000000" w:themeColor="text1"/>
          <w:sz w:val="22"/>
          <w:szCs w:val="22"/>
        </w:rPr>
        <w:t>đã được sử dụng trong khoảng 300 ấ</w:t>
      </w:r>
      <w:r w:rsidR="004F21E0" w:rsidRPr="00B552CA">
        <w:rPr>
          <w:rFonts w:ascii="Times New Roman" w:hAnsi="Times New Roman"/>
          <w:color w:val="000000" w:themeColor="text1"/>
          <w:sz w:val="22"/>
          <w:szCs w:val="22"/>
        </w:rPr>
        <w:t>n phẩm và dịch sang 22 ngôn ngữ</w:t>
      </w:r>
      <w:r w:rsidRPr="00B552CA">
        <w:rPr>
          <w:rFonts w:ascii="Times New Roman" w:hAnsi="Times New Roman"/>
          <w:color w:val="000000" w:themeColor="text1"/>
          <w:sz w:val="22"/>
          <w:szCs w:val="22"/>
        </w:rPr>
        <w:t>.</w:t>
      </w:r>
      <w:r w:rsidR="00791E9F" w:rsidRPr="00B552CA">
        <w:rPr>
          <w:rFonts w:ascii="Times New Roman" w:hAnsi="Times New Roman"/>
          <w:color w:val="000000" w:themeColor="text1"/>
          <w:sz w:val="22"/>
          <w:szCs w:val="22"/>
        </w:rPr>
        <w:t xml:space="preserve"> </w:t>
      </w:r>
      <w:r w:rsidR="00D946D5" w:rsidRPr="00B552CA">
        <w:rPr>
          <w:rFonts w:ascii="Times New Roman" w:hAnsi="Times New Roman"/>
          <w:color w:val="000000" w:themeColor="text1"/>
          <w:sz w:val="22"/>
          <w:szCs w:val="22"/>
        </w:rPr>
        <w:t xml:space="preserve">Theo chúng tôi, </w:t>
      </w:r>
      <w:r w:rsidR="00D946D5" w:rsidRPr="00B552CA">
        <w:rPr>
          <w:rFonts w:ascii="Times New Roman" w:hAnsi="Times New Roman"/>
          <w:color w:val="000000" w:themeColor="text1"/>
          <w:sz w:val="22"/>
          <w:szCs w:val="22"/>
        </w:rPr>
        <w:lastRenderedPageBreak/>
        <w:t>người bệnh chỉ khi thấy dấu hiệu đau cổ ảnh hưởng nhiều đến sinh hoạt, hoạt động của bản thân, thì lúc đó mới quyết định phẫu thuật. Điều này cũng nói lên sự quan tâm về truyền thông của chúng ta vẫn chưa được tốt, bệnh đến muộn sẽ</w:t>
      </w:r>
      <w:r w:rsidR="00636D0E" w:rsidRPr="00B552CA">
        <w:rPr>
          <w:rFonts w:ascii="Times New Roman" w:hAnsi="Times New Roman"/>
          <w:color w:val="000000" w:themeColor="text1"/>
          <w:sz w:val="22"/>
          <w:szCs w:val="22"/>
        </w:rPr>
        <w:t xml:space="preserve"> làm</w:t>
      </w:r>
      <w:r w:rsidR="00D946D5" w:rsidRPr="00B552CA">
        <w:rPr>
          <w:rFonts w:ascii="Times New Roman" w:hAnsi="Times New Roman"/>
          <w:color w:val="000000" w:themeColor="text1"/>
          <w:sz w:val="22"/>
          <w:szCs w:val="22"/>
        </w:rPr>
        <w:t xml:space="preserve"> gia tăng chi phí phẫu thuật và nhiều khi còn để lại các di chứng vĩnh viễn cho BN.</w:t>
      </w:r>
      <w:r w:rsidR="00791E9F"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Carlos Valencia Maldonado và cộng sự</w:t>
      </w:r>
      <w:r w:rsidR="00B46E45" w:rsidRPr="00B552CA">
        <w:rPr>
          <w:rFonts w:ascii="Times New Roman" w:hAnsi="Times New Roman"/>
          <w:color w:val="000000" w:themeColor="text1"/>
          <w:sz w:val="22"/>
          <w:szCs w:val="22"/>
        </w:rPr>
        <w:t xml:space="preserve"> nghiên cứu</w:t>
      </w:r>
      <w:r w:rsidRPr="00B552CA">
        <w:rPr>
          <w:rFonts w:ascii="Times New Roman" w:hAnsi="Times New Roman"/>
          <w:color w:val="000000" w:themeColor="text1"/>
          <w:sz w:val="22"/>
          <w:szCs w:val="22"/>
        </w:rPr>
        <w:t xml:space="preserve"> 190 BN trong đó có 105 BN được phẫu thuậ</w:t>
      </w:r>
      <w:r w:rsidR="007509A7" w:rsidRPr="00B552CA">
        <w:rPr>
          <w:rFonts w:ascii="Times New Roman" w:hAnsi="Times New Roman"/>
          <w:color w:val="000000" w:themeColor="text1"/>
          <w:sz w:val="22"/>
          <w:szCs w:val="22"/>
        </w:rPr>
        <w:t>t đóng</w:t>
      </w:r>
      <w:r w:rsidRPr="00B552CA">
        <w:rPr>
          <w:rFonts w:ascii="Times New Roman" w:hAnsi="Times New Roman"/>
          <w:color w:val="000000" w:themeColor="text1"/>
          <w:sz w:val="22"/>
          <w:szCs w:val="22"/>
        </w:rPr>
        <w:t xml:space="preserve"> cứng khớ</w:t>
      </w:r>
      <w:r w:rsidR="007509A7" w:rsidRPr="00B552CA">
        <w:rPr>
          <w:rFonts w:ascii="Times New Roman" w:hAnsi="Times New Roman"/>
          <w:color w:val="000000" w:themeColor="text1"/>
          <w:sz w:val="22"/>
          <w:szCs w:val="22"/>
        </w:rPr>
        <w:t>p</w:t>
      </w:r>
      <w:r w:rsidRPr="00B552CA">
        <w:rPr>
          <w:rFonts w:ascii="Times New Roman" w:hAnsi="Times New Roman"/>
          <w:color w:val="000000" w:themeColor="text1"/>
          <w:sz w:val="22"/>
          <w:szCs w:val="22"/>
        </w:rPr>
        <w:t xml:space="preserve">, 85 BN thay đĩa đệm nhân tạo. Trước phẫu thuật chỉ </w:t>
      </w:r>
      <w:r w:rsidR="00DE73C6" w:rsidRPr="00B552CA">
        <w:rPr>
          <w:rFonts w:ascii="Times New Roman" w:hAnsi="Times New Roman"/>
          <w:color w:val="000000" w:themeColor="text1"/>
          <w:sz w:val="22"/>
          <w:szCs w:val="22"/>
        </w:rPr>
        <w:t>số giảm chức năng</w:t>
      </w:r>
      <w:r w:rsidRPr="00B552CA">
        <w:rPr>
          <w:rFonts w:ascii="Times New Roman" w:hAnsi="Times New Roman"/>
          <w:color w:val="000000" w:themeColor="text1"/>
          <w:sz w:val="22"/>
          <w:szCs w:val="22"/>
        </w:rPr>
        <w:t xml:space="preserve"> cột sống cổ lần lượt là</w:t>
      </w:r>
      <w:r w:rsidR="004F21E0" w:rsidRPr="00B552CA">
        <w:rPr>
          <w:rFonts w:ascii="Times New Roman" w:hAnsi="Times New Roman"/>
          <w:color w:val="000000" w:themeColor="text1"/>
          <w:sz w:val="22"/>
          <w:szCs w:val="22"/>
        </w:rPr>
        <w:t xml:space="preserve"> 41</w:t>
      </w:r>
      <w:r w:rsidR="00515EDB" w:rsidRPr="00B552CA">
        <w:rPr>
          <w:rFonts w:ascii="Times New Roman" w:hAnsi="Times New Roman"/>
          <w:color w:val="000000" w:themeColor="text1"/>
          <w:sz w:val="22"/>
          <w:szCs w:val="22"/>
        </w:rPr>
        <w:t>,</w:t>
      </w:r>
      <w:r w:rsidR="004F21E0" w:rsidRPr="00B552CA">
        <w:rPr>
          <w:rFonts w:ascii="Times New Roman" w:hAnsi="Times New Roman"/>
          <w:color w:val="000000" w:themeColor="text1"/>
          <w:sz w:val="22"/>
          <w:szCs w:val="22"/>
        </w:rPr>
        <w:t>41 ± 7</w:t>
      </w:r>
      <w:r w:rsidR="00515EDB" w:rsidRPr="00B552CA">
        <w:rPr>
          <w:rFonts w:ascii="Times New Roman" w:hAnsi="Times New Roman"/>
          <w:color w:val="000000" w:themeColor="text1"/>
          <w:sz w:val="22"/>
          <w:szCs w:val="22"/>
        </w:rPr>
        <w:t>,</w:t>
      </w:r>
      <w:r w:rsidR="004F21E0" w:rsidRPr="00B552CA">
        <w:rPr>
          <w:rFonts w:ascii="Times New Roman" w:hAnsi="Times New Roman"/>
          <w:color w:val="000000" w:themeColor="text1"/>
          <w:sz w:val="22"/>
          <w:szCs w:val="22"/>
        </w:rPr>
        <w:t>1 và 42</w:t>
      </w:r>
      <w:r w:rsidR="00515EDB" w:rsidRPr="00B552CA">
        <w:rPr>
          <w:rFonts w:ascii="Times New Roman" w:hAnsi="Times New Roman"/>
          <w:color w:val="000000" w:themeColor="text1"/>
          <w:sz w:val="22"/>
          <w:szCs w:val="22"/>
        </w:rPr>
        <w:t>,</w:t>
      </w:r>
      <w:r w:rsidR="004F21E0" w:rsidRPr="00B552CA">
        <w:rPr>
          <w:rFonts w:ascii="Times New Roman" w:hAnsi="Times New Roman"/>
          <w:color w:val="000000" w:themeColor="text1"/>
          <w:sz w:val="22"/>
          <w:szCs w:val="22"/>
        </w:rPr>
        <w:t>83 ± 6</w:t>
      </w:r>
      <w:r w:rsidR="00515EDB" w:rsidRPr="00B552CA">
        <w:rPr>
          <w:rFonts w:ascii="Times New Roman" w:hAnsi="Times New Roman"/>
          <w:color w:val="000000" w:themeColor="text1"/>
          <w:sz w:val="22"/>
          <w:szCs w:val="22"/>
        </w:rPr>
        <w:t>,</w:t>
      </w:r>
      <w:r w:rsidR="004F21E0" w:rsidRPr="00B552CA">
        <w:rPr>
          <w:rFonts w:ascii="Times New Roman" w:hAnsi="Times New Roman"/>
          <w:color w:val="000000" w:themeColor="text1"/>
          <w:sz w:val="22"/>
          <w:szCs w:val="22"/>
        </w:rPr>
        <w:t>8</w:t>
      </w:r>
      <w:r w:rsidRPr="00B552CA">
        <w:rPr>
          <w:rFonts w:ascii="Times New Roman" w:hAnsi="Times New Roman"/>
          <w:color w:val="000000" w:themeColor="text1"/>
          <w:sz w:val="22"/>
          <w:szCs w:val="22"/>
        </w:rPr>
        <w:t>.</w:t>
      </w:r>
    </w:p>
    <w:p w:rsidR="00D946D5" w:rsidRPr="00B552CA" w:rsidRDefault="00D946D5" w:rsidP="002E6E2A">
      <w:pPr>
        <w:widowControl w:val="0"/>
        <w:autoSpaceDE w:val="0"/>
        <w:autoSpaceDN w:val="0"/>
        <w:adjustRightInd w:val="0"/>
        <w:spacing w:before="0" w:line="340" w:lineRule="atLeast"/>
        <w:ind w:firstLine="0"/>
        <w:rPr>
          <w:rFonts w:ascii="Times New Roman" w:eastAsia="Times New Roman" w:hAnsi="Times New Roman"/>
          <w:b/>
          <w:color w:val="000000" w:themeColor="text1"/>
          <w:sz w:val="22"/>
          <w:szCs w:val="22"/>
        </w:rPr>
      </w:pPr>
      <w:r w:rsidRPr="00B552CA">
        <w:rPr>
          <w:rFonts w:ascii="Times New Roman" w:eastAsia="Times New Roman" w:hAnsi="Times New Roman"/>
          <w:b/>
          <w:color w:val="000000" w:themeColor="text1"/>
          <w:sz w:val="22"/>
          <w:szCs w:val="22"/>
        </w:rPr>
        <w:t>4.3.</w:t>
      </w:r>
      <w:r w:rsidRPr="00B552CA">
        <w:rPr>
          <w:rFonts w:ascii="Times New Roman" w:eastAsia="Times New Roman" w:hAnsi="Times New Roman"/>
          <w:b/>
          <w:color w:val="000000" w:themeColor="text1"/>
          <w:sz w:val="22"/>
          <w:szCs w:val="22"/>
          <w:lang w:val="vi-VN"/>
        </w:rPr>
        <w:t xml:space="preserve"> Bàn luận về đặc điểm cận lâm sàng</w:t>
      </w:r>
    </w:p>
    <w:p w:rsidR="00791E9F" w:rsidRPr="00B552CA" w:rsidRDefault="00D946D5" w:rsidP="002E6E2A">
      <w:pPr>
        <w:widowControl w:val="0"/>
        <w:autoSpaceDE w:val="0"/>
        <w:autoSpaceDN w:val="0"/>
        <w:adjustRightInd w:val="0"/>
        <w:spacing w:before="0" w:line="340" w:lineRule="atLeast"/>
        <w:ind w:firstLine="0"/>
        <w:rPr>
          <w:rFonts w:ascii="Times New Roman" w:eastAsia="Times New Roman" w:hAnsi="Times New Roman"/>
          <w:b/>
          <w:color w:val="000000" w:themeColor="text1"/>
          <w:sz w:val="22"/>
          <w:szCs w:val="22"/>
        </w:rPr>
      </w:pPr>
      <w:r w:rsidRPr="00B552CA">
        <w:rPr>
          <w:rFonts w:ascii="Times New Roman" w:eastAsia="Times New Roman" w:hAnsi="Times New Roman"/>
          <w:b/>
          <w:color w:val="000000" w:themeColor="text1"/>
          <w:sz w:val="22"/>
          <w:szCs w:val="22"/>
        </w:rPr>
        <w:t>4.3.1. Hình ả</w:t>
      </w:r>
      <w:r w:rsidR="00D3739C" w:rsidRPr="00B552CA">
        <w:rPr>
          <w:rFonts w:ascii="Times New Roman" w:eastAsia="Times New Roman" w:hAnsi="Times New Roman"/>
          <w:b/>
          <w:color w:val="000000" w:themeColor="text1"/>
          <w:sz w:val="22"/>
          <w:szCs w:val="22"/>
        </w:rPr>
        <w:t xml:space="preserve">nh </w:t>
      </w:r>
      <w:r w:rsidR="0063310C" w:rsidRPr="00B552CA">
        <w:rPr>
          <w:rFonts w:ascii="Times New Roman" w:eastAsia="Times New Roman" w:hAnsi="Times New Roman"/>
          <w:b/>
          <w:color w:val="000000" w:themeColor="text1"/>
          <w:sz w:val="22"/>
          <w:szCs w:val="22"/>
        </w:rPr>
        <w:t>X-quang</w:t>
      </w:r>
    </w:p>
    <w:p w:rsidR="002637B5" w:rsidRPr="00B552CA" w:rsidRDefault="00D946D5" w:rsidP="00D756C6">
      <w:pPr>
        <w:widowControl w:val="0"/>
        <w:autoSpaceDE w:val="0"/>
        <w:autoSpaceDN w:val="0"/>
        <w:adjustRightInd w:val="0"/>
        <w:spacing w:before="0" w:line="340" w:lineRule="atLeast"/>
        <w:rPr>
          <w:rFonts w:ascii="Times New Roman" w:hAnsi="Times New Roman"/>
          <w:i/>
          <w:color w:val="000000" w:themeColor="text1"/>
          <w:sz w:val="22"/>
          <w:szCs w:val="22"/>
        </w:rPr>
      </w:pPr>
      <w:r w:rsidRPr="00B552CA">
        <w:rPr>
          <w:rFonts w:ascii="Times New Roman" w:eastAsia="Times New Roman" w:hAnsi="Times New Roman"/>
          <w:b/>
          <w:color w:val="000000" w:themeColor="text1"/>
          <w:sz w:val="22"/>
          <w:szCs w:val="22"/>
        </w:rPr>
        <w:t>*</w:t>
      </w:r>
      <w:r w:rsidRPr="00B552CA">
        <w:rPr>
          <w:rFonts w:ascii="Times New Roman" w:hAnsi="Times New Roman"/>
          <w:i/>
          <w:color w:val="000000" w:themeColor="text1"/>
          <w:sz w:val="22"/>
          <w:szCs w:val="22"/>
        </w:rPr>
        <w:t xml:space="preserve"> </w:t>
      </w:r>
      <w:r w:rsidR="005F490A" w:rsidRPr="00B552CA">
        <w:rPr>
          <w:rFonts w:ascii="Times New Roman" w:hAnsi="Times New Roman"/>
          <w:i/>
          <w:color w:val="000000" w:themeColor="text1"/>
          <w:sz w:val="22"/>
          <w:szCs w:val="22"/>
        </w:rPr>
        <w:t xml:space="preserve">Quá phát mỏ xương phía trước </w:t>
      </w:r>
      <w:r w:rsidR="0048096B" w:rsidRPr="00B552CA">
        <w:rPr>
          <w:rFonts w:ascii="Times New Roman" w:hAnsi="Times New Roman"/>
          <w:i/>
          <w:color w:val="000000" w:themeColor="text1"/>
          <w:sz w:val="22"/>
          <w:szCs w:val="22"/>
        </w:rPr>
        <w:t>đốt sống liền kề</w:t>
      </w:r>
    </w:p>
    <w:p w:rsidR="001B49B2" w:rsidRPr="00B552CA" w:rsidRDefault="00D946D5"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pacing w:val="-2"/>
          <w:sz w:val="22"/>
          <w:szCs w:val="22"/>
        </w:rPr>
        <w:t>Trong tổng</w:t>
      </w:r>
      <w:r w:rsidR="00527CFE" w:rsidRPr="00B552CA">
        <w:rPr>
          <w:rFonts w:ascii="Times New Roman" w:hAnsi="Times New Roman"/>
          <w:color w:val="000000" w:themeColor="text1"/>
          <w:spacing w:val="-2"/>
          <w:sz w:val="22"/>
          <w:szCs w:val="22"/>
        </w:rPr>
        <w:t xml:space="preserve"> </w:t>
      </w:r>
      <w:r w:rsidRPr="00B552CA">
        <w:rPr>
          <w:rFonts w:ascii="Times New Roman" w:hAnsi="Times New Roman"/>
          <w:color w:val="000000" w:themeColor="text1"/>
          <w:spacing w:val="-2"/>
          <w:sz w:val="22"/>
          <w:szCs w:val="22"/>
        </w:rPr>
        <w:t xml:space="preserve">số </w:t>
      </w:r>
      <w:r w:rsidR="00372644" w:rsidRPr="00B552CA">
        <w:rPr>
          <w:rFonts w:ascii="Times New Roman" w:hAnsi="Times New Roman"/>
          <w:color w:val="000000" w:themeColor="text1"/>
          <w:spacing w:val="-2"/>
          <w:sz w:val="22"/>
          <w:szCs w:val="22"/>
        </w:rPr>
        <w:t>96</w:t>
      </w:r>
      <w:r w:rsidRPr="00B552CA">
        <w:rPr>
          <w:rFonts w:ascii="Times New Roman" w:hAnsi="Times New Roman"/>
          <w:color w:val="000000" w:themeColor="text1"/>
          <w:spacing w:val="-2"/>
          <w:sz w:val="22"/>
          <w:szCs w:val="22"/>
        </w:rPr>
        <w:t xml:space="preserve"> </w:t>
      </w:r>
      <w:r w:rsidR="0048096B" w:rsidRPr="00B552CA">
        <w:rPr>
          <w:rFonts w:ascii="Times New Roman" w:hAnsi="Times New Roman"/>
          <w:color w:val="000000" w:themeColor="text1"/>
          <w:spacing w:val="-2"/>
          <w:sz w:val="22"/>
          <w:szCs w:val="22"/>
        </w:rPr>
        <w:t>đốt sống liền kề</w:t>
      </w:r>
      <w:r w:rsidR="0003150D" w:rsidRPr="00B552CA">
        <w:rPr>
          <w:rFonts w:ascii="Times New Roman" w:hAnsi="Times New Roman"/>
          <w:color w:val="000000" w:themeColor="text1"/>
          <w:spacing w:val="-2"/>
          <w:sz w:val="22"/>
          <w:szCs w:val="22"/>
        </w:rPr>
        <w:t>.</w:t>
      </w:r>
      <w:r w:rsidR="00372644" w:rsidRPr="00B552CA">
        <w:rPr>
          <w:rFonts w:ascii="Times New Roman" w:hAnsi="Times New Roman"/>
          <w:color w:val="000000" w:themeColor="text1"/>
          <w:spacing w:val="-2"/>
          <w:sz w:val="22"/>
          <w:szCs w:val="22"/>
        </w:rPr>
        <w:t xml:space="preserve"> Quá phát mỏ xương phía trước độ II có 1 </w:t>
      </w:r>
      <w:r w:rsidR="0048096B" w:rsidRPr="00B552CA">
        <w:rPr>
          <w:rFonts w:ascii="Times New Roman" w:hAnsi="Times New Roman"/>
          <w:color w:val="000000" w:themeColor="text1"/>
          <w:spacing w:val="-2"/>
          <w:sz w:val="22"/>
          <w:szCs w:val="22"/>
        </w:rPr>
        <w:t>đốt sống liền kề</w:t>
      </w:r>
      <w:r w:rsidR="00372644" w:rsidRPr="00B552CA">
        <w:rPr>
          <w:rFonts w:ascii="Times New Roman" w:hAnsi="Times New Roman"/>
          <w:color w:val="000000" w:themeColor="text1"/>
          <w:spacing w:val="-2"/>
          <w:sz w:val="22"/>
          <w:szCs w:val="22"/>
        </w:rPr>
        <w:t xml:space="preserve"> </w:t>
      </w:r>
      <w:r w:rsidRPr="00B552CA">
        <w:rPr>
          <w:rFonts w:ascii="Times New Roman" w:hAnsi="Times New Roman"/>
          <w:color w:val="000000" w:themeColor="text1"/>
          <w:spacing w:val="-2"/>
          <w:sz w:val="22"/>
          <w:szCs w:val="22"/>
        </w:rPr>
        <w:t>(chiế</w:t>
      </w:r>
      <w:r w:rsidR="00D841AA" w:rsidRPr="00B552CA">
        <w:rPr>
          <w:rFonts w:ascii="Times New Roman" w:hAnsi="Times New Roman"/>
          <w:color w:val="000000" w:themeColor="text1"/>
          <w:spacing w:val="-2"/>
          <w:sz w:val="22"/>
          <w:szCs w:val="22"/>
        </w:rPr>
        <w:t xml:space="preserve">m </w:t>
      </w:r>
      <w:r w:rsidR="00372644" w:rsidRPr="00B552CA">
        <w:rPr>
          <w:rFonts w:ascii="Times New Roman" w:hAnsi="Times New Roman"/>
          <w:color w:val="000000" w:themeColor="text1"/>
          <w:spacing w:val="-2"/>
          <w:sz w:val="22"/>
          <w:szCs w:val="22"/>
        </w:rPr>
        <w:t>1</w:t>
      </w:r>
      <w:r w:rsidR="00515EDB" w:rsidRPr="00B552CA">
        <w:rPr>
          <w:rFonts w:ascii="Times New Roman" w:hAnsi="Times New Roman"/>
          <w:color w:val="000000" w:themeColor="text1"/>
          <w:spacing w:val="-2"/>
          <w:sz w:val="22"/>
          <w:szCs w:val="22"/>
        </w:rPr>
        <w:t>,</w:t>
      </w:r>
      <w:r w:rsidR="00372644" w:rsidRPr="00B552CA">
        <w:rPr>
          <w:rFonts w:ascii="Times New Roman" w:hAnsi="Times New Roman"/>
          <w:color w:val="000000" w:themeColor="text1"/>
          <w:spacing w:val="-2"/>
          <w:sz w:val="22"/>
          <w:szCs w:val="22"/>
        </w:rPr>
        <w:t>04</w:t>
      </w:r>
      <w:r w:rsidRPr="00B552CA">
        <w:rPr>
          <w:rFonts w:ascii="Times New Roman" w:hAnsi="Times New Roman"/>
          <w:color w:val="000000" w:themeColor="text1"/>
          <w:spacing w:val="-2"/>
          <w:sz w:val="22"/>
          <w:szCs w:val="22"/>
        </w:rPr>
        <w:t>%)</w:t>
      </w:r>
      <w:r w:rsidR="00372644" w:rsidRPr="00B552CA">
        <w:rPr>
          <w:rFonts w:ascii="Times New Roman" w:hAnsi="Times New Roman"/>
          <w:color w:val="000000" w:themeColor="text1"/>
          <w:spacing w:val="-2"/>
          <w:sz w:val="22"/>
          <w:szCs w:val="22"/>
        </w:rPr>
        <w:t>,</w:t>
      </w:r>
      <w:r w:rsidR="00D841AA" w:rsidRPr="00B552CA">
        <w:rPr>
          <w:rFonts w:ascii="Times New Roman" w:hAnsi="Times New Roman"/>
          <w:color w:val="000000" w:themeColor="text1"/>
          <w:spacing w:val="-2"/>
          <w:sz w:val="22"/>
          <w:szCs w:val="22"/>
        </w:rPr>
        <w:t xml:space="preserve"> có 6</w:t>
      </w:r>
      <w:r w:rsidRPr="00B552CA">
        <w:rPr>
          <w:rFonts w:ascii="Times New Roman" w:hAnsi="Times New Roman"/>
          <w:color w:val="000000" w:themeColor="text1"/>
          <w:spacing w:val="-2"/>
          <w:sz w:val="22"/>
          <w:szCs w:val="22"/>
        </w:rPr>
        <w:t xml:space="preserve"> </w:t>
      </w:r>
      <w:r w:rsidR="0048096B" w:rsidRPr="00B552CA">
        <w:rPr>
          <w:rFonts w:ascii="Times New Roman" w:hAnsi="Times New Roman"/>
          <w:color w:val="000000" w:themeColor="text1"/>
          <w:spacing w:val="-2"/>
          <w:sz w:val="22"/>
          <w:szCs w:val="22"/>
        </w:rPr>
        <w:t>đốt sống liền kề</w:t>
      </w:r>
      <w:r w:rsidRPr="00B552CA">
        <w:rPr>
          <w:rFonts w:ascii="Times New Roman" w:hAnsi="Times New Roman"/>
          <w:color w:val="000000" w:themeColor="text1"/>
          <w:spacing w:val="-2"/>
          <w:sz w:val="22"/>
          <w:szCs w:val="22"/>
        </w:rPr>
        <w:t xml:space="preserve"> (chiế</w:t>
      </w:r>
      <w:r w:rsidR="00372644" w:rsidRPr="00B552CA">
        <w:rPr>
          <w:rFonts w:ascii="Times New Roman" w:hAnsi="Times New Roman"/>
          <w:color w:val="000000" w:themeColor="text1"/>
          <w:spacing w:val="-2"/>
          <w:sz w:val="22"/>
          <w:szCs w:val="22"/>
        </w:rPr>
        <w:t>m 6</w:t>
      </w:r>
      <w:r w:rsidR="00515EDB" w:rsidRPr="00B552CA">
        <w:rPr>
          <w:rFonts w:ascii="Times New Roman" w:hAnsi="Times New Roman"/>
          <w:color w:val="000000" w:themeColor="text1"/>
          <w:spacing w:val="-2"/>
          <w:sz w:val="22"/>
          <w:szCs w:val="22"/>
        </w:rPr>
        <w:t>,</w:t>
      </w:r>
      <w:r w:rsidR="00372644" w:rsidRPr="00B552CA">
        <w:rPr>
          <w:rFonts w:ascii="Times New Roman" w:hAnsi="Times New Roman"/>
          <w:color w:val="000000" w:themeColor="text1"/>
          <w:spacing w:val="-2"/>
          <w:sz w:val="22"/>
          <w:szCs w:val="22"/>
        </w:rPr>
        <w:t>25</w:t>
      </w:r>
      <w:r w:rsidRPr="00B552CA">
        <w:rPr>
          <w:rFonts w:ascii="Times New Roman" w:hAnsi="Times New Roman"/>
          <w:color w:val="000000" w:themeColor="text1"/>
          <w:spacing w:val="-2"/>
          <w:sz w:val="22"/>
          <w:szCs w:val="22"/>
        </w:rPr>
        <w:t xml:space="preserve">%) </w:t>
      </w:r>
      <w:r w:rsidR="005F490A" w:rsidRPr="00B552CA">
        <w:rPr>
          <w:rFonts w:ascii="Times New Roman" w:hAnsi="Times New Roman"/>
          <w:color w:val="000000" w:themeColor="text1"/>
          <w:spacing w:val="-2"/>
          <w:sz w:val="22"/>
          <w:szCs w:val="22"/>
        </w:rPr>
        <w:t xml:space="preserve">quá phát mỏ xương phía trước </w:t>
      </w:r>
      <w:r w:rsidR="00527CFE" w:rsidRPr="00B552CA">
        <w:rPr>
          <w:rFonts w:ascii="Times New Roman" w:hAnsi="Times New Roman"/>
          <w:color w:val="000000" w:themeColor="text1"/>
          <w:spacing w:val="-2"/>
          <w:sz w:val="22"/>
          <w:szCs w:val="22"/>
        </w:rPr>
        <w:t>độ</w:t>
      </w:r>
      <w:r w:rsidR="0003150D" w:rsidRPr="00B552CA">
        <w:rPr>
          <w:rFonts w:ascii="Times New Roman" w:hAnsi="Times New Roman"/>
          <w:color w:val="000000" w:themeColor="text1"/>
          <w:spacing w:val="-2"/>
          <w:sz w:val="22"/>
          <w:szCs w:val="22"/>
        </w:rPr>
        <w:t xml:space="preserve"> I và 89</w:t>
      </w:r>
      <w:r w:rsidRPr="00B552CA">
        <w:rPr>
          <w:rFonts w:ascii="Times New Roman" w:hAnsi="Times New Roman"/>
          <w:color w:val="000000" w:themeColor="text1"/>
          <w:spacing w:val="-2"/>
          <w:sz w:val="22"/>
          <w:szCs w:val="22"/>
        </w:rPr>
        <w:t xml:space="preserve"> </w:t>
      </w:r>
      <w:r w:rsidR="0048096B" w:rsidRPr="00B552CA">
        <w:rPr>
          <w:rFonts w:ascii="Times New Roman" w:hAnsi="Times New Roman"/>
          <w:color w:val="000000" w:themeColor="text1"/>
          <w:spacing w:val="-2"/>
          <w:sz w:val="22"/>
          <w:szCs w:val="22"/>
        </w:rPr>
        <w:t>đốt sống liền kề</w:t>
      </w:r>
      <w:r w:rsidR="0003150D" w:rsidRPr="00B552CA">
        <w:rPr>
          <w:rFonts w:ascii="Times New Roman" w:hAnsi="Times New Roman"/>
          <w:color w:val="000000" w:themeColor="text1"/>
          <w:spacing w:val="-2"/>
          <w:sz w:val="22"/>
          <w:szCs w:val="22"/>
        </w:rPr>
        <w:t xml:space="preserve"> </w:t>
      </w:r>
      <w:r w:rsidRPr="00B552CA">
        <w:rPr>
          <w:rFonts w:ascii="Times New Roman" w:hAnsi="Times New Roman"/>
          <w:color w:val="000000" w:themeColor="text1"/>
          <w:spacing w:val="-2"/>
          <w:sz w:val="22"/>
          <w:szCs w:val="22"/>
        </w:rPr>
        <w:t>(chiế</w:t>
      </w:r>
      <w:r w:rsidR="0003150D" w:rsidRPr="00B552CA">
        <w:rPr>
          <w:rFonts w:ascii="Times New Roman" w:hAnsi="Times New Roman"/>
          <w:color w:val="000000" w:themeColor="text1"/>
          <w:spacing w:val="-2"/>
          <w:sz w:val="22"/>
          <w:szCs w:val="22"/>
        </w:rPr>
        <w:t>m 93</w:t>
      </w:r>
      <w:r w:rsidR="00515EDB" w:rsidRPr="00B552CA">
        <w:rPr>
          <w:rFonts w:ascii="Times New Roman" w:hAnsi="Times New Roman"/>
          <w:color w:val="000000" w:themeColor="text1"/>
          <w:spacing w:val="-2"/>
          <w:sz w:val="22"/>
          <w:szCs w:val="22"/>
        </w:rPr>
        <w:t>,</w:t>
      </w:r>
      <w:r w:rsidR="0003150D" w:rsidRPr="00B552CA">
        <w:rPr>
          <w:rFonts w:ascii="Times New Roman" w:hAnsi="Times New Roman"/>
          <w:color w:val="000000" w:themeColor="text1"/>
          <w:spacing w:val="-2"/>
          <w:sz w:val="22"/>
          <w:szCs w:val="22"/>
        </w:rPr>
        <w:t>71</w:t>
      </w:r>
      <w:r w:rsidRPr="00B552CA">
        <w:rPr>
          <w:rFonts w:ascii="Times New Roman" w:hAnsi="Times New Roman"/>
          <w:color w:val="000000" w:themeColor="text1"/>
          <w:spacing w:val="-2"/>
          <w:sz w:val="22"/>
          <w:szCs w:val="22"/>
        </w:rPr>
        <w:t xml:space="preserve">%) không có </w:t>
      </w:r>
      <w:r w:rsidR="005F490A" w:rsidRPr="00B552CA">
        <w:rPr>
          <w:rFonts w:ascii="Times New Roman" w:hAnsi="Times New Roman"/>
          <w:color w:val="000000" w:themeColor="text1"/>
          <w:spacing w:val="-2"/>
          <w:sz w:val="22"/>
          <w:szCs w:val="22"/>
        </w:rPr>
        <w:t>quá phát mỏ xương phía trướ</w:t>
      </w:r>
      <w:r w:rsidR="0003150D" w:rsidRPr="00B552CA">
        <w:rPr>
          <w:rFonts w:ascii="Times New Roman" w:hAnsi="Times New Roman"/>
          <w:color w:val="000000" w:themeColor="text1"/>
          <w:spacing w:val="-2"/>
          <w:sz w:val="22"/>
          <w:szCs w:val="22"/>
        </w:rPr>
        <w:t>c</w:t>
      </w:r>
      <w:r w:rsidR="00636D0E" w:rsidRPr="00B552CA">
        <w:rPr>
          <w:rFonts w:ascii="Times New Roman" w:hAnsi="Times New Roman"/>
          <w:color w:val="000000" w:themeColor="text1"/>
          <w:spacing w:val="-2"/>
          <w:sz w:val="22"/>
          <w:szCs w:val="22"/>
        </w:rPr>
        <w:t xml:space="preserve"> (độ 0)</w:t>
      </w:r>
      <w:r w:rsidRPr="00B552CA">
        <w:rPr>
          <w:rFonts w:ascii="Times New Roman" w:hAnsi="Times New Roman"/>
          <w:color w:val="000000" w:themeColor="text1"/>
          <w:spacing w:val="-2"/>
          <w:sz w:val="22"/>
          <w:szCs w:val="22"/>
        </w:rPr>
        <w:t xml:space="preserve">. Tính chung </w:t>
      </w:r>
      <w:r w:rsidR="005F490A" w:rsidRPr="00B552CA">
        <w:rPr>
          <w:rFonts w:ascii="Times New Roman" w:hAnsi="Times New Roman"/>
          <w:color w:val="000000" w:themeColor="text1"/>
          <w:spacing w:val="-2"/>
          <w:sz w:val="22"/>
          <w:szCs w:val="22"/>
        </w:rPr>
        <w:t xml:space="preserve">quá phát mỏ xương phía trước </w:t>
      </w:r>
      <w:r w:rsidR="0048096B" w:rsidRPr="00B552CA">
        <w:rPr>
          <w:rFonts w:ascii="Times New Roman" w:hAnsi="Times New Roman"/>
          <w:color w:val="000000" w:themeColor="text1"/>
          <w:spacing w:val="-2"/>
          <w:sz w:val="22"/>
          <w:szCs w:val="22"/>
        </w:rPr>
        <w:t>đốt sống liền kề</w:t>
      </w:r>
      <w:r w:rsidRPr="00B552CA">
        <w:rPr>
          <w:rFonts w:ascii="Times New Roman" w:hAnsi="Times New Roman"/>
          <w:color w:val="000000" w:themeColor="text1"/>
          <w:spacing w:val="-2"/>
          <w:sz w:val="22"/>
          <w:szCs w:val="22"/>
        </w:rPr>
        <w:t xml:space="preserve"> có </w:t>
      </w:r>
      <w:r w:rsidR="00D841AA" w:rsidRPr="00B552CA">
        <w:rPr>
          <w:rFonts w:ascii="Times New Roman" w:hAnsi="Times New Roman"/>
          <w:color w:val="000000" w:themeColor="text1"/>
          <w:spacing w:val="-2"/>
          <w:sz w:val="22"/>
          <w:szCs w:val="22"/>
        </w:rPr>
        <w:t>7</w:t>
      </w:r>
      <w:r w:rsidRPr="00B552CA">
        <w:rPr>
          <w:rFonts w:ascii="Times New Roman" w:hAnsi="Times New Roman"/>
          <w:color w:val="000000" w:themeColor="text1"/>
          <w:spacing w:val="-2"/>
          <w:sz w:val="22"/>
          <w:szCs w:val="22"/>
        </w:rPr>
        <w:t xml:space="preserve"> chiếm tỷ lệ</w:t>
      </w:r>
      <w:r w:rsidR="0003150D" w:rsidRPr="00B552CA">
        <w:rPr>
          <w:rFonts w:ascii="Times New Roman" w:hAnsi="Times New Roman"/>
          <w:color w:val="000000" w:themeColor="text1"/>
          <w:spacing w:val="-2"/>
          <w:sz w:val="22"/>
          <w:szCs w:val="22"/>
        </w:rPr>
        <w:t xml:space="preserve"> 7</w:t>
      </w:r>
      <w:r w:rsidR="00515EDB" w:rsidRPr="00B552CA">
        <w:rPr>
          <w:rFonts w:ascii="Times New Roman" w:hAnsi="Times New Roman"/>
          <w:color w:val="000000" w:themeColor="text1"/>
          <w:spacing w:val="-2"/>
          <w:sz w:val="22"/>
          <w:szCs w:val="22"/>
        </w:rPr>
        <w:t>,</w:t>
      </w:r>
      <w:r w:rsidR="0003150D" w:rsidRPr="00B552CA">
        <w:rPr>
          <w:rFonts w:ascii="Times New Roman" w:hAnsi="Times New Roman"/>
          <w:color w:val="000000" w:themeColor="text1"/>
          <w:spacing w:val="-2"/>
          <w:sz w:val="22"/>
          <w:szCs w:val="22"/>
        </w:rPr>
        <w:t>29</w:t>
      </w:r>
      <w:r w:rsidRPr="00B552CA">
        <w:rPr>
          <w:rFonts w:ascii="Times New Roman" w:hAnsi="Times New Roman"/>
          <w:color w:val="000000" w:themeColor="text1"/>
          <w:spacing w:val="-2"/>
          <w:sz w:val="22"/>
          <w:szCs w:val="22"/>
        </w:rPr>
        <w:t>% trên tổng số</w:t>
      </w:r>
      <w:r w:rsidR="0003150D" w:rsidRPr="00B552CA">
        <w:rPr>
          <w:rFonts w:ascii="Times New Roman" w:hAnsi="Times New Roman"/>
          <w:color w:val="000000" w:themeColor="text1"/>
          <w:spacing w:val="-2"/>
          <w:sz w:val="22"/>
          <w:szCs w:val="22"/>
        </w:rPr>
        <w:t xml:space="preserve"> 96</w:t>
      </w:r>
      <w:r w:rsidRPr="00B552CA">
        <w:rPr>
          <w:rFonts w:ascii="Times New Roman" w:hAnsi="Times New Roman"/>
          <w:color w:val="000000" w:themeColor="text1"/>
          <w:spacing w:val="-2"/>
          <w:sz w:val="22"/>
          <w:szCs w:val="22"/>
        </w:rPr>
        <w:t xml:space="preserve"> </w:t>
      </w:r>
      <w:r w:rsidR="0048096B" w:rsidRPr="00B552CA">
        <w:rPr>
          <w:rFonts w:ascii="Times New Roman" w:hAnsi="Times New Roman"/>
          <w:color w:val="000000" w:themeColor="text1"/>
          <w:spacing w:val="-2"/>
          <w:sz w:val="22"/>
          <w:szCs w:val="22"/>
        </w:rPr>
        <w:t>đốt sống liền kề</w:t>
      </w:r>
      <w:r w:rsidRPr="00B552CA">
        <w:rPr>
          <w:rFonts w:ascii="Times New Roman" w:hAnsi="Times New Roman"/>
          <w:color w:val="000000" w:themeColor="text1"/>
          <w:spacing w:val="-2"/>
          <w:sz w:val="22"/>
          <w:szCs w:val="22"/>
        </w:rPr>
        <w:t xml:space="preserve">. </w:t>
      </w:r>
      <w:r w:rsidR="00996F7C" w:rsidRPr="00B552CA">
        <w:rPr>
          <w:rFonts w:ascii="Times New Roman" w:hAnsi="Times New Roman"/>
          <w:color w:val="000000" w:themeColor="text1"/>
          <w:sz w:val="22"/>
          <w:szCs w:val="22"/>
        </w:rPr>
        <w:t xml:space="preserve">Người ta cho rằng sự hiện diện của của đốt sống cổ sau khi được làm cứng có thể làm tăng tải trọng và phạm vi phân đoạn của chuyển động </w:t>
      </w:r>
      <w:r w:rsidR="00F7623D" w:rsidRPr="00B552CA">
        <w:rPr>
          <w:rFonts w:ascii="Times New Roman" w:hAnsi="Times New Roman"/>
          <w:color w:val="000000" w:themeColor="text1"/>
          <w:sz w:val="22"/>
          <w:szCs w:val="22"/>
        </w:rPr>
        <w:t>đĩa đệm</w:t>
      </w:r>
      <w:r w:rsidR="00996F7C" w:rsidRPr="00B552CA">
        <w:rPr>
          <w:rFonts w:ascii="Times New Roman" w:hAnsi="Times New Roman"/>
          <w:color w:val="000000" w:themeColor="text1"/>
          <w:sz w:val="22"/>
          <w:szCs w:val="22"/>
        </w:rPr>
        <w:t xml:space="preserve"> liền kề và s</w:t>
      </w:r>
      <w:r w:rsidR="004F21E0" w:rsidRPr="00B552CA">
        <w:rPr>
          <w:rFonts w:ascii="Times New Roman" w:hAnsi="Times New Roman"/>
          <w:color w:val="000000" w:themeColor="text1"/>
          <w:sz w:val="22"/>
          <w:szCs w:val="22"/>
        </w:rPr>
        <w:t>au đó làm tăng tốc độ thoái hóa</w:t>
      </w:r>
      <w:r w:rsidR="00996F7C" w:rsidRPr="00B552CA">
        <w:rPr>
          <w:rFonts w:ascii="Times New Roman" w:hAnsi="Times New Roman"/>
          <w:color w:val="000000" w:themeColor="text1"/>
          <w:sz w:val="22"/>
          <w:szCs w:val="22"/>
        </w:rPr>
        <w:t>.</w:t>
      </w:r>
      <w:r w:rsidR="00791E9F"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 xml:space="preserve">Đánh giá sự </w:t>
      </w:r>
      <w:r w:rsidR="005F490A" w:rsidRPr="00B552CA">
        <w:rPr>
          <w:rFonts w:ascii="Times New Roman" w:hAnsi="Times New Roman"/>
          <w:color w:val="000000" w:themeColor="text1"/>
          <w:sz w:val="22"/>
          <w:szCs w:val="22"/>
        </w:rPr>
        <w:t xml:space="preserve">quá phát mỏ xương phía trước </w:t>
      </w:r>
      <w:r w:rsidR="0048096B" w:rsidRPr="00B552CA">
        <w:rPr>
          <w:rFonts w:ascii="Times New Roman" w:hAnsi="Times New Roman"/>
          <w:color w:val="000000" w:themeColor="text1"/>
          <w:sz w:val="22"/>
          <w:szCs w:val="22"/>
        </w:rPr>
        <w:t>đốt sống liền kề</w:t>
      </w:r>
      <w:r w:rsidRPr="00B552CA">
        <w:rPr>
          <w:rFonts w:ascii="Times New Roman" w:hAnsi="Times New Roman"/>
          <w:color w:val="000000" w:themeColor="text1"/>
          <w:sz w:val="22"/>
          <w:szCs w:val="22"/>
        </w:rPr>
        <w:t xml:space="preserve"> giúp cho phẫu thuật viên đánh giá và tiên lượng được cuộc mổ. </w:t>
      </w:r>
      <w:r w:rsidR="001B49B2" w:rsidRPr="00B552CA">
        <w:rPr>
          <w:rFonts w:ascii="Times New Roman" w:hAnsi="Times New Roman"/>
          <w:color w:val="000000" w:themeColor="text1"/>
          <w:sz w:val="22"/>
          <w:szCs w:val="22"/>
        </w:rPr>
        <w:t xml:space="preserve">Xác định tỷ lệ thực tế thoái hóa </w:t>
      </w:r>
      <w:r w:rsidR="00F7623D" w:rsidRPr="00B552CA">
        <w:rPr>
          <w:rFonts w:ascii="Times New Roman" w:hAnsi="Times New Roman"/>
          <w:color w:val="000000" w:themeColor="text1"/>
          <w:sz w:val="22"/>
          <w:szCs w:val="22"/>
        </w:rPr>
        <w:t>đĩa đệm</w:t>
      </w:r>
      <w:r w:rsidR="001B49B2" w:rsidRPr="00B552CA">
        <w:rPr>
          <w:rFonts w:ascii="Times New Roman" w:hAnsi="Times New Roman"/>
          <w:color w:val="000000" w:themeColor="text1"/>
          <w:sz w:val="22"/>
          <w:szCs w:val="22"/>
        </w:rPr>
        <w:t xml:space="preserve"> liền kề sau khi phẫu</w:t>
      </w:r>
      <w:r w:rsidR="00322929" w:rsidRPr="00B552CA">
        <w:rPr>
          <w:rFonts w:ascii="Times New Roman" w:hAnsi="Times New Roman"/>
          <w:color w:val="000000" w:themeColor="text1"/>
          <w:sz w:val="22"/>
          <w:szCs w:val="22"/>
        </w:rPr>
        <w:t xml:space="preserve"> thuật</w:t>
      </w:r>
      <w:r w:rsidR="001B49B2" w:rsidRPr="00B552CA">
        <w:rPr>
          <w:rFonts w:ascii="Times New Roman" w:hAnsi="Times New Roman"/>
          <w:color w:val="000000" w:themeColor="text1"/>
          <w:sz w:val="22"/>
          <w:szCs w:val="22"/>
        </w:rPr>
        <w:t xml:space="preserve"> đ</w:t>
      </w:r>
      <w:r w:rsidR="00734DF8" w:rsidRPr="00B552CA">
        <w:rPr>
          <w:rFonts w:ascii="Times New Roman" w:hAnsi="Times New Roman"/>
          <w:color w:val="000000" w:themeColor="text1"/>
          <w:sz w:val="22"/>
          <w:szCs w:val="22"/>
        </w:rPr>
        <w:t>ĩa đệm cột sống cổ có cố định đố</w:t>
      </w:r>
      <w:r w:rsidR="001B49B2" w:rsidRPr="00B552CA">
        <w:rPr>
          <w:rFonts w:ascii="Times New Roman" w:hAnsi="Times New Roman"/>
          <w:color w:val="000000" w:themeColor="text1"/>
          <w:sz w:val="22"/>
          <w:szCs w:val="22"/>
        </w:rPr>
        <w:t>t sống là một thách thức đối</w:t>
      </w:r>
      <w:r w:rsidR="004F21E0" w:rsidRPr="00B552CA">
        <w:rPr>
          <w:rFonts w:ascii="Times New Roman" w:hAnsi="Times New Roman"/>
          <w:color w:val="000000" w:themeColor="text1"/>
          <w:sz w:val="22"/>
          <w:szCs w:val="22"/>
        </w:rPr>
        <w:t xml:space="preserve"> với bác sỹ phẫu thuật cột sống</w:t>
      </w:r>
      <w:r w:rsidR="001B49B2" w:rsidRPr="00B552CA">
        <w:rPr>
          <w:rFonts w:ascii="Times New Roman" w:hAnsi="Times New Roman"/>
          <w:color w:val="000000" w:themeColor="text1"/>
          <w:sz w:val="22"/>
          <w:szCs w:val="22"/>
        </w:rPr>
        <w:t xml:space="preserve">. Singh và cộng sự đã làm sáng tỏ vấn đề này khi nghiên cứu hồi cứu 176 BN đã được phẫu thuật bằng phương pháp làm cứng đốt sống và thấy BN phải phẫu thuật lại sau 2 năm cao bất thường (9%) so với tỷ lệ của </w:t>
      </w:r>
      <w:r w:rsidR="004F21E0" w:rsidRPr="00B552CA">
        <w:rPr>
          <w:rFonts w:ascii="Times New Roman" w:hAnsi="Times New Roman"/>
          <w:color w:val="000000" w:themeColor="text1"/>
          <w:sz w:val="22"/>
          <w:szCs w:val="22"/>
        </w:rPr>
        <w:t xml:space="preserve">BN thay đĩa </w:t>
      </w:r>
      <w:r w:rsidR="004F21E0" w:rsidRPr="00B552CA">
        <w:rPr>
          <w:rFonts w:ascii="Times New Roman" w:hAnsi="Times New Roman"/>
          <w:color w:val="000000" w:themeColor="text1"/>
          <w:sz w:val="22"/>
          <w:szCs w:val="22"/>
        </w:rPr>
        <w:lastRenderedPageBreak/>
        <w:t>đệm nhân tạo (4</w:t>
      </w:r>
      <w:r w:rsidR="00515EDB" w:rsidRPr="00B552CA">
        <w:rPr>
          <w:rFonts w:ascii="Times New Roman" w:hAnsi="Times New Roman"/>
          <w:color w:val="000000" w:themeColor="text1"/>
          <w:sz w:val="22"/>
          <w:szCs w:val="22"/>
        </w:rPr>
        <w:t>,</w:t>
      </w:r>
      <w:r w:rsidR="004F21E0" w:rsidRPr="00B552CA">
        <w:rPr>
          <w:rFonts w:ascii="Times New Roman" w:hAnsi="Times New Roman"/>
          <w:color w:val="000000" w:themeColor="text1"/>
          <w:sz w:val="22"/>
          <w:szCs w:val="22"/>
        </w:rPr>
        <w:t>3%)</w:t>
      </w:r>
      <w:r w:rsidR="00D3739C" w:rsidRPr="00B552CA">
        <w:rPr>
          <w:rFonts w:ascii="Times New Roman" w:hAnsi="Times New Roman"/>
          <w:color w:val="000000" w:themeColor="text1"/>
          <w:sz w:val="22"/>
          <w:szCs w:val="22"/>
        </w:rPr>
        <w:t>.</w:t>
      </w:r>
    </w:p>
    <w:p w:rsidR="002637B5" w:rsidRPr="00B552CA" w:rsidRDefault="00D946D5"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i/>
          <w:color w:val="000000" w:themeColor="text1"/>
          <w:sz w:val="22"/>
          <w:szCs w:val="22"/>
        </w:rPr>
        <w:t xml:space="preserve">* Tầm vận động </w:t>
      </w:r>
      <w:r w:rsidR="000952D8" w:rsidRPr="00B552CA">
        <w:rPr>
          <w:rFonts w:ascii="Times New Roman" w:hAnsi="Times New Roman"/>
          <w:i/>
          <w:color w:val="000000" w:themeColor="text1"/>
          <w:sz w:val="22"/>
          <w:szCs w:val="22"/>
        </w:rPr>
        <w:t>cột sống cổ</w:t>
      </w:r>
    </w:p>
    <w:p w:rsidR="00D946D5" w:rsidRPr="00B552CA" w:rsidRDefault="00D946D5" w:rsidP="00D756C6">
      <w:pPr>
        <w:widowControl w:val="0"/>
        <w:autoSpaceDE w:val="0"/>
        <w:autoSpaceDN w:val="0"/>
        <w:adjustRightInd w:val="0"/>
        <w:spacing w:before="0" w:line="340" w:lineRule="atLeast"/>
        <w:rPr>
          <w:rFonts w:ascii="Times New Roman" w:hAnsi="Times New Roman"/>
          <w:color w:val="000000" w:themeColor="text1"/>
          <w:spacing w:val="-2"/>
          <w:sz w:val="22"/>
          <w:szCs w:val="22"/>
        </w:rPr>
      </w:pPr>
      <w:r w:rsidRPr="00B552CA">
        <w:rPr>
          <w:rFonts w:ascii="Times New Roman" w:hAnsi="Times New Roman"/>
          <w:color w:val="000000" w:themeColor="text1"/>
          <w:spacing w:val="-2"/>
          <w:sz w:val="22"/>
          <w:szCs w:val="22"/>
        </w:rPr>
        <w:t xml:space="preserve">Sự thoái hóa của đốt sống cổ tạo ra các mỏ xương gây cản trở hoạt động của khoảng gian đốt. Đĩa đệm thoái hóa gây rách vòng xơ, nhân nhầy thoát ra dẫn đến hẹp khoảng gian đốt, nhân nhầy thoát vị gây hẹp ống sống, hẹp lỗ liên hợp, chèn ép vào bao rễ. Dây chằng liên đốt thoái hóa gây xơ cứng đã làm cho chức năng vận động của cột sống bị ảnh hưởng dẫn đến tầm vận động bị hạn chế. Vì vậy nguyên nhân gây nên hạn chế vận động </w:t>
      </w:r>
      <w:r w:rsidR="00910E4D" w:rsidRPr="00B552CA">
        <w:rPr>
          <w:rFonts w:ascii="Times New Roman" w:hAnsi="Times New Roman"/>
          <w:color w:val="000000" w:themeColor="text1"/>
          <w:spacing w:val="-2"/>
          <w:sz w:val="22"/>
          <w:szCs w:val="22"/>
        </w:rPr>
        <w:t>CSC</w:t>
      </w:r>
      <w:r w:rsidRPr="00B552CA">
        <w:rPr>
          <w:rFonts w:ascii="Times New Roman" w:hAnsi="Times New Roman"/>
          <w:color w:val="000000" w:themeColor="text1"/>
          <w:spacing w:val="-2"/>
          <w:sz w:val="22"/>
          <w:szCs w:val="22"/>
        </w:rPr>
        <w:t xml:space="preserve"> không chỉ là đĩa đệm mà nó còn phụ thuộc vào một số yếu tố khác. Để khắc phục hạn chế của tầm vận động </w:t>
      </w:r>
      <w:r w:rsidR="00910E4D" w:rsidRPr="00B552CA">
        <w:rPr>
          <w:rFonts w:ascii="Times New Roman" w:hAnsi="Times New Roman"/>
          <w:color w:val="000000" w:themeColor="text1"/>
          <w:spacing w:val="-2"/>
          <w:sz w:val="22"/>
          <w:szCs w:val="22"/>
        </w:rPr>
        <w:t>CSC</w:t>
      </w:r>
      <w:r w:rsidRPr="00B552CA">
        <w:rPr>
          <w:rFonts w:ascii="Times New Roman" w:hAnsi="Times New Roman"/>
          <w:color w:val="000000" w:themeColor="text1"/>
          <w:spacing w:val="-2"/>
          <w:sz w:val="22"/>
          <w:szCs w:val="22"/>
        </w:rPr>
        <w:t xml:space="preserve"> phẫu thuật viên ngoài việc lấy bỏ đĩa đệm thoái hóa còn phải loại bỏ cả nguyên nhân khác như gai xương, giải phóng lỗ liên hợp, sơ hóa dây chằng dọc sau, trả lại khoảng không gian của đĩa đệ</w:t>
      </w:r>
      <w:r w:rsidR="008B08EF" w:rsidRPr="00B552CA">
        <w:rPr>
          <w:rFonts w:ascii="Times New Roman" w:hAnsi="Times New Roman"/>
          <w:color w:val="000000" w:themeColor="text1"/>
          <w:spacing w:val="-2"/>
          <w:sz w:val="22"/>
          <w:szCs w:val="22"/>
        </w:rPr>
        <w:t>m.</w:t>
      </w:r>
    </w:p>
    <w:p w:rsidR="00D946D5" w:rsidRPr="00B552CA" w:rsidRDefault="00DC6A45" w:rsidP="002E6E2A">
      <w:pPr>
        <w:widowControl w:val="0"/>
        <w:autoSpaceDE w:val="0"/>
        <w:autoSpaceDN w:val="0"/>
        <w:adjustRightInd w:val="0"/>
        <w:spacing w:before="0" w:line="340" w:lineRule="atLeast"/>
        <w:ind w:firstLine="0"/>
        <w:rPr>
          <w:rFonts w:ascii="Times New Roman" w:hAnsi="Times New Roman"/>
          <w:b/>
          <w:color w:val="000000" w:themeColor="text1"/>
          <w:spacing w:val="-4"/>
          <w:sz w:val="22"/>
          <w:szCs w:val="22"/>
        </w:rPr>
      </w:pPr>
      <w:r w:rsidRPr="00B552CA">
        <w:rPr>
          <w:rFonts w:ascii="Times New Roman" w:hAnsi="Times New Roman"/>
          <w:b/>
          <w:color w:val="000000" w:themeColor="text1"/>
          <w:spacing w:val="-4"/>
          <w:sz w:val="22"/>
          <w:szCs w:val="22"/>
        </w:rPr>
        <w:t xml:space="preserve">4.3.2. </w:t>
      </w:r>
      <w:r w:rsidR="00D946D5" w:rsidRPr="00B552CA">
        <w:rPr>
          <w:rFonts w:ascii="Times New Roman" w:hAnsi="Times New Roman"/>
          <w:b/>
          <w:color w:val="000000" w:themeColor="text1"/>
          <w:spacing w:val="-4"/>
          <w:sz w:val="22"/>
          <w:szCs w:val="22"/>
          <w:lang w:val="vi-VN"/>
        </w:rPr>
        <w:t xml:space="preserve">Bàn luận về các kết quả nghiên cứu trên phim chụp </w:t>
      </w:r>
      <w:r w:rsidR="00D756C6" w:rsidRPr="00B552CA">
        <w:rPr>
          <w:rFonts w:ascii="Times New Roman" w:hAnsi="Times New Roman"/>
          <w:b/>
          <w:color w:val="000000" w:themeColor="text1"/>
          <w:spacing w:val="-4"/>
          <w:sz w:val="22"/>
          <w:szCs w:val="22"/>
        </w:rPr>
        <w:t>cộng hưởng từ</w:t>
      </w:r>
    </w:p>
    <w:p w:rsidR="002637B5" w:rsidRPr="00B552CA" w:rsidRDefault="005929C1"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i/>
          <w:color w:val="000000" w:themeColor="text1"/>
          <w:sz w:val="22"/>
          <w:szCs w:val="22"/>
        </w:rPr>
        <w:t xml:space="preserve">* </w:t>
      </w:r>
      <w:r w:rsidR="00D946D5" w:rsidRPr="00B552CA">
        <w:rPr>
          <w:rFonts w:ascii="Times New Roman" w:hAnsi="Times New Roman"/>
          <w:i/>
          <w:color w:val="000000" w:themeColor="text1"/>
          <w:sz w:val="22"/>
          <w:szCs w:val="22"/>
        </w:rPr>
        <w:t xml:space="preserve">Vị trí </w:t>
      </w:r>
      <w:r w:rsidR="00D946D5" w:rsidRPr="00B552CA">
        <w:rPr>
          <w:rFonts w:ascii="Times New Roman" w:hAnsi="Times New Roman"/>
          <w:i/>
          <w:color w:val="000000" w:themeColor="text1"/>
          <w:sz w:val="22"/>
          <w:szCs w:val="22"/>
          <w:lang w:val="vi-VN"/>
        </w:rPr>
        <w:t xml:space="preserve">đĩa đệm thoát </w:t>
      </w:r>
      <w:r w:rsidR="00D946D5" w:rsidRPr="00B552CA">
        <w:rPr>
          <w:rFonts w:ascii="Times New Roman" w:hAnsi="Times New Roman"/>
          <w:i/>
          <w:color w:val="000000" w:themeColor="text1"/>
          <w:sz w:val="22"/>
          <w:szCs w:val="22"/>
        </w:rPr>
        <w:t>vị</w:t>
      </w:r>
    </w:p>
    <w:p w:rsidR="00D946D5" w:rsidRPr="00B552CA" w:rsidRDefault="00D946D5" w:rsidP="00D756C6">
      <w:pPr>
        <w:widowControl w:val="0"/>
        <w:autoSpaceDE w:val="0"/>
        <w:autoSpaceDN w:val="0"/>
        <w:adjustRightInd w:val="0"/>
        <w:spacing w:before="0" w:line="340" w:lineRule="atLeast"/>
        <w:rPr>
          <w:rFonts w:ascii="Times New Roman" w:hAnsi="Times New Roman"/>
          <w:color w:val="000000" w:themeColor="text1"/>
          <w:spacing w:val="-2"/>
          <w:sz w:val="22"/>
          <w:szCs w:val="22"/>
          <w:shd w:val="clear" w:color="auto" w:fill="FFFFFF"/>
        </w:rPr>
      </w:pPr>
      <w:r w:rsidRPr="00B552CA">
        <w:rPr>
          <w:rFonts w:ascii="Times New Roman" w:hAnsi="Times New Roman"/>
          <w:color w:val="000000" w:themeColor="text1"/>
          <w:sz w:val="22"/>
          <w:szCs w:val="22"/>
        </w:rPr>
        <w:t xml:space="preserve">Trong nghiên cứu của chúng tôi, </w:t>
      </w:r>
      <w:r w:rsidR="00601195" w:rsidRPr="00B552CA">
        <w:rPr>
          <w:rFonts w:ascii="Times New Roman" w:hAnsi="Times New Roman"/>
          <w:color w:val="000000" w:themeColor="text1"/>
          <w:sz w:val="22"/>
          <w:szCs w:val="22"/>
        </w:rPr>
        <w:t>TVĐĐ</w:t>
      </w:r>
      <w:r w:rsidRPr="00B552CA">
        <w:rPr>
          <w:rFonts w:ascii="Times New Roman" w:hAnsi="Times New Roman"/>
          <w:color w:val="000000" w:themeColor="text1"/>
          <w:sz w:val="22"/>
          <w:szCs w:val="22"/>
        </w:rPr>
        <w:t xml:space="preserve"> C</w:t>
      </w:r>
      <w:r w:rsidRPr="00B552CA">
        <w:rPr>
          <w:rFonts w:ascii="Times New Roman" w:hAnsi="Times New Roman"/>
          <w:color w:val="000000" w:themeColor="text1"/>
          <w:sz w:val="22"/>
          <w:szCs w:val="22"/>
        </w:rPr>
        <w:softHyphen/>
      </w:r>
      <w:r w:rsidRPr="00B552CA">
        <w:rPr>
          <w:rFonts w:ascii="Times New Roman" w:hAnsi="Times New Roman"/>
          <w:color w:val="000000" w:themeColor="text1"/>
          <w:sz w:val="22"/>
          <w:szCs w:val="22"/>
          <w:vertAlign w:val="subscript"/>
        </w:rPr>
        <w:t>34</w:t>
      </w:r>
      <w:r w:rsidRPr="00B552CA">
        <w:rPr>
          <w:rFonts w:ascii="Times New Roman" w:hAnsi="Times New Roman"/>
          <w:color w:val="000000" w:themeColor="text1"/>
          <w:sz w:val="22"/>
          <w:szCs w:val="22"/>
          <w:vertAlign w:val="subscript"/>
        </w:rPr>
        <w:softHyphen/>
      </w:r>
      <w:r w:rsidRPr="00B552CA">
        <w:rPr>
          <w:rFonts w:ascii="Times New Roman" w:hAnsi="Times New Roman"/>
          <w:color w:val="000000" w:themeColor="text1"/>
          <w:sz w:val="22"/>
          <w:szCs w:val="22"/>
          <w:vertAlign w:val="subscript"/>
        </w:rPr>
        <w:softHyphen/>
      </w:r>
      <w:r w:rsidRPr="00B552CA">
        <w:rPr>
          <w:rFonts w:ascii="Times New Roman" w:hAnsi="Times New Roman"/>
          <w:color w:val="000000" w:themeColor="text1"/>
          <w:sz w:val="22"/>
          <w:szCs w:val="22"/>
          <w:vertAlign w:val="subscript"/>
        </w:rPr>
        <w:softHyphen/>
      </w:r>
      <w:r w:rsidRPr="00B552CA">
        <w:rPr>
          <w:rFonts w:ascii="Times New Roman" w:hAnsi="Times New Roman"/>
          <w:color w:val="000000" w:themeColor="text1"/>
          <w:sz w:val="22"/>
          <w:szCs w:val="22"/>
        </w:rPr>
        <w:t xml:space="preserve"> có 5 đĩa đệm </w:t>
      </w:r>
      <w:r w:rsidR="008B492C"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58%</w:t>
      </w:r>
      <w:r w:rsidR="008B492C"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C</w:t>
      </w:r>
      <w:r w:rsidRPr="00B552CA">
        <w:rPr>
          <w:rFonts w:ascii="Times New Roman" w:hAnsi="Times New Roman"/>
          <w:color w:val="000000" w:themeColor="text1"/>
          <w:sz w:val="22"/>
          <w:szCs w:val="22"/>
        </w:rPr>
        <w:softHyphen/>
      </w:r>
      <w:r w:rsidRPr="00B552CA">
        <w:rPr>
          <w:rFonts w:ascii="Times New Roman" w:hAnsi="Times New Roman"/>
          <w:color w:val="000000" w:themeColor="text1"/>
          <w:sz w:val="22"/>
          <w:szCs w:val="22"/>
          <w:vertAlign w:val="subscript"/>
        </w:rPr>
        <w:t>45</w:t>
      </w:r>
      <w:r w:rsidRPr="00B552CA">
        <w:rPr>
          <w:rFonts w:ascii="Times New Roman" w:hAnsi="Times New Roman"/>
          <w:color w:val="000000" w:themeColor="text1"/>
          <w:sz w:val="22"/>
          <w:szCs w:val="22"/>
        </w:rPr>
        <w:t xml:space="preserve"> có 10 đĩa đệm </w:t>
      </w:r>
      <w:r w:rsidR="008B492C" w:rsidRPr="00B552CA">
        <w:rPr>
          <w:rFonts w:ascii="Times New Roman" w:hAnsi="Times New Roman"/>
          <w:color w:val="000000" w:themeColor="text1"/>
          <w:sz w:val="22"/>
          <w:szCs w:val="22"/>
        </w:rPr>
        <w:t>(</w:t>
      </w:r>
      <w:r w:rsidR="00EC2731" w:rsidRPr="00B552CA">
        <w:rPr>
          <w:rFonts w:ascii="Times New Roman" w:hAnsi="Times New Roman"/>
          <w:color w:val="000000" w:themeColor="text1"/>
          <w:sz w:val="22"/>
          <w:szCs w:val="22"/>
        </w:rPr>
        <w:t>15</w:t>
      </w:r>
      <w:r w:rsidR="00515EDB" w:rsidRPr="00B552CA">
        <w:rPr>
          <w:rFonts w:ascii="Times New Roman" w:hAnsi="Times New Roman"/>
          <w:color w:val="000000" w:themeColor="text1"/>
          <w:sz w:val="22"/>
          <w:szCs w:val="22"/>
        </w:rPr>
        <w:t>,</w:t>
      </w:r>
      <w:r w:rsidR="00EC2731" w:rsidRPr="00B552CA">
        <w:rPr>
          <w:rFonts w:ascii="Times New Roman" w:hAnsi="Times New Roman"/>
          <w:color w:val="000000" w:themeColor="text1"/>
          <w:sz w:val="22"/>
          <w:szCs w:val="22"/>
        </w:rPr>
        <w:t>15</w:t>
      </w:r>
      <w:r w:rsidRPr="00B552CA">
        <w:rPr>
          <w:rFonts w:ascii="Times New Roman" w:hAnsi="Times New Roman"/>
          <w:color w:val="000000" w:themeColor="text1"/>
          <w:sz w:val="22"/>
          <w:szCs w:val="22"/>
        </w:rPr>
        <w:t>%</w:t>
      </w:r>
      <w:r w:rsidR="008B492C"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C</w:t>
      </w:r>
      <w:r w:rsidRPr="00B552CA">
        <w:rPr>
          <w:rFonts w:ascii="Times New Roman" w:hAnsi="Times New Roman"/>
          <w:color w:val="000000" w:themeColor="text1"/>
          <w:sz w:val="22"/>
          <w:szCs w:val="22"/>
          <w:vertAlign w:val="subscript"/>
        </w:rPr>
        <w:t>67</w:t>
      </w:r>
      <w:r w:rsidRPr="00B552CA">
        <w:rPr>
          <w:rFonts w:ascii="Times New Roman" w:hAnsi="Times New Roman"/>
          <w:color w:val="000000" w:themeColor="text1"/>
          <w:sz w:val="22"/>
          <w:szCs w:val="22"/>
          <w:vertAlign w:val="subscript"/>
        </w:rPr>
        <w:softHyphen/>
      </w:r>
      <w:r w:rsidRPr="00B552CA">
        <w:rPr>
          <w:rFonts w:ascii="Times New Roman" w:hAnsi="Times New Roman"/>
          <w:color w:val="000000" w:themeColor="text1"/>
          <w:sz w:val="22"/>
          <w:szCs w:val="22"/>
        </w:rPr>
        <w:t xml:space="preserve"> có 13 đĩa đệm </w:t>
      </w:r>
      <w:r w:rsidR="008B492C"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19</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70%</w:t>
      </w:r>
      <w:r w:rsidR="008B492C"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C</w:t>
      </w:r>
      <w:r w:rsidRPr="00B552CA">
        <w:rPr>
          <w:rFonts w:ascii="Times New Roman" w:hAnsi="Times New Roman"/>
          <w:color w:val="000000" w:themeColor="text1"/>
          <w:sz w:val="22"/>
          <w:szCs w:val="22"/>
          <w:vertAlign w:val="subscript"/>
        </w:rPr>
        <w:t>56</w:t>
      </w:r>
      <w:r w:rsidRPr="00B552CA">
        <w:rPr>
          <w:rFonts w:ascii="Times New Roman" w:hAnsi="Times New Roman"/>
          <w:color w:val="000000" w:themeColor="text1"/>
          <w:sz w:val="22"/>
          <w:szCs w:val="22"/>
          <w:vertAlign w:val="subscript"/>
        </w:rPr>
        <w:softHyphen/>
      </w:r>
      <w:r w:rsidRPr="00B552CA">
        <w:rPr>
          <w:rFonts w:ascii="Times New Roman" w:hAnsi="Times New Roman"/>
          <w:color w:val="000000" w:themeColor="text1"/>
          <w:sz w:val="22"/>
          <w:szCs w:val="22"/>
        </w:rPr>
        <w:t xml:space="preserve"> có 38 đĩa đệm </w:t>
      </w:r>
      <w:r w:rsidR="008B492C"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57</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58%</w:t>
      </w:r>
      <w:r w:rsidR="008B492C" w:rsidRPr="00B552CA">
        <w:rPr>
          <w:rFonts w:ascii="Times New Roman" w:hAnsi="Times New Roman"/>
          <w:color w:val="000000" w:themeColor="text1"/>
          <w:sz w:val="22"/>
          <w:szCs w:val="22"/>
        </w:rPr>
        <w:t>)</w:t>
      </w:r>
      <w:r w:rsidR="004F6D3A"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lang w:val="vi-VN"/>
        </w:rPr>
        <w:t>bao gồm thoát vị đơn tầng lẫn thoát vị đa tầng.</w:t>
      </w:r>
      <w:r w:rsidR="00791E9F" w:rsidRPr="00B552CA">
        <w:rPr>
          <w:rFonts w:ascii="Times New Roman" w:hAnsi="Times New Roman"/>
          <w:color w:val="000000" w:themeColor="text1"/>
          <w:sz w:val="22"/>
          <w:szCs w:val="22"/>
        </w:rPr>
        <w:t xml:space="preserve"> </w:t>
      </w:r>
      <w:r w:rsidR="00996F7C" w:rsidRPr="00B552CA">
        <w:rPr>
          <w:rFonts w:ascii="Times New Roman" w:hAnsi="Times New Roman"/>
          <w:color w:val="000000" w:themeColor="text1"/>
          <w:spacing w:val="-4"/>
          <w:sz w:val="22"/>
          <w:szCs w:val="22"/>
        </w:rPr>
        <w:t xml:space="preserve">Nguyễn Quốc Dũng nghiên cứu 52 BN </w:t>
      </w:r>
      <w:r w:rsidR="006400F8" w:rsidRPr="00B552CA">
        <w:rPr>
          <w:rFonts w:ascii="Times New Roman" w:hAnsi="Times New Roman"/>
          <w:color w:val="000000" w:themeColor="text1"/>
          <w:spacing w:val="-4"/>
          <w:sz w:val="22"/>
          <w:szCs w:val="22"/>
        </w:rPr>
        <w:t>TVĐĐ/CSC</w:t>
      </w:r>
      <w:r w:rsidR="00996F7C" w:rsidRPr="00B552CA">
        <w:rPr>
          <w:rFonts w:ascii="Times New Roman" w:hAnsi="Times New Roman"/>
          <w:color w:val="000000" w:themeColor="text1"/>
          <w:spacing w:val="-4"/>
          <w:sz w:val="22"/>
          <w:szCs w:val="22"/>
        </w:rPr>
        <w:t xml:space="preserve"> C</w:t>
      </w:r>
      <w:r w:rsidR="00996F7C" w:rsidRPr="00B552CA">
        <w:rPr>
          <w:rFonts w:ascii="Times New Roman" w:hAnsi="Times New Roman"/>
          <w:color w:val="000000" w:themeColor="text1"/>
          <w:spacing w:val="-4"/>
          <w:sz w:val="22"/>
          <w:szCs w:val="22"/>
          <w:vertAlign w:val="subscript"/>
        </w:rPr>
        <w:t>56</w:t>
      </w:r>
      <w:r w:rsidR="00996F7C" w:rsidRPr="00B552CA">
        <w:rPr>
          <w:rFonts w:ascii="Times New Roman" w:hAnsi="Times New Roman"/>
          <w:color w:val="000000" w:themeColor="text1"/>
          <w:spacing w:val="-4"/>
          <w:sz w:val="22"/>
          <w:szCs w:val="22"/>
          <w:vertAlign w:val="subscript"/>
        </w:rPr>
        <w:softHyphen/>
        <w:t xml:space="preserve"> </w:t>
      </w:r>
      <w:r w:rsidR="00996F7C" w:rsidRPr="00B552CA">
        <w:rPr>
          <w:rFonts w:ascii="Times New Roman" w:hAnsi="Times New Roman"/>
          <w:color w:val="000000" w:themeColor="text1"/>
          <w:spacing w:val="-4"/>
          <w:sz w:val="22"/>
          <w:szCs w:val="22"/>
        </w:rPr>
        <w:t>chiếm 36</w:t>
      </w:r>
      <w:r w:rsidR="00515EDB" w:rsidRPr="00B552CA">
        <w:rPr>
          <w:rFonts w:ascii="Times New Roman" w:hAnsi="Times New Roman"/>
          <w:color w:val="000000" w:themeColor="text1"/>
          <w:spacing w:val="-4"/>
          <w:sz w:val="22"/>
          <w:szCs w:val="22"/>
        </w:rPr>
        <w:t>,</w:t>
      </w:r>
      <w:r w:rsidR="00996F7C" w:rsidRPr="00B552CA">
        <w:rPr>
          <w:rFonts w:ascii="Times New Roman" w:hAnsi="Times New Roman"/>
          <w:color w:val="000000" w:themeColor="text1"/>
          <w:spacing w:val="-4"/>
          <w:sz w:val="22"/>
          <w:szCs w:val="22"/>
        </w:rPr>
        <w:t>61%, C</w:t>
      </w:r>
      <w:r w:rsidR="00996F7C" w:rsidRPr="00B552CA">
        <w:rPr>
          <w:rFonts w:ascii="Times New Roman" w:hAnsi="Times New Roman"/>
          <w:color w:val="000000" w:themeColor="text1"/>
          <w:spacing w:val="-4"/>
          <w:sz w:val="22"/>
          <w:szCs w:val="22"/>
          <w:vertAlign w:val="subscript"/>
        </w:rPr>
        <w:t>45</w:t>
      </w:r>
      <w:r w:rsidR="00996F7C" w:rsidRPr="00B552CA">
        <w:rPr>
          <w:rFonts w:ascii="Times New Roman" w:hAnsi="Times New Roman"/>
          <w:color w:val="000000" w:themeColor="text1"/>
          <w:spacing w:val="-4"/>
          <w:sz w:val="22"/>
          <w:szCs w:val="22"/>
          <w:vertAlign w:val="subscript"/>
        </w:rPr>
        <w:softHyphen/>
      </w:r>
      <w:r w:rsidR="00CF0DD2" w:rsidRPr="00B552CA">
        <w:rPr>
          <w:rFonts w:ascii="Times New Roman" w:hAnsi="Times New Roman"/>
          <w:color w:val="000000" w:themeColor="text1"/>
          <w:spacing w:val="-4"/>
          <w:sz w:val="22"/>
          <w:szCs w:val="22"/>
          <w:vertAlign w:val="subscript"/>
        </w:rPr>
        <w:t xml:space="preserve"> </w:t>
      </w:r>
      <w:r w:rsidR="00996F7C" w:rsidRPr="00B552CA">
        <w:rPr>
          <w:rFonts w:ascii="Times New Roman" w:hAnsi="Times New Roman"/>
          <w:color w:val="000000" w:themeColor="text1"/>
          <w:spacing w:val="-4"/>
          <w:sz w:val="22"/>
          <w:szCs w:val="22"/>
        </w:rPr>
        <w:t>26</w:t>
      </w:r>
      <w:r w:rsidR="00515EDB" w:rsidRPr="00B552CA">
        <w:rPr>
          <w:rFonts w:ascii="Times New Roman" w:hAnsi="Times New Roman"/>
          <w:color w:val="000000" w:themeColor="text1"/>
          <w:spacing w:val="-4"/>
          <w:sz w:val="22"/>
          <w:szCs w:val="22"/>
        </w:rPr>
        <w:t>,</w:t>
      </w:r>
      <w:r w:rsidR="00996F7C" w:rsidRPr="00B552CA">
        <w:rPr>
          <w:rFonts w:ascii="Times New Roman" w:hAnsi="Times New Roman"/>
          <w:color w:val="000000" w:themeColor="text1"/>
          <w:spacing w:val="-4"/>
          <w:sz w:val="22"/>
          <w:szCs w:val="22"/>
        </w:rPr>
        <w:t>79%,</w:t>
      </w:r>
      <w:r w:rsidR="00CF0DD2" w:rsidRPr="00B552CA">
        <w:rPr>
          <w:rFonts w:ascii="Times New Roman" w:hAnsi="Times New Roman"/>
          <w:color w:val="000000" w:themeColor="text1"/>
          <w:spacing w:val="-4"/>
          <w:sz w:val="22"/>
          <w:szCs w:val="22"/>
        </w:rPr>
        <w:t xml:space="preserve"> </w:t>
      </w:r>
      <w:r w:rsidR="00996F7C" w:rsidRPr="00B552CA">
        <w:rPr>
          <w:rFonts w:ascii="Times New Roman" w:hAnsi="Times New Roman"/>
          <w:color w:val="000000" w:themeColor="text1"/>
          <w:spacing w:val="-4"/>
          <w:sz w:val="22"/>
          <w:szCs w:val="22"/>
        </w:rPr>
        <w:t>C</w:t>
      </w:r>
      <w:r w:rsidR="00996F7C" w:rsidRPr="00B552CA">
        <w:rPr>
          <w:rFonts w:ascii="Times New Roman" w:hAnsi="Times New Roman"/>
          <w:color w:val="000000" w:themeColor="text1"/>
          <w:spacing w:val="-4"/>
          <w:sz w:val="22"/>
          <w:szCs w:val="22"/>
          <w:vertAlign w:val="subscript"/>
        </w:rPr>
        <w:t>34</w:t>
      </w:r>
      <w:r w:rsidR="00996F7C" w:rsidRPr="00B552CA">
        <w:rPr>
          <w:rFonts w:ascii="Times New Roman" w:hAnsi="Times New Roman"/>
          <w:color w:val="000000" w:themeColor="text1"/>
          <w:spacing w:val="-4"/>
          <w:sz w:val="22"/>
          <w:szCs w:val="22"/>
          <w:vertAlign w:val="subscript"/>
        </w:rPr>
        <w:softHyphen/>
      </w:r>
      <w:r w:rsidR="00CF0DD2" w:rsidRPr="00B552CA">
        <w:rPr>
          <w:rFonts w:ascii="Times New Roman" w:hAnsi="Times New Roman"/>
          <w:color w:val="000000" w:themeColor="text1"/>
          <w:spacing w:val="-4"/>
          <w:sz w:val="22"/>
          <w:szCs w:val="22"/>
          <w:vertAlign w:val="subscript"/>
        </w:rPr>
        <w:t xml:space="preserve"> </w:t>
      </w:r>
      <w:r w:rsidR="00996F7C" w:rsidRPr="00B552CA">
        <w:rPr>
          <w:rFonts w:ascii="Times New Roman" w:hAnsi="Times New Roman"/>
          <w:color w:val="000000" w:themeColor="text1"/>
          <w:spacing w:val="-4"/>
          <w:sz w:val="22"/>
          <w:szCs w:val="22"/>
        </w:rPr>
        <w:t>23,21%, C</w:t>
      </w:r>
      <w:r w:rsidR="00996F7C" w:rsidRPr="00B552CA">
        <w:rPr>
          <w:rFonts w:ascii="Times New Roman" w:hAnsi="Times New Roman"/>
          <w:color w:val="000000" w:themeColor="text1"/>
          <w:spacing w:val="-4"/>
          <w:sz w:val="22"/>
          <w:szCs w:val="22"/>
          <w:vertAlign w:val="subscript"/>
        </w:rPr>
        <w:t>67</w:t>
      </w:r>
      <w:r w:rsidR="00996F7C" w:rsidRPr="00B552CA">
        <w:rPr>
          <w:rFonts w:ascii="Times New Roman" w:hAnsi="Times New Roman"/>
          <w:color w:val="000000" w:themeColor="text1"/>
          <w:spacing w:val="-4"/>
          <w:sz w:val="22"/>
          <w:szCs w:val="22"/>
          <w:vertAlign w:val="subscript"/>
        </w:rPr>
        <w:softHyphen/>
      </w:r>
      <w:r w:rsidR="00CF0DD2" w:rsidRPr="00B552CA">
        <w:rPr>
          <w:rFonts w:ascii="Times New Roman" w:hAnsi="Times New Roman"/>
          <w:color w:val="000000" w:themeColor="text1"/>
          <w:spacing w:val="-4"/>
          <w:sz w:val="22"/>
          <w:szCs w:val="22"/>
          <w:vertAlign w:val="subscript"/>
        </w:rPr>
        <w:t xml:space="preserve"> </w:t>
      </w:r>
      <w:r w:rsidR="00996F7C" w:rsidRPr="00B552CA">
        <w:rPr>
          <w:rFonts w:ascii="Times New Roman" w:hAnsi="Times New Roman"/>
          <w:color w:val="000000" w:themeColor="text1"/>
          <w:spacing w:val="-4"/>
          <w:sz w:val="22"/>
          <w:szCs w:val="22"/>
        </w:rPr>
        <w:t>11</w:t>
      </w:r>
      <w:r w:rsidR="00515EDB" w:rsidRPr="00B552CA">
        <w:rPr>
          <w:rFonts w:ascii="Times New Roman" w:hAnsi="Times New Roman"/>
          <w:color w:val="000000" w:themeColor="text1"/>
          <w:spacing w:val="-4"/>
          <w:sz w:val="22"/>
          <w:szCs w:val="22"/>
        </w:rPr>
        <w:t>,</w:t>
      </w:r>
      <w:r w:rsidR="00996F7C" w:rsidRPr="00B552CA">
        <w:rPr>
          <w:rFonts w:ascii="Times New Roman" w:hAnsi="Times New Roman"/>
          <w:color w:val="000000" w:themeColor="text1"/>
          <w:spacing w:val="-4"/>
          <w:sz w:val="22"/>
          <w:szCs w:val="22"/>
        </w:rPr>
        <w:t>67%, còn ở C</w:t>
      </w:r>
      <w:r w:rsidR="00996F7C" w:rsidRPr="00B552CA">
        <w:rPr>
          <w:rFonts w:ascii="Times New Roman" w:hAnsi="Times New Roman"/>
          <w:color w:val="000000" w:themeColor="text1"/>
          <w:spacing w:val="-4"/>
          <w:sz w:val="22"/>
          <w:szCs w:val="22"/>
          <w:vertAlign w:val="subscript"/>
        </w:rPr>
        <w:t>7</w:t>
      </w:r>
      <w:r w:rsidR="00996F7C" w:rsidRPr="00B552CA">
        <w:rPr>
          <w:rFonts w:ascii="Times New Roman" w:hAnsi="Times New Roman"/>
          <w:color w:val="000000" w:themeColor="text1"/>
          <w:spacing w:val="-4"/>
          <w:sz w:val="22"/>
          <w:szCs w:val="22"/>
        </w:rPr>
        <w:t>T</w:t>
      </w:r>
      <w:r w:rsidR="00996F7C" w:rsidRPr="00B552CA">
        <w:rPr>
          <w:rFonts w:ascii="Times New Roman" w:hAnsi="Times New Roman"/>
          <w:color w:val="000000" w:themeColor="text1"/>
          <w:spacing w:val="-4"/>
          <w:sz w:val="22"/>
          <w:szCs w:val="22"/>
          <w:vertAlign w:val="subscript"/>
        </w:rPr>
        <w:t>1</w:t>
      </w:r>
      <w:r w:rsidR="00996F7C" w:rsidRPr="00B552CA">
        <w:rPr>
          <w:rFonts w:ascii="Times New Roman" w:hAnsi="Times New Roman"/>
          <w:color w:val="000000" w:themeColor="text1"/>
          <w:spacing w:val="-4"/>
          <w:sz w:val="22"/>
          <w:szCs w:val="22"/>
          <w:vertAlign w:val="subscript"/>
        </w:rPr>
        <w:softHyphen/>
      </w:r>
      <w:r w:rsidR="00CF0DD2" w:rsidRPr="00B552CA">
        <w:rPr>
          <w:rFonts w:ascii="Times New Roman" w:hAnsi="Times New Roman"/>
          <w:color w:val="000000" w:themeColor="text1"/>
          <w:spacing w:val="-4"/>
          <w:sz w:val="22"/>
          <w:szCs w:val="22"/>
          <w:vertAlign w:val="subscript"/>
        </w:rPr>
        <w:t xml:space="preserve"> </w:t>
      </w:r>
      <w:r w:rsidR="00996F7C" w:rsidRPr="00B552CA">
        <w:rPr>
          <w:rFonts w:ascii="Times New Roman" w:hAnsi="Times New Roman"/>
          <w:color w:val="000000" w:themeColor="text1"/>
          <w:spacing w:val="-4"/>
          <w:sz w:val="22"/>
          <w:szCs w:val="22"/>
        </w:rPr>
        <w:t>là 1</w:t>
      </w:r>
      <w:r w:rsidR="00515EDB" w:rsidRPr="00B552CA">
        <w:rPr>
          <w:rFonts w:ascii="Times New Roman" w:hAnsi="Times New Roman"/>
          <w:color w:val="000000" w:themeColor="text1"/>
          <w:spacing w:val="-4"/>
          <w:sz w:val="22"/>
          <w:szCs w:val="22"/>
        </w:rPr>
        <w:t>,</w:t>
      </w:r>
      <w:r w:rsidR="00996F7C" w:rsidRPr="00B552CA">
        <w:rPr>
          <w:rFonts w:ascii="Times New Roman" w:hAnsi="Times New Roman"/>
          <w:color w:val="000000" w:themeColor="text1"/>
          <w:spacing w:val="-4"/>
          <w:sz w:val="22"/>
          <w:szCs w:val="22"/>
        </w:rPr>
        <w:t xml:space="preserve">79%. </w:t>
      </w:r>
      <w:r w:rsidRPr="00B552CA">
        <w:rPr>
          <w:rFonts w:ascii="Times New Roman" w:hAnsi="Times New Roman"/>
          <w:color w:val="000000" w:themeColor="text1"/>
          <w:sz w:val="22"/>
          <w:szCs w:val="22"/>
          <w:shd w:val="clear" w:color="auto" w:fill="FFFFFF"/>
        </w:rPr>
        <w:t xml:space="preserve">Trong sinh hoạt cũng như lao động, </w:t>
      </w:r>
      <w:r w:rsidR="00910E4D" w:rsidRPr="00B552CA">
        <w:rPr>
          <w:rFonts w:ascii="Times New Roman" w:hAnsi="Times New Roman"/>
          <w:color w:val="000000" w:themeColor="text1"/>
          <w:sz w:val="22"/>
          <w:szCs w:val="22"/>
          <w:shd w:val="clear" w:color="auto" w:fill="FFFFFF"/>
        </w:rPr>
        <w:t>CSC</w:t>
      </w:r>
      <w:r w:rsidRPr="00B552CA">
        <w:rPr>
          <w:rFonts w:ascii="Times New Roman" w:hAnsi="Times New Roman"/>
          <w:color w:val="000000" w:themeColor="text1"/>
          <w:sz w:val="22"/>
          <w:szCs w:val="22"/>
          <w:shd w:val="clear" w:color="auto" w:fill="FFFFFF"/>
        </w:rPr>
        <w:t xml:space="preserve"> là phần cột sống linh hoạt nhất, đặc biệt đĩa đệm C</w:t>
      </w:r>
      <w:r w:rsidRPr="00B552CA">
        <w:rPr>
          <w:rFonts w:ascii="Times New Roman" w:hAnsi="Times New Roman"/>
          <w:color w:val="000000" w:themeColor="text1"/>
          <w:sz w:val="22"/>
          <w:szCs w:val="22"/>
          <w:shd w:val="clear" w:color="auto" w:fill="FFFFFF"/>
          <w:vertAlign w:val="subscript"/>
        </w:rPr>
        <w:t>56</w:t>
      </w:r>
      <w:r w:rsidRPr="00B552CA">
        <w:rPr>
          <w:rFonts w:ascii="Times New Roman" w:hAnsi="Times New Roman"/>
          <w:color w:val="000000" w:themeColor="text1"/>
          <w:sz w:val="22"/>
          <w:szCs w:val="22"/>
          <w:shd w:val="clear" w:color="auto" w:fill="FFFFFF"/>
        </w:rPr>
        <w:t xml:space="preserve"> tham gia rất nhiều vào các động tác cúi, ưỡn, nó </w:t>
      </w:r>
      <w:r w:rsidRPr="00B552CA">
        <w:rPr>
          <w:rFonts w:ascii="Times New Roman" w:hAnsi="Times New Roman"/>
          <w:color w:val="000000" w:themeColor="text1"/>
          <w:sz w:val="22"/>
          <w:szCs w:val="22"/>
        </w:rPr>
        <w:t>đóng vai trò như một điểm tựa cho mộ</w:t>
      </w:r>
      <w:r w:rsidR="004962DA" w:rsidRPr="00B552CA">
        <w:rPr>
          <w:rFonts w:ascii="Times New Roman" w:hAnsi="Times New Roman"/>
          <w:color w:val="000000" w:themeColor="text1"/>
          <w:sz w:val="22"/>
          <w:szCs w:val="22"/>
        </w:rPr>
        <w:t>t đòn bẩy</w:t>
      </w:r>
      <w:r w:rsidRPr="00B552CA">
        <w:rPr>
          <w:rFonts w:ascii="Times New Roman" w:hAnsi="Times New Roman"/>
          <w:color w:val="000000" w:themeColor="text1"/>
          <w:sz w:val="22"/>
          <w:szCs w:val="22"/>
        </w:rPr>
        <w:t xml:space="preserve"> trong sự vận động của đầu và cổ, </w:t>
      </w:r>
      <w:r w:rsidRPr="00B552CA">
        <w:rPr>
          <w:rFonts w:ascii="Times New Roman" w:hAnsi="Times New Roman"/>
          <w:color w:val="000000" w:themeColor="text1"/>
          <w:spacing w:val="-2"/>
          <w:sz w:val="22"/>
          <w:szCs w:val="22"/>
        </w:rPr>
        <w:t xml:space="preserve">thường xuyên chịu tải trọng lớn của cơ thể và lực bổ sung gây nên thoái hoá sớm, do đó dễ xảy ra </w:t>
      </w:r>
      <w:r w:rsidRPr="00B552CA">
        <w:rPr>
          <w:rFonts w:ascii="Times New Roman" w:hAnsi="Times New Roman"/>
          <w:color w:val="000000" w:themeColor="text1"/>
          <w:spacing w:val="-2"/>
          <w:sz w:val="22"/>
          <w:szCs w:val="22"/>
          <w:shd w:val="clear" w:color="auto" w:fill="FFFFFF"/>
        </w:rPr>
        <w:t>thoái hóa và gây thoát vị tại vị trí này là nhiều nhất.</w:t>
      </w:r>
    </w:p>
    <w:p w:rsidR="00C96F47" w:rsidRPr="00B552CA" w:rsidRDefault="00C96F47">
      <w:pPr>
        <w:spacing w:before="0" w:after="200" w:line="276" w:lineRule="auto"/>
        <w:ind w:firstLine="0"/>
        <w:jc w:val="left"/>
        <w:rPr>
          <w:rFonts w:ascii="Times New Roman" w:hAnsi="Times New Roman"/>
          <w:i/>
          <w:color w:val="000000" w:themeColor="text1"/>
          <w:sz w:val="22"/>
          <w:szCs w:val="22"/>
        </w:rPr>
      </w:pPr>
      <w:r w:rsidRPr="00B552CA">
        <w:rPr>
          <w:rFonts w:ascii="Times New Roman" w:hAnsi="Times New Roman"/>
          <w:i/>
          <w:color w:val="000000" w:themeColor="text1"/>
          <w:sz w:val="22"/>
          <w:szCs w:val="22"/>
        </w:rPr>
        <w:br w:type="page"/>
      </w:r>
    </w:p>
    <w:p w:rsidR="002637B5" w:rsidRPr="00B552CA" w:rsidRDefault="00D946D5"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i/>
          <w:color w:val="000000" w:themeColor="text1"/>
          <w:sz w:val="22"/>
          <w:szCs w:val="22"/>
        </w:rPr>
        <w:lastRenderedPageBreak/>
        <w:t>* Tình trạng đĩa đệm thoát vị</w:t>
      </w:r>
    </w:p>
    <w:p w:rsidR="00D946D5" w:rsidRPr="00B552CA" w:rsidRDefault="00D946D5"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 xml:space="preserve">Trong tổng số 66 đĩa đệm được thay thế chúng tôi nhân thấy có 64 đĩa đệm </w:t>
      </w:r>
      <w:r w:rsidR="00ED2FA4" w:rsidRPr="00B552CA">
        <w:rPr>
          <w:rFonts w:ascii="Times New Roman" w:hAnsi="Times New Roman"/>
          <w:color w:val="000000" w:themeColor="text1"/>
          <w:sz w:val="22"/>
          <w:szCs w:val="22"/>
        </w:rPr>
        <w:t>(96</w:t>
      </w:r>
      <w:r w:rsidR="00515EDB" w:rsidRPr="00B552CA">
        <w:rPr>
          <w:rFonts w:ascii="Times New Roman" w:hAnsi="Times New Roman"/>
          <w:color w:val="000000" w:themeColor="text1"/>
          <w:sz w:val="22"/>
          <w:szCs w:val="22"/>
        </w:rPr>
        <w:t>,</w:t>
      </w:r>
      <w:r w:rsidR="00ED2FA4" w:rsidRPr="00B552CA">
        <w:rPr>
          <w:rFonts w:ascii="Times New Roman" w:hAnsi="Times New Roman"/>
          <w:color w:val="000000" w:themeColor="text1"/>
          <w:sz w:val="22"/>
          <w:szCs w:val="22"/>
        </w:rPr>
        <w:t xml:space="preserve">97%) </w:t>
      </w:r>
      <w:r w:rsidRPr="00B552CA">
        <w:rPr>
          <w:rFonts w:ascii="Times New Roman" w:hAnsi="Times New Roman"/>
          <w:color w:val="000000" w:themeColor="text1"/>
          <w:sz w:val="22"/>
          <w:szCs w:val="22"/>
        </w:rPr>
        <w:t>thoát vị không còn chứ</w:t>
      </w:r>
      <w:r w:rsidR="008939C0" w:rsidRPr="00B552CA">
        <w:rPr>
          <w:rFonts w:ascii="Times New Roman" w:hAnsi="Times New Roman"/>
          <w:color w:val="000000" w:themeColor="text1"/>
          <w:sz w:val="22"/>
          <w:szCs w:val="22"/>
        </w:rPr>
        <w:t>a nhân nhầ</w:t>
      </w:r>
      <w:r w:rsidRPr="00B552CA">
        <w:rPr>
          <w:rFonts w:ascii="Times New Roman" w:hAnsi="Times New Roman"/>
          <w:color w:val="000000" w:themeColor="text1"/>
          <w:sz w:val="22"/>
          <w:szCs w:val="22"/>
        </w:rPr>
        <w:t xml:space="preserve">y, chỉ có 2 đĩa đệm </w:t>
      </w:r>
      <w:r w:rsidR="00ED2FA4" w:rsidRPr="00B552CA">
        <w:rPr>
          <w:rFonts w:ascii="Times New Roman" w:hAnsi="Times New Roman"/>
          <w:color w:val="000000" w:themeColor="text1"/>
          <w:sz w:val="22"/>
          <w:szCs w:val="22"/>
        </w:rPr>
        <w:t>(3</w:t>
      </w:r>
      <w:r w:rsidR="00515EDB" w:rsidRPr="00B552CA">
        <w:rPr>
          <w:rFonts w:ascii="Times New Roman" w:hAnsi="Times New Roman"/>
          <w:color w:val="000000" w:themeColor="text1"/>
          <w:sz w:val="22"/>
          <w:szCs w:val="22"/>
        </w:rPr>
        <w:t>,</w:t>
      </w:r>
      <w:r w:rsidR="00ED2FA4" w:rsidRPr="00B552CA">
        <w:rPr>
          <w:rFonts w:ascii="Times New Roman" w:hAnsi="Times New Roman"/>
          <w:color w:val="000000" w:themeColor="text1"/>
          <w:sz w:val="22"/>
          <w:szCs w:val="22"/>
        </w:rPr>
        <w:t xml:space="preserve">03%) </w:t>
      </w:r>
      <w:r w:rsidRPr="00B552CA">
        <w:rPr>
          <w:rFonts w:ascii="Times New Roman" w:hAnsi="Times New Roman"/>
          <w:color w:val="000000" w:themeColor="text1"/>
          <w:sz w:val="22"/>
          <w:szCs w:val="22"/>
        </w:rPr>
        <w:t>còn nhân nhầ</w:t>
      </w:r>
      <w:r w:rsidR="00BF18FA" w:rsidRPr="00B552CA">
        <w:rPr>
          <w:rFonts w:ascii="Times New Roman" w:hAnsi="Times New Roman"/>
          <w:color w:val="000000" w:themeColor="text1"/>
          <w:sz w:val="22"/>
          <w:szCs w:val="22"/>
        </w:rPr>
        <w:t>y và có 17/66 đĩa đệm (25</w:t>
      </w:r>
      <w:r w:rsidR="00515EDB" w:rsidRPr="00B552CA">
        <w:rPr>
          <w:rFonts w:ascii="Times New Roman" w:hAnsi="Times New Roman"/>
          <w:color w:val="000000" w:themeColor="text1"/>
          <w:sz w:val="22"/>
          <w:szCs w:val="22"/>
        </w:rPr>
        <w:t>,</w:t>
      </w:r>
      <w:r w:rsidR="00BF18FA" w:rsidRPr="00B552CA">
        <w:rPr>
          <w:rFonts w:ascii="Times New Roman" w:hAnsi="Times New Roman"/>
          <w:color w:val="000000" w:themeColor="text1"/>
          <w:sz w:val="22"/>
          <w:szCs w:val="22"/>
        </w:rPr>
        <w:t xml:space="preserve">76%) </w:t>
      </w:r>
      <w:r w:rsidRPr="00B552CA">
        <w:rPr>
          <w:rFonts w:ascii="Times New Roman" w:hAnsi="Times New Roman"/>
          <w:color w:val="000000" w:themeColor="text1"/>
          <w:sz w:val="22"/>
          <w:szCs w:val="22"/>
        </w:rPr>
        <w:t>có mảnh rời di trú trong ống sống</w:t>
      </w:r>
      <w:r w:rsidR="00CD3A24" w:rsidRPr="00B552CA">
        <w:rPr>
          <w:rFonts w:ascii="Times New Roman" w:hAnsi="Times New Roman"/>
          <w:color w:val="000000" w:themeColor="text1"/>
          <w:sz w:val="22"/>
          <w:szCs w:val="22"/>
        </w:rPr>
        <w:t>, g</w:t>
      </w:r>
      <w:r w:rsidR="00F50B04" w:rsidRPr="00B552CA">
        <w:rPr>
          <w:rFonts w:ascii="Times New Roman" w:hAnsi="Times New Roman"/>
          <w:color w:val="000000" w:themeColor="text1"/>
          <w:sz w:val="22"/>
          <w:szCs w:val="22"/>
        </w:rPr>
        <w:t>ây</w:t>
      </w:r>
      <w:r w:rsidR="005B645D" w:rsidRPr="00B552CA">
        <w:rPr>
          <w:rFonts w:ascii="Times New Roman" w:hAnsi="Times New Roman"/>
          <w:color w:val="000000" w:themeColor="text1"/>
          <w:sz w:val="22"/>
          <w:szCs w:val="22"/>
        </w:rPr>
        <w:t xml:space="preserve"> hẹp ống số</w:t>
      </w:r>
      <w:r w:rsidR="00BF18FA" w:rsidRPr="00B552CA">
        <w:rPr>
          <w:rFonts w:ascii="Times New Roman" w:hAnsi="Times New Roman"/>
          <w:color w:val="000000" w:themeColor="text1"/>
          <w:sz w:val="22"/>
          <w:szCs w:val="22"/>
        </w:rPr>
        <w:t>ng có 49</w:t>
      </w:r>
      <w:r w:rsidR="005B645D" w:rsidRPr="00B552CA">
        <w:rPr>
          <w:rFonts w:ascii="Times New Roman" w:hAnsi="Times New Roman"/>
          <w:color w:val="000000" w:themeColor="text1"/>
          <w:sz w:val="22"/>
          <w:szCs w:val="22"/>
        </w:rPr>
        <w:t>/66</w:t>
      </w:r>
      <w:r w:rsidR="00BF18FA" w:rsidRPr="00B552CA">
        <w:rPr>
          <w:rFonts w:ascii="Times New Roman" w:hAnsi="Times New Roman"/>
          <w:color w:val="000000" w:themeColor="text1"/>
          <w:sz w:val="22"/>
          <w:szCs w:val="22"/>
        </w:rPr>
        <w:t xml:space="preserve"> (74</w:t>
      </w:r>
      <w:r w:rsidR="00515EDB" w:rsidRPr="00B552CA">
        <w:rPr>
          <w:rFonts w:ascii="Times New Roman" w:hAnsi="Times New Roman"/>
          <w:color w:val="000000" w:themeColor="text1"/>
          <w:sz w:val="22"/>
          <w:szCs w:val="22"/>
        </w:rPr>
        <w:t>,</w:t>
      </w:r>
      <w:r w:rsidR="00BF18FA" w:rsidRPr="00B552CA">
        <w:rPr>
          <w:rFonts w:ascii="Times New Roman" w:hAnsi="Times New Roman"/>
          <w:color w:val="000000" w:themeColor="text1"/>
          <w:sz w:val="22"/>
          <w:szCs w:val="22"/>
        </w:rPr>
        <w:t>24%</w:t>
      </w:r>
      <w:r w:rsidR="00ED2FA4" w:rsidRPr="00B552CA">
        <w:rPr>
          <w:rFonts w:ascii="Times New Roman" w:hAnsi="Times New Roman"/>
          <w:color w:val="000000" w:themeColor="text1"/>
          <w:sz w:val="22"/>
          <w:szCs w:val="22"/>
        </w:rPr>
        <w:t>)</w:t>
      </w:r>
      <w:r w:rsidR="005B645D" w:rsidRPr="00B552CA">
        <w:rPr>
          <w:rFonts w:ascii="Times New Roman" w:hAnsi="Times New Roman"/>
          <w:color w:val="000000" w:themeColor="text1"/>
          <w:sz w:val="22"/>
          <w:szCs w:val="22"/>
        </w:rPr>
        <w:t>.</w:t>
      </w:r>
      <w:r w:rsidR="00791E9F"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Đĩa đệm thoái hóa có rất nhiều hình thái từ phồng đĩa đệm đến rách vòng sơ dẫn đến đĩa đệm di trú ra xung quang hoặc vào cả ống sống</w:t>
      </w:r>
      <w:r w:rsidR="005B645D" w:rsidRPr="00B552CA">
        <w:rPr>
          <w:rFonts w:ascii="Times New Roman" w:hAnsi="Times New Roman"/>
          <w:color w:val="000000" w:themeColor="text1"/>
          <w:sz w:val="22"/>
          <w:szCs w:val="22"/>
        </w:rPr>
        <w:t xml:space="preserve"> gây hẹp ống sống</w:t>
      </w:r>
      <w:r w:rsidRPr="00B552CA">
        <w:rPr>
          <w:rFonts w:ascii="Times New Roman" w:hAnsi="Times New Roman"/>
          <w:color w:val="000000" w:themeColor="text1"/>
          <w:sz w:val="22"/>
          <w:szCs w:val="22"/>
        </w:rPr>
        <w:t>. Nhân nhầy đĩa đệm thoát ra, di trú đến tổ chức xung quanh chèn ép rễ thần kinh, tủy sống</w:t>
      </w:r>
      <w:r w:rsidR="00CD3A24"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 ở giai đoạn này thường điều trị nội khoa không có kết quả</w:t>
      </w:r>
      <w:r w:rsidR="00781250" w:rsidRPr="00B552CA">
        <w:rPr>
          <w:rFonts w:ascii="Times New Roman" w:eastAsia="Times New Roman" w:hAnsi="Times New Roman"/>
          <w:color w:val="000000" w:themeColor="text1"/>
          <w:sz w:val="22"/>
          <w:szCs w:val="22"/>
        </w:rPr>
        <w:t xml:space="preserve"> vì nguyên nhân gây chèn ép thần kinh không được loại bỏ</w:t>
      </w:r>
      <w:r w:rsidR="00781250" w:rsidRPr="00B552CA">
        <w:rPr>
          <w:rFonts w:ascii="Times New Roman" w:hAnsi="Times New Roman"/>
          <w:color w:val="000000" w:themeColor="text1"/>
          <w:sz w:val="22"/>
          <w:szCs w:val="22"/>
        </w:rPr>
        <w:t>. V</w:t>
      </w:r>
      <w:r w:rsidRPr="00B552CA">
        <w:rPr>
          <w:rFonts w:ascii="Times New Roman" w:hAnsi="Times New Roman"/>
          <w:color w:val="000000" w:themeColor="text1"/>
          <w:sz w:val="22"/>
          <w:szCs w:val="22"/>
        </w:rPr>
        <w:t>ậy kết quả chúng tôi thu được nó cũng phù hợp với bệnh cảnh lâm sàng của nhóm nghiên cứu.</w:t>
      </w:r>
    </w:p>
    <w:p w:rsidR="002637B5" w:rsidRPr="00B552CA" w:rsidRDefault="00D946D5"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i/>
          <w:color w:val="000000" w:themeColor="text1"/>
          <w:spacing w:val="-4"/>
          <w:sz w:val="22"/>
          <w:szCs w:val="22"/>
          <w:lang w:val="de-DE"/>
        </w:rPr>
        <w:t>* Tầng thoát vị</w:t>
      </w:r>
    </w:p>
    <w:p w:rsidR="00D946D5" w:rsidRPr="00B552CA" w:rsidRDefault="00D946D5"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 xml:space="preserve">Thoát vị một tầng có 36 BN </w:t>
      </w:r>
      <w:r w:rsidR="004F6D3A"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72</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0%</w:t>
      </w:r>
      <w:r w:rsidR="004F6D3A"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 Thoát vị hai tầng 12 BN </w:t>
      </w:r>
      <w:r w:rsidR="004F6D3A"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24</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0%</w:t>
      </w:r>
      <w:r w:rsidR="004F6D3A"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 Thoát vị ba tầng có 2 </w:t>
      </w:r>
      <w:r w:rsidR="004F6D3A" w:rsidRPr="00B552CA">
        <w:rPr>
          <w:rFonts w:ascii="Times New Roman" w:hAnsi="Times New Roman"/>
          <w:color w:val="000000" w:themeColor="text1"/>
          <w:sz w:val="22"/>
          <w:szCs w:val="22"/>
        </w:rPr>
        <w:t>BN (</w:t>
      </w:r>
      <w:r w:rsidRPr="00B552CA">
        <w:rPr>
          <w:rFonts w:ascii="Times New Roman" w:hAnsi="Times New Roman"/>
          <w:color w:val="000000" w:themeColor="text1"/>
          <w:sz w:val="22"/>
          <w:szCs w:val="22"/>
          <w:lang w:val="vi-VN"/>
        </w:rPr>
        <w:t>2</w:t>
      </w:r>
      <w:r w:rsidR="00515EDB" w:rsidRPr="00B552CA">
        <w:rPr>
          <w:rFonts w:ascii="Times New Roman" w:hAnsi="Times New Roman"/>
          <w:color w:val="000000" w:themeColor="text1"/>
          <w:sz w:val="22"/>
          <w:szCs w:val="22"/>
          <w:lang w:val="vi-VN"/>
        </w:rPr>
        <w:t>,</w:t>
      </w:r>
      <w:r w:rsidRPr="00B552CA">
        <w:rPr>
          <w:rFonts w:ascii="Times New Roman" w:hAnsi="Times New Roman"/>
          <w:color w:val="000000" w:themeColor="text1"/>
          <w:sz w:val="22"/>
          <w:szCs w:val="22"/>
          <w:lang w:val="vi-VN"/>
        </w:rPr>
        <w:t>0</w:t>
      </w:r>
      <w:r w:rsidRPr="00B552CA">
        <w:rPr>
          <w:rFonts w:ascii="Times New Roman" w:hAnsi="Times New Roman"/>
          <w:color w:val="000000" w:themeColor="text1"/>
          <w:sz w:val="22"/>
          <w:szCs w:val="22"/>
        </w:rPr>
        <w:t>%</w:t>
      </w:r>
      <w:r w:rsidR="004F6D3A"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lang w:val="vi-VN"/>
        </w:rPr>
        <w:t xml:space="preserve">. </w:t>
      </w:r>
      <w:r w:rsidR="00D5289F" w:rsidRPr="00B552CA">
        <w:rPr>
          <w:rFonts w:ascii="Times New Roman" w:eastAsia="Times New Roman" w:hAnsi="Times New Roman"/>
          <w:color w:val="000000" w:themeColor="text1"/>
          <w:spacing w:val="-4"/>
          <w:sz w:val="22"/>
          <w:szCs w:val="22"/>
        </w:rPr>
        <w:t>Trương Quang Tình và cộng sự nghiên cứu 63 BN được điều trị vi phẫu thuật lấy nhân đệm</w:t>
      </w:r>
      <w:r w:rsidR="004F6D3A" w:rsidRPr="00B552CA">
        <w:rPr>
          <w:rFonts w:ascii="Times New Roman" w:eastAsia="Times New Roman" w:hAnsi="Times New Roman"/>
          <w:color w:val="000000" w:themeColor="text1"/>
          <w:spacing w:val="-4"/>
          <w:sz w:val="22"/>
          <w:szCs w:val="22"/>
        </w:rPr>
        <w:t>.</w:t>
      </w:r>
      <w:r w:rsidR="00D5289F" w:rsidRPr="00B552CA">
        <w:rPr>
          <w:rFonts w:ascii="Times New Roman" w:eastAsia="Times New Roman" w:hAnsi="Times New Roman"/>
          <w:color w:val="000000" w:themeColor="text1"/>
          <w:spacing w:val="-4"/>
          <w:sz w:val="22"/>
          <w:szCs w:val="22"/>
        </w:rPr>
        <w:t xml:space="preserve"> Phẫu thuật 1 tầng 56</w:t>
      </w:r>
      <w:r w:rsidR="00D3739C" w:rsidRPr="00B552CA">
        <w:rPr>
          <w:rFonts w:ascii="Times New Roman" w:eastAsia="Times New Roman" w:hAnsi="Times New Roman"/>
          <w:color w:val="000000" w:themeColor="text1"/>
          <w:spacing w:val="-4"/>
          <w:sz w:val="22"/>
          <w:szCs w:val="22"/>
        </w:rPr>
        <w:t>%, 2 tầng 33%, 3 tầng 11%.</w:t>
      </w:r>
      <w:r w:rsidR="00791E9F" w:rsidRPr="00B552CA">
        <w:rPr>
          <w:rFonts w:ascii="Times New Roman" w:eastAsia="Times New Roman" w:hAnsi="Times New Roman"/>
          <w:color w:val="000000" w:themeColor="text1"/>
          <w:spacing w:val="-4"/>
          <w:sz w:val="22"/>
          <w:szCs w:val="22"/>
        </w:rPr>
        <w:t xml:space="preserve"> </w:t>
      </w:r>
      <w:r w:rsidRPr="00B552CA">
        <w:rPr>
          <w:rFonts w:ascii="Times New Roman" w:hAnsi="Times New Roman"/>
          <w:color w:val="000000" w:themeColor="text1"/>
          <w:sz w:val="22"/>
          <w:szCs w:val="22"/>
          <w:lang w:val="vi-VN"/>
        </w:rPr>
        <w:t xml:space="preserve">Theo chúng tôi thoát vị </w:t>
      </w:r>
      <w:r w:rsidRPr="00B552CA">
        <w:rPr>
          <w:rFonts w:ascii="Times New Roman" w:hAnsi="Times New Roman"/>
          <w:color w:val="000000" w:themeColor="text1"/>
          <w:sz w:val="22"/>
          <w:szCs w:val="22"/>
        </w:rPr>
        <w:t xml:space="preserve">đơn tầng hay </w:t>
      </w:r>
      <w:r w:rsidRPr="00B552CA">
        <w:rPr>
          <w:rFonts w:ascii="Times New Roman" w:hAnsi="Times New Roman"/>
          <w:color w:val="000000" w:themeColor="text1"/>
          <w:sz w:val="22"/>
          <w:szCs w:val="22"/>
          <w:lang w:val="vi-VN"/>
        </w:rPr>
        <w:t xml:space="preserve">đa tầng </w:t>
      </w:r>
      <w:r w:rsidRPr="00B552CA">
        <w:rPr>
          <w:rFonts w:ascii="Times New Roman" w:hAnsi="Times New Roman"/>
          <w:color w:val="000000" w:themeColor="text1"/>
          <w:sz w:val="22"/>
          <w:szCs w:val="22"/>
        </w:rPr>
        <w:t xml:space="preserve">gặp tất cả các hình thái trong các nghiên cứu có cỡ mẫu lớn. Nghiên cứu </w:t>
      </w:r>
      <w:r w:rsidRPr="00B552CA">
        <w:rPr>
          <w:rFonts w:ascii="Times New Roman" w:hAnsi="Times New Roman"/>
          <w:color w:val="000000" w:themeColor="text1"/>
          <w:sz w:val="22"/>
          <w:szCs w:val="22"/>
          <w:lang w:val="vi-VN"/>
        </w:rPr>
        <w:t xml:space="preserve">của chúng tôi thoát vị 3 tầng số lượng rất ít thậm chí thoát vị 4 tầng là không có. Có lẽ do mẫu nghiên cứu của chúng tôi chưa đủ lớn nên tỷ lệ thoát vị đa tầng trong nghiên cứu chưa thật có ý nghĩa lắm trong công tác thống kê. </w:t>
      </w:r>
    </w:p>
    <w:p w:rsidR="00D946D5" w:rsidRPr="00B552CA" w:rsidRDefault="00D946D5"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bookmarkStart w:id="15" w:name="_Toc336941393"/>
      <w:r w:rsidRPr="00B552CA">
        <w:rPr>
          <w:rFonts w:ascii="Times New Roman" w:hAnsi="Times New Roman"/>
          <w:b/>
          <w:color w:val="000000" w:themeColor="text1"/>
          <w:sz w:val="22"/>
          <w:szCs w:val="22"/>
        </w:rPr>
        <w:t xml:space="preserve">4.5. </w:t>
      </w:r>
      <w:r w:rsidRPr="00B552CA">
        <w:rPr>
          <w:rFonts w:ascii="Times New Roman" w:hAnsi="Times New Roman"/>
          <w:b/>
          <w:color w:val="000000" w:themeColor="text1"/>
          <w:sz w:val="22"/>
          <w:szCs w:val="22"/>
          <w:lang w:val="vi-VN"/>
        </w:rPr>
        <w:t>Bàn luận về kết quả phẫu thuật sớm</w:t>
      </w:r>
      <w:bookmarkEnd w:id="15"/>
    </w:p>
    <w:p w:rsidR="00D756C6" w:rsidRPr="00B552CA" w:rsidRDefault="00D946D5"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bookmarkStart w:id="16" w:name="_Toc336941394"/>
      <w:r w:rsidRPr="00B552CA">
        <w:rPr>
          <w:rFonts w:ascii="Times New Roman" w:hAnsi="Times New Roman"/>
          <w:b/>
          <w:color w:val="000000" w:themeColor="text1"/>
          <w:sz w:val="22"/>
          <w:szCs w:val="22"/>
        </w:rPr>
        <w:t xml:space="preserve">4.5.2. Mức cải thiện </w:t>
      </w:r>
      <w:r w:rsidR="0003150D" w:rsidRPr="00B552CA">
        <w:rPr>
          <w:rFonts w:ascii="Times New Roman" w:hAnsi="Times New Roman"/>
          <w:b/>
          <w:color w:val="000000" w:themeColor="text1"/>
          <w:sz w:val="22"/>
          <w:szCs w:val="22"/>
        </w:rPr>
        <w:t xml:space="preserve">đau cổ theo </w:t>
      </w:r>
      <w:r w:rsidRPr="00B552CA">
        <w:rPr>
          <w:rFonts w:ascii="Times New Roman" w:hAnsi="Times New Roman"/>
          <w:b/>
          <w:color w:val="000000" w:themeColor="text1"/>
          <w:sz w:val="22"/>
          <w:szCs w:val="22"/>
        </w:rPr>
        <w:t>thang điểm VAS sau mổ</w:t>
      </w:r>
    </w:p>
    <w:bookmarkEnd w:id="16"/>
    <w:p w:rsidR="007C3DBB" w:rsidRPr="00B552CA" w:rsidRDefault="00D946D5" w:rsidP="00D756C6">
      <w:pPr>
        <w:widowControl w:val="0"/>
        <w:autoSpaceDE w:val="0"/>
        <w:autoSpaceDN w:val="0"/>
        <w:adjustRightInd w:val="0"/>
        <w:spacing w:before="0" w:line="340" w:lineRule="atLeast"/>
        <w:rPr>
          <w:rFonts w:ascii="Times New Roman" w:eastAsia="Times New Roman" w:hAnsi="Times New Roman"/>
          <w:color w:val="000000" w:themeColor="text1"/>
          <w:sz w:val="22"/>
          <w:szCs w:val="22"/>
        </w:rPr>
      </w:pPr>
      <w:r w:rsidRPr="00B552CA">
        <w:rPr>
          <w:rFonts w:ascii="Times New Roman" w:hAnsi="Times New Roman"/>
          <w:color w:val="000000" w:themeColor="text1"/>
          <w:sz w:val="22"/>
          <w:szCs w:val="22"/>
        </w:rPr>
        <w:t>Sau mổ mức độ đau đã cải thiệ</w:t>
      </w:r>
      <w:r w:rsidR="00791E9F" w:rsidRPr="00B552CA">
        <w:rPr>
          <w:rFonts w:ascii="Times New Roman" w:hAnsi="Times New Roman"/>
          <w:color w:val="000000" w:themeColor="text1"/>
          <w:sz w:val="22"/>
          <w:szCs w:val="22"/>
        </w:rPr>
        <w:t>n</w:t>
      </w:r>
      <w:r w:rsidRPr="00B552CA">
        <w:rPr>
          <w:rFonts w:ascii="Times New Roman" w:hAnsi="Times New Roman"/>
          <w:color w:val="000000" w:themeColor="text1"/>
          <w:sz w:val="22"/>
          <w:szCs w:val="22"/>
        </w:rPr>
        <w:t xml:space="preserve"> đáng kể, khi so sánh từng cặp thấy sự khác biệt này có ý nghĩa thống kê với p&lt;0,01. Điều đó chứng tỏ dấu hiệu đau giảm dần theo thời gian sau mổ. Tuy nhiên trong nhóm nghiên cứu của chúng tôi vẫn còn một số trường hợp người </w:t>
      </w:r>
      <w:r w:rsidRPr="00B552CA">
        <w:rPr>
          <w:rFonts w:ascii="Times New Roman" w:hAnsi="Times New Roman"/>
          <w:color w:val="000000" w:themeColor="text1"/>
          <w:sz w:val="22"/>
          <w:szCs w:val="22"/>
        </w:rPr>
        <w:lastRenderedPageBreak/>
        <w:t>bệnh vẫn còn cảm giác đau, chưa hài lòng cho lắm, chỉ số VAS cá biệt vẫn còn cao (7 điể</w:t>
      </w:r>
      <w:r w:rsidR="001A54C9" w:rsidRPr="00B552CA">
        <w:rPr>
          <w:rFonts w:ascii="Times New Roman" w:hAnsi="Times New Roman"/>
          <w:color w:val="000000" w:themeColor="text1"/>
          <w:sz w:val="22"/>
          <w:szCs w:val="22"/>
        </w:rPr>
        <w:t>m). Theo chúng tôi</w:t>
      </w:r>
      <w:r w:rsidRPr="00B552CA">
        <w:rPr>
          <w:rFonts w:ascii="Times New Roman" w:hAnsi="Times New Roman"/>
          <w:color w:val="000000" w:themeColor="text1"/>
          <w:sz w:val="22"/>
          <w:szCs w:val="22"/>
        </w:rPr>
        <w:t xml:space="preserve"> đau là triệu chứng giảm nhanh sau mổ nhưng ở một số bệnh nhân không hết đau hoàn toàn có thể triệu chứng đau không chỉ đơn thuần là triệu </w:t>
      </w:r>
      <w:r w:rsidR="000B5012" w:rsidRPr="00B552CA">
        <w:rPr>
          <w:rFonts w:ascii="Times New Roman" w:hAnsi="Times New Roman"/>
          <w:color w:val="000000" w:themeColor="text1"/>
          <w:sz w:val="22"/>
          <w:szCs w:val="22"/>
        </w:rPr>
        <w:t>chứng của TVĐĐ/</w:t>
      </w:r>
      <w:r w:rsidR="00910E4D" w:rsidRPr="00B552CA">
        <w:rPr>
          <w:rFonts w:ascii="Times New Roman" w:hAnsi="Times New Roman"/>
          <w:color w:val="000000" w:themeColor="text1"/>
          <w:sz w:val="22"/>
          <w:szCs w:val="22"/>
        </w:rPr>
        <w:t>CSC</w:t>
      </w:r>
      <w:r w:rsidRPr="00B552CA">
        <w:rPr>
          <w:rFonts w:ascii="Times New Roman" w:hAnsi="Times New Roman"/>
          <w:color w:val="000000" w:themeColor="text1"/>
          <w:sz w:val="22"/>
          <w:szCs w:val="22"/>
        </w:rPr>
        <w:t xml:space="preserve"> gây nên mà còn có do nhiều nguyên nhân khác như thoái hóa cột sống, loãng xương …</w:t>
      </w:r>
      <w:r w:rsidR="00791E9F" w:rsidRPr="00B552CA">
        <w:rPr>
          <w:rFonts w:ascii="Times New Roman" w:hAnsi="Times New Roman"/>
          <w:color w:val="000000" w:themeColor="text1"/>
          <w:sz w:val="22"/>
          <w:szCs w:val="22"/>
        </w:rPr>
        <w:t xml:space="preserve"> </w:t>
      </w:r>
      <w:r w:rsidR="007C3DBB" w:rsidRPr="00B552CA">
        <w:rPr>
          <w:rFonts w:ascii="Times New Roman" w:hAnsi="Times New Roman"/>
          <w:color w:val="000000" w:themeColor="text1"/>
          <w:sz w:val="22"/>
          <w:szCs w:val="22"/>
        </w:rPr>
        <w:t>Junjie Du</w:t>
      </w:r>
      <w:r w:rsidR="007C3DBB" w:rsidRPr="00B552CA">
        <w:rPr>
          <w:rFonts w:ascii="Times New Roman" w:eastAsia="Times New Roman" w:hAnsi="Times New Roman"/>
          <w:color w:val="000000" w:themeColor="text1"/>
          <w:sz w:val="22"/>
          <w:szCs w:val="22"/>
        </w:rPr>
        <w:t xml:space="preserve"> và cộng sự</w:t>
      </w:r>
      <w:r w:rsidR="00B46E45" w:rsidRPr="00B552CA">
        <w:rPr>
          <w:rFonts w:ascii="Times New Roman" w:eastAsia="Times New Roman" w:hAnsi="Times New Roman"/>
          <w:color w:val="000000" w:themeColor="text1"/>
          <w:sz w:val="22"/>
          <w:szCs w:val="22"/>
        </w:rPr>
        <w:t xml:space="preserve"> nghiên cứu</w:t>
      </w:r>
      <w:r w:rsidR="007C3DBB" w:rsidRPr="00B552CA">
        <w:rPr>
          <w:rFonts w:ascii="Times New Roman" w:eastAsia="Times New Roman" w:hAnsi="Times New Roman"/>
          <w:color w:val="000000" w:themeColor="text1"/>
          <w:sz w:val="22"/>
          <w:szCs w:val="22"/>
        </w:rPr>
        <w:t xml:space="preserve"> 25 BN thay 26 đĩa đệm có thời gian theo dõi trung bình 15</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3 tháng thấy các chỉ số NDI, JOA (7</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5</w:t>
      </w:r>
      <w:r w:rsidR="000B5012" w:rsidRPr="00B552CA">
        <w:rPr>
          <w:rFonts w:ascii="Times New Roman" w:eastAsia="Times New Roman" w:hAnsi="Times New Roman"/>
          <w:color w:val="000000" w:themeColor="text1"/>
          <w:sz w:val="22"/>
          <w:szCs w:val="22"/>
        </w:rPr>
        <w:t xml:space="preserve"> </w:t>
      </w:r>
      <w:r w:rsidR="007C3DBB" w:rsidRPr="00B552CA">
        <w:rPr>
          <w:rFonts w:ascii="Times New Roman" w:hAnsi="Times New Roman"/>
          <w:color w:val="000000" w:themeColor="text1"/>
          <w:sz w:val="22"/>
          <w:szCs w:val="22"/>
        </w:rPr>
        <w:t>±</w:t>
      </w:r>
      <w:r w:rsidR="000B5012" w:rsidRPr="00B552CA">
        <w:rPr>
          <w:rFonts w:ascii="Times New Roman" w:hAnsi="Times New Roman"/>
          <w:color w:val="000000" w:themeColor="text1"/>
          <w:sz w:val="22"/>
          <w:szCs w:val="22"/>
        </w:rPr>
        <w:t xml:space="preserve"> </w:t>
      </w:r>
      <w:r w:rsidR="007C3DBB" w:rsidRPr="00B552CA">
        <w:rPr>
          <w:rFonts w:ascii="Times New Roman" w:eastAsia="Times New Roman" w:hAnsi="Times New Roman"/>
          <w:color w:val="000000" w:themeColor="text1"/>
          <w:sz w:val="22"/>
          <w:szCs w:val="22"/>
        </w:rPr>
        <w:t>2</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3 – 15</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6</w:t>
      </w:r>
      <w:r w:rsidR="000B5012" w:rsidRPr="00B552CA">
        <w:rPr>
          <w:rFonts w:ascii="Times New Roman" w:eastAsia="Times New Roman" w:hAnsi="Times New Roman"/>
          <w:color w:val="000000" w:themeColor="text1"/>
          <w:sz w:val="22"/>
          <w:szCs w:val="22"/>
        </w:rPr>
        <w:t xml:space="preserve"> </w:t>
      </w:r>
      <w:r w:rsidR="007C3DBB" w:rsidRPr="00B552CA">
        <w:rPr>
          <w:rFonts w:ascii="Times New Roman" w:hAnsi="Times New Roman"/>
          <w:color w:val="000000" w:themeColor="text1"/>
          <w:sz w:val="22"/>
          <w:szCs w:val="22"/>
        </w:rPr>
        <w:t>±</w:t>
      </w:r>
      <w:r w:rsidR="000B5012" w:rsidRPr="00B552CA">
        <w:rPr>
          <w:rFonts w:ascii="Times New Roman" w:hAnsi="Times New Roman"/>
          <w:color w:val="000000" w:themeColor="text1"/>
          <w:sz w:val="22"/>
          <w:szCs w:val="22"/>
        </w:rPr>
        <w:t xml:space="preserve"> </w:t>
      </w:r>
      <w:r w:rsidR="007C3DBB" w:rsidRPr="00B552CA">
        <w:rPr>
          <w:rFonts w:ascii="Times New Roman" w:eastAsia="Times New Roman" w:hAnsi="Times New Roman"/>
          <w:color w:val="000000" w:themeColor="text1"/>
          <w:sz w:val="22"/>
          <w:szCs w:val="22"/>
        </w:rPr>
        <w:t>4</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3 p&lt;0</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01</w:t>
      </w:r>
      <w:r w:rsidR="00620BA0"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 VAS (7</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68</w:t>
      </w:r>
      <w:r w:rsidR="000B5012" w:rsidRPr="00B552CA">
        <w:rPr>
          <w:rFonts w:ascii="Times New Roman" w:eastAsia="Times New Roman" w:hAnsi="Times New Roman"/>
          <w:color w:val="000000" w:themeColor="text1"/>
          <w:sz w:val="22"/>
          <w:szCs w:val="22"/>
        </w:rPr>
        <w:t xml:space="preserve"> </w:t>
      </w:r>
      <w:r w:rsidR="007C3DBB" w:rsidRPr="00B552CA">
        <w:rPr>
          <w:rFonts w:ascii="Times New Roman" w:hAnsi="Times New Roman"/>
          <w:color w:val="000000" w:themeColor="text1"/>
          <w:sz w:val="22"/>
          <w:szCs w:val="22"/>
        </w:rPr>
        <w:t>±</w:t>
      </w:r>
      <w:r w:rsidR="000B5012" w:rsidRPr="00B552CA">
        <w:rPr>
          <w:rFonts w:ascii="Times New Roman" w:hAnsi="Times New Roman"/>
          <w:color w:val="000000" w:themeColor="text1"/>
          <w:sz w:val="22"/>
          <w:szCs w:val="22"/>
        </w:rPr>
        <w:t xml:space="preserve"> </w:t>
      </w:r>
      <w:r w:rsidR="007C3DBB" w:rsidRPr="00B552CA">
        <w:rPr>
          <w:rFonts w:ascii="Times New Roman" w:eastAsia="Times New Roman" w:hAnsi="Times New Roman"/>
          <w:color w:val="000000" w:themeColor="text1"/>
          <w:sz w:val="22"/>
          <w:szCs w:val="22"/>
        </w:rPr>
        <w:t>1</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95 – 4</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35</w:t>
      </w:r>
      <w:r w:rsidR="000B5012" w:rsidRPr="00B552CA">
        <w:rPr>
          <w:rFonts w:ascii="Times New Roman" w:eastAsia="Times New Roman" w:hAnsi="Times New Roman"/>
          <w:color w:val="000000" w:themeColor="text1"/>
          <w:sz w:val="22"/>
          <w:szCs w:val="22"/>
        </w:rPr>
        <w:t xml:space="preserve"> </w:t>
      </w:r>
      <w:r w:rsidR="007C3DBB" w:rsidRPr="00B552CA">
        <w:rPr>
          <w:rFonts w:ascii="Times New Roman" w:hAnsi="Times New Roman"/>
          <w:color w:val="000000" w:themeColor="text1"/>
          <w:sz w:val="22"/>
          <w:szCs w:val="22"/>
        </w:rPr>
        <w:t>±</w:t>
      </w:r>
      <w:r w:rsidR="000B5012" w:rsidRPr="00B552CA">
        <w:rPr>
          <w:rFonts w:ascii="Times New Roman" w:hAnsi="Times New Roman"/>
          <w:color w:val="000000" w:themeColor="text1"/>
          <w:sz w:val="22"/>
          <w:szCs w:val="22"/>
        </w:rPr>
        <w:t xml:space="preserve"> </w:t>
      </w:r>
      <w:r w:rsidR="007C3DBB" w:rsidRPr="00B552CA">
        <w:rPr>
          <w:rFonts w:ascii="Times New Roman" w:eastAsia="Times New Roman" w:hAnsi="Times New Roman"/>
          <w:color w:val="000000" w:themeColor="text1"/>
          <w:sz w:val="22"/>
          <w:szCs w:val="22"/>
        </w:rPr>
        <w:t>1</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45 sau 1 tuần và sau 15</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3 tháng là 2</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24</w:t>
      </w:r>
      <w:r w:rsidR="000B5012" w:rsidRPr="00B552CA">
        <w:rPr>
          <w:rFonts w:ascii="Times New Roman" w:eastAsia="Times New Roman" w:hAnsi="Times New Roman"/>
          <w:color w:val="000000" w:themeColor="text1"/>
          <w:sz w:val="22"/>
          <w:szCs w:val="22"/>
        </w:rPr>
        <w:t xml:space="preserve"> </w:t>
      </w:r>
      <w:r w:rsidR="000B5012" w:rsidRPr="00B552CA">
        <w:rPr>
          <w:rFonts w:ascii="Times New Roman" w:hAnsi="Times New Roman"/>
          <w:color w:val="000000" w:themeColor="text1"/>
          <w:sz w:val="22"/>
          <w:szCs w:val="22"/>
        </w:rPr>
        <w:t xml:space="preserve">± </w:t>
      </w:r>
      <w:r w:rsidR="007C3DBB" w:rsidRPr="00B552CA">
        <w:rPr>
          <w:rFonts w:ascii="Times New Roman" w:eastAsia="Times New Roman" w:hAnsi="Times New Roman"/>
          <w:color w:val="000000" w:themeColor="text1"/>
          <w:sz w:val="22"/>
          <w:szCs w:val="22"/>
        </w:rPr>
        <w:t>1</w:t>
      </w:r>
      <w:r w:rsidR="00515EDB" w:rsidRPr="00B552CA">
        <w:rPr>
          <w:rFonts w:ascii="Times New Roman" w:eastAsia="Times New Roman" w:hAnsi="Times New Roman"/>
          <w:color w:val="000000" w:themeColor="text1"/>
          <w:sz w:val="22"/>
          <w:szCs w:val="22"/>
        </w:rPr>
        <w:t>,</w:t>
      </w:r>
      <w:r w:rsidR="007C3DBB" w:rsidRPr="00B552CA">
        <w:rPr>
          <w:rFonts w:ascii="Times New Roman" w:eastAsia="Times New Roman" w:hAnsi="Times New Roman"/>
          <w:color w:val="000000" w:themeColor="text1"/>
          <w:sz w:val="22"/>
          <w:szCs w:val="22"/>
        </w:rPr>
        <w:t>36) cải thiện ngay lập tức sau</w:t>
      </w:r>
      <w:r w:rsidR="000B5012" w:rsidRPr="00B552CA">
        <w:rPr>
          <w:rFonts w:ascii="Times New Roman" w:eastAsia="Times New Roman" w:hAnsi="Times New Roman"/>
          <w:color w:val="000000" w:themeColor="text1"/>
          <w:sz w:val="22"/>
          <w:szCs w:val="22"/>
        </w:rPr>
        <w:t xml:space="preserve"> phẫu thuật và cả giai đoạn</w:t>
      </w:r>
      <w:r w:rsidR="004F21E0" w:rsidRPr="00B552CA">
        <w:rPr>
          <w:rFonts w:ascii="Times New Roman" w:eastAsia="Times New Roman" w:hAnsi="Times New Roman"/>
          <w:color w:val="000000" w:themeColor="text1"/>
          <w:sz w:val="22"/>
          <w:szCs w:val="22"/>
        </w:rPr>
        <w:t xml:space="preserve"> tiếp theo</w:t>
      </w:r>
      <w:r w:rsidR="007C3DBB" w:rsidRPr="00B552CA">
        <w:rPr>
          <w:rFonts w:ascii="Times New Roman" w:eastAsia="Times New Roman" w:hAnsi="Times New Roman"/>
          <w:color w:val="000000" w:themeColor="text1"/>
          <w:sz w:val="22"/>
          <w:szCs w:val="22"/>
        </w:rPr>
        <w:t xml:space="preserve"> và ông kết luận. Thay đĩa đệm nhân tạo cho một kết quả tốt trên lâm sàng và bảo toàn mộ</w:t>
      </w:r>
      <w:r w:rsidR="00791E9F" w:rsidRPr="00B552CA">
        <w:rPr>
          <w:rFonts w:ascii="Times New Roman" w:eastAsia="Times New Roman" w:hAnsi="Times New Roman"/>
          <w:color w:val="000000" w:themeColor="text1"/>
          <w:sz w:val="22"/>
          <w:szCs w:val="22"/>
        </w:rPr>
        <w:t>t</w:t>
      </w:r>
      <w:r w:rsidR="004F21E0" w:rsidRPr="00B552CA">
        <w:rPr>
          <w:rFonts w:ascii="Times New Roman" w:eastAsia="Times New Roman" w:hAnsi="Times New Roman"/>
          <w:color w:val="000000" w:themeColor="text1"/>
          <w:sz w:val="22"/>
          <w:szCs w:val="22"/>
        </w:rPr>
        <w:t xml:space="preserve"> chuyển động sau phẫu thuật</w:t>
      </w:r>
      <w:r w:rsidR="00996F7C" w:rsidRPr="00B552CA">
        <w:rPr>
          <w:rFonts w:ascii="Times New Roman" w:eastAsia="Times New Roman" w:hAnsi="Times New Roman"/>
          <w:color w:val="000000" w:themeColor="text1"/>
          <w:sz w:val="22"/>
          <w:szCs w:val="22"/>
        </w:rPr>
        <w:t>.</w:t>
      </w:r>
    </w:p>
    <w:p w:rsidR="00D756C6" w:rsidRPr="00B552CA" w:rsidRDefault="00D946D5"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 xml:space="preserve">4.5.3. Bàn luận về kết quả điều trị </w:t>
      </w:r>
      <w:r w:rsidR="00090A6A" w:rsidRPr="00B552CA">
        <w:rPr>
          <w:rFonts w:ascii="Times New Roman" w:hAnsi="Times New Roman"/>
          <w:b/>
          <w:color w:val="000000" w:themeColor="text1"/>
          <w:sz w:val="22"/>
          <w:szCs w:val="22"/>
        </w:rPr>
        <w:t>hội chứng tủy và hội chứ</w:t>
      </w:r>
      <w:r w:rsidR="000E20B1" w:rsidRPr="00B552CA">
        <w:rPr>
          <w:rFonts w:ascii="Times New Roman" w:hAnsi="Times New Roman"/>
          <w:b/>
          <w:color w:val="000000" w:themeColor="text1"/>
          <w:sz w:val="22"/>
          <w:szCs w:val="22"/>
        </w:rPr>
        <w:t>ng hỗn hợp</w:t>
      </w:r>
      <w:r w:rsidR="00090A6A" w:rsidRPr="00B552CA">
        <w:rPr>
          <w:rFonts w:ascii="Times New Roman" w:hAnsi="Times New Roman"/>
          <w:b/>
          <w:color w:val="000000" w:themeColor="text1"/>
          <w:sz w:val="22"/>
          <w:szCs w:val="22"/>
        </w:rPr>
        <w:t xml:space="preserve"> sau phẫu thuật</w:t>
      </w:r>
    </w:p>
    <w:p w:rsidR="00D946D5" w:rsidRPr="00B552CA" w:rsidRDefault="00D946D5" w:rsidP="00D756C6">
      <w:pPr>
        <w:widowControl w:val="0"/>
        <w:autoSpaceDE w:val="0"/>
        <w:autoSpaceDN w:val="0"/>
        <w:adjustRightInd w:val="0"/>
        <w:spacing w:before="0" w:line="340" w:lineRule="atLeast"/>
        <w:rPr>
          <w:rFonts w:ascii="Times New Roman" w:hAnsi="Times New Roman"/>
          <w:color w:val="000000" w:themeColor="text1"/>
          <w:spacing w:val="-2"/>
          <w:sz w:val="22"/>
          <w:szCs w:val="22"/>
        </w:rPr>
      </w:pPr>
      <w:r w:rsidRPr="00B552CA">
        <w:rPr>
          <w:rFonts w:ascii="Times New Roman" w:hAnsi="Times New Roman"/>
          <w:color w:val="000000" w:themeColor="text1"/>
          <w:sz w:val="22"/>
          <w:szCs w:val="22"/>
        </w:rPr>
        <w:t>Trước phẫu thuậ</w:t>
      </w:r>
      <w:r w:rsidR="001A54C9" w:rsidRPr="00B552CA">
        <w:rPr>
          <w:rFonts w:ascii="Times New Roman" w:hAnsi="Times New Roman"/>
          <w:color w:val="000000" w:themeColor="text1"/>
          <w:sz w:val="22"/>
          <w:szCs w:val="22"/>
        </w:rPr>
        <w:t>t</w:t>
      </w:r>
      <w:r w:rsidRPr="00B552CA">
        <w:rPr>
          <w:rFonts w:ascii="Times New Roman" w:hAnsi="Times New Roman"/>
          <w:color w:val="000000" w:themeColor="text1"/>
          <w:sz w:val="22"/>
          <w:szCs w:val="22"/>
        </w:rPr>
        <w:t xml:space="preserve"> BN ở mức độ nặng chiếm tỷ lệ 70</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73% (29/41 BN) với mức điểm JOA trung bình</w:t>
      </w:r>
      <w:r w:rsidR="00686BB0" w:rsidRPr="00B552CA">
        <w:rPr>
          <w:rFonts w:ascii="Times New Roman" w:hAnsi="Times New Roman"/>
          <w:color w:val="000000" w:themeColor="text1"/>
          <w:sz w:val="22"/>
          <w:szCs w:val="22"/>
        </w:rPr>
        <w:t xml:space="preserve"> cho nhóm nghiên cứu</w:t>
      </w:r>
      <w:r w:rsidRPr="00B552CA">
        <w:rPr>
          <w:rFonts w:ascii="Times New Roman" w:hAnsi="Times New Roman"/>
          <w:color w:val="000000" w:themeColor="text1"/>
          <w:sz w:val="22"/>
          <w:szCs w:val="22"/>
        </w:rPr>
        <w:t xml:space="preserve"> 6</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73 ± 2</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84, sau phẫu thuật mức độ nặng giảm xuống chỉ còn 26</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83% (11/41 BN), mức độ nhẹ đã xuất hiện với tỷ lệ khá cao </w:t>
      </w:r>
      <w:r w:rsidR="00090A6A" w:rsidRPr="00B552CA">
        <w:rPr>
          <w:rFonts w:ascii="Times New Roman" w:hAnsi="Times New Roman"/>
          <w:color w:val="000000" w:themeColor="text1"/>
          <w:sz w:val="22"/>
          <w:szCs w:val="22"/>
        </w:rPr>
        <w:t xml:space="preserve">từ 0% lên </w:t>
      </w:r>
      <w:r w:rsidRPr="00B552CA">
        <w:rPr>
          <w:rFonts w:ascii="Times New Roman" w:hAnsi="Times New Roman"/>
          <w:color w:val="000000" w:themeColor="text1"/>
          <w:sz w:val="22"/>
          <w:szCs w:val="22"/>
        </w:rPr>
        <w:t>21</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95% (9/41 BN), điểm JOA trung bình đạt </w:t>
      </w:r>
      <w:r w:rsidR="00686BB0" w:rsidRPr="00B552CA">
        <w:rPr>
          <w:rFonts w:ascii="Times New Roman" w:hAnsi="Times New Roman"/>
          <w:color w:val="000000" w:themeColor="text1"/>
          <w:sz w:val="22"/>
          <w:szCs w:val="22"/>
        </w:rPr>
        <w:t>10</w:t>
      </w:r>
      <w:r w:rsidR="00515EDB" w:rsidRPr="00B552CA">
        <w:rPr>
          <w:rFonts w:ascii="Times New Roman" w:hAnsi="Times New Roman"/>
          <w:color w:val="000000" w:themeColor="text1"/>
          <w:sz w:val="22"/>
          <w:szCs w:val="22"/>
        </w:rPr>
        <w:t>,</w:t>
      </w:r>
      <w:r w:rsidR="00686BB0" w:rsidRPr="00B552CA">
        <w:rPr>
          <w:rFonts w:ascii="Times New Roman" w:hAnsi="Times New Roman"/>
          <w:color w:val="000000" w:themeColor="text1"/>
          <w:sz w:val="22"/>
          <w:szCs w:val="22"/>
        </w:rPr>
        <w:t>59 ± 3</w:t>
      </w:r>
      <w:r w:rsidR="00515EDB" w:rsidRPr="00B552CA">
        <w:rPr>
          <w:rFonts w:ascii="Times New Roman" w:hAnsi="Times New Roman"/>
          <w:color w:val="000000" w:themeColor="text1"/>
          <w:sz w:val="22"/>
          <w:szCs w:val="22"/>
        </w:rPr>
        <w:t>,</w:t>
      </w:r>
      <w:r w:rsidR="00686BB0" w:rsidRPr="00B552CA">
        <w:rPr>
          <w:rFonts w:ascii="Times New Roman" w:hAnsi="Times New Roman"/>
          <w:color w:val="000000" w:themeColor="text1"/>
          <w:sz w:val="22"/>
          <w:szCs w:val="22"/>
        </w:rPr>
        <w:t xml:space="preserve">02 </w:t>
      </w:r>
      <w:r w:rsidRPr="00B552CA">
        <w:rPr>
          <w:rFonts w:ascii="Times New Roman" w:hAnsi="Times New Roman"/>
          <w:color w:val="000000" w:themeColor="text1"/>
          <w:sz w:val="22"/>
          <w:szCs w:val="22"/>
        </w:rPr>
        <w:t>điểm</w:t>
      </w:r>
      <w:r w:rsidR="00090A6A" w:rsidRPr="00B552CA">
        <w:rPr>
          <w:rFonts w:ascii="Times New Roman" w:hAnsi="Times New Roman"/>
          <w:color w:val="000000" w:themeColor="text1"/>
          <w:sz w:val="22"/>
          <w:szCs w:val="22"/>
        </w:rPr>
        <w:t xml:space="preserve">, mức tăng đạt </w:t>
      </w:r>
      <w:r w:rsidR="00ED138E" w:rsidRPr="00B552CA">
        <w:rPr>
          <w:rFonts w:ascii="Times New Roman" w:hAnsi="Times New Roman"/>
          <w:color w:val="000000" w:themeColor="text1"/>
          <w:sz w:val="22"/>
          <w:szCs w:val="22"/>
        </w:rPr>
        <w:t>58</w:t>
      </w:r>
      <w:r w:rsidR="00515EDB" w:rsidRPr="00B552CA">
        <w:rPr>
          <w:rFonts w:ascii="Times New Roman" w:hAnsi="Times New Roman"/>
          <w:color w:val="000000" w:themeColor="text1"/>
          <w:sz w:val="22"/>
          <w:szCs w:val="22"/>
        </w:rPr>
        <w:t>,</w:t>
      </w:r>
      <w:r w:rsidR="00ED138E" w:rsidRPr="00B552CA">
        <w:rPr>
          <w:rFonts w:ascii="Times New Roman" w:hAnsi="Times New Roman"/>
          <w:color w:val="000000" w:themeColor="text1"/>
          <w:sz w:val="22"/>
          <w:szCs w:val="22"/>
        </w:rPr>
        <w:t xml:space="preserve">53%. </w:t>
      </w:r>
      <w:r w:rsidRPr="00B552CA">
        <w:rPr>
          <w:rFonts w:ascii="Times New Roman" w:hAnsi="Times New Roman"/>
          <w:color w:val="000000" w:themeColor="text1"/>
          <w:sz w:val="22"/>
          <w:szCs w:val="22"/>
        </w:rPr>
        <w:t>So sánh chỉ số JOA trước mổ với sau mổ thấy sự khác biệt có ý nghĩa thống kê với P&lt;0,01</w:t>
      </w:r>
      <w:r w:rsidR="001A0222" w:rsidRPr="00B552CA">
        <w:rPr>
          <w:rFonts w:ascii="Times New Roman" w:hAnsi="Times New Roman"/>
          <w:color w:val="000000" w:themeColor="text1"/>
          <w:sz w:val="22"/>
          <w:szCs w:val="22"/>
        </w:rPr>
        <w:t>.</w:t>
      </w:r>
      <w:r w:rsidR="00791E9F"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 xml:space="preserve">Nhóm hội chứng chèn ép tủy và hội chứng hỗn hợp có đặc điểm lâm sàng là thời gian tiến triển của bệnh thường ngắn, mức độ biểu hiện trên lâm sàng thường nặng, các triệu chứng lâm sàng khi xuất hiện làm cho người bệnh lo lắng nhất là các triệu chứng teo cơ, liệt vận động, rối loạn cơ tròn … Nguyên nhân chính là đĩa đệm thoát vị chèn ép trực tiếp vào tủy sống gây hẹp ống sống. Phẫu thuật sớm thoát vị lấy đĩa đệm giải quyết được nguyên nhân gây chèn ép tủy sống và cho kết quả tốt. </w:t>
      </w:r>
      <w:r w:rsidR="00F4772A" w:rsidRPr="00B552CA">
        <w:rPr>
          <w:rFonts w:ascii="Times New Roman" w:hAnsi="Times New Roman"/>
          <w:color w:val="000000" w:themeColor="text1"/>
          <w:spacing w:val="-2"/>
          <w:sz w:val="22"/>
          <w:szCs w:val="22"/>
        </w:rPr>
        <w:t>T</w:t>
      </w:r>
      <w:r w:rsidRPr="00B552CA">
        <w:rPr>
          <w:rFonts w:ascii="Times New Roman" w:hAnsi="Times New Roman"/>
          <w:color w:val="000000" w:themeColor="text1"/>
          <w:spacing w:val="-2"/>
          <w:sz w:val="22"/>
          <w:szCs w:val="22"/>
        </w:rPr>
        <w:t xml:space="preserve">ỷ lệ hồi </w:t>
      </w:r>
      <w:r w:rsidRPr="00B552CA">
        <w:rPr>
          <w:rFonts w:ascii="Times New Roman" w:hAnsi="Times New Roman"/>
          <w:color w:val="000000" w:themeColor="text1"/>
          <w:spacing w:val="-2"/>
          <w:sz w:val="22"/>
          <w:szCs w:val="22"/>
        </w:rPr>
        <w:lastRenderedPageBreak/>
        <w:t xml:space="preserve">phục </w:t>
      </w:r>
      <w:r w:rsidR="00F4772A" w:rsidRPr="00B552CA">
        <w:rPr>
          <w:rFonts w:ascii="Times New Roman" w:hAnsi="Times New Roman"/>
          <w:color w:val="000000" w:themeColor="text1"/>
          <w:spacing w:val="-2"/>
          <w:sz w:val="22"/>
          <w:szCs w:val="22"/>
        </w:rPr>
        <w:t xml:space="preserve">(RR) </w:t>
      </w:r>
      <w:r w:rsidRPr="00B552CA">
        <w:rPr>
          <w:rFonts w:ascii="Times New Roman" w:hAnsi="Times New Roman"/>
          <w:color w:val="000000" w:themeColor="text1"/>
          <w:spacing w:val="-2"/>
          <w:sz w:val="22"/>
          <w:szCs w:val="22"/>
        </w:rPr>
        <w:t xml:space="preserve">tăng lên một cách rõ rệt đã chứng tỏ rằng các triệu chứng lâm sàng của bệnh đã thuyên giảm một cách nhanh chóng, nguyên nhân gây chèn ép đã được giải quyết, với hội chứng rễ kết quả khả quan hơn phần nào cũng nói lên được bệnh cảnh của hội chứng chèn ép tủy thường nặng nề hơn, tuy nhiên tỷ lệ hồi phục </w:t>
      </w:r>
      <w:r w:rsidR="00F4772A" w:rsidRPr="00B552CA">
        <w:rPr>
          <w:rFonts w:ascii="Times New Roman" w:hAnsi="Times New Roman"/>
          <w:color w:val="000000" w:themeColor="text1"/>
          <w:spacing w:val="-2"/>
          <w:sz w:val="22"/>
          <w:szCs w:val="22"/>
        </w:rPr>
        <w:t xml:space="preserve">có tăng nhưng </w:t>
      </w:r>
      <w:r w:rsidRPr="00B552CA">
        <w:rPr>
          <w:rFonts w:ascii="Times New Roman" w:hAnsi="Times New Roman"/>
          <w:color w:val="000000" w:themeColor="text1"/>
          <w:spacing w:val="-2"/>
          <w:sz w:val="22"/>
          <w:szCs w:val="22"/>
        </w:rPr>
        <w:t xml:space="preserve">chưa đạt </w:t>
      </w:r>
      <w:r w:rsidR="00710A2B" w:rsidRPr="00B552CA">
        <w:rPr>
          <w:rFonts w:ascii="Times New Roman" w:hAnsi="Times New Roman"/>
          <w:color w:val="000000" w:themeColor="text1"/>
          <w:spacing w:val="-2"/>
          <w:sz w:val="22"/>
          <w:szCs w:val="22"/>
        </w:rPr>
        <w:t>(35</w:t>
      </w:r>
      <w:r w:rsidR="00515EDB" w:rsidRPr="00B552CA">
        <w:rPr>
          <w:rFonts w:ascii="Times New Roman" w:hAnsi="Times New Roman"/>
          <w:color w:val="000000" w:themeColor="text1"/>
          <w:spacing w:val="-2"/>
          <w:sz w:val="22"/>
          <w:szCs w:val="22"/>
        </w:rPr>
        <w:t>,</w:t>
      </w:r>
      <w:r w:rsidR="00710A2B" w:rsidRPr="00B552CA">
        <w:rPr>
          <w:rFonts w:ascii="Times New Roman" w:hAnsi="Times New Roman"/>
          <w:color w:val="000000" w:themeColor="text1"/>
          <w:spacing w:val="-2"/>
          <w:sz w:val="22"/>
          <w:szCs w:val="22"/>
        </w:rPr>
        <w:t>90%).</w:t>
      </w:r>
    </w:p>
    <w:p w:rsidR="00D946D5" w:rsidRPr="00B552CA" w:rsidRDefault="00D946D5"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 xml:space="preserve">4.6. </w:t>
      </w:r>
      <w:r w:rsidRPr="00B552CA">
        <w:rPr>
          <w:rFonts w:ascii="Times New Roman" w:hAnsi="Times New Roman"/>
          <w:b/>
          <w:color w:val="000000" w:themeColor="text1"/>
          <w:sz w:val="22"/>
          <w:szCs w:val="22"/>
          <w:lang w:val="vi-VN"/>
        </w:rPr>
        <w:t>Bàn luận kết quả xa sau phẫu thuật</w:t>
      </w:r>
    </w:p>
    <w:p w:rsidR="00D946D5" w:rsidRPr="00B552CA" w:rsidRDefault="00D946D5"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 xml:space="preserve">4.6.2. Bàn luận về kết quả kiểm tra trên phim </w:t>
      </w:r>
      <w:r w:rsidR="0063310C" w:rsidRPr="00B552CA">
        <w:rPr>
          <w:rFonts w:ascii="Times New Roman" w:hAnsi="Times New Roman"/>
          <w:b/>
          <w:color w:val="000000" w:themeColor="text1"/>
          <w:sz w:val="22"/>
          <w:szCs w:val="22"/>
        </w:rPr>
        <w:t>X-quang</w:t>
      </w:r>
    </w:p>
    <w:p w:rsidR="002637B5" w:rsidRPr="00B552CA" w:rsidRDefault="0051617E" w:rsidP="00D756C6">
      <w:pPr>
        <w:widowControl w:val="0"/>
        <w:autoSpaceDE w:val="0"/>
        <w:autoSpaceDN w:val="0"/>
        <w:adjustRightInd w:val="0"/>
        <w:spacing w:before="0" w:line="340" w:lineRule="atLeast"/>
        <w:rPr>
          <w:rFonts w:ascii="Times New Roman" w:hAnsi="Times New Roman"/>
          <w:i/>
          <w:color w:val="000000" w:themeColor="text1"/>
          <w:sz w:val="22"/>
          <w:szCs w:val="22"/>
        </w:rPr>
      </w:pPr>
      <w:r w:rsidRPr="00B552CA">
        <w:rPr>
          <w:rFonts w:ascii="Times New Roman" w:hAnsi="Times New Roman"/>
          <w:i/>
          <w:color w:val="000000" w:themeColor="text1"/>
          <w:sz w:val="22"/>
          <w:szCs w:val="22"/>
        </w:rPr>
        <w:t xml:space="preserve">* </w:t>
      </w:r>
      <w:r w:rsidR="00D946D5" w:rsidRPr="00B552CA">
        <w:rPr>
          <w:rFonts w:ascii="Times New Roman" w:hAnsi="Times New Roman"/>
          <w:i/>
          <w:color w:val="000000" w:themeColor="text1"/>
          <w:sz w:val="22"/>
          <w:szCs w:val="22"/>
        </w:rPr>
        <w:t xml:space="preserve">Mất vững </w:t>
      </w:r>
      <w:r w:rsidR="000952D8" w:rsidRPr="00B552CA">
        <w:rPr>
          <w:rFonts w:ascii="Times New Roman" w:hAnsi="Times New Roman"/>
          <w:i/>
          <w:color w:val="000000" w:themeColor="text1"/>
          <w:sz w:val="22"/>
          <w:szCs w:val="22"/>
        </w:rPr>
        <w:t>cột sống cổ</w:t>
      </w:r>
    </w:p>
    <w:p w:rsidR="00D946D5" w:rsidRPr="00B552CA" w:rsidRDefault="00D946D5" w:rsidP="00D756C6">
      <w:pPr>
        <w:widowControl w:val="0"/>
        <w:autoSpaceDE w:val="0"/>
        <w:autoSpaceDN w:val="0"/>
        <w:adjustRightInd w:val="0"/>
        <w:spacing w:before="0" w:line="340" w:lineRule="atLeast"/>
        <w:rPr>
          <w:rFonts w:ascii="Times New Roman" w:hAnsi="Times New Roman"/>
          <w:color w:val="000000" w:themeColor="text1"/>
          <w:spacing w:val="-2"/>
          <w:sz w:val="22"/>
          <w:szCs w:val="22"/>
        </w:rPr>
      </w:pPr>
      <w:r w:rsidRPr="00B552CA">
        <w:rPr>
          <w:rFonts w:ascii="Times New Roman" w:hAnsi="Times New Roman"/>
          <w:color w:val="000000" w:themeColor="text1"/>
          <w:spacing w:val="-2"/>
          <w:sz w:val="22"/>
          <w:szCs w:val="22"/>
        </w:rPr>
        <w:t xml:space="preserve">Trong 38 BN kiểm tra sau mổ kết quả xa không có </w:t>
      </w:r>
      <w:r w:rsidRPr="00B552CA">
        <w:rPr>
          <w:rFonts w:ascii="Times New Roman" w:hAnsi="Times New Roman"/>
          <w:color w:val="000000" w:themeColor="text1"/>
          <w:spacing w:val="-2"/>
          <w:sz w:val="22"/>
          <w:szCs w:val="22"/>
          <w:lang w:val="vi-VN"/>
        </w:rPr>
        <w:t xml:space="preserve">trường hợp nào được ghi nhận </w:t>
      </w:r>
      <w:r w:rsidRPr="00B552CA">
        <w:rPr>
          <w:rFonts w:ascii="Times New Roman" w:hAnsi="Times New Roman"/>
          <w:color w:val="000000" w:themeColor="text1"/>
          <w:spacing w:val="-2"/>
          <w:sz w:val="22"/>
          <w:szCs w:val="22"/>
        </w:rPr>
        <w:t xml:space="preserve">mất vững </w:t>
      </w:r>
      <w:r w:rsidR="00910E4D" w:rsidRPr="00B552CA">
        <w:rPr>
          <w:rFonts w:ascii="Times New Roman" w:hAnsi="Times New Roman"/>
          <w:color w:val="000000" w:themeColor="text1"/>
          <w:spacing w:val="-2"/>
          <w:sz w:val="22"/>
          <w:szCs w:val="22"/>
        </w:rPr>
        <w:t>CSC</w:t>
      </w:r>
      <w:r w:rsidRPr="00B552CA">
        <w:rPr>
          <w:rFonts w:ascii="Times New Roman" w:hAnsi="Times New Roman"/>
          <w:color w:val="000000" w:themeColor="text1"/>
          <w:spacing w:val="-2"/>
          <w:sz w:val="22"/>
          <w:szCs w:val="22"/>
        </w:rPr>
        <w:t xml:space="preserve"> trên phim</w:t>
      </w:r>
      <w:r w:rsidR="006F4E94" w:rsidRPr="00B552CA">
        <w:rPr>
          <w:rFonts w:ascii="Times New Roman" w:hAnsi="Times New Roman"/>
          <w:color w:val="000000" w:themeColor="text1"/>
          <w:spacing w:val="-2"/>
          <w:sz w:val="22"/>
          <w:szCs w:val="22"/>
        </w:rPr>
        <w:t xml:space="preserve"> </w:t>
      </w:r>
      <w:r w:rsidR="0063310C" w:rsidRPr="00B552CA">
        <w:rPr>
          <w:rFonts w:ascii="Times New Roman" w:hAnsi="Times New Roman"/>
          <w:color w:val="000000" w:themeColor="text1"/>
          <w:spacing w:val="-2"/>
          <w:sz w:val="22"/>
          <w:szCs w:val="22"/>
        </w:rPr>
        <w:t>X-quang</w:t>
      </w:r>
      <w:r w:rsidRPr="00B552CA">
        <w:rPr>
          <w:rFonts w:ascii="Times New Roman" w:hAnsi="Times New Roman"/>
          <w:color w:val="000000" w:themeColor="text1"/>
          <w:spacing w:val="-2"/>
          <w:sz w:val="22"/>
          <w:szCs w:val="22"/>
        </w:rPr>
        <w:t xml:space="preserve">. </w:t>
      </w:r>
      <w:r w:rsidRPr="00B552CA">
        <w:rPr>
          <w:rFonts w:ascii="Times New Roman" w:hAnsi="Times New Roman"/>
          <w:color w:val="000000" w:themeColor="text1"/>
          <w:spacing w:val="-2"/>
          <w:sz w:val="22"/>
          <w:szCs w:val="22"/>
          <w:lang w:val="vi-VN"/>
        </w:rPr>
        <w:t xml:space="preserve">Theo chúng tôi chỉ định thay đĩa đệm nhân tạo có khớp cho BN TVĐĐ/CSC một trong những tiêu chuẩn loại trừ là mất vững </w:t>
      </w:r>
      <w:r w:rsidR="00910E4D" w:rsidRPr="00B552CA">
        <w:rPr>
          <w:rFonts w:ascii="Times New Roman" w:hAnsi="Times New Roman"/>
          <w:color w:val="000000" w:themeColor="text1"/>
          <w:spacing w:val="-2"/>
          <w:sz w:val="22"/>
          <w:szCs w:val="22"/>
          <w:lang w:val="vi-VN"/>
        </w:rPr>
        <w:t>CSC</w:t>
      </w:r>
      <w:r w:rsidRPr="00B552CA">
        <w:rPr>
          <w:rFonts w:ascii="Times New Roman" w:hAnsi="Times New Roman"/>
          <w:color w:val="000000" w:themeColor="text1"/>
          <w:spacing w:val="-2"/>
          <w:sz w:val="22"/>
          <w:szCs w:val="22"/>
          <w:lang w:val="vi-VN"/>
        </w:rPr>
        <w:t>, cho nên trước khi thay đĩa đệm</w:t>
      </w:r>
      <w:r w:rsidRPr="00B552CA">
        <w:rPr>
          <w:rFonts w:ascii="Times New Roman" w:hAnsi="Times New Roman"/>
          <w:color w:val="000000" w:themeColor="text1"/>
          <w:spacing w:val="-2"/>
          <w:sz w:val="22"/>
          <w:szCs w:val="22"/>
        </w:rPr>
        <w:t>,</w:t>
      </w:r>
      <w:r w:rsidRPr="00B552CA">
        <w:rPr>
          <w:rFonts w:ascii="Times New Roman" w:hAnsi="Times New Roman"/>
          <w:color w:val="000000" w:themeColor="text1"/>
          <w:spacing w:val="-2"/>
          <w:sz w:val="22"/>
          <w:szCs w:val="22"/>
          <w:lang w:val="vi-VN"/>
        </w:rPr>
        <w:t xml:space="preserve"> ngay từ </w:t>
      </w:r>
      <w:r w:rsidR="00734933" w:rsidRPr="00B552CA">
        <w:rPr>
          <w:rFonts w:ascii="Times New Roman" w:hAnsi="Times New Roman"/>
          <w:color w:val="000000" w:themeColor="text1"/>
          <w:spacing w:val="-2"/>
          <w:sz w:val="22"/>
          <w:szCs w:val="22"/>
        </w:rPr>
        <w:t>khâu chọ</w:t>
      </w:r>
      <w:r w:rsidRPr="00B552CA">
        <w:rPr>
          <w:rFonts w:ascii="Times New Roman" w:hAnsi="Times New Roman"/>
          <w:color w:val="000000" w:themeColor="text1"/>
          <w:spacing w:val="-2"/>
          <w:sz w:val="22"/>
          <w:szCs w:val="22"/>
        </w:rPr>
        <w:t>n mẫu</w:t>
      </w:r>
      <w:r w:rsidRPr="00B552CA">
        <w:rPr>
          <w:rFonts w:ascii="Times New Roman" w:hAnsi="Times New Roman"/>
          <w:color w:val="000000" w:themeColor="text1"/>
          <w:spacing w:val="-2"/>
          <w:sz w:val="22"/>
          <w:szCs w:val="22"/>
          <w:lang w:val="vi-VN"/>
        </w:rPr>
        <w:t xml:space="preserve"> cột sống mất v</w:t>
      </w:r>
      <w:r w:rsidRPr="00B552CA">
        <w:rPr>
          <w:rFonts w:ascii="Times New Roman" w:hAnsi="Times New Roman"/>
          <w:color w:val="000000" w:themeColor="text1"/>
          <w:spacing w:val="-2"/>
          <w:sz w:val="22"/>
          <w:szCs w:val="22"/>
        </w:rPr>
        <w:t>ữ</w:t>
      </w:r>
      <w:r w:rsidRPr="00B552CA">
        <w:rPr>
          <w:rFonts w:ascii="Times New Roman" w:hAnsi="Times New Roman"/>
          <w:color w:val="000000" w:themeColor="text1"/>
          <w:spacing w:val="-2"/>
          <w:sz w:val="22"/>
          <w:szCs w:val="22"/>
          <w:lang w:val="vi-VN"/>
        </w:rPr>
        <w:t xml:space="preserve">ng đã bị loại ra khỏi mẫu. </w:t>
      </w:r>
      <w:r w:rsidR="00F4772A" w:rsidRPr="00B552CA">
        <w:rPr>
          <w:rFonts w:ascii="Times New Roman" w:hAnsi="Times New Roman"/>
          <w:color w:val="000000" w:themeColor="text1"/>
          <w:spacing w:val="-2"/>
          <w:sz w:val="22"/>
          <w:szCs w:val="22"/>
        </w:rPr>
        <w:t>Phẫu thuật thay đĩa đệm là một phẫu thuật ít sâm lấn, v</w:t>
      </w:r>
      <w:r w:rsidRPr="00B552CA">
        <w:rPr>
          <w:rFonts w:ascii="Times New Roman" w:hAnsi="Times New Roman"/>
          <w:color w:val="000000" w:themeColor="text1"/>
          <w:spacing w:val="-2"/>
          <w:sz w:val="22"/>
          <w:szCs w:val="22"/>
          <w:lang w:val="vi-VN"/>
        </w:rPr>
        <w:t>ì vậ</w:t>
      </w:r>
      <w:r w:rsidR="006570F4" w:rsidRPr="00B552CA">
        <w:rPr>
          <w:rFonts w:ascii="Times New Roman" w:hAnsi="Times New Roman"/>
          <w:color w:val="000000" w:themeColor="text1"/>
          <w:spacing w:val="-2"/>
          <w:sz w:val="22"/>
          <w:szCs w:val="22"/>
          <w:lang w:val="vi-VN"/>
        </w:rPr>
        <w:t>y</w:t>
      </w:r>
      <w:r w:rsidRPr="00B552CA">
        <w:rPr>
          <w:rFonts w:ascii="Times New Roman" w:hAnsi="Times New Roman"/>
          <w:color w:val="000000" w:themeColor="text1"/>
          <w:spacing w:val="-2"/>
          <w:sz w:val="22"/>
          <w:szCs w:val="22"/>
          <w:lang w:val="vi-VN"/>
        </w:rPr>
        <w:t xml:space="preserve"> mất vững sau phẫu thuật thường có tỷ lệ nhỏ, nhiều khi bằng không. </w:t>
      </w:r>
    </w:p>
    <w:p w:rsidR="002637B5" w:rsidRPr="00B552CA" w:rsidRDefault="0051617E" w:rsidP="00D756C6">
      <w:pPr>
        <w:widowControl w:val="0"/>
        <w:autoSpaceDE w:val="0"/>
        <w:autoSpaceDN w:val="0"/>
        <w:adjustRightInd w:val="0"/>
        <w:spacing w:before="0" w:line="340" w:lineRule="atLeast"/>
        <w:rPr>
          <w:rFonts w:ascii="Times New Roman" w:hAnsi="Times New Roman"/>
          <w:i/>
          <w:color w:val="000000" w:themeColor="text1"/>
          <w:sz w:val="22"/>
          <w:szCs w:val="22"/>
        </w:rPr>
      </w:pPr>
      <w:r w:rsidRPr="00B552CA">
        <w:rPr>
          <w:rFonts w:ascii="Times New Roman" w:hAnsi="Times New Roman"/>
          <w:i/>
          <w:color w:val="000000" w:themeColor="text1"/>
          <w:sz w:val="22"/>
          <w:szCs w:val="22"/>
        </w:rPr>
        <w:t>*</w:t>
      </w:r>
      <w:r w:rsidR="00D946D5" w:rsidRPr="00B552CA">
        <w:rPr>
          <w:rFonts w:ascii="Times New Roman" w:hAnsi="Times New Roman"/>
          <w:i/>
          <w:color w:val="000000" w:themeColor="text1"/>
          <w:sz w:val="22"/>
          <w:szCs w:val="22"/>
        </w:rPr>
        <w:t xml:space="preserve"> Quá phát xương tại vị trí thay đĩa đệ</w:t>
      </w:r>
      <w:r w:rsidR="002637B5" w:rsidRPr="00B552CA">
        <w:rPr>
          <w:rFonts w:ascii="Times New Roman" w:hAnsi="Times New Roman"/>
          <w:i/>
          <w:color w:val="000000" w:themeColor="text1"/>
          <w:sz w:val="22"/>
          <w:szCs w:val="22"/>
        </w:rPr>
        <w:t>m</w:t>
      </w:r>
    </w:p>
    <w:p w:rsidR="00E36C9C" w:rsidRPr="00B552CA" w:rsidRDefault="00A82BB6" w:rsidP="00D756C6">
      <w:pPr>
        <w:widowControl w:val="0"/>
        <w:autoSpaceDE w:val="0"/>
        <w:autoSpaceDN w:val="0"/>
        <w:adjustRightInd w:val="0"/>
        <w:spacing w:before="0" w:line="340" w:lineRule="atLeast"/>
        <w:rPr>
          <w:rFonts w:ascii="Times New Roman" w:hAnsi="Times New Roman"/>
          <w:color w:val="000000" w:themeColor="text1"/>
          <w:spacing w:val="2"/>
          <w:sz w:val="22"/>
          <w:szCs w:val="22"/>
        </w:rPr>
      </w:pPr>
      <w:r w:rsidRPr="00B552CA">
        <w:rPr>
          <w:rFonts w:ascii="Times New Roman" w:hAnsi="Times New Roman"/>
          <w:color w:val="000000" w:themeColor="text1"/>
          <w:spacing w:val="2"/>
          <w:sz w:val="22"/>
          <w:szCs w:val="22"/>
        </w:rPr>
        <w:t xml:space="preserve">Nhiều nghiên cứu chỉ ra rằng thoái hóa xương sau khi thay đĩa đệm không có ảnh hưởng đến kết quả lâm sàng, nhưng nó là vấn đề cần nghiên cứu để làm chậm quá trình thoái hóa trong những phân </w:t>
      </w:r>
      <w:r w:rsidR="004F21E0" w:rsidRPr="00B552CA">
        <w:rPr>
          <w:rFonts w:ascii="Times New Roman" w:hAnsi="Times New Roman"/>
          <w:color w:val="000000" w:themeColor="text1"/>
          <w:spacing w:val="2"/>
          <w:sz w:val="22"/>
          <w:szCs w:val="22"/>
        </w:rPr>
        <w:t>đoạn của chuyển động cột sống</w:t>
      </w:r>
      <w:r w:rsidRPr="00B552CA">
        <w:rPr>
          <w:rFonts w:ascii="Times New Roman" w:hAnsi="Times New Roman"/>
          <w:color w:val="000000" w:themeColor="text1"/>
          <w:spacing w:val="2"/>
          <w:sz w:val="22"/>
          <w:szCs w:val="22"/>
        </w:rPr>
        <w:t>.</w:t>
      </w:r>
      <w:r w:rsidR="006669FF" w:rsidRPr="00B552CA">
        <w:rPr>
          <w:rFonts w:ascii="Times New Roman" w:hAnsi="Times New Roman"/>
          <w:color w:val="000000" w:themeColor="text1"/>
          <w:spacing w:val="2"/>
          <w:sz w:val="22"/>
          <w:szCs w:val="22"/>
        </w:rPr>
        <w:t xml:space="preserve"> </w:t>
      </w:r>
      <w:r w:rsidR="00D946D5" w:rsidRPr="00B552CA">
        <w:rPr>
          <w:rFonts w:ascii="Times New Roman" w:hAnsi="Times New Roman"/>
          <w:color w:val="000000" w:themeColor="text1"/>
          <w:spacing w:val="2"/>
          <w:sz w:val="22"/>
          <w:szCs w:val="22"/>
        </w:rPr>
        <w:t xml:space="preserve">Với tổng số 38/50 BN kiểm tra trên phim </w:t>
      </w:r>
      <w:r w:rsidR="0063310C" w:rsidRPr="00B552CA">
        <w:rPr>
          <w:rFonts w:ascii="Times New Roman" w:hAnsi="Times New Roman"/>
          <w:color w:val="000000" w:themeColor="text1"/>
          <w:spacing w:val="2"/>
          <w:sz w:val="22"/>
          <w:szCs w:val="22"/>
        </w:rPr>
        <w:t>X-quang</w:t>
      </w:r>
      <w:r w:rsidR="00D946D5" w:rsidRPr="00B552CA">
        <w:rPr>
          <w:rFonts w:ascii="Times New Roman" w:hAnsi="Times New Roman"/>
          <w:color w:val="000000" w:themeColor="text1"/>
          <w:spacing w:val="2"/>
          <w:sz w:val="22"/>
          <w:szCs w:val="22"/>
        </w:rPr>
        <w:t xml:space="preserve"> chúng tôi ghi nhận được có 48 đĩa đệm được thay</w:t>
      </w:r>
      <w:r w:rsidR="00D946D5" w:rsidRPr="00B552CA">
        <w:rPr>
          <w:rFonts w:ascii="Times New Roman" w:hAnsi="Times New Roman"/>
          <w:color w:val="000000" w:themeColor="text1"/>
          <w:spacing w:val="2"/>
          <w:sz w:val="22"/>
          <w:szCs w:val="22"/>
          <w:lang w:val="sv-SE"/>
        </w:rPr>
        <w:t>. Trong nghiên cứu chúng tôi ghi nhận đượ</w:t>
      </w:r>
      <w:r w:rsidR="00122AAA" w:rsidRPr="00B552CA">
        <w:rPr>
          <w:rFonts w:ascii="Times New Roman" w:hAnsi="Times New Roman"/>
          <w:color w:val="000000" w:themeColor="text1"/>
          <w:spacing w:val="2"/>
          <w:sz w:val="22"/>
          <w:szCs w:val="22"/>
          <w:lang w:val="sv-SE"/>
        </w:rPr>
        <w:t>c 3</w:t>
      </w:r>
      <w:r w:rsidR="00D946D5" w:rsidRPr="00B552CA">
        <w:rPr>
          <w:rFonts w:ascii="Times New Roman" w:hAnsi="Times New Roman"/>
          <w:color w:val="000000" w:themeColor="text1"/>
          <w:spacing w:val="2"/>
          <w:sz w:val="22"/>
          <w:szCs w:val="22"/>
          <w:lang w:val="sv-SE"/>
        </w:rPr>
        <w:t>/48 vị trí thay đĩa đệm nhân tạo quá phát xương ở độ I</w:t>
      </w:r>
      <w:r w:rsidR="00122AAA" w:rsidRPr="00B552CA">
        <w:rPr>
          <w:rFonts w:ascii="Times New Roman" w:hAnsi="Times New Roman"/>
          <w:color w:val="000000" w:themeColor="text1"/>
          <w:spacing w:val="2"/>
          <w:sz w:val="22"/>
          <w:szCs w:val="22"/>
          <w:lang w:val="sv-SE"/>
        </w:rPr>
        <w:t xml:space="preserve"> (6</w:t>
      </w:r>
      <w:r w:rsidR="00515EDB" w:rsidRPr="00B552CA">
        <w:rPr>
          <w:rFonts w:ascii="Times New Roman" w:hAnsi="Times New Roman"/>
          <w:color w:val="000000" w:themeColor="text1"/>
          <w:spacing w:val="2"/>
          <w:sz w:val="22"/>
          <w:szCs w:val="22"/>
          <w:lang w:val="sv-SE"/>
        </w:rPr>
        <w:t>,</w:t>
      </w:r>
      <w:r w:rsidR="00122AAA" w:rsidRPr="00B552CA">
        <w:rPr>
          <w:rFonts w:ascii="Times New Roman" w:hAnsi="Times New Roman"/>
          <w:color w:val="000000" w:themeColor="text1"/>
          <w:spacing w:val="2"/>
          <w:sz w:val="22"/>
          <w:szCs w:val="22"/>
          <w:lang w:val="sv-SE"/>
        </w:rPr>
        <w:t>25%), 45</w:t>
      </w:r>
      <w:r w:rsidR="00D946D5" w:rsidRPr="00B552CA">
        <w:rPr>
          <w:rFonts w:ascii="Times New Roman" w:hAnsi="Times New Roman"/>
          <w:color w:val="000000" w:themeColor="text1"/>
          <w:spacing w:val="2"/>
          <w:sz w:val="22"/>
          <w:szCs w:val="22"/>
          <w:lang w:val="sv-SE"/>
        </w:rPr>
        <w:t>/48 vị trí thay đĩa đệm bình thườ</w:t>
      </w:r>
      <w:r w:rsidR="00C607FB" w:rsidRPr="00B552CA">
        <w:rPr>
          <w:rFonts w:ascii="Times New Roman" w:hAnsi="Times New Roman"/>
          <w:color w:val="000000" w:themeColor="text1"/>
          <w:spacing w:val="2"/>
          <w:sz w:val="22"/>
          <w:szCs w:val="22"/>
          <w:lang w:val="sv-SE"/>
        </w:rPr>
        <w:t xml:space="preserve">ng </w:t>
      </w:r>
      <w:r w:rsidR="00D946D5" w:rsidRPr="00B552CA">
        <w:rPr>
          <w:rFonts w:ascii="Times New Roman" w:hAnsi="Times New Roman"/>
          <w:color w:val="000000" w:themeColor="text1"/>
          <w:spacing w:val="2"/>
          <w:sz w:val="22"/>
          <w:szCs w:val="22"/>
          <w:lang w:val="sv-SE"/>
        </w:rPr>
        <w:t>độ</w:t>
      </w:r>
      <w:r w:rsidR="00122AAA" w:rsidRPr="00B552CA">
        <w:rPr>
          <w:rFonts w:ascii="Times New Roman" w:hAnsi="Times New Roman"/>
          <w:color w:val="000000" w:themeColor="text1"/>
          <w:spacing w:val="2"/>
          <w:sz w:val="22"/>
          <w:szCs w:val="22"/>
          <w:lang w:val="sv-SE"/>
        </w:rPr>
        <w:t xml:space="preserve"> 0 (93</w:t>
      </w:r>
      <w:r w:rsidR="00515EDB" w:rsidRPr="00B552CA">
        <w:rPr>
          <w:rFonts w:ascii="Times New Roman" w:hAnsi="Times New Roman"/>
          <w:color w:val="000000" w:themeColor="text1"/>
          <w:spacing w:val="2"/>
          <w:sz w:val="22"/>
          <w:szCs w:val="22"/>
          <w:lang w:val="sv-SE"/>
        </w:rPr>
        <w:t>,</w:t>
      </w:r>
      <w:r w:rsidR="00122AAA" w:rsidRPr="00B552CA">
        <w:rPr>
          <w:rFonts w:ascii="Times New Roman" w:hAnsi="Times New Roman"/>
          <w:color w:val="000000" w:themeColor="text1"/>
          <w:spacing w:val="2"/>
          <w:sz w:val="22"/>
          <w:szCs w:val="22"/>
          <w:lang w:val="sv-SE"/>
        </w:rPr>
        <w:t>75</w:t>
      </w:r>
      <w:r w:rsidR="00C607FB" w:rsidRPr="00B552CA">
        <w:rPr>
          <w:rFonts w:ascii="Times New Roman" w:hAnsi="Times New Roman"/>
          <w:color w:val="000000" w:themeColor="text1"/>
          <w:spacing w:val="2"/>
          <w:sz w:val="22"/>
          <w:szCs w:val="22"/>
          <w:lang w:val="sv-SE"/>
        </w:rPr>
        <w:t>%)</w:t>
      </w:r>
      <w:r w:rsidR="00D946D5" w:rsidRPr="00B552CA">
        <w:rPr>
          <w:rFonts w:ascii="Times New Roman" w:hAnsi="Times New Roman"/>
          <w:color w:val="000000" w:themeColor="text1"/>
          <w:spacing w:val="2"/>
          <w:sz w:val="22"/>
          <w:szCs w:val="22"/>
          <w:lang w:val="sv-SE"/>
        </w:rPr>
        <w:t xml:space="preserve">. </w:t>
      </w:r>
      <w:r w:rsidR="0051617E" w:rsidRPr="00B552CA">
        <w:rPr>
          <w:rFonts w:ascii="Times New Roman" w:hAnsi="Times New Roman"/>
          <w:color w:val="000000" w:themeColor="text1"/>
          <w:spacing w:val="2"/>
          <w:sz w:val="22"/>
          <w:szCs w:val="22"/>
          <w:lang w:val="sv-SE"/>
        </w:rPr>
        <w:t xml:space="preserve">Với thời gian trung bình khi khám lại </w:t>
      </w:r>
      <w:r w:rsidR="0051617E" w:rsidRPr="00B552CA">
        <w:rPr>
          <w:rFonts w:ascii="Times New Roman" w:hAnsi="Times New Roman"/>
          <w:color w:val="000000" w:themeColor="text1"/>
          <w:spacing w:val="2"/>
          <w:sz w:val="22"/>
          <w:szCs w:val="22"/>
        </w:rPr>
        <w:t>37</w:t>
      </w:r>
      <w:r w:rsidR="00515EDB" w:rsidRPr="00B552CA">
        <w:rPr>
          <w:rFonts w:ascii="Times New Roman" w:hAnsi="Times New Roman"/>
          <w:color w:val="000000" w:themeColor="text1"/>
          <w:spacing w:val="2"/>
          <w:sz w:val="22"/>
          <w:szCs w:val="22"/>
        </w:rPr>
        <w:t>,</w:t>
      </w:r>
      <w:r w:rsidR="0051617E" w:rsidRPr="00B552CA">
        <w:rPr>
          <w:rFonts w:ascii="Times New Roman" w:hAnsi="Times New Roman"/>
          <w:color w:val="000000" w:themeColor="text1"/>
          <w:spacing w:val="2"/>
          <w:sz w:val="22"/>
          <w:szCs w:val="22"/>
        </w:rPr>
        <w:t>66 ± 9</w:t>
      </w:r>
      <w:r w:rsidR="00515EDB" w:rsidRPr="00B552CA">
        <w:rPr>
          <w:rFonts w:ascii="Times New Roman" w:hAnsi="Times New Roman"/>
          <w:color w:val="000000" w:themeColor="text1"/>
          <w:spacing w:val="2"/>
          <w:sz w:val="22"/>
          <w:szCs w:val="22"/>
        </w:rPr>
        <w:t>,</w:t>
      </w:r>
      <w:r w:rsidR="0051617E" w:rsidRPr="00B552CA">
        <w:rPr>
          <w:rFonts w:ascii="Times New Roman" w:hAnsi="Times New Roman"/>
          <w:color w:val="000000" w:themeColor="text1"/>
          <w:spacing w:val="2"/>
          <w:sz w:val="22"/>
          <w:szCs w:val="22"/>
        </w:rPr>
        <w:t>28 tháng</w:t>
      </w:r>
      <w:r w:rsidR="0051617E" w:rsidRPr="00B552CA">
        <w:rPr>
          <w:rFonts w:ascii="Times New Roman" w:hAnsi="Times New Roman"/>
          <w:color w:val="000000" w:themeColor="text1"/>
          <w:spacing w:val="2"/>
          <w:sz w:val="22"/>
          <w:szCs w:val="22"/>
          <w:lang w:val="sv-SE"/>
        </w:rPr>
        <w:t xml:space="preserve"> chúng tôi t</w:t>
      </w:r>
      <w:r w:rsidR="00D946D5" w:rsidRPr="00B552CA">
        <w:rPr>
          <w:rFonts w:ascii="Times New Roman" w:hAnsi="Times New Roman"/>
          <w:color w:val="000000" w:themeColor="text1"/>
          <w:spacing w:val="2"/>
          <w:sz w:val="22"/>
          <w:szCs w:val="22"/>
          <w:lang w:val="sv-SE"/>
        </w:rPr>
        <w:t>ính tỷ lệ quá phát xương bình quân/năm tại vị trí thay đĩa đệm chúng tôi có tỷ lệ</w:t>
      </w:r>
      <w:r w:rsidR="00C607FB" w:rsidRPr="00B552CA">
        <w:rPr>
          <w:rFonts w:ascii="Times New Roman" w:hAnsi="Times New Roman"/>
          <w:color w:val="000000" w:themeColor="text1"/>
          <w:spacing w:val="2"/>
          <w:sz w:val="22"/>
          <w:szCs w:val="22"/>
          <w:lang w:val="sv-SE"/>
        </w:rPr>
        <w:t xml:space="preserve"> quá ph</w:t>
      </w:r>
      <w:r w:rsidR="00122AAA" w:rsidRPr="00B552CA">
        <w:rPr>
          <w:rFonts w:ascii="Times New Roman" w:hAnsi="Times New Roman"/>
          <w:color w:val="000000" w:themeColor="text1"/>
          <w:spacing w:val="2"/>
          <w:sz w:val="22"/>
          <w:szCs w:val="22"/>
          <w:lang w:val="sv-SE"/>
        </w:rPr>
        <w:t>át xương là 1</w:t>
      </w:r>
      <w:r w:rsidR="00515EDB" w:rsidRPr="00B552CA">
        <w:rPr>
          <w:rFonts w:ascii="Times New Roman" w:hAnsi="Times New Roman"/>
          <w:color w:val="000000" w:themeColor="text1"/>
          <w:spacing w:val="2"/>
          <w:sz w:val="22"/>
          <w:szCs w:val="22"/>
          <w:lang w:val="sv-SE"/>
        </w:rPr>
        <w:t>,</w:t>
      </w:r>
      <w:r w:rsidR="00122AAA" w:rsidRPr="00B552CA">
        <w:rPr>
          <w:rFonts w:ascii="Times New Roman" w:hAnsi="Times New Roman"/>
          <w:color w:val="000000" w:themeColor="text1"/>
          <w:spacing w:val="2"/>
          <w:sz w:val="22"/>
          <w:szCs w:val="22"/>
          <w:lang w:val="sv-SE"/>
        </w:rPr>
        <w:t>99</w:t>
      </w:r>
      <w:r w:rsidR="00D946D5" w:rsidRPr="00B552CA">
        <w:rPr>
          <w:rFonts w:ascii="Times New Roman" w:hAnsi="Times New Roman"/>
          <w:color w:val="000000" w:themeColor="text1"/>
          <w:spacing w:val="2"/>
          <w:sz w:val="22"/>
          <w:szCs w:val="22"/>
          <w:lang w:val="sv-SE"/>
        </w:rPr>
        <w:t>%/ năm</w:t>
      </w:r>
      <w:r w:rsidR="00E36C9C" w:rsidRPr="00B552CA">
        <w:rPr>
          <w:rFonts w:ascii="Times New Roman" w:hAnsi="Times New Roman"/>
          <w:color w:val="000000" w:themeColor="text1"/>
          <w:spacing w:val="2"/>
          <w:sz w:val="22"/>
          <w:szCs w:val="22"/>
        </w:rPr>
        <w:t>.</w:t>
      </w:r>
      <w:r w:rsidR="006669FF" w:rsidRPr="00B552CA">
        <w:rPr>
          <w:rFonts w:ascii="Times New Roman" w:hAnsi="Times New Roman"/>
          <w:color w:val="000000" w:themeColor="text1"/>
          <w:spacing w:val="2"/>
          <w:sz w:val="22"/>
          <w:szCs w:val="22"/>
        </w:rPr>
        <w:t xml:space="preserve"> </w:t>
      </w:r>
      <w:r w:rsidR="00D946D5" w:rsidRPr="00B552CA">
        <w:rPr>
          <w:rFonts w:ascii="Times New Roman" w:hAnsi="Times New Roman"/>
          <w:color w:val="000000" w:themeColor="text1"/>
          <w:spacing w:val="2"/>
          <w:sz w:val="22"/>
          <w:szCs w:val="22"/>
        </w:rPr>
        <w:t xml:space="preserve">Nghiên cứu của chúng tôi cho kết quả quá </w:t>
      </w:r>
      <w:r w:rsidR="00D946D5" w:rsidRPr="00B552CA">
        <w:rPr>
          <w:rFonts w:ascii="Times New Roman" w:hAnsi="Times New Roman"/>
          <w:color w:val="000000" w:themeColor="text1"/>
          <w:spacing w:val="2"/>
          <w:sz w:val="22"/>
          <w:szCs w:val="22"/>
        </w:rPr>
        <w:lastRenderedPageBreak/>
        <w:t>phát xương tại vị trí thay đĩa đệ</w:t>
      </w:r>
      <w:r w:rsidR="00E36C9C" w:rsidRPr="00B552CA">
        <w:rPr>
          <w:rFonts w:ascii="Times New Roman" w:hAnsi="Times New Roman"/>
          <w:color w:val="000000" w:themeColor="text1"/>
          <w:spacing w:val="2"/>
          <w:sz w:val="22"/>
          <w:szCs w:val="22"/>
        </w:rPr>
        <w:t>m 1</w:t>
      </w:r>
      <w:r w:rsidR="00515EDB" w:rsidRPr="00B552CA">
        <w:rPr>
          <w:rFonts w:ascii="Times New Roman" w:hAnsi="Times New Roman"/>
          <w:color w:val="000000" w:themeColor="text1"/>
          <w:spacing w:val="2"/>
          <w:sz w:val="22"/>
          <w:szCs w:val="22"/>
        </w:rPr>
        <w:t>,</w:t>
      </w:r>
      <w:r w:rsidR="00E36C9C" w:rsidRPr="00B552CA">
        <w:rPr>
          <w:rFonts w:ascii="Times New Roman" w:hAnsi="Times New Roman"/>
          <w:color w:val="000000" w:themeColor="text1"/>
          <w:spacing w:val="2"/>
          <w:sz w:val="22"/>
          <w:szCs w:val="22"/>
        </w:rPr>
        <w:t xml:space="preserve">99%/ năm là phù hợp, rất có ý nghĩa vì khi thay đĩa đệm nhân tạo khớp đã được hồi phục dẫn đến tỷ lệ quá phát giảm so với đóng cứng khớp. </w:t>
      </w:r>
    </w:p>
    <w:p w:rsidR="002637B5" w:rsidRPr="00B552CA" w:rsidRDefault="0051617E"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i/>
          <w:color w:val="000000" w:themeColor="text1"/>
          <w:sz w:val="22"/>
          <w:szCs w:val="22"/>
        </w:rPr>
        <w:t>*</w:t>
      </w:r>
      <w:r w:rsidR="00D946D5" w:rsidRPr="00B552CA">
        <w:rPr>
          <w:rFonts w:ascii="Times New Roman" w:hAnsi="Times New Roman"/>
          <w:i/>
          <w:color w:val="000000" w:themeColor="text1"/>
          <w:sz w:val="22"/>
          <w:szCs w:val="22"/>
        </w:rPr>
        <w:t xml:space="preserve"> Quá phát xương tại </w:t>
      </w:r>
      <w:r w:rsidR="0048096B" w:rsidRPr="00B552CA">
        <w:rPr>
          <w:rFonts w:ascii="Times New Roman" w:hAnsi="Times New Roman"/>
          <w:i/>
          <w:color w:val="000000" w:themeColor="text1"/>
          <w:sz w:val="22"/>
          <w:szCs w:val="22"/>
        </w:rPr>
        <w:t>đốt sống liền kề</w:t>
      </w:r>
      <w:r w:rsidR="00D946D5" w:rsidRPr="00B552CA">
        <w:rPr>
          <w:rFonts w:ascii="Times New Roman" w:hAnsi="Times New Roman"/>
          <w:i/>
          <w:color w:val="000000" w:themeColor="text1"/>
          <w:sz w:val="22"/>
          <w:szCs w:val="22"/>
        </w:rPr>
        <w:t xml:space="preserve"> sau phẫu thuậ</w:t>
      </w:r>
      <w:r w:rsidR="006570F4" w:rsidRPr="00B552CA">
        <w:rPr>
          <w:rFonts w:ascii="Times New Roman" w:hAnsi="Times New Roman"/>
          <w:i/>
          <w:color w:val="000000" w:themeColor="text1"/>
          <w:sz w:val="22"/>
          <w:szCs w:val="22"/>
        </w:rPr>
        <w:t>t</w:t>
      </w:r>
    </w:p>
    <w:p w:rsidR="00EB0725" w:rsidRPr="00B552CA" w:rsidRDefault="00D946D5" w:rsidP="00D756C6">
      <w:pPr>
        <w:widowControl w:val="0"/>
        <w:autoSpaceDE w:val="0"/>
        <w:autoSpaceDN w:val="0"/>
        <w:adjustRightInd w:val="0"/>
        <w:spacing w:before="0" w:line="340" w:lineRule="atLeast"/>
        <w:rPr>
          <w:rFonts w:ascii="Times New Roman" w:eastAsia="Times New Roman" w:hAnsi="Times New Roman"/>
          <w:color w:val="000000" w:themeColor="text1"/>
          <w:sz w:val="22"/>
          <w:szCs w:val="22"/>
        </w:rPr>
      </w:pPr>
      <w:r w:rsidRPr="00B552CA">
        <w:rPr>
          <w:rFonts w:ascii="Times New Roman" w:hAnsi="Times New Roman"/>
          <w:color w:val="000000" w:themeColor="text1"/>
          <w:sz w:val="22"/>
          <w:szCs w:val="22"/>
        </w:rPr>
        <w:t>Mặc dù có một số bằng chứng mâu thuẫn về tỷ lệ mắc triệu chứng liền kề, thay đĩa đệm nhân tạo đã được ủng hộ như là một thay thế tiềm năng hợp lý nhất để tránh nhữ</w:t>
      </w:r>
      <w:r w:rsidR="00734933" w:rsidRPr="00B552CA">
        <w:rPr>
          <w:rFonts w:ascii="Times New Roman" w:hAnsi="Times New Roman"/>
          <w:color w:val="000000" w:themeColor="text1"/>
          <w:sz w:val="22"/>
          <w:szCs w:val="22"/>
        </w:rPr>
        <w:t xml:space="preserve">ng </w:t>
      </w:r>
      <w:r w:rsidRPr="00B552CA">
        <w:rPr>
          <w:rFonts w:ascii="Times New Roman" w:hAnsi="Times New Roman"/>
          <w:color w:val="000000" w:themeColor="text1"/>
          <w:sz w:val="22"/>
          <w:szCs w:val="22"/>
        </w:rPr>
        <w:t>biến chứ</w:t>
      </w:r>
      <w:r w:rsidR="00106491" w:rsidRPr="00B552CA">
        <w:rPr>
          <w:rFonts w:ascii="Times New Roman" w:hAnsi="Times New Roman"/>
          <w:color w:val="000000" w:themeColor="text1"/>
          <w:sz w:val="22"/>
          <w:szCs w:val="22"/>
        </w:rPr>
        <w:t>ng xa</w:t>
      </w:r>
      <w:r w:rsidRPr="00B552CA">
        <w:rPr>
          <w:rFonts w:ascii="Times New Roman" w:hAnsi="Times New Roman"/>
          <w:color w:val="000000" w:themeColor="text1"/>
          <w:sz w:val="22"/>
          <w:szCs w:val="22"/>
        </w:rPr>
        <w:t>. Chuyển động bình thường giữa hai thân đốt sống diễn ra xung quanh một điểm được gọi là trục quay tức thời.</w:t>
      </w:r>
      <w:r w:rsidR="00994C40"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 xml:space="preserve">Vị trí của IAR thay đổi giữa các tầng đốt sống, nhưng nó thường nằm ở nửa sau trên của thân đốt sống dưới. Để bảo vệ diện khớp bên khỏi chịu lực căng bất thường, đĩa đệm nhân tạo phải có trục quay trùng với chuyển động của cột sống bình thường. Nghiên cứu trên cơ sinh học </w:t>
      </w:r>
      <w:r w:rsidR="00910E4D" w:rsidRPr="00B552CA">
        <w:rPr>
          <w:rFonts w:ascii="Times New Roman" w:hAnsi="Times New Roman"/>
          <w:color w:val="000000" w:themeColor="text1"/>
          <w:sz w:val="22"/>
          <w:szCs w:val="22"/>
        </w:rPr>
        <w:t>CSC</w:t>
      </w:r>
      <w:r w:rsidRPr="00B552CA">
        <w:rPr>
          <w:rFonts w:ascii="Times New Roman" w:hAnsi="Times New Roman"/>
          <w:color w:val="000000" w:themeColor="text1"/>
          <w:sz w:val="22"/>
          <w:szCs w:val="22"/>
        </w:rPr>
        <w:t xml:space="preserve"> thấp đã cho rằng thay đĩa đệm nhân tạo có thể cho phép sự vận động của </w:t>
      </w:r>
      <w:r w:rsidR="00F7623D" w:rsidRPr="00B552CA">
        <w:rPr>
          <w:rFonts w:ascii="Times New Roman" w:hAnsi="Times New Roman"/>
          <w:color w:val="000000" w:themeColor="text1"/>
          <w:sz w:val="22"/>
          <w:szCs w:val="22"/>
        </w:rPr>
        <w:t>đĩa đệm</w:t>
      </w:r>
      <w:r w:rsidRPr="00B552CA">
        <w:rPr>
          <w:rFonts w:ascii="Times New Roman" w:hAnsi="Times New Roman"/>
          <w:color w:val="000000" w:themeColor="text1"/>
          <w:sz w:val="22"/>
          <w:szCs w:val="22"/>
        </w:rPr>
        <w:t xml:space="preserve"> liền kề đạt mức gần như bình thường khi so sánh với các nhóm phẫu thuật </w:t>
      </w:r>
      <w:r w:rsidR="00910E4D" w:rsidRPr="00B552CA">
        <w:rPr>
          <w:rFonts w:ascii="Times New Roman" w:hAnsi="Times New Roman"/>
          <w:color w:val="000000" w:themeColor="text1"/>
          <w:sz w:val="22"/>
          <w:szCs w:val="22"/>
        </w:rPr>
        <w:t>đóng cứ</w:t>
      </w:r>
      <w:r w:rsidR="004F21E0" w:rsidRPr="00B552CA">
        <w:rPr>
          <w:rFonts w:ascii="Times New Roman" w:hAnsi="Times New Roman"/>
          <w:color w:val="000000" w:themeColor="text1"/>
          <w:sz w:val="22"/>
          <w:szCs w:val="22"/>
        </w:rPr>
        <w:t>ng CSC</w:t>
      </w:r>
      <w:r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lang w:val="sv-SE"/>
        </w:rPr>
        <w:t>Trong số BN kiểm tra lại</w:t>
      </w:r>
      <w:r w:rsidR="00E52406" w:rsidRPr="00B552CA">
        <w:rPr>
          <w:rFonts w:ascii="Times New Roman" w:hAnsi="Times New Roman"/>
          <w:color w:val="000000" w:themeColor="text1"/>
          <w:sz w:val="22"/>
          <w:szCs w:val="22"/>
          <w:lang w:val="sv-SE"/>
        </w:rPr>
        <w:t>,</w:t>
      </w:r>
      <w:r w:rsidRPr="00B552CA">
        <w:rPr>
          <w:rFonts w:ascii="Times New Roman" w:hAnsi="Times New Roman"/>
          <w:color w:val="000000" w:themeColor="text1"/>
          <w:sz w:val="22"/>
          <w:szCs w:val="22"/>
          <w:lang w:val="sv-SE"/>
        </w:rPr>
        <w:t xml:space="preserve"> số lượng </w:t>
      </w:r>
      <w:r w:rsidR="000C39A8" w:rsidRPr="00B552CA">
        <w:rPr>
          <w:rFonts w:ascii="Times New Roman" w:hAnsi="Times New Roman"/>
          <w:color w:val="000000" w:themeColor="text1"/>
          <w:sz w:val="22"/>
          <w:szCs w:val="22"/>
          <w:lang w:val="sv-SE"/>
        </w:rPr>
        <w:t>quá phát xương tại</w:t>
      </w:r>
      <w:r w:rsidR="009A7303" w:rsidRPr="00B552CA">
        <w:rPr>
          <w:rFonts w:ascii="Times New Roman" w:hAnsi="Times New Roman"/>
          <w:color w:val="000000" w:themeColor="text1"/>
          <w:sz w:val="22"/>
          <w:szCs w:val="22"/>
          <w:lang w:val="sv-SE"/>
        </w:rPr>
        <w:t xml:space="preserve"> </w:t>
      </w:r>
      <w:r w:rsidR="0048096B" w:rsidRPr="00B552CA">
        <w:rPr>
          <w:rFonts w:ascii="Times New Roman" w:hAnsi="Times New Roman"/>
          <w:color w:val="000000" w:themeColor="text1"/>
          <w:sz w:val="22"/>
          <w:szCs w:val="22"/>
          <w:lang w:val="sv-SE"/>
        </w:rPr>
        <w:t>đốt sống liền kề</w:t>
      </w:r>
      <w:r w:rsidRPr="00B552CA">
        <w:rPr>
          <w:rFonts w:ascii="Times New Roman" w:hAnsi="Times New Roman"/>
          <w:color w:val="000000" w:themeColor="text1"/>
          <w:sz w:val="22"/>
          <w:szCs w:val="22"/>
          <w:lang w:val="sv-SE"/>
        </w:rPr>
        <w:t xml:space="preserve"> độ I tăng </w:t>
      </w:r>
      <w:r w:rsidR="00E36C9C" w:rsidRPr="00B552CA">
        <w:rPr>
          <w:rFonts w:ascii="Times New Roman" w:hAnsi="Times New Roman"/>
          <w:color w:val="000000" w:themeColor="text1"/>
          <w:sz w:val="22"/>
          <w:szCs w:val="22"/>
          <w:lang w:val="sv-SE"/>
        </w:rPr>
        <w:t>thêm 2</w:t>
      </w:r>
      <w:r w:rsidRPr="00B552CA">
        <w:rPr>
          <w:rFonts w:ascii="Times New Roman" w:hAnsi="Times New Roman"/>
          <w:color w:val="000000" w:themeColor="text1"/>
          <w:sz w:val="22"/>
          <w:szCs w:val="22"/>
          <w:lang w:val="sv-SE"/>
        </w:rPr>
        <w:t xml:space="preserve"> </w:t>
      </w:r>
      <w:r w:rsidR="00F7623D" w:rsidRPr="00B552CA">
        <w:rPr>
          <w:rFonts w:ascii="Times New Roman" w:hAnsi="Times New Roman"/>
          <w:color w:val="000000" w:themeColor="text1"/>
          <w:sz w:val="22"/>
          <w:szCs w:val="22"/>
          <w:lang w:val="sv-SE"/>
        </w:rPr>
        <w:t>đĩa đệm</w:t>
      </w:r>
      <w:r w:rsidRPr="00B552CA">
        <w:rPr>
          <w:rFonts w:ascii="Times New Roman" w:hAnsi="Times New Roman"/>
          <w:color w:val="000000" w:themeColor="text1"/>
          <w:sz w:val="22"/>
          <w:szCs w:val="22"/>
          <w:lang w:val="sv-SE"/>
        </w:rPr>
        <w:t xml:space="preserve"> </w:t>
      </w:r>
      <w:r w:rsidR="00E36C9C" w:rsidRPr="00B552CA">
        <w:rPr>
          <w:rFonts w:ascii="Times New Roman" w:hAnsi="Times New Roman"/>
          <w:color w:val="000000" w:themeColor="text1"/>
          <w:sz w:val="22"/>
          <w:szCs w:val="22"/>
          <w:lang w:val="sv-SE"/>
        </w:rPr>
        <w:t>(2</w:t>
      </w:r>
      <w:r w:rsidR="00515EDB" w:rsidRPr="00B552CA">
        <w:rPr>
          <w:rFonts w:ascii="Times New Roman" w:hAnsi="Times New Roman"/>
          <w:color w:val="000000" w:themeColor="text1"/>
          <w:sz w:val="22"/>
          <w:szCs w:val="22"/>
          <w:lang w:val="sv-SE"/>
        </w:rPr>
        <w:t>,</w:t>
      </w:r>
      <w:r w:rsidR="00E36C9C" w:rsidRPr="00B552CA">
        <w:rPr>
          <w:rFonts w:ascii="Times New Roman" w:hAnsi="Times New Roman"/>
          <w:color w:val="000000" w:themeColor="text1"/>
          <w:sz w:val="22"/>
          <w:szCs w:val="22"/>
          <w:lang w:val="sv-SE"/>
        </w:rPr>
        <w:t>67</w:t>
      </w:r>
      <w:r w:rsidR="009A7303" w:rsidRPr="00B552CA">
        <w:rPr>
          <w:rFonts w:ascii="Times New Roman" w:hAnsi="Times New Roman"/>
          <w:color w:val="000000" w:themeColor="text1"/>
          <w:sz w:val="22"/>
          <w:szCs w:val="22"/>
          <w:lang w:val="sv-SE"/>
        </w:rPr>
        <w:t xml:space="preserve">%), </w:t>
      </w:r>
      <w:r w:rsidRPr="00B552CA">
        <w:rPr>
          <w:rFonts w:ascii="Times New Roman" w:hAnsi="Times New Roman"/>
          <w:color w:val="000000" w:themeColor="text1"/>
          <w:sz w:val="22"/>
          <w:szCs w:val="22"/>
          <w:lang w:val="sv-SE"/>
        </w:rPr>
        <w:t xml:space="preserve">trong thời gian </w:t>
      </w:r>
      <w:r w:rsidR="009A7303" w:rsidRPr="00B552CA">
        <w:rPr>
          <w:rFonts w:ascii="Times New Roman" w:hAnsi="Times New Roman"/>
          <w:color w:val="000000" w:themeColor="text1"/>
          <w:sz w:val="22"/>
          <w:szCs w:val="22"/>
          <w:lang w:val="sv-SE"/>
        </w:rPr>
        <w:t xml:space="preserve">theo dõi là </w:t>
      </w:r>
      <w:r w:rsidRPr="00B552CA">
        <w:rPr>
          <w:rFonts w:ascii="Times New Roman" w:hAnsi="Times New Roman"/>
          <w:color w:val="000000" w:themeColor="text1"/>
          <w:sz w:val="22"/>
          <w:szCs w:val="22"/>
        </w:rPr>
        <w:t>37</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66 ± 9</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28 </w:t>
      </w:r>
      <w:r w:rsidRPr="00B552CA">
        <w:rPr>
          <w:rFonts w:ascii="Times New Roman" w:hAnsi="Times New Roman"/>
          <w:color w:val="000000" w:themeColor="text1"/>
          <w:sz w:val="22"/>
          <w:szCs w:val="22"/>
          <w:lang w:val="sv-SE"/>
        </w:rPr>
        <w:t xml:space="preserve">tháng, chia ra năm chúng tôi có tỷ lệ </w:t>
      </w:r>
      <w:r w:rsidR="000C39A8" w:rsidRPr="00B552CA">
        <w:rPr>
          <w:rFonts w:ascii="Times New Roman" w:hAnsi="Times New Roman"/>
          <w:color w:val="000000" w:themeColor="text1"/>
          <w:sz w:val="22"/>
          <w:szCs w:val="22"/>
          <w:lang w:val="sv-SE"/>
        </w:rPr>
        <w:t>quá phát xương tại</w:t>
      </w:r>
      <w:r w:rsidRPr="00B552CA">
        <w:rPr>
          <w:rFonts w:ascii="Times New Roman" w:hAnsi="Times New Roman"/>
          <w:color w:val="000000" w:themeColor="text1"/>
          <w:sz w:val="22"/>
          <w:szCs w:val="22"/>
          <w:lang w:val="sv-SE"/>
        </w:rPr>
        <w:t xml:space="preserve"> </w:t>
      </w:r>
      <w:r w:rsidR="0048096B" w:rsidRPr="00B552CA">
        <w:rPr>
          <w:rFonts w:ascii="Times New Roman" w:hAnsi="Times New Roman"/>
          <w:color w:val="000000" w:themeColor="text1"/>
          <w:sz w:val="22"/>
          <w:szCs w:val="22"/>
          <w:lang w:val="sv-SE"/>
        </w:rPr>
        <w:t>đốt sống liền kề</w:t>
      </w:r>
      <w:r w:rsidR="00E36C9C" w:rsidRPr="00B552CA">
        <w:rPr>
          <w:rFonts w:ascii="Times New Roman" w:hAnsi="Times New Roman"/>
          <w:color w:val="000000" w:themeColor="text1"/>
          <w:sz w:val="22"/>
          <w:szCs w:val="22"/>
          <w:lang w:val="sv-SE"/>
        </w:rPr>
        <w:t xml:space="preserve"> là 0</w:t>
      </w:r>
      <w:r w:rsidR="00515EDB" w:rsidRPr="00B552CA">
        <w:rPr>
          <w:rFonts w:ascii="Times New Roman" w:hAnsi="Times New Roman"/>
          <w:color w:val="000000" w:themeColor="text1"/>
          <w:sz w:val="22"/>
          <w:szCs w:val="22"/>
          <w:lang w:val="sv-SE"/>
        </w:rPr>
        <w:t>,</w:t>
      </w:r>
      <w:r w:rsidR="00E36C9C" w:rsidRPr="00B552CA">
        <w:rPr>
          <w:rFonts w:ascii="Times New Roman" w:hAnsi="Times New Roman"/>
          <w:color w:val="000000" w:themeColor="text1"/>
          <w:sz w:val="22"/>
          <w:szCs w:val="22"/>
          <w:lang w:val="sv-SE"/>
        </w:rPr>
        <w:t>85</w:t>
      </w:r>
      <w:r w:rsidRPr="00B552CA">
        <w:rPr>
          <w:rFonts w:ascii="Times New Roman" w:hAnsi="Times New Roman"/>
          <w:color w:val="000000" w:themeColor="text1"/>
          <w:sz w:val="22"/>
          <w:szCs w:val="22"/>
          <w:lang w:val="sv-SE"/>
        </w:rPr>
        <w:t>%/ năm</w:t>
      </w:r>
      <w:r w:rsidR="009A7303" w:rsidRPr="00B552CA">
        <w:rPr>
          <w:rFonts w:ascii="Times New Roman" w:hAnsi="Times New Roman"/>
          <w:color w:val="000000" w:themeColor="text1"/>
          <w:sz w:val="22"/>
          <w:szCs w:val="22"/>
          <w:lang w:val="sv-SE"/>
        </w:rPr>
        <w:t>, tỷ lệ này của chúng tôi là thấp hơn một số tác giả</w:t>
      </w:r>
      <w:r w:rsidR="003746DB" w:rsidRPr="00B552CA">
        <w:rPr>
          <w:rFonts w:ascii="Times New Roman" w:hAnsi="Times New Roman"/>
          <w:color w:val="000000" w:themeColor="text1"/>
          <w:sz w:val="22"/>
          <w:szCs w:val="22"/>
          <w:lang w:val="sv-SE"/>
        </w:rPr>
        <w:t xml:space="preserve"> với phương pháp đóng cứng khớp, đây cũng là điều ưu việt khi thay đĩa đệm nhân tạo</w:t>
      </w:r>
      <w:r w:rsidRPr="00B552CA">
        <w:rPr>
          <w:rFonts w:ascii="Times New Roman" w:hAnsi="Times New Roman"/>
          <w:color w:val="000000" w:themeColor="text1"/>
          <w:sz w:val="22"/>
          <w:szCs w:val="22"/>
          <w:lang w:val="sv-SE"/>
        </w:rPr>
        <w:t xml:space="preserve">. </w:t>
      </w:r>
      <w:r w:rsidR="00EB0725" w:rsidRPr="00B552CA">
        <w:rPr>
          <w:rFonts w:ascii="Times New Roman" w:hAnsi="Times New Roman"/>
          <w:color w:val="000000" w:themeColor="text1"/>
          <w:sz w:val="22"/>
          <w:szCs w:val="22"/>
        </w:rPr>
        <w:t>S. Litrico</w:t>
      </w:r>
      <w:r w:rsidR="00EB0725" w:rsidRPr="00B552CA">
        <w:rPr>
          <w:rFonts w:ascii="Times New Roman" w:eastAsia="Times New Roman" w:hAnsi="Times New Roman"/>
          <w:color w:val="000000" w:themeColor="text1"/>
          <w:sz w:val="22"/>
          <w:szCs w:val="22"/>
        </w:rPr>
        <w:t xml:space="preserve"> và cộng sự</w:t>
      </w:r>
      <w:r w:rsidR="00B46E45" w:rsidRPr="00B552CA">
        <w:rPr>
          <w:rFonts w:ascii="Times New Roman" w:eastAsia="Times New Roman" w:hAnsi="Times New Roman"/>
          <w:color w:val="000000" w:themeColor="text1"/>
          <w:sz w:val="22"/>
          <w:szCs w:val="22"/>
        </w:rPr>
        <w:t xml:space="preserve"> nghiên cứu</w:t>
      </w:r>
      <w:r w:rsidR="00EB0725" w:rsidRPr="00B552CA">
        <w:rPr>
          <w:rFonts w:ascii="Times New Roman" w:eastAsia="Times New Roman" w:hAnsi="Times New Roman"/>
          <w:color w:val="000000" w:themeColor="text1"/>
          <w:sz w:val="22"/>
          <w:szCs w:val="22"/>
        </w:rPr>
        <w:t xml:space="preserve"> 288 BN phẫu thuật đĩa đệm cột sống cổ có </w:t>
      </w:r>
      <w:r w:rsidR="007509A7" w:rsidRPr="00B552CA">
        <w:rPr>
          <w:rFonts w:ascii="Times New Roman" w:eastAsia="Times New Roman" w:hAnsi="Times New Roman"/>
          <w:color w:val="000000" w:themeColor="text1"/>
          <w:sz w:val="22"/>
          <w:szCs w:val="22"/>
        </w:rPr>
        <w:t>đóng cứng khớp</w:t>
      </w:r>
      <w:r w:rsidR="00EB0725" w:rsidRPr="00B552CA">
        <w:rPr>
          <w:rFonts w:ascii="Times New Roman" w:eastAsia="Times New Roman" w:hAnsi="Times New Roman"/>
          <w:color w:val="000000" w:themeColor="text1"/>
          <w:sz w:val="22"/>
          <w:szCs w:val="22"/>
        </w:rPr>
        <w:t xml:space="preserve">, với thời gian theo dõi 14,5 năm thấy tỷ lệ thoái hóa </w:t>
      </w:r>
      <w:r w:rsidR="00F7623D" w:rsidRPr="00B552CA">
        <w:rPr>
          <w:rFonts w:ascii="Times New Roman" w:eastAsia="Times New Roman" w:hAnsi="Times New Roman"/>
          <w:color w:val="000000" w:themeColor="text1"/>
          <w:sz w:val="22"/>
          <w:szCs w:val="22"/>
        </w:rPr>
        <w:t>đĩa đệm</w:t>
      </w:r>
      <w:r w:rsidR="004F21E0" w:rsidRPr="00B552CA">
        <w:rPr>
          <w:rFonts w:ascii="Times New Roman" w:eastAsia="Times New Roman" w:hAnsi="Times New Roman"/>
          <w:color w:val="000000" w:themeColor="text1"/>
          <w:sz w:val="22"/>
          <w:szCs w:val="22"/>
        </w:rPr>
        <w:t xml:space="preserve"> liền kề là 5</w:t>
      </w:r>
      <w:r w:rsidR="00515EDB" w:rsidRPr="00B552CA">
        <w:rPr>
          <w:rFonts w:ascii="Times New Roman" w:eastAsia="Times New Roman" w:hAnsi="Times New Roman"/>
          <w:color w:val="000000" w:themeColor="text1"/>
          <w:sz w:val="22"/>
          <w:szCs w:val="22"/>
        </w:rPr>
        <w:t>,</w:t>
      </w:r>
      <w:r w:rsidR="004F21E0" w:rsidRPr="00B552CA">
        <w:rPr>
          <w:rFonts w:ascii="Times New Roman" w:eastAsia="Times New Roman" w:hAnsi="Times New Roman"/>
          <w:color w:val="000000" w:themeColor="text1"/>
          <w:sz w:val="22"/>
          <w:szCs w:val="22"/>
        </w:rPr>
        <w:t>9%</w:t>
      </w:r>
      <w:r w:rsidR="00E52406" w:rsidRPr="00B552CA">
        <w:rPr>
          <w:rFonts w:ascii="Times New Roman" w:eastAsia="Times New Roman" w:hAnsi="Times New Roman"/>
          <w:color w:val="000000" w:themeColor="text1"/>
          <w:sz w:val="22"/>
          <w:szCs w:val="22"/>
        </w:rPr>
        <w:t>/năm</w:t>
      </w:r>
      <w:r w:rsidR="006302AF" w:rsidRPr="00B552CA">
        <w:rPr>
          <w:rFonts w:ascii="Times New Roman" w:eastAsia="Times New Roman" w:hAnsi="Times New Roman"/>
          <w:color w:val="000000" w:themeColor="text1"/>
          <w:sz w:val="22"/>
          <w:szCs w:val="22"/>
        </w:rPr>
        <w:t>.</w:t>
      </w:r>
    </w:p>
    <w:p w:rsidR="002637B5" w:rsidRPr="00B552CA" w:rsidRDefault="0051617E"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i/>
          <w:color w:val="000000" w:themeColor="text1"/>
          <w:sz w:val="22"/>
          <w:szCs w:val="22"/>
        </w:rPr>
        <w:t xml:space="preserve">* </w:t>
      </w:r>
      <w:r w:rsidR="00D946D5" w:rsidRPr="00B552CA">
        <w:rPr>
          <w:rFonts w:ascii="Times New Roman" w:hAnsi="Times New Roman"/>
          <w:i/>
          <w:color w:val="000000" w:themeColor="text1"/>
          <w:sz w:val="22"/>
          <w:szCs w:val="22"/>
        </w:rPr>
        <w:t xml:space="preserve">Tầm vận động </w:t>
      </w:r>
      <w:r w:rsidR="000952D8" w:rsidRPr="00B552CA">
        <w:rPr>
          <w:rFonts w:ascii="Times New Roman" w:hAnsi="Times New Roman"/>
          <w:i/>
          <w:color w:val="000000" w:themeColor="text1"/>
          <w:sz w:val="22"/>
          <w:szCs w:val="22"/>
        </w:rPr>
        <w:t>cột sống cổ</w:t>
      </w:r>
      <w:r w:rsidR="00D946D5" w:rsidRPr="00B552CA">
        <w:rPr>
          <w:rFonts w:ascii="Times New Roman" w:hAnsi="Times New Roman"/>
          <w:i/>
          <w:color w:val="000000" w:themeColor="text1"/>
          <w:sz w:val="22"/>
          <w:szCs w:val="22"/>
        </w:rPr>
        <w:t xml:space="preserve"> sau mổ</w:t>
      </w:r>
    </w:p>
    <w:p w:rsidR="00D946D5" w:rsidRPr="00B552CA" w:rsidRDefault="00EF7F4A"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eastAsia="Times New Roman" w:hAnsi="Times New Roman"/>
          <w:color w:val="000000" w:themeColor="text1"/>
          <w:spacing w:val="-2"/>
          <w:sz w:val="22"/>
          <w:szCs w:val="22"/>
        </w:rPr>
        <w:t xml:space="preserve">Đĩa đệm nhân tạo được thiết kế để bảo tồn chuyển động của cột sống cổ tránh những hạn chế mà cố định cột sống sau mổ gây nên. Về mặt lý thuyết cho phép vận động cổ nhanh hơn và trở lại hoạt </w:t>
      </w:r>
      <w:r w:rsidR="004F21E0" w:rsidRPr="00B552CA">
        <w:rPr>
          <w:rFonts w:ascii="Times New Roman" w:eastAsia="Times New Roman" w:hAnsi="Times New Roman"/>
          <w:color w:val="000000" w:themeColor="text1"/>
          <w:spacing w:val="-2"/>
          <w:sz w:val="22"/>
          <w:szCs w:val="22"/>
        </w:rPr>
        <w:t xml:space="preserve">động </w:t>
      </w:r>
      <w:r w:rsidR="004F21E0" w:rsidRPr="00B552CA">
        <w:rPr>
          <w:rFonts w:ascii="Times New Roman" w:eastAsia="Times New Roman" w:hAnsi="Times New Roman"/>
          <w:color w:val="000000" w:themeColor="text1"/>
          <w:spacing w:val="-2"/>
          <w:sz w:val="22"/>
          <w:szCs w:val="22"/>
        </w:rPr>
        <w:lastRenderedPageBreak/>
        <w:t>sớm sau phẫu thuật</w:t>
      </w:r>
      <w:r w:rsidRPr="00B552CA">
        <w:rPr>
          <w:rFonts w:ascii="Times New Roman" w:eastAsia="Times New Roman" w:hAnsi="Times New Roman"/>
          <w:color w:val="000000" w:themeColor="text1"/>
          <w:spacing w:val="-2"/>
          <w:sz w:val="22"/>
          <w:szCs w:val="22"/>
        </w:rPr>
        <w:t>.</w:t>
      </w:r>
      <w:r w:rsidR="006669FF" w:rsidRPr="00B552CA">
        <w:rPr>
          <w:rFonts w:ascii="Times New Roman" w:eastAsia="Times New Roman" w:hAnsi="Times New Roman"/>
          <w:color w:val="000000" w:themeColor="text1"/>
          <w:spacing w:val="-2"/>
          <w:sz w:val="22"/>
          <w:szCs w:val="22"/>
        </w:rPr>
        <w:t xml:space="preserve"> </w:t>
      </w:r>
      <w:r w:rsidR="00D946D5" w:rsidRPr="00B552CA">
        <w:rPr>
          <w:rFonts w:ascii="Times New Roman" w:hAnsi="Times New Roman"/>
          <w:color w:val="000000" w:themeColor="text1"/>
          <w:sz w:val="22"/>
          <w:szCs w:val="22"/>
        </w:rPr>
        <w:t>Sau khi phẫu thuật các mỏ xương đã được lấy đi, đĩa đệm thoái hóa, nhân nhầy thoát vị cũng được lấy đi, khoảng gian đốt cũng đã được tái tạo … thay vào đĩa đệm lấy đi người bệnh đã được thay đĩa đệm nhân tạo có khớp. Kết quả sau phẫu thuật chỉ số ROM đã được cải thiện một cách đáng kể, khi so sánh trước và sau phẫu thuật sự khác biệt này có ý nghĩa thống kê với P&lt;0</w:t>
      </w:r>
      <w:r w:rsidR="00515EDB"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05. Theo chúng tôi phương pháp phẫu thuật thay đĩa đệm nhân tạo có khớp ưu thế hơn hẳn các phương pháp phẫu thuật khác</w:t>
      </w:r>
      <w:r w:rsidR="00FE38EA" w:rsidRPr="00B552CA">
        <w:rPr>
          <w:rFonts w:ascii="Times New Roman" w:hAnsi="Times New Roman"/>
          <w:color w:val="000000" w:themeColor="text1"/>
          <w:sz w:val="22"/>
          <w:szCs w:val="22"/>
        </w:rPr>
        <w:t>,</w:t>
      </w:r>
      <w:r w:rsidR="00D946D5" w:rsidRPr="00B552CA">
        <w:rPr>
          <w:rFonts w:ascii="Times New Roman" w:hAnsi="Times New Roman"/>
          <w:color w:val="000000" w:themeColor="text1"/>
          <w:sz w:val="22"/>
          <w:szCs w:val="22"/>
        </w:rPr>
        <w:t xml:space="preserve"> tầm vận động </w:t>
      </w:r>
      <w:r w:rsidR="00910E4D" w:rsidRPr="00B552CA">
        <w:rPr>
          <w:rFonts w:ascii="Times New Roman" w:hAnsi="Times New Roman"/>
          <w:color w:val="000000" w:themeColor="text1"/>
          <w:sz w:val="22"/>
          <w:szCs w:val="22"/>
        </w:rPr>
        <w:t>CSC</w:t>
      </w:r>
      <w:r w:rsidR="00D946D5" w:rsidRPr="00B552CA">
        <w:rPr>
          <w:rFonts w:ascii="Times New Roman" w:hAnsi="Times New Roman"/>
          <w:color w:val="000000" w:themeColor="text1"/>
          <w:sz w:val="22"/>
          <w:szCs w:val="22"/>
        </w:rPr>
        <w:t xml:space="preserve"> đã được cải thiện một cách rõ nét. </w:t>
      </w:r>
    </w:p>
    <w:p w:rsidR="00D756C6" w:rsidRPr="00B552CA" w:rsidRDefault="001B09B1"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4.6.3</w:t>
      </w:r>
      <w:r w:rsidR="00D946D5" w:rsidRPr="00B552CA">
        <w:rPr>
          <w:rFonts w:ascii="Times New Roman" w:hAnsi="Times New Roman"/>
          <w:b/>
          <w:color w:val="000000" w:themeColor="text1"/>
          <w:sz w:val="22"/>
          <w:szCs w:val="22"/>
        </w:rPr>
        <w:t>. Kết quả xa về mức độ đau theo thang điểm VAS</w:t>
      </w:r>
    </w:p>
    <w:p w:rsidR="00996F7C" w:rsidRPr="00B552CA" w:rsidRDefault="00D946D5" w:rsidP="00D756C6">
      <w:pPr>
        <w:widowControl w:val="0"/>
        <w:autoSpaceDE w:val="0"/>
        <w:autoSpaceDN w:val="0"/>
        <w:adjustRightInd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Trước mổ</w:t>
      </w:r>
      <w:r w:rsidR="0009360D" w:rsidRPr="00B552CA">
        <w:rPr>
          <w:rFonts w:ascii="Times New Roman" w:hAnsi="Times New Roman"/>
          <w:color w:val="000000" w:themeColor="text1"/>
          <w:sz w:val="22"/>
          <w:szCs w:val="22"/>
        </w:rPr>
        <w:t xml:space="preserve"> t</w:t>
      </w:r>
      <w:r w:rsidRPr="00B552CA">
        <w:rPr>
          <w:rFonts w:ascii="Times New Roman" w:hAnsi="Times New Roman"/>
          <w:color w:val="000000" w:themeColor="text1"/>
          <w:sz w:val="22"/>
          <w:szCs w:val="22"/>
        </w:rPr>
        <w:t xml:space="preserve">hang điểm VAS đo được là </w:t>
      </w:r>
      <w:r w:rsidR="0009360D" w:rsidRPr="00B552CA">
        <w:rPr>
          <w:rFonts w:ascii="Times New Roman" w:hAnsi="Times New Roman"/>
          <w:color w:val="000000" w:themeColor="text1"/>
          <w:sz w:val="22"/>
          <w:szCs w:val="22"/>
        </w:rPr>
        <w:t>7</w:t>
      </w:r>
      <w:r w:rsidR="00515EDB" w:rsidRPr="00B552CA">
        <w:rPr>
          <w:rFonts w:ascii="Times New Roman" w:hAnsi="Times New Roman"/>
          <w:color w:val="000000" w:themeColor="text1"/>
          <w:sz w:val="22"/>
          <w:szCs w:val="22"/>
        </w:rPr>
        <w:t>,</w:t>
      </w:r>
      <w:r w:rsidR="0009360D" w:rsidRPr="00B552CA">
        <w:rPr>
          <w:rFonts w:ascii="Times New Roman" w:hAnsi="Times New Roman"/>
          <w:color w:val="000000" w:themeColor="text1"/>
          <w:sz w:val="22"/>
          <w:szCs w:val="22"/>
        </w:rPr>
        <w:t>18 ± 1</w:t>
      </w:r>
      <w:r w:rsidR="00515EDB" w:rsidRPr="00B552CA">
        <w:rPr>
          <w:rFonts w:ascii="Times New Roman" w:hAnsi="Times New Roman"/>
          <w:color w:val="000000" w:themeColor="text1"/>
          <w:sz w:val="22"/>
          <w:szCs w:val="22"/>
        </w:rPr>
        <w:t>,</w:t>
      </w:r>
      <w:r w:rsidR="0009360D" w:rsidRPr="00B552CA">
        <w:rPr>
          <w:rFonts w:ascii="Times New Roman" w:hAnsi="Times New Roman"/>
          <w:color w:val="000000" w:themeColor="text1"/>
          <w:sz w:val="22"/>
          <w:szCs w:val="22"/>
        </w:rPr>
        <w:t xml:space="preserve">18 </w:t>
      </w:r>
      <w:r w:rsidRPr="00B552CA">
        <w:rPr>
          <w:rFonts w:ascii="Times New Roman" w:hAnsi="Times New Roman"/>
          <w:color w:val="000000" w:themeColor="text1"/>
          <w:sz w:val="22"/>
          <w:szCs w:val="22"/>
        </w:rPr>
        <w:t>điểm</w:t>
      </w:r>
      <w:r w:rsidR="000B109E" w:rsidRPr="00B552CA">
        <w:rPr>
          <w:rFonts w:ascii="Times New Roman" w:hAnsi="Times New Roman"/>
          <w:color w:val="000000" w:themeColor="text1"/>
          <w:sz w:val="22"/>
          <w:szCs w:val="22"/>
        </w:rPr>
        <w:t xml:space="preserve"> (n=38)</w:t>
      </w:r>
      <w:r w:rsidRPr="00B552CA">
        <w:rPr>
          <w:rFonts w:ascii="Times New Roman" w:hAnsi="Times New Roman"/>
          <w:color w:val="000000" w:themeColor="text1"/>
          <w:sz w:val="22"/>
          <w:szCs w:val="22"/>
        </w:rPr>
        <w:t xml:space="preserve">, sau phẫu thuật khi ra viện thang điểm VAS đã giảm xuống còn </w:t>
      </w:r>
      <w:r w:rsidR="0009360D" w:rsidRPr="00B552CA">
        <w:rPr>
          <w:rFonts w:ascii="Times New Roman" w:hAnsi="Times New Roman"/>
          <w:color w:val="000000" w:themeColor="text1"/>
          <w:sz w:val="22"/>
          <w:szCs w:val="22"/>
        </w:rPr>
        <w:t>4</w:t>
      </w:r>
      <w:r w:rsidR="00515EDB" w:rsidRPr="00B552CA">
        <w:rPr>
          <w:rFonts w:ascii="Times New Roman" w:hAnsi="Times New Roman"/>
          <w:color w:val="000000" w:themeColor="text1"/>
          <w:sz w:val="22"/>
          <w:szCs w:val="22"/>
        </w:rPr>
        <w:t>,</w:t>
      </w:r>
      <w:r w:rsidR="0009360D" w:rsidRPr="00B552CA">
        <w:rPr>
          <w:rFonts w:ascii="Times New Roman" w:hAnsi="Times New Roman"/>
          <w:color w:val="000000" w:themeColor="text1"/>
          <w:sz w:val="22"/>
          <w:szCs w:val="22"/>
        </w:rPr>
        <w:t>05 ± 1</w:t>
      </w:r>
      <w:r w:rsidR="00515EDB" w:rsidRPr="00B552CA">
        <w:rPr>
          <w:rFonts w:ascii="Times New Roman" w:hAnsi="Times New Roman"/>
          <w:color w:val="000000" w:themeColor="text1"/>
          <w:sz w:val="22"/>
          <w:szCs w:val="22"/>
        </w:rPr>
        <w:t>,</w:t>
      </w:r>
      <w:r w:rsidR="0009360D" w:rsidRPr="00B552CA">
        <w:rPr>
          <w:rFonts w:ascii="Times New Roman" w:hAnsi="Times New Roman"/>
          <w:color w:val="000000" w:themeColor="text1"/>
          <w:sz w:val="22"/>
          <w:szCs w:val="22"/>
        </w:rPr>
        <w:t xml:space="preserve">34 </w:t>
      </w:r>
      <w:r w:rsidRPr="00B552CA">
        <w:rPr>
          <w:rFonts w:ascii="Times New Roman" w:hAnsi="Times New Roman"/>
          <w:color w:val="000000" w:themeColor="text1"/>
          <w:sz w:val="22"/>
          <w:szCs w:val="22"/>
        </w:rPr>
        <w:t>điểm</w:t>
      </w:r>
      <w:r w:rsidR="00AB6000" w:rsidRPr="00B552CA">
        <w:rPr>
          <w:rFonts w:ascii="Times New Roman" w:hAnsi="Times New Roman"/>
          <w:color w:val="000000" w:themeColor="text1"/>
          <w:sz w:val="22"/>
          <w:szCs w:val="22"/>
        </w:rPr>
        <w:t xml:space="preserve"> (n=38)</w:t>
      </w:r>
      <w:r w:rsidRPr="00B552CA">
        <w:rPr>
          <w:rFonts w:ascii="Times New Roman" w:hAnsi="Times New Roman"/>
          <w:color w:val="000000" w:themeColor="text1"/>
          <w:sz w:val="22"/>
          <w:szCs w:val="22"/>
        </w:rPr>
        <w:t>. Thời điểm kiểm tra (sau 37</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66 ± 9</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28 tháng) thang điểm VAS chỉ còn </w:t>
      </w:r>
      <w:r w:rsidR="0009360D" w:rsidRPr="00B552CA">
        <w:rPr>
          <w:rFonts w:ascii="Times New Roman" w:hAnsi="Times New Roman"/>
          <w:color w:val="000000" w:themeColor="text1"/>
          <w:sz w:val="22"/>
          <w:szCs w:val="22"/>
        </w:rPr>
        <w:t>1</w:t>
      </w:r>
      <w:r w:rsidR="00515EDB" w:rsidRPr="00B552CA">
        <w:rPr>
          <w:rFonts w:ascii="Times New Roman" w:hAnsi="Times New Roman"/>
          <w:color w:val="000000" w:themeColor="text1"/>
          <w:sz w:val="22"/>
          <w:szCs w:val="22"/>
        </w:rPr>
        <w:t>,</w:t>
      </w:r>
      <w:r w:rsidR="0009360D" w:rsidRPr="00B552CA">
        <w:rPr>
          <w:rFonts w:ascii="Times New Roman" w:hAnsi="Times New Roman"/>
          <w:color w:val="000000" w:themeColor="text1"/>
          <w:sz w:val="22"/>
          <w:szCs w:val="22"/>
        </w:rPr>
        <w:t>29 ± 1</w:t>
      </w:r>
      <w:r w:rsidR="00515EDB" w:rsidRPr="00B552CA">
        <w:rPr>
          <w:rFonts w:ascii="Times New Roman" w:hAnsi="Times New Roman"/>
          <w:color w:val="000000" w:themeColor="text1"/>
          <w:sz w:val="22"/>
          <w:szCs w:val="22"/>
        </w:rPr>
        <w:t>,</w:t>
      </w:r>
      <w:r w:rsidR="0009360D" w:rsidRPr="00B552CA">
        <w:rPr>
          <w:rFonts w:ascii="Times New Roman" w:hAnsi="Times New Roman"/>
          <w:color w:val="000000" w:themeColor="text1"/>
          <w:sz w:val="22"/>
          <w:szCs w:val="22"/>
        </w:rPr>
        <w:t xml:space="preserve">69 </w:t>
      </w:r>
      <w:r w:rsidRPr="00B552CA">
        <w:rPr>
          <w:rFonts w:ascii="Times New Roman" w:hAnsi="Times New Roman"/>
          <w:color w:val="000000" w:themeColor="text1"/>
          <w:sz w:val="22"/>
          <w:szCs w:val="22"/>
        </w:rPr>
        <w:t>điểm</w:t>
      </w:r>
      <w:r w:rsidR="00AB6000" w:rsidRPr="00B552CA">
        <w:rPr>
          <w:rFonts w:ascii="Times New Roman" w:hAnsi="Times New Roman"/>
          <w:color w:val="000000" w:themeColor="text1"/>
          <w:sz w:val="22"/>
          <w:szCs w:val="22"/>
        </w:rPr>
        <w:t xml:space="preserve"> (n=38)</w:t>
      </w:r>
      <w:r w:rsidRPr="00B552CA">
        <w:rPr>
          <w:rFonts w:ascii="Times New Roman" w:hAnsi="Times New Roman"/>
          <w:color w:val="000000" w:themeColor="text1"/>
          <w:sz w:val="22"/>
          <w:szCs w:val="22"/>
        </w:rPr>
        <w:t>, điểm cao nhất là 7 điểm (1 trường hợp), không có điểm 5, 6. So sánh chỉ số VAS trước phẫu thuật với thời điểm kiểm tra sự khác biệt có ý nghĩa thống kê vớ</w:t>
      </w:r>
      <w:r w:rsidR="00BB6E09" w:rsidRPr="00B552CA">
        <w:rPr>
          <w:rFonts w:ascii="Times New Roman" w:hAnsi="Times New Roman"/>
          <w:color w:val="000000" w:themeColor="text1"/>
          <w:sz w:val="22"/>
          <w:szCs w:val="22"/>
        </w:rPr>
        <w:t xml:space="preserve">i P </w:t>
      </w:r>
      <w:r w:rsidRPr="00B552CA">
        <w:rPr>
          <w:rFonts w:ascii="Times New Roman" w:hAnsi="Times New Roman"/>
          <w:color w:val="000000" w:themeColor="text1"/>
          <w:sz w:val="22"/>
          <w:szCs w:val="22"/>
        </w:rPr>
        <w:t>&lt;0</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01.</w:t>
      </w:r>
      <w:r w:rsidR="006669FF" w:rsidRPr="00B552CA">
        <w:rPr>
          <w:rFonts w:ascii="Times New Roman" w:hAnsi="Times New Roman"/>
          <w:color w:val="000000" w:themeColor="text1"/>
          <w:sz w:val="22"/>
          <w:szCs w:val="22"/>
        </w:rPr>
        <w:t xml:space="preserve"> </w:t>
      </w:r>
      <w:r w:rsidR="00996F7C" w:rsidRPr="00B552CA">
        <w:rPr>
          <w:rFonts w:ascii="Times New Roman" w:hAnsi="Times New Roman"/>
          <w:color w:val="000000" w:themeColor="text1"/>
          <w:sz w:val="22"/>
          <w:szCs w:val="22"/>
        </w:rPr>
        <w:t xml:space="preserve">Nghiên cứu của Nguyễn Văn Thạch, Hoàng Gia Du sau mổ mức độ đau theo thang điểm VAS là </w:t>
      </w:r>
      <w:r w:rsidR="004F21E0" w:rsidRPr="00B552CA">
        <w:rPr>
          <w:rFonts w:ascii="Times New Roman" w:eastAsiaTheme="minorHAnsi" w:hAnsi="Times New Roman"/>
          <w:color w:val="000000" w:themeColor="text1"/>
          <w:sz w:val="22"/>
          <w:szCs w:val="22"/>
        </w:rPr>
        <w:t>2</w:t>
      </w:r>
      <w:r w:rsidR="00515EDB" w:rsidRPr="00B552CA">
        <w:rPr>
          <w:rFonts w:ascii="Times New Roman" w:eastAsiaTheme="minorHAnsi" w:hAnsi="Times New Roman"/>
          <w:color w:val="000000" w:themeColor="text1"/>
          <w:sz w:val="22"/>
          <w:szCs w:val="22"/>
        </w:rPr>
        <w:t>,</w:t>
      </w:r>
      <w:r w:rsidR="004F21E0" w:rsidRPr="00B552CA">
        <w:rPr>
          <w:rFonts w:ascii="Times New Roman" w:eastAsiaTheme="minorHAnsi" w:hAnsi="Times New Roman"/>
          <w:color w:val="000000" w:themeColor="text1"/>
          <w:sz w:val="22"/>
          <w:szCs w:val="22"/>
        </w:rPr>
        <w:t>83 ± 2</w:t>
      </w:r>
      <w:r w:rsidR="00515EDB" w:rsidRPr="00B552CA">
        <w:rPr>
          <w:rFonts w:ascii="Times New Roman" w:eastAsiaTheme="minorHAnsi" w:hAnsi="Times New Roman"/>
          <w:color w:val="000000" w:themeColor="text1"/>
          <w:sz w:val="22"/>
          <w:szCs w:val="22"/>
        </w:rPr>
        <w:t>,</w:t>
      </w:r>
      <w:r w:rsidR="004F21E0" w:rsidRPr="00B552CA">
        <w:rPr>
          <w:rFonts w:ascii="Times New Roman" w:eastAsiaTheme="minorHAnsi" w:hAnsi="Times New Roman"/>
          <w:color w:val="000000" w:themeColor="text1"/>
          <w:sz w:val="22"/>
          <w:szCs w:val="22"/>
        </w:rPr>
        <w:t>29</w:t>
      </w:r>
      <w:r w:rsidR="00996F7C" w:rsidRPr="00B552CA">
        <w:rPr>
          <w:rFonts w:ascii="Times New Roman" w:eastAsiaTheme="minorHAnsi" w:hAnsi="Times New Roman"/>
          <w:color w:val="000000" w:themeColor="text1"/>
          <w:sz w:val="22"/>
          <w:szCs w:val="22"/>
        </w:rPr>
        <w:t>.</w:t>
      </w:r>
      <w:r w:rsidR="00996F7C" w:rsidRPr="00B552CA">
        <w:rPr>
          <w:rFonts w:ascii="Times New Roman" w:hAnsi="Times New Roman"/>
          <w:color w:val="000000" w:themeColor="text1"/>
          <w:sz w:val="22"/>
          <w:szCs w:val="22"/>
        </w:rPr>
        <w:t xml:space="preserve"> Chang Hyun Oh và cộng sự</w:t>
      </w:r>
      <w:r w:rsidR="00B46E45" w:rsidRPr="00B552CA">
        <w:rPr>
          <w:rFonts w:ascii="Times New Roman" w:hAnsi="Times New Roman"/>
          <w:color w:val="000000" w:themeColor="text1"/>
          <w:sz w:val="22"/>
          <w:szCs w:val="22"/>
        </w:rPr>
        <w:t xml:space="preserve"> nghiên cứu</w:t>
      </w:r>
      <w:r w:rsidR="00996F7C" w:rsidRPr="00B552CA">
        <w:rPr>
          <w:rFonts w:ascii="Times New Roman" w:hAnsi="Times New Roman"/>
          <w:color w:val="000000" w:themeColor="text1"/>
          <w:sz w:val="22"/>
          <w:szCs w:val="22"/>
        </w:rPr>
        <w:t xml:space="preserve"> 60 BN chia thành 2 nhóm (nhóm A và nhóm B) đã được thay đĩa đệm Mobi- C® với thời gian theo dõi tối thiểu 18 tháng. Kết quả điểm VAS ở cổ của nhóm A và B đã giản từ </w:t>
      </w:r>
      <w:r w:rsidR="001A0222" w:rsidRPr="00B552CA">
        <w:rPr>
          <w:rFonts w:ascii="Times New Roman" w:hAnsi="Times New Roman"/>
          <w:color w:val="000000" w:themeColor="text1"/>
          <w:sz w:val="22"/>
          <w:szCs w:val="22"/>
        </w:rPr>
        <w:t>5</w:t>
      </w:r>
      <w:r w:rsidR="00515EDB"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1 xuống 2</w:t>
      </w:r>
      <w:r w:rsidR="00515EDB"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7 và 6</w:t>
      </w:r>
      <w:r w:rsidR="00515EDB"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1 xuống 3</w:t>
      </w:r>
      <w:r w:rsidR="00515EDB"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7.</w:t>
      </w:r>
    </w:p>
    <w:p w:rsidR="00D756C6" w:rsidRPr="00B552CA" w:rsidRDefault="00D946D5"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4.</w:t>
      </w:r>
      <w:r w:rsidR="001B09B1" w:rsidRPr="00B552CA">
        <w:rPr>
          <w:rFonts w:ascii="Times New Roman" w:hAnsi="Times New Roman"/>
          <w:b/>
          <w:color w:val="000000" w:themeColor="text1"/>
          <w:sz w:val="22"/>
          <w:szCs w:val="22"/>
        </w:rPr>
        <w:t>6.4</w:t>
      </w:r>
      <w:r w:rsidRPr="00B552CA">
        <w:rPr>
          <w:rFonts w:ascii="Times New Roman" w:hAnsi="Times New Roman"/>
          <w:b/>
          <w:color w:val="000000" w:themeColor="text1"/>
          <w:sz w:val="22"/>
          <w:szCs w:val="22"/>
        </w:rPr>
        <w:t xml:space="preserve">. Kết quả xa điều trị </w:t>
      </w:r>
      <w:r w:rsidR="000873AB" w:rsidRPr="00B552CA">
        <w:rPr>
          <w:rFonts w:ascii="Times New Roman" w:hAnsi="Times New Roman"/>
          <w:b/>
          <w:color w:val="000000" w:themeColor="text1"/>
          <w:sz w:val="22"/>
          <w:szCs w:val="22"/>
        </w:rPr>
        <w:t>hội chứng tủy và hội chứng rễ tủy</w:t>
      </w:r>
      <w:r w:rsidR="00F51F7B" w:rsidRPr="00B552CA">
        <w:rPr>
          <w:rFonts w:ascii="Times New Roman" w:hAnsi="Times New Roman"/>
          <w:b/>
          <w:color w:val="000000" w:themeColor="text1"/>
          <w:sz w:val="22"/>
          <w:szCs w:val="22"/>
        </w:rPr>
        <w:t xml:space="preserve"> tính theo thang điểm JOA</w:t>
      </w:r>
    </w:p>
    <w:p w:rsidR="00D5289F" w:rsidRPr="00B552CA" w:rsidRDefault="00D946D5" w:rsidP="00D756C6">
      <w:pPr>
        <w:widowControl w:val="0"/>
        <w:autoSpaceDE w:val="0"/>
        <w:autoSpaceDN w:val="0"/>
        <w:adjustRightInd w:val="0"/>
        <w:spacing w:before="0" w:line="340" w:lineRule="atLeast"/>
        <w:rPr>
          <w:rFonts w:ascii="Times New Roman" w:hAnsi="Times New Roman"/>
          <w:color w:val="000000" w:themeColor="text1"/>
          <w:spacing w:val="-2"/>
          <w:sz w:val="22"/>
          <w:szCs w:val="22"/>
        </w:rPr>
      </w:pPr>
      <w:r w:rsidRPr="00B552CA">
        <w:rPr>
          <w:rFonts w:ascii="Times New Roman" w:hAnsi="Times New Roman"/>
          <w:color w:val="000000" w:themeColor="text1"/>
          <w:spacing w:val="-2"/>
          <w:sz w:val="22"/>
          <w:szCs w:val="22"/>
        </w:rPr>
        <w:t xml:space="preserve">Thời điểm kiểm tra mức độ nhẹ </w:t>
      </w:r>
      <w:r w:rsidR="00F51F7B" w:rsidRPr="00B552CA">
        <w:rPr>
          <w:rFonts w:ascii="Times New Roman" w:hAnsi="Times New Roman"/>
          <w:color w:val="000000" w:themeColor="text1"/>
          <w:spacing w:val="-2"/>
          <w:sz w:val="22"/>
          <w:szCs w:val="22"/>
        </w:rPr>
        <w:t>tăng lên từ 0% đến 87</w:t>
      </w:r>
      <w:r w:rsidR="00515EDB" w:rsidRPr="00B552CA">
        <w:rPr>
          <w:rFonts w:ascii="Times New Roman" w:hAnsi="Times New Roman"/>
          <w:color w:val="000000" w:themeColor="text1"/>
          <w:spacing w:val="-2"/>
          <w:sz w:val="22"/>
          <w:szCs w:val="22"/>
        </w:rPr>
        <w:t>,</w:t>
      </w:r>
      <w:r w:rsidR="00F51F7B" w:rsidRPr="00B552CA">
        <w:rPr>
          <w:rFonts w:ascii="Times New Roman" w:hAnsi="Times New Roman"/>
          <w:color w:val="000000" w:themeColor="text1"/>
          <w:spacing w:val="-2"/>
          <w:sz w:val="22"/>
          <w:szCs w:val="22"/>
        </w:rPr>
        <w:t xml:space="preserve">10%. Điểm JOA </w:t>
      </w:r>
      <w:r w:rsidR="00C200D4" w:rsidRPr="00B552CA">
        <w:rPr>
          <w:rFonts w:ascii="Times New Roman" w:hAnsi="Times New Roman"/>
          <w:color w:val="000000" w:themeColor="text1"/>
          <w:spacing w:val="-2"/>
          <w:sz w:val="22"/>
          <w:szCs w:val="22"/>
        </w:rPr>
        <w:t xml:space="preserve">trước mổ </w:t>
      </w:r>
      <w:r w:rsidR="0009360D" w:rsidRPr="00B552CA">
        <w:rPr>
          <w:rFonts w:ascii="Times New Roman" w:hAnsi="Times New Roman"/>
          <w:color w:val="000000" w:themeColor="text1"/>
          <w:spacing w:val="-2"/>
          <w:sz w:val="22"/>
          <w:szCs w:val="22"/>
        </w:rPr>
        <w:t>6</w:t>
      </w:r>
      <w:r w:rsidR="00515EDB" w:rsidRPr="00B552CA">
        <w:rPr>
          <w:rFonts w:ascii="Times New Roman" w:hAnsi="Times New Roman"/>
          <w:color w:val="000000" w:themeColor="text1"/>
          <w:spacing w:val="-2"/>
          <w:sz w:val="22"/>
          <w:szCs w:val="22"/>
        </w:rPr>
        <w:t>,</w:t>
      </w:r>
      <w:r w:rsidR="0009360D" w:rsidRPr="00B552CA">
        <w:rPr>
          <w:rFonts w:ascii="Times New Roman" w:hAnsi="Times New Roman"/>
          <w:color w:val="000000" w:themeColor="text1"/>
          <w:spacing w:val="-2"/>
          <w:sz w:val="22"/>
          <w:szCs w:val="22"/>
        </w:rPr>
        <w:t>13 ± 2</w:t>
      </w:r>
      <w:r w:rsidR="00515EDB" w:rsidRPr="00B552CA">
        <w:rPr>
          <w:rFonts w:ascii="Times New Roman" w:hAnsi="Times New Roman"/>
          <w:color w:val="000000" w:themeColor="text1"/>
          <w:spacing w:val="-2"/>
          <w:sz w:val="22"/>
          <w:szCs w:val="22"/>
        </w:rPr>
        <w:t>,</w:t>
      </w:r>
      <w:r w:rsidR="0009360D" w:rsidRPr="00B552CA">
        <w:rPr>
          <w:rFonts w:ascii="Times New Roman" w:hAnsi="Times New Roman"/>
          <w:color w:val="000000" w:themeColor="text1"/>
          <w:spacing w:val="-2"/>
          <w:sz w:val="22"/>
          <w:szCs w:val="22"/>
        </w:rPr>
        <w:t>87</w:t>
      </w:r>
      <w:r w:rsidR="00C200D4" w:rsidRPr="00B552CA">
        <w:rPr>
          <w:rFonts w:ascii="Times New Roman" w:hAnsi="Times New Roman"/>
          <w:color w:val="000000" w:themeColor="text1"/>
          <w:spacing w:val="-2"/>
          <w:sz w:val="22"/>
          <w:szCs w:val="22"/>
        </w:rPr>
        <w:t xml:space="preserve"> (n=31</w:t>
      </w:r>
      <w:r w:rsidR="00AB6000" w:rsidRPr="00B552CA">
        <w:rPr>
          <w:rFonts w:ascii="Times New Roman" w:hAnsi="Times New Roman"/>
          <w:color w:val="000000" w:themeColor="text1"/>
          <w:spacing w:val="-2"/>
          <w:sz w:val="22"/>
          <w:szCs w:val="22"/>
        </w:rPr>
        <w:t>)</w:t>
      </w:r>
      <w:r w:rsidR="0009360D" w:rsidRPr="00B552CA">
        <w:rPr>
          <w:rFonts w:ascii="Times New Roman" w:hAnsi="Times New Roman"/>
          <w:color w:val="000000" w:themeColor="text1"/>
          <w:spacing w:val="-2"/>
          <w:sz w:val="22"/>
          <w:szCs w:val="22"/>
        </w:rPr>
        <w:t xml:space="preserve"> </w:t>
      </w:r>
      <w:r w:rsidR="00F51F7B" w:rsidRPr="00B552CA">
        <w:rPr>
          <w:rFonts w:ascii="Times New Roman" w:hAnsi="Times New Roman"/>
          <w:color w:val="000000" w:themeColor="text1"/>
          <w:spacing w:val="-2"/>
          <w:sz w:val="22"/>
          <w:szCs w:val="22"/>
        </w:rPr>
        <w:t>tăng lên 16</w:t>
      </w:r>
      <w:r w:rsidR="00515EDB" w:rsidRPr="00B552CA">
        <w:rPr>
          <w:rFonts w:ascii="Times New Roman" w:hAnsi="Times New Roman"/>
          <w:color w:val="000000" w:themeColor="text1"/>
          <w:spacing w:val="-2"/>
          <w:sz w:val="22"/>
          <w:szCs w:val="22"/>
        </w:rPr>
        <w:t>,</w:t>
      </w:r>
      <w:r w:rsidR="00F51F7B" w:rsidRPr="00B552CA">
        <w:rPr>
          <w:rFonts w:ascii="Times New Roman" w:hAnsi="Times New Roman"/>
          <w:color w:val="000000" w:themeColor="text1"/>
          <w:spacing w:val="-2"/>
          <w:sz w:val="22"/>
          <w:szCs w:val="22"/>
        </w:rPr>
        <w:t>13 ± 2</w:t>
      </w:r>
      <w:r w:rsidR="00515EDB" w:rsidRPr="00B552CA">
        <w:rPr>
          <w:rFonts w:ascii="Times New Roman" w:hAnsi="Times New Roman"/>
          <w:color w:val="000000" w:themeColor="text1"/>
          <w:spacing w:val="-2"/>
          <w:sz w:val="22"/>
          <w:szCs w:val="22"/>
        </w:rPr>
        <w:t>,</w:t>
      </w:r>
      <w:r w:rsidR="00F51F7B" w:rsidRPr="00B552CA">
        <w:rPr>
          <w:rFonts w:ascii="Times New Roman" w:hAnsi="Times New Roman"/>
          <w:color w:val="000000" w:themeColor="text1"/>
          <w:spacing w:val="-2"/>
          <w:sz w:val="22"/>
          <w:szCs w:val="22"/>
        </w:rPr>
        <w:t>79 điểm</w:t>
      </w:r>
      <w:r w:rsidR="00C200D4" w:rsidRPr="00B552CA">
        <w:rPr>
          <w:rFonts w:ascii="Times New Roman" w:hAnsi="Times New Roman"/>
          <w:color w:val="000000" w:themeColor="text1"/>
          <w:spacing w:val="-2"/>
          <w:sz w:val="22"/>
          <w:szCs w:val="22"/>
        </w:rPr>
        <w:t xml:space="preserve"> (n=31</w:t>
      </w:r>
      <w:r w:rsidR="00AB6000" w:rsidRPr="00B552CA">
        <w:rPr>
          <w:rFonts w:ascii="Times New Roman" w:hAnsi="Times New Roman"/>
          <w:color w:val="000000" w:themeColor="text1"/>
          <w:spacing w:val="-2"/>
          <w:sz w:val="22"/>
          <w:szCs w:val="22"/>
        </w:rPr>
        <w:t>)</w:t>
      </w:r>
      <w:r w:rsidR="00C200D4" w:rsidRPr="00B552CA">
        <w:rPr>
          <w:rFonts w:ascii="Times New Roman" w:hAnsi="Times New Roman"/>
          <w:color w:val="000000" w:themeColor="text1"/>
          <w:spacing w:val="-2"/>
          <w:sz w:val="22"/>
          <w:szCs w:val="22"/>
        </w:rPr>
        <w:t xml:space="preserve"> vào thời điểm kiểm tra</w:t>
      </w:r>
      <w:r w:rsidR="00ED138E" w:rsidRPr="00B552CA">
        <w:rPr>
          <w:rFonts w:ascii="Times New Roman" w:hAnsi="Times New Roman"/>
          <w:color w:val="000000" w:themeColor="text1"/>
          <w:spacing w:val="-2"/>
          <w:sz w:val="22"/>
          <w:szCs w:val="22"/>
        </w:rPr>
        <w:t xml:space="preserve">. </w:t>
      </w:r>
      <w:r w:rsidR="00F51F7B" w:rsidRPr="00B552CA">
        <w:rPr>
          <w:rFonts w:ascii="Times New Roman" w:hAnsi="Times New Roman"/>
          <w:color w:val="000000" w:themeColor="text1"/>
          <w:spacing w:val="-2"/>
          <w:sz w:val="22"/>
          <w:szCs w:val="22"/>
        </w:rPr>
        <w:t>So sánh điểm JOA trước mổ và sau mổ sự khác biệt có ý nghĩa thống kê với P&lt;0</w:t>
      </w:r>
      <w:r w:rsidR="00515EDB" w:rsidRPr="00B552CA">
        <w:rPr>
          <w:rFonts w:ascii="Times New Roman" w:hAnsi="Times New Roman"/>
          <w:color w:val="000000" w:themeColor="text1"/>
          <w:spacing w:val="-2"/>
          <w:sz w:val="22"/>
          <w:szCs w:val="22"/>
        </w:rPr>
        <w:t>,</w:t>
      </w:r>
      <w:r w:rsidR="00F51F7B" w:rsidRPr="00B552CA">
        <w:rPr>
          <w:rFonts w:ascii="Times New Roman" w:hAnsi="Times New Roman"/>
          <w:color w:val="000000" w:themeColor="text1"/>
          <w:spacing w:val="-2"/>
          <w:sz w:val="22"/>
          <w:szCs w:val="22"/>
        </w:rPr>
        <w:t>05</w:t>
      </w:r>
      <w:r w:rsidR="001A0222" w:rsidRPr="00B552CA">
        <w:rPr>
          <w:rFonts w:ascii="Times New Roman" w:hAnsi="Times New Roman"/>
          <w:color w:val="000000" w:themeColor="text1"/>
          <w:spacing w:val="-2"/>
          <w:sz w:val="22"/>
          <w:szCs w:val="22"/>
        </w:rPr>
        <w:t>.</w:t>
      </w:r>
      <w:r w:rsidR="006669FF" w:rsidRPr="00B552CA">
        <w:rPr>
          <w:rFonts w:ascii="Times New Roman" w:hAnsi="Times New Roman"/>
          <w:color w:val="000000" w:themeColor="text1"/>
          <w:spacing w:val="-2"/>
          <w:sz w:val="22"/>
          <w:szCs w:val="22"/>
        </w:rPr>
        <w:t xml:space="preserve"> </w:t>
      </w:r>
      <w:r w:rsidRPr="00B552CA">
        <w:rPr>
          <w:rFonts w:ascii="Times New Roman" w:hAnsi="Times New Roman"/>
          <w:color w:val="000000" w:themeColor="text1"/>
          <w:spacing w:val="-2"/>
          <w:sz w:val="22"/>
          <w:szCs w:val="22"/>
        </w:rPr>
        <w:t xml:space="preserve">Theo chúng tôi đạt được </w:t>
      </w:r>
      <w:r w:rsidRPr="00B552CA">
        <w:rPr>
          <w:rFonts w:ascii="Times New Roman" w:hAnsi="Times New Roman"/>
          <w:color w:val="000000" w:themeColor="text1"/>
          <w:spacing w:val="-2"/>
          <w:sz w:val="22"/>
          <w:szCs w:val="22"/>
        </w:rPr>
        <w:lastRenderedPageBreak/>
        <w:t>tỷ lệ này là sự thành công trong phẫu thuật</w:t>
      </w:r>
      <w:r w:rsidR="00734933" w:rsidRPr="00B552CA">
        <w:rPr>
          <w:rFonts w:ascii="Times New Roman" w:hAnsi="Times New Roman"/>
          <w:color w:val="000000" w:themeColor="text1"/>
          <w:spacing w:val="-2"/>
          <w:sz w:val="22"/>
          <w:szCs w:val="22"/>
        </w:rPr>
        <w:t>,</w:t>
      </w:r>
      <w:r w:rsidRPr="00B552CA">
        <w:rPr>
          <w:rFonts w:ascii="Times New Roman" w:hAnsi="Times New Roman"/>
          <w:color w:val="000000" w:themeColor="text1"/>
          <w:spacing w:val="-2"/>
          <w:sz w:val="22"/>
          <w:szCs w:val="22"/>
        </w:rPr>
        <w:t xml:space="preserve"> tuy nhiên ở nhóm này vẫn có </w:t>
      </w:r>
      <w:r w:rsidR="00601195" w:rsidRPr="00B552CA">
        <w:rPr>
          <w:rFonts w:ascii="Times New Roman" w:hAnsi="Times New Roman"/>
          <w:color w:val="000000" w:themeColor="text1"/>
          <w:spacing w:val="-2"/>
          <w:sz w:val="22"/>
          <w:szCs w:val="22"/>
        </w:rPr>
        <w:t>BN</w:t>
      </w:r>
      <w:r w:rsidRPr="00B552CA">
        <w:rPr>
          <w:rFonts w:ascii="Times New Roman" w:hAnsi="Times New Roman"/>
          <w:color w:val="000000" w:themeColor="text1"/>
          <w:spacing w:val="-2"/>
          <w:sz w:val="22"/>
          <w:szCs w:val="22"/>
        </w:rPr>
        <w:t xml:space="preserve"> chỉ số JOA tăng không đáng kể, BN ở mức độ nặng còn 1</w:t>
      </w:r>
      <w:r w:rsidR="00605787" w:rsidRPr="00B552CA">
        <w:rPr>
          <w:rFonts w:ascii="Times New Roman" w:hAnsi="Times New Roman"/>
          <w:color w:val="000000" w:themeColor="text1"/>
          <w:spacing w:val="-2"/>
          <w:sz w:val="22"/>
          <w:szCs w:val="22"/>
        </w:rPr>
        <w:t xml:space="preserve"> BN</w:t>
      </w:r>
      <w:r w:rsidRPr="00B552CA">
        <w:rPr>
          <w:rFonts w:ascii="Times New Roman" w:hAnsi="Times New Roman"/>
          <w:color w:val="000000" w:themeColor="text1"/>
          <w:spacing w:val="-2"/>
          <w:sz w:val="22"/>
          <w:szCs w:val="22"/>
        </w:rPr>
        <w:t>, BN ở mức độ trung bình còn 3</w:t>
      </w:r>
      <w:r w:rsidR="00605787" w:rsidRPr="00B552CA">
        <w:rPr>
          <w:rFonts w:ascii="Times New Roman" w:hAnsi="Times New Roman"/>
          <w:color w:val="000000" w:themeColor="text1"/>
          <w:spacing w:val="-2"/>
          <w:sz w:val="22"/>
          <w:szCs w:val="22"/>
        </w:rPr>
        <w:t xml:space="preserve"> BN</w:t>
      </w:r>
      <w:r w:rsidRPr="00B552CA">
        <w:rPr>
          <w:rFonts w:ascii="Times New Roman" w:hAnsi="Times New Roman"/>
          <w:color w:val="000000" w:themeColor="text1"/>
          <w:spacing w:val="-2"/>
          <w:sz w:val="22"/>
          <w:szCs w:val="22"/>
        </w:rPr>
        <w:t xml:space="preserve">. </w:t>
      </w:r>
      <w:r w:rsidR="00D5289F" w:rsidRPr="00B552CA">
        <w:rPr>
          <w:rFonts w:ascii="Times New Roman" w:hAnsi="Times New Roman"/>
          <w:color w:val="000000" w:themeColor="text1"/>
          <w:spacing w:val="-2"/>
          <w:sz w:val="22"/>
          <w:szCs w:val="22"/>
        </w:rPr>
        <w:t xml:space="preserve">Vũ Văn Hòe, Nguyễn Văn Hưng nghiên cứu 145 BN được phẫu thuật </w:t>
      </w:r>
      <w:r w:rsidR="006400F8" w:rsidRPr="00B552CA">
        <w:rPr>
          <w:rFonts w:ascii="Times New Roman" w:hAnsi="Times New Roman"/>
          <w:color w:val="000000" w:themeColor="text1"/>
          <w:spacing w:val="-2"/>
          <w:sz w:val="22"/>
          <w:szCs w:val="22"/>
        </w:rPr>
        <w:t>TVĐĐ/CSC</w:t>
      </w:r>
      <w:r w:rsidR="00D5289F" w:rsidRPr="00B552CA">
        <w:rPr>
          <w:rFonts w:ascii="Times New Roman" w:hAnsi="Times New Roman"/>
          <w:color w:val="000000" w:themeColor="text1"/>
          <w:spacing w:val="-2"/>
          <w:sz w:val="22"/>
          <w:szCs w:val="22"/>
        </w:rPr>
        <w:t xml:space="preserve"> từ 05/2007-05/2010 bằng phương pháp đi vào lối cổ trước: lấy đĩa đệm, ghép xương, nẹ</w:t>
      </w:r>
      <w:r w:rsidR="00D92519" w:rsidRPr="00B552CA">
        <w:rPr>
          <w:rFonts w:ascii="Times New Roman" w:hAnsi="Times New Roman"/>
          <w:color w:val="000000" w:themeColor="text1"/>
          <w:spacing w:val="-2"/>
          <w:sz w:val="22"/>
          <w:szCs w:val="22"/>
        </w:rPr>
        <w:t>p vít</w:t>
      </w:r>
      <w:r w:rsidR="00D5289F" w:rsidRPr="00B552CA">
        <w:rPr>
          <w:rFonts w:ascii="Times New Roman" w:hAnsi="Times New Roman"/>
          <w:color w:val="000000" w:themeColor="text1"/>
          <w:spacing w:val="-2"/>
          <w:sz w:val="22"/>
          <w:szCs w:val="22"/>
        </w:rPr>
        <w:t xml:space="preserve">. Kết quả tốt 25%, </w:t>
      </w:r>
      <w:r w:rsidR="004F21E0" w:rsidRPr="00B552CA">
        <w:rPr>
          <w:rFonts w:ascii="Times New Roman" w:hAnsi="Times New Roman"/>
          <w:color w:val="000000" w:themeColor="text1"/>
          <w:spacing w:val="-2"/>
          <w:sz w:val="22"/>
          <w:szCs w:val="22"/>
        </w:rPr>
        <w:t>khá 51%, vừa 17</w:t>
      </w:r>
      <w:r w:rsidR="00515EDB" w:rsidRPr="00B552CA">
        <w:rPr>
          <w:rFonts w:ascii="Times New Roman" w:hAnsi="Times New Roman"/>
          <w:color w:val="000000" w:themeColor="text1"/>
          <w:spacing w:val="-2"/>
          <w:sz w:val="22"/>
          <w:szCs w:val="22"/>
        </w:rPr>
        <w:t>,</w:t>
      </w:r>
      <w:r w:rsidR="004F21E0" w:rsidRPr="00B552CA">
        <w:rPr>
          <w:rFonts w:ascii="Times New Roman" w:hAnsi="Times New Roman"/>
          <w:color w:val="000000" w:themeColor="text1"/>
          <w:spacing w:val="-2"/>
          <w:sz w:val="22"/>
          <w:szCs w:val="22"/>
        </w:rPr>
        <w:t>3%, như cũ 6</w:t>
      </w:r>
      <w:r w:rsidR="00515EDB" w:rsidRPr="00B552CA">
        <w:rPr>
          <w:rFonts w:ascii="Times New Roman" w:hAnsi="Times New Roman"/>
          <w:color w:val="000000" w:themeColor="text1"/>
          <w:spacing w:val="-2"/>
          <w:sz w:val="22"/>
          <w:szCs w:val="22"/>
        </w:rPr>
        <w:t>,</w:t>
      </w:r>
      <w:r w:rsidR="004F21E0" w:rsidRPr="00B552CA">
        <w:rPr>
          <w:rFonts w:ascii="Times New Roman" w:hAnsi="Times New Roman"/>
          <w:color w:val="000000" w:themeColor="text1"/>
          <w:spacing w:val="-2"/>
          <w:sz w:val="22"/>
          <w:szCs w:val="22"/>
        </w:rPr>
        <w:t>6%</w:t>
      </w:r>
      <w:r w:rsidR="00605787" w:rsidRPr="00B552CA">
        <w:rPr>
          <w:rFonts w:ascii="Times New Roman" w:hAnsi="Times New Roman"/>
          <w:color w:val="000000" w:themeColor="text1"/>
          <w:spacing w:val="-2"/>
          <w:sz w:val="22"/>
          <w:szCs w:val="22"/>
        </w:rPr>
        <w:t>.</w:t>
      </w:r>
    </w:p>
    <w:p w:rsidR="00D756C6" w:rsidRPr="00B552CA" w:rsidRDefault="001B09B1"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4.6.5</w:t>
      </w:r>
      <w:r w:rsidR="00D946D5" w:rsidRPr="00B552CA">
        <w:rPr>
          <w:rFonts w:ascii="Times New Roman" w:hAnsi="Times New Roman"/>
          <w:b/>
          <w:color w:val="000000" w:themeColor="text1"/>
          <w:sz w:val="22"/>
          <w:szCs w:val="22"/>
        </w:rPr>
        <w:t>.</w:t>
      </w:r>
      <w:r w:rsidR="00CF0DD2" w:rsidRPr="00B552CA">
        <w:rPr>
          <w:rFonts w:ascii="Times New Roman" w:hAnsi="Times New Roman"/>
          <w:b/>
          <w:color w:val="000000" w:themeColor="text1"/>
          <w:sz w:val="22"/>
          <w:szCs w:val="22"/>
        </w:rPr>
        <w:t xml:space="preserve"> </w:t>
      </w:r>
      <w:r w:rsidR="00D946D5" w:rsidRPr="00B552CA">
        <w:rPr>
          <w:rFonts w:ascii="Times New Roman" w:hAnsi="Times New Roman"/>
          <w:b/>
          <w:color w:val="000000" w:themeColor="text1"/>
          <w:sz w:val="22"/>
          <w:szCs w:val="22"/>
        </w:rPr>
        <w:t>Bàn luận kết quả mức cải thiện</w:t>
      </w:r>
      <w:r w:rsidR="00F51F7B" w:rsidRPr="00B552CA">
        <w:rPr>
          <w:rFonts w:ascii="Times New Roman" w:hAnsi="Times New Roman"/>
          <w:b/>
          <w:color w:val="000000" w:themeColor="text1"/>
          <w:sz w:val="22"/>
          <w:szCs w:val="22"/>
        </w:rPr>
        <w:t xml:space="preserve"> giảm</w:t>
      </w:r>
      <w:r w:rsidR="00D946D5" w:rsidRPr="00B552CA">
        <w:rPr>
          <w:rFonts w:ascii="Times New Roman" w:hAnsi="Times New Roman"/>
          <w:b/>
          <w:color w:val="000000" w:themeColor="text1"/>
          <w:sz w:val="22"/>
          <w:szCs w:val="22"/>
        </w:rPr>
        <w:t xml:space="preserve"> chức năn</w:t>
      </w:r>
      <w:r w:rsidR="00413E83" w:rsidRPr="00B552CA">
        <w:rPr>
          <w:rFonts w:ascii="Times New Roman" w:hAnsi="Times New Roman"/>
          <w:b/>
          <w:color w:val="000000" w:themeColor="text1"/>
          <w:sz w:val="22"/>
          <w:szCs w:val="22"/>
        </w:rPr>
        <w:t xml:space="preserve">g </w:t>
      </w:r>
      <w:r w:rsidR="00DC6A45" w:rsidRPr="00B552CA">
        <w:rPr>
          <w:rFonts w:ascii="Times New Roman" w:hAnsi="Times New Roman"/>
          <w:b/>
          <w:color w:val="000000" w:themeColor="text1"/>
          <w:sz w:val="22"/>
          <w:szCs w:val="22"/>
        </w:rPr>
        <w:t>CSC</w:t>
      </w:r>
    </w:p>
    <w:p w:rsidR="00D946D5" w:rsidRPr="00B552CA" w:rsidRDefault="00D946D5" w:rsidP="00D756C6">
      <w:pPr>
        <w:widowControl w:val="0"/>
        <w:autoSpaceDE w:val="0"/>
        <w:autoSpaceDN w:val="0"/>
        <w:adjustRightInd w:val="0"/>
        <w:spacing w:before="0" w:line="340" w:lineRule="atLeast"/>
        <w:rPr>
          <w:rFonts w:ascii="Times New Roman" w:hAnsi="Times New Roman"/>
          <w:b/>
          <w:color w:val="000000" w:themeColor="text1"/>
          <w:sz w:val="22"/>
          <w:szCs w:val="22"/>
        </w:rPr>
      </w:pPr>
      <w:r w:rsidRPr="00B552CA">
        <w:rPr>
          <w:rFonts w:ascii="Times New Roman" w:hAnsi="Times New Roman"/>
          <w:color w:val="000000" w:themeColor="text1"/>
          <w:sz w:val="22"/>
          <w:szCs w:val="22"/>
        </w:rPr>
        <w:t xml:space="preserve">Mức độ đau cổ ảnh hưởng đến các hoạt động, sinh hoạt thường ngày của người bệnh đã được giải quyết, người bệnh không còn khó chịu vì cảm giác đau cổ, các công việc sinh hoạt bản thân đã tự mình thực hiện được, các biểu hiện lâm sàng ngày trước có thì nay đã hết. Chỉ số NDI trước mổ </w:t>
      </w:r>
      <w:r w:rsidR="008959B6" w:rsidRPr="00B552CA">
        <w:rPr>
          <w:rFonts w:ascii="Times New Roman" w:hAnsi="Times New Roman"/>
          <w:color w:val="000000" w:themeColor="text1"/>
          <w:sz w:val="22"/>
          <w:szCs w:val="22"/>
        </w:rPr>
        <w:t>70</w:t>
      </w:r>
      <w:r w:rsidR="00515EDB" w:rsidRPr="00B552CA">
        <w:rPr>
          <w:rFonts w:ascii="Times New Roman" w:hAnsi="Times New Roman"/>
          <w:color w:val="000000" w:themeColor="text1"/>
          <w:sz w:val="22"/>
          <w:szCs w:val="22"/>
        </w:rPr>
        <w:t>,</w:t>
      </w:r>
      <w:r w:rsidR="008959B6" w:rsidRPr="00B552CA">
        <w:rPr>
          <w:rFonts w:ascii="Times New Roman" w:hAnsi="Times New Roman"/>
          <w:color w:val="000000" w:themeColor="text1"/>
          <w:sz w:val="22"/>
          <w:szCs w:val="22"/>
        </w:rPr>
        <w:t>37 ± 12</w:t>
      </w:r>
      <w:r w:rsidR="00515EDB" w:rsidRPr="00B552CA">
        <w:rPr>
          <w:rFonts w:ascii="Times New Roman" w:hAnsi="Times New Roman"/>
          <w:color w:val="000000" w:themeColor="text1"/>
          <w:sz w:val="22"/>
          <w:szCs w:val="22"/>
        </w:rPr>
        <w:t>,</w:t>
      </w:r>
      <w:r w:rsidR="008959B6" w:rsidRPr="00B552CA">
        <w:rPr>
          <w:rFonts w:ascii="Times New Roman" w:hAnsi="Times New Roman"/>
          <w:color w:val="000000" w:themeColor="text1"/>
          <w:sz w:val="22"/>
          <w:szCs w:val="22"/>
        </w:rPr>
        <w:t>86</w:t>
      </w:r>
      <w:r w:rsidRPr="00B552CA">
        <w:rPr>
          <w:rFonts w:ascii="Times New Roman" w:hAnsi="Times New Roman"/>
          <w:color w:val="000000" w:themeColor="text1"/>
          <w:sz w:val="22"/>
          <w:szCs w:val="22"/>
        </w:rPr>
        <w:t xml:space="preserve"> </w:t>
      </w:r>
      <w:r w:rsidR="00C200D4" w:rsidRPr="00B552CA">
        <w:rPr>
          <w:rFonts w:ascii="Times New Roman" w:hAnsi="Times New Roman"/>
          <w:color w:val="000000" w:themeColor="text1"/>
          <w:sz w:val="22"/>
          <w:szCs w:val="22"/>
        </w:rPr>
        <w:t xml:space="preserve">(n=38) </w:t>
      </w:r>
      <w:r w:rsidRPr="00B552CA">
        <w:rPr>
          <w:rFonts w:ascii="Times New Roman" w:hAnsi="Times New Roman"/>
          <w:color w:val="000000" w:themeColor="text1"/>
          <w:sz w:val="22"/>
          <w:szCs w:val="22"/>
        </w:rPr>
        <w:t xml:space="preserve">đến thời điểm kiểm tra chúng tôi đánh giá chỉ số NDI giảm còn </w:t>
      </w:r>
      <w:r w:rsidR="008959B6" w:rsidRPr="00B552CA">
        <w:rPr>
          <w:rFonts w:ascii="Times New Roman" w:hAnsi="Times New Roman"/>
          <w:color w:val="000000" w:themeColor="text1"/>
          <w:sz w:val="22"/>
          <w:szCs w:val="22"/>
        </w:rPr>
        <w:t>7</w:t>
      </w:r>
      <w:r w:rsidR="00515EDB" w:rsidRPr="00B552CA">
        <w:rPr>
          <w:rFonts w:ascii="Times New Roman" w:hAnsi="Times New Roman"/>
          <w:color w:val="000000" w:themeColor="text1"/>
          <w:sz w:val="22"/>
          <w:szCs w:val="22"/>
        </w:rPr>
        <w:t>,</w:t>
      </w:r>
      <w:r w:rsidR="008959B6" w:rsidRPr="00B552CA">
        <w:rPr>
          <w:rFonts w:ascii="Times New Roman" w:hAnsi="Times New Roman"/>
          <w:color w:val="000000" w:themeColor="text1"/>
          <w:sz w:val="22"/>
          <w:szCs w:val="22"/>
        </w:rPr>
        <w:t>32 ± 13</w:t>
      </w:r>
      <w:r w:rsidR="00515EDB" w:rsidRPr="00B552CA">
        <w:rPr>
          <w:rFonts w:ascii="Times New Roman" w:hAnsi="Times New Roman"/>
          <w:color w:val="000000" w:themeColor="text1"/>
          <w:sz w:val="22"/>
          <w:szCs w:val="22"/>
        </w:rPr>
        <w:t>,</w:t>
      </w:r>
      <w:r w:rsidR="008959B6" w:rsidRPr="00B552CA">
        <w:rPr>
          <w:rFonts w:ascii="Times New Roman" w:hAnsi="Times New Roman"/>
          <w:color w:val="000000" w:themeColor="text1"/>
          <w:sz w:val="22"/>
          <w:szCs w:val="22"/>
        </w:rPr>
        <w:t>63</w:t>
      </w:r>
      <w:r w:rsidR="00C200D4" w:rsidRPr="00B552CA">
        <w:rPr>
          <w:rFonts w:ascii="Times New Roman" w:hAnsi="Times New Roman"/>
          <w:color w:val="000000" w:themeColor="text1"/>
          <w:sz w:val="22"/>
          <w:szCs w:val="22"/>
        </w:rPr>
        <w:t xml:space="preserve"> (n=38)</w:t>
      </w:r>
      <w:r w:rsidRPr="00B552CA">
        <w:rPr>
          <w:rFonts w:ascii="Times New Roman" w:hAnsi="Times New Roman"/>
          <w:color w:val="000000" w:themeColor="text1"/>
          <w:sz w:val="22"/>
          <w:szCs w:val="22"/>
        </w:rPr>
        <w:t xml:space="preserve">. </w:t>
      </w:r>
      <w:r w:rsidR="008959B6" w:rsidRPr="00B552CA">
        <w:rPr>
          <w:rFonts w:ascii="Times New Roman" w:hAnsi="Times New Roman"/>
          <w:color w:val="000000" w:themeColor="text1"/>
          <w:sz w:val="22"/>
          <w:szCs w:val="22"/>
        </w:rPr>
        <w:t>M</w:t>
      </w:r>
      <w:r w:rsidRPr="00B552CA">
        <w:rPr>
          <w:rFonts w:ascii="Times New Roman" w:hAnsi="Times New Roman"/>
          <w:color w:val="000000" w:themeColor="text1"/>
          <w:sz w:val="22"/>
          <w:szCs w:val="22"/>
        </w:rPr>
        <w:t>ức độ ảnh hưở</w:t>
      </w:r>
      <w:r w:rsidR="008959B6" w:rsidRPr="00B552CA">
        <w:rPr>
          <w:rFonts w:ascii="Times New Roman" w:hAnsi="Times New Roman"/>
          <w:color w:val="000000" w:themeColor="text1"/>
          <w:sz w:val="22"/>
          <w:szCs w:val="22"/>
        </w:rPr>
        <w:t>ng hoàn toàn</w:t>
      </w:r>
      <w:r w:rsidRPr="00B552CA">
        <w:rPr>
          <w:rFonts w:ascii="Times New Roman" w:hAnsi="Times New Roman"/>
          <w:color w:val="000000" w:themeColor="text1"/>
          <w:sz w:val="22"/>
          <w:szCs w:val="22"/>
        </w:rPr>
        <w:t xml:space="preserve"> vẫ</w:t>
      </w:r>
      <w:r w:rsidR="008959B6" w:rsidRPr="00B552CA">
        <w:rPr>
          <w:rFonts w:ascii="Times New Roman" w:hAnsi="Times New Roman"/>
          <w:color w:val="000000" w:themeColor="text1"/>
          <w:sz w:val="22"/>
          <w:szCs w:val="22"/>
        </w:rPr>
        <w:t>n còn 1</w:t>
      </w:r>
      <w:r w:rsidRPr="00B552CA">
        <w:rPr>
          <w:rFonts w:ascii="Times New Roman" w:hAnsi="Times New Roman"/>
          <w:color w:val="000000" w:themeColor="text1"/>
          <w:sz w:val="22"/>
          <w:szCs w:val="22"/>
        </w:rPr>
        <w:t xml:space="preserve"> BN. Theo chúng tôi chỉ sổ giảm chức năng cổ (NDI) không chỉ TVĐĐ/CSC ảnh hưởng đến nó mà ngoài ra còn rất nhiều các yếu tố ảnh hưởng khác như </w:t>
      </w:r>
      <w:r w:rsidR="00605787" w:rsidRPr="00B552CA">
        <w:rPr>
          <w:rFonts w:ascii="Times New Roman" w:hAnsi="Times New Roman"/>
          <w:color w:val="000000" w:themeColor="text1"/>
          <w:sz w:val="22"/>
          <w:szCs w:val="22"/>
        </w:rPr>
        <w:t>thoái hóa xương, loãng xương …</w:t>
      </w:r>
      <w:r w:rsidRPr="00B552CA">
        <w:rPr>
          <w:rFonts w:ascii="Times New Roman" w:hAnsi="Times New Roman"/>
          <w:color w:val="000000" w:themeColor="text1"/>
          <w:sz w:val="22"/>
          <w:szCs w:val="22"/>
        </w:rPr>
        <w:t xml:space="preserve"> trong khuân khổ đề tài chúng tôi chưa thể đánh giá hết được các yếu tố bệnh lý liên quan đến chỉ số giảm chức năng </w:t>
      </w:r>
      <w:r w:rsidR="00910E4D" w:rsidRPr="00B552CA">
        <w:rPr>
          <w:rFonts w:ascii="Times New Roman" w:hAnsi="Times New Roman"/>
          <w:color w:val="000000" w:themeColor="text1"/>
          <w:sz w:val="22"/>
          <w:szCs w:val="22"/>
        </w:rPr>
        <w:t>CSC</w:t>
      </w:r>
      <w:r w:rsidRPr="00B552CA">
        <w:rPr>
          <w:rFonts w:ascii="Times New Roman" w:hAnsi="Times New Roman"/>
          <w:color w:val="000000" w:themeColor="text1"/>
          <w:sz w:val="22"/>
          <w:szCs w:val="22"/>
        </w:rPr>
        <w:t xml:space="preserve">. </w:t>
      </w:r>
    </w:p>
    <w:p w:rsidR="00D756C6" w:rsidRPr="00B552CA" w:rsidRDefault="001B09B1" w:rsidP="002E6E2A">
      <w:pPr>
        <w:widowControl w:val="0"/>
        <w:autoSpaceDE w:val="0"/>
        <w:autoSpaceDN w:val="0"/>
        <w:adjustRightInd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4.7</w:t>
      </w:r>
      <w:r w:rsidR="00F51F7B" w:rsidRPr="00B552CA">
        <w:rPr>
          <w:rFonts w:ascii="Times New Roman" w:hAnsi="Times New Roman"/>
          <w:b/>
          <w:color w:val="000000" w:themeColor="text1"/>
          <w:sz w:val="22"/>
          <w:szCs w:val="22"/>
        </w:rPr>
        <w:t xml:space="preserve">. </w:t>
      </w:r>
      <w:r w:rsidR="00D946D5" w:rsidRPr="00B552CA">
        <w:rPr>
          <w:rFonts w:ascii="Times New Roman" w:hAnsi="Times New Roman"/>
          <w:b/>
          <w:color w:val="000000" w:themeColor="text1"/>
          <w:sz w:val="22"/>
          <w:szCs w:val="22"/>
        </w:rPr>
        <w:t>Đánh giá các biến chứng sau mổ</w:t>
      </w:r>
    </w:p>
    <w:p w:rsidR="00D946D5" w:rsidRPr="00B552CA" w:rsidRDefault="00D946D5" w:rsidP="00D756C6">
      <w:pPr>
        <w:widowControl w:val="0"/>
        <w:autoSpaceDE w:val="0"/>
        <w:autoSpaceDN w:val="0"/>
        <w:adjustRightInd w:val="0"/>
        <w:spacing w:before="0" w:line="340" w:lineRule="atLeast"/>
        <w:rPr>
          <w:rFonts w:ascii="Times New Roman" w:hAnsi="Times New Roman"/>
          <w:b/>
          <w:color w:val="000000" w:themeColor="text1"/>
          <w:sz w:val="22"/>
          <w:szCs w:val="22"/>
          <w:lang w:val="sv-SE"/>
        </w:rPr>
      </w:pPr>
      <w:r w:rsidRPr="00B552CA">
        <w:rPr>
          <w:rFonts w:ascii="Times New Roman" w:hAnsi="Times New Roman"/>
          <w:color w:val="000000" w:themeColor="text1"/>
          <w:sz w:val="22"/>
          <w:szCs w:val="22"/>
        </w:rPr>
        <w:t>Trong nhóm nghiên cứ</w:t>
      </w:r>
      <w:r w:rsidR="00734933" w:rsidRPr="00B552CA">
        <w:rPr>
          <w:rFonts w:ascii="Times New Roman" w:hAnsi="Times New Roman"/>
          <w:color w:val="000000" w:themeColor="text1"/>
          <w:sz w:val="22"/>
          <w:szCs w:val="22"/>
        </w:rPr>
        <w:t xml:space="preserve">u chúng tôi </w:t>
      </w:r>
      <w:r w:rsidRPr="00B552CA">
        <w:rPr>
          <w:rFonts w:ascii="Times New Roman" w:hAnsi="Times New Roman"/>
          <w:color w:val="000000" w:themeColor="text1"/>
          <w:sz w:val="22"/>
          <w:szCs w:val="22"/>
        </w:rPr>
        <w:t>ghi nhận một trường hợp sau mổ 8 giờ BN xuất hiện khó thở, cổ</w:t>
      </w:r>
      <w:r w:rsidR="00734933" w:rsidRPr="00B552CA">
        <w:rPr>
          <w:rFonts w:ascii="Times New Roman" w:hAnsi="Times New Roman"/>
          <w:color w:val="000000" w:themeColor="text1"/>
          <w:sz w:val="22"/>
          <w:szCs w:val="22"/>
        </w:rPr>
        <w:t xml:space="preserve"> sư</w:t>
      </w:r>
      <w:r w:rsidRPr="00B552CA">
        <w:rPr>
          <w:rFonts w:ascii="Times New Roman" w:hAnsi="Times New Roman"/>
          <w:color w:val="000000" w:themeColor="text1"/>
          <w:sz w:val="22"/>
          <w:szCs w:val="22"/>
        </w:rPr>
        <w:t>ng nề, dẫn lưu không ra dịch đã chuyển phòng mổ đặt lại dẫn lưu, sau đặt lại dẫn lưu BN ổn định xuất viện sau 8 ngày.</w:t>
      </w:r>
      <w:r w:rsidR="006669FF"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Chúng tôi không gặp trường hợp nào tai biến trong phẫu thuật cũng như nhiễm trùng sau phẫu thuật.</w:t>
      </w:r>
      <w:r w:rsidR="006669FF"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 xml:space="preserve">Theo chúng tôi nhờ có những trang thiết bị y tế hiện đại, tiên tiến như </w:t>
      </w:r>
      <w:r w:rsidRPr="00B552CA">
        <w:rPr>
          <w:rFonts w:ascii="Times New Roman" w:hAnsi="Times New Roman"/>
          <w:color w:val="000000" w:themeColor="text1"/>
          <w:sz w:val="22"/>
          <w:szCs w:val="22"/>
          <w:lang w:val="sv-SE"/>
        </w:rPr>
        <w:t xml:space="preserve">Máy C – arms trong mổ, kính hiển vi phẫu thuật ... </w:t>
      </w:r>
      <w:r w:rsidR="0067130B" w:rsidRPr="00B552CA">
        <w:rPr>
          <w:rFonts w:ascii="Times New Roman" w:hAnsi="Times New Roman"/>
          <w:color w:val="000000" w:themeColor="text1"/>
          <w:sz w:val="22"/>
          <w:szCs w:val="22"/>
          <w:lang w:val="sv-SE"/>
        </w:rPr>
        <w:t>đ</w:t>
      </w:r>
      <w:r w:rsidRPr="00B552CA">
        <w:rPr>
          <w:rFonts w:ascii="Times New Roman" w:hAnsi="Times New Roman"/>
          <w:color w:val="000000" w:themeColor="text1"/>
          <w:sz w:val="22"/>
          <w:szCs w:val="22"/>
          <w:lang w:val="sv-SE"/>
        </w:rPr>
        <w:t xml:space="preserve">ội ngũ phẫu thuật viên chuyên sâu nên biến chứng trong và sau mổ của chúng tôi là rất </w:t>
      </w:r>
      <w:r w:rsidRPr="00B552CA">
        <w:rPr>
          <w:rFonts w:ascii="Times New Roman" w:hAnsi="Times New Roman"/>
          <w:color w:val="000000" w:themeColor="text1"/>
          <w:sz w:val="22"/>
          <w:szCs w:val="22"/>
          <w:lang w:val="sv-SE"/>
        </w:rPr>
        <w:lastRenderedPageBreak/>
        <w:t>thấp, gần như bằng không.</w:t>
      </w:r>
    </w:p>
    <w:p w:rsidR="002637B5" w:rsidRPr="00B552CA" w:rsidRDefault="00D946D5" w:rsidP="004F6D3A">
      <w:pPr>
        <w:pStyle w:val="3"/>
        <w:widowControl w:val="0"/>
        <w:spacing w:line="340" w:lineRule="atLeast"/>
        <w:ind w:firstLine="567"/>
        <w:rPr>
          <w:b w:val="0"/>
          <w:i/>
          <w:color w:val="000000" w:themeColor="text1"/>
          <w:sz w:val="22"/>
          <w:szCs w:val="22"/>
          <w:lang w:val="sv-SE"/>
        </w:rPr>
      </w:pPr>
      <w:r w:rsidRPr="00B552CA">
        <w:rPr>
          <w:b w:val="0"/>
          <w:i/>
          <w:color w:val="000000" w:themeColor="text1"/>
          <w:sz w:val="22"/>
          <w:szCs w:val="22"/>
          <w:lang w:val="sv-SE"/>
        </w:rPr>
        <w:t>Thất bạ</w:t>
      </w:r>
      <w:r w:rsidR="002637B5" w:rsidRPr="00B552CA">
        <w:rPr>
          <w:b w:val="0"/>
          <w:i/>
          <w:color w:val="000000" w:themeColor="text1"/>
          <w:sz w:val="22"/>
          <w:szCs w:val="22"/>
          <w:lang w:val="sv-SE"/>
        </w:rPr>
        <w:t>i</w:t>
      </w:r>
    </w:p>
    <w:p w:rsidR="00D946D5" w:rsidRPr="00B552CA" w:rsidRDefault="00D946D5" w:rsidP="004F6D3A">
      <w:pPr>
        <w:pStyle w:val="3"/>
        <w:widowControl w:val="0"/>
        <w:spacing w:line="340" w:lineRule="atLeast"/>
        <w:ind w:firstLine="567"/>
        <w:rPr>
          <w:b w:val="0"/>
          <w:color w:val="000000" w:themeColor="text1"/>
          <w:sz w:val="22"/>
          <w:szCs w:val="22"/>
        </w:rPr>
      </w:pPr>
      <w:r w:rsidRPr="00B552CA">
        <w:rPr>
          <w:b w:val="0"/>
          <w:color w:val="000000" w:themeColor="text1"/>
          <w:sz w:val="22"/>
          <w:szCs w:val="22"/>
        </w:rPr>
        <w:t xml:space="preserve">Chúng tôi gặp một trường hợp sau mổ 18 tháng BN yếu 1/2 người trái, đi lại khó khăn. Tiến hành cho làm các xét nghiệm thấy quá phát mỏ xương tại vị trí thay đĩa đệm, mỏ xương chèn ép vào tủy sống gây hẹp ống sống, gây phù tủy ngang mức. Chúng tôi đã tiến hành phẫu thuật lại, lấy bỏ đĩa đệm, cắt bỏ </w:t>
      </w:r>
      <w:r w:rsidR="00534848" w:rsidRPr="00B552CA">
        <w:rPr>
          <w:b w:val="0"/>
          <w:color w:val="000000" w:themeColor="text1"/>
          <w:sz w:val="22"/>
          <w:szCs w:val="22"/>
        </w:rPr>
        <w:t>mỏ</w:t>
      </w:r>
      <w:r w:rsidRPr="00B552CA">
        <w:rPr>
          <w:b w:val="0"/>
          <w:color w:val="000000" w:themeColor="text1"/>
          <w:sz w:val="22"/>
          <w:szCs w:val="22"/>
        </w:rPr>
        <w:t xml:space="preserve"> xương</w:t>
      </w:r>
      <w:r w:rsidR="00534848" w:rsidRPr="00B552CA">
        <w:rPr>
          <w:b w:val="0"/>
          <w:color w:val="000000" w:themeColor="text1"/>
          <w:sz w:val="22"/>
          <w:szCs w:val="22"/>
        </w:rPr>
        <w:t xml:space="preserve"> quá phát</w:t>
      </w:r>
      <w:r w:rsidR="00CF0DD2" w:rsidRPr="00B552CA">
        <w:rPr>
          <w:b w:val="0"/>
          <w:color w:val="000000" w:themeColor="text1"/>
          <w:sz w:val="22"/>
          <w:szCs w:val="22"/>
        </w:rPr>
        <w:t xml:space="preserve"> </w:t>
      </w:r>
      <w:r w:rsidRPr="00B552CA">
        <w:rPr>
          <w:b w:val="0"/>
          <w:color w:val="000000" w:themeColor="text1"/>
          <w:sz w:val="22"/>
          <w:szCs w:val="22"/>
        </w:rPr>
        <w:t>và cố định đốt sống bằng nẹ</w:t>
      </w:r>
      <w:r w:rsidR="00910E4D" w:rsidRPr="00B552CA">
        <w:rPr>
          <w:b w:val="0"/>
          <w:color w:val="000000" w:themeColor="text1"/>
          <w:sz w:val="22"/>
          <w:szCs w:val="22"/>
        </w:rPr>
        <w:t>p</w:t>
      </w:r>
      <w:r w:rsidR="0067130B" w:rsidRPr="00B552CA">
        <w:rPr>
          <w:b w:val="0"/>
          <w:color w:val="000000" w:themeColor="text1"/>
          <w:sz w:val="22"/>
          <w:szCs w:val="22"/>
        </w:rPr>
        <w:t xml:space="preserve"> vít</w:t>
      </w:r>
      <w:r w:rsidRPr="00B552CA">
        <w:rPr>
          <w:b w:val="0"/>
          <w:color w:val="000000" w:themeColor="text1"/>
          <w:sz w:val="22"/>
          <w:szCs w:val="22"/>
        </w:rPr>
        <w:t>. Sau mổ các triệu chứng lâm sàng được cải thiện nhưng mức độ hài lòng của người bệnh vẫn còn than phiền nhiều.</w:t>
      </w:r>
      <w:r w:rsidR="006669FF" w:rsidRPr="00B552CA">
        <w:rPr>
          <w:b w:val="0"/>
          <w:color w:val="000000" w:themeColor="text1"/>
          <w:sz w:val="22"/>
          <w:szCs w:val="22"/>
        </w:rPr>
        <w:t xml:space="preserve"> </w:t>
      </w:r>
      <w:r w:rsidRPr="00B552CA">
        <w:rPr>
          <w:b w:val="0"/>
          <w:color w:val="000000" w:themeColor="text1"/>
          <w:sz w:val="22"/>
          <w:szCs w:val="22"/>
        </w:rPr>
        <w:t>Trong nghiên cứu đa trung tâm của Synthes cho thấy tỷ lệ phải phẫu thuật lần hai đối với nhóm là 8</w:t>
      </w:r>
      <w:r w:rsidR="00515EDB" w:rsidRPr="00B552CA">
        <w:rPr>
          <w:b w:val="0"/>
          <w:color w:val="000000" w:themeColor="text1"/>
          <w:sz w:val="22"/>
          <w:szCs w:val="22"/>
        </w:rPr>
        <w:t>,</w:t>
      </w:r>
      <w:r w:rsidRPr="00B552CA">
        <w:rPr>
          <w:b w:val="0"/>
          <w:color w:val="000000" w:themeColor="text1"/>
          <w:sz w:val="22"/>
          <w:szCs w:val="22"/>
        </w:rPr>
        <w:t>5%, trong đó với nhóm thay đĩa đệm là 1</w:t>
      </w:r>
      <w:r w:rsidR="00515EDB" w:rsidRPr="00B552CA">
        <w:rPr>
          <w:b w:val="0"/>
          <w:color w:val="000000" w:themeColor="text1"/>
          <w:sz w:val="22"/>
          <w:szCs w:val="22"/>
        </w:rPr>
        <w:t>,</w:t>
      </w:r>
      <w:r w:rsidRPr="00B552CA">
        <w:rPr>
          <w:b w:val="0"/>
          <w:color w:val="000000" w:themeColor="text1"/>
          <w:sz w:val="22"/>
          <w:szCs w:val="22"/>
        </w:rPr>
        <w:t>9% sau 24 tháng theo dõi</w:t>
      </w:r>
      <w:r w:rsidR="004F21E0" w:rsidRPr="00B552CA">
        <w:rPr>
          <w:b w:val="0"/>
          <w:color w:val="000000" w:themeColor="text1"/>
          <w:sz w:val="22"/>
          <w:szCs w:val="22"/>
        </w:rPr>
        <w:t>.</w:t>
      </w:r>
    </w:p>
    <w:p w:rsidR="002E6E2A" w:rsidRPr="00B552CA" w:rsidRDefault="001B09B1" w:rsidP="002E6E2A">
      <w:pPr>
        <w:pStyle w:val="3"/>
        <w:widowControl w:val="0"/>
        <w:spacing w:line="340" w:lineRule="atLeast"/>
        <w:rPr>
          <w:color w:val="000000" w:themeColor="text1"/>
          <w:sz w:val="22"/>
          <w:szCs w:val="22"/>
        </w:rPr>
      </w:pPr>
      <w:r w:rsidRPr="00B552CA">
        <w:rPr>
          <w:color w:val="000000" w:themeColor="text1"/>
          <w:sz w:val="22"/>
          <w:szCs w:val="22"/>
        </w:rPr>
        <w:t xml:space="preserve">4.8. </w:t>
      </w:r>
      <w:r w:rsidR="00D946D5" w:rsidRPr="00B552CA">
        <w:rPr>
          <w:color w:val="000000" w:themeColor="text1"/>
          <w:sz w:val="22"/>
          <w:szCs w:val="22"/>
        </w:rPr>
        <w:t>Mức hài lòng củ</w:t>
      </w:r>
      <w:r w:rsidR="00413E83" w:rsidRPr="00B552CA">
        <w:rPr>
          <w:color w:val="000000" w:themeColor="text1"/>
          <w:sz w:val="22"/>
          <w:szCs w:val="22"/>
        </w:rPr>
        <w:t>a bệnh nhân</w:t>
      </w:r>
    </w:p>
    <w:p w:rsidR="003F5A25" w:rsidRPr="00B552CA" w:rsidRDefault="00D946D5" w:rsidP="002E6E2A">
      <w:pPr>
        <w:pStyle w:val="3"/>
        <w:widowControl w:val="0"/>
        <w:spacing w:line="340" w:lineRule="atLeast"/>
        <w:ind w:firstLine="567"/>
        <w:rPr>
          <w:b w:val="0"/>
          <w:color w:val="000000" w:themeColor="text1"/>
          <w:sz w:val="22"/>
          <w:szCs w:val="22"/>
        </w:rPr>
      </w:pPr>
      <w:r w:rsidRPr="00B552CA">
        <w:rPr>
          <w:b w:val="0"/>
          <w:color w:val="000000" w:themeColor="text1"/>
          <w:sz w:val="22"/>
          <w:szCs w:val="22"/>
        </w:rPr>
        <w:t>Cũng qua phỏng vấn, qua gửi thư, qua điện thoại, c</w:t>
      </w:r>
      <w:r w:rsidRPr="00B552CA">
        <w:rPr>
          <w:b w:val="0"/>
          <w:color w:val="000000" w:themeColor="text1"/>
          <w:spacing w:val="-2"/>
          <w:sz w:val="22"/>
          <w:szCs w:val="22"/>
        </w:rPr>
        <w:t>ó 86</w:t>
      </w:r>
      <w:r w:rsidR="00515EDB" w:rsidRPr="00B552CA">
        <w:rPr>
          <w:b w:val="0"/>
          <w:color w:val="000000" w:themeColor="text1"/>
          <w:spacing w:val="-2"/>
          <w:sz w:val="22"/>
          <w:szCs w:val="22"/>
        </w:rPr>
        <w:t>,</w:t>
      </w:r>
      <w:r w:rsidRPr="00B552CA">
        <w:rPr>
          <w:b w:val="0"/>
          <w:color w:val="000000" w:themeColor="text1"/>
          <w:spacing w:val="-2"/>
          <w:sz w:val="22"/>
          <w:szCs w:val="22"/>
        </w:rPr>
        <w:t>84% BN trong nhóm nghiên cứu (33/38) cảm thấy hài lòng với kết quả phẫu thuật. Do mức độ cải thiện triệu chứng cũng như chức năng của phẫu thuật thay đĩa đệm khá ưu việt nên BN có các phản hồi rất tích cực.</w:t>
      </w:r>
      <w:r w:rsidR="006669FF" w:rsidRPr="00B552CA">
        <w:rPr>
          <w:b w:val="0"/>
          <w:color w:val="000000" w:themeColor="text1"/>
          <w:spacing w:val="-2"/>
          <w:sz w:val="22"/>
          <w:szCs w:val="22"/>
        </w:rPr>
        <w:t xml:space="preserve"> </w:t>
      </w:r>
      <w:r w:rsidRPr="00B552CA">
        <w:rPr>
          <w:b w:val="0"/>
          <w:color w:val="000000" w:themeColor="text1"/>
          <w:sz w:val="22"/>
          <w:szCs w:val="22"/>
        </w:rPr>
        <w:t>Có 10</w:t>
      </w:r>
      <w:r w:rsidR="00515EDB" w:rsidRPr="00B552CA">
        <w:rPr>
          <w:b w:val="0"/>
          <w:color w:val="000000" w:themeColor="text1"/>
          <w:sz w:val="22"/>
          <w:szCs w:val="22"/>
        </w:rPr>
        <w:t>,</w:t>
      </w:r>
      <w:r w:rsidRPr="00B552CA">
        <w:rPr>
          <w:b w:val="0"/>
          <w:color w:val="000000" w:themeColor="text1"/>
          <w:sz w:val="22"/>
          <w:szCs w:val="22"/>
        </w:rPr>
        <w:t>53% (4/38) BN hài lòng mức độ vừa phải. Trong đó</w:t>
      </w:r>
      <w:r w:rsidR="00734933" w:rsidRPr="00B552CA">
        <w:rPr>
          <w:b w:val="0"/>
          <w:color w:val="000000" w:themeColor="text1"/>
          <w:sz w:val="22"/>
          <w:szCs w:val="22"/>
        </w:rPr>
        <w:t xml:space="preserve"> BN</w:t>
      </w:r>
      <w:r w:rsidRPr="00B552CA">
        <w:rPr>
          <w:b w:val="0"/>
          <w:color w:val="000000" w:themeColor="text1"/>
          <w:sz w:val="22"/>
          <w:szCs w:val="22"/>
        </w:rPr>
        <w:t xml:space="preserve"> có than phiền chủ yế</w:t>
      </w:r>
      <w:r w:rsidR="00734933" w:rsidRPr="00B552CA">
        <w:rPr>
          <w:b w:val="0"/>
          <w:color w:val="000000" w:themeColor="text1"/>
          <w:sz w:val="22"/>
          <w:szCs w:val="22"/>
        </w:rPr>
        <w:t>u</w:t>
      </w:r>
      <w:r w:rsidRPr="00B552CA">
        <w:rPr>
          <w:b w:val="0"/>
          <w:color w:val="000000" w:themeColor="text1"/>
          <w:sz w:val="22"/>
          <w:szCs w:val="22"/>
        </w:rPr>
        <w:t xml:space="preserve"> về vấn đề đau vết mổ cũng như khả năng làm các công việc thường ngày có hạn chế. Đối với các nhóm BN này cần có chế độ tập luyện cũng như dùng thuốc hợp lý để khống chế triệu chứng. Nhóm nghiên cứu không ghi nhận trường hợp nào không hài lòng về cuộc phẫu thuật.</w:t>
      </w:r>
      <w:r w:rsidR="006669FF" w:rsidRPr="00B552CA">
        <w:rPr>
          <w:b w:val="0"/>
          <w:color w:val="000000" w:themeColor="text1"/>
          <w:sz w:val="22"/>
          <w:szCs w:val="22"/>
        </w:rPr>
        <w:t xml:space="preserve"> </w:t>
      </w:r>
      <w:r w:rsidRPr="00B552CA">
        <w:rPr>
          <w:b w:val="0"/>
          <w:color w:val="000000" w:themeColor="text1"/>
          <w:sz w:val="22"/>
          <w:szCs w:val="22"/>
        </w:rPr>
        <w:t>Có 2</w:t>
      </w:r>
      <w:r w:rsidR="00515EDB" w:rsidRPr="00B552CA">
        <w:rPr>
          <w:b w:val="0"/>
          <w:color w:val="000000" w:themeColor="text1"/>
          <w:sz w:val="22"/>
          <w:szCs w:val="22"/>
        </w:rPr>
        <w:t>,</w:t>
      </w:r>
      <w:r w:rsidRPr="00B552CA">
        <w:rPr>
          <w:b w:val="0"/>
          <w:color w:val="000000" w:themeColor="text1"/>
          <w:sz w:val="22"/>
          <w:szCs w:val="22"/>
        </w:rPr>
        <w:t>63% (1/38) BN thực sự không hài lòng, đến nay vẫn than phiền là không thấy cải thiện được gì nhiều.</w:t>
      </w:r>
      <w:r w:rsidR="006669FF" w:rsidRPr="00B552CA">
        <w:rPr>
          <w:b w:val="0"/>
          <w:color w:val="000000" w:themeColor="text1"/>
          <w:sz w:val="22"/>
          <w:szCs w:val="22"/>
        </w:rPr>
        <w:t xml:space="preserve"> </w:t>
      </w:r>
      <w:r w:rsidR="0030385F" w:rsidRPr="00B552CA">
        <w:rPr>
          <w:b w:val="0"/>
          <w:color w:val="000000" w:themeColor="text1"/>
          <w:sz w:val="22"/>
          <w:szCs w:val="22"/>
        </w:rPr>
        <w:tab/>
        <w:t>Rudolf Bertagnoli, MD</w:t>
      </w:r>
      <w:r w:rsidR="00B46E45" w:rsidRPr="00B552CA">
        <w:rPr>
          <w:b w:val="0"/>
          <w:color w:val="000000" w:themeColor="text1"/>
          <w:sz w:val="22"/>
          <w:szCs w:val="22"/>
        </w:rPr>
        <w:t xml:space="preserve"> nghiên cứu</w:t>
      </w:r>
      <w:r w:rsidR="0030385F" w:rsidRPr="00B552CA">
        <w:rPr>
          <w:b w:val="0"/>
          <w:color w:val="000000" w:themeColor="text1"/>
          <w:sz w:val="22"/>
          <w:szCs w:val="22"/>
        </w:rPr>
        <w:t xml:space="preserve"> 27 BN thay đĩa đệm nhân tạo ProDisc-C thấy mức độ hài lòng của </w:t>
      </w:r>
      <w:r w:rsidR="00377F16" w:rsidRPr="00B552CA">
        <w:rPr>
          <w:b w:val="0"/>
          <w:color w:val="000000" w:themeColor="text1"/>
          <w:sz w:val="22"/>
          <w:szCs w:val="22"/>
        </w:rPr>
        <w:t>BN</w:t>
      </w:r>
      <w:r w:rsidR="0030385F" w:rsidRPr="00B552CA">
        <w:rPr>
          <w:b w:val="0"/>
          <w:color w:val="000000" w:themeColor="text1"/>
          <w:sz w:val="22"/>
          <w:szCs w:val="22"/>
        </w:rPr>
        <w:t xml:space="preserve"> sau 1 năm theo dõi là </w:t>
      </w:r>
      <w:r w:rsidR="0067130B" w:rsidRPr="00B552CA">
        <w:rPr>
          <w:b w:val="0"/>
          <w:color w:val="000000" w:themeColor="text1"/>
          <w:sz w:val="22"/>
          <w:szCs w:val="22"/>
        </w:rPr>
        <w:t>hoàn toàn hài lòng (52%), thỏa mãn (36%)</w:t>
      </w:r>
      <w:r w:rsidR="0030385F" w:rsidRPr="00B552CA">
        <w:rPr>
          <w:b w:val="0"/>
          <w:color w:val="000000" w:themeColor="text1"/>
          <w:sz w:val="22"/>
          <w:szCs w:val="22"/>
        </w:rPr>
        <w:t xml:space="preserve">, và không </w:t>
      </w:r>
      <w:r w:rsidR="0067130B" w:rsidRPr="00B552CA">
        <w:rPr>
          <w:b w:val="0"/>
          <w:color w:val="000000" w:themeColor="text1"/>
          <w:sz w:val="22"/>
          <w:szCs w:val="22"/>
        </w:rPr>
        <w:t>hài lòng (12%)</w:t>
      </w:r>
      <w:r w:rsidR="0030385F" w:rsidRPr="00B552CA">
        <w:rPr>
          <w:b w:val="0"/>
          <w:color w:val="000000" w:themeColor="text1"/>
          <w:sz w:val="22"/>
          <w:szCs w:val="22"/>
        </w:rPr>
        <w:t xml:space="preserve">. Nhiều </w:t>
      </w:r>
      <w:r w:rsidR="00377F16" w:rsidRPr="00B552CA">
        <w:rPr>
          <w:b w:val="0"/>
          <w:color w:val="000000" w:themeColor="text1"/>
          <w:sz w:val="22"/>
          <w:szCs w:val="22"/>
        </w:rPr>
        <w:t>BN</w:t>
      </w:r>
      <w:r w:rsidR="0030385F" w:rsidRPr="00B552CA">
        <w:rPr>
          <w:b w:val="0"/>
          <w:color w:val="000000" w:themeColor="text1"/>
          <w:sz w:val="22"/>
          <w:szCs w:val="22"/>
        </w:rPr>
        <w:t xml:space="preserve"> báo cáo ban đầu là </w:t>
      </w:r>
      <w:r w:rsidR="0067130B" w:rsidRPr="00B552CA">
        <w:rPr>
          <w:b w:val="0"/>
          <w:color w:val="000000" w:themeColor="text1"/>
          <w:sz w:val="22"/>
          <w:szCs w:val="22"/>
        </w:rPr>
        <w:t>hoàn toàn hài lòng</w:t>
      </w:r>
      <w:r w:rsidR="0030385F" w:rsidRPr="00B552CA">
        <w:rPr>
          <w:b w:val="0"/>
          <w:color w:val="000000" w:themeColor="text1"/>
          <w:sz w:val="22"/>
          <w:szCs w:val="22"/>
        </w:rPr>
        <w:t xml:space="preserve">, nhưng tỷ lệ </w:t>
      </w:r>
      <w:r w:rsidR="0030385F" w:rsidRPr="00B552CA">
        <w:rPr>
          <w:b w:val="0"/>
          <w:color w:val="000000" w:themeColor="text1"/>
          <w:sz w:val="22"/>
          <w:szCs w:val="22"/>
        </w:rPr>
        <w:lastRenderedPageBreak/>
        <w:t xml:space="preserve">này giảm </w:t>
      </w:r>
      <w:r w:rsidR="0067130B" w:rsidRPr="00B552CA">
        <w:rPr>
          <w:b w:val="0"/>
          <w:color w:val="000000" w:themeColor="text1"/>
          <w:sz w:val="22"/>
          <w:szCs w:val="22"/>
        </w:rPr>
        <w:t>khoảng 20</w:t>
      </w:r>
      <w:r w:rsidR="004F21E0" w:rsidRPr="00B552CA">
        <w:rPr>
          <w:b w:val="0"/>
          <w:color w:val="000000" w:themeColor="text1"/>
          <w:sz w:val="22"/>
          <w:szCs w:val="22"/>
        </w:rPr>
        <w:t>% so với năm đầu tiên</w:t>
      </w:r>
      <w:r w:rsidR="0030385F" w:rsidRPr="00B552CA">
        <w:rPr>
          <w:b w:val="0"/>
          <w:color w:val="000000" w:themeColor="text1"/>
          <w:sz w:val="22"/>
          <w:szCs w:val="22"/>
        </w:rPr>
        <w:t>.</w:t>
      </w:r>
      <w:r w:rsidR="006669FF" w:rsidRPr="00B552CA">
        <w:rPr>
          <w:b w:val="0"/>
          <w:color w:val="000000" w:themeColor="text1"/>
          <w:sz w:val="22"/>
          <w:szCs w:val="22"/>
        </w:rPr>
        <w:t xml:space="preserve"> </w:t>
      </w:r>
      <w:r w:rsidR="003F5A25" w:rsidRPr="00B552CA">
        <w:rPr>
          <w:b w:val="0"/>
          <w:color w:val="000000" w:themeColor="text1"/>
          <w:sz w:val="22"/>
          <w:szCs w:val="22"/>
        </w:rPr>
        <w:t>Rishi D. S. Nandoe Tewarie và cộng sự</w:t>
      </w:r>
      <w:r w:rsidR="00B46E45" w:rsidRPr="00B552CA">
        <w:rPr>
          <w:b w:val="0"/>
          <w:color w:val="000000" w:themeColor="text1"/>
          <w:sz w:val="22"/>
          <w:szCs w:val="22"/>
        </w:rPr>
        <w:t xml:space="preserve"> nghiên cứu</w:t>
      </w:r>
      <w:r w:rsidR="003F5A25" w:rsidRPr="00B552CA">
        <w:rPr>
          <w:b w:val="0"/>
          <w:color w:val="000000" w:themeColor="text1"/>
          <w:sz w:val="22"/>
          <w:szCs w:val="22"/>
        </w:rPr>
        <w:t xml:space="preserve"> trên 551 BN với thời gian từ </w:t>
      </w:r>
      <w:r w:rsidR="00614BB6" w:rsidRPr="00B552CA">
        <w:rPr>
          <w:b w:val="0"/>
          <w:color w:val="000000" w:themeColor="text1"/>
          <w:sz w:val="22"/>
          <w:szCs w:val="22"/>
        </w:rPr>
        <w:t xml:space="preserve">năm </w:t>
      </w:r>
      <w:r w:rsidR="003F5A25" w:rsidRPr="00B552CA">
        <w:rPr>
          <w:b w:val="0"/>
          <w:color w:val="000000" w:themeColor="text1"/>
          <w:sz w:val="22"/>
          <w:szCs w:val="22"/>
        </w:rPr>
        <w:t>1985 đến năm 2000 với tất cả BN có phẫu thuật thay đĩa đệm nhân tạo, hai tháng sau phẫu thuật có 90</w:t>
      </w:r>
      <w:r w:rsidR="00515EDB" w:rsidRPr="00B552CA">
        <w:rPr>
          <w:b w:val="0"/>
          <w:color w:val="000000" w:themeColor="text1"/>
          <w:sz w:val="22"/>
          <w:szCs w:val="22"/>
        </w:rPr>
        <w:t>,</w:t>
      </w:r>
      <w:r w:rsidR="003F5A25" w:rsidRPr="00B552CA">
        <w:rPr>
          <w:b w:val="0"/>
          <w:color w:val="000000" w:themeColor="text1"/>
          <w:sz w:val="22"/>
          <w:szCs w:val="22"/>
        </w:rPr>
        <w:t>1% hài lòng với kết quả phẫu thuật. Tại thời điểm khảo sát (trung bình 7 năm) thấy mức độ hài lòng giảm xuống 67</w:t>
      </w:r>
      <w:r w:rsidR="00515EDB" w:rsidRPr="00B552CA">
        <w:rPr>
          <w:b w:val="0"/>
          <w:color w:val="000000" w:themeColor="text1"/>
          <w:sz w:val="22"/>
          <w:szCs w:val="22"/>
        </w:rPr>
        <w:t>,</w:t>
      </w:r>
      <w:r w:rsidR="003F5A25" w:rsidRPr="00B552CA">
        <w:rPr>
          <w:b w:val="0"/>
          <w:color w:val="000000" w:themeColor="text1"/>
          <w:sz w:val="22"/>
          <w:szCs w:val="22"/>
        </w:rPr>
        <w:t>6%, ngoài ra hài lòng mức độ trung bình 20</w:t>
      </w:r>
      <w:r w:rsidR="00515EDB" w:rsidRPr="00B552CA">
        <w:rPr>
          <w:b w:val="0"/>
          <w:color w:val="000000" w:themeColor="text1"/>
          <w:sz w:val="22"/>
          <w:szCs w:val="22"/>
        </w:rPr>
        <w:t>,</w:t>
      </w:r>
      <w:r w:rsidR="003F5A25" w:rsidRPr="00B552CA">
        <w:rPr>
          <w:b w:val="0"/>
          <w:color w:val="000000" w:themeColor="text1"/>
          <w:sz w:val="22"/>
          <w:szCs w:val="22"/>
        </w:rPr>
        <w:t>6% và thực sự không h</w:t>
      </w:r>
      <w:r w:rsidR="004F21E0" w:rsidRPr="00B552CA">
        <w:rPr>
          <w:b w:val="0"/>
          <w:color w:val="000000" w:themeColor="text1"/>
          <w:sz w:val="22"/>
          <w:szCs w:val="22"/>
        </w:rPr>
        <w:t>ài lòng 11</w:t>
      </w:r>
      <w:r w:rsidR="00515EDB" w:rsidRPr="00B552CA">
        <w:rPr>
          <w:b w:val="0"/>
          <w:color w:val="000000" w:themeColor="text1"/>
          <w:sz w:val="22"/>
          <w:szCs w:val="22"/>
        </w:rPr>
        <w:t>,</w:t>
      </w:r>
      <w:r w:rsidR="004F21E0" w:rsidRPr="00B552CA">
        <w:rPr>
          <w:b w:val="0"/>
          <w:color w:val="000000" w:themeColor="text1"/>
          <w:sz w:val="22"/>
          <w:szCs w:val="22"/>
        </w:rPr>
        <w:t>8%</w:t>
      </w:r>
      <w:r w:rsidR="003F5A25" w:rsidRPr="00B552CA">
        <w:rPr>
          <w:b w:val="0"/>
          <w:color w:val="000000" w:themeColor="text1"/>
          <w:sz w:val="22"/>
          <w:szCs w:val="22"/>
        </w:rPr>
        <w:t>.</w:t>
      </w:r>
    </w:p>
    <w:p w:rsidR="00C73A32" w:rsidRPr="00B552CA" w:rsidRDefault="00C73A32" w:rsidP="002E6E2A">
      <w:pPr>
        <w:widowControl w:val="0"/>
        <w:spacing w:before="240" w:after="240" w:line="340" w:lineRule="atLeast"/>
        <w:ind w:firstLine="0"/>
        <w:jc w:val="center"/>
        <w:rPr>
          <w:rFonts w:ascii="Times New Roman" w:hAnsi="Times New Roman"/>
          <w:b/>
          <w:color w:val="000000" w:themeColor="text1"/>
          <w:sz w:val="22"/>
          <w:szCs w:val="22"/>
        </w:rPr>
      </w:pPr>
      <w:bookmarkStart w:id="17" w:name="_Toc336941425"/>
      <w:r w:rsidRPr="00B552CA">
        <w:rPr>
          <w:rFonts w:ascii="Times New Roman" w:hAnsi="Times New Roman"/>
          <w:b/>
          <w:color w:val="000000" w:themeColor="text1"/>
          <w:sz w:val="22"/>
          <w:szCs w:val="22"/>
        </w:rPr>
        <w:t>KẾT LUẬN</w:t>
      </w:r>
      <w:bookmarkEnd w:id="17"/>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Qua nghiên cứu 50 BN được phẫu thuậ</w:t>
      </w:r>
      <w:r w:rsidR="00614BB6" w:rsidRPr="00B552CA">
        <w:rPr>
          <w:rFonts w:ascii="Times New Roman" w:hAnsi="Times New Roman"/>
          <w:color w:val="000000" w:themeColor="text1"/>
          <w:sz w:val="22"/>
          <w:szCs w:val="22"/>
        </w:rPr>
        <w:t xml:space="preserve">t thay </w:t>
      </w:r>
      <w:r w:rsidRPr="00B552CA">
        <w:rPr>
          <w:rFonts w:ascii="Times New Roman" w:hAnsi="Times New Roman"/>
          <w:color w:val="000000" w:themeColor="text1"/>
          <w:sz w:val="22"/>
          <w:szCs w:val="22"/>
        </w:rPr>
        <w:t xml:space="preserve">đĩa đệm nhân tạo cột sống cổ </w:t>
      </w:r>
      <w:r w:rsidR="00D6734F" w:rsidRPr="00B552CA">
        <w:rPr>
          <w:rFonts w:ascii="Times New Roman" w:hAnsi="Times New Roman"/>
          <w:color w:val="000000" w:themeColor="text1"/>
          <w:sz w:val="22"/>
          <w:szCs w:val="22"/>
        </w:rPr>
        <w:t>c</w:t>
      </w:r>
      <w:r w:rsidRPr="00B552CA">
        <w:rPr>
          <w:rFonts w:ascii="Times New Roman" w:hAnsi="Times New Roman"/>
          <w:color w:val="000000" w:themeColor="text1"/>
          <w:sz w:val="22"/>
          <w:szCs w:val="22"/>
        </w:rPr>
        <w:t xml:space="preserve">húng tôi rút ra được những kết luận sau: </w:t>
      </w:r>
    </w:p>
    <w:p w:rsidR="00C73A32" w:rsidRPr="00B552CA" w:rsidRDefault="00C73A32" w:rsidP="004F6D3A">
      <w:pPr>
        <w:widowControl w:val="0"/>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1. Lâm sàng, hình ảnh X</w:t>
      </w:r>
      <w:r w:rsidR="00A24064" w:rsidRPr="00B552CA">
        <w:rPr>
          <w:rFonts w:ascii="Times New Roman" w:hAnsi="Times New Roman"/>
          <w:b/>
          <w:color w:val="000000" w:themeColor="text1"/>
          <w:sz w:val="22"/>
          <w:szCs w:val="22"/>
        </w:rPr>
        <w:t>-</w:t>
      </w:r>
      <w:r w:rsidRPr="00B552CA">
        <w:rPr>
          <w:rFonts w:ascii="Times New Roman" w:hAnsi="Times New Roman"/>
          <w:b/>
          <w:color w:val="000000" w:themeColor="text1"/>
          <w:sz w:val="22"/>
          <w:szCs w:val="22"/>
        </w:rPr>
        <w:t>Quang và hình ả</w:t>
      </w:r>
      <w:r w:rsidR="00647E1F" w:rsidRPr="00B552CA">
        <w:rPr>
          <w:rFonts w:ascii="Times New Roman" w:hAnsi="Times New Roman"/>
          <w:b/>
          <w:color w:val="000000" w:themeColor="text1"/>
          <w:sz w:val="22"/>
          <w:szCs w:val="22"/>
        </w:rPr>
        <w:t>nh cộng hưởng từ</w:t>
      </w:r>
    </w:p>
    <w:p w:rsidR="00C73A32" w:rsidRPr="00B552CA" w:rsidRDefault="00C73A32" w:rsidP="004F6D3A">
      <w:pPr>
        <w:widowControl w:val="0"/>
        <w:spacing w:before="0" w:line="340" w:lineRule="atLeast"/>
        <w:rPr>
          <w:rFonts w:ascii="Times New Roman" w:hAnsi="Times New Roman"/>
          <w:i/>
          <w:color w:val="000000" w:themeColor="text1"/>
          <w:sz w:val="22"/>
          <w:szCs w:val="22"/>
        </w:rPr>
      </w:pPr>
      <w:r w:rsidRPr="00B552CA">
        <w:rPr>
          <w:rFonts w:ascii="Times New Roman" w:hAnsi="Times New Roman"/>
          <w:i/>
          <w:color w:val="000000" w:themeColor="text1"/>
          <w:sz w:val="22"/>
          <w:szCs w:val="22"/>
        </w:rPr>
        <w:t>Triệu chứng lâm sàng</w:t>
      </w:r>
    </w:p>
    <w:p w:rsidR="00C73A32" w:rsidRPr="00B552CA" w:rsidRDefault="00C73A32" w:rsidP="004F6D3A">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Nhóm nghiên cứu hội đủ 3 hội chứng</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ab/>
        <w:t>Hội chứng chèn ép rễ cổ</w:t>
      </w:r>
      <w:r w:rsidR="00614BB6" w:rsidRPr="00B552CA">
        <w:rPr>
          <w:rFonts w:ascii="Times New Roman" w:hAnsi="Times New Roman"/>
          <w:color w:val="000000" w:themeColor="text1"/>
          <w:sz w:val="22"/>
          <w:szCs w:val="22"/>
        </w:rPr>
        <w:t xml:space="preserve"> </w:t>
      </w:r>
      <w:r w:rsidR="00614BB6" w:rsidRPr="00B552CA">
        <w:rPr>
          <w:rFonts w:ascii="Times New Roman" w:hAnsi="Times New Roman"/>
          <w:color w:val="000000" w:themeColor="text1"/>
          <w:sz w:val="22"/>
          <w:szCs w:val="22"/>
        </w:rPr>
        <w:tab/>
      </w:r>
      <w:r w:rsidR="00614BB6" w:rsidRPr="00B552CA">
        <w:rPr>
          <w:rFonts w:ascii="Times New Roman" w:hAnsi="Times New Roman"/>
          <w:color w:val="000000" w:themeColor="text1"/>
          <w:sz w:val="22"/>
          <w:szCs w:val="22"/>
        </w:rPr>
        <w:tab/>
        <w:t>18</w:t>
      </w:r>
      <w:r w:rsidR="00515EDB" w:rsidRPr="00B552CA">
        <w:rPr>
          <w:rFonts w:ascii="Times New Roman" w:hAnsi="Times New Roman"/>
          <w:color w:val="000000" w:themeColor="text1"/>
          <w:sz w:val="22"/>
          <w:szCs w:val="22"/>
        </w:rPr>
        <w:t>,</w:t>
      </w:r>
      <w:r w:rsidR="00614BB6" w:rsidRPr="00B552CA">
        <w:rPr>
          <w:rFonts w:ascii="Times New Roman" w:hAnsi="Times New Roman"/>
          <w:color w:val="000000" w:themeColor="text1"/>
          <w:sz w:val="22"/>
          <w:szCs w:val="22"/>
        </w:rPr>
        <w:t>00</w:t>
      </w:r>
      <w:r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ab/>
        <w:t>Hội chứng chèn ép tủy cổ</w:t>
      </w:r>
      <w:r w:rsidRPr="00B552CA">
        <w:rPr>
          <w:rFonts w:ascii="Times New Roman" w:hAnsi="Times New Roman"/>
          <w:color w:val="000000" w:themeColor="text1"/>
          <w:sz w:val="22"/>
          <w:szCs w:val="22"/>
        </w:rPr>
        <w:tab/>
      </w:r>
      <w:r w:rsidR="00BB6E09" w:rsidRPr="00B552CA">
        <w:rPr>
          <w:rFonts w:ascii="Times New Roman" w:hAnsi="Times New Roman"/>
          <w:color w:val="000000" w:themeColor="text1"/>
          <w:sz w:val="22"/>
          <w:szCs w:val="22"/>
        </w:rPr>
        <w:tab/>
      </w:r>
      <w:r w:rsidR="00614BB6" w:rsidRPr="00B552CA">
        <w:rPr>
          <w:rFonts w:ascii="Times New Roman" w:hAnsi="Times New Roman"/>
          <w:color w:val="000000" w:themeColor="text1"/>
          <w:sz w:val="22"/>
          <w:szCs w:val="22"/>
        </w:rPr>
        <w:t>48</w:t>
      </w:r>
      <w:r w:rsidR="00515EDB" w:rsidRPr="00B552CA">
        <w:rPr>
          <w:rFonts w:ascii="Times New Roman" w:hAnsi="Times New Roman"/>
          <w:color w:val="000000" w:themeColor="text1"/>
          <w:sz w:val="22"/>
          <w:szCs w:val="22"/>
        </w:rPr>
        <w:t>,</w:t>
      </w:r>
      <w:r w:rsidR="00614BB6" w:rsidRPr="00B552CA">
        <w:rPr>
          <w:rFonts w:ascii="Times New Roman" w:hAnsi="Times New Roman"/>
          <w:color w:val="000000" w:themeColor="text1"/>
          <w:sz w:val="22"/>
          <w:szCs w:val="22"/>
        </w:rPr>
        <w:t>00</w:t>
      </w:r>
      <w:r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ab/>
        <w:t>Hội chứng hỗn hợp</w:t>
      </w:r>
      <w:r w:rsidRPr="00B552CA">
        <w:rPr>
          <w:rFonts w:ascii="Times New Roman" w:hAnsi="Times New Roman"/>
          <w:color w:val="000000" w:themeColor="text1"/>
          <w:sz w:val="22"/>
          <w:szCs w:val="22"/>
        </w:rPr>
        <w:tab/>
      </w:r>
      <w:r w:rsidRPr="00B552CA">
        <w:rPr>
          <w:rFonts w:ascii="Times New Roman" w:hAnsi="Times New Roman"/>
          <w:color w:val="000000" w:themeColor="text1"/>
          <w:sz w:val="22"/>
          <w:szCs w:val="22"/>
        </w:rPr>
        <w:tab/>
      </w:r>
      <w:r w:rsidR="00614BB6" w:rsidRPr="00B552CA">
        <w:rPr>
          <w:rFonts w:ascii="Times New Roman" w:hAnsi="Times New Roman"/>
          <w:color w:val="000000" w:themeColor="text1"/>
          <w:sz w:val="22"/>
          <w:szCs w:val="22"/>
        </w:rPr>
        <w:t>34</w:t>
      </w:r>
      <w:r w:rsidR="00515EDB" w:rsidRPr="00B552CA">
        <w:rPr>
          <w:rFonts w:ascii="Times New Roman" w:hAnsi="Times New Roman"/>
          <w:color w:val="000000" w:themeColor="text1"/>
          <w:sz w:val="22"/>
          <w:szCs w:val="22"/>
        </w:rPr>
        <w:t>,</w:t>
      </w:r>
      <w:r w:rsidR="00614BB6" w:rsidRPr="00B552CA">
        <w:rPr>
          <w:rFonts w:ascii="Times New Roman" w:hAnsi="Times New Roman"/>
          <w:color w:val="000000" w:themeColor="text1"/>
          <w:sz w:val="22"/>
          <w:szCs w:val="22"/>
        </w:rPr>
        <w:t>00</w:t>
      </w:r>
      <w:r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Đau vùng cổ là triệu chứng xuất hiện sớm nhất, gặ</w:t>
      </w:r>
      <w:r w:rsidR="00614BB6" w:rsidRPr="00B552CA">
        <w:rPr>
          <w:rFonts w:ascii="Times New Roman" w:hAnsi="Times New Roman"/>
          <w:color w:val="000000" w:themeColor="text1"/>
          <w:sz w:val="22"/>
          <w:szCs w:val="22"/>
        </w:rPr>
        <w:t>p 100</w:t>
      </w:r>
      <w:r w:rsidR="00515EDB" w:rsidRPr="00B552CA">
        <w:rPr>
          <w:rFonts w:ascii="Times New Roman" w:hAnsi="Times New Roman"/>
          <w:color w:val="000000" w:themeColor="text1"/>
          <w:sz w:val="22"/>
          <w:szCs w:val="22"/>
        </w:rPr>
        <w:t>,</w:t>
      </w:r>
      <w:r w:rsidR="00614BB6" w:rsidRPr="00B552CA">
        <w:rPr>
          <w:rFonts w:ascii="Times New Roman" w:hAnsi="Times New Roman"/>
          <w:color w:val="000000" w:themeColor="text1"/>
          <w:sz w:val="22"/>
          <w:szCs w:val="22"/>
        </w:rPr>
        <w:t>0</w:t>
      </w:r>
      <w:r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 xml:space="preserve"> </w:t>
      </w:r>
    </w:p>
    <w:p w:rsidR="00C73A32" w:rsidRPr="00B552CA" w:rsidRDefault="00C73A32" w:rsidP="004F6D3A">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Các triệu chứng khác của TVĐĐ/CSC xuất hiện với tần xuất cao</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rPr>
          <w:rFonts w:ascii="Times New Roman" w:hAnsi="Times New Roman"/>
          <w:i/>
          <w:color w:val="000000" w:themeColor="text1"/>
          <w:sz w:val="22"/>
          <w:szCs w:val="22"/>
        </w:rPr>
      </w:pPr>
      <w:r w:rsidRPr="00B552CA">
        <w:rPr>
          <w:rFonts w:ascii="Times New Roman" w:hAnsi="Times New Roman"/>
          <w:i/>
          <w:color w:val="000000" w:themeColor="text1"/>
          <w:sz w:val="22"/>
          <w:szCs w:val="22"/>
        </w:rPr>
        <w:t xml:space="preserve">Hình ảnh </w:t>
      </w:r>
      <w:r w:rsidR="0063310C" w:rsidRPr="00B552CA">
        <w:rPr>
          <w:rFonts w:ascii="Times New Roman" w:hAnsi="Times New Roman"/>
          <w:i/>
          <w:color w:val="000000" w:themeColor="text1"/>
          <w:sz w:val="22"/>
          <w:szCs w:val="22"/>
        </w:rPr>
        <w:t>X-quang</w:t>
      </w:r>
    </w:p>
    <w:p w:rsidR="00C73A32" w:rsidRPr="00B552CA" w:rsidRDefault="00C73A32" w:rsidP="004F6D3A">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 xml:space="preserve">Mất đường cong sinh lý </w:t>
      </w:r>
      <w:r w:rsidR="00D6734F" w:rsidRPr="00B552CA">
        <w:rPr>
          <w:rFonts w:ascii="Times New Roman" w:hAnsi="Times New Roman"/>
          <w:color w:val="000000" w:themeColor="text1"/>
          <w:sz w:val="22"/>
          <w:szCs w:val="22"/>
        </w:rPr>
        <w:tab/>
      </w:r>
      <w:r w:rsidR="00D6734F" w:rsidRPr="00B552CA">
        <w:rPr>
          <w:rFonts w:ascii="Times New Roman" w:hAnsi="Times New Roman"/>
          <w:color w:val="000000" w:themeColor="text1"/>
          <w:sz w:val="22"/>
          <w:szCs w:val="22"/>
        </w:rPr>
        <w:tab/>
      </w:r>
      <w:r w:rsidR="00D6734F" w:rsidRPr="00B552CA">
        <w:rPr>
          <w:rFonts w:ascii="Times New Roman" w:hAnsi="Times New Roman"/>
          <w:color w:val="000000" w:themeColor="text1"/>
          <w:sz w:val="22"/>
          <w:szCs w:val="22"/>
        </w:rPr>
        <w:tab/>
      </w:r>
      <w:r w:rsidRPr="00B552CA">
        <w:rPr>
          <w:rFonts w:ascii="Times New Roman" w:hAnsi="Times New Roman"/>
          <w:color w:val="000000" w:themeColor="text1"/>
          <w:sz w:val="22"/>
          <w:szCs w:val="22"/>
        </w:rPr>
        <w:t>96</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0%</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Tỷ lệ quá phát</w:t>
      </w:r>
      <w:r w:rsidR="009A7303" w:rsidRPr="00B552CA">
        <w:rPr>
          <w:rFonts w:ascii="Times New Roman" w:hAnsi="Times New Roman"/>
          <w:color w:val="000000" w:themeColor="text1"/>
          <w:sz w:val="22"/>
          <w:szCs w:val="22"/>
        </w:rPr>
        <w:t xml:space="preserve"> xương</w:t>
      </w:r>
      <w:r w:rsidRPr="00B552CA">
        <w:rPr>
          <w:rFonts w:ascii="Times New Roman" w:hAnsi="Times New Roman"/>
          <w:color w:val="000000" w:themeColor="text1"/>
          <w:sz w:val="22"/>
          <w:szCs w:val="22"/>
        </w:rPr>
        <w:t xml:space="preserve"> ở </w:t>
      </w:r>
      <w:r w:rsidR="0048096B" w:rsidRPr="00B552CA">
        <w:rPr>
          <w:rFonts w:ascii="Times New Roman" w:hAnsi="Times New Roman"/>
          <w:color w:val="000000" w:themeColor="text1"/>
          <w:sz w:val="22"/>
          <w:szCs w:val="22"/>
        </w:rPr>
        <w:t>đốt sống liền kề</w:t>
      </w:r>
      <w:r w:rsidR="002720AB" w:rsidRPr="00B552CA">
        <w:rPr>
          <w:rFonts w:ascii="Times New Roman" w:hAnsi="Times New Roman"/>
          <w:color w:val="000000" w:themeColor="text1"/>
          <w:sz w:val="22"/>
          <w:szCs w:val="22"/>
        </w:rPr>
        <w:t xml:space="preserve"> </w:t>
      </w:r>
      <w:r w:rsidR="00D6734F" w:rsidRPr="00B552CA">
        <w:rPr>
          <w:rFonts w:ascii="Times New Roman" w:hAnsi="Times New Roman"/>
          <w:color w:val="000000" w:themeColor="text1"/>
          <w:sz w:val="22"/>
          <w:szCs w:val="22"/>
        </w:rPr>
        <w:tab/>
      </w:r>
      <w:r w:rsidR="002720AB" w:rsidRPr="00B552CA">
        <w:rPr>
          <w:rFonts w:ascii="Times New Roman" w:hAnsi="Times New Roman"/>
          <w:color w:val="000000" w:themeColor="text1"/>
          <w:sz w:val="22"/>
          <w:szCs w:val="22"/>
        </w:rPr>
        <w:t>0</w:t>
      </w:r>
      <w:r w:rsidR="00515EDB" w:rsidRPr="00B552CA">
        <w:rPr>
          <w:rFonts w:ascii="Times New Roman" w:hAnsi="Times New Roman"/>
          <w:color w:val="000000" w:themeColor="text1"/>
          <w:sz w:val="22"/>
          <w:szCs w:val="22"/>
        </w:rPr>
        <w:t>,</w:t>
      </w:r>
      <w:r w:rsidR="002720AB" w:rsidRPr="00B552CA">
        <w:rPr>
          <w:rFonts w:ascii="Times New Roman" w:hAnsi="Times New Roman"/>
          <w:color w:val="000000" w:themeColor="text1"/>
          <w:sz w:val="22"/>
          <w:szCs w:val="22"/>
        </w:rPr>
        <w:t>85</w:t>
      </w:r>
      <w:r w:rsidRPr="00B552CA">
        <w:rPr>
          <w:rFonts w:ascii="Times New Roman" w:hAnsi="Times New Roman"/>
          <w:color w:val="000000" w:themeColor="text1"/>
          <w:sz w:val="22"/>
          <w:szCs w:val="22"/>
        </w:rPr>
        <w:t>%/ năm</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ind w:firstLine="0"/>
        <w:rPr>
          <w:rFonts w:ascii="Times New Roman" w:hAnsi="Times New Roman"/>
          <w:color w:val="000000" w:themeColor="text1"/>
          <w:sz w:val="22"/>
          <w:szCs w:val="22"/>
        </w:rPr>
      </w:pPr>
      <w:r w:rsidRPr="00B552CA">
        <w:rPr>
          <w:rFonts w:ascii="Times New Roman" w:hAnsi="Times New Roman"/>
          <w:color w:val="000000" w:themeColor="text1"/>
          <w:sz w:val="22"/>
          <w:szCs w:val="22"/>
        </w:rPr>
        <w:t>Tỷ lệ quá phát xương tại vị</w:t>
      </w:r>
      <w:r w:rsidR="002720AB" w:rsidRPr="00B552CA">
        <w:rPr>
          <w:rFonts w:ascii="Times New Roman" w:hAnsi="Times New Roman"/>
          <w:color w:val="000000" w:themeColor="text1"/>
          <w:sz w:val="22"/>
          <w:szCs w:val="22"/>
        </w:rPr>
        <w:t xml:space="preserve"> trí thay đĩa </w:t>
      </w:r>
      <w:r w:rsidR="00012A56" w:rsidRPr="00B552CA">
        <w:rPr>
          <w:rFonts w:ascii="Times New Roman" w:hAnsi="Times New Roman"/>
          <w:color w:val="000000" w:themeColor="text1"/>
          <w:sz w:val="22"/>
          <w:szCs w:val="22"/>
        </w:rPr>
        <w:t>đệm</w:t>
      </w:r>
      <w:r w:rsidR="002720AB" w:rsidRPr="00B552CA">
        <w:rPr>
          <w:rFonts w:ascii="Times New Roman" w:hAnsi="Times New Roman"/>
          <w:color w:val="000000" w:themeColor="text1"/>
          <w:sz w:val="22"/>
          <w:szCs w:val="22"/>
        </w:rPr>
        <w:t xml:space="preserve"> </w:t>
      </w:r>
      <w:r w:rsidR="00D6734F" w:rsidRPr="00B552CA">
        <w:rPr>
          <w:rFonts w:ascii="Times New Roman" w:hAnsi="Times New Roman"/>
          <w:color w:val="000000" w:themeColor="text1"/>
          <w:sz w:val="22"/>
          <w:szCs w:val="22"/>
        </w:rPr>
        <w:tab/>
      </w:r>
      <w:r w:rsidR="002720AB" w:rsidRPr="00B552CA">
        <w:rPr>
          <w:rFonts w:ascii="Times New Roman" w:hAnsi="Times New Roman"/>
          <w:color w:val="000000" w:themeColor="text1"/>
          <w:sz w:val="22"/>
          <w:szCs w:val="22"/>
        </w:rPr>
        <w:t>1</w:t>
      </w:r>
      <w:r w:rsidR="00515EDB" w:rsidRPr="00B552CA">
        <w:rPr>
          <w:rFonts w:ascii="Times New Roman" w:hAnsi="Times New Roman"/>
          <w:color w:val="000000" w:themeColor="text1"/>
          <w:sz w:val="22"/>
          <w:szCs w:val="22"/>
        </w:rPr>
        <w:t>,</w:t>
      </w:r>
      <w:r w:rsidR="002720AB" w:rsidRPr="00B552CA">
        <w:rPr>
          <w:rFonts w:ascii="Times New Roman" w:hAnsi="Times New Roman"/>
          <w:color w:val="000000" w:themeColor="text1"/>
          <w:sz w:val="22"/>
          <w:szCs w:val="22"/>
        </w:rPr>
        <w:t>99</w:t>
      </w:r>
      <w:r w:rsidRPr="00B552CA">
        <w:rPr>
          <w:rFonts w:ascii="Times New Roman" w:hAnsi="Times New Roman"/>
          <w:color w:val="000000" w:themeColor="text1"/>
          <w:sz w:val="22"/>
          <w:szCs w:val="22"/>
        </w:rPr>
        <w:t>%/ năm</w:t>
      </w:r>
      <w:r w:rsidR="001A0222" w:rsidRPr="00B552CA">
        <w:rPr>
          <w:rFonts w:ascii="Times New Roman" w:hAnsi="Times New Roman"/>
          <w:color w:val="000000" w:themeColor="text1"/>
          <w:sz w:val="22"/>
          <w:szCs w:val="22"/>
        </w:rPr>
        <w:t>.</w:t>
      </w:r>
    </w:p>
    <w:p w:rsidR="00C73A32" w:rsidRPr="00B552CA" w:rsidRDefault="00C73A32" w:rsidP="00B07B5D">
      <w:pPr>
        <w:widowControl w:val="0"/>
        <w:spacing w:before="0" w:line="340" w:lineRule="atLeast"/>
        <w:ind w:firstLine="0"/>
        <w:rPr>
          <w:rFonts w:ascii="Times New Roman" w:hAnsi="Times New Roman"/>
          <w:color w:val="000000" w:themeColor="text1"/>
          <w:spacing w:val="-4"/>
          <w:sz w:val="22"/>
          <w:szCs w:val="22"/>
        </w:rPr>
      </w:pPr>
      <w:r w:rsidRPr="00B552CA">
        <w:rPr>
          <w:rFonts w:ascii="Times New Roman" w:hAnsi="Times New Roman"/>
          <w:color w:val="000000" w:themeColor="text1"/>
          <w:spacing w:val="-4"/>
          <w:sz w:val="22"/>
          <w:szCs w:val="22"/>
        </w:rPr>
        <w:t>Tầm vận động cột sống cổ</w:t>
      </w:r>
      <w:r w:rsidR="00730078" w:rsidRPr="00B552CA">
        <w:rPr>
          <w:rFonts w:ascii="Times New Roman" w:hAnsi="Times New Roman"/>
          <w:color w:val="000000" w:themeColor="text1"/>
          <w:spacing w:val="-4"/>
          <w:sz w:val="22"/>
          <w:szCs w:val="22"/>
        </w:rPr>
        <w:t xml:space="preserve"> (ROM)</w:t>
      </w:r>
      <w:r w:rsidR="001A6626" w:rsidRPr="00B552CA">
        <w:rPr>
          <w:rFonts w:ascii="Times New Roman" w:hAnsi="Times New Roman"/>
          <w:color w:val="000000" w:themeColor="text1"/>
          <w:spacing w:val="-4"/>
          <w:sz w:val="22"/>
          <w:szCs w:val="22"/>
        </w:rPr>
        <w:t>.</w:t>
      </w:r>
      <w:r w:rsidR="00730078" w:rsidRPr="00B552CA">
        <w:rPr>
          <w:rFonts w:ascii="Times New Roman" w:hAnsi="Times New Roman"/>
          <w:color w:val="000000" w:themeColor="text1"/>
          <w:spacing w:val="-4"/>
          <w:sz w:val="22"/>
          <w:szCs w:val="22"/>
        </w:rPr>
        <w:t xml:space="preserve"> So sánh trước mổ với sau mổ sự khác biệt có ý nghĩa thống kê với P&lt;0</w:t>
      </w:r>
      <w:r w:rsidR="00515EDB" w:rsidRPr="00B552CA">
        <w:rPr>
          <w:rFonts w:ascii="Times New Roman" w:hAnsi="Times New Roman"/>
          <w:color w:val="000000" w:themeColor="text1"/>
          <w:spacing w:val="-4"/>
          <w:sz w:val="22"/>
          <w:szCs w:val="22"/>
        </w:rPr>
        <w:t>,</w:t>
      </w:r>
      <w:r w:rsidR="00730078" w:rsidRPr="00B552CA">
        <w:rPr>
          <w:rFonts w:ascii="Times New Roman" w:hAnsi="Times New Roman"/>
          <w:color w:val="000000" w:themeColor="text1"/>
          <w:spacing w:val="-4"/>
          <w:sz w:val="22"/>
          <w:szCs w:val="22"/>
        </w:rPr>
        <w:t>05.</w:t>
      </w:r>
    </w:p>
    <w:p w:rsidR="00C96F47" w:rsidRPr="00B552CA" w:rsidRDefault="00C96F47">
      <w:pPr>
        <w:spacing w:before="0" w:after="200" w:line="276" w:lineRule="auto"/>
        <w:ind w:firstLine="0"/>
        <w:jc w:val="left"/>
        <w:rPr>
          <w:rFonts w:ascii="Times New Roman" w:hAnsi="Times New Roman"/>
          <w:i/>
          <w:color w:val="000000" w:themeColor="text1"/>
          <w:spacing w:val="-4"/>
          <w:sz w:val="22"/>
          <w:szCs w:val="22"/>
        </w:rPr>
      </w:pPr>
      <w:r w:rsidRPr="00B552CA">
        <w:rPr>
          <w:rFonts w:ascii="Times New Roman" w:hAnsi="Times New Roman"/>
          <w:i/>
          <w:color w:val="000000" w:themeColor="text1"/>
          <w:spacing w:val="-4"/>
          <w:sz w:val="22"/>
          <w:szCs w:val="22"/>
        </w:rPr>
        <w:br w:type="page"/>
      </w:r>
    </w:p>
    <w:p w:rsidR="00B07B5D" w:rsidRPr="00B552CA" w:rsidRDefault="00B07B5D" w:rsidP="00071066">
      <w:pPr>
        <w:widowControl w:val="0"/>
        <w:spacing w:before="0" w:line="340" w:lineRule="atLeast"/>
        <w:rPr>
          <w:rFonts w:ascii="Times New Roman" w:hAnsi="Times New Roman"/>
          <w:i/>
          <w:color w:val="000000" w:themeColor="text1"/>
          <w:spacing w:val="-4"/>
          <w:sz w:val="22"/>
          <w:szCs w:val="22"/>
        </w:rPr>
      </w:pPr>
      <w:r w:rsidRPr="00B552CA">
        <w:rPr>
          <w:rFonts w:ascii="Times New Roman" w:hAnsi="Times New Roman"/>
          <w:i/>
          <w:color w:val="000000" w:themeColor="text1"/>
          <w:spacing w:val="-4"/>
          <w:sz w:val="22"/>
          <w:szCs w:val="22"/>
        </w:rPr>
        <w:lastRenderedPageBreak/>
        <w:t>Hình ảnh chụp chụp cắt lớ</w:t>
      </w:r>
      <w:r w:rsidR="00071066" w:rsidRPr="00B552CA">
        <w:rPr>
          <w:rFonts w:ascii="Times New Roman" w:hAnsi="Times New Roman"/>
          <w:i/>
          <w:color w:val="000000" w:themeColor="text1"/>
          <w:spacing w:val="-4"/>
          <w:sz w:val="22"/>
          <w:szCs w:val="22"/>
        </w:rPr>
        <w:t>p vi tính</w:t>
      </w:r>
    </w:p>
    <w:p w:rsidR="00B07B5D" w:rsidRPr="00B552CA" w:rsidRDefault="00B07B5D" w:rsidP="00071066">
      <w:pPr>
        <w:widowControl w:val="0"/>
        <w:spacing w:before="0" w:line="340" w:lineRule="atLeast"/>
        <w:rPr>
          <w:rFonts w:ascii="Times New Roman" w:hAnsi="Times New Roman"/>
          <w:color w:val="000000" w:themeColor="text1"/>
          <w:spacing w:val="-4"/>
          <w:sz w:val="22"/>
          <w:szCs w:val="22"/>
        </w:rPr>
      </w:pPr>
      <w:r w:rsidRPr="00B552CA">
        <w:rPr>
          <w:rFonts w:ascii="Times New Roman" w:hAnsi="Times New Roman"/>
          <w:color w:val="000000" w:themeColor="text1"/>
          <w:spacing w:val="-4"/>
          <w:sz w:val="22"/>
          <w:szCs w:val="22"/>
        </w:rPr>
        <w:t>Quá phát xương thân đốt tại vị trí thay đĩa đệm nhân tạo 13/66= 19,69%.</w:t>
      </w:r>
    </w:p>
    <w:p w:rsidR="00B07B5D" w:rsidRPr="00B552CA" w:rsidRDefault="00B07B5D" w:rsidP="00071066">
      <w:pPr>
        <w:widowControl w:val="0"/>
        <w:spacing w:before="0" w:line="340" w:lineRule="atLeast"/>
        <w:rPr>
          <w:rFonts w:ascii="Times New Roman" w:hAnsi="Times New Roman"/>
          <w:color w:val="000000" w:themeColor="text1"/>
          <w:spacing w:val="-4"/>
          <w:sz w:val="22"/>
          <w:szCs w:val="22"/>
        </w:rPr>
      </w:pPr>
      <w:r w:rsidRPr="00B552CA">
        <w:rPr>
          <w:rFonts w:ascii="Times New Roman" w:hAnsi="Times New Roman"/>
          <w:color w:val="000000" w:themeColor="text1"/>
          <w:spacing w:val="-4"/>
          <w:sz w:val="22"/>
          <w:szCs w:val="22"/>
        </w:rPr>
        <w:t>Quá phát xương tại vị trí thay đĩa đệm gây hẹp lỗ ghép 6/66 = 9,09%.</w:t>
      </w:r>
    </w:p>
    <w:p w:rsidR="00C73A32" w:rsidRPr="00B552CA" w:rsidRDefault="00C73A32" w:rsidP="004F6D3A">
      <w:pPr>
        <w:widowControl w:val="0"/>
        <w:spacing w:before="0" w:line="340" w:lineRule="atLeast"/>
        <w:rPr>
          <w:rFonts w:ascii="Times New Roman" w:hAnsi="Times New Roman"/>
          <w:i/>
          <w:color w:val="000000" w:themeColor="text1"/>
          <w:sz w:val="22"/>
          <w:szCs w:val="22"/>
        </w:rPr>
      </w:pPr>
      <w:r w:rsidRPr="00B552CA">
        <w:rPr>
          <w:rFonts w:ascii="Times New Roman" w:hAnsi="Times New Roman"/>
          <w:i/>
          <w:color w:val="000000" w:themeColor="text1"/>
          <w:sz w:val="22"/>
          <w:szCs w:val="22"/>
        </w:rPr>
        <w:t>Hình ảnh chụp cộng hưởng từ</w:t>
      </w:r>
    </w:p>
    <w:p w:rsidR="00C73A32" w:rsidRPr="00B552CA" w:rsidRDefault="00C73A32" w:rsidP="004F6D3A">
      <w:pPr>
        <w:widowControl w:val="0"/>
        <w:tabs>
          <w:tab w:val="left" w:pos="540"/>
        </w:tabs>
        <w:spacing w:before="0" w:line="340" w:lineRule="atLeast"/>
        <w:ind w:firstLine="0"/>
        <w:rPr>
          <w:rFonts w:ascii="Times New Roman" w:hAnsi="Times New Roman"/>
          <w:color w:val="000000" w:themeColor="text1"/>
          <w:sz w:val="22"/>
          <w:szCs w:val="22"/>
          <w:lang w:val="sv-SE"/>
        </w:rPr>
      </w:pPr>
      <w:r w:rsidRPr="00B552CA">
        <w:rPr>
          <w:rFonts w:ascii="Times New Roman" w:hAnsi="Times New Roman"/>
          <w:color w:val="000000" w:themeColor="text1"/>
          <w:sz w:val="22"/>
          <w:szCs w:val="22"/>
          <w:lang w:val="sv-SE"/>
        </w:rPr>
        <w:t>TVĐĐ ra sau gặ</w:t>
      </w:r>
      <w:r w:rsidR="00614BB6" w:rsidRPr="00B552CA">
        <w:rPr>
          <w:rFonts w:ascii="Times New Roman" w:hAnsi="Times New Roman"/>
          <w:color w:val="000000" w:themeColor="text1"/>
          <w:sz w:val="22"/>
          <w:szCs w:val="22"/>
          <w:lang w:val="sv-SE"/>
        </w:rPr>
        <w:t>p 100</w:t>
      </w:r>
      <w:r w:rsidR="00515EDB" w:rsidRPr="00B552CA">
        <w:rPr>
          <w:rFonts w:ascii="Times New Roman" w:hAnsi="Times New Roman"/>
          <w:color w:val="000000" w:themeColor="text1"/>
          <w:sz w:val="22"/>
          <w:szCs w:val="22"/>
          <w:lang w:val="sv-SE"/>
        </w:rPr>
        <w:t>,</w:t>
      </w:r>
      <w:r w:rsidR="00614BB6" w:rsidRPr="00B552CA">
        <w:rPr>
          <w:rFonts w:ascii="Times New Roman" w:hAnsi="Times New Roman"/>
          <w:color w:val="000000" w:themeColor="text1"/>
          <w:sz w:val="22"/>
          <w:szCs w:val="22"/>
          <w:lang w:val="sv-SE"/>
        </w:rPr>
        <w:t>0</w:t>
      </w:r>
      <w:r w:rsidRPr="00B552CA">
        <w:rPr>
          <w:rFonts w:ascii="Times New Roman" w:hAnsi="Times New Roman"/>
          <w:color w:val="000000" w:themeColor="text1"/>
          <w:sz w:val="22"/>
          <w:szCs w:val="22"/>
          <w:lang w:val="sv-SE"/>
        </w:rPr>
        <w:t>%. Không gặp trường hợp nào TVĐĐ ra trước và TVĐĐ vào thân đốt sống.</w:t>
      </w:r>
    </w:p>
    <w:p w:rsidR="00C73A32" w:rsidRPr="00B552CA" w:rsidRDefault="00D6734F" w:rsidP="004F6D3A">
      <w:pPr>
        <w:widowControl w:val="0"/>
        <w:tabs>
          <w:tab w:val="left" w:pos="540"/>
        </w:tabs>
        <w:spacing w:before="0" w:line="340" w:lineRule="atLeast"/>
        <w:ind w:firstLine="0"/>
        <w:rPr>
          <w:rFonts w:ascii="Times New Roman" w:hAnsi="Times New Roman"/>
          <w:color w:val="000000" w:themeColor="text1"/>
          <w:sz w:val="22"/>
          <w:szCs w:val="22"/>
          <w:lang w:val="sv-SE"/>
        </w:rPr>
      </w:pPr>
      <w:r w:rsidRPr="00B552CA">
        <w:rPr>
          <w:rFonts w:ascii="Times New Roman" w:hAnsi="Times New Roman"/>
          <w:color w:val="000000" w:themeColor="text1"/>
          <w:sz w:val="22"/>
          <w:szCs w:val="22"/>
          <w:lang w:val="sv-SE"/>
        </w:rPr>
        <w:t>T</w:t>
      </w:r>
      <w:r w:rsidR="00C73A32" w:rsidRPr="00B552CA">
        <w:rPr>
          <w:rFonts w:ascii="Times New Roman" w:hAnsi="Times New Roman"/>
          <w:color w:val="000000" w:themeColor="text1"/>
          <w:sz w:val="22"/>
          <w:szCs w:val="22"/>
          <w:lang w:val="sv-SE"/>
        </w:rPr>
        <w:t>hoát vị còn chứa nhân nhầy 3</w:t>
      </w:r>
      <w:r w:rsidR="00515EDB" w:rsidRPr="00B552CA">
        <w:rPr>
          <w:rFonts w:ascii="Times New Roman" w:hAnsi="Times New Roman"/>
          <w:color w:val="000000" w:themeColor="text1"/>
          <w:sz w:val="22"/>
          <w:szCs w:val="22"/>
          <w:lang w:val="sv-SE"/>
        </w:rPr>
        <w:t>,</w:t>
      </w:r>
      <w:r w:rsidR="00C73A32" w:rsidRPr="00B552CA">
        <w:rPr>
          <w:rFonts w:ascii="Times New Roman" w:hAnsi="Times New Roman"/>
          <w:color w:val="000000" w:themeColor="text1"/>
          <w:sz w:val="22"/>
          <w:szCs w:val="22"/>
          <w:lang w:val="sv-SE"/>
        </w:rPr>
        <w:t>03%, đĩa đệm thoái vị không còn chứa nhân nhầy 96</w:t>
      </w:r>
      <w:r w:rsidR="00515EDB" w:rsidRPr="00B552CA">
        <w:rPr>
          <w:rFonts w:ascii="Times New Roman" w:hAnsi="Times New Roman"/>
          <w:color w:val="000000" w:themeColor="text1"/>
          <w:sz w:val="22"/>
          <w:szCs w:val="22"/>
          <w:lang w:val="sv-SE"/>
        </w:rPr>
        <w:t>,</w:t>
      </w:r>
      <w:r w:rsidR="00C73A32" w:rsidRPr="00B552CA">
        <w:rPr>
          <w:rFonts w:ascii="Times New Roman" w:hAnsi="Times New Roman"/>
          <w:color w:val="000000" w:themeColor="text1"/>
          <w:sz w:val="22"/>
          <w:szCs w:val="22"/>
          <w:lang w:val="sv-SE"/>
        </w:rPr>
        <w:t>97%, đĩa đệm thoát vị có mảnh rời 4</w:t>
      </w:r>
      <w:r w:rsidR="00515EDB" w:rsidRPr="00B552CA">
        <w:rPr>
          <w:rFonts w:ascii="Times New Roman" w:hAnsi="Times New Roman"/>
          <w:color w:val="000000" w:themeColor="text1"/>
          <w:sz w:val="22"/>
          <w:szCs w:val="22"/>
          <w:lang w:val="sv-SE"/>
        </w:rPr>
        <w:t>,</w:t>
      </w:r>
      <w:r w:rsidR="00C73A32" w:rsidRPr="00B552CA">
        <w:rPr>
          <w:rFonts w:ascii="Times New Roman" w:hAnsi="Times New Roman"/>
          <w:color w:val="000000" w:themeColor="text1"/>
          <w:sz w:val="22"/>
          <w:szCs w:val="22"/>
          <w:lang w:val="sv-SE"/>
        </w:rPr>
        <w:t>55%.</w:t>
      </w:r>
      <w:r w:rsidRPr="00B552CA">
        <w:rPr>
          <w:rFonts w:ascii="Times New Roman" w:hAnsi="Times New Roman"/>
          <w:color w:val="000000" w:themeColor="text1"/>
          <w:sz w:val="22"/>
          <w:szCs w:val="22"/>
          <w:lang w:val="sv-SE"/>
        </w:rPr>
        <w:t xml:space="preserve"> </w:t>
      </w:r>
      <w:r w:rsidR="00C73A32" w:rsidRPr="00B552CA">
        <w:rPr>
          <w:rFonts w:ascii="Times New Roman" w:hAnsi="Times New Roman"/>
          <w:color w:val="000000" w:themeColor="text1"/>
          <w:sz w:val="22"/>
          <w:szCs w:val="22"/>
          <w:lang w:val="sv-SE"/>
        </w:rPr>
        <w:t>TVĐĐ 1 tầng 72%, 2 tầng 24%, 3 tầng 4% không gặp thoát vị 4 tầng.</w:t>
      </w:r>
    </w:p>
    <w:p w:rsidR="00C73A32" w:rsidRPr="00B552CA" w:rsidRDefault="00C73A32" w:rsidP="008C05B1">
      <w:pPr>
        <w:widowControl w:val="0"/>
        <w:tabs>
          <w:tab w:val="left" w:pos="540"/>
        </w:tabs>
        <w:spacing w:before="0" w:line="340" w:lineRule="atLeast"/>
        <w:ind w:firstLine="0"/>
        <w:rPr>
          <w:rFonts w:ascii="Times New Roman" w:hAnsi="Times New Roman"/>
          <w:b/>
          <w:color w:val="000000" w:themeColor="text1"/>
          <w:sz w:val="22"/>
          <w:szCs w:val="22"/>
        </w:rPr>
      </w:pPr>
      <w:r w:rsidRPr="00B552CA">
        <w:rPr>
          <w:rFonts w:ascii="Times New Roman" w:hAnsi="Times New Roman"/>
          <w:b/>
          <w:color w:val="000000" w:themeColor="text1"/>
          <w:sz w:val="22"/>
          <w:szCs w:val="22"/>
        </w:rPr>
        <w:t>2. Kết quả điều trị</w:t>
      </w:r>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lang w:val="vi-VN"/>
        </w:rPr>
        <w:t>Bằng phương pháp phẫu thuật lối trước</w:t>
      </w:r>
      <w:r w:rsidR="003D428E" w:rsidRPr="00B552CA">
        <w:rPr>
          <w:rFonts w:ascii="Times New Roman" w:hAnsi="Times New Roman"/>
          <w:color w:val="000000" w:themeColor="text1"/>
          <w:sz w:val="22"/>
          <w:szCs w:val="22"/>
        </w:rPr>
        <w:t xml:space="preserve"> bên</w:t>
      </w:r>
      <w:r w:rsidRPr="00B552CA">
        <w:rPr>
          <w:rFonts w:ascii="Times New Roman" w:hAnsi="Times New Roman"/>
          <w:color w:val="000000" w:themeColor="text1"/>
          <w:sz w:val="22"/>
          <w:szCs w:val="22"/>
          <w:lang w:val="vi-VN"/>
        </w:rPr>
        <w:t xml:space="preserve"> kết hợp đặt </w:t>
      </w:r>
      <w:r w:rsidRPr="00B552CA">
        <w:rPr>
          <w:rFonts w:ascii="Times New Roman" w:hAnsi="Times New Roman"/>
          <w:color w:val="000000" w:themeColor="text1"/>
          <w:sz w:val="22"/>
          <w:szCs w:val="22"/>
        </w:rPr>
        <w:t xml:space="preserve">đĩa đệm nhân tạo </w:t>
      </w:r>
      <w:r w:rsidRPr="00B552CA">
        <w:rPr>
          <w:rFonts w:ascii="Times New Roman" w:hAnsi="Times New Roman"/>
          <w:color w:val="000000" w:themeColor="text1"/>
          <w:sz w:val="22"/>
          <w:szCs w:val="22"/>
          <w:lang w:val="vi-VN"/>
        </w:rPr>
        <w:t>vào khoang đĩa đệ</w:t>
      </w:r>
      <w:r w:rsidR="00647E1F" w:rsidRPr="00B552CA">
        <w:rPr>
          <w:rFonts w:ascii="Times New Roman" w:hAnsi="Times New Roman"/>
          <w:color w:val="000000" w:themeColor="text1"/>
          <w:sz w:val="22"/>
          <w:szCs w:val="22"/>
          <w:lang w:val="vi-VN"/>
        </w:rPr>
        <w:t>m</w:t>
      </w:r>
      <w:r w:rsidRPr="00B552CA">
        <w:rPr>
          <w:rFonts w:ascii="Times New Roman" w:hAnsi="Times New Roman"/>
          <w:color w:val="000000" w:themeColor="text1"/>
          <w:sz w:val="22"/>
          <w:szCs w:val="22"/>
          <w:lang w:val="vi-VN"/>
        </w:rPr>
        <w:t xml:space="preserve"> sau khi lấy đĩa đệm và chồi xương giải phóng sự chèn ép tủy-rễ chúng tôi đạt được các kết quả sau: </w:t>
      </w:r>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Mức độ đau cổ (VAS) được cải thiện từ 6</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98 ± 1</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32</w:t>
      </w:r>
      <w:r w:rsidR="00647E1F" w:rsidRPr="00B552CA">
        <w:rPr>
          <w:rFonts w:ascii="Times New Roman" w:hAnsi="Times New Roman"/>
          <w:color w:val="000000" w:themeColor="text1"/>
          <w:sz w:val="22"/>
          <w:szCs w:val="22"/>
        </w:rPr>
        <w:t xml:space="preserve"> điểm</w:t>
      </w:r>
      <w:r w:rsidR="00531EFA" w:rsidRPr="00B552CA">
        <w:rPr>
          <w:rFonts w:ascii="Times New Roman" w:hAnsi="Times New Roman"/>
          <w:color w:val="000000" w:themeColor="text1"/>
          <w:sz w:val="22"/>
          <w:szCs w:val="22"/>
        </w:rPr>
        <w:t xml:space="preserve"> </w:t>
      </w:r>
      <w:r w:rsidR="00531EFA" w:rsidRPr="00B552CA">
        <w:rPr>
          <w:rFonts w:ascii="Times New Roman" w:hAnsi="Times New Roman"/>
          <w:i/>
          <w:color w:val="000000" w:themeColor="text1"/>
          <w:sz w:val="22"/>
          <w:szCs w:val="22"/>
        </w:rPr>
        <w:t>(nhóm BN đến kiểm tra 7</w:t>
      </w:r>
      <w:r w:rsidR="00515EDB" w:rsidRPr="00B552CA">
        <w:rPr>
          <w:rFonts w:ascii="Times New Roman" w:hAnsi="Times New Roman"/>
          <w:i/>
          <w:color w:val="000000" w:themeColor="text1"/>
          <w:sz w:val="22"/>
          <w:szCs w:val="22"/>
        </w:rPr>
        <w:t>,</w:t>
      </w:r>
      <w:r w:rsidR="00531EFA" w:rsidRPr="00B552CA">
        <w:rPr>
          <w:rFonts w:ascii="Times New Roman" w:hAnsi="Times New Roman"/>
          <w:i/>
          <w:color w:val="000000" w:themeColor="text1"/>
          <w:sz w:val="22"/>
          <w:szCs w:val="22"/>
        </w:rPr>
        <w:t>18 ± 1</w:t>
      </w:r>
      <w:r w:rsidR="00515EDB" w:rsidRPr="00B552CA">
        <w:rPr>
          <w:rFonts w:ascii="Times New Roman" w:hAnsi="Times New Roman"/>
          <w:i/>
          <w:color w:val="000000" w:themeColor="text1"/>
          <w:sz w:val="22"/>
          <w:szCs w:val="22"/>
        </w:rPr>
        <w:t>,</w:t>
      </w:r>
      <w:r w:rsidR="00531EFA" w:rsidRPr="00B552CA">
        <w:rPr>
          <w:rFonts w:ascii="Times New Roman" w:hAnsi="Times New Roman"/>
          <w:i/>
          <w:color w:val="000000" w:themeColor="text1"/>
          <w:sz w:val="22"/>
          <w:szCs w:val="22"/>
        </w:rPr>
        <w:t>18)</w:t>
      </w:r>
      <w:r w:rsidR="00531EFA" w:rsidRPr="00B552CA">
        <w:rPr>
          <w:b/>
          <w:color w:val="000000" w:themeColor="text1"/>
          <w:sz w:val="22"/>
          <w:szCs w:val="22"/>
        </w:rPr>
        <w:t xml:space="preserve"> </w:t>
      </w:r>
      <w:r w:rsidRPr="00B552CA">
        <w:rPr>
          <w:rFonts w:ascii="Times New Roman" w:hAnsi="Times New Roman"/>
          <w:color w:val="000000" w:themeColor="text1"/>
          <w:sz w:val="22"/>
          <w:szCs w:val="22"/>
        </w:rPr>
        <w:t>giảm xuống 1</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29 ± 1</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69 điểm</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Chỉ số JOA tăng từ 6</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73 ± 2</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84</w:t>
      </w:r>
      <w:r w:rsidR="00647E1F" w:rsidRPr="00B552CA">
        <w:rPr>
          <w:rFonts w:ascii="Times New Roman" w:hAnsi="Times New Roman"/>
          <w:color w:val="000000" w:themeColor="text1"/>
          <w:sz w:val="22"/>
          <w:szCs w:val="22"/>
        </w:rPr>
        <w:t xml:space="preserve"> điểm</w:t>
      </w:r>
      <w:r w:rsidRPr="00B552CA">
        <w:rPr>
          <w:rFonts w:ascii="Times New Roman" w:hAnsi="Times New Roman"/>
          <w:color w:val="000000" w:themeColor="text1"/>
          <w:sz w:val="22"/>
          <w:szCs w:val="22"/>
        </w:rPr>
        <w:t xml:space="preserve"> </w:t>
      </w:r>
      <w:r w:rsidR="00531EFA" w:rsidRPr="00B552CA">
        <w:rPr>
          <w:rFonts w:ascii="Times New Roman" w:hAnsi="Times New Roman"/>
          <w:i/>
          <w:color w:val="000000" w:themeColor="text1"/>
          <w:sz w:val="22"/>
          <w:szCs w:val="22"/>
        </w:rPr>
        <w:t>(nhóm BN đến kiểm tra 6</w:t>
      </w:r>
      <w:r w:rsidR="00515EDB" w:rsidRPr="00B552CA">
        <w:rPr>
          <w:rFonts w:ascii="Times New Roman" w:hAnsi="Times New Roman"/>
          <w:i/>
          <w:color w:val="000000" w:themeColor="text1"/>
          <w:sz w:val="22"/>
          <w:szCs w:val="22"/>
        </w:rPr>
        <w:t>,</w:t>
      </w:r>
      <w:r w:rsidR="00531EFA" w:rsidRPr="00B552CA">
        <w:rPr>
          <w:rFonts w:ascii="Times New Roman" w:hAnsi="Times New Roman"/>
          <w:i/>
          <w:color w:val="000000" w:themeColor="text1"/>
          <w:sz w:val="22"/>
          <w:szCs w:val="22"/>
        </w:rPr>
        <w:t>13 ± 2</w:t>
      </w:r>
      <w:r w:rsidR="00515EDB" w:rsidRPr="00B552CA">
        <w:rPr>
          <w:rFonts w:ascii="Times New Roman" w:hAnsi="Times New Roman"/>
          <w:i/>
          <w:color w:val="000000" w:themeColor="text1"/>
          <w:sz w:val="22"/>
          <w:szCs w:val="22"/>
        </w:rPr>
        <w:t>,</w:t>
      </w:r>
      <w:r w:rsidR="00531EFA" w:rsidRPr="00B552CA">
        <w:rPr>
          <w:rFonts w:ascii="Times New Roman" w:hAnsi="Times New Roman"/>
          <w:i/>
          <w:color w:val="000000" w:themeColor="text1"/>
          <w:sz w:val="22"/>
          <w:szCs w:val="22"/>
        </w:rPr>
        <w:t>87)</w:t>
      </w:r>
      <w:r w:rsidR="00531EFA" w:rsidRPr="00B552CA">
        <w:rPr>
          <w:rFonts w:ascii="Times New Roman" w:hAnsi="Times New Roman"/>
          <w:color w:val="000000" w:themeColor="text1"/>
          <w:sz w:val="22"/>
          <w:szCs w:val="22"/>
        </w:rPr>
        <w:t xml:space="preserve"> </w:t>
      </w:r>
      <w:r w:rsidRPr="00B552CA">
        <w:rPr>
          <w:rFonts w:ascii="Times New Roman" w:hAnsi="Times New Roman"/>
          <w:color w:val="000000" w:themeColor="text1"/>
          <w:sz w:val="22"/>
          <w:szCs w:val="22"/>
        </w:rPr>
        <w:t>lên 16</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13 ± 2</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79 điểm với tỷ lệ hồi phục (RR) đạt 87</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29 ± 17</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90%</w:t>
      </w:r>
      <w:r w:rsidR="001A0222" w:rsidRPr="00B552CA">
        <w:rPr>
          <w:rFonts w:ascii="Times New Roman" w:hAnsi="Times New Roman"/>
          <w:color w:val="000000" w:themeColor="text1"/>
          <w:sz w:val="22"/>
          <w:szCs w:val="22"/>
        </w:rPr>
        <w:t>.</w:t>
      </w:r>
    </w:p>
    <w:p w:rsidR="00647E1F"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Chỉ số giảm chức năng CSC trước mổ 65</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76 ± 14</w:t>
      </w:r>
      <w:r w:rsidR="00515EDB" w:rsidRPr="00B552CA">
        <w:rPr>
          <w:rFonts w:ascii="Times New Roman" w:hAnsi="Times New Roman"/>
          <w:color w:val="000000" w:themeColor="text1"/>
          <w:sz w:val="22"/>
          <w:szCs w:val="22"/>
        </w:rPr>
        <w:t>,</w:t>
      </w:r>
      <w:r w:rsidRPr="00B552CA">
        <w:rPr>
          <w:rFonts w:ascii="Times New Roman" w:hAnsi="Times New Roman"/>
          <w:color w:val="000000" w:themeColor="text1"/>
          <w:sz w:val="22"/>
          <w:szCs w:val="22"/>
        </w:rPr>
        <w:t>65</w:t>
      </w:r>
      <w:r w:rsidR="00531EFA" w:rsidRPr="00B552CA">
        <w:rPr>
          <w:rFonts w:ascii="Times New Roman" w:hAnsi="Times New Roman"/>
          <w:color w:val="000000" w:themeColor="text1"/>
          <w:sz w:val="22"/>
          <w:szCs w:val="22"/>
        </w:rPr>
        <w:t xml:space="preserve"> </w:t>
      </w:r>
      <w:r w:rsidR="00531EFA" w:rsidRPr="00B552CA">
        <w:rPr>
          <w:rFonts w:ascii="Times New Roman" w:hAnsi="Times New Roman"/>
          <w:i/>
          <w:color w:val="000000" w:themeColor="text1"/>
          <w:sz w:val="22"/>
          <w:szCs w:val="22"/>
        </w:rPr>
        <w:t>(nhóm BN đến kiểm tra 70</w:t>
      </w:r>
      <w:r w:rsidR="00515EDB" w:rsidRPr="00B552CA">
        <w:rPr>
          <w:rFonts w:ascii="Times New Roman" w:hAnsi="Times New Roman"/>
          <w:i/>
          <w:color w:val="000000" w:themeColor="text1"/>
          <w:sz w:val="22"/>
          <w:szCs w:val="22"/>
        </w:rPr>
        <w:t>,</w:t>
      </w:r>
      <w:r w:rsidR="00531EFA" w:rsidRPr="00B552CA">
        <w:rPr>
          <w:rFonts w:ascii="Times New Roman" w:hAnsi="Times New Roman"/>
          <w:i/>
          <w:color w:val="000000" w:themeColor="text1"/>
          <w:sz w:val="22"/>
          <w:szCs w:val="22"/>
        </w:rPr>
        <w:t>37 ± 12</w:t>
      </w:r>
      <w:r w:rsidR="00515EDB" w:rsidRPr="00B552CA">
        <w:rPr>
          <w:rFonts w:ascii="Times New Roman" w:hAnsi="Times New Roman"/>
          <w:i/>
          <w:color w:val="000000" w:themeColor="text1"/>
          <w:sz w:val="22"/>
          <w:szCs w:val="22"/>
        </w:rPr>
        <w:t>,</w:t>
      </w:r>
      <w:r w:rsidR="00531EFA" w:rsidRPr="00B552CA">
        <w:rPr>
          <w:rFonts w:ascii="Times New Roman" w:hAnsi="Times New Roman"/>
          <w:i/>
          <w:color w:val="000000" w:themeColor="text1"/>
          <w:sz w:val="22"/>
          <w:szCs w:val="22"/>
        </w:rPr>
        <w:t>86)</w:t>
      </w:r>
      <w:r w:rsidRPr="00B552CA">
        <w:rPr>
          <w:rFonts w:ascii="Times New Roman" w:hAnsi="Times New Roman"/>
          <w:color w:val="000000" w:themeColor="text1"/>
          <w:sz w:val="22"/>
          <w:szCs w:val="22"/>
        </w:rPr>
        <w:t xml:space="preserve"> sau mổ đạt được </w:t>
      </w:r>
      <w:r w:rsidR="00531EFA" w:rsidRPr="00B552CA">
        <w:rPr>
          <w:rFonts w:ascii="Times New Roman" w:hAnsi="Times New Roman"/>
          <w:color w:val="000000" w:themeColor="text1"/>
          <w:sz w:val="22"/>
          <w:szCs w:val="22"/>
        </w:rPr>
        <w:t>7</w:t>
      </w:r>
      <w:r w:rsidR="00515EDB" w:rsidRPr="00B552CA">
        <w:rPr>
          <w:rFonts w:ascii="Times New Roman" w:hAnsi="Times New Roman"/>
          <w:color w:val="000000" w:themeColor="text1"/>
          <w:sz w:val="22"/>
          <w:szCs w:val="22"/>
        </w:rPr>
        <w:t>,</w:t>
      </w:r>
      <w:r w:rsidR="00531EFA" w:rsidRPr="00B552CA">
        <w:rPr>
          <w:rFonts w:ascii="Times New Roman" w:hAnsi="Times New Roman"/>
          <w:color w:val="000000" w:themeColor="text1"/>
          <w:sz w:val="22"/>
          <w:szCs w:val="22"/>
        </w:rPr>
        <w:t>32 ± 13</w:t>
      </w:r>
      <w:r w:rsidR="00515EDB" w:rsidRPr="00B552CA">
        <w:rPr>
          <w:rFonts w:ascii="Times New Roman" w:hAnsi="Times New Roman"/>
          <w:color w:val="000000" w:themeColor="text1"/>
          <w:sz w:val="22"/>
          <w:szCs w:val="22"/>
        </w:rPr>
        <w:t>,</w:t>
      </w:r>
      <w:r w:rsidR="00531EFA" w:rsidRPr="00B552CA">
        <w:rPr>
          <w:rFonts w:ascii="Times New Roman" w:hAnsi="Times New Roman"/>
          <w:color w:val="000000" w:themeColor="text1"/>
          <w:sz w:val="22"/>
          <w:szCs w:val="22"/>
        </w:rPr>
        <w:t>63</w:t>
      </w:r>
      <w:r w:rsidRPr="00B552CA">
        <w:rPr>
          <w:rFonts w:ascii="Times New Roman" w:hAnsi="Times New Roman"/>
          <w:color w:val="000000" w:themeColor="text1"/>
          <w:sz w:val="22"/>
          <w:szCs w:val="22"/>
        </w:rPr>
        <w:t xml:space="preserve">. </w:t>
      </w:r>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 xml:space="preserve">Mức độ hài lòng với phẫu thuật thay đĩa đệm nhân tạo </w:t>
      </w:r>
    </w:p>
    <w:p w:rsidR="00C73A32" w:rsidRPr="00B552CA" w:rsidRDefault="00BB6E09"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ab/>
      </w:r>
      <w:r w:rsidR="00C73A32" w:rsidRPr="00B552CA">
        <w:rPr>
          <w:rFonts w:ascii="Times New Roman" w:hAnsi="Times New Roman"/>
          <w:color w:val="000000" w:themeColor="text1"/>
          <w:sz w:val="22"/>
          <w:szCs w:val="22"/>
        </w:rPr>
        <w:t>Hài lòng với kết quả phẫu thuậ</w:t>
      </w:r>
      <w:r w:rsidR="00614BB6" w:rsidRPr="00B552CA">
        <w:rPr>
          <w:rFonts w:ascii="Times New Roman" w:hAnsi="Times New Roman"/>
          <w:color w:val="000000" w:themeColor="text1"/>
          <w:sz w:val="22"/>
          <w:szCs w:val="22"/>
        </w:rPr>
        <w:t>t</w:t>
      </w:r>
      <w:r w:rsidR="00614BB6" w:rsidRPr="00B552CA">
        <w:rPr>
          <w:rFonts w:ascii="Times New Roman" w:hAnsi="Times New Roman"/>
          <w:color w:val="000000" w:themeColor="text1"/>
          <w:sz w:val="22"/>
          <w:szCs w:val="22"/>
        </w:rPr>
        <w:tab/>
      </w:r>
      <w:r w:rsidR="00614BB6" w:rsidRPr="00B552CA">
        <w:rPr>
          <w:rFonts w:ascii="Times New Roman" w:hAnsi="Times New Roman"/>
          <w:color w:val="000000" w:themeColor="text1"/>
          <w:sz w:val="22"/>
          <w:szCs w:val="22"/>
        </w:rPr>
        <w:tab/>
        <w:t>86</w:t>
      </w:r>
      <w:r w:rsidR="00515EDB" w:rsidRPr="00B552CA">
        <w:rPr>
          <w:rFonts w:ascii="Times New Roman" w:hAnsi="Times New Roman"/>
          <w:color w:val="000000" w:themeColor="text1"/>
          <w:sz w:val="22"/>
          <w:szCs w:val="22"/>
        </w:rPr>
        <w:t>,</w:t>
      </w:r>
      <w:r w:rsidR="00614BB6" w:rsidRPr="00B552CA">
        <w:rPr>
          <w:rFonts w:ascii="Times New Roman" w:hAnsi="Times New Roman"/>
          <w:color w:val="000000" w:themeColor="text1"/>
          <w:sz w:val="22"/>
          <w:szCs w:val="22"/>
        </w:rPr>
        <w:t>84</w:t>
      </w:r>
      <w:r w:rsidR="00C73A32"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ab/>
        <w:t>Mức độ hài lòng vừa phải</w:t>
      </w:r>
      <w:r w:rsidRPr="00B552CA">
        <w:rPr>
          <w:rFonts w:ascii="Times New Roman" w:hAnsi="Times New Roman"/>
          <w:color w:val="000000" w:themeColor="text1"/>
          <w:sz w:val="22"/>
          <w:szCs w:val="22"/>
        </w:rPr>
        <w:tab/>
      </w:r>
      <w:r w:rsidRPr="00B552CA">
        <w:rPr>
          <w:rFonts w:ascii="Times New Roman" w:hAnsi="Times New Roman"/>
          <w:color w:val="000000" w:themeColor="text1"/>
          <w:sz w:val="22"/>
          <w:szCs w:val="22"/>
        </w:rPr>
        <w:tab/>
      </w:r>
      <w:r w:rsidR="00BB6E09" w:rsidRPr="00B552CA">
        <w:rPr>
          <w:rFonts w:ascii="Times New Roman" w:hAnsi="Times New Roman"/>
          <w:color w:val="000000" w:themeColor="text1"/>
          <w:sz w:val="22"/>
          <w:szCs w:val="22"/>
        </w:rPr>
        <w:tab/>
      </w:r>
      <w:r w:rsidR="00614BB6" w:rsidRPr="00B552CA">
        <w:rPr>
          <w:rFonts w:ascii="Times New Roman" w:hAnsi="Times New Roman"/>
          <w:color w:val="000000" w:themeColor="text1"/>
          <w:sz w:val="22"/>
          <w:szCs w:val="22"/>
        </w:rPr>
        <w:t>10</w:t>
      </w:r>
      <w:r w:rsidR="00515EDB" w:rsidRPr="00B552CA">
        <w:rPr>
          <w:rFonts w:ascii="Times New Roman" w:hAnsi="Times New Roman"/>
          <w:color w:val="000000" w:themeColor="text1"/>
          <w:sz w:val="22"/>
          <w:szCs w:val="22"/>
        </w:rPr>
        <w:t>,</w:t>
      </w:r>
      <w:r w:rsidR="00614BB6" w:rsidRPr="00B552CA">
        <w:rPr>
          <w:rFonts w:ascii="Times New Roman" w:hAnsi="Times New Roman"/>
          <w:color w:val="000000" w:themeColor="text1"/>
          <w:sz w:val="22"/>
          <w:szCs w:val="22"/>
        </w:rPr>
        <w:t>53</w:t>
      </w:r>
      <w:r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rPr>
        <w:tab/>
        <w:t>Thực sự không hài lòng</w:t>
      </w:r>
      <w:r w:rsidRPr="00B552CA">
        <w:rPr>
          <w:rFonts w:ascii="Times New Roman" w:hAnsi="Times New Roman"/>
          <w:color w:val="000000" w:themeColor="text1"/>
          <w:sz w:val="22"/>
          <w:szCs w:val="22"/>
        </w:rPr>
        <w:tab/>
      </w:r>
      <w:r w:rsidRPr="00B552CA">
        <w:rPr>
          <w:rFonts w:ascii="Times New Roman" w:hAnsi="Times New Roman"/>
          <w:color w:val="000000" w:themeColor="text1"/>
          <w:sz w:val="22"/>
          <w:szCs w:val="22"/>
        </w:rPr>
        <w:tab/>
      </w:r>
      <w:r w:rsidRPr="00B552CA">
        <w:rPr>
          <w:rFonts w:ascii="Times New Roman" w:hAnsi="Times New Roman"/>
          <w:color w:val="000000" w:themeColor="text1"/>
          <w:sz w:val="22"/>
          <w:szCs w:val="22"/>
        </w:rPr>
        <w:tab/>
        <w:t xml:space="preserve"> </w:t>
      </w:r>
      <w:r w:rsidR="00614BB6" w:rsidRPr="00B552CA">
        <w:rPr>
          <w:rFonts w:ascii="Times New Roman" w:hAnsi="Times New Roman"/>
          <w:color w:val="000000" w:themeColor="text1"/>
          <w:sz w:val="22"/>
          <w:szCs w:val="22"/>
        </w:rPr>
        <w:t>2</w:t>
      </w:r>
      <w:r w:rsidR="00515EDB" w:rsidRPr="00B552CA">
        <w:rPr>
          <w:rFonts w:ascii="Times New Roman" w:hAnsi="Times New Roman"/>
          <w:color w:val="000000" w:themeColor="text1"/>
          <w:sz w:val="22"/>
          <w:szCs w:val="22"/>
        </w:rPr>
        <w:t>,</w:t>
      </w:r>
      <w:r w:rsidR="00614BB6" w:rsidRPr="00B552CA">
        <w:rPr>
          <w:rFonts w:ascii="Times New Roman" w:hAnsi="Times New Roman"/>
          <w:color w:val="000000" w:themeColor="text1"/>
          <w:sz w:val="22"/>
          <w:szCs w:val="22"/>
        </w:rPr>
        <w:t>63</w:t>
      </w:r>
      <w:r w:rsidRPr="00B552CA">
        <w:rPr>
          <w:rFonts w:ascii="Times New Roman" w:hAnsi="Times New Roman"/>
          <w:color w:val="000000" w:themeColor="text1"/>
          <w:sz w:val="22"/>
          <w:szCs w:val="22"/>
        </w:rPr>
        <w:t>%</w:t>
      </w:r>
      <w:r w:rsidR="001A0222" w:rsidRPr="00B552CA">
        <w:rPr>
          <w:rFonts w:ascii="Times New Roman" w:hAnsi="Times New Roman"/>
          <w:color w:val="000000" w:themeColor="text1"/>
          <w:sz w:val="22"/>
          <w:szCs w:val="22"/>
        </w:rPr>
        <w:t>.</w:t>
      </w:r>
    </w:p>
    <w:p w:rsidR="00C73A32" w:rsidRPr="00B552CA" w:rsidRDefault="00C73A32" w:rsidP="004F6D3A">
      <w:pPr>
        <w:widowControl w:val="0"/>
        <w:spacing w:before="0" w:line="340" w:lineRule="atLeast"/>
        <w:rPr>
          <w:rFonts w:ascii="Times New Roman" w:hAnsi="Times New Roman"/>
          <w:color w:val="000000" w:themeColor="text1"/>
          <w:sz w:val="22"/>
          <w:szCs w:val="22"/>
        </w:rPr>
      </w:pPr>
      <w:r w:rsidRPr="00B552CA">
        <w:rPr>
          <w:rFonts w:ascii="Times New Roman" w:hAnsi="Times New Roman"/>
          <w:color w:val="000000" w:themeColor="text1"/>
          <w:sz w:val="22"/>
          <w:szCs w:val="22"/>
          <w:lang w:val="vi-VN"/>
        </w:rPr>
        <w:t xml:space="preserve">Kết quả </w:t>
      </w:r>
      <w:r w:rsidRPr="00B552CA">
        <w:rPr>
          <w:rFonts w:ascii="Times New Roman" w:hAnsi="Times New Roman"/>
          <w:color w:val="000000" w:themeColor="text1"/>
          <w:sz w:val="22"/>
          <w:szCs w:val="22"/>
        </w:rPr>
        <w:t xml:space="preserve">điều trị </w:t>
      </w:r>
      <w:r w:rsidRPr="00B552CA">
        <w:rPr>
          <w:rFonts w:ascii="Times New Roman" w:hAnsi="Times New Roman"/>
          <w:color w:val="000000" w:themeColor="text1"/>
          <w:sz w:val="22"/>
          <w:szCs w:val="22"/>
          <w:lang w:val="vi-VN"/>
        </w:rPr>
        <w:t>ở các BN</w:t>
      </w:r>
      <w:r w:rsidRPr="00B552CA">
        <w:rPr>
          <w:rFonts w:ascii="Times New Roman" w:hAnsi="Times New Roman"/>
          <w:color w:val="000000" w:themeColor="text1"/>
          <w:sz w:val="22"/>
          <w:szCs w:val="22"/>
        </w:rPr>
        <w:t xml:space="preserve"> TVĐĐ/CSC của </w:t>
      </w:r>
      <w:r w:rsidRPr="00B552CA">
        <w:rPr>
          <w:rFonts w:ascii="Times New Roman" w:hAnsi="Times New Roman"/>
          <w:color w:val="000000" w:themeColor="text1"/>
          <w:sz w:val="22"/>
          <w:szCs w:val="22"/>
          <w:lang w:val="vi-VN"/>
        </w:rPr>
        <w:t xml:space="preserve">chúng tôi cho thấy rằng </w:t>
      </w:r>
      <w:r w:rsidRPr="00B552CA">
        <w:rPr>
          <w:rFonts w:ascii="Times New Roman" w:hAnsi="Times New Roman"/>
          <w:color w:val="000000" w:themeColor="text1"/>
          <w:sz w:val="22"/>
          <w:szCs w:val="22"/>
        </w:rPr>
        <w:t xml:space="preserve">thay đĩa đệm nhân tạo </w:t>
      </w:r>
      <w:r w:rsidRPr="00B552CA">
        <w:rPr>
          <w:rFonts w:ascii="Times New Roman" w:hAnsi="Times New Roman"/>
          <w:color w:val="000000" w:themeColor="text1"/>
          <w:sz w:val="22"/>
          <w:szCs w:val="22"/>
          <w:lang w:val="vi-VN"/>
        </w:rPr>
        <w:t xml:space="preserve">là một phương pháp </w:t>
      </w:r>
      <w:r w:rsidRPr="00B552CA">
        <w:rPr>
          <w:rFonts w:ascii="Times New Roman" w:hAnsi="Times New Roman"/>
          <w:color w:val="000000" w:themeColor="text1"/>
          <w:sz w:val="22"/>
          <w:szCs w:val="22"/>
        </w:rPr>
        <w:t xml:space="preserve">tối ưu để điều trị BN </w:t>
      </w:r>
      <w:r w:rsidRPr="00B552CA">
        <w:rPr>
          <w:rFonts w:ascii="Times New Roman" w:hAnsi="Times New Roman"/>
          <w:color w:val="000000" w:themeColor="text1"/>
          <w:sz w:val="22"/>
          <w:szCs w:val="22"/>
        </w:rPr>
        <w:lastRenderedPageBreak/>
        <w:t xml:space="preserve">TVĐĐ/CSC khi có chỉ định phẫu thuật. Phương pháp phẫu thuật </w:t>
      </w:r>
      <w:r w:rsidRPr="00B552CA">
        <w:rPr>
          <w:rFonts w:ascii="Times New Roman" w:hAnsi="Times New Roman"/>
          <w:color w:val="000000" w:themeColor="text1"/>
          <w:sz w:val="22"/>
          <w:szCs w:val="22"/>
          <w:lang w:val="vi-VN"/>
        </w:rPr>
        <w:t>dễ dàng, an toàn và đáng tin cậy</w:t>
      </w:r>
      <w:r w:rsidRPr="00B552CA">
        <w:rPr>
          <w:rFonts w:ascii="Times New Roman" w:hAnsi="Times New Roman"/>
          <w:color w:val="000000" w:themeColor="text1"/>
          <w:sz w:val="22"/>
          <w:szCs w:val="22"/>
        </w:rPr>
        <w:t xml:space="preserve">, ngoài tác dụng chính là giải ép thần kinh thay đĩa đệm nhân tạo còn khôi phục lại chiều cao gian đốt, khôi phục lại được chuyển động cột sống, giảm sự thoái hóa </w:t>
      </w:r>
      <w:r w:rsidR="0048096B" w:rsidRPr="00B552CA">
        <w:rPr>
          <w:rFonts w:ascii="Times New Roman" w:hAnsi="Times New Roman"/>
          <w:color w:val="000000" w:themeColor="text1"/>
          <w:sz w:val="22"/>
          <w:szCs w:val="22"/>
        </w:rPr>
        <w:t>đốt sống liền kề</w:t>
      </w:r>
      <w:r w:rsidRPr="00B552CA">
        <w:rPr>
          <w:rFonts w:ascii="Times New Roman" w:hAnsi="Times New Roman"/>
          <w:color w:val="000000" w:themeColor="text1"/>
          <w:sz w:val="22"/>
          <w:szCs w:val="22"/>
        </w:rPr>
        <w:t xml:space="preserve"> và phẫu thuật xâm lấn tối thiểu.</w:t>
      </w:r>
    </w:p>
    <w:sectPr w:rsidR="00C73A32" w:rsidRPr="00B552CA" w:rsidSect="004C189F">
      <w:headerReference w:type="default" r:id="rId9"/>
      <w:footerReference w:type="default" r:id="rId10"/>
      <w:headerReference w:type="first" r:id="rId11"/>
      <w:pgSz w:w="8392" w:h="11907" w:code="11"/>
      <w:pgMar w:top="1134" w:right="1134" w:bottom="1134" w:left="1134" w:header="57"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FC" w:rsidRDefault="003669FC">
      <w:pPr>
        <w:spacing w:before="0" w:line="240" w:lineRule="auto"/>
      </w:pPr>
      <w:r>
        <w:separator/>
      </w:r>
    </w:p>
  </w:endnote>
  <w:endnote w:type="continuationSeparator" w:id="0">
    <w:p w:rsidR="003669FC" w:rsidRDefault="003669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E" w:rsidRDefault="009753CE">
    <w:pPr>
      <w:pStyle w:val="Footer"/>
      <w:jc w:val="right"/>
    </w:pPr>
  </w:p>
  <w:p w:rsidR="009753CE" w:rsidRPr="00020C45" w:rsidRDefault="009753CE" w:rsidP="00D946D5">
    <w:pPr>
      <w:pStyle w:val="Footer"/>
      <w:jc w:val="center"/>
      <w:rPr>
        <w:rFonts w:asciiTheme="minorHAnsi" w:hAnsiTheme="minorHAnsi"/>
        <w:b/>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FC" w:rsidRDefault="003669FC">
      <w:pPr>
        <w:spacing w:before="0" w:line="240" w:lineRule="auto"/>
      </w:pPr>
      <w:r>
        <w:separator/>
      </w:r>
    </w:p>
  </w:footnote>
  <w:footnote w:type="continuationSeparator" w:id="0">
    <w:p w:rsidR="003669FC" w:rsidRDefault="003669F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673220"/>
      <w:docPartObj>
        <w:docPartGallery w:val="Page Numbers (Top of Page)"/>
        <w:docPartUnique/>
      </w:docPartObj>
    </w:sdtPr>
    <w:sdtEndPr>
      <w:rPr>
        <w:noProof/>
        <w:sz w:val="22"/>
        <w:szCs w:val="22"/>
      </w:rPr>
    </w:sdtEndPr>
    <w:sdtContent>
      <w:p w:rsidR="009753CE" w:rsidRPr="00E866F8" w:rsidRDefault="009753CE">
        <w:pPr>
          <w:pStyle w:val="Header"/>
          <w:jc w:val="center"/>
          <w:rPr>
            <w:sz w:val="22"/>
            <w:szCs w:val="22"/>
          </w:rPr>
        </w:pPr>
        <w:r w:rsidRPr="00E866F8">
          <w:rPr>
            <w:sz w:val="22"/>
            <w:szCs w:val="22"/>
          </w:rPr>
          <w:fldChar w:fldCharType="begin"/>
        </w:r>
        <w:r w:rsidRPr="00E866F8">
          <w:rPr>
            <w:sz w:val="22"/>
            <w:szCs w:val="22"/>
          </w:rPr>
          <w:instrText xml:space="preserve"> PAGE   \* MERGEFORMAT </w:instrText>
        </w:r>
        <w:r w:rsidRPr="00E866F8">
          <w:rPr>
            <w:sz w:val="22"/>
            <w:szCs w:val="22"/>
          </w:rPr>
          <w:fldChar w:fldCharType="separate"/>
        </w:r>
        <w:r w:rsidR="00B552CA">
          <w:rPr>
            <w:noProof/>
            <w:sz w:val="22"/>
            <w:szCs w:val="22"/>
          </w:rPr>
          <w:t>4</w:t>
        </w:r>
        <w:r w:rsidRPr="00E866F8">
          <w:rPr>
            <w:noProof/>
            <w:sz w:val="22"/>
            <w:szCs w:val="22"/>
          </w:rPr>
          <w:fldChar w:fldCharType="end"/>
        </w:r>
      </w:p>
    </w:sdtContent>
  </w:sdt>
  <w:p w:rsidR="009753CE" w:rsidRPr="00E866F8" w:rsidRDefault="009753CE" w:rsidP="006F56C7">
    <w:pPr>
      <w:pStyle w:val="Header"/>
      <w:ind w:firstLine="0"/>
      <w:jc w:val="left"/>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E" w:rsidRDefault="009753CE">
    <w:pPr>
      <w:pStyle w:val="Header"/>
    </w:pPr>
  </w:p>
  <w:p w:rsidR="009753CE" w:rsidRDefault="009753CE" w:rsidP="00E866F8">
    <w:pPr>
      <w:pStyle w:val="Header"/>
      <w:jc w:val="center"/>
    </w:pP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ACD"/>
    <w:multiLevelType w:val="multilevel"/>
    <w:tmpl w:val="9E1C3EAA"/>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7433F15"/>
    <w:multiLevelType w:val="multilevel"/>
    <w:tmpl w:val="729EBA8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562AE2"/>
    <w:multiLevelType w:val="hybridMultilevel"/>
    <w:tmpl w:val="F1AE5C6A"/>
    <w:lvl w:ilvl="0" w:tplc="8B2EFD6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D807F9"/>
    <w:multiLevelType w:val="singleLevel"/>
    <w:tmpl w:val="3E244968"/>
    <w:lvl w:ilvl="0">
      <w:start w:val="1"/>
      <w:numFmt w:val="upperLetter"/>
      <w:pStyle w:val="Heading1"/>
      <w:lvlText w:val="%1."/>
      <w:lvlJc w:val="left"/>
      <w:pPr>
        <w:tabs>
          <w:tab w:val="num" w:pos="375"/>
        </w:tabs>
        <w:ind w:left="375" w:hanging="375"/>
      </w:pPr>
    </w:lvl>
  </w:abstractNum>
  <w:abstractNum w:abstractNumId="4">
    <w:nsid w:val="0AAA54BC"/>
    <w:multiLevelType w:val="multilevel"/>
    <w:tmpl w:val="D962228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0B810A31"/>
    <w:multiLevelType w:val="hybridMultilevel"/>
    <w:tmpl w:val="41CA2C4A"/>
    <w:lvl w:ilvl="0" w:tplc="8FECF13C">
      <w:start w:val="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907D3"/>
    <w:multiLevelType w:val="hybridMultilevel"/>
    <w:tmpl w:val="2C5AF6DC"/>
    <w:lvl w:ilvl="0" w:tplc="AC2CBA1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AC39A7"/>
    <w:multiLevelType w:val="multilevel"/>
    <w:tmpl w:val="E068866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8C45BE4"/>
    <w:multiLevelType w:val="multilevel"/>
    <w:tmpl w:val="FF2A88A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88C4626"/>
    <w:multiLevelType w:val="multilevel"/>
    <w:tmpl w:val="D2802138"/>
    <w:lvl w:ilvl="0">
      <w:start w:val="1"/>
      <w:numFmt w:val="decimal"/>
      <w:lvlText w:val="%1."/>
      <w:lvlJc w:val="left"/>
      <w:pPr>
        <w:tabs>
          <w:tab w:val="num" w:pos="645"/>
        </w:tabs>
        <w:ind w:left="645" w:hanging="645"/>
      </w:pPr>
    </w:lvl>
    <w:lvl w:ilvl="1">
      <w:start w:val="2"/>
      <w:numFmt w:val="decimal"/>
      <w:lvlText w:val="%1.%2."/>
      <w:lvlJc w:val="left"/>
      <w:pPr>
        <w:tabs>
          <w:tab w:val="num" w:pos="720"/>
        </w:tabs>
        <w:ind w:left="720" w:hanging="720"/>
      </w:pPr>
    </w:lvl>
    <w:lvl w:ilvl="2">
      <w:start w:val="6"/>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41424FC"/>
    <w:multiLevelType w:val="hybridMultilevel"/>
    <w:tmpl w:val="2E20DABC"/>
    <w:lvl w:ilvl="0" w:tplc="468CC4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58321C"/>
    <w:multiLevelType w:val="multilevel"/>
    <w:tmpl w:val="51C0C436"/>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BE16E01"/>
    <w:multiLevelType w:val="multilevel"/>
    <w:tmpl w:val="EF9E109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EBC7AC6"/>
    <w:multiLevelType w:val="hybridMultilevel"/>
    <w:tmpl w:val="A934C2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49A87706"/>
    <w:multiLevelType w:val="singleLevel"/>
    <w:tmpl w:val="7C4012B8"/>
    <w:lvl w:ilvl="0">
      <w:start w:val="1"/>
      <w:numFmt w:val="decimal"/>
      <w:lvlText w:val="%1."/>
      <w:lvlJc w:val="left"/>
      <w:pPr>
        <w:tabs>
          <w:tab w:val="num" w:pos="1140"/>
        </w:tabs>
        <w:ind w:left="1140" w:hanging="420"/>
      </w:pPr>
      <w:rPr>
        <w:rFonts w:ascii="Times New Roman" w:eastAsia="Batang" w:hAnsi="Times New Roman" w:cs="Times New Roman"/>
      </w:rPr>
    </w:lvl>
  </w:abstractNum>
  <w:abstractNum w:abstractNumId="15">
    <w:nsid w:val="568A3E54"/>
    <w:multiLevelType w:val="hybridMultilevel"/>
    <w:tmpl w:val="C5B649C6"/>
    <w:lvl w:ilvl="0" w:tplc="0409000D">
      <w:start w:val="1"/>
      <w:numFmt w:val="bullet"/>
      <w:lvlText w:val=""/>
      <w:lvlJc w:val="left"/>
      <w:pPr>
        <w:ind w:left="2340" w:hanging="360"/>
      </w:pPr>
      <w:rPr>
        <w:rFonts w:ascii="Wingdings" w:hAnsi="Wingdings"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16">
    <w:nsid w:val="6035246D"/>
    <w:multiLevelType w:val="hybridMultilevel"/>
    <w:tmpl w:val="175A1EB8"/>
    <w:lvl w:ilvl="0" w:tplc="3B28DA60">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681CB7"/>
    <w:multiLevelType w:val="hybridMultilevel"/>
    <w:tmpl w:val="C96CF04A"/>
    <w:lvl w:ilvl="0" w:tplc="19A405B8">
      <w:numFmt w:val="bullet"/>
      <w:lvlText w:val=""/>
      <w:lvlJc w:val="left"/>
      <w:pPr>
        <w:ind w:left="1211" w:hanging="360"/>
      </w:pPr>
      <w:rPr>
        <w:rFonts w:ascii="Symbol" w:eastAsia="Batang" w:hAnsi="Symbol" w:cs="Times New Roman" w:hint="default"/>
        <w:i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nsid w:val="6AA51140"/>
    <w:multiLevelType w:val="hybridMultilevel"/>
    <w:tmpl w:val="199856C2"/>
    <w:lvl w:ilvl="0" w:tplc="EEE08B78">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6C425BA4"/>
    <w:multiLevelType w:val="hybridMultilevel"/>
    <w:tmpl w:val="E026AF9E"/>
    <w:lvl w:ilvl="0" w:tplc="04090001">
      <w:start w:val="1"/>
      <w:numFmt w:val="bullet"/>
      <w:lvlText w:val=""/>
      <w:lvlJc w:val="left"/>
      <w:pPr>
        <w:ind w:left="1287" w:hanging="360"/>
      </w:pPr>
      <w:rPr>
        <w:rFonts w:ascii="Symbol" w:hAnsi="Symbol" w:hint="default"/>
        <w:sz w:val="28"/>
        <w:szCs w:val="28"/>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0">
    <w:nsid w:val="6E1F739F"/>
    <w:multiLevelType w:val="hybridMultilevel"/>
    <w:tmpl w:val="62C0E4CA"/>
    <w:lvl w:ilvl="0" w:tplc="7B52617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71D95FAA"/>
    <w:multiLevelType w:val="hybridMultilevel"/>
    <w:tmpl w:val="7C9E3ADE"/>
    <w:lvl w:ilvl="0" w:tplc="DCFC3068">
      <w:start w:val="4"/>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71D6BA4"/>
    <w:multiLevelType w:val="hybridMultilevel"/>
    <w:tmpl w:val="93D4D676"/>
    <w:lvl w:ilvl="0" w:tplc="E746FC38">
      <w:numFmt w:val="bullet"/>
      <w:lvlText w:val="-"/>
      <w:lvlJc w:val="left"/>
      <w:pPr>
        <w:ind w:left="1145" w:hanging="360"/>
      </w:pPr>
      <w:rPr>
        <w:rFonts w:ascii="Times New Roman" w:eastAsia="Calibri" w:hAnsi="Times New Roman" w:cs="Times New Roman"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nsid w:val="78F7709B"/>
    <w:multiLevelType w:val="hybridMultilevel"/>
    <w:tmpl w:val="095C6686"/>
    <w:lvl w:ilvl="0" w:tplc="57105930">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4">
    <w:nsid w:val="7C3F5A58"/>
    <w:multiLevelType w:val="multilevel"/>
    <w:tmpl w:val="42288A5C"/>
    <w:lvl w:ilvl="0">
      <w:start w:val="2"/>
      <w:numFmt w:val="decimal"/>
      <w:lvlText w:val="%1."/>
      <w:lvlJc w:val="left"/>
      <w:pPr>
        <w:ind w:left="885" w:hanging="885"/>
      </w:pPr>
      <w:rPr>
        <w:rFonts w:hint="default"/>
      </w:rPr>
    </w:lvl>
    <w:lvl w:ilvl="1">
      <w:start w:val="2"/>
      <w:numFmt w:val="decimal"/>
      <w:lvlText w:val="%1.%2."/>
      <w:lvlJc w:val="left"/>
      <w:pPr>
        <w:ind w:left="1027" w:hanging="885"/>
      </w:pPr>
      <w:rPr>
        <w:rFonts w:hint="default"/>
      </w:rPr>
    </w:lvl>
    <w:lvl w:ilvl="2">
      <w:start w:val="4"/>
      <w:numFmt w:val="decimal"/>
      <w:lvlText w:val="%1.%2.%3."/>
      <w:lvlJc w:val="left"/>
      <w:pPr>
        <w:ind w:left="1169" w:hanging="885"/>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nsid w:val="7CDD0018"/>
    <w:multiLevelType w:val="hybridMultilevel"/>
    <w:tmpl w:val="06707A88"/>
    <w:lvl w:ilvl="0" w:tplc="78BA14E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F7A5162"/>
    <w:multiLevelType w:val="hybridMultilevel"/>
    <w:tmpl w:val="31B65B68"/>
    <w:lvl w:ilvl="0" w:tplc="312257DE">
      <w:start w:val="7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
  </w:num>
  <w:num w:numId="6">
    <w:abstractNumId w:val="16"/>
  </w:num>
  <w:num w:numId="7">
    <w:abstractNumId w:val="0"/>
  </w:num>
  <w:num w:numId="8">
    <w:abstractNumId w:val="6"/>
  </w:num>
  <w:num w:numId="9">
    <w:abstractNumId w:val="22"/>
  </w:num>
  <w:num w:numId="10">
    <w:abstractNumId w:val="20"/>
  </w:num>
  <w:num w:numId="11">
    <w:abstractNumId w:val="24"/>
  </w:num>
  <w:num w:numId="12">
    <w:abstractNumId w:val="25"/>
  </w:num>
  <w:num w:numId="13">
    <w:abstractNumId w:val="23"/>
  </w:num>
  <w:num w:numId="14">
    <w:abstractNumId w:val="10"/>
  </w:num>
  <w:num w:numId="15">
    <w:abstractNumId w:val="11"/>
  </w:num>
  <w:num w:numId="16">
    <w:abstractNumId w:val="1"/>
  </w:num>
  <w:num w:numId="17">
    <w:abstractNumId w:val="12"/>
  </w:num>
  <w:num w:numId="18">
    <w:abstractNumId w:val="8"/>
  </w:num>
  <w:num w:numId="19">
    <w:abstractNumId w:val="7"/>
  </w:num>
  <w:num w:numId="20">
    <w:abstractNumId w:val="18"/>
  </w:num>
  <w:num w:numId="21">
    <w:abstractNumId w:val="17"/>
  </w:num>
  <w:num w:numId="22">
    <w:abstractNumId w:val="5"/>
  </w:num>
  <w:num w:numId="23">
    <w:abstractNumId w:val="15"/>
  </w:num>
  <w:num w:numId="24">
    <w:abstractNumId w:val="13"/>
  </w:num>
  <w:num w:numId="25">
    <w:abstractNumId w:val="19"/>
  </w:num>
  <w:num w:numId="26">
    <w:abstractNumId w:val="26"/>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55B7"/>
    <w:rsid w:val="0000091D"/>
    <w:rsid w:val="00004F12"/>
    <w:rsid w:val="000100CE"/>
    <w:rsid w:val="00010DE4"/>
    <w:rsid w:val="00012A56"/>
    <w:rsid w:val="000155AC"/>
    <w:rsid w:val="0001649C"/>
    <w:rsid w:val="00016CED"/>
    <w:rsid w:val="000201CE"/>
    <w:rsid w:val="0003150D"/>
    <w:rsid w:val="0003237A"/>
    <w:rsid w:val="00032C3F"/>
    <w:rsid w:val="00034A47"/>
    <w:rsid w:val="00046630"/>
    <w:rsid w:val="00051D01"/>
    <w:rsid w:val="00052526"/>
    <w:rsid w:val="0005747C"/>
    <w:rsid w:val="0006314C"/>
    <w:rsid w:val="00064C6D"/>
    <w:rsid w:val="00071066"/>
    <w:rsid w:val="00072A82"/>
    <w:rsid w:val="00073002"/>
    <w:rsid w:val="00080270"/>
    <w:rsid w:val="000873AB"/>
    <w:rsid w:val="00090A6A"/>
    <w:rsid w:val="0009360D"/>
    <w:rsid w:val="0009483B"/>
    <w:rsid w:val="000952D8"/>
    <w:rsid w:val="00096341"/>
    <w:rsid w:val="000A0231"/>
    <w:rsid w:val="000A1BA8"/>
    <w:rsid w:val="000B0EB7"/>
    <w:rsid w:val="000B104F"/>
    <w:rsid w:val="000B109E"/>
    <w:rsid w:val="000B47C6"/>
    <w:rsid w:val="000B5012"/>
    <w:rsid w:val="000C39A8"/>
    <w:rsid w:val="000C3C7C"/>
    <w:rsid w:val="000C4E69"/>
    <w:rsid w:val="000D0238"/>
    <w:rsid w:val="000D4F93"/>
    <w:rsid w:val="000E0923"/>
    <w:rsid w:val="000E20B1"/>
    <w:rsid w:val="000E2B5A"/>
    <w:rsid w:val="000E2F38"/>
    <w:rsid w:val="000E408B"/>
    <w:rsid w:val="000E44EA"/>
    <w:rsid w:val="000E67AC"/>
    <w:rsid w:val="000F7C29"/>
    <w:rsid w:val="0010068C"/>
    <w:rsid w:val="0010167D"/>
    <w:rsid w:val="00106491"/>
    <w:rsid w:val="0010710A"/>
    <w:rsid w:val="00111B25"/>
    <w:rsid w:val="00116A4B"/>
    <w:rsid w:val="00120951"/>
    <w:rsid w:val="00122AAA"/>
    <w:rsid w:val="001243D6"/>
    <w:rsid w:val="00130AF1"/>
    <w:rsid w:val="001325F0"/>
    <w:rsid w:val="00136947"/>
    <w:rsid w:val="001413C4"/>
    <w:rsid w:val="00143A10"/>
    <w:rsid w:val="001455B5"/>
    <w:rsid w:val="00146263"/>
    <w:rsid w:val="001469E5"/>
    <w:rsid w:val="00150A25"/>
    <w:rsid w:val="001515DC"/>
    <w:rsid w:val="00153DA0"/>
    <w:rsid w:val="00157CD6"/>
    <w:rsid w:val="00157E8B"/>
    <w:rsid w:val="00162C0B"/>
    <w:rsid w:val="0016654E"/>
    <w:rsid w:val="00171A56"/>
    <w:rsid w:val="00172F79"/>
    <w:rsid w:val="00180120"/>
    <w:rsid w:val="00182761"/>
    <w:rsid w:val="0019266F"/>
    <w:rsid w:val="00193A39"/>
    <w:rsid w:val="001A0222"/>
    <w:rsid w:val="001A4F49"/>
    <w:rsid w:val="001A54C9"/>
    <w:rsid w:val="001A6626"/>
    <w:rsid w:val="001A6D17"/>
    <w:rsid w:val="001B09B1"/>
    <w:rsid w:val="001B2FF3"/>
    <w:rsid w:val="001B30C4"/>
    <w:rsid w:val="001B49B2"/>
    <w:rsid w:val="001B5A2A"/>
    <w:rsid w:val="001B6397"/>
    <w:rsid w:val="001B6BE1"/>
    <w:rsid w:val="001C2D3C"/>
    <w:rsid w:val="001C37FF"/>
    <w:rsid w:val="001D03DC"/>
    <w:rsid w:val="001D1C56"/>
    <w:rsid w:val="001D69AB"/>
    <w:rsid w:val="001E2EBC"/>
    <w:rsid w:val="001E3B05"/>
    <w:rsid w:val="001E7EE5"/>
    <w:rsid w:val="001F002C"/>
    <w:rsid w:val="00201A2F"/>
    <w:rsid w:val="002073AD"/>
    <w:rsid w:val="002073CA"/>
    <w:rsid w:val="00207ED2"/>
    <w:rsid w:val="002107EC"/>
    <w:rsid w:val="00211BC2"/>
    <w:rsid w:val="00212BBF"/>
    <w:rsid w:val="00216BBF"/>
    <w:rsid w:val="002365E1"/>
    <w:rsid w:val="00250B9C"/>
    <w:rsid w:val="0025326F"/>
    <w:rsid w:val="00260469"/>
    <w:rsid w:val="002637B5"/>
    <w:rsid w:val="00264481"/>
    <w:rsid w:val="00264EC2"/>
    <w:rsid w:val="00266E34"/>
    <w:rsid w:val="002720AB"/>
    <w:rsid w:val="00275868"/>
    <w:rsid w:val="00285402"/>
    <w:rsid w:val="0028662E"/>
    <w:rsid w:val="002901E1"/>
    <w:rsid w:val="0029020A"/>
    <w:rsid w:val="00290EB3"/>
    <w:rsid w:val="00295819"/>
    <w:rsid w:val="002A2C88"/>
    <w:rsid w:val="002B020C"/>
    <w:rsid w:val="002B1FE6"/>
    <w:rsid w:val="002B2402"/>
    <w:rsid w:val="002B2535"/>
    <w:rsid w:val="002B2CE4"/>
    <w:rsid w:val="002B4472"/>
    <w:rsid w:val="002B6765"/>
    <w:rsid w:val="002B6DCF"/>
    <w:rsid w:val="002B70AA"/>
    <w:rsid w:val="002C1835"/>
    <w:rsid w:val="002C1A1E"/>
    <w:rsid w:val="002C1F81"/>
    <w:rsid w:val="002C3D5E"/>
    <w:rsid w:val="002C456A"/>
    <w:rsid w:val="002C4E0B"/>
    <w:rsid w:val="002C64BD"/>
    <w:rsid w:val="002D2EA4"/>
    <w:rsid w:val="002E575C"/>
    <w:rsid w:val="002E5A30"/>
    <w:rsid w:val="002E6E2A"/>
    <w:rsid w:val="002F04FA"/>
    <w:rsid w:val="002F25FB"/>
    <w:rsid w:val="002F2E48"/>
    <w:rsid w:val="002F3C2F"/>
    <w:rsid w:val="00302875"/>
    <w:rsid w:val="0030385F"/>
    <w:rsid w:val="00305298"/>
    <w:rsid w:val="003129F3"/>
    <w:rsid w:val="00312DC1"/>
    <w:rsid w:val="00322929"/>
    <w:rsid w:val="00323727"/>
    <w:rsid w:val="0032770E"/>
    <w:rsid w:val="00327733"/>
    <w:rsid w:val="003306DE"/>
    <w:rsid w:val="00332D08"/>
    <w:rsid w:val="00350293"/>
    <w:rsid w:val="003519F1"/>
    <w:rsid w:val="0035256B"/>
    <w:rsid w:val="00363D69"/>
    <w:rsid w:val="003669FC"/>
    <w:rsid w:val="003702AF"/>
    <w:rsid w:val="00372644"/>
    <w:rsid w:val="003746DB"/>
    <w:rsid w:val="00374E95"/>
    <w:rsid w:val="003775A2"/>
    <w:rsid w:val="00377F16"/>
    <w:rsid w:val="00381ECA"/>
    <w:rsid w:val="00385301"/>
    <w:rsid w:val="0039531B"/>
    <w:rsid w:val="003A27B1"/>
    <w:rsid w:val="003A5C07"/>
    <w:rsid w:val="003A618A"/>
    <w:rsid w:val="003A623F"/>
    <w:rsid w:val="003B4105"/>
    <w:rsid w:val="003C4A9D"/>
    <w:rsid w:val="003C551B"/>
    <w:rsid w:val="003C6FB2"/>
    <w:rsid w:val="003D428E"/>
    <w:rsid w:val="003E03EC"/>
    <w:rsid w:val="003E2B75"/>
    <w:rsid w:val="003F35B3"/>
    <w:rsid w:val="003F5A25"/>
    <w:rsid w:val="003F7698"/>
    <w:rsid w:val="004025BD"/>
    <w:rsid w:val="0040366D"/>
    <w:rsid w:val="00403796"/>
    <w:rsid w:val="0040478B"/>
    <w:rsid w:val="00405300"/>
    <w:rsid w:val="00405A39"/>
    <w:rsid w:val="0040660D"/>
    <w:rsid w:val="00410EB5"/>
    <w:rsid w:val="00413E83"/>
    <w:rsid w:val="00414B8B"/>
    <w:rsid w:val="0041795D"/>
    <w:rsid w:val="00422A79"/>
    <w:rsid w:val="00422B63"/>
    <w:rsid w:val="00424308"/>
    <w:rsid w:val="00425FA2"/>
    <w:rsid w:val="00426A63"/>
    <w:rsid w:val="00431DA7"/>
    <w:rsid w:val="00431E5E"/>
    <w:rsid w:val="00432E5C"/>
    <w:rsid w:val="00440C75"/>
    <w:rsid w:val="00446EC6"/>
    <w:rsid w:val="00450792"/>
    <w:rsid w:val="004511BD"/>
    <w:rsid w:val="00454A94"/>
    <w:rsid w:val="00457773"/>
    <w:rsid w:val="00461AD5"/>
    <w:rsid w:val="004625B3"/>
    <w:rsid w:val="0047598F"/>
    <w:rsid w:val="0048096B"/>
    <w:rsid w:val="00482939"/>
    <w:rsid w:val="00482E8F"/>
    <w:rsid w:val="00490AED"/>
    <w:rsid w:val="0049163A"/>
    <w:rsid w:val="004962DA"/>
    <w:rsid w:val="004A2106"/>
    <w:rsid w:val="004A583B"/>
    <w:rsid w:val="004B23FF"/>
    <w:rsid w:val="004B43D8"/>
    <w:rsid w:val="004B6E27"/>
    <w:rsid w:val="004B77B3"/>
    <w:rsid w:val="004B7D0B"/>
    <w:rsid w:val="004C189F"/>
    <w:rsid w:val="004D6ABA"/>
    <w:rsid w:val="004D6F14"/>
    <w:rsid w:val="004E263B"/>
    <w:rsid w:val="004E5AF9"/>
    <w:rsid w:val="004E76F4"/>
    <w:rsid w:val="004E7EFB"/>
    <w:rsid w:val="004F0390"/>
    <w:rsid w:val="004F21E0"/>
    <w:rsid w:val="004F2213"/>
    <w:rsid w:val="004F5E45"/>
    <w:rsid w:val="004F6485"/>
    <w:rsid w:val="004F6D3A"/>
    <w:rsid w:val="004F7265"/>
    <w:rsid w:val="00500314"/>
    <w:rsid w:val="00500884"/>
    <w:rsid w:val="00500962"/>
    <w:rsid w:val="00506110"/>
    <w:rsid w:val="0050619B"/>
    <w:rsid w:val="00506D6F"/>
    <w:rsid w:val="0050737F"/>
    <w:rsid w:val="00507C23"/>
    <w:rsid w:val="0051231F"/>
    <w:rsid w:val="00513939"/>
    <w:rsid w:val="00515EDB"/>
    <w:rsid w:val="0051617E"/>
    <w:rsid w:val="00520D84"/>
    <w:rsid w:val="005211CE"/>
    <w:rsid w:val="00522EC7"/>
    <w:rsid w:val="00527CFE"/>
    <w:rsid w:val="00531EFA"/>
    <w:rsid w:val="00534848"/>
    <w:rsid w:val="0053661F"/>
    <w:rsid w:val="00541B11"/>
    <w:rsid w:val="00542B07"/>
    <w:rsid w:val="005469BB"/>
    <w:rsid w:val="005478E1"/>
    <w:rsid w:val="00550006"/>
    <w:rsid w:val="005510B8"/>
    <w:rsid w:val="00564179"/>
    <w:rsid w:val="005651B6"/>
    <w:rsid w:val="0057202E"/>
    <w:rsid w:val="00573EB6"/>
    <w:rsid w:val="00581B9C"/>
    <w:rsid w:val="00584884"/>
    <w:rsid w:val="00584A1F"/>
    <w:rsid w:val="0059011C"/>
    <w:rsid w:val="005929C1"/>
    <w:rsid w:val="0059613C"/>
    <w:rsid w:val="005A2157"/>
    <w:rsid w:val="005A2891"/>
    <w:rsid w:val="005A7B2D"/>
    <w:rsid w:val="005B359B"/>
    <w:rsid w:val="005B5B46"/>
    <w:rsid w:val="005B645D"/>
    <w:rsid w:val="005B771F"/>
    <w:rsid w:val="005C2F65"/>
    <w:rsid w:val="005C4E31"/>
    <w:rsid w:val="005C4ED8"/>
    <w:rsid w:val="005D14C5"/>
    <w:rsid w:val="005D4023"/>
    <w:rsid w:val="005D4B6E"/>
    <w:rsid w:val="005D516E"/>
    <w:rsid w:val="005D5B3E"/>
    <w:rsid w:val="005D6115"/>
    <w:rsid w:val="005D7B70"/>
    <w:rsid w:val="005E4D24"/>
    <w:rsid w:val="005E5C8E"/>
    <w:rsid w:val="005E71B9"/>
    <w:rsid w:val="005E76B0"/>
    <w:rsid w:val="005F24E5"/>
    <w:rsid w:val="005F46E9"/>
    <w:rsid w:val="005F490A"/>
    <w:rsid w:val="005F4C52"/>
    <w:rsid w:val="005F7E97"/>
    <w:rsid w:val="0060114F"/>
    <w:rsid w:val="00601195"/>
    <w:rsid w:val="006022A0"/>
    <w:rsid w:val="00605787"/>
    <w:rsid w:val="00614B20"/>
    <w:rsid w:val="00614BB6"/>
    <w:rsid w:val="006159A7"/>
    <w:rsid w:val="0061649F"/>
    <w:rsid w:val="00620BA0"/>
    <w:rsid w:val="006302AF"/>
    <w:rsid w:val="006330B4"/>
    <w:rsid w:val="0063310C"/>
    <w:rsid w:val="00636D0E"/>
    <w:rsid w:val="006400F8"/>
    <w:rsid w:val="006414B2"/>
    <w:rsid w:val="00642D87"/>
    <w:rsid w:val="006461E7"/>
    <w:rsid w:val="00647E1F"/>
    <w:rsid w:val="00653C9E"/>
    <w:rsid w:val="006545F3"/>
    <w:rsid w:val="006570F4"/>
    <w:rsid w:val="00660875"/>
    <w:rsid w:val="00664DA5"/>
    <w:rsid w:val="006669FF"/>
    <w:rsid w:val="0067130B"/>
    <w:rsid w:val="00671705"/>
    <w:rsid w:val="00673DF3"/>
    <w:rsid w:val="00674138"/>
    <w:rsid w:val="006744E6"/>
    <w:rsid w:val="00676033"/>
    <w:rsid w:val="006763EF"/>
    <w:rsid w:val="00676AE3"/>
    <w:rsid w:val="00677DE0"/>
    <w:rsid w:val="006831FC"/>
    <w:rsid w:val="00684F91"/>
    <w:rsid w:val="006862E1"/>
    <w:rsid w:val="00686BB0"/>
    <w:rsid w:val="00686D29"/>
    <w:rsid w:val="006979BE"/>
    <w:rsid w:val="006B11D1"/>
    <w:rsid w:val="006C2BF9"/>
    <w:rsid w:val="006C56CA"/>
    <w:rsid w:val="006C57C8"/>
    <w:rsid w:val="006C5E70"/>
    <w:rsid w:val="006C7EFE"/>
    <w:rsid w:val="006D0040"/>
    <w:rsid w:val="006D2523"/>
    <w:rsid w:val="006D3180"/>
    <w:rsid w:val="006D78A3"/>
    <w:rsid w:val="006F09F9"/>
    <w:rsid w:val="006F1566"/>
    <w:rsid w:val="006F1749"/>
    <w:rsid w:val="006F1D7F"/>
    <w:rsid w:val="006F4E94"/>
    <w:rsid w:val="006F56C7"/>
    <w:rsid w:val="006F6A71"/>
    <w:rsid w:val="00701B6A"/>
    <w:rsid w:val="00703E26"/>
    <w:rsid w:val="00705F03"/>
    <w:rsid w:val="00706B01"/>
    <w:rsid w:val="00710A2B"/>
    <w:rsid w:val="00715FAF"/>
    <w:rsid w:val="00717B97"/>
    <w:rsid w:val="00722B3F"/>
    <w:rsid w:val="00723A67"/>
    <w:rsid w:val="007266C6"/>
    <w:rsid w:val="00730078"/>
    <w:rsid w:val="00730385"/>
    <w:rsid w:val="007309ED"/>
    <w:rsid w:val="00730FE2"/>
    <w:rsid w:val="0073207A"/>
    <w:rsid w:val="0073217C"/>
    <w:rsid w:val="00733EA6"/>
    <w:rsid w:val="00734933"/>
    <w:rsid w:val="00734DF8"/>
    <w:rsid w:val="00740366"/>
    <w:rsid w:val="0074098A"/>
    <w:rsid w:val="00741059"/>
    <w:rsid w:val="00742427"/>
    <w:rsid w:val="00742BBC"/>
    <w:rsid w:val="00743CCC"/>
    <w:rsid w:val="007509A7"/>
    <w:rsid w:val="007528FF"/>
    <w:rsid w:val="0075417F"/>
    <w:rsid w:val="007541DE"/>
    <w:rsid w:val="00754DB6"/>
    <w:rsid w:val="007555BD"/>
    <w:rsid w:val="007627D0"/>
    <w:rsid w:val="00763894"/>
    <w:rsid w:val="00763FB8"/>
    <w:rsid w:val="0076611C"/>
    <w:rsid w:val="007661BD"/>
    <w:rsid w:val="00772A59"/>
    <w:rsid w:val="00773F3E"/>
    <w:rsid w:val="007769B7"/>
    <w:rsid w:val="00776EE7"/>
    <w:rsid w:val="00781250"/>
    <w:rsid w:val="00784D7D"/>
    <w:rsid w:val="007855AB"/>
    <w:rsid w:val="00785AE3"/>
    <w:rsid w:val="007863F6"/>
    <w:rsid w:val="00791E9F"/>
    <w:rsid w:val="007A416E"/>
    <w:rsid w:val="007B1E99"/>
    <w:rsid w:val="007B214A"/>
    <w:rsid w:val="007B62C5"/>
    <w:rsid w:val="007C0565"/>
    <w:rsid w:val="007C13DF"/>
    <w:rsid w:val="007C3DBB"/>
    <w:rsid w:val="007C3DD6"/>
    <w:rsid w:val="007D3ECA"/>
    <w:rsid w:val="007D44D2"/>
    <w:rsid w:val="007D4F11"/>
    <w:rsid w:val="007D61F2"/>
    <w:rsid w:val="007E01B3"/>
    <w:rsid w:val="007E431C"/>
    <w:rsid w:val="007E7456"/>
    <w:rsid w:val="007E7B0C"/>
    <w:rsid w:val="007F1186"/>
    <w:rsid w:val="007F132D"/>
    <w:rsid w:val="007F4255"/>
    <w:rsid w:val="007F5D9A"/>
    <w:rsid w:val="007F7364"/>
    <w:rsid w:val="00807F3C"/>
    <w:rsid w:val="00811EB2"/>
    <w:rsid w:val="00814859"/>
    <w:rsid w:val="00815443"/>
    <w:rsid w:val="008157B3"/>
    <w:rsid w:val="008161F6"/>
    <w:rsid w:val="0081722F"/>
    <w:rsid w:val="0082774A"/>
    <w:rsid w:val="00833E1A"/>
    <w:rsid w:val="00836132"/>
    <w:rsid w:val="008420CE"/>
    <w:rsid w:val="00842D5D"/>
    <w:rsid w:val="0084514A"/>
    <w:rsid w:val="0084678B"/>
    <w:rsid w:val="00846A43"/>
    <w:rsid w:val="008526B5"/>
    <w:rsid w:val="008618B8"/>
    <w:rsid w:val="00864605"/>
    <w:rsid w:val="00866EC9"/>
    <w:rsid w:val="008676B9"/>
    <w:rsid w:val="008706E5"/>
    <w:rsid w:val="00872645"/>
    <w:rsid w:val="008747FA"/>
    <w:rsid w:val="00881EB0"/>
    <w:rsid w:val="00886CF8"/>
    <w:rsid w:val="008939C0"/>
    <w:rsid w:val="008959B6"/>
    <w:rsid w:val="00896C8F"/>
    <w:rsid w:val="00897596"/>
    <w:rsid w:val="008A2996"/>
    <w:rsid w:val="008A3326"/>
    <w:rsid w:val="008A35DC"/>
    <w:rsid w:val="008A5088"/>
    <w:rsid w:val="008A50E0"/>
    <w:rsid w:val="008A5193"/>
    <w:rsid w:val="008B0477"/>
    <w:rsid w:val="008B08EF"/>
    <w:rsid w:val="008B492C"/>
    <w:rsid w:val="008C05B1"/>
    <w:rsid w:val="008C30B7"/>
    <w:rsid w:val="008C74D3"/>
    <w:rsid w:val="008D0806"/>
    <w:rsid w:val="008D0CAA"/>
    <w:rsid w:val="008D2EB7"/>
    <w:rsid w:val="008D487E"/>
    <w:rsid w:val="008E15FE"/>
    <w:rsid w:val="008E16BC"/>
    <w:rsid w:val="008E3A53"/>
    <w:rsid w:val="008E66FF"/>
    <w:rsid w:val="008F4247"/>
    <w:rsid w:val="008F5A1A"/>
    <w:rsid w:val="00903D8D"/>
    <w:rsid w:val="00904653"/>
    <w:rsid w:val="00907D20"/>
    <w:rsid w:val="00910690"/>
    <w:rsid w:val="00910E4D"/>
    <w:rsid w:val="0091405A"/>
    <w:rsid w:val="0091673C"/>
    <w:rsid w:val="00916CA5"/>
    <w:rsid w:val="00917BC3"/>
    <w:rsid w:val="00917C50"/>
    <w:rsid w:val="00933BDA"/>
    <w:rsid w:val="00937496"/>
    <w:rsid w:val="0093796C"/>
    <w:rsid w:val="009443D8"/>
    <w:rsid w:val="00946EA4"/>
    <w:rsid w:val="00961D46"/>
    <w:rsid w:val="009753CE"/>
    <w:rsid w:val="00982495"/>
    <w:rsid w:val="00986516"/>
    <w:rsid w:val="00993D4D"/>
    <w:rsid w:val="00994C40"/>
    <w:rsid w:val="00996F7C"/>
    <w:rsid w:val="009979B9"/>
    <w:rsid w:val="009A3725"/>
    <w:rsid w:val="009A4757"/>
    <w:rsid w:val="009A5CDC"/>
    <w:rsid w:val="009A7303"/>
    <w:rsid w:val="009B08B8"/>
    <w:rsid w:val="009B3EFB"/>
    <w:rsid w:val="009B5D7B"/>
    <w:rsid w:val="009B6636"/>
    <w:rsid w:val="009B7B23"/>
    <w:rsid w:val="009B7C3C"/>
    <w:rsid w:val="009C05FD"/>
    <w:rsid w:val="009C1946"/>
    <w:rsid w:val="009C60E2"/>
    <w:rsid w:val="009C6E84"/>
    <w:rsid w:val="009D57FB"/>
    <w:rsid w:val="009D67CB"/>
    <w:rsid w:val="009E1FE9"/>
    <w:rsid w:val="009E31A0"/>
    <w:rsid w:val="009E4DC8"/>
    <w:rsid w:val="009F12A6"/>
    <w:rsid w:val="00A0055B"/>
    <w:rsid w:val="00A0613F"/>
    <w:rsid w:val="00A0756F"/>
    <w:rsid w:val="00A1089C"/>
    <w:rsid w:val="00A10CFD"/>
    <w:rsid w:val="00A142A6"/>
    <w:rsid w:val="00A14C79"/>
    <w:rsid w:val="00A21625"/>
    <w:rsid w:val="00A24064"/>
    <w:rsid w:val="00A241A1"/>
    <w:rsid w:val="00A279D7"/>
    <w:rsid w:val="00A32BE3"/>
    <w:rsid w:val="00A37AA4"/>
    <w:rsid w:val="00A40104"/>
    <w:rsid w:val="00A4670E"/>
    <w:rsid w:val="00A510E3"/>
    <w:rsid w:val="00A553E9"/>
    <w:rsid w:val="00A613CF"/>
    <w:rsid w:val="00A61F02"/>
    <w:rsid w:val="00A6668C"/>
    <w:rsid w:val="00A82BB6"/>
    <w:rsid w:val="00A83791"/>
    <w:rsid w:val="00A863C5"/>
    <w:rsid w:val="00A874C5"/>
    <w:rsid w:val="00AA027B"/>
    <w:rsid w:val="00AA1D2C"/>
    <w:rsid w:val="00AA327F"/>
    <w:rsid w:val="00AA7B31"/>
    <w:rsid w:val="00AB0105"/>
    <w:rsid w:val="00AB3860"/>
    <w:rsid w:val="00AB6000"/>
    <w:rsid w:val="00AB727E"/>
    <w:rsid w:val="00AD2A50"/>
    <w:rsid w:val="00AD41CF"/>
    <w:rsid w:val="00AD5BB3"/>
    <w:rsid w:val="00AE4E7E"/>
    <w:rsid w:val="00AE5562"/>
    <w:rsid w:val="00AF0C12"/>
    <w:rsid w:val="00AF531E"/>
    <w:rsid w:val="00B03ABA"/>
    <w:rsid w:val="00B05C1F"/>
    <w:rsid w:val="00B07B5D"/>
    <w:rsid w:val="00B13560"/>
    <w:rsid w:val="00B14C88"/>
    <w:rsid w:val="00B22B20"/>
    <w:rsid w:val="00B25A7D"/>
    <w:rsid w:val="00B267FE"/>
    <w:rsid w:val="00B32A5D"/>
    <w:rsid w:val="00B40F9B"/>
    <w:rsid w:val="00B42801"/>
    <w:rsid w:val="00B44AB2"/>
    <w:rsid w:val="00B45476"/>
    <w:rsid w:val="00B46E45"/>
    <w:rsid w:val="00B50E67"/>
    <w:rsid w:val="00B552CA"/>
    <w:rsid w:val="00B6305A"/>
    <w:rsid w:val="00B66E71"/>
    <w:rsid w:val="00B67B68"/>
    <w:rsid w:val="00B718EF"/>
    <w:rsid w:val="00B74F2D"/>
    <w:rsid w:val="00B75347"/>
    <w:rsid w:val="00B7794B"/>
    <w:rsid w:val="00B803E1"/>
    <w:rsid w:val="00B807FC"/>
    <w:rsid w:val="00B80E05"/>
    <w:rsid w:val="00B82768"/>
    <w:rsid w:val="00B843AE"/>
    <w:rsid w:val="00B853D3"/>
    <w:rsid w:val="00B90CC4"/>
    <w:rsid w:val="00B90DD6"/>
    <w:rsid w:val="00B92C96"/>
    <w:rsid w:val="00B955B7"/>
    <w:rsid w:val="00BA2283"/>
    <w:rsid w:val="00BA3DC4"/>
    <w:rsid w:val="00BB1E36"/>
    <w:rsid w:val="00BB2BA6"/>
    <w:rsid w:val="00BB6E09"/>
    <w:rsid w:val="00BC6958"/>
    <w:rsid w:val="00BC769F"/>
    <w:rsid w:val="00BD2134"/>
    <w:rsid w:val="00BD2EB2"/>
    <w:rsid w:val="00BD391C"/>
    <w:rsid w:val="00BE1CE5"/>
    <w:rsid w:val="00BF18FA"/>
    <w:rsid w:val="00C00D32"/>
    <w:rsid w:val="00C0302A"/>
    <w:rsid w:val="00C120CD"/>
    <w:rsid w:val="00C1269C"/>
    <w:rsid w:val="00C143EC"/>
    <w:rsid w:val="00C200D4"/>
    <w:rsid w:val="00C22CA0"/>
    <w:rsid w:val="00C27395"/>
    <w:rsid w:val="00C302D5"/>
    <w:rsid w:val="00C32C1F"/>
    <w:rsid w:val="00C35D8C"/>
    <w:rsid w:val="00C40AD2"/>
    <w:rsid w:val="00C45710"/>
    <w:rsid w:val="00C54BBF"/>
    <w:rsid w:val="00C56644"/>
    <w:rsid w:val="00C607FB"/>
    <w:rsid w:val="00C60A87"/>
    <w:rsid w:val="00C61898"/>
    <w:rsid w:val="00C63E63"/>
    <w:rsid w:val="00C64650"/>
    <w:rsid w:val="00C64A01"/>
    <w:rsid w:val="00C657B1"/>
    <w:rsid w:val="00C70836"/>
    <w:rsid w:val="00C73A32"/>
    <w:rsid w:val="00C773D6"/>
    <w:rsid w:val="00C821DD"/>
    <w:rsid w:val="00C823A9"/>
    <w:rsid w:val="00C83911"/>
    <w:rsid w:val="00C85A07"/>
    <w:rsid w:val="00C86C55"/>
    <w:rsid w:val="00C9132B"/>
    <w:rsid w:val="00C923F3"/>
    <w:rsid w:val="00C92E1D"/>
    <w:rsid w:val="00C943B9"/>
    <w:rsid w:val="00C96F47"/>
    <w:rsid w:val="00CA4525"/>
    <w:rsid w:val="00CB1EBE"/>
    <w:rsid w:val="00CB20D8"/>
    <w:rsid w:val="00CC59BB"/>
    <w:rsid w:val="00CD3A24"/>
    <w:rsid w:val="00CD6B73"/>
    <w:rsid w:val="00CD6E4F"/>
    <w:rsid w:val="00CD7674"/>
    <w:rsid w:val="00CF0DD2"/>
    <w:rsid w:val="00CF15D5"/>
    <w:rsid w:val="00CF46FC"/>
    <w:rsid w:val="00CF692E"/>
    <w:rsid w:val="00D01ED0"/>
    <w:rsid w:val="00D04BEB"/>
    <w:rsid w:val="00D13307"/>
    <w:rsid w:val="00D148C4"/>
    <w:rsid w:val="00D16184"/>
    <w:rsid w:val="00D240A9"/>
    <w:rsid w:val="00D248F9"/>
    <w:rsid w:val="00D30D50"/>
    <w:rsid w:val="00D359EB"/>
    <w:rsid w:val="00D3739C"/>
    <w:rsid w:val="00D379A9"/>
    <w:rsid w:val="00D37E79"/>
    <w:rsid w:val="00D41361"/>
    <w:rsid w:val="00D42F95"/>
    <w:rsid w:val="00D462F0"/>
    <w:rsid w:val="00D46550"/>
    <w:rsid w:val="00D5289F"/>
    <w:rsid w:val="00D540B1"/>
    <w:rsid w:val="00D57A9B"/>
    <w:rsid w:val="00D61666"/>
    <w:rsid w:val="00D628A1"/>
    <w:rsid w:val="00D6734F"/>
    <w:rsid w:val="00D71C12"/>
    <w:rsid w:val="00D75105"/>
    <w:rsid w:val="00D756C6"/>
    <w:rsid w:val="00D75777"/>
    <w:rsid w:val="00D77637"/>
    <w:rsid w:val="00D83DEB"/>
    <w:rsid w:val="00D841AA"/>
    <w:rsid w:val="00D87AC7"/>
    <w:rsid w:val="00D91312"/>
    <w:rsid w:val="00D92519"/>
    <w:rsid w:val="00D9268B"/>
    <w:rsid w:val="00D946D5"/>
    <w:rsid w:val="00DA1111"/>
    <w:rsid w:val="00DA6D4C"/>
    <w:rsid w:val="00DB3EB2"/>
    <w:rsid w:val="00DC43A1"/>
    <w:rsid w:val="00DC4989"/>
    <w:rsid w:val="00DC55F3"/>
    <w:rsid w:val="00DC6A45"/>
    <w:rsid w:val="00DD1F75"/>
    <w:rsid w:val="00DD52A3"/>
    <w:rsid w:val="00DD6903"/>
    <w:rsid w:val="00DE23E1"/>
    <w:rsid w:val="00DE6D4D"/>
    <w:rsid w:val="00DE73C6"/>
    <w:rsid w:val="00DF0533"/>
    <w:rsid w:val="00DF1818"/>
    <w:rsid w:val="00DF1D5F"/>
    <w:rsid w:val="00DF331A"/>
    <w:rsid w:val="00DF49C2"/>
    <w:rsid w:val="00E004E8"/>
    <w:rsid w:val="00E00B5E"/>
    <w:rsid w:val="00E0209F"/>
    <w:rsid w:val="00E0244F"/>
    <w:rsid w:val="00E02494"/>
    <w:rsid w:val="00E04669"/>
    <w:rsid w:val="00E0689E"/>
    <w:rsid w:val="00E06DDD"/>
    <w:rsid w:val="00E13B23"/>
    <w:rsid w:val="00E20F91"/>
    <w:rsid w:val="00E22030"/>
    <w:rsid w:val="00E261BA"/>
    <w:rsid w:val="00E30503"/>
    <w:rsid w:val="00E3242F"/>
    <w:rsid w:val="00E347A3"/>
    <w:rsid w:val="00E36C9C"/>
    <w:rsid w:val="00E4302E"/>
    <w:rsid w:val="00E4374A"/>
    <w:rsid w:val="00E45121"/>
    <w:rsid w:val="00E460BE"/>
    <w:rsid w:val="00E46E49"/>
    <w:rsid w:val="00E5049C"/>
    <w:rsid w:val="00E52406"/>
    <w:rsid w:val="00E528E7"/>
    <w:rsid w:val="00E5366F"/>
    <w:rsid w:val="00E6073B"/>
    <w:rsid w:val="00E614E1"/>
    <w:rsid w:val="00E628DA"/>
    <w:rsid w:val="00E74241"/>
    <w:rsid w:val="00E866F8"/>
    <w:rsid w:val="00EA1C00"/>
    <w:rsid w:val="00EA7327"/>
    <w:rsid w:val="00EB0725"/>
    <w:rsid w:val="00EB2AA0"/>
    <w:rsid w:val="00EB406F"/>
    <w:rsid w:val="00EB4E6D"/>
    <w:rsid w:val="00EC2731"/>
    <w:rsid w:val="00EC2B5B"/>
    <w:rsid w:val="00EC3A2E"/>
    <w:rsid w:val="00EC4CC1"/>
    <w:rsid w:val="00ED138E"/>
    <w:rsid w:val="00ED17E8"/>
    <w:rsid w:val="00ED1C05"/>
    <w:rsid w:val="00ED2FA4"/>
    <w:rsid w:val="00ED42B5"/>
    <w:rsid w:val="00EE169C"/>
    <w:rsid w:val="00EE2520"/>
    <w:rsid w:val="00EE51CF"/>
    <w:rsid w:val="00EF16DA"/>
    <w:rsid w:val="00EF581B"/>
    <w:rsid w:val="00EF7F4A"/>
    <w:rsid w:val="00F01A02"/>
    <w:rsid w:val="00F07FCF"/>
    <w:rsid w:val="00F1154D"/>
    <w:rsid w:val="00F15C66"/>
    <w:rsid w:val="00F16191"/>
    <w:rsid w:val="00F226D4"/>
    <w:rsid w:val="00F2278E"/>
    <w:rsid w:val="00F22A41"/>
    <w:rsid w:val="00F26530"/>
    <w:rsid w:val="00F30D9E"/>
    <w:rsid w:val="00F32404"/>
    <w:rsid w:val="00F45A25"/>
    <w:rsid w:val="00F4772A"/>
    <w:rsid w:val="00F50B04"/>
    <w:rsid w:val="00F513B2"/>
    <w:rsid w:val="00F51F7B"/>
    <w:rsid w:val="00F52BF4"/>
    <w:rsid w:val="00F5437E"/>
    <w:rsid w:val="00F546A0"/>
    <w:rsid w:val="00F60B2F"/>
    <w:rsid w:val="00F64DE2"/>
    <w:rsid w:val="00F668E8"/>
    <w:rsid w:val="00F7456A"/>
    <w:rsid w:val="00F7549E"/>
    <w:rsid w:val="00F7623D"/>
    <w:rsid w:val="00F80224"/>
    <w:rsid w:val="00F821A1"/>
    <w:rsid w:val="00F85E9F"/>
    <w:rsid w:val="00FA213B"/>
    <w:rsid w:val="00FA5364"/>
    <w:rsid w:val="00FC27BE"/>
    <w:rsid w:val="00FC3345"/>
    <w:rsid w:val="00FC72BE"/>
    <w:rsid w:val="00FD0641"/>
    <w:rsid w:val="00FD3438"/>
    <w:rsid w:val="00FD4118"/>
    <w:rsid w:val="00FD6320"/>
    <w:rsid w:val="00FE38EA"/>
    <w:rsid w:val="00FE45AB"/>
    <w:rsid w:val="00FE53E0"/>
    <w:rsid w:val="00FE690F"/>
    <w:rsid w:val="00FE7D1B"/>
    <w:rsid w:val="00FF0CC8"/>
    <w:rsid w:val="00FF6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B7"/>
    <w:pPr>
      <w:spacing w:before="120" w:after="0" w:line="360" w:lineRule="auto"/>
      <w:ind w:firstLine="567"/>
      <w:jc w:val="both"/>
    </w:pPr>
    <w:rPr>
      <w:rFonts w:ascii=".VnTime" w:eastAsia="Batang" w:hAnsi=".VnTime" w:cs="Times New Roman"/>
      <w:sz w:val="28"/>
      <w:szCs w:val="20"/>
    </w:rPr>
  </w:style>
  <w:style w:type="paragraph" w:styleId="Heading1">
    <w:name w:val="heading 1"/>
    <w:basedOn w:val="Normal"/>
    <w:next w:val="Normal"/>
    <w:link w:val="Heading1Char"/>
    <w:qFormat/>
    <w:rsid w:val="00B955B7"/>
    <w:pPr>
      <w:keepNext/>
      <w:numPr>
        <w:numId w:val="1"/>
      </w:numPr>
      <w:tabs>
        <w:tab w:val="num" w:pos="0"/>
      </w:tabs>
      <w:spacing w:line="240" w:lineRule="auto"/>
      <w:ind w:left="0" w:firstLine="0"/>
      <w:jc w:val="left"/>
      <w:outlineLvl w:val="0"/>
    </w:pPr>
    <w:rPr>
      <w:rFonts w:ascii="VNI-Times" w:eastAsia="Times New Roman" w:hAnsi="VNI-Times"/>
      <w:b/>
      <w:sz w:val="32"/>
    </w:rPr>
  </w:style>
  <w:style w:type="paragraph" w:styleId="Heading2">
    <w:name w:val="heading 2"/>
    <w:basedOn w:val="Normal"/>
    <w:next w:val="Normal"/>
    <w:link w:val="Heading2Char"/>
    <w:uiPriority w:val="9"/>
    <w:unhideWhenUsed/>
    <w:qFormat/>
    <w:rsid w:val="00B955B7"/>
    <w:pPr>
      <w:keepNext/>
      <w:ind w:firstLine="0"/>
      <w:outlineLvl w:val="1"/>
    </w:pPr>
    <w:rPr>
      <w:rFonts w:ascii=".VnArialH" w:eastAsia="Times New Roman" w:hAnsi=".VnArialH"/>
      <w:b/>
      <w:sz w:val="24"/>
    </w:rPr>
  </w:style>
  <w:style w:type="paragraph" w:styleId="Heading3">
    <w:name w:val="heading 3"/>
    <w:basedOn w:val="Normal"/>
    <w:next w:val="Normal"/>
    <w:link w:val="Heading3Char"/>
    <w:uiPriority w:val="9"/>
    <w:semiHidden/>
    <w:unhideWhenUsed/>
    <w:qFormat/>
    <w:rsid w:val="00B955B7"/>
    <w:pPr>
      <w:keepNext/>
      <w:spacing w:before="240" w:after="60" w:line="240" w:lineRule="auto"/>
      <w:ind w:firstLine="0"/>
      <w:jc w:val="left"/>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B955B7"/>
    <w:pPr>
      <w:keepNext/>
      <w:spacing w:before="0" w:line="240" w:lineRule="auto"/>
      <w:ind w:firstLine="0"/>
      <w:outlineLvl w:val="3"/>
    </w:pPr>
    <w:rPr>
      <w:rFonts w:eastAsia="Times New Roman"/>
      <w:b/>
      <w:i/>
    </w:rPr>
  </w:style>
  <w:style w:type="paragraph" w:styleId="Heading6">
    <w:name w:val="heading 6"/>
    <w:basedOn w:val="Normal"/>
    <w:next w:val="Normal"/>
    <w:link w:val="Heading6Char"/>
    <w:semiHidden/>
    <w:unhideWhenUsed/>
    <w:qFormat/>
    <w:rsid w:val="00B955B7"/>
    <w:pPr>
      <w:keepNext/>
      <w:spacing w:before="0" w:line="240" w:lineRule="auto"/>
      <w:ind w:left="720" w:firstLine="0"/>
      <w:outlineLvl w:val="5"/>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5B7"/>
    <w:rPr>
      <w:rFonts w:ascii="VNI-Times" w:eastAsia="Times New Roman" w:hAnsi="VNI-Times" w:cs="Times New Roman"/>
      <w:b/>
      <w:sz w:val="32"/>
      <w:szCs w:val="20"/>
    </w:rPr>
  </w:style>
  <w:style w:type="character" w:customStyle="1" w:styleId="Heading2Char">
    <w:name w:val="Heading 2 Char"/>
    <w:basedOn w:val="DefaultParagraphFont"/>
    <w:link w:val="Heading2"/>
    <w:uiPriority w:val="9"/>
    <w:rsid w:val="00B955B7"/>
    <w:rPr>
      <w:rFonts w:ascii=".VnArialH" w:eastAsia="Times New Roman" w:hAnsi=".VnArialH" w:cs="Times New Roman"/>
      <w:b/>
      <w:sz w:val="24"/>
      <w:szCs w:val="20"/>
    </w:rPr>
  </w:style>
  <w:style w:type="character" w:customStyle="1" w:styleId="Heading3Char">
    <w:name w:val="Heading 3 Char"/>
    <w:basedOn w:val="DefaultParagraphFont"/>
    <w:link w:val="Heading3"/>
    <w:uiPriority w:val="9"/>
    <w:semiHidden/>
    <w:rsid w:val="00B955B7"/>
    <w:rPr>
      <w:rFonts w:ascii="Arial" w:eastAsia="Times New Roman" w:hAnsi="Arial" w:cs="Arial"/>
      <w:b/>
      <w:bCs/>
      <w:sz w:val="26"/>
      <w:szCs w:val="26"/>
    </w:rPr>
  </w:style>
  <w:style w:type="character" w:customStyle="1" w:styleId="Heading4Char">
    <w:name w:val="Heading 4 Char"/>
    <w:basedOn w:val="DefaultParagraphFont"/>
    <w:link w:val="Heading4"/>
    <w:semiHidden/>
    <w:rsid w:val="00B955B7"/>
    <w:rPr>
      <w:rFonts w:ascii=".VnTime" w:eastAsia="Times New Roman" w:hAnsi=".VnTime" w:cs="Times New Roman"/>
      <w:b/>
      <w:i/>
      <w:sz w:val="28"/>
      <w:szCs w:val="20"/>
    </w:rPr>
  </w:style>
  <w:style w:type="character" w:customStyle="1" w:styleId="Heading6Char">
    <w:name w:val="Heading 6 Char"/>
    <w:basedOn w:val="DefaultParagraphFont"/>
    <w:link w:val="Heading6"/>
    <w:semiHidden/>
    <w:rsid w:val="00B955B7"/>
    <w:rPr>
      <w:rFonts w:ascii=".VnTime" w:eastAsia="Times New Roman" w:hAnsi=".VnTime" w:cs="Times New Roman"/>
      <w:b/>
      <w:sz w:val="28"/>
      <w:szCs w:val="20"/>
    </w:rPr>
  </w:style>
  <w:style w:type="paragraph" w:styleId="Title">
    <w:name w:val="Title"/>
    <w:basedOn w:val="Normal"/>
    <w:link w:val="TitleChar"/>
    <w:uiPriority w:val="99"/>
    <w:qFormat/>
    <w:rsid w:val="00B955B7"/>
    <w:pPr>
      <w:ind w:firstLine="0"/>
      <w:jc w:val="center"/>
    </w:pPr>
    <w:rPr>
      <w:rFonts w:ascii=".VnTimeH" w:hAnsi=".VnTimeH"/>
      <w:b/>
    </w:rPr>
  </w:style>
  <w:style w:type="character" w:customStyle="1" w:styleId="TitleChar">
    <w:name w:val="Title Char"/>
    <w:basedOn w:val="DefaultParagraphFont"/>
    <w:link w:val="Title"/>
    <w:uiPriority w:val="99"/>
    <w:rsid w:val="00B955B7"/>
    <w:rPr>
      <w:rFonts w:ascii=".VnTimeH" w:eastAsia="Batang" w:hAnsi=".VnTimeH" w:cs="Times New Roman"/>
      <w:b/>
      <w:sz w:val="28"/>
      <w:szCs w:val="20"/>
    </w:rPr>
  </w:style>
  <w:style w:type="paragraph" w:styleId="CommentText">
    <w:name w:val="annotation text"/>
    <w:basedOn w:val="Normal"/>
    <w:link w:val="CommentTextChar"/>
    <w:semiHidden/>
    <w:unhideWhenUsed/>
    <w:rsid w:val="00B955B7"/>
    <w:rPr>
      <w:sz w:val="20"/>
    </w:rPr>
  </w:style>
  <w:style w:type="character" w:customStyle="1" w:styleId="CommentTextChar">
    <w:name w:val="Comment Text Char"/>
    <w:basedOn w:val="DefaultParagraphFont"/>
    <w:link w:val="CommentText"/>
    <w:semiHidden/>
    <w:rsid w:val="00B955B7"/>
    <w:rPr>
      <w:rFonts w:ascii=".VnTime" w:eastAsia="Batang" w:hAnsi=".VnTime" w:cs="Times New Roman"/>
      <w:sz w:val="20"/>
      <w:szCs w:val="20"/>
    </w:rPr>
  </w:style>
  <w:style w:type="paragraph" w:styleId="BodyTextIndent">
    <w:name w:val="Body Text Indent"/>
    <w:basedOn w:val="Normal"/>
    <w:link w:val="BodyTextIndentChar"/>
    <w:uiPriority w:val="99"/>
    <w:unhideWhenUsed/>
    <w:rsid w:val="00B955B7"/>
  </w:style>
  <w:style w:type="character" w:customStyle="1" w:styleId="BodyTextIndentChar">
    <w:name w:val="Body Text Indent Char"/>
    <w:basedOn w:val="DefaultParagraphFont"/>
    <w:link w:val="BodyTextIndent"/>
    <w:uiPriority w:val="99"/>
    <w:rsid w:val="00B955B7"/>
    <w:rPr>
      <w:rFonts w:ascii=".VnTime" w:eastAsia="Batang" w:hAnsi=".VnTime" w:cs="Times New Roman"/>
      <w:sz w:val="28"/>
      <w:szCs w:val="20"/>
    </w:rPr>
  </w:style>
  <w:style w:type="character" w:styleId="CommentReference">
    <w:name w:val="annotation reference"/>
    <w:basedOn w:val="DefaultParagraphFont"/>
    <w:semiHidden/>
    <w:unhideWhenUsed/>
    <w:rsid w:val="00B955B7"/>
    <w:rPr>
      <w:sz w:val="16"/>
      <w:szCs w:val="16"/>
    </w:rPr>
  </w:style>
  <w:style w:type="paragraph" w:styleId="BalloonText">
    <w:name w:val="Balloon Text"/>
    <w:basedOn w:val="Normal"/>
    <w:link w:val="BalloonTextChar"/>
    <w:uiPriority w:val="99"/>
    <w:semiHidden/>
    <w:unhideWhenUsed/>
    <w:rsid w:val="00B955B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5B7"/>
    <w:rPr>
      <w:rFonts w:ascii="Tahoma" w:eastAsia="Batang" w:hAnsi="Tahoma" w:cs="Tahoma"/>
      <w:sz w:val="16"/>
      <w:szCs w:val="16"/>
    </w:rPr>
  </w:style>
  <w:style w:type="paragraph" w:styleId="NoSpacing">
    <w:name w:val="No Spacing"/>
    <w:qFormat/>
    <w:rsid w:val="00B955B7"/>
    <w:pPr>
      <w:spacing w:after="0" w:line="240" w:lineRule="auto"/>
      <w:ind w:firstLine="567"/>
      <w:jc w:val="both"/>
    </w:pPr>
    <w:rPr>
      <w:rFonts w:ascii=".VnTime" w:eastAsia="Batang" w:hAnsi=".VnTime" w:cs="Times New Roman"/>
      <w:sz w:val="28"/>
      <w:szCs w:val="20"/>
    </w:rPr>
  </w:style>
  <w:style w:type="paragraph" w:styleId="BodyTextIndent2">
    <w:name w:val="Body Text Indent 2"/>
    <w:basedOn w:val="Normal"/>
    <w:link w:val="BodyTextIndent2Char"/>
    <w:unhideWhenUsed/>
    <w:rsid w:val="00B955B7"/>
    <w:pPr>
      <w:spacing w:after="120" w:line="480" w:lineRule="auto"/>
      <w:ind w:left="360"/>
    </w:pPr>
  </w:style>
  <w:style w:type="character" w:customStyle="1" w:styleId="BodyTextIndent2Char">
    <w:name w:val="Body Text Indent 2 Char"/>
    <w:basedOn w:val="DefaultParagraphFont"/>
    <w:link w:val="BodyTextIndent2"/>
    <w:rsid w:val="00B955B7"/>
    <w:rPr>
      <w:rFonts w:ascii=".VnTime" w:eastAsia="Batang" w:hAnsi=".VnTime" w:cs="Times New Roman"/>
      <w:sz w:val="28"/>
      <w:szCs w:val="20"/>
    </w:rPr>
  </w:style>
  <w:style w:type="paragraph" w:styleId="BodyTextIndent3">
    <w:name w:val="Body Text Indent 3"/>
    <w:basedOn w:val="Normal"/>
    <w:link w:val="BodyTextIndent3Char"/>
    <w:uiPriority w:val="99"/>
    <w:unhideWhenUsed/>
    <w:rsid w:val="00B955B7"/>
    <w:pPr>
      <w:spacing w:after="120"/>
      <w:ind w:left="360"/>
    </w:pPr>
    <w:rPr>
      <w:sz w:val="16"/>
      <w:szCs w:val="16"/>
    </w:rPr>
  </w:style>
  <w:style w:type="character" w:customStyle="1" w:styleId="BodyTextIndent3Char">
    <w:name w:val="Body Text Indent 3 Char"/>
    <w:basedOn w:val="DefaultParagraphFont"/>
    <w:link w:val="BodyTextIndent3"/>
    <w:uiPriority w:val="99"/>
    <w:rsid w:val="00B955B7"/>
    <w:rPr>
      <w:rFonts w:ascii=".VnTime" w:eastAsia="Batang" w:hAnsi=".VnTime" w:cs="Times New Roman"/>
      <w:sz w:val="16"/>
      <w:szCs w:val="16"/>
    </w:rPr>
  </w:style>
  <w:style w:type="character" w:styleId="Hyperlink">
    <w:name w:val="Hyperlink"/>
    <w:basedOn w:val="DefaultParagraphFont"/>
    <w:uiPriority w:val="99"/>
    <w:unhideWhenUsed/>
    <w:rsid w:val="00B955B7"/>
    <w:rPr>
      <w:color w:val="0000FF"/>
      <w:u w:val="single"/>
    </w:rPr>
  </w:style>
  <w:style w:type="character" w:styleId="FollowedHyperlink">
    <w:name w:val="FollowedHyperlink"/>
    <w:basedOn w:val="DefaultParagraphFont"/>
    <w:uiPriority w:val="99"/>
    <w:semiHidden/>
    <w:unhideWhenUsed/>
    <w:rsid w:val="00B955B7"/>
    <w:rPr>
      <w:color w:val="800080" w:themeColor="followedHyperlink"/>
      <w:u w:val="single"/>
    </w:rPr>
  </w:style>
  <w:style w:type="paragraph" w:styleId="NormalWeb">
    <w:name w:val="Normal (Web)"/>
    <w:basedOn w:val="Normal"/>
    <w:semiHidden/>
    <w:unhideWhenUsed/>
    <w:rsid w:val="00B955B7"/>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Header">
    <w:name w:val="header"/>
    <w:basedOn w:val="Normal"/>
    <w:link w:val="HeaderChar"/>
    <w:uiPriority w:val="99"/>
    <w:unhideWhenUsed/>
    <w:rsid w:val="00B955B7"/>
    <w:pPr>
      <w:tabs>
        <w:tab w:val="center" w:pos="4320"/>
        <w:tab w:val="right" w:pos="8640"/>
      </w:tabs>
      <w:spacing w:before="0"/>
      <w:ind w:firstLine="720"/>
    </w:pPr>
    <w:rPr>
      <w:rFonts w:ascii="Times New Roman" w:eastAsia="Times New Roman" w:hAnsi="Times New Roman"/>
      <w:szCs w:val="28"/>
    </w:rPr>
  </w:style>
  <w:style w:type="character" w:customStyle="1" w:styleId="HeaderChar">
    <w:name w:val="Header Char"/>
    <w:basedOn w:val="DefaultParagraphFont"/>
    <w:link w:val="Header"/>
    <w:uiPriority w:val="99"/>
    <w:rsid w:val="00B955B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955B7"/>
    <w:pPr>
      <w:tabs>
        <w:tab w:val="center" w:pos="4320"/>
        <w:tab w:val="right" w:pos="8640"/>
      </w:tabs>
      <w:spacing w:before="0" w:line="240" w:lineRule="auto"/>
      <w:ind w:firstLine="0"/>
      <w:jc w:val="left"/>
    </w:pPr>
    <w:rPr>
      <w:rFonts w:eastAsia="Times New Roman"/>
      <w:szCs w:val="28"/>
    </w:rPr>
  </w:style>
  <w:style w:type="character" w:customStyle="1" w:styleId="FooterChar">
    <w:name w:val="Footer Char"/>
    <w:basedOn w:val="DefaultParagraphFont"/>
    <w:link w:val="Footer"/>
    <w:uiPriority w:val="99"/>
    <w:rsid w:val="00B955B7"/>
    <w:rPr>
      <w:rFonts w:ascii=".VnTime" w:eastAsia="Times New Roman" w:hAnsi=".VnTime" w:cs="Times New Roman"/>
      <w:sz w:val="28"/>
      <w:szCs w:val="28"/>
    </w:rPr>
  </w:style>
  <w:style w:type="paragraph" w:styleId="List2">
    <w:name w:val="List 2"/>
    <w:basedOn w:val="Normal"/>
    <w:uiPriority w:val="99"/>
    <w:semiHidden/>
    <w:unhideWhenUsed/>
    <w:rsid w:val="00B955B7"/>
    <w:pPr>
      <w:spacing w:before="0" w:line="240" w:lineRule="auto"/>
      <w:ind w:left="720" w:hanging="360"/>
      <w:jc w:val="left"/>
    </w:pPr>
    <w:rPr>
      <w:rFonts w:ascii="VNI-Times" w:eastAsia="Times New Roman" w:hAnsi="VNI-Times"/>
      <w:sz w:val="24"/>
    </w:rPr>
  </w:style>
  <w:style w:type="paragraph" w:styleId="BodyText">
    <w:name w:val="Body Text"/>
    <w:basedOn w:val="Normal"/>
    <w:link w:val="BodyTextChar"/>
    <w:uiPriority w:val="99"/>
    <w:semiHidden/>
    <w:unhideWhenUsed/>
    <w:rsid w:val="00B955B7"/>
    <w:pPr>
      <w:spacing w:before="0" w:line="240" w:lineRule="auto"/>
      <w:ind w:firstLine="0"/>
      <w:jc w:val="center"/>
    </w:pPr>
    <w:rPr>
      <w:rFonts w:ascii="VNI-Helve" w:eastAsia="Times New Roman" w:hAnsi="VNI-Helve"/>
      <w:b/>
      <w:sz w:val="24"/>
    </w:rPr>
  </w:style>
  <w:style w:type="character" w:customStyle="1" w:styleId="BodyTextChar">
    <w:name w:val="Body Text Char"/>
    <w:basedOn w:val="DefaultParagraphFont"/>
    <w:link w:val="BodyText"/>
    <w:uiPriority w:val="99"/>
    <w:semiHidden/>
    <w:rsid w:val="00B955B7"/>
    <w:rPr>
      <w:rFonts w:ascii="VNI-Helve" w:eastAsia="Times New Roman" w:hAnsi="VNI-Helve" w:cs="Times New Roman"/>
      <w:b/>
      <w:sz w:val="24"/>
      <w:szCs w:val="20"/>
    </w:rPr>
  </w:style>
  <w:style w:type="character" w:customStyle="1" w:styleId="BodyText2Char">
    <w:name w:val="Body Text 2 Char"/>
    <w:basedOn w:val="DefaultParagraphFont"/>
    <w:link w:val="BodyText2"/>
    <w:uiPriority w:val="99"/>
    <w:semiHidden/>
    <w:rsid w:val="00B955B7"/>
    <w:rPr>
      <w:rFonts w:ascii="VNI-Times" w:eastAsia="Times New Roman" w:hAnsi="VNI-Times" w:cs="Times New Roman"/>
      <w:i/>
      <w:sz w:val="24"/>
      <w:szCs w:val="20"/>
    </w:rPr>
  </w:style>
  <w:style w:type="paragraph" w:styleId="BodyText2">
    <w:name w:val="Body Text 2"/>
    <w:basedOn w:val="Normal"/>
    <w:link w:val="BodyText2Char"/>
    <w:uiPriority w:val="99"/>
    <w:semiHidden/>
    <w:unhideWhenUsed/>
    <w:rsid w:val="00B955B7"/>
    <w:pPr>
      <w:spacing w:before="0" w:line="240" w:lineRule="auto"/>
      <w:ind w:firstLine="0"/>
      <w:jc w:val="center"/>
    </w:pPr>
    <w:rPr>
      <w:rFonts w:ascii="VNI-Times" w:eastAsia="Times New Roman" w:hAnsi="VNI-Times"/>
      <w:i/>
      <w:sz w:val="24"/>
    </w:rPr>
  </w:style>
  <w:style w:type="character" w:customStyle="1" w:styleId="DocumentMapChar">
    <w:name w:val="Document Map Char"/>
    <w:basedOn w:val="DefaultParagraphFont"/>
    <w:link w:val="DocumentMap"/>
    <w:uiPriority w:val="99"/>
    <w:semiHidden/>
    <w:rsid w:val="00B955B7"/>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B955B7"/>
    <w:pPr>
      <w:spacing w:before="0" w:line="240" w:lineRule="auto"/>
      <w:ind w:firstLine="0"/>
      <w:jc w:val="left"/>
    </w:pPr>
    <w:rPr>
      <w:rFonts w:ascii="Tahoma" w:eastAsia="Times New Roman" w:hAnsi="Tahoma" w:cs="Tahoma"/>
      <w:sz w:val="16"/>
      <w:szCs w:val="16"/>
    </w:rPr>
  </w:style>
  <w:style w:type="character" w:customStyle="1" w:styleId="PlainTextChar">
    <w:name w:val="Plain Text Char"/>
    <w:basedOn w:val="DefaultParagraphFont"/>
    <w:link w:val="PlainText"/>
    <w:uiPriority w:val="99"/>
    <w:semiHidden/>
    <w:rsid w:val="00B955B7"/>
    <w:rPr>
      <w:rFonts w:ascii="Courier New" w:eastAsia="Times New Roman" w:hAnsi="Courier New" w:cs="Times New Roman"/>
      <w:sz w:val="20"/>
      <w:szCs w:val="20"/>
    </w:rPr>
  </w:style>
  <w:style w:type="paragraph" w:styleId="PlainText">
    <w:name w:val="Plain Text"/>
    <w:basedOn w:val="Normal"/>
    <w:link w:val="PlainTextChar"/>
    <w:uiPriority w:val="99"/>
    <w:semiHidden/>
    <w:unhideWhenUsed/>
    <w:rsid w:val="00B955B7"/>
    <w:pPr>
      <w:spacing w:before="0" w:line="240" w:lineRule="auto"/>
      <w:ind w:firstLine="0"/>
      <w:jc w:val="left"/>
    </w:pPr>
    <w:rPr>
      <w:rFonts w:ascii="Courier New" w:eastAsia="Times New Roman" w:hAnsi="Courier New"/>
      <w:sz w:val="20"/>
    </w:rPr>
  </w:style>
  <w:style w:type="paragraph" w:styleId="ListParagraph">
    <w:name w:val="List Paragraph"/>
    <w:basedOn w:val="Normal"/>
    <w:uiPriority w:val="34"/>
    <w:qFormat/>
    <w:rsid w:val="00B955B7"/>
    <w:pPr>
      <w:spacing w:before="0" w:line="240" w:lineRule="auto"/>
      <w:ind w:left="720" w:firstLine="0"/>
      <w:contextualSpacing/>
    </w:pPr>
    <w:rPr>
      <w:rFonts w:ascii="Arial" w:eastAsia="Calibri" w:hAnsi="Arial"/>
      <w:sz w:val="20"/>
      <w:szCs w:val="28"/>
      <w:lang w:val="ru-RU"/>
    </w:rPr>
  </w:style>
  <w:style w:type="paragraph" w:customStyle="1" w:styleId="H">
    <w:name w:val="H"/>
    <w:basedOn w:val="Normal"/>
    <w:rsid w:val="00B955B7"/>
    <w:pPr>
      <w:spacing w:before="0"/>
      <w:ind w:firstLine="0"/>
      <w:jc w:val="center"/>
    </w:pPr>
    <w:rPr>
      <w:rFonts w:ascii="Times New Roman" w:eastAsia="Calibri" w:hAnsi="Times New Roman"/>
      <w:b/>
      <w:i/>
      <w:szCs w:val="28"/>
    </w:rPr>
  </w:style>
  <w:style w:type="paragraph" w:customStyle="1" w:styleId="2">
    <w:name w:val="2"/>
    <w:basedOn w:val="Normal"/>
    <w:rsid w:val="00B955B7"/>
    <w:pPr>
      <w:spacing w:before="0"/>
      <w:ind w:firstLine="0"/>
    </w:pPr>
    <w:rPr>
      <w:rFonts w:ascii="Times New Roman" w:eastAsia="Calibri" w:hAnsi="Times New Roman"/>
      <w:b/>
      <w:sz w:val="26"/>
      <w:szCs w:val="28"/>
    </w:rPr>
  </w:style>
  <w:style w:type="paragraph" w:customStyle="1" w:styleId="3">
    <w:name w:val="3"/>
    <w:basedOn w:val="ListParagraph"/>
    <w:rsid w:val="00B955B7"/>
    <w:pPr>
      <w:spacing w:line="360" w:lineRule="auto"/>
      <w:ind w:left="0"/>
    </w:pPr>
    <w:rPr>
      <w:rFonts w:ascii="Times New Roman" w:hAnsi="Times New Roman"/>
      <w:b/>
      <w:sz w:val="28"/>
      <w:lang w:val="en-US"/>
    </w:rPr>
  </w:style>
  <w:style w:type="character" w:customStyle="1" w:styleId="4Char">
    <w:name w:val="4 Char"/>
    <w:basedOn w:val="DefaultParagraphFont"/>
    <w:link w:val="4"/>
    <w:locked/>
    <w:rsid w:val="00B955B7"/>
    <w:rPr>
      <w:rFonts w:ascii="Times New Roman" w:eastAsia="Calibri" w:hAnsi="Times New Roman" w:cs="Times New Roman"/>
      <w:i/>
      <w:sz w:val="28"/>
      <w:szCs w:val="28"/>
    </w:rPr>
  </w:style>
  <w:style w:type="paragraph" w:customStyle="1" w:styleId="4">
    <w:name w:val="4"/>
    <w:basedOn w:val="ListParagraph"/>
    <w:link w:val="4Char"/>
    <w:rsid w:val="00B955B7"/>
    <w:pPr>
      <w:spacing w:line="360" w:lineRule="auto"/>
      <w:ind w:left="0"/>
    </w:pPr>
    <w:rPr>
      <w:rFonts w:ascii="Times New Roman" w:hAnsi="Times New Roman"/>
      <w:i/>
      <w:sz w:val="28"/>
      <w:lang w:val="en-US"/>
    </w:rPr>
  </w:style>
  <w:style w:type="paragraph" w:customStyle="1" w:styleId="NB">
    <w:name w:val="NB"/>
    <w:basedOn w:val="Normal"/>
    <w:rsid w:val="00B955B7"/>
    <w:pPr>
      <w:tabs>
        <w:tab w:val="num" w:pos="426"/>
      </w:tabs>
      <w:spacing w:before="0"/>
      <w:ind w:firstLine="0"/>
      <w:jc w:val="center"/>
    </w:pPr>
    <w:rPr>
      <w:rFonts w:ascii="Times New Roman" w:eastAsia="Calibri" w:hAnsi="Times New Roman"/>
      <w:szCs w:val="28"/>
    </w:rPr>
  </w:style>
  <w:style w:type="paragraph" w:customStyle="1" w:styleId="Style1">
    <w:name w:val="Style1"/>
    <w:basedOn w:val="Heading3"/>
    <w:rsid w:val="00B955B7"/>
    <w:pPr>
      <w:spacing w:before="120" w:after="0" w:line="360" w:lineRule="auto"/>
      <w:jc w:val="both"/>
    </w:pPr>
    <w:rPr>
      <w:rFonts w:ascii="Times New Roman" w:hAnsi="Times New Roman"/>
      <w:b w:val="0"/>
      <w:sz w:val="28"/>
    </w:rPr>
  </w:style>
  <w:style w:type="paragraph" w:customStyle="1" w:styleId="StyleHeading3JustifiedFirstline075">
    <w:name w:val="Style Heading 3 + Justified First line:  0.75&quot;"/>
    <w:basedOn w:val="Heading3"/>
    <w:rsid w:val="00B955B7"/>
    <w:pPr>
      <w:spacing w:before="0" w:after="0" w:line="360" w:lineRule="auto"/>
      <w:ind w:firstLine="1080"/>
      <w:jc w:val="both"/>
    </w:pPr>
    <w:rPr>
      <w:rFonts w:ascii="Times New Roman" w:hAnsi="Times New Roman" w:cs="Times New Roman"/>
      <w:b w:val="0"/>
      <w:bCs w:val="0"/>
      <w:sz w:val="28"/>
      <w:szCs w:val="20"/>
    </w:rPr>
  </w:style>
  <w:style w:type="paragraph" w:customStyle="1" w:styleId="Style1Timesnewroman">
    <w:name w:val="Style1 + Times new roman"/>
    <w:basedOn w:val="Style1"/>
    <w:uiPriority w:val="99"/>
    <w:rsid w:val="00B955B7"/>
    <w:pPr>
      <w:ind w:firstLine="720"/>
    </w:pPr>
    <w:rPr>
      <w:rFonts w:ascii=".VnTime" w:hAnsi=".VnTime"/>
      <w:bCs w:val="0"/>
      <w:szCs w:val="28"/>
    </w:rPr>
  </w:style>
  <w:style w:type="paragraph" w:customStyle="1" w:styleId="B">
    <w:name w:val="B"/>
    <w:basedOn w:val="Normal"/>
    <w:rsid w:val="00B955B7"/>
    <w:pPr>
      <w:spacing w:before="0"/>
      <w:ind w:left="630" w:hanging="630"/>
      <w:jc w:val="center"/>
    </w:pPr>
    <w:rPr>
      <w:rFonts w:ascii="Times New Roman" w:eastAsia="Calibri" w:hAnsi="Times New Roman"/>
      <w:b/>
      <w:i/>
      <w:szCs w:val="28"/>
    </w:rPr>
  </w:style>
  <w:style w:type="paragraph" w:customStyle="1" w:styleId="Hh">
    <w:name w:val="Hh"/>
    <w:basedOn w:val="Normal"/>
    <w:uiPriority w:val="99"/>
    <w:rsid w:val="00B955B7"/>
    <w:pPr>
      <w:spacing w:before="0"/>
      <w:ind w:firstLine="0"/>
      <w:jc w:val="center"/>
    </w:pPr>
    <w:rPr>
      <w:rFonts w:ascii="Times New Roman" w:eastAsia="Times New Roman" w:hAnsi="Times New Roman"/>
      <w:b/>
      <w:i/>
      <w:color w:val="000000"/>
      <w:szCs w:val="28"/>
    </w:rPr>
  </w:style>
  <w:style w:type="character" w:customStyle="1" w:styleId="longtext">
    <w:name w:val="long_text"/>
    <w:basedOn w:val="DefaultParagraphFont"/>
    <w:rsid w:val="00B955B7"/>
  </w:style>
  <w:style w:type="table" w:styleId="TableGrid">
    <w:name w:val="Table Grid"/>
    <w:basedOn w:val="TableNormal"/>
    <w:uiPriority w:val="59"/>
    <w:rsid w:val="00B955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B955B7"/>
    <w:rPr>
      <w:b/>
      <w:bCs/>
    </w:rPr>
  </w:style>
  <w:style w:type="paragraph" w:styleId="HTMLPreformatted">
    <w:name w:val="HTML Preformatted"/>
    <w:basedOn w:val="Normal"/>
    <w:link w:val="HTMLPreformattedChar"/>
    <w:uiPriority w:val="99"/>
    <w:unhideWhenUsed/>
    <w:rsid w:val="00B9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B955B7"/>
    <w:rPr>
      <w:rFonts w:ascii="Courier New" w:eastAsia="Times New Roman" w:hAnsi="Courier New" w:cs="Courier New"/>
      <w:sz w:val="20"/>
      <w:szCs w:val="20"/>
    </w:rPr>
  </w:style>
  <w:style w:type="paragraph" w:customStyle="1" w:styleId="p">
    <w:name w:val="p"/>
    <w:basedOn w:val="Normal"/>
    <w:rsid w:val="00D946D5"/>
    <w:pPr>
      <w:widowControl w:val="0"/>
      <w:spacing w:before="60" w:after="60" w:line="240" w:lineRule="auto"/>
      <w:ind w:firstLine="397"/>
    </w:pPr>
    <w:rPr>
      <w:rFonts w:ascii="Times New Roman" w:eastAsia="Times New Roman" w:hAnsi="Times New Roman"/>
      <w:sz w:val="24"/>
      <w:szCs w:val="26"/>
    </w:rPr>
  </w:style>
  <w:style w:type="paragraph" w:customStyle="1" w:styleId="22">
    <w:name w:val="22"/>
    <w:basedOn w:val="Normal"/>
    <w:rsid w:val="00D946D5"/>
    <w:pPr>
      <w:spacing w:before="0" w:line="348" w:lineRule="auto"/>
      <w:ind w:firstLine="0"/>
    </w:pPr>
    <w:rPr>
      <w:rFonts w:ascii="Times New Roman" w:eastAsia="Times New Roman" w:hAnsi="Times New Roman"/>
      <w:b/>
      <w:sz w:val="26"/>
      <w:szCs w:val="26"/>
    </w:rPr>
  </w:style>
  <w:style w:type="paragraph" w:customStyle="1" w:styleId="33">
    <w:name w:val="33"/>
    <w:basedOn w:val="Normal"/>
    <w:rsid w:val="00D946D5"/>
    <w:pPr>
      <w:spacing w:before="0" w:line="348" w:lineRule="auto"/>
      <w:ind w:firstLine="0"/>
    </w:pPr>
    <w:rPr>
      <w:rFonts w:ascii="Times New Roman" w:eastAsia="Times New Roman" w:hAnsi="Times New Roman"/>
      <w:b/>
      <w:spacing w:val="4"/>
      <w:szCs w:val="28"/>
    </w:rPr>
  </w:style>
  <w:style w:type="paragraph" w:customStyle="1" w:styleId="A4">
    <w:name w:val="A4"/>
    <w:basedOn w:val="Normal"/>
    <w:rsid w:val="00D946D5"/>
    <w:pPr>
      <w:keepNext/>
      <w:spacing w:before="0"/>
      <w:ind w:firstLine="0"/>
      <w:outlineLvl w:val="2"/>
    </w:pPr>
    <w:rPr>
      <w:rFonts w:ascii="Times New Roman" w:eastAsia="Times New Roman" w:hAnsi="Times New Roman" w:cs="Arial"/>
      <w:b/>
      <w:szCs w:val="28"/>
    </w:rPr>
  </w:style>
  <w:style w:type="paragraph" w:customStyle="1" w:styleId="7">
    <w:name w:val="7"/>
    <w:basedOn w:val="Normal"/>
    <w:rsid w:val="00D946D5"/>
    <w:pPr>
      <w:tabs>
        <w:tab w:val="left" w:pos="1350"/>
      </w:tabs>
      <w:spacing w:before="0"/>
      <w:ind w:firstLine="0"/>
      <w:jc w:val="center"/>
    </w:pPr>
    <w:rPr>
      <w:rFonts w:ascii="Times New Roman" w:eastAsia="Times New Roman" w:hAnsi="Times New Roman"/>
      <w:b/>
      <w:i/>
      <w:szCs w:val="28"/>
    </w:rPr>
  </w:style>
  <w:style w:type="paragraph" w:customStyle="1" w:styleId="1">
    <w:name w:val="1"/>
    <w:basedOn w:val="NormalWeb"/>
    <w:rsid w:val="00D946D5"/>
    <w:pPr>
      <w:spacing w:before="0" w:beforeAutospacing="0" w:after="0" w:afterAutospacing="0" w:line="360" w:lineRule="auto"/>
      <w:jc w:val="center"/>
    </w:pPr>
    <w:rPr>
      <w:b/>
      <w:sz w:val="32"/>
      <w:szCs w:val="32"/>
      <w:shd w:val="clear" w:color="auto" w:fill="FFFFFF"/>
    </w:rPr>
  </w:style>
  <w:style w:type="character" w:customStyle="1" w:styleId="f">
    <w:name w:val="f"/>
    <w:basedOn w:val="DefaultParagraphFont"/>
    <w:rsid w:val="00D946D5"/>
  </w:style>
  <w:style w:type="paragraph" w:customStyle="1" w:styleId="BI">
    <w:name w:val="BI"/>
    <w:basedOn w:val="ListParagraph"/>
    <w:rsid w:val="00D946D5"/>
    <w:pPr>
      <w:widowControl w:val="0"/>
      <w:spacing w:after="200" w:line="360" w:lineRule="auto"/>
      <w:ind w:left="0" w:hanging="23"/>
      <w:jc w:val="center"/>
    </w:pPr>
    <w:rPr>
      <w:rFonts w:ascii="Times New Roman" w:hAnsi="Times New Roman"/>
      <w:b/>
      <w:i/>
      <w:sz w:val="28"/>
    </w:rPr>
  </w:style>
  <w:style w:type="character" w:customStyle="1" w:styleId="BodyText2Char1">
    <w:name w:val="Body Text 2 Char1"/>
    <w:basedOn w:val="DefaultParagraphFont"/>
    <w:uiPriority w:val="99"/>
    <w:semiHidden/>
    <w:rsid w:val="00722B3F"/>
    <w:rPr>
      <w:rFonts w:ascii=".VnTime" w:eastAsia="Batang" w:hAnsi=".VnTime" w:cs="Times New Roman"/>
      <w:sz w:val="28"/>
      <w:szCs w:val="20"/>
    </w:rPr>
  </w:style>
  <w:style w:type="character" w:customStyle="1" w:styleId="DocumentMapChar1">
    <w:name w:val="Document Map Char1"/>
    <w:basedOn w:val="DefaultParagraphFont"/>
    <w:uiPriority w:val="99"/>
    <w:semiHidden/>
    <w:rsid w:val="00722B3F"/>
    <w:rPr>
      <w:rFonts w:ascii="Tahoma" w:eastAsia="Batang" w:hAnsi="Tahoma" w:cs="Tahoma"/>
      <w:sz w:val="16"/>
      <w:szCs w:val="16"/>
    </w:rPr>
  </w:style>
  <w:style w:type="character" w:customStyle="1" w:styleId="PlainTextChar1">
    <w:name w:val="Plain Text Char1"/>
    <w:basedOn w:val="DefaultParagraphFont"/>
    <w:uiPriority w:val="99"/>
    <w:semiHidden/>
    <w:rsid w:val="00722B3F"/>
    <w:rPr>
      <w:rFonts w:ascii="Consolas" w:eastAsia="Batang" w:hAnsi="Consolas" w:cs="Consolas"/>
      <w:sz w:val="21"/>
      <w:szCs w:val="21"/>
    </w:rPr>
  </w:style>
  <w:style w:type="character" w:customStyle="1" w:styleId="st">
    <w:name w:val="st"/>
    <w:basedOn w:val="DefaultParagraphFont"/>
    <w:rsid w:val="0003237A"/>
  </w:style>
  <w:style w:type="character" w:styleId="Emphasis">
    <w:name w:val="Emphasis"/>
    <w:basedOn w:val="DefaultParagraphFont"/>
    <w:uiPriority w:val="20"/>
    <w:qFormat/>
    <w:rsid w:val="0003237A"/>
    <w:rPr>
      <w:i/>
      <w:iCs/>
    </w:rPr>
  </w:style>
  <w:style w:type="paragraph" w:styleId="TOC4">
    <w:name w:val="toc 4"/>
    <w:basedOn w:val="Normal"/>
    <w:next w:val="Normal"/>
    <w:autoRedefine/>
    <w:semiHidden/>
    <w:rsid w:val="0010167D"/>
    <w:pPr>
      <w:tabs>
        <w:tab w:val="right" w:leader="dot" w:pos="8778"/>
      </w:tabs>
      <w:spacing w:before="0"/>
      <w:ind w:left="1260" w:hanging="1260"/>
      <w:jc w:val="left"/>
    </w:pPr>
    <w:rPr>
      <w:rFonts w:ascii="Times New Roman" w:eastAsia="Times New Roman" w:hAnsi="Times New Roman"/>
      <w:noProof/>
      <w:szCs w:val="28"/>
      <w:lang w:val="sv-SE"/>
    </w:rPr>
  </w:style>
  <w:style w:type="character" w:styleId="LineNumber">
    <w:name w:val="line number"/>
    <w:basedOn w:val="DefaultParagraphFont"/>
    <w:uiPriority w:val="99"/>
    <w:semiHidden/>
    <w:unhideWhenUsed/>
    <w:rsid w:val="003A5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B7"/>
    <w:pPr>
      <w:spacing w:before="120" w:after="0" w:line="360" w:lineRule="auto"/>
      <w:ind w:firstLine="567"/>
      <w:jc w:val="both"/>
    </w:pPr>
    <w:rPr>
      <w:rFonts w:ascii=".VnTime" w:eastAsia="Batang" w:hAnsi=".VnTime" w:cs="Times New Roman"/>
      <w:sz w:val="28"/>
      <w:szCs w:val="20"/>
    </w:rPr>
  </w:style>
  <w:style w:type="paragraph" w:styleId="Heading1">
    <w:name w:val="heading 1"/>
    <w:basedOn w:val="Normal"/>
    <w:next w:val="Normal"/>
    <w:link w:val="Heading1Char"/>
    <w:qFormat/>
    <w:rsid w:val="00B955B7"/>
    <w:pPr>
      <w:keepNext/>
      <w:numPr>
        <w:numId w:val="1"/>
      </w:numPr>
      <w:tabs>
        <w:tab w:val="num" w:pos="0"/>
      </w:tabs>
      <w:spacing w:line="240" w:lineRule="auto"/>
      <w:ind w:left="0" w:firstLine="0"/>
      <w:jc w:val="left"/>
      <w:outlineLvl w:val="0"/>
    </w:pPr>
    <w:rPr>
      <w:rFonts w:ascii="VNI-Times" w:eastAsia="Times New Roman" w:hAnsi="VNI-Times"/>
      <w:b/>
      <w:sz w:val="32"/>
    </w:rPr>
  </w:style>
  <w:style w:type="paragraph" w:styleId="Heading2">
    <w:name w:val="heading 2"/>
    <w:basedOn w:val="Normal"/>
    <w:next w:val="Normal"/>
    <w:link w:val="Heading2Char"/>
    <w:uiPriority w:val="9"/>
    <w:unhideWhenUsed/>
    <w:qFormat/>
    <w:rsid w:val="00B955B7"/>
    <w:pPr>
      <w:keepNext/>
      <w:ind w:firstLine="0"/>
      <w:outlineLvl w:val="1"/>
    </w:pPr>
    <w:rPr>
      <w:rFonts w:ascii=".VnArialH" w:eastAsia="Times New Roman" w:hAnsi=".VnArialH"/>
      <w:b/>
      <w:sz w:val="24"/>
    </w:rPr>
  </w:style>
  <w:style w:type="paragraph" w:styleId="Heading3">
    <w:name w:val="heading 3"/>
    <w:basedOn w:val="Normal"/>
    <w:next w:val="Normal"/>
    <w:link w:val="Heading3Char"/>
    <w:uiPriority w:val="9"/>
    <w:semiHidden/>
    <w:unhideWhenUsed/>
    <w:qFormat/>
    <w:rsid w:val="00B955B7"/>
    <w:pPr>
      <w:keepNext/>
      <w:spacing w:before="240" w:after="60" w:line="240" w:lineRule="auto"/>
      <w:ind w:firstLine="0"/>
      <w:jc w:val="left"/>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B955B7"/>
    <w:pPr>
      <w:keepNext/>
      <w:spacing w:before="0" w:line="240" w:lineRule="auto"/>
      <w:ind w:firstLine="0"/>
      <w:outlineLvl w:val="3"/>
    </w:pPr>
    <w:rPr>
      <w:rFonts w:eastAsia="Times New Roman"/>
      <w:b/>
      <w:i/>
    </w:rPr>
  </w:style>
  <w:style w:type="paragraph" w:styleId="Heading6">
    <w:name w:val="heading 6"/>
    <w:basedOn w:val="Normal"/>
    <w:next w:val="Normal"/>
    <w:link w:val="Heading6Char"/>
    <w:semiHidden/>
    <w:unhideWhenUsed/>
    <w:qFormat/>
    <w:rsid w:val="00B955B7"/>
    <w:pPr>
      <w:keepNext/>
      <w:spacing w:before="0" w:line="240" w:lineRule="auto"/>
      <w:ind w:left="720" w:firstLine="0"/>
      <w:outlineLvl w:val="5"/>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5B7"/>
    <w:rPr>
      <w:rFonts w:ascii="VNI-Times" w:eastAsia="Times New Roman" w:hAnsi="VNI-Times" w:cs="Times New Roman"/>
      <w:b/>
      <w:sz w:val="32"/>
      <w:szCs w:val="20"/>
    </w:rPr>
  </w:style>
  <w:style w:type="character" w:customStyle="1" w:styleId="Heading2Char">
    <w:name w:val="Heading 2 Char"/>
    <w:basedOn w:val="DefaultParagraphFont"/>
    <w:link w:val="Heading2"/>
    <w:uiPriority w:val="9"/>
    <w:rsid w:val="00B955B7"/>
    <w:rPr>
      <w:rFonts w:ascii=".VnArialH" w:eastAsia="Times New Roman" w:hAnsi=".VnArialH" w:cs="Times New Roman"/>
      <w:b/>
      <w:sz w:val="24"/>
      <w:szCs w:val="20"/>
    </w:rPr>
  </w:style>
  <w:style w:type="character" w:customStyle="1" w:styleId="Heading3Char">
    <w:name w:val="Heading 3 Char"/>
    <w:basedOn w:val="DefaultParagraphFont"/>
    <w:link w:val="Heading3"/>
    <w:uiPriority w:val="9"/>
    <w:semiHidden/>
    <w:rsid w:val="00B955B7"/>
    <w:rPr>
      <w:rFonts w:ascii="Arial" w:eastAsia="Times New Roman" w:hAnsi="Arial" w:cs="Arial"/>
      <w:b/>
      <w:bCs/>
      <w:sz w:val="26"/>
      <w:szCs w:val="26"/>
    </w:rPr>
  </w:style>
  <w:style w:type="character" w:customStyle="1" w:styleId="Heading4Char">
    <w:name w:val="Heading 4 Char"/>
    <w:basedOn w:val="DefaultParagraphFont"/>
    <w:link w:val="Heading4"/>
    <w:semiHidden/>
    <w:rsid w:val="00B955B7"/>
    <w:rPr>
      <w:rFonts w:ascii=".VnTime" w:eastAsia="Times New Roman" w:hAnsi=".VnTime" w:cs="Times New Roman"/>
      <w:b/>
      <w:i/>
      <w:sz w:val="28"/>
      <w:szCs w:val="20"/>
    </w:rPr>
  </w:style>
  <w:style w:type="character" w:customStyle="1" w:styleId="Heading6Char">
    <w:name w:val="Heading 6 Char"/>
    <w:basedOn w:val="DefaultParagraphFont"/>
    <w:link w:val="Heading6"/>
    <w:semiHidden/>
    <w:rsid w:val="00B955B7"/>
    <w:rPr>
      <w:rFonts w:ascii=".VnTime" w:eastAsia="Times New Roman" w:hAnsi=".VnTime" w:cs="Times New Roman"/>
      <w:b/>
      <w:sz w:val="28"/>
      <w:szCs w:val="20"/>
    </w:rPr>
  </w:style>
  <w:style w:type="paragraph" w:styleId="Title">
    <w:name w:val="Title"/>
    <w:basedOn w:val="Normal"/>
    <w:link w:val="TitleChar"/>
    <w:uiPriority w:val="99"/>
    <w:qFormat/>
    <w:rsid w:val="00B955B7"/>
    <w:pPr>
      <w:ind w:firstLine="0"/>
      <w:jc w:val="center"/>
    </w:pPr>
    <w:rPr>
      <w:rFonts w:ascii=".VnTimeH" w:hAnsi=".VnTimeH"/>
      <w:b/>
    </w:rPr>
  </w:style>
  <w:style w:type="character" w:customStyle="1" w:styleId="TitleChar">
    <w:name w:val="Title Char"/>
    <w:basedOn w:val="DefaultParagraphFont"/>
    <w:link w:val="Title"/>
    <w:uiPriority w:val="99"/>
    <w:rsid w:val="00B955B7"/>
    <w:rPr>
      <w:rFonts w:ascii=".VnTimeH" w:eastAsia="Batang" w:hAnsi=".VnTimeH" w:cs="Times New Roman"/>
      <w:b/>
      <w:sz w:val="28"/>
      <w:szCs w:val="20"/>
    </w:rPr>
  </w:style>
  <w:style w:type="paragraph" w:styleId="CommentText">
    <w:name w:val="annotation text"/>
    <w:basedOn w:val="Normal"/>
    <w:link w:val="CommentTextChar"/>
    <w:semiHidden/>
    <w:unhideWhenUsed/>
    <w:rsid w:val="00B955B7"/>
    <w:rPr>
      <w:sz w:val="20"/>
    </w:rPr>
  </w:style>
  <w:style w:type="character" w:customStyle="1" w:styleId="CommentTextChar">
    <w:name w:val="Comment Text Char"/>
    <w:basedOn w:val="DefaultParagraphFont"/>
    <w:link w:val="CommentText"/>
    <w:semiHidden/>
    <w:rsid w:val="00B955B7"/>
    <w:rPr>
      <w:rFonts w:ascii=".VnTime" w:eastAsia="Batang" w:hAnsi=".VnTime" w:cs="Times New Roman"/>
      <w:sz w:val="20"/>
      <w:szCs w:val="20"/>
    </w:rPr>
  </w:style>
  <w:style w:type="paragraph" w:styleId="BodyTextIndent">
    <w:name w:val="Body Text Indent"/>
    <w:basedOn w:val="Normal"/>
    <w:link w:val="BodyTextIndentChar"/>
    <w:uiPriority w:val="99"/>
    <w:unhideWhenUsed/>
    <w:rsid w:val="00B955B7"/>
  </w:style>
  <w:style w:type="character" w:customStyle="1" w:styleId="BodyTextIndentChar">
    <w:name w:val="Body Text Indent Char"/>
    <w:basedOn w:val="DefaultParagraphFont"/>
    <w:link w:val="BodyTextIndent"/>
    <w:uiPriority w:val="99"/>
    <w:rsid w:val="00B955B7"/>
    <w:rPr>
      <w:rFonts w:ascii=".VnTime" w:eastAsia="Batang" w:hAnsi=".VnTime" w:cs="Times New Roman"/>
      <w:sz w:val="28"/>
      <w:szCs w:val="20"/>
    </w:rPr>
  </w:style>
  <w:style w:type="character" w:styleId="CommentReference">
    <w:name w:val="annotation reference"/>
    <w:basedOn w:val="DefaultParagraphFont"/>
    <w:semiHidden/>
    <w:unhideWhenUsed/>
    <w:rsid w:val="00B955B7"/>
    <w:rPr>
      <w:sz w:val="16"/>
      <w:szCs w:val="16"/>
    </w:rPr>
  </w:style>
  <w:style w:type="paragraph" w:styleId="BalloonText">
    <w:name w:val="Balloon Text"/>
    <w:basedOn w:val="Normal"/>
    <w:link w:val="BalloonTextChar"/>
    <w:uiPriority w:val="99"/>
    <w:semiHidden/>
    <w:unhideWhenUsed/>
    <w:rsid w:val="00B955B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5B7"/>
    <w:rPr>
      <w:rFonts w:ascii="Tahoma" w:eastAsia="Batang" w:hAnsi="Tahoma" w:cs="Tahoma"/>
      <w:sz w:val="16"/>
      <w:szCs w:val="16"/>
    </w:rPr>
  </w:style>
  <w:style w:type="paragraph" w:styleId="NoSpacing">
    <w:name w:val="No Spacing"/>
    <w:qFormat/>
    <w:rsid w:val="00B955B7"/>
    <w:pPr>
      <w:spacing w:after="0" w:line="240" w:lineRule="auto"/>
      <w:ind w:firstLine="567"/>
      <w:jc w:val="both"/>
    </w:pPr>
    <w:rPr>
      <w:rFonts w:ascii=".VnTime" w:eastAsia="Batang" w:hAnsi=".VnTime" w:cs="Times New Roman"/>
      <w:sz w:val="28"/>
      <w:szCs w:val="20"/>
    </w:rPr>
  </w:style>
  <w:style w:type="paragraph" w:styleId="BodyTextIndent2">
    <w:name w:val="Body Text Indent 2"/>
    <w:basedOn w:val="Normal"/>
    <w:link w:val="BodyTextIndent2Char"/>
    <w:unhideWhenUsed/>
    <w:rsid w:val="00B955B7"/>
    <w:pPr>
      <w:spacing w:after="120" w:line="480" w:lineRule="auto"/>
      <w:ind w:left="360"/>
    </w:pPr>
  </w:style>
  <w:style w:type="character" w:customStyle="1" w:styleId="BodyTextIndent2Char">
    <w:name w:val="Body Text Indent 2 Char"/>
    <w:basedOn w:val="DefaultParagraphFont"/>
    <w:link w:val="BodyTextIndent2"/>
    <w:rsid w:val="00B955B7"/>
    <w:rPr>
      <w:rFonts w:ascii=".VnTime" w:eastAsia="Batang" w:hAnsi=".VnTime" w:cs="Times New Roman"/>
      <w:sz w:val="28"/>
      <w:szCs w:val="20"/>
    </w:rPr>
  </w:style>
  <w:style w:type="paragraph" w:styleId="BodyTextIndent3">
    <w:name w:val="Body Text Indent 3"/>
    <w:basedOn w:val="Normal"/>
    <w:link w:val="BodyTextIndent3Char"/>
    <w:uiPriority w:val="99"/>
    <w:unhideWhenUsed/>
    <w:rsid w:val="00B955B7"/>
    <w:pPr>
      <w:spacing w:after="120"/>
      <w:ind w:left="360"/>
    </w:pPr>
    <w:rPr>
      <w:sz w:val="16"/>
      <w:szCs w:val="16"/>
    </w:rPr>
  </w:style>
  <w:style w:type="character" w:customStyle="1" w:styleId="BodyTextIndent3Char">
    <w:name w:val="Body Text Indent 3 Char"/>
    <w:basedOn w:val="DefaultParagraphFont"/>
    <w:link w:val="BodyTextIndent3"/>
    <w:uiPriority w:val="99"/>
    <w:rsid w:val="00B955B7"/>
    <w:rPr>
      <w:rFonts w:ascii=".VnTime" w:eastAsia="Batang" w:hAnsi=".VnTime" w:cs="Times New Roman"/>
      <w:sz w:val="16"/>
      <w:szCs w:val="16"/>
    </w:rPr>
  </w:style>
  <w:style w:type="character" w:styleId="Hyperlink">
    <w:name w:val="Hyperlink"/>
    <w:basedOn w:val="DefaultParagraphFont"/>
    <w:uiPriority w:val="99"/>
    <w:unhideWhenUsed/>
    <w:rsid w:val="00B955B7"/>
    <w:rPr>
      <w:color w:val="0000FF"/>
      <w:u w:val="single"/>
    </w:rPr>
  </w:style>
  <w:style w:type="character" w:styleId="FollowedHyperlink">
    <w:name w:val="FollowedHyperlink"/>
    <w:basedOn w:val="DefaultParagraphFont"/>
    <w:uiPriority w:val="99"/>
    <w:semiHidden/>
    <w:unhideWhenUsed/>
    <w:rsid w:val="00B955B7"/>
    <w:rPr>
      <w:color w:val="800080" w:themeColor="followedHyperlink"/>
      <w:u w:val="single"/>
    </w:rPr>
  </w:style>
  <w:style w:type="paragraph" w:styleId="NormalWeb">
    <w:name w:val="Normal (Web)"/>
    <w:basedOn w:val="Normal"/>
    <w:semiHidden/>
    <w:unhideWhenUsed/>
    <w:rsid w:val="00B955B7"/>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Header">
    <w:name w:val="header"/>
    <w:basedOn w:val="Normal"/>
    <w:link w:val="HeaderChar"/>
    <w:uiPriority w:val="99"/>
    <w:unhideWhenUsed/>
    <w:rsid w:val="00B955B7"/>
    <w:pPr>
      <w:tabs>
        <w:tab w:val="center" w:pos="4320"/>
        <w:tab w:val="right" w:pos="8640"/>
      </w:tabs>
      <w:spacing w:before="0"/>
      <w:ind w:firstLine="720"/>
    </w:pPr>
    <w:rPr>
      <w:rFonts w:ascii="Times New Roman" w:eastAsia="Times New Roman" w:hAnsi="Times New Roman"/>
      <w:szCs w:val="28"/>
    </w:rPr>
  </w:style>
  <w:style w:type="character" w:customStyle="1" w:styleId="HeaderChar">
    <w:name w:val="Header Char"/>
    <w:basedOn w:val="DefaultParagraphFont"/>
    <w:link w:val="Header"/>
    <w:uiPriority w:val="99"/>
    <w:rsid w:val="00B955B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955B7"/>
    <w:pPr>
      <w:tabs>
        <w:tab w:val="center" w:pos="4320"/>
        <w:tab w:val="right" w:pos="8640"/>
      </w:tabs>
      <w:spacing w:before="0" w:line="240" w:lineRule="auto"/>
      <w:ind w:firstLine="0"/>
      <w:jc w:val="left"/>
    </w:pPr>
    <w:rPr>
      <w:rFonts w:eastAsia="Times New Roman"/>
      <w:szCs w:val="28"/>
    </w:rPr>
  </w:style>
  <w:style w:type="character" w:customStyle="1" w:styleId="FooterChar">
    <w:name w:val="Footer Char"/>
    <w:basedOn w:val="DefaultParagraphFont"/>
    <w:link w:val="Footer"/>
    <w:uiPriority w:val="99"/>
    <w:rsid w:val="00B955B7"/>
    <w:rPr>
      <w:rFonts w:ascii=".VnTime" w:eastAsia="Times New Roman" w:hAnsi=".VnTime" w:cs="Times New Roman"/>
      <w:sz w:val="28"/>
      <w:szCs w:val="28"/>
    </w:rPr>
  </w:style>
  <w:style w:type="paragraph" w:styleId="List2">
    <w:name w:val="List 2"/>
    <w:basedOn w:val="Normal"/>
    <w:uiPriority w:val="99"/>
    <w:semiHidden/>
    <w:unhideWhenUsed/>
    <w:rsid w:val="00B955B7"/>
    <w:pPr>
      <w:spacing w:before="0" w:line="240" w:lineRule="auto"/>
      <w:ind w:left="720" w:hanging="360"/>
      <w:jc w:val="left"/>
    </w:pPr>
    <w:rPr>
      <w:rFonts w:ascii="VNI-Times" w:eastAsia="Times New Roman" w:hAnsi="VNI-Times"/>
      <w:sz w:val="24"/>
    </w:rPr>
  </w:style>
  <w:style w:type="paragraph" w:styleId="BodyText">
    <w:name w:val="Body Text"/>
    <w:basedOn w:val="Normal"/>
    <w:link w:val="BodyTextChar"/>
    <w:uiPriority w:val="99"/>
    <w:semiHidden/>
    <w:unhideWhenUsed/>
    <w:rsid w:val="00B955B7"/>
    <w:pPr>
      <w:spacing w:before="0" w:line="240" w:lineRule="auto"/>
      <w:ind w:firstLine="0"/>
      <w:jc w:val="center"/>
    </w:pPr>
    <w:rPr>
      <w:rFonts w:ascii="VNI-Helve" w:eastAsia="Times New Roman" w:hAnsi="VNI-Helve"/>
      <w:b/>
      <w:sz w:val="24"/>
    </w:rPr>
  </w:style>
  <w:style w:type="character" w:customStyle="1" w:styleId="BodyTextChar">
    <w:name w:val="Body Text Char"/>
    <w:basedOn w:val="DefaultParagraphFont"/>
    <w:link w:val="BodyText"/>
    <w:uiPriority w:val="99"/>
    <w:semiHidden/>
    <w:rsid w:val="00B955B7"/>
    <w:rPr>
      <w:rFonts w:ascii="VNI-Helve" w:eastAsia="Times New Roman" w:hAnsi="VNI-Helve" w:cs="Times New Roman"/>
      <w:b/>
      <w:sz w:val="24"/>
      <w:szCs w:val="20"/>
    </w:rPr>
  </w:style>
  <w:style w:type="character" w:customStyle="1" w:styleId="BodyText2Char">
    <w:name w:val="Body Text 2 Char"/>
    <w:basedOn w:val="DefaultParagraphFont"/>
    <w:link w:val="BodyText2"/>
    <w:uiPriority w:val="99"/>
    <w:semiHidden/>
    <w:rsid w:val="00B955B7"/>
    <w:rPr>
      <w:rFonts w:ascii="VNI-Times" w:eastAsia="Times New Roman" w:hAnsi="VNI-Times" w:cs="Times New Roman"/>
      <w:i/>
      <w:sz w:val="24"/>
      <w:szCs w:val="20"/>
    </w:rPr>
  </w:style>
  <w:style w:type="paragraph" w:styleId="BodyText2">
    <w:name w:val="Body Text 2"/>
    <w:basedOn w:val="Normal"/>
    <w:link w:val="BodyText2Char"/>
    <w:uiPriority w:val="99"/>
    <w:semiHidden/>
    <w:unhideWhenUsed/>
    <w:rsid w:val="00B955B7"/>
    <w:pPr>
      <w:spacing w:before="0" w:line="240" w:lineRule="auto"/>
      <w:ind w:firstLine="0"/>
      <w:jc w:val="center"/>
    </w:pPr>
    <w:rPr>
      <w:rFonts w:ascii="VNI-Times" w:eastAsia="Times New Roman" w:hAnsi="VNI-Times"/>
      <w:i/>
      <w:sz w:val="24"/>
    </w:rPr>
  </w:style>
  <w:style w:type="character" w:customStyle="1" w:styleId="DocumentMapChar">
    <w:name w:val="Document Map Char"/>
    <w:basedOn w:val="DefaultParagraphFont"/>
    <w:link w:val="DocumentMap"/>
    <w:uiPriority w:val="99"/>
    <w:semiHidden/>
    <w:rsid w:val="00B955B7"/>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B955B7"/>
    <w:pPr>
      <w:spacing w:before="0" w:line="240" w:lineRule="auto"/>
      <w:ind w:firstLine="0"/>
      <w:jc w:val="left"/>
    </w:pPr>
    <w:rPr>
      <w:rFonts w:ascii="Tahoma" w:eastAsia="Times New Roman" w:hAnsi="Tahoma" w:cs="Tahoma"/>
      <w:sz w:val="16"/>
      <w:szCs w:val="16"/>
    </w:rPr>
  </w:style>
  <w:style w:type="character" w:customStyle="1" w:styleId="PlainTextChar">
    <w:name w:val="Plain Text Char"/>
    <w:basedOn w:val="DefaultParagraphFont"/>
    <w:link w:val="PlainText"/>
    <w:uiPriority w:val="99"/>
    <w:semiHidden/>
    <w:rsid w:val="00B955B7"/>
    <w:rPr>
      <w:rFonts w:ascii="Courier New" w:eastAsia="Times New Roman" w:hAnsi="Courier New" w:cs="Times New Roman"/>
      <w:sz w:val="20"/>
      <w:szCs w:val="20"/>
    </w:rPr>
  </w:style>
  <w:style w:type="paragraph" w:styleId="PlainText">
    <w:name w:val="Plain Text"/>
    <w:basedOn w:val="Normal"/>
    <w:link w:val="PlainTextChar"/>
    <w:uiPriority w:val="99"/>
    <w:semiHidden/>
    <w:unhideWhenUsed/>
    <w:rsid w:val="00B955B7"/>
    <w:pPr>
      <w:spacing w:before="0" w:line="240" w:lineRule="auto"/>
      <w:ind w:firstLine="0"/>
      <w:jc w:val="left"/>
    </w:pPr>
    <w:rPr>
      <w:rFonts w:ascii="Courier New" w:eastAsia="Times New Roman" w:hAnsi="Courier New"/>
      <w:sz w:val="20"/>
    </w:rPr>
  </w:style>
  <w:style w:type="paragraph" w:styleId="ListParagraph">
    <w:name w:val="List Paragraph"/>
    <w:basedOn w:val="Normal"/>
    <w:uiPriority w:val="34"/>
    <w:qFormat/>
    <w:rsid w:val="00B955B7"/>
    <w:pPr>
      <w:spacing w:before="0" w:line="240" w:lineRule="auto"/>
      <w:ind w:left="720" w:firstLine="0"/>
      <w:contextualSpacing/>
    </w:pPr>
    <w:rPr>
      <w:rFonts w:ascii="Arial" w:eastAsia="Calibri" w:hAnsi="Arial"/>
      <w:sz w:val="20"/>
      <w:szCs w:val="28"/>
      <w:lang w:val="ru-RU"/>
    </w:rPr>
  </w:style>
  <w:style w:type="paragraph" w:customStyle="1" w:styleId="H">
    <w:name w:val="H"/>
    <w:basedOn w:val="Normal"/>
    <w:rsid w:val="00B955B7"/>
    <w:pPr>
      <w:spacing w:before="0"/>
      <w:ind w:firstLine="0"/>
      <w:jc w:val="center"/>
    </w:pPr>
    <w:rPr>
      <w:rFonts w:ascii="Times New Roman" w:eastAsia="Calibri" w:hAnsi="Times New Roman"/>
      <w:b/>
      <w:i/>
      <w:szCs w:val="28"/>
    </w:rPr>
  </w:style>
  <w:style w:type="paragraph" w:customStyle="1" w:styleId="2">
    <w:name w:val="2"/>
    <w:basedOn w:val="Normal"/>
    <w:rsid w:val="00B955B7"/>
    <w:pPr>
      <w:spacing w:before="0"/>
      <w:ind w:firstLine="0"/>
    </w:pPr>
    <w:rPr>
      <w:rFonts w:ascii="Times New Roman" w:eastAsia="Calibri" w:hAnsi="Times New Roman"/>
      <w:b/>
      <w:sz w:val="26"/>
      <w:szCs w:val="28"/>
    </w:rPr>
  </w:style>
  <w:style w:type="paragraph" w:customStyle="1" w:styleId="3">
    <w:name w:val="3"/>
    <w:basedOn w:val="ListParagraph"/>
    <w:rsid w:val="00B955B7"/>
    <w:pPr>
      <w:spacing w:line="360" w:lineRule="auto"/>
      <w:ind w:left="0"/>
    </w:pPr>
    <w:rPr>
      <w:rFonts w:ascii="Times New Roman" w:hAnsi="Times New Roman"/>
      <w:b/>
      <w:sz w:val="28"/>
      <w:lang w:val="en-US"/>
    </w:rPr>
  </w:style>
  <w:style w:type="character" w:customStyle="1" w:styleId="4Char">
    <w:name w:val="4 Char"/>
    <w:basedOn w:val="DefaultParagraphFont"/>
    <w:link w:val="4"/>
    <w:locked/>
    <w:rsid w:val="00B955B7"/>
    <w:rPr>
      <w:rFonts w:ascii="Times New Roman" w:eastAsia="Calibri" w:hAnsi="Times New Roman" w:cs="Times New Roman"/>
      <w:i/>
      <w:sz w:val="28"/>
      <w:szCs w:val="28"/>
    </w:rPr>
  </w:style>
  <w:style w:type="paragraph" w:customStyle="1" w:styleId="4">
    <w:name w:val="4"/>
    <w:basedOn w:val="ListParagraph"/>
    <w:link w:val="4Char"/>
    <w:rsid w:val="00B955B7"/>
    <w:pPr>
      <w:spacing w:line="360" w:lineRule="auto"/>
      <w:ind w:left="0"/>
    </w:pPr>
    <w:rPr>
      <w:rFonts w:ascii="Times New Roman" w:hAnsi="Times New Roman"/>
      <w:i/>
      <w:sz w:val="28"/>
      <w:lang w:val="en-US"/>
    </w:rPr>
  </w:style>
  <w:style w:type="paragraph" w:customStyle="1" w:styleId="NB">
    <w:name w:val="NB"/>
    <w:basedOn w:val="Normal"/>
    <w:rsid w:val="00B955B7"/>
    <w:pPr>
      <w:tabs>
        <w:tab w:val="num" w:pos="426"/>
      </w:tabs>
      <w:spacing w:before="0"/>
      <w:ind w:firstLine="0"/>
      <w:jc w:val="center"/>
    </w:pPr>
    <w:rPr>
      <w:rFonts w:ascii="Times New Roman" w:eastAsia="Calibri" w:hAnsi="Times New Roman"/>
      <w:szCs w:val="28"/>
    </w:rPr>
  </w:style>
  <w:style w:type="paragraph" w:customStyle="1" w:styleId="Style1">
    <w:name w:val="Style1"/>
    <w:basedOn w:val="Heading3"/>
    <w:rsid w:val="00B955B7"/>
    <w:pPr>
      <w:spacing w:before="120" w:after="0" w:line="360" w:lineRule="auto"/>
      <w:jc w:val="both"/>
    </w:pPr>
    <w:rPr>
      <w:rFonts w:ascii="Times New Roman" w:hAnsi="Times New Roman"/>
      <w:b w:val="0"/>
      <w:sz w:val="28"/>
    </w:rPr>
  </w:style>
  <w:style w:type="paragraph" w:customStyle="1" w:styleId="StyleHeading3JustifiedFirstline075">
    <w:name w:val="Style Heading 3 + Justified First line:  0.75&quot;"/>
    <w:basedOn w:val="Heading3"/>
    <w:rsid w:val="00B955B7"/>
    <w:pPr>
      <w:spacing w:before="0" w:after="0" w:line="360" w:lineRule="auto"/>
      <w:ind w:firstLine="1080"/>
      <w:jc w:val="both"/>
    </w:pPr>
    <w:rPr>
      <w:rFonts w:ascii="Times New Roman" w:hAnsi="Times New Roman" w:cs="Times New Roman"/>
      <w:b w:val="0"/>
      <w:bCs w:val="0"/>
      <w:sz w:val="28"/>
      <w:szCs w:val="20"/>
    </w:rPr>
  </w:style>
  <w:style w:type="paragraph" w:customStyle="1" w:styleId="Style1Timesnewroman">
    <w:name w:val="Style1 + Times new roman"/>
    <w:basedOn w:val="Style1"/>
    <w:uiPriority w:val="99"/>
    <w:rsid w:val="00B955B7"/>
    <w:pPr>
      <w:ind w:firstLine="720"/>
    </w:pPr>
    <w:rPr>
      <w:rFonts w:ascii=".VnTime" w:hAnsi=".VnTime"/>
      <w:bCs w:val="0"/>
      <w:szCs w:val="28"/>
    </w:rPr>
  </w:style>
  <w:style w:type="paragraph" w:customStyle="1" w:styleId="B">
    <w:name w:val="B"/>
    <w:basedOn w:val="Normal"/>
    <w:rsid w:val="00B955B7"/>
    <w:pPr>
      <w:spacing w:before="0"/>
      <w:ind w:left="630" w:hanging="630"/>
      <w:jc w:val="center"/>
    </w:pPr>
    <w:rPr>
      <w:rFonts w:ascii="Times New Roman" w:eastAsia="Calibri" w:hAnsi="Times New Roman"/>
      <w:b/>
      <w:i/>
      <w:szCs w:val="28"/>
    </w:rPr>
  </w:style>
  <w:style w:type="paragraph" w:customStyle="1" w:styleId="Hh">
    <w:name w:val="Hh"/>
    <w:basedOn w:val="Normal"/>
    <w:uiPriority w:val="99"/>
    <w:rsid w:val="00B955B7"/>
    <w:pPr>
      <w:spacing w:before="0"/>
      <w:ind w:firstLine="0"/>
      <w:jc w:val="center"/>
    </w:pPr>
    <w:rPr>
      <w:rFonts w:ascii="Times New Roman" w:eastAsia="Times New Roman" w:hAnsi="Times New Roman"/>
      <w:b/>
      <w:i/>
      <w:color w:val="000000"/>
      <w:szCs w:val="28"/>
    </w:rPr>
  </w:style>
  <w:style w:type="character" w:customStyle="1" w:styleId="longtext">
    <w:name w:val="long_text"/>
    <w:basedOn w:val="DefaultParagraphFont"/>
    <w:rsid w:val="00B955B7"/>
  </w:style>
  <w:style w:type="table" w:styleId="TableGrid">
    <w:name w:val="Table Grid"/>
    <w:basedOn w:val="TableNormal"/>
    <w:uiPriority w:val="59"/>
    <w:rsid w:val="00B955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B955B7"/>
    <w:rPr>
      <w:b/>
      <w:bCs/>
    </w:rPr>
  </w:style>
  <w:style w:type="paragraph" w:styleId="HTMLPreformatted">
    <w:name w:val="HTML Preformatted"/>
    <w:basedOn w:val="Normal"/>
    <w:link w:val="HTMLPreformattedChar"/>
    <w:uiPriority w:val="99"/>
    <w:unhideWhenUsed/>
    <w:rsid w:val="00B9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B955B7"/>
    <w:rPr>
      <w:rFonts w:ascii="Courier New" w:eastAsia="Times New Roman" w:hAnsi="Courier New" w:cs="Courier New"/>
      <w:sz w:val="20"/>
      <w:szCs w:val="20"/>
    </w:rPr>
  </w:style>
  <w:style w:type="paragraph" w:customStyle="1" w:styleId="p">
    <w:name w:val="p"/>
    <w:basedOn w:val="Normal"/>
    <w:rsid w:val="00D946D5"/>
    <w:pPr>
      <w:widowControl w:val="0"/>
      <w:spacing w:before="60" w:after="60" w:line="240" w:lineRule="auto"/>
      <w:ind w:firstLine="397"/>
    </w:pPr>
    <w:rPr>
      <w:rFonts w:ascii="Times New Roman" w:eastAsia="Times New Roman" w:hAnsi="Times New Roman"/>
      <w:sz w:val="24"/>
      <w:szCs w:val="26"/>
    </w:rPr>
  </w:style>
  <w:style w:type="paragraph" w:customStyle="1" w:styleId="22">
    <w:name w:val="22"/>
    <w:basedOn w:val="Normal"/>
    <w:rsid w:val="00D946D5"/>
    <w:pPr>
      <w:spacing w:before="0" w:line="348" w:lineRule="auto"/>
      <w:ind w:firstLine="0"/>
    </w:pPr>
    <w:rPr>
      <w:rFonts w:ascii="Times New Roman" w:eastAsia="Times New Roman" w:hAnsi="Times New Roman"/>
      <w:b/>
      <w:sz w:val="26"/>
      <w:szCs w:val="26"/>
    </w:rPr>
  </w:style>
  <w:style w:type="paragraph" w:customStyle="1" w:styleId="33">
    <w:name w:val="33"/>
    <w:basedOn w:val="Normal"/>
    <w:rsid w:val="00D946D5"/>
    <w:pPr>
      <w:spacing w:before="0" w:line="348" w:lineRule="auto"/>
      <w:ind w:firstLine="0"/>
    </w:pPr>
    <w:rPr>
      <w:rFonts w:ascii="Times New Roman" w:eastAsia="Times New Roman" w:hAnsi="Times New Roman"/>
      <w:b/>
      <w:spacing w:val="4"/>
      <w:szCs w:val="28"/>
    </w:rPr>
  </w:style>
  <w:style w:type="paragraph" w:customStyle="1" w:styleId="A4">
    <w:name w:val="A4"/>
    <w:basedOn w:val="Normal"/>
    <w:rsid w:val="00D946D5"/>
    <w:pPr>
      <w:keepNext/>
      <w:spacing w:before="0"/>
      <w:ind w:firstLine="0"/>
      <w:outlineLvl w:val="2"/>
    </w:pPr>
    <w:rPr>
      <w:rFonts w:ascii="Times New Roman" w:eastAsia="Times New Roman" w:hAnsi="Times New Roman" w:cs="Arial"/>
      <w:b/>
      <w:szCs w:val="28"/>
    </w:rPr>
  </w:style>
  <w:style w:type="paragraph" w:customStyle="1" w:styleId="7">
    <w:name w:val="7"/>
    <w:basedOn w:val="Normal"/>
    <w:rsid w:val="00D946D5"/>
    <w:pPr>
      <w:tabs>
        <w:tab w:val="left" w:pos="1350"/>
      </w:tabs>
      <w:spacing w:before="0"/>
      <w:ind w:firstLine="0"/>
      <w:jc w:val="center"/>
    </w:pPr>
    <w:rPr>
      <w:rFonts w:ascii="Times New Roman" w:eastAsia="Times New Roman" w:hAnsi="Times New Roman"/>
      <w:b/>
      <w:i/>
      <w:szCs w:val="28"/>
    </w:rPr>
  </w:style>
  <w:style w:type="paragraph" w:customStyle="1" w:styleId="1">
    <w:name w:val="1"/>
    <w:basedOn w:val="NormalWeb"/>
    <w:rsid w:val="00D946D5"/>
    <w:pPr>
      <w:spacing w:before="0" w:beforeAutospacing="0" w:after="0" w:afterAutospacing="0" w:line="360" w:lineRule="auto"/>
      <w:jc w:val="center"/>
    </w:pPr>
    <w:rPr>
      <w:b/>
      <w:sz w:val="32"/>
      <w:szCs w:val="32"/>
      <w:shd w:val="clear" w:color="auto" w:fill="FFFFFF"/>
    </w:rPr>
  </w:style>
  <w:style w:type="character" w:customStyle="1" w:styleId="f">
    <w:name w:val="f"/>
    <w:basedOn w:val="DefaultParagraphFont"/>
    <w:rsid w:val="00D946D5"/>
  </w:style>
  <w:style w:type="paragraph" w:customStyle="1" w:styleId="BI">
    <w:name w:val="BI"/>
    <w:basedOn w:val="ListParagraph"/>
    <w:rsid w:val="00D946D5"/>
    <w:pPr>
      <w:widowControl w:val="0"/>
      <w:spacing w:after="200" w:line="360" w:lineRule="auto"/>
      <w:ind w:left="0" w:hanging="23"/>
      <w:jc w:val="center"/>
    </w:pPr>
    <w:rPr>
      <w:rFonts w:ascii="Times New Roman" w:hAnsi="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526">
      <w:bodyDiv w:val="1"/>
      <w:marLeft w:val="0"/>
      <w:marRight w:val="0"/>
      <w:marTop w:val="0"/>
      <w:marBottom w:val="0"/>
      <w:divBdr>
        <w:top w:val="none" w:sz="0" w:space="0" w:color="auto"/>
        <w:left w:val="none" w:sz="0" w:space="0" w:color="auto"/>
        <w:bottom w:val="none" w:sz="0" w:space="0" w:color="auto"/>
        <w:right w:val="none" w:sz="0" w:space="0" w:color="auto"/>
      </w:divBdr>
    </w:div>
    <w:div w:id="265768986">
      <w:bodyDiv w:val="1"/>
      <w:marLeft w:val="0"/>
      <w:marRight w:val="0"/>
      <w:marTop w:val="0"/>
      <w:marBottom w:val="0"/>
      <w:divBdr>
        <w:top w:val="none" w:sz="0" w:space="0" w:color="auto"/>
        <w:left w:val="none" w:sz="0" w:space="0" w:color="auto"/>
        <w:bottom w:val="none" w:sz="0" w:space="0" w:color="auto"/>
        <w:right w:val="none" w:sz="0" w:space="0" w:color="auto"/>
      </w:divBdr>
    </w:div>
    <w:div w:id="701521443">
      <w:bodyDiv w:val="1"/>
      <w:marLeft w:val="0"/>
      <w:marRight w:val="0"/>
      <w:marTop w:val="0"/>
      <w:marBottom w:val="0"/>
      <w:divBdr>
        <w:top w:val="none" w:sz="0" w:space="0" w:color="auto"/>
        <w:left w:val="none" w:sz="0" w:space="0" w:color="auto"/>
        <w:bottom w:val="none" w:sz="0" w:space="0" w:color="auto"/>
        <w:right w:val="none" w:sz="0" w:space="0" w:color="auto"/>
      </w:divBdr>
    </w:div>
    <w:div w:id="715130265">
      <w:bodyDiv w:val="1"/>
      <w:marLeft w:val="0"/>
      <w:marRight w:val="0"/>
      <w:marTop w:val="0"/>
      <w:marBottom w:val="0"/>
      <w:divBdr>
        <w:top w:val="none" w:sz="0" w:space="0" w:color="auto"/>
        <w:left w:val="none" w:sz="0" w:space="0" w:color="auto"/>
        <w:bottom w:val="none" w:sz="0" w:space="0" w:color="auto"/>
        <w:right w:val="none" w:sz="0" w:space="0" w:color="auto"/>
      </w:divBdr>
    </w:div>
    <w:div w:id="719087101">
      <w:bodyDiv w:val="1"/>
      <w:marLeft w:val="0"/>
      <w:marRight w:val="0"/>
      <w:marTop w:val="0"/>
      <w:marBottom w:val="0"/>
      <w:divBdr>
        <w:top w:val="none" w:sz="0" w:space="0" w:color="auto"/>
        <w:left w:val="none" w:sz="0" w:space="0" w:color="auto"/>
        <w:bottom w:val="none" w:sz="0" w:space="0" w:color="auto"/>
        <w:right w:val="none" w:sz="0" w:space="0" w:color="auto"/>
      </w:divBdr>
    </w:div>
    <w:div w:id="1294869334">
      <w:bodyDiv w:val="1"/>
      <w:marLeft w:val="0"/>
      <w:marRight w:val="0"/>
      <w:marTop w:val="0"/>
      <w:marBottom w:val="0"/>
      <w:divBdr>
        <w:top w:val="none" w:sz="0" w:space="0" w:color="auto"/>
        <w:left w:val="none" w:sz="0" w:space="0" w:color="auto"/>
        <w:bottom w:val="none" w:sz="0" w:space="0" w:color="auto"/>
        <w:right w:val="none" w:sz="0" w:space="0" w:color="auto"/>
      </w:divBdr>
    </w:div>
    <w:div w:id="1326711580">
      <w:bodyDiv w:val="1"/>
      <w:marLeft w:val="0"/>
      <w:marRight w:val="0"/>
      <w:marTop w:val="0"/>
      <w:marBottom w:val="0"/>
      <w:divBdr>
        <w:top w:val="none" w:sz="0" w:space="0" w:color="auto"/>
        <w:left w:val="none" w:sz="0" w:space="0" w:color="auto"/>
        <w:bottom w:val="none" w:sz="0" w:space="0" w:color="auto"/>
        <w:right w:val="none" w:sz="0" w:space="0" w:color="auto"/>
      </w:divBdr>
    </w:div>
    <w:div w:id="1351909015">
      <w:bodyDiv w:val="1"/>
      <w:marLeft w:val="0"/>
      <w:marRight w:val="0"/>
      <w:marTop w:val="0"/>
      <w:marBottom w:val="0"/>
      <w:divBdr>
        <w:top w:val="none" w:sz="0" w:space="0" w:color="auto"/>
        <w:left w:val="none" w:sz="0" w:space="0" w:color="auto"/>
        <w:bottom w:val="none" w:sz="0" w:space="0" w:color="auto"/>
        <w:right w:val="none" w:sz="0" w:space="0" w:color="auto"/>
      </w:divBdr>
    </w:div>
    <w:div w:id="1569464372">
      <w:bodyDiv w:val="1"/>
      <w:marLeft w:val="0"/>
      <w:marRight w:val="0"/>
      <w:marTop w:val="0"/>
      <w:marBottom w:val="0"/>
      <w:divBdr>
        <w:top w:val="none" w:sz="0" w:space="0" w:color="auto"/>
        <w:left w:val="none" w:sz="0" w:space="0" w:color="auto"/>
        <w:bottom w:val="none" w:sz="0" w:space="0" w:color="auto"/>
        <w:right w:val="none" w:sz="0" w:space="0" w:color="auto"/>
      </w:divBdr>
    </w:div>
    <w:div w:id="1618826308">
      <w:bodyDiv w:val="1"/>
      <w:marLeft w:val="0"/>
      <w:marRight w:val="0"/>
      <w:marTop w:val="0"/>
      <w:marBottom w:val="0"/>
      <w:divBdr>
        <w:top w:val="none" w:sz="0" w:space="0" w:color="auto"/>
        <w:left w:val="none" w:sz="0" w:space="0" w:color="auto"/>
        <w:bottom w:val="none" w:sz="0" w:space="0" w:color="auto"/>
        <w:right w:val="none" w:sz="0" w:space="0" w:color="auto"/>
      </w:divBdr>
    </w:div>
    <w:div w:id="180934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C7D0-6B44-4E11-A37E-97212C99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14659</TotalTime>
  <Pages>24</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van chien</dc:creator>
  <cp:lastModifiedBy>hoang van chien</cp:lastModifiedBy>
  <cp:revision>241</cp:revision>
  <cp:lastPrinted>2014-10-17T20:03:00Z</cp:lastPrinted>
  <dcterms:created xsi:type="dcterms:W3CDTF">2014-09-28T08:47:00Z</dcterms:created>
  <dcterms:modified xsi:type="dcterms:W3CDTF">2016-03-17T03:56:00Z</dcterms:modified>
</cp:coreProperties>
</file>